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9292" w:type="dxa"/>
        <w:tblLayout w:type="fixed"/>
        <w:tblLook w:val="04A0" w:firstRow="1" w:lastRow="0" w:firstColumn="1" w:lastColumn="0" w:noHBand="0" w:noVBand="1"/>
      </w:tblPr>
      <w:tblGrid>
        <w:gridCol w:w="957"/>
        <w:gridCol w:w="380"/>
        <w:gridCol w:w="517"/>
        <w:gridCol w:w="235"/>
        <w:gridCol w:w="1623"/>
        <w:gridCol w:w="220"/>
        <w:gridCol w:w="712"/>
        <w:gridCol w:w="127"/>
        <w:gridCol w:w="1003"/>
        <w:gridCol w:w="471"/>
        <w:gridCol w:w="718"/>
        <w:gridCol w:w="144"/>
        <w:gridCol w:w="322"/>
        <w:gridCol w:w="188"/>
        <w:gridCol w:w="57"/>
        <w:gridCol w:w="1618"/>
      </w:tblGrid>
      <w:tr w:rsidR="007E200C" w:rsidRPr="00557ECC" w14:paraId="2CA53C72" w14:textId="77777777" w:rsidTr="00A43477">
        <w:trPr>
          <w:trHeight w:val="520"/>
        </w:trPr>
        <w:tc>
          <w:tcPr>
            <w:tcW w:w="1854" w:type="dxa"/>
            <w:gridSpan w:val="3"/>
            <w:vMerge w:val="restart"/>
            <w:tcBorders>
              <w:top w:val="nil"/>
              <w:left w:val="nil"/>
              <w:bottom w:val="nil"/>
              <w:right w:val="nil"/>
            </w:tcBorders>
            <w:shd w:val="clear" w:color="auto" w:fill="auto"/>
            <w:vAlign w:val="center"/>
          </w:tcPr>
          <w:p w14:paraId="2C62D17B" w14:textId="77777777" w:rsidR="007E200C" w:rsidRPr="000B4A44" w:rsidRDefault="007E200C" w:rsidP="00B30FCB">
            <w:pPr>
              <w:jc w:val="center"/>
              <w:rPr>
                <w:rFonts w:ascii="Arial" w:hAnsi="Arial" w:cs="Arial"/>
                <w:b/>
                <w:sz w:val="20"/>
              </w:rPr>
            </w:pPr>
            <w:r w:rsidRPr="00F76C0F">
              <w:rPr>
                <w:rFonts w:ascii="Arial" w:hAnsi="Arial" w:cs="Arial"/>
              </w:rPr>
              <w:object w:dxaOrig="1246" w:dyaOrig="811" w14:anchorId="534C8A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1pt" o:ole="">
                  <v:imagedata r:id="rId8" o:title=""/>
                </v:shape>
                <o:OLEObject Type="Embed" ProgID="Word.Picture.8" ShapeID="_x0000_i1025" DrawAspect="Content" ObjectID="_1637398273" r:id="rId9"/>
              </w:object>
            </w:r>
          </w:p>
        </w:tc>
        <w:tc>
          <w:tcPr>
            <w:tcW w:w="5575" w:type="dxa"/>
            <w:gridSpan w:val="10"/>
            <w:tcBorders>
              <w:top w:val="nil"/>
              <w:left w:val="nil"/>
              <w:bottom w:val="nil"/>
              <w:right w:val="nil"/>
            </w:tcBorders>
            <w:shd w:val="clear" w:color="auto" w:fill="auto"/>
            <w:vAlign w:val="center"/>
          </w:tcPr>
          <w:p w14:paraId="660B31D9" w14:textId="77777777" w:rsidR="007E200C" w:rsidRPr="009B1F0F" w:rsidRDefault="007E200C" w:rsidP="007E200C">
            <w:pPr>
              <w:jc w:val="center"/>
              <w:rPr>
                <w:rFonts w:ascii="Arial" w:hAnsi="Arial" w:cs="Arial"/>
                <w:b/>
                <w:caps/>
                <w:sz w:val="20"/>
              </w:rPr>
            </w:pPr>
            <w:r>
              <w:rPr>
                <w:rFonts w:ascii="Arial" w:hAnsi="Arial" w:cs="Arial"/>
                <w:b/>
                <w:caps/>
                <w:sz w:val="20"/>
              </w:rPr>
              <w:t>žiadosť o nenávratný finančný príspevok z programu rozvoja vidieka SR 2014 – 2020 pre:</w:t>
            </w:r>
          </w:p>
        </w:tc>
        <w:tc>
          <w:tcPr>
            <w:tcW w:w="1863" w:type="dxa"/>
            <w:gridSpan w:val="3"/>
            <w:vMerge w:val="restart"/>
            <w:tcBorders>
              <w:top w:val="nil"/>
              <w:left w:val="nil"/>
              <w:bottom w:val="nil"/>
              <w:right w:val="nil"/>
            </w:tcBorders>
            <w:shd w:val="clear" w:color="auto" w:fill="auto"/>
            <w:vAlign w:val="center"/>
          </w:tcPr>
          <w:p w14:paraId="56844DB0" w14:textId="77777777" w:rsidR="007E200C" w:rsidRPr="000B4A44" w:rsidRDefault="007E200C" w:rsidP="00DD1AA1">
            <w:pPr>
              <w:jc w:val="center"/>
              <w:rPr>
                <w:rFonts w:ascii="Arial" w:hAnsi="Arial" w:cs="Arial"/>
                <w:b/>
                <w:sz w:val="20"/>
              </w:rPr>
            </w:pPr>
            <w:r>
              <w:rPr>
                <w:rFonts w:ascii="Arial" w:hAnsi="Arial" w:cs="Arial"/>
                <w:noProof/>
                <w:lang w:eastAsia="sk-SK"/>
              </w:rPr>
              <w:drawing>
                <wp:inline distT="0" distB="0" distL="0" distR="0" wp14:anchorId="3A694D4D" wp14:editId="74C75AC9">
                  <wp:extent cx="666750" cy="742950"/>
                  <wp:effectExtent l="0" t="0" r="0" b="0"/>
                  <wp:docPr id="1" name="Obrázok 1"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7E200C" w:rsidRPr="00557ECC" w14:paraId="095FD22B" w14:textId="77777777" w:rsidTr="00A43477">
        <w:trPr>
          <w:trHeight w:val="519"/>
        </w:trPr>
        <w:tc>
          <w:tcPr>
            <w:tcW w:w="1854" w:type="dxa"/>
            <w:gridSpan w:val="3"/>
            <w:vMerge/>
            <w:tcBorders>
              <w:top w:val="nil"/>
              <w:left w:val="nil"/>
              <w:bottom w:val="nil"/>
              <w:right w:val="nil"/>
            </w:tcBorders>
            <w:shd w:val="clear" w:color="auto" w:fill="auto"/>
            <w:vAlign w:val="center"/>
          </w:tcPr>
          <w:p w14:paraId="5A0C9D48" w14:textId="77777777" w:rsidR="007E200C" w:rsidRPr="00F76C0F" w:rsidRDefault="007E200C" w:rsidP="00B30FCB">
            <w:pPr>
              <w:jc w:val="center"/>
              <w:rPr>
                <w:rFonts w:ascii="Arial" w:hAnsi="Arial" w:cs="Arial"/>
              </w:rPr>
            </w:pPr>
          </w:p>
        </w:tc>
        <w:tc>
          <w:tcPr>
            <w:tcW w:w="1858" w:type="dxa"/>
            <w:gridSpan w:val="2"/>
            <w:tcBorders>
              <w:top w:val="nil"/>
              <w:left w:val="nil"/>
              <w:bottom w:val="nil"/>
              <w:right w:val="nil"/>
            </w:tcBorders>
            <w:shd w:val="clear" w:color="auto" w:fill="auto"/>
            <w:vAlign w:val="center"/>
          </w:tcPr>
          <w:p w14:paraId="30FAB204" w14:textId="77777777" w:rsidR="007E200C" w:rsidRDefault="007E200C" w:rsidP="007E200C">
            <w:pPr>
              <w:rPr>
                <w:rFonts w:ascii="Arial" w:hAnsi="Arial" w:cs="Arial"/>
                <w:b/>
                <w:caps/>
                <w:sz w:val="20"/>
              </w:rPr>
            </w:pPr>
            <w:r w:rsidRPr="00AF3989">
              <w:rPr>
                <w:rFonts w:ascii="Arial" w:hAnsi="Arial" w:cs="Arial"/>
                <w:b/>
                <w:caps/>
                <w:sz w:val="18"/>
              </w:rPr>
              <w:t>opatrenie:</w:t>
            </w:r>
          </w:p>
        </w:tc>
        <w:tc>
          <w:tcPr>
            <w:tcW w:w="3717" w:type="dxa"/>
            <w:gridSpan w:val="8"/>
            <w:tcBorders>
              <w:top w:val="nil"/>
              <w:left w:val="nil"/>
              <w:bottom w:val="nil"/>
              <w:right w:val="nil"/>
            </w:tcBorders>
            <w:shd w:val="clear" w:color="auto" w:fill="auto"/>
            <w:vAlign w:val="center"/>
          </w:tcPr>
          <w:p w14:paraId="1C8C1BA5" w14:textId="7DD074BA" w:rsidR="007E200C" w:rsidRPr="00B758BE" w:rsidRDefault="00870BFE" w:rsidP="00BC1FEE">
            <w:pPr>
              <w:spacing w:before="120"/>
              <w:jc w:val="both"/>
              <w:rPr>
                <w:rFonts w:ascii="Arial" w:hAnsi="Arial" w:cs="Arial"/>
                <w:b/>
                <w:sz w:val="20"/>
              </w:rPr>
            </w:pPr>
            <w:r>
              <w:rPr>
                <w:rFonts w:ascii="Arial" w:hAnsi="Arial" w:cs="Arial"/>
                <w:sz w:val="18"/>
              </w:rPr>
              <w:t>5</w:t>
            </w:r>
            <w:r w:rsidR="00A97EC8">
              <w:rPr>
                <w:rFonts w:ascii="Arial" w:hAnsi="Arial" w:cs="Arial"/>
                <w:sz w:val="18"/>
              </w:rPr>
              <w:t xml:space="preserve"> </w:t>
            </w:r>
            <w:r w:rsidR="0079312A" w:rsidRPr="00232657">
              <w:rPr>
                <w:rFonts w:ascii="Arial" w:hAnsi="Arial" w:cs="Arial"/>
                <w:sz w:val="18"/>
              </w:rPr>
              <w:t xml:space="preserve">– </w:t>
            </w:r>
            <w:r w:rsidR="00BC1FEE" w:rsidRPr="00BC1FEE">
              <w:rPr>
                <w:rFonts w:ascii="Arial" w:hAnsi="Arial" w:cs="Arial"/>
                <w:sz w:val="18"/>
              </w:rPr>
              <w:t>Obnova potenciálu poľnohospodárskej výroby poškodeného prírodnými katastrofami a katastrofickými udalosťami a zavedenie vhodných preventívnych opatrení</w:t>
            </w:r>
          </w:p>
        </w:tc>
        <w:tc>
          <w:tcPr>
            <w:tcW w:w="1863" w:type="dxa"/>
            <w:gridSpan w:val="3"/>
            <w:vMerge/>
            <w:tcBorders>
              <w:top w:val="nil"/>
              <w:left w:val="nil"/>
              <w:bottom w:val="nil"/>
              <w:right w:val="nil"/>
            </w:tcBorders>
            <w:shd w:val="clear" w:color="auto" w:fill="auto"/>
            <w:vAlign w:val="center"/>
          </w:tcPr>
          <w:p w14:paraId="460D5AC3" w14:textId="77777777" w:rsidR="007E200C" w:rsidRDefault="007E200C" w:rsidP="00DD1AA1">
            <w:pPr>
              <w:jc w:val="center"/>
              <w:rPr>
                <w:rFonts w:ascii="Arial" w:hAnsi="Arial" w:cs="Arial"/>
                <w:noProof/>
                <w:lang w:eastAsia="sk-SK"/>
              </w:rPr>
            </w:pPr>
          </w:p>
        </w:tc>
      </w:tr>
      <w:tr w:rsidR="007E200C" w:rsidRPr="00557ECC" w14:paraId="239FDD54" w14:textId="77777777" w:rsidTr="00A43477">
        <w:trPr>
          <w:trHeight w:val="519"/>
        </w:trPr>
        <w:tc>
          <w:tcPr>
            <w:tcW w:w="1854" w:type="dxa"/>
            <w:gridSpan w:val="3"/>
            <w:vMerge/>
            <w:tcBorders>
              <w:top w:val="nil"/>
              <w:left w:val="nil"/>
              <w:bottom w:val="nil"/>
              <w:right w:val="nil"/>
            </w:tcBorders>
            <w:shd w:val="clear" w:color="auto" w:fill="auto"/>
            <w:vAlign w:val="center"/>
          </w:tcPr>
          <w:p w14:paraId="3C0E819B" w14:textId="77777777" w:rsidR="007E200C" w:rsidRPr="00F76C0F" w:rsidRDefault="007E200C" w:rsidP="00B30FCB">
            <w:pPr>
              <w:jc w:val="center"/>
              <w:rPr>
                <w:rFonts w:ascii="Arial" w:hAnsi="Arial" w:cs="Arial"/>
              </w:rPr>
            </w:pPr>
          </w:p>
        </w:tc>
        <w:tc>
          <w:tcPr>
            <w:tcW w:w="1858" w:type="dxa"/>
            <w:gridSpan w:val="2"/>
            <w:tcBorders>
              <w:top w:val="nil"/>
              <w:left w:val="nil"/>
              <w:bottom w:val="nil"/>
              <w:right w:val="nil"/>
            </w:tcBorders>
            <w:shd w:val="clear" w:color="auto" w:fill="auto"/>
            <w:vAlign w:val="center"/>
          </w:tcPr>
          <w:p w14:paraId="138EE3D0" w14:textId="77777777" w:rsidR="007E200C" w:rsidRDefault="007E200C" w:rsidP="007E200C">
            <w:pPr>
              <w:rPr>
                <w:rFonts w:ascii="Arial" w:hAnsi="Arial" w:cs="Arial"/>
                <w:b/>
                <w:caps/>
                <w:sz w:val="20"/>
              </w:rPr>
            </w:pPr>
            <w:r w:rsidRPr="00AF3989">
              <w:rPr>
                <w:rFonts w:ascii="Arial" w:hAnsi="Arial" w:cs="Arial"/>
                <w:b/>
                <w:caps/>
                <w:sz w:val="18"/>
              </w:rPr>
              <w:t>Podopatrenie:</w:t>
            </w:r>
          </w:p>
        </w:tc>
        <w:tc>
          <w:tcPr>
            <w:tcW w:w="3717" w:type="dxa"/>
            <w:gridSpan w:val="8"/>
            <w:tcBorders>
              <w:top w:val="nil"/>
              <w:left w:val="nil"/>
              <w:bottom w:val="nil"/>
              <w:right w:val="nil"/>
            </w:tcBorders>
            <w:shd w:val="clear" w:color="auto" w:fill="auto"/>
            <w:vAlign w:val="center"/>
          </w:tcPr>
          <w:p w14:paraId="6BC6677F" w14:textId="1757CDB3" w:rsidR="007E200C" w:rsidRPr="00BC1FEE" w:rsidRDefault="00870BFE" w:rsidP="00BC1FEE">
            <w:pPr>
              <w:spacing w:before="120"/>
              <w:jc w:val="both"/>
              <w:rPr>
                <w:rFonts w:ascii="Arial" w:hAnsi="Arial" w:cs="Arial"/>
                <w:sz w:val="18"/>
              </w:rPr>
            </w:pPr>
            <w:r w:rsidRPr="00BC1FEE">
              <w:rPr>
                <w:rFonts w:ascii="Arial" w:hAnsi="Arial" w:cs="Arial"/>
                <w:sz w:val="18"/>
              </w:rPr>
              <w:t>5</w:t>
            </w:r>
            <w:r w:rsidR="0079312A" w:rsidRPr="00BC1FEE">
              <w:rPr>
                <w:rFonts w:ascii="Arial" w:hAnsi="Arial" w:cs="Arial"/>
                <w:sz w:val="18"/>
              </w:rPr>
              <w:t>.</w:t>
            </w:r>
            <w:r w:rsidRPr="00BC1FEE">
              <w:rPr>
                <w:rFonts w:ascii="Arial" w:hAnsi="Arial" w:cs="Arial"/>
                <w:sz w:val="18"/>
              </w:rPr>
              <w:t>1</w:t>
            </w:r>
            <w:r w:rsidR="0079312A" w:rsidRPr="00BC1FEE">
              <w:rPr>
                <w:rFonts w:ascii="Arial" w:hAnsi="Arial" w:cs="Arial"/>
                <w:sz w:val="18"/>
              </w:rPr>
              <w:t xml:space="preserve"> </w:t>
            </w:r>
            <w:r w:rsidR="00BC1FEE" w:rsidRPr="00232657">
              <w:rPr>
                <w:rFonts w:ascii="Arial" w:hAnsi="Arial" w:cs="Arial"/>
                <w:sz w:val="18"/>
              </w:rPr>
              <w:t>–</w:t>
            </w:r>
            <w:r w:rsidR="00BC1FEE">
              <w:rPr>
                <w:rFonts w:ascii="Arial" w:hAnsi="Arial" w:cs="Arial"/>
                <w:sz w:val="18"/>
              </w:rPr>
              <w:t xml:space="preserve"> </w:t>
            </w:r>
            <w:r w:rsidR="00BC1FEE" w:rsidRPr="00BC1FEE">
              <w:rPr>
                <w:rFonts w:ascii="Arial" w:hAnsi="Arial" w:cs="Arial"/>
                <w:sz w:val="18"/>
              </w:rPr>
              <w:t>Podpora na investície do preventívnych opatrení zameraných na zníženie následkov pravdepodobných prírodných katastrof, nepriaznivých poveternostných udalostí a katastrofických udalostí</w:t>
            </w:r>
          </w:p>
        </w:tc>
        <w:tc>
          <w:tcPr>
            <w:tcW w:w="1863" w:type="dxa"/>
            <w:gridSpan w:val="3"/>
            <w:vMerge/>
            <w:tcBorders>
              <w:top w:val="nil"/>
              <w:left w:val="nil"/>
              <w:bottom w:val="nil"/>
              <w:right w:val="nil"/>
            </w:tcBorders>
            <w:shd w:val="clear" w:color="auto" w:fill="auto"/>
            <w:vAlign w:val="center"/>
          </w:tcPr>
          <w:p w14:paraId="357D512C" w14:textId="77777777" w:rsidR="007E200C" w:rsidRDefault="007E200C" w:rsidP="00DD1AA1">
            <w:pPr>
              <w:jc w:val="center"/>
              <w:rPr>
                <w:rFonts w:ascii="Arial" w:hAnsi="Arial" w:cs="Arial"/>
                <w:noProof/>
                <w:lang w:eastAsia="sk-SK"/>
              </w:rPr>
            </w:pPr>
          </w:p>
        </w:tc>
      </w:tr>
      <w:tr w:rsidR="00BD6D97" w:rsidRPr="00557ECC" w14:paraId="73170F40" w14:textId="77777777" w:rsidTr="00BC1FEE">
        <w:trPr>
          <w:trHeight w:hRule="exact" w:val="170"/>
        </w:trPr>
        <w:tc>
          <w:tcPr>
            <w:tcW w:w="9292" w:type="dxa"/>
            <w:gridSpan w:val="16"/>
            <w:tcBorders>
              <w:top w:val="nil"/>
              <w:left w:val="nil"/>
              <w:bottom w:val="single" w:sz="4" w:space="0" w:color="auto"/>
              <w:right w:val="nil"/>
            </w:tcBorders>
            <w:shd w:val="clear" w:color="auto" w:fill="auto"/>
            <w:vAlign w:val="center"/>
          </w:tcPr>
          <w:p w14:paraId="557B37C3" w14:textId="77777777" w:rsidR="00BD6D97" w:rsidRPr="000B4A44" w:rsidRDefault="00BD6D97" w:rsidP="00557ECC">
            <w:pPr>
              <w:rPr>
                <w:rFonts w:ascii="Arial" w:hAnsi="Arial" w:cs="Arial"/>
                <w:b/>
                <w:sz w:val="20"/>
              </w:rPr>
            </w:pPr>
          </w:p>
        </w:tc>
      </w:tr>
      <w:tr w:rsidR="00557ECC" w:rsidRPr="00557ECC" w14:paraId="5EA07045" w14:textId="77777777" w:rsidTr="00A43477">
        <w:trPr>
          <w:trHeight w:hRule="exact" w:val="397"/>
        </w:trPr>
        <w:tc>
          <w:tcPr>
            <w:tcW w:w="9292" w:type="dxa"/>
            <w:gridSpan w:val="16"/>
            <w:tcBorders>
              <w:top w:val="single" w:sz="4" w:space="0" w:color="auto"/>
            </w:tcBorders>
            <w:shd w:val="clear" w:color="auto" w:fill="BFBFBF" w:themeFill="background1" w:themeFillShade="BF"/>
            <w:vAlign w:val="center"/>
          </w:tcPr>
          <w:p w14:paraId="56B0FB2A" w14:textId="77777777" w:rsidR="00557ECC" w:rsidRPr="000B4A44" w:rsidRDefault="00557ECC" w:rsidP="00557ECC">
            <w:pPr>
              <w:rPr>
                <w:rFonts w:ascii="Arial" w:hAnsi="Arial" w:cs="Arial"/>
                <w:b/>
                <w:sz w:val="20"/>
              </w:rPr>
            </w:pPr>
            <w:r w:rsidRPr="000B4A44">
              <w:rPr>
                <w:rFonts w:ascii="Arial" w:hAnsi="Arial" w:cs="Arial"/>
                <w:b/>
                <w:sz w:val="20"/>
              </w:rPr>
              <w:t>A. ŽIADATEĽ</w:t>
            </w:r>
          </w:p>
        </w:tc>
      </w:tr>
      <w:tr w:rsidR="00557ECC" w:rsidRPr="00557ECC" w14:paraId="32DF9065" w14:textId="77777777" w:rsidTr="00AF3989">
        <w:trPr>
          <w:trHeight w:hRule="exact" w:val="397"/>
        </w:trPr>
        <w:tc>
          <w:tcPr>
            <w:tcW w:w="9292" w:type="dxa"/>
            <w:gridSpan w:val="16"/>
            <w:shd w:val="clear" w:color="auto" w:fill="C2D69B" w:themeFill="accent3" w:themeFillTint="99"/>
            <w:vAlign w:val="center"/>
          </w:tcPr>
          <w:p w14:paraId="4BFFE420" w14:textId="77777777" w:rsidR="00557ECC" w:rsidRPr="000B4A44" w:rsidRDefault="00557ECC" w:rsidP="00557ECC">
            <w:pPr>
              <w:rPr>
                <w:rFonts w:ascii="Arial" w:hAnsi="Arial" w:cs="Arial"/>
                <w:b/>
                <w:sz w:val="20"/>
              </w:rPr>
            </w:pPr>
            <w:r w:rsidRPr="000B4A44">
              <w:rPr>
                <w:rFonts w:ascii="Arial" w:hAnsi="Arial" w:cs="Arial"/>
                <w:b/>
                <w:sz w:val="20"/>
              </w:rPr>
              <w:t>1. Informácie o žiadateľovi</w:t>
            </w:r>
          </w:p>
        </w:tc>
      </w:tr>
      <w:tr w:rsidR="00EC1FDA" w:rsidRPr="00557ECC" w14:paraId="1D4EE5DA" w14:textId="77777777" w:rsidTr="007E200C">
        <w:trPr>
          <w:trHeight w:val="397"/>
        </w:trPr>
        <w:tc>
          <w:tcPr>
            <w:tcW w:w="2089" w:type="dxa"/>
            <w:gridSpan w:val="4"/>
            <w:vAlign w:val="center"/>
          </w:tcPr>
          <w:p w14:paraId="0294968D" w14:textId="54465164" w:rsidR="00EC1FDA" w:rsidRDefault="00EC1FDA" w:rsidP="00D1382B">
            <w:pPr>
              <w:rPr>
                <w:rFonts w:ascii="Arial" w:hAnsi="Arial" w:cs="Arial"/>
                <w:sz w:val="20"/>
              </w:rPr>
            </w:pPr>
            <w:r>
              <w:rPr>
                <w:rFonts w:ascii="Arial" w:hAnsi="Arial" w:cs="Arial"/>
                <w:sz w:val="20"/>
              </w:rPr>
              <w:t>Obchodné meno</w:t>
            </w:r>
          </w:p>
        </w:tc>
        <w:tc>
          <w:tcPr>
            <w:tcW w:w="7203" w:type="dxa"/>
            <w:gridSpan w:val="12"/>
            <w:vAlign w:val="center"/>
          </w:tcPr>
          <w:p w14:paraId="1960454A" w14:textId="77777777" w:rsidR="00EC1FDA" w:rsidRDefault="00EC1FDA" w:rsidP="000F3923">
            <w:pPr>
              <w:rPr>
                <w:rFonts w:ascii="Arial" w:hAnsi="Arial" w:cs="Arial"/>
                <w:sz w:val="20"/>
              </w:rPr>
            </w:pPr>
          </w:p>
        </w:tc>
      </w:tr>
      <w:tr w:rsidR="00AF3989" w:rsidRPr="00557ECC" w14:paraId="0DBC70F9" w14:textId="77777777" w:rsidTr="007E200C">
        <w:trPr>
          <w:trHeight w:val="397"/>
        </w:trPr>
        <w:tc>
          <w:tcPr>
            <w:tcW w:w="2089" w:type="dxa"/>
            <w:gridSpan w:val="4"/>
            <w:vAlign w:val="center"/>
          </w:tcPr>
          <w:p w14:paraId="45B33454" w14:textId="77777777" w:rsidR="00AF3989" w:rsidRDefault="00AF3989" w:rsidP="00D1382B">
            <w:pPr>
              <w:rPr>
                <w:rFonts w:ascii="Arial" w:hAnsi="Arial" w:cs="Arial"/>
                <w:sz w:val="20"/>
              </w:rPr>
            </w:pPr>
            <w:r>
              <w:rPr>
                <w:rFonts w:ascii="Arial" w:hAnsi="Arial" w:cs="Arial"/>
                <w:sz w:val="20"/>
              </w:rPr>
              <w:t>Právna forma</w:t>
            </w:r>
          </w:p>
        </w:tc>
        <w:tc>
          <w:tcPr>
            <w:tcW w:w="7203" w:type="dxa"/>
            <w:gridSpan w:val="12"/>
            <w:vAlign w:val="center"/>
          </w:tcPr>
          <w:sdt>
            <w:sdtPr>
              <w:rPr>
                <w:rFonts w:ascii="Arial" w:hAnsi="Arial" w:cs="Arial"/>
                <w:sz w:val="20"/>
              </w:rPr>
              <w:id w:val="-411775947"/>
              <w:placeholder>
                <w:docPart w:val="1CD6090CC666418AA5F747A5F62CC901"/>
              </w:placeholder>
              <w:comboBox>
                <w:listItem w:displayText="100-Fyzická osoba-príležitostne činná-zapísaná v registri daňového informačného systému" w:value="100-Fyzická osoba-príležitostne činná-zapísaná v registri daňového informačného systému"/>
                <w:listItem w:displayText="101-Podnikateľ-fyzická osoba-nezapísaný v obchodnom registri" w:value="101-Podnikateľ-fyzická osoba-nezapísaný v obchodnom registri"/>
                <w:listItem w:displayText="102-Podnikateľ-fyzická osoba-zapísaný v obchodnom registri" w:value="102-Podnikateľ-fyzická osoba-zapísaný v obchodnom registri"/>
                <w:listItem w:displayText="103-Samostatne hospodáriaci roľník nezapísaný v obchodnom registri" w:value="103-Samostatne hospodáriaci roľník nezapísaný v obchodnom registri"/>
                <w:listItem w:displayText="104-Samostatne hospodáriaci roľník zapísaný v obchodnom registri" w:value="104-Samostatne hospodáriaci roľník zapísaný v obchodnom registri"/>
                <w:listItem w:displayText="105-Slobodné povolanie-fyzická osoba podnikajúca na základe iného ako živnostenského zákona" w:value="105-Slobodné povolanie-fyzická osoba podnikajúca na základe iného ako živnostenského zákona"/>
                <w:listItem w:displayText="106-Slobodné povolanie-fyzická osoba podnikajúca na základe iného ako živnostenského zákona zapísaná v obchodnom registri" w:value="106-Slobodné povolanie-fyzická osoba podnikajúca na základe iného ako živnostenského zákona zapísaná v obchodnom registri"/>
                <w:listItem w:displayText="107-Podnikateľ-fyzická osoba-nezapís.v OR-podnikajúca súčasne ako sam.hosp.roľník" w:value="107-Podnikateľ-fyzická osoba-nezapís.v OR-podnikajúca súčasne ako sam.hosp.roľník"/>
                <w:listItem w:displayText="108-Podnikateľ-fyzická osoba-zapís.v OR-podnikajúca súčasne ako sam.hosp.roľník" w:value="108-Podnikateľ-fyzická osoba-zapís.v OR-podnikajúca súčasne ako sam.hosp.roľník"/>
                <w:listItem w:displayText="109-Podnikateľ-fyzická osoba-nezapís.v OR-podnikajúca súčasne ako osoba so slobodným povolaním" w:value="109-Podnikateľ-fyzická osoba-nezapís.v OR-podnikajúca súčasne ako osoba so slobodným povolaním"/>
                <w:listItem w:displayText="110-Podnikateľ-fyzická osoba-zapís.v OR-podnikajúca súčasne ako osoba so slobodným povolaním" w:value="110-Podnikateľ-fyzická osoba-zapís.v OR-podnikajúca súčasne ako osoba so slobodným povolaním"/>
                <w:listItem w:displayText="111-Verejná obchodná spoločnosť" w:value="111-Verejná obchodná spoločnosť"/>
                <w:listItem w:displayText="112-Spoločnosť s ručením obmedzeným" w:value="112-Spoločnosť s ručením obmedzeným"/>
                <w:listItem w:displayText="113-Komanditná spoločnosť" w:value="113-Komanditná spoločnosť"/>
                <w:listItem w:displayText="117-Nadácia" w:value="117-Nadácia"/>
                <w:listItem w:displayText="118-Neinvestičný fond" w:value="118-Neinvestičný fond"/>
                <w:listItem w:displayText="119-Nezisková organizácia" w:value="119-Nezisková organizácia"/>
                <w:listItem w:displayText="121-Akciová spoločnosť" w:value="121-Akciová spoločnosť"/>
                <w:listItem w:displayText="122-Európske zoskupenie hospodárskych záujmov" w:value="122-Európske zoskupenie hospodárskych záujmov"/>
                <w:listItem w:displayText="123-Európska spoločnosť" w:value="123-Európska spoločnosť"/>
                <w:listItem w:displayText="124-Európske družstvo" w:value="124-Európske družstvo"/>
                <w:listItem w:displayText="205-Družstvo" w:value="205-Družstvo"/>
                <w:listItem w:displayText="271-Spoločenstvá vlastníkov pozemkov, bytov a pod." w:value="271-Spoločenstvá vlastníkov pozemkov, bytov a pod."/>
                <w:listItem w:displayText="301-Štátny podnik" w:value="301-Štátny podnik"/>
                <w:listItem w:displayText="311-Národná banka Slovenska" w:value="311-Národná banka Slovenska"/>
                <w:listItem w:displayText="312-Banka-štátny peňažný ústav" w:value="312-Banka-štátny peňažný ústav"/>
                <w:listItem w:displayText="321-Rozpočtová organizácia" w:value="321-Rozpočtová organizácia"/>
                <w:listItem w:displayText="331-Príspevková organizácia" w:value="331-Príspevková organizácia"/>
                <w:listItem w:displayText="381-Fondy" w:value="381-Fondy"/>
                <w:listItem w:displayText="382-Verejnoprávna inštitúcia" w:value="382-Verejnoprávna inštitúcia"/>
                <w:listItem w:displayText="383-Iná organizácia verejnej správy" w:value="383-Iná organizácia verejnej správy"/>
                <w:listItem w:displayText="421-Zahraničná osoba, právnická osoba so sídlom mimo územia SR" w:value="421-Zahraničná osoba, právnická osoba so sídlom mimo územia SR"/>
                <w:listItem w:displayText="422-Zahraničná osoba, fyzická osoba s bydliskom mimo územia SR" w:value="422-Zahraničná osoba, fyzická osoba s bydliskom mimo územia SR"/>
                <w:listItem w:displayText="433-Sociálna a zdravotné poisťovne" w:value="433-Sociálna a zdravotné poisťovne"/>
                <w:listItem w:displayText="434-Doplnková dôchodková poisťovňa" w:value="434-Doplnková dôchodková poisťovňa"/>
                <w:listItem w:displayText="445-Komoditná burza" w:value="445-Komoditná burza"/>
                <w:listItem w:displayText="701-Združenie (zväz, spolok, spoločnosť, klub ai.)" w:value="701-Združenie (zväz, spolok, spoločnosť, klub ai.)"/>
                <w:listItem w:displayText="711-Politická strana, politické hnutie" w:value="711-Politická strana, politické hnutie"/>
                <w:listItem w:displayText="721-Cirkevná organizácia" w:value="721-Cirkevná organizácia"/>
                <w:listItem w:displayText="741-Stavovská organizácia - profesná komora" w:value="741-Stavovská organizácia - profesná komora"/>
                <w:listItem w:displayText="745-Komora (s výnimkou profesných komôr)" w:value="745-Komora (s výnimkou profesných komôr)"/>
                <w:listItem w:displayText="751-Záujmové združenie právnických osôb" w:value="751-Záujmové združenie právnických osôb"/>
                <w:listItem w:displayText="752-Záujmové združenie fyzických osôb bez právnej spôsobilosti" w:value="752-Záujmové združenie fyzických osôb bez právnej spôsobilosti"/>
                <w:listItem w:displayText="801-Obec (obecný úrad), mesto (mestský úrad)" w:value="801-Obec (obecný úrad), mesto (mestský úrad)"/>
                <w:listItem w:displayText="803-Samosprávny kraj (úrad samosprávneho kraja)" w:value="803-Samosprávny kraj (úrad samosprávneho kraja)"/>
                <w:listItem w:displayText="804-Európske zoskupenie územnej spolupráce" w:value="804-Európske zoskupenie územnej spolupráce"/>
                <w:listItem w:displayText="901-Zastupiteľské orgány iných štátov" w:value="901-Zastupiteľské orgány iných štátov"/>
                <w:listItem w:displayText="911-Zahraničné kultúrne, informačné stredisko, rozhlasová, tlačová a televízna agentúra" w:value="911-Zahraničné kultúrne, informačné stredisko, rozhlasová, tlačová a televízna agentúra"/>
                <w:listItem w:displayText="921-Medzinárodné organizácie a združenia" w:value="921-Medzinárodné organizácie a združenia"/>
                <w:listItem w:displayText="931-Zastúpenie zahraničnej právnickej osoby" w:value="931-Zastúpenie zahraničnej právnickej osoby"/>
                <w:listItem w:displayText="951-Miestna jednotka bez právnej spôsobilosti" w:value="951-Miestna jednotka bez právnej spôsobilosti"/>
                <w:listItem w:displayText="995-Nešpecifikovaná právna forma" w:value="995-Nešpecifikovaná právna forma"/>
              </w:comboBox>
            </w:sdtPr>
            <w:sdtEndPr/>
            <w:sdtContent>
              <w:p w14:paraId="06EB58DB" w14:textId="7FF7ABB4" w:rsidR="00AF3989" w:rsidRPr="00557ECC" w:rsidRDefault="00810A15" w:rsidP="000F3923">
                <w:pPr>
                  <w:rPr>
                    <w:rFonts w:ascii="Arial" w:hAnsi="Arial" w:cs="Arial"/>
                    <w:sz w:val="20"/>
                  </w:rPr>
                </w:pPr>
                <w:r>
                  <w:rPr>
                    <w:rFonts w:ascii="Arial" w:hAnsi="Arial" w:cs="Arial"/>
                    <w:sz w:val="20"/>
                  </w:rPr>
                  <w:t>301-Štátny podnik</w:t>
                </w:r>
              </w:p>
            </w:sdtContent>
          </w:sdt>
        </w:tc>
      </w:tr>
      <w:tr w:rsidR="00D1382B" w:rsidRPr="00557ECC" w14:paraId="7FFD8FA2" w14:textId="77777777" w:rsidTr="007E200C">
        <w:trPr>
          <w:trHeight w:hRule="exact" w:val="397"/>
        </w:trPr>
        <w:tc>
          <w:tcPr>
            <w:tcW w:w="2089" w:type="dxa"/>
            <w:gridSpan w:val="4"/>
            <w:vMerge w:val="restart"/>
            <w:vAlign w:val="center"/>
          </w:tcPr>
          <w:p w14:paraId="1146C8C4" w14:textId="01532AA0" w:rsidR="00D1382B" w:rsidRPr="00557ECC" w:rsidRDefault="00EC1FDA" w:rsidP="00EC1FDA">
            <w:pPr>
              <w:rPr>
                <w:rFonts w:ascii="Arial" w:hAnsi="Arial" w:cs="Arial"/>
                <w:sz w:val="20"/>
              </w:rPr>
            </w:pPr>
            <w:r>
              <w:rPr>
                <w:rFonts w:ascii="Arial" w:hAnsi="Arial" w:cs="Arial"/>
                <w:sz w:val="20"/>
              </w:rPr>
              <w:t>Sídlo</w:t>
            </w:r>
          </w:p>
        </w:tc>
        <w:tc>
          <w:tcPr>
            <w:tcW w:w="1843" w:type="dxa"/>
            <w:gridSpan w:val="2"/>
            <w:vAlign w:val="center"/>
          </w:tcPr>
          <w:p w14:paraId="6390C58B" w14:textId="77777777" w:rsidR="00D1382B" w:rsidRPr="00557ECC" w:rsidRDefault="00D1382B" w:rsidP="00D1382B">
            <w:pPr>
              <w:rPr>
                <w:rFonts w:ascii="Arial" w:hAnsi="Arial" w:cs="Arial"/>
                <w:sz w:val="20"/>
              </w:rPr>
            </w:pPr>
            <w:r>
              <w:rPr>
                <w:rFonts w:ascii="Arial" w:hAnsi="Arial" w:cs="Arial"/>
                <w:sz w:val="20"/>
              </w:rPr>
              <w:t>Obec</w:t>
            </w:r>
          </w:p>
        </w:tc>
        <w:tc>
          <w:tcPr>
            <w:tcW w:w="5360" w:type="dxa"/>
            <w:gridSpan w:val="10"/>
            <w:vAlign w:val="center"/>
          </w:tcPr>
          <w:p w14:paraId="43F74421" w14:textId="77777777" w:rsidR="00D1382B" w:rsidRPr="00557ECC" w:rsidRDefault="00D1382B" w:rsidP="00D1382B">
            <w:pPr>
              <w:rPr>
                <w:rFonts w:ascii="Arial" w:hAnsi="Arial" w:cs="Arial"/>
                <w:sz w:val="20"/>
              </w:rPr>
            </w:pPr>
          </w:p>
        </w:tc>
      </w:tr>
      <w:tr w:rsidR="00D1382B" w:rsidRPr="00557ECC" w14:paraId="754FFBE8" w14:textId="77777777" w:rsidTr="007E200C">
        <w:trPr>
          <w:trHeight w:hRule="exact" w:val="397"/>
        </w:trPr>
        <w:tc>
          <w:tcPr>
            <w:tcW w:w="2089" w:type="dxa"/>
            <w:gridSpan w:val="4"/>
            <w:vMerge/>
          </w:tcPr>
          <w:p w14:paraId="3D7C3E66" w14:textId="77777777" w:rsidR="00D1382B" w:rsidRPr="00557ECC" w:rsidRDefault="00D1382B">
            <w:pPr>
              <w:rPr>
                <w:rFonts w:ascii="Arial" w:hAnsi="Arial" w:cs="Arial"/>
                <w:sz w:val="20"/>
              </w:rPr>
            </w:pPr>
          </w:p>
        </w:tc>
        <w:tc>
          <w:tcPr>
            <w:tcW w:w="1843" w:type="dxa"/>
            <w:gridSpan w:val="2"/>
            <w:vAlign w:val="center"/>
          </w:tcPr>
          <w:p w14:paraId="6272B554" w14:textId="77777777" w:rsidR="00D1382B" w:rsidRPr="00557ECC" w:rsidRDefault="00D1382B" w:rsidP="00D1382B">
            <w:pPr>
              <w:rPr>
                <w:rFonts w:ascii="Arial" w:hAnsi="Arial" w:cs="Arial"/>
                <w:sz w:val="20"/>
              </w:rPr>
            </w:pPr>
            <w:r>
              <w:rPr>
                <w:rFonts w:ascii="Arial" w:hAnsi="Arial" w:cs="Arial"/>
                <w:sz w:val="20"/>
              </w:rPr>
              <w:t>Ulica</w:t>
            </w:r>
          </w:p>
        </w:tc>
        <w:tc>
          <w:tcPr>
            <w:tcW w:w="3031" w:type="dxa"/>
            <w:gridSpan w:val="5"/>
            <w:vAlign w:val="center"/>
          </w:tcPr>
          <w:p w14:paraId="65A35565" w14:textId="77777777" w:rsidR="00D1382B" w:rsidRPr="00557ECC" w:rsidRDefault="00D1382B" w:rsidP="00D1382B">
            <w:pPr>
              <w:rPr>
                <w:rFonts w:ascii="Arial" w:hAnsi="Arial" w:cs="Arial"/>
                <w:sz w:val="20"/>
              </w:rPr>
            </w:pPr>
          </w:p>
        </w:tc>
        <w:tc>
          <w:tcPr>
            <w:tcW w:w="711" w:type="dxa"/>
            <w:gridSpan w:val="4"/>
            <w:vAlign w:val="center"/>
          </w:tcPr>
          <w:p w14:paraId="460FE386" w14:textId="77777777" w:rsidR="00D1382B" w:rsidRPr="00557ECC" w:rsidRDefault="00D1382B" w:rsidP="00D1382B">
            <w:pPr>
              <w:rPr>
                <w:rFonts w:ascii="Arial" w:hAnsi="Arial" w:cs="Arial"/>
                <w:sz w:val="20"/>
              </w:rPr>
            </w:pPr>
            <w:r>
              <w:rPr>
                <w:rFonts w:ascii="Arial" w:hAnsi="Arial" w:cs="Arial"/>
                <w:sz w:val="20"/>
              </w:rPr>
              <w:t>Číslo</w:t>
            </w:r>
          </w:p>
        </w:tc>
        <w:tc>
          <w:tcPr>
            <w:tcW w:w="1618" w:type="dxa"/>
            <w:vAlign w:val="center"/>
          </w:tcPr>
          <w:p w14:paraId="6A9871BB" w14:textId="77777777" w:rsidR="00D1382B" w:rsidRPr="00557ECC" w:rsidRDefault="00D1382B" w:rsidP="00D1382B">
            <w:pPr>
              <w:rPr>
                <w:rFonts w:ascii="Arial" w:hAnsi="Arial" w:cs="Arial"/>
                <w:sz w:val="20"/>
              </w:rPr>
            </w:pPr>
          </w:p>
        </w:tc>
      </w:tr>
      <w:tr w:rsidR="00D1382B" w:rsidRPr="00557ECC" w14:paraId="55823708" w14:textId="77777777" w:rsidTr="007E200C">
        <w:trPr>
          <w:trHeight w:hRule="exact" w:val="397"/>
        </w:trPr>
        <w:tc>
          <w:tcPr>
            <w:tcW w:w="2089" w:type="dxa"/>
            <w:gridSpan w:val="4"/>
            <w:vMerge/>
          </w:tcPr>
          <w:p w14:paraId="187FDF7B" w14:textId="77777777" w:rsidR="00D1382B" w:rsidRPr="00557ECC" w:rsidRDefault="00D1382B">
            <w:pPr>
              <w:rPr>
                <w:rFonts w:ascii="Arial" w:hAnsi="Arial" w:cs="Arial"/>
                <w:sz w:val="20"/>
              </w:rPr>
            </w:pPr>
          </w:p>
        </w:tc>
        <w:tc>
          <w:tcPr>
            <w:tcW w:w="1843" w:type="dxa"/>
            <w:gridSpan w:val="2"/>
            <w:vAlign w:val="center"/>
          </w:tcPr>
          <w:p w14:paraId="7CAD303F" w14:textId="77777777" w:rsidR="00D1382B" w:rsidRPr="00557ECC" w:rsidRDefault="00D1382B" w:rsidP="00D1382B">
            <w:pPr>
              <w:rPr>
                <w:rFonts w:ascii="Arial" w:hAnsi="Arial" w:cs="Arial"/>
                <w:sz w:val="20"/>
              </w:rPr>
            </w:pPr>
            <w:r>
              <w:rPr>
                <w:rFonts w:ascii="Arial" w:hAnsi="Arial" w:cs="Arial"/>
                <w:sz w:val="20"/>
              </w:rPr>
              <w:t>PSČ</w:t>
            </w:r>
          </w:p>
        </w:tc>
        <w:tc>
          <w:tcPr>
            <w:tcW w:w="5360" w:type="dxa"/>
            <w:gridSpan w:val="10"/>
            <w:vAlign w:val="center"/>
          </w:tcPr>
          <w:p w14:paraId="1B20D46E" w14:textId="77777777" w:rsidR="00D1382B" w:rsidRPr="00557ECC" w:rsidRDefault="00D1382B" w:rsidP="00D1382B">
            <w:pPr>
              <w:rPr>
                <w:rFonts w:ascii="Arial" w:hAnsi="Arial" w:cs="Arial"/>
                <w:sz w:val="20"/>
              </w:rPr>
            </w:pPr>
          </w:p>
        </w:tc>
      </w:tr>
      <w:tr w:rsidR="000B4A44" w:rsidRPr="00557ECC" w14:paraId="4D0F3945" w14:textId="77777777" w:rsidTr="007E200C">
        <w:trPr>
          <w:trHeight w:hRule="exact" w:val="397"/>
        </w:trPr>
        <w:tc>
          <w:tcPr>
            <w:tcW w:w="1337" w:type="dxa"/>
            <w:gridSpan w:val="2"/>
            <w:vAlign w:val="center"/>
          </w:tcPr>
          <w:p w14:paraId="0C3EC918" w14:textId="77777777" w:rsidR="000B4A44" w:rsidRPr="00557ECC" w:rsidRDefault="000B4A44" w:rsidP="00D1382B">
            <w:pPr>
              <w:rPr>
                <w:rFonts w:ascii="Arial" w:hAnsi="Arial" w:cs="Arial"/>
                <w:sz w:val="20"/>
              </w:rPr>
            </w:pPr>
            <w:r>
              <w:rPr>
                <w:rFonts w:ascii="Arial" w:hAnsi="Arial" w:cs="Arial"/>
                <w:sz w:val="20"/>
              </w:rPr>
              <w:t>IČO</w:t>
            </w:r>
          </w:p>
        </w:tc>
        <w:tc>
          <w:tcPr>
            <w:tcW w:w="7955" w:type="dxa"/>
            <w:gridSpan w:val="14"/>
            <w:vAlign w:val="center"/>
          </w:tcPr>
          <w:p w14:paraId="5FB565CC" w14:textId="77777777" w:rsidR="000B4A44" w:rsidRPr="00557ECC" w:rsidRDefault="000B4A44" w:rsidP="00D1382B">
            <w:pPr>
              <w:rPr>
                <w:rFonts w:ascii="Arial" w:hAnsi="Arial" w:cs="Arial"/>
                <w:sz w:val="20"/>
              </w:rPr>
            </w:pPr>
          </w:p>
        </w:tc>
      </w:tr>
      <w:tr w:rsidR="000B4A44" w:rsidRPr="00557ECC" w14:paraId="14C5009B" w14:textId="77777777" w:rsidTr="007E200C">
        <w:trPr>
          <w:trHeight w:hRule="exact" w:val="397"/>
        </w:trPr>
        <w:tc>
          <w:tcPr>
            <w:tcW w:w="1337" w:type="dxa"/>
            <w:gridSpan w:val="2"/>
            <w:vAlign w:val="center"/>
          </w:tcPr>
          <w:p w14:paraId="5C14F710" w14:textId="77777777" w:rsidR="000B4A44" w:rsidRPr="00557ECC" w:rsidRDefault="000B4A44" w:rsidP="00D1382B">
            <w:pPr>
              <w:rPr>
                <w:rFonts w:ascii="Arial" w:hAnsi="Arial" w:cs="Arial"/>
                <w:sz w:val="20"/>
              </w:rPr>
            </w:pPr>
            <w:r>
              <w:rPr>
                <w:rFonts w:ascii="Arial" w:hAnsi="Arial" w:cs="Arial"/>
                <w:sz w:val="20"/>
              </w:rPr>
              <w:t>Tel. č.</w:t>
            </w:r>
          </w:p>
        </w:tc>
        <w:tc>
          <w:tcPr>
            <w:tcW w:w="2595" w:type="dxa"/>
            <w:gridSpan w:val="4"/>
            <w:vAlign w:val="center"/>
          </w:tcPr>
          <w:p w14:paraId="2B570957" w14:textId="77777777" w:rsidR="000B4A44" w:rsidRPr="00557ECC" w:rsidRDefault="000B4A44" w:rsidP="00D1382B">
            <w:pPr>
              <w:rPr>
                <w:rFonts w:ascii="Arial" w:hAnsi="Arial" w:cs="Arial"/>
                <w:sz w:val="20"/>
              </w:rPr>
            </w:pPr>
          </w:p>
        </w:tc>
        <w:tc>
          <w:tcPr>
            <w:tcW w:w="839" w:type="dxa"/>
            <w:gridSpan w:val="2"/>
            <w:vAlign w:val="center"/>
          </w:tcPr>
          <w:p w14:paraId="450E10FE" w14:textId="77777777" w:rsidR="000B4A44" w:rsidRPr="00557ECC" w:rsidRDefault="000B4A44" w:rsidP="00D1382B">
            <w:pPr>
              <w:rPr>
                <w:rFonts w:ascii="Arial" w:hAnsi="Arial" w:cs="Arial"/>
                <w:sz w:val="20"/>
              </w:rPr>
            </w:pPr>
            <w:r>
              <w:rPr>
                <w:rFonts w:ascii="Arial" w:hAnsi="Arial" w:cs="Arial"/>
                <w:sz w:val="20"/>
              </w:rPr>
              <w:t>Fax č.</w:t>
            </w:r>
          </w:p>
        </w:tc>
        <w:tc>
          <w:tcPr>
            <w:tcW w:w="4521" w:type="dxa"/>
            <w:gridSpan w:val="8"/>
            <w:vAlign w:val="center"/>
          </w:tcPr>
          <w:p w14:paraId="47AEB791" w14:textId="77777777" w:rsidR="000B4A44" w:rsidRPr="00557ECC" w:rsidRDefault="000B4A44" w:rsidP="00D1382B">
            <w:pPr>
              <w:rPr>
                <w:rFonts w:ascii="Arial" w:hAnsi="Arial" w:cs="Arial"/>
                <w:sz w:val="20"/>
              </w:rPr>
            </w:pPr>
          </w:p>
        </w:tc>
      </w:tr>
      <w:tr w:rsidR="000B4A44" w:rsidRPr="00557ECC" w14:paraId="1B9F50D5" w14:textId="77777777" w:rsidTr="007E200C">
        <w:trPr>
          <w:trHeight w:hRule="exact" w:val="397"/>
        </w:trPr>
        <w:tc>
          <w:tcPr>
            <w:tcW w:w="1337" w:type="dxa"/>
            <w:gridSpan w:val="2"/>
            <w:vAlign w:val="center"/>
          </w:tcPr>
          <w:p w14:paraId="64B5065C" w14:textId="77777777" w:rsidR="000B4A44" w:rsidRPr="00557ECC" w:rsidRDefault="000B4A44" w:rsidP="00D1382B">
            <w:pPr>
              <w:rPr>
                <w:rFonts w:ascii="Arial" w:hAnsi="Arial" w:cs="Arial"/>
                <w:sz w:val="20"/>
              </w:rPr>
            </w:pPr>
            <w:r>
              <w:rPr>
                <w:rFonts w:ascii="Arial" w:hAnsi="Arial" w:cs="Arial"/>
                <w:sz w:val="20"/>
              </w:rPr>
              <w:t>e-mail</w:t>
            </w:r>
          </w:p>
        </w:tc>
        <w:tc>
          <w:tcPr>
            <w:tcW w:w="7955" w:type="dxa"/>
            <w:gridSpan w:val="14"/>
            <w:vAlign w:val="center"/>
          </w:tcPr>
          <w:p w14:paraId="0FC1DF47" w14:textId="77777777" w:rsidR="000B4A44" w:rsidRPr="00557ECC" w:rsidRDefault="000B4A44" w:rsidP="00D1382B">
            <w:pPr>
              <w:rPr>
                <w:rFonts w:ascii="Arial" w:hAnsi="Arial" w:cs="Arial"/>
                <w:sz w:val="20"/>
              </w:rPr>
            </w:pPr>
          </w:p>
        </w:tc>
      </w:tr>
      <w:tr w:rsidR="000B4A44" w:rsidRPr="00557ECC" w14:paraId="6AB4C389" w14:textId="77777777" w:rsidTr="007E200C">
        <w:trPr>
          <w:trHeight w:hRule="exact" w:val="397"/>
        </w:trPr>
        <w:tc>
          <w:tcPr>
            <w:tcW w:w="2089" w:type="dxa"/>
            <w:gridSpan w:val="4"/>
            <w:vMerge w:val="restart"/>
            <w:vAlign w:val="center"/>
          </w:tcPr>
          <w:p w14:paraId="49ECAB08" w14:textId="77777777" w:rsidR="000B4A44" w:rsidRPr="00557ECC" w:rsidRDefault="000B4A44" w:rsidP="00D1382B">
            <w:pPr>
              <w:rPr>
                <w:rFonts w:ascii="Arial" w:hAnsi="Arial" w:cs="Arial"/>
                <w:sz w:val="20"/>
              </w:rPr>
            </w:pPr>
            <w:r>
              <w:rPr>
                <w:rFonts w:ascii="Arial" w:hAnsi="Arial" w:cs="Arial"/>
                <w:sz w:val="20"/>
              </w:rPr>
              <w:t>Kontaktná osoba pre projekt</w:t>
            </w:r>
          </w:p>
        </w:tc>
        <w:tc>
          <w:tcPr>
            <w:tcW w:w="1843" w:type="dxa"/>
            <w:gridSpan w:val="2"/>
            <w:vAlign w:val="center"/>
          </w:tcPr>
          <w:p w14:paraId="176A3FD4" w14:textId="77777777" w:rsidR="000B4A44" w:rsidRDefault="000B4A44" w:rsidP="00D1382B">
            <w:pPr>
              <w:rPr>
                <w:rFonts w:ascii="Arial" w:hAnsi="Arial" w:cs="Arial"/>
                <w:sz w:val="20"/>
              </w:rPr>
            </w:pPr>
            <w:r>
              <w:rPr>
                <w:rFonts w:ascii="Arial" w:hAnsi="Arial" w:cs="Arial"/>
                <w:sz w:val="20"/>
              </w:rPr>
              <w:t>Meno a priezvisko</w:t>
            </w:r>
          </w:p>
        </w:tc>
        <w:tc>
          <w:tcPr>
            <w:tcW w:w="5360" w:type="dxa"/>
            <w:gridSpan w:val="10"/>
            <w:vAlign w:val="center"/>
          </w:tcPr>
          <w:p w14:paraId="621F6D66" w14:textId="77777777" w:rsidR="000B4A44" w:rsidRPr="00557ECC" w:rsidRDefault="000B4A44" w:rsidP="00D1382B">
            <w:pPr>
              <w:rPr>
                <w:rFonts w:ascii="Arial" w:hAnsi="Arial" w:cs="Arial"/>
                <w:sz w:val="20"/>
              </w:rPr>
            </w:pPr>
          </w:p>
        </w:tc>
      </w:tr>
      <w:tr w:rsidR="000B4A44" w:rsidRPr="00557ECC" w14:paraId="1461015E" w14:textId="77777777" w:rsidTr="007E200C">
        <w:trPr>
          <w:trHeight w:hRule="exact" w:val="397"/>
        </w:trPr>
        <w:tc>
          <w:tcPr>
            <w:tcW w:w="2089" w:type="dxa"/>
            <w:gridSpan w:val="4"/>
            <w:vMerge/>
            <w:vAlign w:val="center"/>
          </w:tcPr>
          <w:p w14:paraId="33BE44AC" w14:textId="77777777" w:rsidR="000B4A44" w:rsidRPr="00557ECC" w:rsidRDefault="000B4A44" w:rsidP="00D1382B">
            <w:pPr>
              <w:rPr>
                <w:rFonts w:ascii="Arial" w:hAnsi="Arial" w:cs="Arial"/>
                <w:sz w:val="20"/>
              </w:rPr>
            </w:pPr>
          </w:p>
        </w:tc>
        <w:tc>
          <w:tcPr>
            <w:tcW w:w="1843" w:type="dxa"/>
            <w:gridSpan w:val="2"/>
            <w:vAlign w:val="center"/>
          </w:tcPr>
          <w:p w14:paraId="255D5586" w14:textId="77777777" w:rsidR="000B4A44" w:rsidRDefault="000B4A44" w:rsidP="00D1382B">
            <w:pPr>
              <w:rPr>
                <w:rFonts w:ascii="Arial" w:hAnsi="Arial" w:cs="Arial"/>
                <w:sz w:val="20"/>
              </w:rPr>
            </w:pPr>
            <w:r>
              <w:rPr>
                <w:rFonts w:ascii="Arial" w:hAnsi="Arial" w:cs="Arial"/>
                <w:sz w:val="20"/>
              </w:rPr>
              <w:t>Tel. č.</w:t>
            </w:r>
          </w:p>
        </w:tc>
        <w:tc>
          <w:tcPr>
            <w:tcW w:w="2313" w:type="dxa"/>
            <w:gridSpan w:val="4"/>
            <w:vAlign w:val="center"/>
          </w:tcPr>
          <w:p w14:paraId="08A6C3C2" w14:textId="77777777" w:rsidR="000B4A44" w:rsidRPr="00557ECC" w:rsidRDefault="000B4A44" w:rsidP="00D1382B">
            <w:pPr>
              <w:rPr>
                <w:rFonts w:ascii="Arial" w:hAnsi="Arial" w:cs="Arial"/>
                <w:sz w:val="20"/>
              </w:rPr>
            </w:pPr>
          </w:p>
        </w:tc>
        <w:tc>
          <w:tcPr>
            <w:tcW w:w="862" w:type="dxa"/>
            <w:gridSpan w:val="2"/>
            <w:vAlign w:val="center"/>
          </w:tcPr>
          <w:p w14:paraId="00B0A74C" w14:textId="77777777" w:rsidR="000B4A44" w:rsidRPr="00557ECC" w:rsidRDefault="000B4A44" w:rsidP="00D1382B">
            <w:pPr>
              <w:rPr>
                <w:rFonts w:ascii="Arial" w:hAnsi="Arial" w:cs="Arial"/>
                <w:sz w:val="20"/>
              </w:rPr>
            </w:pPr>
            <w:r>
              <w:rPr>
                <w:rFonts w:ascii="Arial" w:hAnsi="Arial" w:cs="Arial"/>
                <w:sz w:val="20"/>
              </w:rPr>
              <w:t>Fax č.</w:t>
            </w:r>
          </w:p>
        </w:tc>
        <w:tc>
          <w:tcPr>
            <w:tcW w:w="2185" w:type="dxa"/>
            <w:gridSpan w:val="4"/>
            <w:vAlign w:val="center"/>
          </w:tcPr>
          <w:p w14:paraId="140EBC78" w14:textId="77777777" w:rsidR="000B4A44" w:rsidRPr="00557ECC" w:rsidRDefault="000B4A44" w:rsidP="00D1382B">
            <w:pPr>
              <w:rPr>
                <w:rFonts w:ascii="Arial" w:hAnsi="Arial" w:cs="Arial"/>
                <w:sz w:val="20"/>
              </w:rPr>
            </w:pPr>
          </w:p>
        </w:tc>
      </w:tr>
      <w:tr w:rsidR="000B4A44" w:rsidRPr="00557ECC" w14:paraId="4ACFB873" w14:textId="77777777" w:rsidTr="007E200C">
        <w:trPr>
          <w:trHeight w:hRule="exact" w:val="397"/>
        </w:trPr>
        <w:tc>
          <w:tcPr>
            <w:tcW w:w="2089" w:type="dxa"/>
            <w:gridSpan w:val="4"/>
            <w:vMerge/>
            <w:vAlign w:val="center"/>
          </w:tcPr>
          <w:p w14:paraId="687E33D9" w14:textId="77777777" w:rsidR="000B4A44" w:rsidRPr="00557ECC" w:rsidRDefault="000B4A44" w:rsidP="00D1382B">
            <w:pPr>
              <w:rPr>
                <w:rFonts w:ascii="Arial" w:hAnsi="Arial" w:cs="Arial"/>
                <w:sz w:val="20"/>
              </w:rPr>
            </w:pPr>
          </w:p>
        </w:tc>
        <w:tc>
          <w:tcPr>
            <w:tcW w:w="1843" w:type="dxa"/>
            <w:gridSpan w:val="2"/>
            <w:vAlign w:val="center"/>
          </w:tcPr>
          <w:p w14:paraId="4C97F2F8" w14:textId="77777777" w:rsidR="000B4A44" w:rsidRDefault="000B4A44" w:rsidP="00D1382B">
            <w:pPr>
              <w:rPr>
                <w:rFonts w:ascii="Arial" w:hAnsi="Arial" w:cs="Arial"/>
                <w:sz w:val="20"/>
              </w:rPr>
            </w:pPr>
            <w:r>
              <w:rPr>
                <w:rFonts w:ascii="Arial" w:hAnsi="Arial" w:cs="Arial"/>
                <w:sz w:val="20"/>
              </w:rPr>
              <w:t>e-mail</w:t>
            </w:r>
          </w:p>
        </w:tc>
        <w:tc>
          <w:tcPr>
            <w:tcW w:w="5360" w:type="dxa"/>
            <w:gridSpan w:val="10"/>
            <w:vAlign w:val="center"/>
          </w:tcPr>
          <w:p w14:paraId="7C51023C" w14:textId="77777777" w:rsidR="000B4A44" w:rsidRPr="00557ECC" w:rsidRDefault="000B4A44" w:rsidP="00D1382B">
            <w:pPr>
              <w:rPr>
                <w:rFonts w:ascii="Arial" w:hAnsi="Arial" w:cs="Arial"/>
                <w:sz w:val="20"/>
              </w:rPr>
            </w:pPr>
          </w:p>
        </w:tc>
      </w:tr>
      <w:tr w:rsidR="000B4A44" w:rsidRPr="00557ECC" w14:paraId="4B6D6017" w14:textId="77777777" w:rsidTr="00AF3989">
        <w:trPr>
          <w:trHeight w:hRule="exact" w:val="397"/>
        </w:trPr>
        <w:tc>
          <w:tcPr>
            <w:tcW w:w="9292" w:type="dxa"/>
            <w:gridSpan w:val="16"/>
            <w:shd w:val="clear" w:color="auto" w:fill="C2D69B" w:themeFill="accent3" w:themeFillTint="99"/>
            <w:vAlign w:val="center"/>
          </w:tcPr>
          <w:p w14:paraId="1DE3E8F9" w14:textId="77777777" w:rsidR="000B4A44" w:rsidRPr="00557ECC" w:rsidRDefault="000B4A44" w:rsidP="00D1382B">
            <w:pPr>
              <w:rPr>
                <w:rFonts w:ascii="Arial" w:hAnsi="Arial" w:cs="Arial"/>
                <w:sz w:val="20"/>
              </w:rPr>
            </w:pPr>
            <w:r w:rsidRPr="000B4A44">
              <w:rPr>
                <w:rFonts w:ascii="Arial" w:hAnsi="Arial" w:cs="Arial"/>
                <w:b/>
                <w:sz w:val="20"/>
              </w:rPr>
              <w:t>2. Výška žiadaného finančného príspevku</w:t>
            </w:r>
            <w:r>
              <w:rPr>
                <w:rStyle w:val="Odkaznavysvetlivku"/>
                <w:rFonts w:ascii="Arial" w:hAnsi="Arial" w:cs="Arial"/>
                <w:sz w:val="20"/>
              </w:rPr>
              <w:endnoteReference w:id="2"/>
            </w:r>
          </w:p>
        </w:tc>
      </w:tr>
      <w:tr w:rsidR="00272D27" w:rsidRPr="00557ECC" w14:paraId="5437F30B" w14:textId="77777777" w:rsidTr="007E200C">
        <w:trPr>
          <w:trHeight w:hRule="exact" w:val="567"/>
        </w:trPr>
        <w:tc>
          <w:tcPr>
            <w:tcW w:w="957" w:type="dxa"/>
            <w:vAlign w:val="center"/>
          </w:tcPr>
          <w:p w14:paraId="3E0C1EB5" w14:textId="77777777" w:rsidR="00272D27" w:rsidRPr="00557ECC" w:rsidRDefault="00272D27" w:rsidP="00DD1AA1">
            <w:pPr>
              <w:jc w:val="center"/>
              <w:rPr>
                <w:rFonts w:ascii="Arial" w:hAnsi="Arial" w:cs="Arial"/>
                <w:sz w:val="20"/>
              </w:rPr>
            </w:pPr>
            <w:r>
              <w:rPr>
                <w:rFonts w:ascii="Arial" w:hAnsi="Arial" w:cs="Arial"/>
                <w:sz w:val="20"/>
              </w:rPr>
              <w:t>Por. číslo</w:t>
            </w:r>
          </w:p>
        </w:tc>
        <w:tc>
          <w:tcPr>
            <w:tcW w:w="4817" w:type="dxa"/>
            <w:gridSpan w:val="8"/>
            <w:vAlign w:val="center"/>
          </w:tcPr>
          <w:p w14:paraId="7202E31D" w14:textId="77777777" w:rsidR="00272D27" w:rsidRPr="00557ECC" w:rsidRDefault="00272D27" w:rsidP="00DD1AA1">
            <w:pPr>
              <w:rPr>
                <w:rFonts w:ascii="Arial" w:hAnsi="Arial" w:cs="Arial"/>
                <w:sz w:val="20"/>
              </w:rPr>
            </w:pPr>
            <w:r>
              <w:rPr>
                <w:rFonts w:ascii="Arial" w:hAnsi="Arial" w:cs="Arial"/>
                <w:sz w:val="20"/>
              </w:rPr>
              <w:t>Rozdelenie oprávnených výdavkov</w:t>
            </w:r>
          </w:p>
        </w:tc>
        <w:tc>
          <w:tcPr>
            <w:tcW w:w="1843" w:type="dxa"/>
            <w:gridSpan w:val="5"/>
            <w:vAlign w:val="center"/>
          </w:tcPr>
          <w:p w14:paraId="73CFB5CF" w14:textId="77777777" w:rsidR="00272D27" w:rsidRPr="00557ECC" w:rsidRDefault="00272D27" w:rsidP="00DD1AA1">
            <w:pPr>
              <w:jc w:val="center"/>
              <w:rPr>
                <w:rFonts w:ascii="Arial" w:hAnsi="Arial" w:cs="Arial"/>
                <w:sz w:val="20"/>
              </w:rPr>
            </w:pPr>
            <w:r>
              <w:rPr>
                <w:rFonts w:ascii="Arial" w:hAnsi="Arial" w:cs="Arial"/>
                <w:sz w:val="20"/>
              </w:rPr>
              <w:t>% z oprávnených výdavkov</w:t>
            </w:r>
          </w:p>
        </w:tc>
        <w:tc>
          <w:tcPr>
            <w:tcW w:w="1675" w:type="dxa"/>
            <w:gridSpan w:val="2"/>
            <w:vAlign w:val="center"/>
          </w:tcPr>
          <w:p w14:paraId="027EC428" w14:textId="77777777" w:rsidR="00272D27" w:rsidRPr="00557ECC" w:rsidRDefault="00272D27" w:rsidP="00DD1AA1">
            <w:pPr>
              <w:jc w:val="center"/>
              <w:rPr>
                <w:rFonts w:ascii="Arial" w:hAnsi="Arial" w:cs="Arial"/>
                <w:sz w:val="20"/>
              </w:rPr>
            </w:pPr>
            <w:r>
              <w:rPr>
                <w:rFonts w:ascii="Arial" w:hAnsi="Arial" w:cs="Arial"/>
                <w:sz w:val="20"/>
              </w:rPr>
              <w:t>Rozpočet v EUR</w:t>
            </w:r>
          </w:p>
        </w:tc>
      </w:tr>
      <w:tr w:rsidR="00A76004" w:rsidRPr="00AB39EC" w14:paraId="4886183F" w14:textId="77777777" w:rsidTr="00440149">
        <w:trPr>
          <w:trHeight w:val="397"/>
        </w:trPr>
        <w:tc>
          <w:tcPr>
            <w:tcW w:w="957" w:type="dxa"/>
            <w:shd w:val="clear" w:color="auto" w:fill="auto"/>
            <w:vAlign w:val="center"/>
          </w:tcPr>
          <w:p w14:paraId="60E6BE9F" w14:textId="77777777" w:rsidR="00A76004" w:rsidRPr="004B03B7" w:rsidRDefault="00A76004" w:rsidP="00440149">
            <w:pPr>
              <w:jc w:val="center"/>
              <w:rPr>
                <w:rFonts w:ascii="Arial" w:hAnsi="Arial" w:cs="Arial"/>
                <w:sz w:val="20"/>
              </w:rPr>
            </w:pPr>
            <w:r w:rsidRPr="004B03B7">
              <w:rPr>
                <w:rFonts w:ascii="Arial" w:hAnsi="Arial" w:cs="Arial"/>
                <w:sz w:val="20"/>
              </w:rPr>
              <w:t>1.</w:t>
            </w:r>
          </w:p>
        </w:tc>
        <w:tc>
          <w:tcPr>
            <w:tcW w:w="4817" w:type="dxa"/>
            <w:gridSpan w:val="8"/>
            <w:vAlign w:val="center"/>
          </w:tcPr>
          <w:p w14:paraId="0F2BD519" w14:textId="77777777" w:rsidR="00A76004" w:rsidRPr="00AB39EC" w:rsidRDefault="00A76004" w:rsidP="00440149">
            <w:pPr>
              <w:rPr>
                <w:rFonts w:ascii="Arial" w:hAnsi="Arial" w:cs="Arial"/>
                <w:sz w:val="20"/>
                <w:highlight w:val="yellow"/>
              </w:rPr>
            </w:pPr>
            <w:r w:rsidRPr="008B5539">
              <w:rPr>
                <w:rFonts w:ascii="Arial" w:hAnsi="Arial" w:cs="Arial"/>
                <w:sz w:val="20"/>
              </w:rPr>
              <w:t>Oprávnené výdavky (1=1A+1B)</w:t>
            </w:r>
          </w:p>
        </w:tc>
        <w:tc>
          <w:tcPr>
            <w:tcW w:w="1843" w:type="dxa"/>
            <w:gridSpan w:val="5"/>
            <w:vAlign w:val="center"/>
          </w:tcPr>
          <w:p w14:paraId="1F9AD2D0" w14:textId="77777777" w:rsidR="00A76004" w:rsidRPr="00E97777" w:rsidRDefault="00A76004" w:rsidP="00440149">
            <w:pPr>
              <w:jc w:val="center"/>
              <w:rPr>
                <w:rFonts w:ascii="Arial" w:hAnsi="Arial" w:cs="Arial"/>
                <w:sz w:val="20"/>
              </w:rPr>
            </w:pPr>
          </w:p>
        </w:tc>
        <w:tc>
          <w:tcPr>
            <w:tcW w:w="1675" w:type="dxa"/>
            <w:gridSpan w:val="2"/>
            <w:vAlign w:val="center"/>
          </w:tcPr>
          <w:p w14:paraId="119627EB" w14:textId="77777777" w:rsidR="00A76004" w:rsidRPr="00E97777" w:rsidRDefault="00A76004" w:rsidP="00440149">
            <w:pPr>
              <w:jc w:val="right"/>
              <w:rPr>
                <w:rFonts w:ascii="Arial" w:hAnsi="Arial" w:cs="Arial"/>
                <w:sz w:val="20"/>
              </w:rPr>
            </w:pPr>
          </w:p>
        </w:tc>
      </w:tr>
      <w:tr w:rsidR="00A76004" w:rsidRPr="00AB39EC" w14:paraId="78CFE7E7" w14:textId="77777777" w:rsidTr="00440149">
        <w:trPr>
          <w:trHeight w:val="397"/>
        </w:trPr>
        <w:tc>
          <w:tcPr>
            <w:tcW w:w="957" w:type="dxa"/>
            <w:shd w:val="clear" w:color="auto" w:fill="auto"/>
            <w:vAlign w:val="center"/>
          </w:tcPr>
          <w:p w14:paraId="5B5CF35D" w14:textId="77777777" w:rsidR="00A76004" w:rsidRPr="004B03B7" w:rsidRDefault="00A76004" w:rsidP="00440149">
            <w:pPr>
              <w:jc w:val="center"/>
              <w:rPr>
                <w:rFonts w:ascii="Arial" w:hAnsi="Arial" w:cs="Arial"/>
                <w:sz w:val="20"/>
              </w:rPr>
            </w:pPr>
            <w:r>
              <w:rPr>
                <w:rFonts w:ascii="Arial" w:hAnsi="Arial" w:cs="Arial"/>
                <w:sz w:val="20"/>
              </w:rPr>
              <w:t>2.</w:t>
            </w:r>
          </w:p>
        </w:tc>
        <w:tc>
          <w:tcPr>
            <w:tcW w:w="4817" w:type="dxa"/>
            <w:gridSpan w:val="8"/>
            <w:vAlign w:val="center"/>
          </w:tcPr>
          <w:p w14:paraId="17F125C2" w14:textId="77777777" w:rsidR="00A76004" w:rsidRPr="00AB39EC" w:rsidRDefault="00A76004" w:rsidP="00440149">
            <w:pPr>
              <w:rPr>
                <w:rFonts w:ascii="Arial" w:hAnsi="Arial" w:cs="Arial"/>
                <w:sz w:val="20"/>
                <w:highlight w:val="yellow"/>
              </w:rPr>
            </w:pPr>
            <w:r w:rsidRPr="008B5539">
              <w:rPr>
                <w:rFonts w:ascii="Arial" w:hAnsi="Arial" w:cs="Arial"/>
                <w:sz w:val="20"/>
              </w:rPr>
              <w:t>Požadovaná výška finančného príspevku z verejných zdrojov (</w:t>
            </w:r>
            <w:r>
              <w:rPr>
                <w:rFonts w:ascii="Arial" w:hAnsi="Arial" w:cs="Arial"/>
                <w:sz w:val="20"/>
              </w:rPr>
              <w:t>2</w:t>
            </w:r>
            <w:r w:rsidRPr="008B5539">
              <w:rPr>
                <w:rFonts w:ascii="Arial" w:hAnsi="Arial" w:cs="Arial"/>
                <w:sz w:val="20"/>
              </w:rPr>
              <w:t>=</w:t>
            </w:r>
            <w:r>
              <w:rPr>
                <w:rFonts w:ascii="Arial" w:hAnsi="Arial" w:cs="Arial"/>
                <w:sz w:val="20"/>
              </w:rPr>
              <w:t>2</w:t>
            </w:r>
            <w:r w:rsidRPr="008B5539">
              <w:rPr>
                <w:rFonts w:ascii="Arial" w:hAnsi="Arial" w:cs="Arial"/>
                <w:sz w:val="20"/>
              </w:rPr>
              <w:t>A+</w:t>
            </w:r>
            <w:r>
              <w:rPr>
                <w:rFonts w:ascii="Arial" w:hAnsi="Arial" w:cs="Arial"/>
                <w:sz w:val="20"/>
              </w:rPr>
              <w:t>2</w:t>
            </w:r>
            <w:r w:rsidRPr="008B5539">
              <w:rPr>
                <w:rFonts w:ascii="Arial" w:hAnsi="Arial" w:cs="Arial"/>
                <w:sz w:val="20"/>
              </w:rPr>
              <w:t>B)</w:t>
            </w:r>
          </w:p>
        </w:tc>
        <w:tc>
          <w:tcPr>
            <w:tcW w:w="1843" w:type="dxa"/>
            <w:gridSpan w:val="5"/>
            <w:vAlign w:val="center"/>
          </w:tcPr>
          <w:p w14:paraId="19423754" w14:textId="77777777" w:rsidR="00A76004" w:rsidRPr="00AB39EC" w:rsidRDefault="00A76004" w:rsidP="00440149">
            <w:pPr>
              <w:jc w:val="center"/>
              <w:rPr>
                <w:rFonts w:ascii="Arial" w:hAnsi="Arial" w:cs="Arial"/>
                <w:sz w:val="20"/>
                <w:highlight w:val="yellow"/>
              </w:rPr>
            </w:pPr>
            <w:r w:rsidRPr="00E97777">
              <w:rPr>
                <w:rFonts w:ascii="Arial" w:hAnsi="Arial" w:cs="Arial"/>
                <w:sz w:val="20"/>
              </w:rPr>
              <w:t>x</w:t>
            </w:r>
          </w:p>
        </w:tc>
        <w:tc>
          <w:tcPr>
            <w:tcW w:w="1675" w:type="dxa"/>
            <w:gridSpan w:val="2"/>
            <w:vAlign w:val="center"/>
          </w:tcPr>
          <w:p w14:paraId="1C515FAB" w14:textId="77777777" w:rsidR="00A76004" w:rsidRPr="00E97777" w:rsidRDefault="00A76004" w:rsidP="00440149">
            <w:pPr>
              <w:jc w:val="right"/>
              <w:rPr>
                <w:rFonts w:ascii="Arial" w:hAnsi="Arial" w:cs="Arial"/>
                <w:sz w:val="20"/>
              </w:rPr>
            </w:pPr>
          </w:p>
        </w:tc>
      </w:tr>
      <w:tr w:rsidR="00A76004" w:rsidRPr="004B03B7" w14:paraId="63EEAC3D" w14:textId="77777777" w:rsidTr="00440149">
        <w:trPr>
          <w:trHeight w:val="397"/>
        </w:trPr>
        <w:tc>
          <w:tcPr>
            <w:tcW w:w="957" w:type="dxa"/>
            <w:shd w:val="clear" w:color="auto" w:fill="auto"/>
            <w:vAlign w:val="center"/>
          </w:tcPr>
          <w:p w14:paraId="5B007F61" w14:textId="77777777" w:rsidR="00A76004" w:rsidRPr="004B03B7" w:rsidRDefault="00A76004" w:rsidP="00440149">
            <w:pPr>
              <w:jc w:val="center"/>
              <w:rPr>
                <w:rFonts w:ascii="Arial" w:hAnsi="Arial" w:cs="Arial"/>
                <w:sz w:val="20"/>
              </w:rPr>
            </w:pPr>
            <w:r>
              <w:rPr>
                <w:rFonts w:ascii="Arial" w:hAnsi="Arial" w:cs="Arial"/>
                <w:sz w:val="20"/>
              </w:rPr>
              <w:t>3</w:t>
            </w:r>
            <w:r w:rsidRPr="004B03B7">
              <w:rPr>
                <w:rFonts w:ascii="Arial" w:hAnsi="Arial" w:cs="Arial"/>
                <w:sz w:val="20"/>
              </w:rPr>
              <w:t>.</w:t>
            </w:r>
          </w:p>
        </w:tc>
        <w:tc>
          <w:tcPr>
            <w:tcW w:w="4817" w:type="dxa"/>
            <w:gridSpan w:val="8"/>
            <w:shd w:val="clear" w:color="auto" w:fill="auto"/>
            <w:vAlign w:val="center"/>
          </w:tcPr>
          <w:p w14:paraId="3D238CD2" w14:textId="77777777" w:rsidR="00A76004" w:rsidRPr="004B03B7" w:rsidRDefault="00A76004" w:rsidP="00440149">
            <w:pPr>
              <w:rPr>
                <w:rFonts w:ascii="Arial" w:hAnsi="Arial" w:cs="Arial"/>
                <w:sz w:val="20"/>
              </w:rPr>
            </w:pPr>
            <w:r w:rsidRPr="008B5539">
              <w:rPr>
                <w:rFonts w:ascii="Arial" w:hAnsi="Arial" w:cs="Arial"/>
                <w:sz w:val="20"/>
              </w:rPr>
              <w:t>Výška financovania z vlastných zdrojov (</w:t>
            </w:r>
            <w:r>
              <w:rPr>
                <w:rFonts w:ascii="Arial" w:hAnsi="Arial" w:cs="Arial"/>
                <w:sz w:val="20"/>
              </w:rPr>
              <w:t>3</w:t>
            </w:r>
            <w:r w:rsidRPr="008B5539">
              <w:rPr>
                <w:rFonts w:ascii="Arial" w:hAnsi="Arial" w:cs="Arial"/>
                <w:sz w:val="20"/>
              </w:rPr>
              <w:t>=</w:t>
            </w:r>
            <w:r>
              <w:rPr>
                <w:rFonts w:ascii="Arial" w:hAnsi="Arial" w:cs="Arial"/>
                <w:sz w:val="20"/>
              </w:rPr>
              <w:t>1</w:t>
            </w:r>
            <w:r w:rsidRPr="008B5539">
              <w:rPr>
                <w:rFonts w:ascii="Arial" w:hAnsi="Arial" w:cs="Arial"/>
                <w:sz w:val="20"/>
              </w:rPr>
              <w:t>-</w:t>
            </w:r>
            <w:r>
              <w:rPr>
                <w:rFonts w:ascii="Arial" w:hAnsi="Arial" w:cs="Arial"/>
                <w:sz w:val="20"/>
              </w:rPr>
              <w:t>2</w:t>
            </w:r>
            <w:r w:rsidRPr="008B5539">
              <w:rPr>
                <w:rFonts w:ascii="Arial" w:hAnsi="Arial" w:cs="Arial"/>
                <w:sz w:val="20"/>
              </w:rPr>
              <w:t>)</w:t>
            </w:r>
          </w:p>
        </w:tc>
        <w:tc>
          <w:tcPr>
            <w:tcW w:w="1843" w:type="dxa"/>
            <w:gridSpan w:val="5"/>
            <w:shd w:val="clear" w:color="auto" w:fill="auto"/>
            <w:vAlign w:val="center"/>
          </w:tcPr>
          <w:p w14:paraId="17DE334D" w14:textId="77777777" w:rsidR="00A76004" w:rsidRPr="004B03B7" w:rsidRDefault="00A76004" w:rsidP="00440149">
            <w:pPr>
              <w:jc w:val="center"/>
              <w:rPr>
                <w:rFonts w:ascii="Arial" w:hAnsi="Arial" w:cs="Arial"/>
                <w:sz w:val="20"/>
              </w:rPr>
            </w:pPr>
            <w:r>
              <w:rPr>
                <w:rFonts w:ascii="Arial" w:hAnsi="Arial" w:cs="Arial"/>
                <w:sz w:val="20"/>
              </w:rPr>
              <w:t>x</w:t>
            </w:r>
          </w:p>
        </w:tc>
        <w:tc>
          <w:tcPr>
            <w:tcW w:w="1675" w:type="dxa"/>
            <w:gridSpan w:val="2"/>
            <w:shd w:val="clear" w:color="auto" w:fill="auto"/>
            <w:vAlign w:val="center"/>
          </w:tcPr>
          <w:p w14:paraId="4262D0BD" w14:textId="77777777" w:rsidR="00A76004" w:rsidRPr="00E97777" w:rsidRDefault="00A76004" w:rsidP="00440149">
            <w:pPr>
              <w:jc w:val="right"/>
              <w:rPr>
                <w:rFonts w:ascii="Arial" w:hAnsi="Arial" w:cs="Arial"/>
                <w:sz w:val="20"/>
              </w:rPr>
            </w:pPr>
          </w:p>
        </w:tc>
      </w:tr>
      <w:tr w:rsidR="00A76004" w:rsidRPr="00AB39EC" w14:paraId="741FC0CE" w14:textId="77777777" w:rsidTr="00440149">
        <w:trPr>
          <w:trHeight w:val="397"/>
        </w:trPr>
        <w:tc>
          <w:tcPr>
            <w:tcW w:w="957" w:type="dxa"/>
            <w:shd w:val="clear" w:color="auto" w:fill="auto"/>
            <w:vAlign w:val="center"/>
          </w:tcPr>
          <w:p w14:paraId="5652883C" w14:textId="77777777" w:rsidR="00A76004" w:rsidRDefault="00A76004" w:rsidP="00440149">
            <w:pPr>
              <w:jc w:val="center"/>
              <w:rPr>
                <w:rFonts w:ascii="Arial" w:hAnsi="Arial" w:cs="Arial"/>
                <w:sz w:val="20"/>
              </w:rPr>
            </w:pPr>
            <w:r>
              <w:rPr>
                <w:rFonts w:ascii="Arial" w:hAnsi="Arial" w:cs="Arial"/>
                <w:sz w:val="20"/>
              </w:rPr>
              <w:t>4.</w:t>
            </w:r>
          </w:p>
        </w:tc>
        <w:tc>
          <w:tcPr>
            <w:tcW w:w="4817" w:type="dxa"/>
            <w:gridSpan w:val="8"/>
            <w:vAlign w:val="center"/>
          </w:tcPr>
          <w:p w14:paraId="37414B1A" w14:textId="77777777" w:rsidR="00A76004" w:rsidRPr="00176D1A" w:rsidRDefault="00A76004" w:rsidP="00440149">
            <w:pPr>
              <w:rPr>
                <w:rFonts w:ascii="Arial" w:hAnsi="Arial" w:cs="Arial"/>
                <w:sz w:val="20"/>
              </w:rPr>
            </w:pPr>
            <w:r w:rsidRPr="008B5539">
              <w:rPr>
                <w:rFonts w:ascii="Arial" w:hAnsi="Arial" w:cs="Arial"/>
                <w:sz w:val="20"/>
              </w:rPr>
              <w:t>Ostatné výdavky na p</w:t>
            </w:r>
            <w:r>
              <w:rPr>
                <w:rFonts w:ascii="Arial" w:hAnsi="Arial" w:cs="Arial"/>
                <w:sz w:val="20"/>
              </w:rPr>
              <w:t>rojekt nezahrnuté v bode 1</w:t>
            </w:r>
            <w:r w:rsidRPr="008B5539">
              <w:rPr>
                <w:rFonts w:ascii="Arial" w:hAnsi="Arial" w:cs="Arial"/>
                <w:sz w:val="20"/>
              </w:rPr>
              <w:t xml:space="preserve"> (neoprávnené výdavky) (</w:t>
            </w:r>
            <w:r>
              <w:rPr>
                <w:rFonts w:ascii="Arial" w:hAnsi="Arial" w:cs="Arial"/>
                <w:sz w:val="20"/>
              </w:rPr>
              <w:t>4</w:t>
            </w:r>
            <w:r w:rsidRPr="008B5539">
              <w:rPr>
                <w:rFonts w:ascii="Arial" w:hAnsi="Arial" w:cs="Arial"/>
                <w:sz w:val="20"/>
              </w:rPr>
              <w:t>=</w:t>
            </w:r>
            <w:r>
              <w:rPr>
                <w:rFonts w:ascii="Arial" w:hAnsi="Arial" w:cs="Arial"/>
                <w:sz w:val="20"/>
              </w:rPr>
              <w:t>4</w:t>
            </w:r>
            <w:r w:rsidRPr="008B5539">
              <w:rPr>
                <w:rFonts w:ascii="Arial" w:hAnsi="Arial" w:cs="Arial"/>
                <w:sz w:val="20"/>
              </w:rPr>
              <w:t>A+</w:t>
            </w:r>
            <w:r>
              <w:rPr>
                <w:rFonts w:ascii="Arial" w:hAnsi="Arial" w:cs="Arial"/>
                <w:sz w:val="20"/>
              </w:rPr>
              <w:t>4</w:t>
            </w:r>
            <w:r w:rsidRPr="008B5539">
              <w:rPr>
                <w:rFonts w:ascii="Arial" w:hAnsi="Arial" w:cs="Arial"/>
                <w:sz w:val="20"/>
              </w:rPr>
              <w:t>B)</w:t>
            </w:r>
          </w:p>
        </w:tc>
        <w:tc>
          <w:tcPr>
            <w:tcW w:w="1843" w:type="dxa"/>
            <w:gridSpan w:val="5"/>
            <w:vAlign w:val="center"/>
          </w:tcPr>
          <w:p w14:paraId="5EEAEE19" w14:textId="77777777" w:rsidR="00A76004" w:rsidRPr="00E97777" w:rsidRDefault="00A76004" w:rsidP="00440149">
            <w:pPr>
              <w:jc w:val="center"/>
              <w:rPr>
                <w:rFonts w:ascii="Arial" w:hAnsi="Arial" w:cs="Arial"/>
                <w:sz w:val="20"/>
              </w:rPr>
            </w:pPr>
            <w:r w:rsidRPr="00E97777">
              <w:rPr>
                <w:rFonts w:ascii="Arial" w:hAnsi="Arial" w:cs="Arial"/>
                <w:sz w:val="20"/>
              </w:rPr>
              <w:t>x</w:t>
            </w:r>
          </w:p>
        </w:tc>
        <w:tc>
          <w:tcPr>
            <w:tcW w:w="1675" w:type="dxa"/>
            <w:gridSpan w:val="2"/>
            <w:vAlign w:val="center"/>
          </w:tcPr>
          <w:p w14:paraId="75BD241F" w14:textId="77777777" w:rsidR="00A76004" w:rsidRPr="00E97777" w:rsidRDefault="00A76004" w:rsidP="00440149">
            <w:pPr>
              <w:jc w:val="right"/>
              <w:rPr>
                <w:rFonts w:ascii="Arial" w:hAnsi="Arial" w:cs="Arial"/>
                <w:sz w:val="20"/>
              </w:rPr>
            </w:pPr>
          </w:p>
        </w:tc>
      </w:tr>
      <w:tr w:rsidR="00A76004" w:rsidRPr="003F28CC" w14:paraId="339A9CCA" w14:textId="77777777" w:rsidTr="00440149">
        <w:trPr>
          <w:trHeight w:val="397"/>
        </w:trPr>
        <w:tc>
          <w:tcPr>
            <w:tcW w:w="957" w:type="dxa"/>
            <w:shd w:val="clear" w:color="auto" w:fill="auto"/>
            <w:vAlign w:val="center"/>
          </w:tcPr>
          <w:p w14:paraId="01348F4F" w14:textId="77777777" w:rsidR="00A76004" w:rsidRPr="004B03B7" w:rsidRDefault="00A76004" w:rsidP="00440149">
            <w:pPr>
              <w:jc w:val="center"/>
              <w:rPr>
                <w:rFonts w:ascii="Arial" w:hAnsi="Arial" w:cs="Arial"/>
                <w:sz w:val="20"/>
              </w:rPr>
            </w:pPr>
            <w:r>
              <w:rPr>
                <w:rFonts w:ascii="Arial" w:hAnsi="Arial" w:cs="Arial"/>
                <w:sz w:val="20"/>
              </w:rPr>
              <w:t>5</w:t>
            </w:r>
            <w:r w:rsidRPr="004B03B7">
              <w:rPr>
                <w:rFonts w:ascii="Arial" w:hAnsi="Arial" w:cs="Arial"/>
                <w:sz w:val="20"/>
              </w:rPr>
              <w:t>.</w:t>
            </w:r>
          </w:p>
        </w:tc>
        <w:tc>
          <w:tcPr>
            <w:tcW w:w="4817" w:type="dxa"/>
            <w:gridSpan w:val="8"/>
            <w:vAlign w:val="center"/>
          </w:tcPr>
          <w:p w14:paraId="586A6F89" w14:textId="77777777" w:rsidR="00A76004" w:rsidRPr="00176D1A" w:rsidRDefault="00A76004" w:rsidP="00440149">
            <w:pPr>
              <w:jc w:val="both"/>
              <w:rPr>
                <w:rFonts w:ascii="Arial" w:hAnsi="Arial" w:cs="Arial"/>
                <w:sz w:val="20"/>
              </w:rPr>
            </w:pPr>
            <w:r w:rsidRPr="00176D1A">
              <w:rPr>
                <w:rFonts w:ascii="Arial" w:hAnsi="Arial" w:cs="Arial"/>
                <w:sz w:val="20"/>
              </w:rPr>
              <w:t>Celkový objem výdavkov na projekt (</w:t>
            </w:r>
            <w:r>
              <w:rPr>
                <w:rFonts w:ascii="Arial" w:hAnsi="Arial" w:cs="Arial"/>
                <w:sz w:val="20"/>
              </w:rPr>
              <w:t>5</w:t>
            </w:r>
            <w:r w:rsidRPr="00176D1A">
              <w:rPr>
                <w:rFonts w:ascii="Arial" w:hAnsi="Arial" w:cs="Arial"/>
                <w:sz w:val="20"/>
              </w:rPr>
              <w:t>=</w:t>
            </w:r>
            <w:r>
              <w:rPr>
                <w:rFonts w:ascii="Arial" w:hAnsi="Arial" w:cs="Arial"/>
                <w:sz w:val="20"/>
              </w:rPr>
              <w:t>1</w:t>
            </w:r>
            <w:r w:rsidRPr="00176D1A">
              <w:rPr>
                <w:rFonts w:ascii="Arial" w:hAnsi="Arial" w:cs="Arial"/>
                <w:sz w:val="20"/>
              </w:rPr>
              <w:t>+</w:t>
            </w:r>
            <w:r>
              <w:rPr>
                <w:rFonts w:ascii="Arial" w:hAnsi="Arial" w:cs="Arial"/>
                <w:sz w:val="20"/>
              </w:rPr>
              <w:t>4</w:t>
            </w:r>
            <w:r w:rsidRPr="00176D1A">
              <w:rPr>
                <w:rFonts w:ascii="Arial" w:hAnsi="Arial" w:cs="Arial"/>
                <w:sz w:val="20"/>
              </w:rPr>
              <w:t>)</w:t>
            </w:r>
          </w:p>
        </w:tc>
        <w:tc>
          <w:tcPr>
            <w:tcW w:w="1843" w:type="dxa"/>
            <w:gridSpan w:val="5"/>
            <w:vAlign w:val="center"/>
          </w:tcPr>
          <w:p w14:paraId="0645D090" w14:textId="77777777" w:rsidR="00A76004" w:rsidRPr="00E97777" w:rsidRDefault="00A76004" w:rsidP="00440149">
            <w:pPr>
              <w:jc w:val="center"/>
              <w:rPr>
                <w:rFonts w:ascii="Arial" w:hAnsi="Arial" w:cs="Arial"/>
                <w:sz w:val="20"/>
              </w:rPr>
            </w:pPr>
            <w:r w:rsidRPr="00E97777">
              <w:rPr>
                <w:rFonts w:ascii="Arial" w:hAnsi="Arial" w:cs="Arial"/>
                <w:sz w:val="20"/>
              </w:rPr>
              <w:t>x</w:t>
            </w:r>
          </w:p>
        </w:tc>
        <w:tc>
          <w:tcPr>
            <w:tcW w:w="1675" w:type="dxa"/>
            <w:gridSpan w:val="2"/>
            <w:vAlign w:val="center"/>
          </w:tcPr>
          <w:p w14:paraId="3F5ED192" w14:textId="77777777" w:rsidR="00A76004" w:rsidRPr="00E97777" w:rsidRDefault="00A76004" w:rsidP="00440149">
            <w:pPr>
              <w:jc w:val="right"/>
              <w:rPr>
                <w:rFonts w:ascii="Arial" w:hAnsi="Arial" w:cs="Arial"/>
                <w:sz w:val="20"/>
              </w:rPr>
            </w:pPr>
          </w:p>
        </w:tc>
      </w:tr>
      <w:tr w:rsidR="00005AC6" w:rsidRPr="00557ECC" w14:paraId="210A164C" w14:textId="77777777" w:rsidTr="005726BF">
        <w:trPr>
          <w:trHeight w:hRule="exact" w:val="397"/>
        </w:trPr>
        <w:tc>
          <w:tcPr>
            <w:tcW w:w="9292" w:type="dxa"/>
            <w:gridSpan w:val="16"/>
            <w:shd w:val="clear" w:color="auto" w:fill="C2D69B" w:themeFill="accent3" w:themeFillTint="99"/>
            <w:vAlign w:val="center"/>
          </w:tcPr>
          <w:p w14:paraId="6A8F9312" w14:textId="77777777" w:rsidR="00005AC6" w:rsidRPr="00557ECC" w:rsidRDefault="00005AC6" w:rsidP="005726BF">
            <w:pPr>
              <w:jc w:val="both"/>
              <w:rPr>
                <w:rFonts w:ascii="Arial" w:hAnsi="Arial" w:cs="Arial"/>
                <w:sz w:val="20"/>
              </w:rPr>
            </w:pPr>
            <w:r w:rsidRPr="00D36840">
              <w:rPr>
                <w:rFonts w:ascii="Arial" w:hAnsi="Arial" w:cs="Arial"/>
                <w:b/>
                <w:sz w:val="20"/>
              </w:rPr>
              <w:t>2A. Výška žiadaného finančného príspevku MENEJ ROZVINUTÉ REGIÓNY</w:t>
            </w:r>
            <w:r w:rsidRPr="00D36840">
              <w:rPr>
                <w:rFonts w:ascii="Arial" w:hAnsi="Arial" w:cs="Arial"/>
                <w:sz w:val="20"/>
                <w:vertAlign w:val="superscript"/>
              </w:rPr>
              <w:endnoteReference w:id="3"/>
            </w:r>
          </w:p>
        </w:tc>
      </w:tr>
      <w:tr w:rsidR="00A76004" w:rsidRPr="00AB39EC" w14:paraId="026E5D57" w14:textId="77777777" w:rsidTr="00440149">
        <w:trPr>
          <w:trHeight w:val="397"/>
        </w:trPr>
        <w:tc>
          <w:tcPr>
            <w:tcW w:w="957" w:type="dxa"/>
            <w:shd w:val="clear" w:color="auto" w:fill="auto"/>
            <w:vAlign w:val="center"/>
          </w:tcPr>
          <w:p w14:paraId="15B0E834" w14:textId="77777777" w:rsidR="00A76004" w:rsidRPr="004B03B7" w:rsidRDefault="00A76004" w:rsidP="00440149">
            <w:pPr>
              <w:jc w:val="center"/>
              <w:rPr>
                <w:rFonts w:ascii="Arial" w:hAnsi="Arial" w:cs="Arial"/>
                <w:sz w:val="20"/>
              </w:rPr>
            </w:pPr>
            <w:r w:rsidRPr="004B03B7">
              <w:rPr>
                <w:rFonts w:ascii="Arial" w:hAnsi="Arial" w:cs="Arial"/>
                <w:sz w:val="20"/>
              </w:rPr>
              <w:t>1</w:t>
            </w:r>
            <w:r>
              <w:rPr>
                <w:rFonts w:ascii="Arial" w:hAnsi="Arial" w:cs="Arial"/>
                <w:sz w:val="20"/>
              </w:rPr>
              <w:t>A</w:t>
            </w:r>
            <w:r w:rsidRPr="004B03B7">
              <w:rPr>
                <w:rFonts w:ascii="Arial" w:hAnsi="Arial" w:cs="Arial"/>
                <w:sz w:val="20"/>
              </w:rPr>
              <w:t>.</w:t>
            </w:r>
          </w:p>
        </w:tc>
        <w:tc>
          <w:tcPr>
            <w:tcW w:w="4817" w:type="dxa"/>
            <w:gridSpan w:val="8"/>
            <w:vAlign w:val="center"/>
          </w:tcPr>
          <w:p w14:paraId="3EC8DEB8" w14:textId="77777777" w:rsidR="00A76004" w:rsidRPr="00AB39EC" w:rsidRDefault="00A76004" w:rsidP="00440149">
            <w:pPr>
              <w:rPr>
                <w:rFonts w:ascii="Arial" w:hAnsi="Arial" w:cs="Arial"/>
                <w:sz w:val="20"/>
                <w:highlight w:val="yellow"/>
              </w:rPr>
            </w:pPr>
            <w:r w:rsidRPr="008B5539">
              <w:rPr>
                <w:rFonts w:ascii="Arial" w:hAnsi="Arial" w:cs="Arial"/>
                <w:sz w:val="20"/>
              </w:rPr>
              <w:t>Oprávnené výdavky</w:t>
            </w:r>
          </w:p>
        </w:tc>
        <w:tc>
          <w:tcPr>
            <w:tcW w:w="1843" w:type="dxa"/>
            <w:gridSpan w:val="5"/>
            <w:vAlign w:val="center"/>
          </w:tcPr>
          <w:p w14:paraId="3B150BCA" w14:textId="77777777" w:rsidR="00A76004" w:rsidRPr="00E97777" w:rsidRDefault="00A76004" w:rsidP="00440149">
            <w:pPr>
              <w:jc w:val="center"/>
              <w:rPr>
                <w:rFonts w:ascii="Arial" w:hAnsi="Arial" w:cs="Arial"/>
                <w:sz w:val="20"/>
              </w:rPr>
            </w:pPr>
          </w:p>
        </w:tc>
        <w:tc>
          <w:tcPr>
            <w:tcW w:w="1675" w:type="dxa"/>
            <w:gridSpan w:val="2"/>
            <w:vAlign w:val="center"/>
          </w:tcPr>
          <w:p w14:paraId="31722125" w14:textId="77777777" w:rsidR="00A76004" w:rsidRPr="00E97777" w:rsidRDefault="00A76004" w:rsidP="00440149">
            <w:pPr>
              <w:jc w:val="right"/>
              <w:rPr>
                <w:rFonts w:ascii="Arial" w:hAnsi="Arial" w:cs="Arial"/>
                <w:sz w:val="20"/>
              </w:rPr>
            </w:pPr>
          </w:p>
        </w:tc>
      </w:tr>
      <w:tr w:rsidR="00A76004" w:rsidRPr="00AB39EC" w14:paraId="56BD8E45" w14:textId="77777777" w:rsidTr="00440149">
        <w:trPr>
          <w:trHeight w:val="397"/>
        </w:trPr>
        <w:tc>
          <w:tcPr>
            <w:tcW w:w="957" w:type="dxa"/>
            <w:shd w:val="clear" w:color="auto" w:fill="auto"/>
            <w:vAlign w:val="center"/>
          </w:tcPr>
          <w:p w14:paraId="5EFF7E5D" w14:textId="77777777" w:rsidR="00A76004" w:rsidRPr="004B03B7" w:rsidRDefault="00A76004" w:rsidP="00440149">
            <w:pPr>
              <w:jc w:val="center"/>
              <w:rPr>
                <w:rFonts w:ascii="Arial" w:hAnsi="Arial" w:cs="Arial"/>
                <w:sz w:val="20"/>
              </w:rPr>
            </w:pPr>
            <w:r>
              <w:rPr>
                <w:rFonts w:ascii="Arial" w:hAnsi="Arial" w:cs="Arial"/>
                <w:sz w:val="20"/>
              </w:rPr>
              <w:t>2A.</w:t>
            </w:r>
          </w:p>
        </w:tc>
        <w:tc>
          <w:tcPr>
            <w:tcW w:w="4817" w:type="dxa"/>
            <w:gridSpan w:val="8"/>
            <w:vAlign w:val="center"/>
          </w:tcPr>
          <w:p w14:paraId="0A9F92A1" w14:textId="77777777" w:rsidR="00A76004" w:rsidRPr="00AB39EC" w:rsidRDefault="00A76004" w:rsidP="00440149">
            <w:pPr>
              <w:rPr>
                <w:rFonts w:ascii="Arial" w:hAnsi="Arial" w:cs="Arial"/>
                <w:sz w:val="20"/>
                <w:highlight w:val="yellow"/>
              </w:rPr>
            </w:pPr>
            <w:r w:rsidRPr="008B5539">
              <w:rPr>
                <w:rFonts w:ascii="Arial" w:hAnsi="Arial" w:cs="Arial"/>
                <w:sz w:val="20"/>
              </w:rPr>
              <w:t xml:space="preserve">Požadovaná výška finančného príspevku z verejných zdrojov </w:t>
            </w:r>
          </w:p>
        </w:tc>
        <w:tc>
          <w:tcPr>
            <w:tcW w:w="1843" w:type="dxa"/>
            <w:gridSpan w:val="5"/>
            <w:vAlign w:val="center"/>
          </w:tcPr>
          <w:p w14:paraId="26C8D0A1" w14:textId="77777777" w:rsidR="00A76004" w:rsidRPr="00E97777" w:rsidRDefault="00A76004" w:rsidP="00440149">
            <w:pPr>
              <w:jc w:val="center"/>
              <w:rPr>
                <w:rFonts w:ascii="Arial" w:hAnsi="Arial" w:cs="Arial"/>
                <w:sz w:val="20"/>
              </w:rPr>
            </w:pPr>
          </w:p>
        </w:tc>
        <w:tc>
          <w:tcPr>
            <w:tcW w:w="1675" w:type="dxa"/>
            <w:gridSpan w:val="2"/>
            <w:vAlign w:val="center"/>
          </w:tcPr>
          <w:p w14:paraId="00F8756D" w14:textId="77777777" w:rsidR="00A76004" w:rsidRPr="00E97777" w:rsidRDefault="00A76004" w:rsidP="00440149">
            <w:pPr>
              <w:jc w:val="right"/>
              <w:rPr>
                <w:rFonts w:ascii="Arial" w:hAnsi="Arial" w:cs="Arial"/>
                <w:sz w:val="20"/>
              </w:rPr>
            </w:pPr>
          </w:p>
        </w:tc>
      </w:tr>
      <w:tr w:rsidR="00A76004" w:rsidRPr="004B03B7" w14:paraId="571F4E61" w14:textId="77777777" w:rsidTr="00440149">
        <w:trPr>
          <w:trHeight w:val="397"/>
        </w:trPr>
        <w:tc>
          <w:tcPr>
            <w:tcW w:w="957" w:type="dxa"/>
            <w:shd w:val="clear" w:color="auto" w:fill="auto"/>
            <w:vAlign w:val="center"/>
          </w:tcPr>
          <w:p w14:paraId="4107C555" w14:textId="77777777" w:rsidR="00A76004" w:rsidRPr="004B03B7" w:rsidRDefault="00A76004" w:rsidP="00440149">
            <w:pPr>
              <w:jc w:val="center"/>
              <w:rPr>
                <w:rFonts w:ascii="Arial" w:hAnsi="Arial" w:cs="Arial"/>
                <w:sz w:val="20"/>
              </w:rPr>
            </w:pPr>
            <w:r>
              <w:rPr>
                <w:rFonts w:ascii="Arial" w:hAnsi="Arial" w:cs="Arial"/>
                <w:sz w:val="20"/>
              </w:rPr>
              <w:t>3A</w:t>
            </w:r>
            <w:r w:rsidRPr="004B03B7">
              <w:rPr>
                <w:rFonts w:ascii="Arial" w:hAnsi="Arial" w:cs="Arial"/>
                <w:sz w:val="20"/>
              </w:rPr>
              <w:t>.</w:t>
            </w:r>
          </w:p>
        </w:tc>
        <w:tc>
          <w:tcPr>
            <w:tcW w:w="4817" w:type="dxa"/>
            <w:gridSpan w:val="8"/>
            <w:shd w:val="clear" w:color="auto" w:fill="auto"/>
            <w:vAlign w:val="center"/>
          </w:tcPr>
          <w:p w14:paraId="622A3222" w14:textId="77777777" w:rsidR="00A76004" w:rsidRPr="004B03B7" w:rsidRDefault="00A76004" w:rsidP="00440149">
            <w:pPr>
              <w:rPr>
                <w:rFonts w:ascii="Arial" w:hAnsi="Arial" w:cs="Arial"/>
                <w:sz w:val="20"/>
              </w:rPr>
            </w:pPr>
            <w:r w:rsidRPr="008B5539">
              <w:rPr>
                <w:rFonts w:ascii="Arial" w:hAnsi="Arial" w:cs="Arial"/>
                <w:sz w:val="20"/>
              </w:rPr>
              <w:t>Výška financovania z vlastných zdrojov (</w:t>
            </w:r>
            <w:r>
              <w:rPr>
                <w:rFonts w:ascii="Arial" w:hAnsi="Arial" w:cs="Arial"/>
                <w:sz w:val="20"/>
              </w:rPr>
              <w:t>3A</w:t>
            </w:r>
            <w:r w:rsidRPr="008B5539">
              <w:rPr>
                <w:rFonts w:ascii="Arial" w:hAnsi="Arial" w:cs="Arial"/>
                <w:sz w:val="20"/>
              </w:rPr>
              <w:t>=</w:t>
            </w:r>
            <w:r>
              <w:rPr>
                <w:rFonts w:ascii="Arial" w:hAnsi="Arial" w:cs="Arial"/>
                <w:sz w:val="20"/>
              </w:rPr>
              <w:t>1A</w:t>
            </w:r>
            <w:r w:rsidRPr="008B5539">
              <w:rPr>
                <w:rFonts w:ascii="Arial" w:hAnsi="Arial" w:cs="Arial"/>
                <w:sz w:val="20"/>
              </w:rPr>
              <w:t>-</w:t>
            </w:r>
            <w:r>
              <w:rPr>
                <w:rFonts w:ascii="Arial" w:hAnsi="Arial" w:cs="Arial"/>
                <w:sz w:val="20"/>
              </w:rPr>
              <w:t>2A</w:t>
            </w:r>
            <w:r w:rsidRPr="008B5539">
              <w:rPr>
                <w:rFonts w:ascii="Arial" w:hAnsi="Arial" w:cs="Arial"/>
                <w:sz w:val="20"/>
              </w:rPr>
              <w:t>)</w:t>
            </w:r>
          </w:p>
        </w:tc>
        <w:tc>
          <w:tcPr>
            <w:tcW w:w="1843" w:type="dxa"/>
            <w:gridSpan w:val="5"/>
            <w:shd w:val="clear" w:color="auto" w:fill="auto"/>
            <w:vAlign w:val="center"/>
          </w:tcPr>
          <w:p w14:paraId="07D21D8B" w14:textId="77777777" w:rsidR="00A76004" w:rsidRPr="00E97777" w:rsidRDefault="00A76004" w:rsidP="00440149">
            <w:pPr>
              <w:jc w:val="center"/>
              <w:rPr>
                <w:rFonts w:ascii="Arial" w:hAnsi="Arial" w:cs="Arial"/>
                <w:sz w:val="20"/>
              </w:rPr>
            </w:pPr>
          </w:p>
        </w:tc>
        <w:tc>
          <w:tcPr>
            <w:tcW w:w="1675" w:type="dxa"/>
            <w:gridSpan w:val="2"/>
            <w:shd w:val="clear" w:color="auto" w:fill="auto"/>
            <w:vAlign w:val="center"/>
          </w:tcPr>
          <w:p w14:paraId="22C41326" w14:textId="77777777" w:rsidR="00A76004" w:rsidRPr="00E97777" w:rsidRDefault="00A76004" w:rsidP="00440149">
            <w:pPr>
              <w:jc w:val="right"/>
              <w:rPr>
                <w:rFonts w:ascii="Arial" w:hAnsi="Arial" w:cs="Arial"/>
                <w:sz w:val="20"/>
              </w:rPr>
            </w:pPr>
          </w:p>
        </w:tc>
      </w:tr>
      <w:tr w:rsidR="00A76004" w:rsidRPr="00AB39EC" w14:paraId="0D79C50B" w14:textId="77777777" w:rsidTr="00440149">
        <w:trPr>
          <w:trHeight w:val="397"/>
        </w:trPr>
        <w:tc>
          <w:tcPr>
            <w:tcW w:w="957" w:type="dxa"/>
            <w:shd w:val="clear" w:color="auto" w:fill="auto"/>
            <w:vAlign w:val="center"/>
          </w:tcPr>
          <w:p w14:paraId="670EB434" w14:textId="77777777" w:rsidR="00A76004" w:rsidRDefault="00A76004" w:rsidP="00440149">
            <w:pPr>
              <w:jc w:val="center"/>
              <w:rPr>
                <w:rFonts w:ascii="Arial" w:hAnsi="Arial" w:cs="Arial"/>
                <w:sz w:val="20"/>
              </w:rPr>
            </w:pPr>
            <w:r>
              <w:rPr>
                <w:rFonts w:ascii="Arial" w:hAnsi="Arial" w:cs="Arial"/>
                <w:sz w:val="20"/>
              </w:rPr>
              <w:t>4A.</w:t>
            </w:r>
          </w:p>
        </w:tc>
        <w:tc>
          <w:tcPr>
            <w:tcW w:w="4817" w:type="dxa"/>
            <w:gridSpan w:val="8"/>
            <w:vAlign w:val="center"/>
          </w:tcPr>
          <w:p w14:paraId="3A242E58" w14:textId="3A8E5835" w:rsidR="00A76004" w:rsidRPr="00176D1A" w:rsidRDefault="00A76004" w:rsidP="001B1A33">
            <w:pPr>
              <w:rPr>
                <w:rFonts w:ascii="Arial" w:hAnsi="Arial" w:cs="Arial"/>
                <w:sz w:val="20"/>
              </w:rPr>
            </w:pPr>
            <w:r w:rsidRPr="008B5539">
              <w:rPr>
                <w:rFonts w:ascii="Arial" w:hAnsi="Arial" w:cs="Arial"/>
                <w:sz w:val="20"/>
              </w:rPr>
              <w:t>Ostatné výdavky na p</w:t>
            </w:r>
            <w:r>
              <w:rPr>
                <w:rFonts w:ascii="Arial" w:hAnsi="Arial" w:cs="Arial"/>
                <w:sz w:val="20"/>
              </w:rPr>
              <w:t xml:space="preserve">rojekt nezahrnuté v bode 1A </w:t>
            </w:r>
            <w:r w:rsidRPr="008B5539">
              <w:rPr>
                <w:rFonts w:ascii="Arial" w:hAnsi="Arial" w:cs="Arial"/>
                <w:sz w:val="20"/>
              </w:rPr>
              <w:t xml:space="preserve">(neoprávnené výdavky) </w:t>
            </w:r>
          </w:p>
        </w:tc>
        <w:tc>
          <w:tcPr>
            <w:tcW w:w="1843" w:type="dxa"/>
            <w:gridSpan w:val="5"/>
            <w:vAlign w:val="center"/>
          </w:tcPr>
          <w:p w14:paraId="1912BEB0" w14:textId="77777777" w:rsidR="00A76004" w:rsidRPr="00E97777" w:rsidRDefault="00A76004" w:rsidP="00440149">
            <w:pPr>
              <w:jc w:val="center"/>
              <w:rPr>
                <w:rFonts w:ascii="Arial" w:hAnsi="Arial" w:cs="Arial"/>
                <w:sz w:val="20"/>
              </w:rPr>
            </w:pPr>
            <w:r w:rsidRPr="00E97777">
              <w:rPr>
                <w:rFonts w:ascii="Arial" w:hAnsi="Arial" w:cs="Arial"/>
                <w:sz w:val="20"/>
              </w:rPr>
              <w:t>x</w:t>
            </w:r>
          </w:p>
        </w:tc>
        <w:tc>
          <w:tcPr>
            <w:tcW w:w="1675" w:type="dxa"/>
            <w:gridSpan w:val="2"/>
            <w:vAlign w:val="center"/>
          </w:tcPr>
          <w:p w14:paraId="7F2A1BCF" w14:textId="77777777" w:rsidR="00A76004" w:rsidRPr="00E97777" w:rsidRDefault="00A76004" w:rsidP="00440149">
            <w:pPr>
              <w:jc w:val="right"/>
              <w:rPr>
                <w:rFonts w:ascii="Arial" w:hAnsi="Arial" w:cs="Arial"/>
                <w:sz w:val="20"/>
              </w:rPr>
            </w:pPr>
          </w:p>
        </w:tc>
      </w:tr>
      <w:tr w:rsidR="00A76004" w:rsidRPr="003F28CC" w14:paraId="67815747" w14:textId="77777777" w:rsidTr="00440149">
        <w:trPr>
          <w:trHeight w:val="397"/>
        </w:trPr>
        <w:tc>
          <w:tcPr>
            <w:tcW w:w="957" w:type="dxa"/>
            <w:shd w:val="clear" w:color="auto" w:fill="auto"/>
            <w:vAlign w:val="center"/>
          </w:tcPr>
          <w:p w14:paraId="1388FFC1" w14:textId="77777777" w:rsidR="00A76004" w:rsidRPr="004B03B7" w:rsidRDefault="00A76004" w:rsidP="00440149">
            <w:pPr>
              <w:jc w:val="center"/>
              <w:rPr>
                <w:rFonts w:ascii="Arial" w:hAnsi="Arial" w:cs="Arial"/>
                <w:sz w:val="20"/>
              </w:rPr>
            </w:pPr>
            <w:r>
              <w:rPr>
                <w:rFonts w:ascii="Arial" w:hAnsi="Arial" w:cs="Arial"/>
                <w:sz w:val="20"/>
              </w:rPr>
              <w:t>5A</w:t>
            </w:r>
            <w:r w:rsidRPr="004B03B7">
              <w:rPr>
                <w:rFonts w:ascii="Arial" w:hAnsi="Arial" w:cs="Arial"/>
                <w:sz w:val="20"/>
              </w:rPr>
              <w:t>.</w:t>
            </w:r>
          </w:p>
        </w:tc>
        <w:tc>
          <w:tcPr>
            <w:tcW w:w="4817" w:type="dxa"/>
            <w:gridSpan w:val="8"/>
            <w:vAlign w:val="center"/>
          </w:tcPr>
          <w:p w14:paraId="09C850E7" w14:textId="77777777" w:rsidR="00A76004" w:rsidRPr="00176D1A" w:rsidRDefault="00A76004" w:rsidP="00440149">
            <w:pPr>
              <w:jc w:val="both"/>
              <w:rPr>
                <w:rFonts w:ascii="Arial" w:hAnsi="Arial" w:cs="Arial"/>
                <w:sz w:val="20"/>
              </w:rPr>
            </w:pPr>
            <w:r w:rsidRPr="00176D1A">
              <w:rPr>
                <w:rFonts w:ascii="Arial" w:hAnsi="Arial" w:cs="Arial"/>
                <w:sz w:val="20"/>
              </w:rPr>
              <w:t>Celkový objem výdavkov na projekt (</w:t>
            </w:r>
            <w:r>
              <w:rPr>
                <w:rFonts w:ascii="Arial" w:hAnsi="Arial" w:cs="Arial"/>
                <w:sz w:val="20"/>
              </w:rPr>
              <w:t>5A</w:t>
            </w:r>
            <w:r w:rsidRPr="00176D1A">
              <w:rPr>
                <w:rFonts w:ascii="Arial" w:hAnsi="Arial" w:cs="Arial"/>
                <w:sz w:val="20"/>
              </w:rPr>
              <w:t>=</w:t>
            </w:r>
            <w:r>
              <w:rPr>
                <w:rFonts w:ascii="Arial" w:hAnsi="Arial" w:cs="Arial"/>
                <w:sz w:val="20"/>
              </w:rPr>
              <w:t>1A</w:t>
            </w:r>
            <w:r w:rsidRPr="00176D1A">
              <w:rPr>
                <w:rFonts w:ascii="Arial" w:hAnsi="Arial" w:cs="Arial"/>
                <w:sz w:val="20"/>
              </w:rPr>
              <w:t>+</w:t>
            </w:r>
            <w:r>
              <w:rPr>
                <w:rFonts w:ascii="Arial" w:hAnsi="Arial" w:cs="Arial"/>
                <w:sz w:val="20"/>
              </w:rPr>
              <w:t>4A</w:t>
            </w:r>
            <w:r w:rsidRPr="00176D1A">
              <w:rPr>
                <w:rFonts w:ascii="Arial" w:hAnsi="Arial" w:cs="Arial"/>
                <w:sz w:val="20"/>
              </w:rPr>
              <w:t>)</w:t>
            </w:r>
          </w:p>
        </w:tc>
        <w:tc>
          <w:tcPr>
            <w:tcW w:w="1843" w:type="dxa"/>
            <w:gridSpan w:val="5"/>
            <w:vAlign w:val="center"/>
          </w:tcPr>
          <w:p w14:paraId="64D473D3" w14:textId="77777777" w:rsidR="00A76004" w:rsidRPr="00E97777" w:rsidRDefault="00A76004" w:rsidP="00440149">
            <w:pPr>
              <w:jc w:val="center"/>
              <w:rPr>
                <w:rFonts w:ascii="Arial" w:hAnsi="Arial" w:cs="Arial"/>
                <w:sz w:val="20"/>
              </w:rPr>
            </w:pPr>
            <w:r w:rsidRPr="00E97777">
              <w:rPr>
                <w:rFonts w:ascii="Arial" w:hAnsi="Arial" w:cs="Arial"/>
                <w:sz w:val="20"/>
              </w:rPr>
              <w:t>x</w:t>
            </w:r>
          </w:p>
        </w:tc>
        <w:tc>
          <w:tcPr>
            <w:tcW w:w="1675" w:type="dxa"/>
            <w:gridSpan w:val="2"/>
            <w:vAlign w:val="center"/>
          </w:tcPr>
          <w:p w14:paraId="456C518D" w14:textId="77777777" w:rsidR="00A76004" w:rsidRPr="00E97777" w:rsidRDefault="00A76004" w:rsidP="00440149">
            <w:pPr>
              <w:jc w:val="right"/>
              <w:rPr>
                <w:rFonts w:ascii="Arial" w:hAnsi="Arial" w:cs="Arial"/>
                <w:sz w:val="20"/>
              </w:rPr>
            </w:pPr>
          </w:p>
        </w:tc>
      </w:tr>
      <w:tr w:rsidR="00005AC6" w:rsidRPr="00557ECC" w14:paraId="591B17CA" w14:textId="77777777" w:rsidTr="005726BF">
        <w:trPr>
          <w:trHeight w:hRule="exact" w:val="397"/>
        </w:trPr>
        <w:tc>
          <w:tcPr>
            <w:tcW w:w="9292" w:type="dxa"/>
            <w:gridSpan w:val="16"/>
            <w:shd w:val="clear" w:color="auto" w:fill="C2D69B" w:themeFill="accent3" w:themeFillTint="99"/>
            <w:vAlign w:val="center"/>
          </w:tcPr>
          <w:p w14:paraId="369DA6F7" w14:textId="77777777" w:rsidR="00005AC6" w:rsidRDefault="00005AC6" w:rsidP="005726BF">
            <w:pPr>
              <w:jc w:val="both"/>
              <w:rPr>
                <w:rFonts w:ascii="Arial" w:hAnsi="Arial" w:cs="Arial"/>
                <w:sz w:val="20"/>
              </w:rPr>
            </w:pPr>
            <w:r w:rsidRPr="00D36840">
              <w:rPr>
                <w:rFonts w:ascii="Arial" w:hAnsi="Arial" w:cs="Arial"/>
                <w:b/>
                <w:sz w:val="20"/>
              </w:rPr>
              <w:lastRenderedPageBreak/>
              <w:t>2</w:t>
            </w:r>
            <w:r>
              <w:rPr>
                <w:rFonts w:ascii="Arial" w:hAnsi="Arial" w:cs="Arial"/>
                <w:b/>
                <w:sz w:val="20"/>
              </w:rPr>
              <w:t>B</w:t>
            </w:r>
            <w:r w:rsidRPr="00D36840">
              <w:rPr>
                <w:rFonts w:ascii="Arial" w:hAnsi="Arial" w:cs="Arial"/>
                <w:b/>
                <w:sz w:val="20"/>
              </w:rPr>
              <w:t xml:space="preserve">. Výška žiadaného finančného príspevku </w:t>
            </w:r>
            <w:r>
              <w:rPr>
                <w:rFonts w:ascii="Arial" w:hAnsi="Arial" w:cs="Arial"/>
                <w:b/>
                <w:sz w:val="20"/>
              </w:rPr>
              <w:t>OSTATNÉ</w:t>
            </w:r>
            <w:r w:rsidRPr="00D36840">
              <w:rPr>
                <w:rFonts w:ascii="Arial" w:hAnsi="Arial" w:cs="Arial"/>
                <w:b/>
                <w:sz w:val="20"/>
              </w:rPr>
              <w:t xml:space="preserve"> REGIÓNY</w:t>
            </w:r>
            <w:r w:rsidRPr="00D36840">
              <w:rPr>
                <w:rFonts w:ascii="Arial" w:hAnsi="Arial" w:cs="Arial"/>
                <w:sz w:val="20"/>
                <w:vertAlign w:val="superscript"/>
              </w:rPr>
              <w:endnoteReference w:id="4"/>
            </w:r>
          </w:p>
        </w:tc>
      </w:tr>
      <w:tr w:rsidR="00A76004" w:rsidRPr="00AB39EC" w14:paraId="595AAD2D" w14:textId="77777777" w:rsidTr="00440149">
        <w:trPr>
          <w:trHeight w:val="397"/>
        </w:trPr>
        <w:tc>
          <w:tcPr>
            <w:tcW w:w="957" w:type="dxa"/>
            <w:shd w:val="clear" w:color="auto" w:fill="auto"/>
            <w:vAlign w:val="center"/>
          </w:tcPr>
          <w:p w14:paraId="76E7C1BA" w14:textId="77777777" w:rsidR="00A76004" w:rsidRPr="004B03B7" w:rsidRDefault="00A76004" w:rsidP="00440149">
            <w:pPr>
              <w:jc w:val="center"/>
              <w:rPr>
                <w:rFonts w:ascii="Arial" w:hAnsi="Arial" w:cs="Arial"/>
                <w:sz w:val="20"/>
              </w:rPr>
            </w:pPr>
            <w:r w:rsidRPr="004B03B7">
              <w:rPr>
                <w:rFonts w:ascii="Arial" w:hAnsi="Arial" w:cs="Arial"/>
                <w:sz w:val="20"/>
              </w:rPr>
              <w:t>1</w:t>
            </w:r>
            <w:r>
              <w:rPr>
                <w:rFonts w:ascii="Arial" w:hAnsi="Arial" w:cs="Arial"/>
                <w:sz w:val="20"/>
              </w:rPr>
              <w:t>B</w:t>
            </w:r>
            <w:r w:rsidRPr="004B03B7">
              <w:rPr>
                <w:rFonts w:ascii="Arial" w:hAnsi="Arial" w:cs="Arial"/>
                <w:sz w:val="20"/>
              </w:rPr>
              <w:t>.</w:t>
            </w:r>
          </w:p>
        </w:tc>
        <w:tc>
          <w:tcPr>
            <w:tcW w:w="4817" w:type="dxa"/>
            <w:gridSpan w:val="8"/>
            <w:vAlign w:val="center"/>
          </w:tcPr>
          <w:p w14:paraId="33FFF3C8" w14:textId="77777777" w:rsidR="00A76004" w:rsidRPr="00AB39EC" w:rsidRDefault="00A76004" w:rsidP="00440149">
            <w:pPr>
              <w:rPr>
                <w:rFonts w:ascii="Arial" w:hAnsi="Arial" w:cs="Arial"/>
                <w:sz w:val="20"/>
                <w:highlight w:val="yellow"/>
              </w:rPr>
            </w:pPr>
            <w:r w:rsidRPr="008B5539">
              <w:rPr>
                <w:rFonts w:ascii="Arial" w:hAnsi="Arial" w:cs="Arial"/>
                <w:sz w:val="20"/>
              </w:rPr>
              <w:t>Oprávnené výdavky</w:t>
            </w:r>
          </w:p>
        </w:tc>
        <w:tc>
          <w:tcPr>
            <w:tcW w:w="1843" w:type="dxa"/>
            <w:gridSpan w:val="5"/>
            <w:vAlign w:val="center"/>
          </w:tcPr>
          <w:p w14:paraId="7D381931" w14:textId="77777777" w:rsidR="00A76004" w:rsidRPr="00E97777" w:rsidRDefault="00A76004" w:rsidP="00440149">
            <w:pPr>
              <w:jc w:val="center"/>
              <w:rPr>
                <w:rFonts w:ascii="Arial" w:hAnsi="Arial" w:cs="Arial"/>
                <w:sz w:val="20"/>
              </w:rPr>
            </w:pPr>
          </w:p>
        </w:tc>
        <w:tc>
          <w:tcPr>
            <w:tcW w:w="1675" w:type="dxa"/>
            <w:gridSpan w:val="2"/>
            <w:vAlign w:val="center"/>
          </w:tcPr>
          <w:p w14:paraId="6C2B6F53" w14:textId="77777777" w:rsidR="00A76004" w:rsidRPr="00E97777" w:rsidRDefault="00A76004" w:rsidP="00440149">
            <w:pPr>
              <w:jc w:val="center"/>
              <w:rPr>
                <w:rFonts w:ascii="Arial" w:hAnsi="Arial" w:cs="Arial"/>
                <w:sz w:val="20"/>
              </w:rPr>
            </w:pPr>
          </w:p>
        </w:tc>
      </w:tr>
      <w:tr w:rsidR="00A76004" w:rsidRPr="00AB39EC" w14:paraId="71171F50" w14:textId="77777777" w:rsidTr="00440149">
        <w:trPr>
          <w:trHeight w:val="397"/>
        </w:trPr>
        <w:tc>
          <w:tcPr>
            <w:tcW w:w="957" w:type="dxa"/>
            <w:shd w:val="clear" w:color="auto" w:fill="auto"/>
            <w:vAlign w:val="center"/>
          </w:tcPr>
          <w:p w14:paraId="06B27217" w14:textId="77777777" w:rsidR="00A76004" w:rsidRPr="004B03B7" w:rsidRDefault="00A76004" w:rsidP="00440149">
            <w:pPr>
              <w:jc w:val="center"/>
              <w:rPr>
                <w:rFonts w:ascii="Arial" w:hAnsi="Arial" w:cs="Arial"/>
                <w:sz w:val="20"/>
              </w:rPr>
            </w:pPr>
            <w:r>
              <w:rPr>
                <w:rFonts w:ascii="Arial" w:hAnsi="Arial" w:cs="Arial"/>
                <w:sz w:val="20"/>
              </w:rPr>
              <w:t>2B.</w:t>
            </w:r>
          </w:p>
        </w:tc>
        <w:tc>
          <w:tcPr>
            <w:tcW w:w="4817" w:type="dxa"/>
            <w:gridSpan w:val="8"/>
            <w:vAlign w:val="center"/>
          </w:tcPr>
          <w:p w14:paraId="06CF8E90" w14:textId="77777777" w:rsidR="00A76004" w:rsidRPr="00AB39EC" w:rsidRDefault="00A76004" w:rsidP="00440149">
            <w:pPr>
              <w:rPr>
                <w:rFonts w:ascii="Arial" w:hAnsi="Arial" w:cs="Arial"/>
                <w:sz w:val="20"/>
                <w:highlight w:val="yellow"/>
              </w:rPr>
            </w:pPr>
            <w:r w:rsidRPr="008B5539">
              <w:rPr>
                <w:rFonts w:ascii="Arial" w:hAnsi="Arial" w:cs="Arial"/>
                <w:sz w:val="20"/>
              </w:rPr>
              <w:t xml:space="preserve">Požadovaná výška finančného príspevku z verejných zdrojov </w:t>
            </w:r>
          </w:p>
        </w:tc>
        <w:tc>
          <w:tcPr>
            <w:tcW w:w="1843" w:type="dxa"/>
            <w:gridSpan w:val="5"/>
            <w:vAlign w:val="center"/>
          </w:tcPr>
          <w:p w14:paraId="639CD23F" w14:textId="77777777" w:rsidR="00A76004" w:rsidRPr="00E97777" w:rsidRDefault="00A76004" w:rsidP="00440149">
            <w:pPr>
              <w:jc w:val="center"/>
              <w:rPr>
                <w:rFonts w:ascii="Arial" w:hAnsi="Arial" w:cs="Arial"/>
                <w:sz w:val="20"/>
              </w:rPr>
            </w:pPr>
          </w:p>
        </w:tc>
        <w:tc>
          <w:tcPr>
            <w:tcW w:w="1675" w:type="dxa"/>
            <w:gridSpan w:val="2"/>
            <w:vAlign w:val="center"/>
          </w:tcPr>
          <w:p w14:paraId="123AB3F9" w14:textId="77777777" w:rsidR="00A76004" w:rsidRPr="00E97777" w:rsidRDefault="00A76004" w:rsidP="00440149">
            <w:pPr>
              <w:jc w:val="center"/>
              <w:rPr>
                <w:rFonts w:ascii="Arial" w:hAnsi="Arial" w:cs="Arial"/>
                <w:sz w:val="20"/>
              </w:rPr>
            </w:pPr>
          </w:p>
        </w:tc>
      </w:tr>
      <w:tr w:rsidR="00A76004" w:rsidRPr="004B03B7" w14:paraId="0C6A4F3A" w14:textId="77777777" w:rsidTr="00440149">
        <w:trPr>
          <w:trHeight w:val="397"/>
        </w:trPr>
        <w:tc>
          <w:tcPr>
            <w:tcW w:w="957" w:type="dxa"/>
            <w:shd w:val="clear" w:color="auto" w:fill="auto"/>
            <w:vAlign w:val="center"/>
          </w:tcPr>
          <w:p w14:paraId="1F192152" w14:textId="77777777" w:rsidR="00A76004" w:rsidRPr="004B03B7" w:rsidRDefault="00A76004" w:rsidP="00440149">
            <w:pPr>
              <w:jc w:val="center"/>
              <w:rPr>
                <w:rFonts w:ascii="Arial" w:hAnsi="Arial" w:cs="Arial"/>
                <w:sz w:val="20"/>
              </w:rPr>
            </w:pPr>
            <w:r>
              <w:rPr>
                <w:rFonts w:ascii="Arial" w:hAnsi="Arial" w:cs="Arial"/>
                <w:sz w:val="20"/>
              </w:rPr>
              <w:t>3B</w:t>
            </w:r>
            <w:r w:rsidRPr="004B03B7">
              <w:rPr>
                <w:rFonts w:ascii="Arial" w:hAnsi="Arial" w:cs="Arial"/>
                <w:sz w:val="20"/>
              </w:rPr>
              <w:t>.</w:t>
            </w:r>
          </w:p>
        </w:tc>
        <w:tc>
          <w:tcPr>
            <w:tcW w:w="4817" w:type="dxa"/>
            <w:gridSpan w:val="8"/>
            <w:shd w:val="clear" w:color="auto" w:fill="auto"/>
            <w:vAlign w:val="center"/>
          </w:tcPr>
          <w:p w14:paraId="222017F0" w14:textId="77777777" w:rsidR="00A76004" w:rsidRPr="004B03B7" w:rsidRDefault="00A76004" w:rsidP="00440149">
            <w:pPr>
              <w:rPr>
                <w:rFonts w:ascii="Arial" w:hAnsi="Arial" w:cs="Arial"/>
                <w:sz w:val="20"/>
              </w:rPr>
            </w:pPr>
            <w:r w:rsidRPr="008B5539">
              <w:rPr>
                <w:rFonts w:ascii="Arial" w:hAnsi="Arial" w:cs="Arial"/>
                <w:sz w:val="20"/>
              </w:rPr>
              <w:t>Výška financovania z vlastných zdrojov (</w:t>
            </w:r>
            <w:r>
              <w:rPr>
                <w:rFonts w:ascii="Arial" w:hAnsi="Arial" w:cs="Arial"/>
                <w:sz w:val="20"/>
              </w:rPr>
              <w:t>3B</w:t>
            </w:r>
            <w:r w:rsidRPr="008B5539">
              <w:rPr>
                <w:rFonts w:ascii="Arial" w:hAnsi="Arial" w:cs="Arial"/>
                <w:sz w:val="20"/>
              </w:rPr>
              <w:t>=</w:t>
            </w:r>
            <w:r>
              <w:rPr>
                <w:rFonts w:ascii="Arial" w:hAnsi="Arial" w:cs="Arial"/>
                <w:sz w:val="20"/>
              </w:rPr>
              <w:t>1B</w:t>
            </w:r>
            <w:r w:rsidRPr="008B5539">
              <w:rPr>
                <w:rFonts w:ascii="Arial" w:hAnsi="Arial" w:cs="Arial"/>
                <w:sz w:val="20"/>
              </w:rPr>
              <w:t>-</w:t>
            </w:r>
            <w:r>
              <w:rPr>
                <w:rFonts w:ascii="Arial" w:hAnsi="Arial" w:cs="Arial"/>
                <w:sz w:val="20"/>
              </w:rPr>
              <w:t>2B</w:t>
            </w:r>
            <w:r w:rsidRPr="008B5539">
              <w:rPr>
                <w:rFonts w:ascii="Arial" w:hAnsi="Arial" w:cs="Arial"/>
                <w:sz w:val="20"/>
              </w:rPr>
              <w:t>)</w:t>
            </w:r>
          </w:p>
        </w:tc>
        <w:tc>
          <w:tcPr>
            <w:tcW w:w="1843" w:type="dxa"/>
            <w:gridSpan w:val="5"/>
            <w:shd w:val="clear" w:color="auto" w:fill="auto"/>
            <w:vAlign w:val="center"/>
          </w:tcPr>
          <w:p w14:paraId="44432129" w14:textId="77777777" w:rsidR="00A76004" w:rsidRPr="00E97777" w:rsidRDefault="00A76004" w:rsidP="00440149">
            <w:pPr>
              <w:jc w:val="center"/>
              <w:rPr>
                <w:rFonts w:ascii="Arial" w:hAnsi="Arial" w:cs="Arial"/>
                <w:sz w:val="20"/>
              </w:rPr>
            </w:pPr>
          </w:p>
        </w:tc>
        <w:tc>
          <w:tcPr>
            <w:tcW w:w="1675" w:type="dxa"/>
            <w:gridSpan w:val="2"/>
            <w:shd w:val="clear" w:color="auto" w:fill="auto"/>
            <w:vAlign w:val="center"/>
          </w:tcPr>
          <w:p w14:paraId="5E5C0CF7" w14:textId="77777777" w:rsidR="00A76004" w:rsidRPr="00E97777" w:rsidRDefault="00A76004" w:rsidP="00440149">
            <w:pPr>
              <w:jc w:val="center"/>
              <w:rPr>
                <w:rFonts w:ascii="Arial" w:hAnsi="Arial" w:cs="Arial"/>
                <w:sz w:val="20"/>
              </w:rPr>
            </w:pPr>
          </w:p>
        </w:tc>
      </w:tr>
      <w:tr w:rsidR="00A76004" w:rsidRPr="00AB39EC" w14:paraId="4CA80121" w14:textId="77777777" w:rsidTr="00440149">
        <w:trPr>
          <w:trHeight w:val="397"/>
        </w:trPr>
        <w:tc>
          <w:tcPr>
            <w:tcW w:w="957" w:type="dxa"/>
            <w:shd w:val="clear" w:color="auto" w:fill="auto"/>
            <w:vAlign w:val="center"/>
          </w:tcPr>
          <w:p w14:paraId="656E2255" w14:textId="77777777" w:rsidR="00A76004" w:rsidRDefault="00A76004" w:rsidP="00440149">
            <w:pPr>
              <w:jc w:val="center"/>
              <w:rPr>
                <w:rFonts w:ascii="Arial" w:hAnsi="Arial" w:cs="Arial"/>
                <w:sz w:val="20"/>
              </w:rPr>
            </w:pPr>
            <w:r>
              <w:rPr>
                <w:rFonts w:ascii="Arial" w:hAnsi="Arial" w:cs="Arial"/>
                <w:sz w:val="20"/>
              </w:rPr>
              <w:t>4B.</w:t>
            </w:r>
          </w:p>
        </w:tc>
        <w:tc>
          <w:tcPr>
            <w:tcW w:w="4817" w:type="dxa"/>
            <w:gridSpan w:val="8"/>
            <w:vAlign w:val="center"/>
          </w:tcPr>
          <w:p w14:paraId="4D2814E8" w14:textId="4BA2AB31" w:rsidR="00A76004" w:rsidRPr="00176D1A" w:rsidRDefault="00A76004" w:rsidP="001B1A33">
            <w:pPr>
              <w:rPr>
                <w:rFonts w:ascii="Arial" w:hAnsi="Arial" w:cs="Arial"/>
                <w:sz w:val="20"/>
              </w:rPr>
            </w:pPr>
            <w:r w:rsidRPr="008B5539">
              <w:rPr>
                <w:rFonts w:ascii="Arial" w:hAnsi="Arial" w:cs="Arial"/>
                <w:sz w:val="20"/>
              </w:rPr>
              <w:t>Ostatné výdavky na p</w:t>
            </w:r>
            <w:r>
              <w:rPr>
                <w:rFonts w:ascii="Arial" w:hAnsi="Arial" w:cs="Arial"/>
                <w:sz w:val="20"/>
              </w:rPr>
              <w:t xml:space="preserve">rojekt nezahrnuté v bode 1B </w:t>
            </w:r>
            <w:r w:rsidRPr="008B5539">
              <w:rPr>
                <w:rFonts w:ascii="Arial" w:hAnsi="Arial" w:cs="Arial"/>
                <w:sz w:val="20"/>
              </w:rPr>
              <w:t xml:space="preserve">(neoprávnené výdavky) </w:t>
            </w:r>
          </w:p>
        </w:tc>
        <w:tc>
          <w:tcPr>
            <w:tcW w:w="1843" w:type="dxa"/>
            <w:gridSpan w:val="5"/>
            <w:vAlign w:val="center"/>
          </w:tcPr>
          <w:p w14:paraId="15B6F60E" w14:textId="77777777" w:rsidR="00A76004" w:rsidRPr="00E97777" w:rsidRDefault="00A76004" w:rsidP="00440149">
            <w:pPr>
              <w:jc w:val="center"/>
              <w:rPr>
                <w:rFonts w:ascii="Arial" w:hAnsi="Arial" w:cs="Arial"/>
                <w:sz w:val="20"/>
              </w:rPr>
            </w:pPr>
            <w:r>
              <w:rPr>
                <w:rFonts w:ascii="Arial" w:hAnsi="Arial" w:cs="Arial"/>
                <w:sz w:val="20"/>
              </w:rPr>
              <w:t>x</w:t>
            </w:r>
          </w:p>
        </w:tc>
        <w:tc>
          <w:tcPr>
            <w:tcW w:w="1675" w:type="dxa"/>
            <w:gridSpan w:val="2"/>
            <w:vAlign w:val="center"/>
          </w:tcPr>
          <w:p w14:paraId="270A2E89" w14:textId="77777777" w:rsidR="00A76004" w:rsidRPr="00E97777" w:rsidRDefault="00A76004" w:rsidP="00440149">
            <w:pPr>
              <w:jc w:val="center"/>
              <w:rPr>
                <w:rFonts w:ascii="Arial" w:hAnsi="Arial" w:cs="Arial"/>
                <w:sz w:val="20"/>
              </w:rPr>
            </w:pPr>
          </w:p>
        </w:tc>
      </w:tr>
      <w:tr w:rsidR="00A76004" w:rsidRPr="003F28CC" w14:paraId="1681F87F" w14:textId="77777777" w:rsidTr="00440149">
        <w:trPr>
          <w:trHeight w:val="397"/>
        </w:trPr>
        <w:tc>
          <w:tcPr>
            <w:tcW w:w="957" w:type="dxa"/>
            <w:shd w:val="clear" w:color="auto" w:fill="auto"/>
            <w:vAlign w:val="center"/>
          </w:tcPr>
          <w:p w14:paraId="64403424" w14:textId="77777777" w:rsidR="00A76004" w:rsidRPr="004B03B7" w:rsidRDefault="00A76004" w:rsidP="00440149">
            <w:pPr>
              <w:jc w:val="center"/>
              <w:rPr>
                <w:rFonts w:ascii="Arial" w:hAnsi="Arial" w:cs="Arial"/>
                <w:sz w:val="20"/>
              </w:rPr>
            </w:pPr>
            <w:r>
              <w:rPr>
                <w:rFonts w:ascii="Arial" w:hAnsi="Arial" w:cs="Arial"/>
                <w:sz w:val="20"/>
              </w:rPr>
              <w:t>5B</w:t>
            </w:r>
            <w:r w:rsidRPr="004B03B7">
              <w:rPr>
                <w:rFonts w:ascii="Arial" w:hAnsi="Arial" w:cs="Arial"/>
                <w:sz w:val="20"/>
              </w:rPr>
              <w:t>.</w:t>
            </w:r>
          </w:p>
        </w:tc>
        <w:tc>
          <w:tcPr>
            <w:tcW w:w="4817" w:type="dxa"/>
            <w:gridSpan w:val="8"/>
            <w:vAlign w:val="center"/>
          </w:tcPr>
          <w:p w14:paraId="0E1D2B2A" w14:textId="77777777" w:rsidR="00A76004" w:rsidRPr="00176D1A" w:rsidRDefault="00A76004" w:rsidP="00440149">
            <w:pPr>
              <w:jc w:val="both"/>
              <w:rPr>
                <w:rFonts w:ascii="Arial" w:hAnsi="Arial" w:cs="Arial"/>
                <w:sz w:val="20"/>
              </w:rPr>
            </w:pPr>
            <w:r w:rsidRPr="00176D1A">
              <w:rPr>
                <w:rFonts w:ascii="Arial" w:hAnsi="Arial" w:cs="Arial"/>
                <w:sz w:val="20"/>
              </w:rPr>
              <w:t>Celkový objem výdavkov na projekt (</w:t>
            </w:r>
            <w:r>
              <w:rPr>
                <w:rFonts w:ascii="Arial" w:hAnsi="Arial" w:cs="Arial"/>
                <w:sz w:val="20"/>
              </w:rPr>
              <w:t>5B</w:t>
            </w:r>
            <w:r w:rsidRPr="00176D1A">
              <w:rPr>
                <w:rFonts w:ascii="Arial" w:hAnsi="Arial" w:cs="Arial"/>
                <w:sz w:val="20"/>
              </w:rPr>
              <w:t>=</w:t>
            </w:r>
            <w:r>
              <w:rPr>
                <w:rFonts w:ascii="Arial" w:hAnsi="Arial" w:cs="Arial"/>
                <w:sz w:val="20"/>
              </w:rPr>
              <w:t>1B</w:t>
            </w:r>
            <w:r w:rsidRPr="00176D1A">
              <w:rPr>
                <w:rFonts w:ascii="Arial" w:hAnsi="Arial" w:cs="Arial"/>
                <w:sz w:val="20"/>
              </w:rPr>
              <w:t>+</w:t>
            </w:r>
            <w:r>
              <w:rPr>
                <w:rFonts w:ascii="Arial" w:hAnsi="Arial" w:cs="Arial"/>
                <w:sz w:val="20"/>
              </w:rPr>
              <w:t>4B</w:t>
            </w:r>
            <w:r w:rsidRPr="00176D1A">
              <w:rPr>
                <w:rFonts w:ascii="Arial" w:hAnsi="Arial" w:cs="Arial"/>
                <w:sz w:val="20"/>
              </w:rPr>
              <w:t>)</w:t>
            </w:r>
          </w:p>
        </w:tc>
        <w:tc>
          <w:tcPr>
            <w:tcW w:w="1843" w:type="dxa"/>
            <w:gridSpan w:val="5"/>
            <w:vAlign w:val="center"/>
          </w:tcPr>
          <w:p w14:paraId="100D94D2" w14:textId="77777777" w:rsidR="00A76004" w:rsidRPr="00E97777" w:rsidRDefault="00A76004" w:rsidP="00440149">
            <w:pPr>
              <w:jc w:val="center"/>
              <w:rPr>
                <w:rFonts w:ascii="Arial" w:hAnsi="Arial" w:cs="Arial"/>
                <w:sz w:val="20"/>
              </w:rPr>
            </w:pPr>
            <w:r>
              <w:rPr>
                <w:rFonts w:ascii="Arial" w:hAnsi="Arial" w:cs="Arial"/>
                <w:sz w:val="20"/>
              </w:rPr>
              <w:t>x</w:t>
            </w:r>
          </w:p>
        </w:tc>
        <w:tc>
          <w:tcPr>
            <w:tcW w:w="1675" w:type="dxa"/>
            <w:gridSpan w:val="2"/>
            <w:vAlign w:val="center"/>
          </w:tcPr>
          <w:p w14:paraId="7412F65B" w14:textId="77777777" w:rsidR="00A76004" w:rsidRPr="00E97777" w:rsidRDefault="00A76004" w:rsidP="00440149">
            <w:pPr>
              <w:rPr>
                <w:rFonts w:ascii="Arial" w:hAnsi="Arial" w:cs="Arial"/>
                <w:sz w:val="20"/>
              </w:rPr>
            </w:pPr>
          </w:p>
        </w:tc>
      </w:tr>
      <w:tr w:rsidR="00BF52CD" w:rsidRPr="00557ECC" w14:paraId="1417517A" w14:textId="77777777" w:rsidTr="007E200C">
        <w:trPr>
          <w:trHeight w:hRule="exact" w:val="397"/>
        </w:trPr>
        <w:tc>
          <w:tcPr>
            <w:tcW w:w="4644" w:type="dxa"/>
            <w:gridSpan w:val="7"/>
            <w:vAlign w:val="center"/>
          </w:tcPr>
          <w:p w14:paraId="08550FA6" w14:textId="65D19394" w:rsidR="00BF52CD" w:rsidRPr="00557ECC" w:rsidRDefault="00BF52CD" w:rsidP="00BF52CD">
            <w:pPr>
              <w:rPr>
                <w:rFonts w:ascii="Arial" w:hAnsi="Arial" w:cs="Arial"/>
                <w:sz w:val="20"/>
              </w:rPr>
            </w:pPr>
            <w:r>
              <w:rPr>
                <w:rFonts w:ascii="Arial" w:hAnsi="Arial" w:cs="Arial"/>
                <w:sz w:val="20"/>
              </w:rPr>
              <w:t>Menej rozvinuté regióny</w:t>
            </w:r>
            <w:r>
              <w:rPr>
                <w:rStyle w:val="Odkaznavysvetlivku"/>
                <w:rFonts w:ascii="Arial" w:hAnsi="Arial" w:cs="Arial"/>
                <w:sz w:val="20"/>
              </w:rPr>
              <w:endnoteReference w:id="5"/>
            </w:r>
            <w:r>
              <w:rPr>
                <w:rFonts w:ascii="Arial" w:hAnsi="Arial" w:cs="Arial"/>
                <w:sz w:val="20"/>
              </w:rPr>
              <w:t xml:space="preserve">   </w:t>
            </w:r>
            <w:sdt>
              <w:sdtPr>
                <w:rPr>
                  <w:rFonts w:ascii="Arial" w:hAnsi="Arial" w:cs="Arial"/>
                  <w:sz w:val="20"/>
                </w:rPr>
                <w:id w:val="-711270831"/>
                <w:lock w:val="sdtLocked"/>
                <w14:checkbox>
                  <w14:checked w14:val="0"/>
                  <w14:checkedState w14:val="2612" w14:font="Malgun Gothic Semilight"/>
                  <w14:uncheckedState w14:val="2610" w14:font="Malgun Gothic Semilight"/>
                </w14:checkbox>
              </w:sdtPr>
              <w:sdtEndPr/>
              <w:sdtContent>
                <w:r>
                  <w:rPr>
                    <w:rFonts w:ascii="MS Gothic" w:eastAsia="MS Gothic" w:hAnsi="MS Gothic" w:cs="Arial" w:hint="eastAsia"/>
                    <w:sz w:val="20"/>
                  </w:rPr>
                  <w:t>☐</w:t>
                </w:r>
              </w:sdtContent>
            </w:sdt>
          </w:p>
        </w:tc>
        <w:tc>
          <w:tcPr>
            <w:tcW w:w="4648" w:type="dxa"/>
            <w:gridSpan w:val="9"/>
            <w:vAlign w:val="center"/>
          </w:tcPr>
          <w:p w14:paraId="42460AC0" w14:textId="5918EEF6" w:rsidR="00BF52CD" w:rsidRPr="00557ECC" w:rsidRDefault="00ED2836" w:rsidP="00BF52CD">
            <w:pPr>
              <w:rPr>
                <w:rFonts w:ascii="Arial" w:hAnsi="Arial" w:cs="Arial"/>
                <w:sz w:val="20"/>
              </w:rPr>
            </w:pPr>
            <w:r>
              <w:rPr>
                <w:rFonts w:ascii="Arial" w:hAnsi="Arial" w:cs="Arial"/>
                <w:sz w:val="20"/>
              </w:rPr>
              <w:t xml:space="preserve">Ostatné </w:t>
            </w:r>
            <w:r w:rsidR="00BF52CD">
              <w:rPr>
                <w:rFonts w:ascii="Arial" w:hAnsi="Arial" w:cs="Arial"/>
                <w:sz w:val="20"/>
              </w:rPr>
              <w:t>regióny</w:t>
            </w:r>
            <w:r w:rsidR="00BF52CD">
              <w:rPr>
                <w:rStyle w:val="Odkaznavysvetlivku"/>
                <w:rFonts w:ascii="Arial" w:hAnsi="Arial" w:cs="Arial"/>
                <w:sz w:val="20"/>
              </w:rPr>
              <w:endnoteReference w:id="6"/>
            </w:r>
            <w:r w:rsidR="00BF52CD">
              <w:rPr>
                <w:rFonts w:ascii="Arial" w:hAnsi="Arial" w:cs="Arial"/>
                <w:sz w:val="20"/>
              </w:rPr>
              <w:t xml:space="preserve">   </w:t>
            </w:r>
            <w:sdt>
              <w:sdtPr>
                <w:rPr>
                  <w:rFonts w:ascii="Arial" w:hAnsi="Arial" w:cs="Arial"/>
                  <w:sz w:val="20"/>
                </w:rPr>
                <w:id w:val="-192001363"/>
                <w14:checkbox>
                  <w14:checked w14:val="0"/>
                  <w14:checkedState w14:val="2612" w14:font="Malgun Gothic Semilight"/>
                  <w14:uncheckedState w14:val="2610" w14:font="Malgun Gothic Semilight"/>
                </w14:checkbox>
              </w:sdtPr>
              <w:sdtEndPr/>
              <w:sdtContent>
                <w:r w:rsidR="00BF52CD">
                  <w:rPr>
                    <w:rFonts w:ascii="MS Gothic" w:eastAsia="MS Gothic" w:hAnsi="MS Gothic" w:cs="Arial" w:hint="eastAsia"/>
                    <w:sz w:val="20"/>
                  </w:rPr>
                  <w:t>☐</w:t>
                </w:r>
              </w:sdtContent>
            </w:sdt>
          </w:p>
        </w:tc>
      </w:tr>
      <w:tr w:rsidR="00BF52CD" w:rsidRPr="00557ECC" w14:paraId="7C7C3840" w14:textId="77777777" w:rsidTr="00AF3989">
        <w:trPr>
          <w:trHeight w:hRule="exact" w:val="397"/>
        </w:trPr>
        <w:tc>
          <w:tcPr>
            <w:tcW w:w="9292" w:type="dxa"/>
            <w:gridSpan w:val="16"/>
            <w:shd w:val="clear" w:color="auto" w:fill="C2D69B" w:themeFill="accent3" w:themeFillTint="99"/>
            <w:vAlign w:val="center"/>
          </w:tcPr>
          <w:p w14:paraId="5D9D741C" w14:textId="77777777" w:rsidR="00BF52CD" w:rsidRPr="00557ECC" w:rsidRDefault="00BF52CD" w:rsidP="00BF52CD">
            <w:pPr>
              <w:rPr>
                <w:rFonts w:ascii="Arial" w:hAnsi="Arial" w:cs="Arial"/>
                <w:sz w:val="20"/>
              </w:rPr>
            </w:pPr>
            <w:r>
              <w:rPr>
                <w:rFonts w:ascii="Arial" w:hAnsi="Arial" w:cs="Arial"/>
                <w:b/>
                <w:sz w:val="20"/>
              </w:rPr>
              <w:t xml:space="preserve">4. </w:t>
            </w:r>
            <w:r w:rsidRPr="00B16F36">
              <w:rPr>
                <w:rFonts w:ascii="Arial" w:hAnsi="Arial" w:cs="Arial"/>
                <w:b/>
                <w:sz w:val="20"/>
              </w:rPr>
              <w:t>Spôsob financovania</w:t>
            </w:r>
          </w:p>
        </w:tc>
      </w:tr>
      <w:tr w:rsidR="00BF52CD" w:rsidRPr="00557ECC" w14:paraId="6B5FF9F6" w14:textId="77777777" w:rsidTr="006452EE">
        <w:trPr>
          <w:trHeight w:hRule="exact" w:val="397"/>
        </w:trPr>
        <w:tc>
          <w:tcPr>
            <w:tcW w:w="4644" w:type="dxa"/>
            <w:gridSpan w:val="7"/>
            <w:vAlign w:val="center"/>
          </w:tcPr>
          <w:p w14:paraId="4486E689" w14:textId="207143A8" w:rsidR="00BF52CD" w:rsidRPr="00557ECC" w:rsidRDefault="00BF52CD" w:rsidP="00BF52CD">
            <w:pPr>
              <w:rPr>
                <w:rFonts w:ascii="Arial" w:hAnsi="Arial" w:cs="Arial"/>
                <w:sz w:val="20"/>
              </w:rPr>
            </w:pPr>
            <w:r>
              <w:rPr>
                <w:rFonts w:ascii="Arial" w:hAnsi="Arial" w:cs="Arial"/>
                <w:sz w:val="20"/>
              </w:rPr>
              <w:t xml:space="preserve">Refundácia  </w:t>
            </w:r>
            <w:sdt>
              <w:sdtPr>
                <w:rPr>
                  <w:rFonts w:ascii="Arial" w:hAnsi="Arial" w:cs="Arial"/>
                  <w:sz w:val="20"/>
                </w:rPr>
                <w:id w:val="1241296303"/>
                <w:lock w:val="sdtLocked"/>
                <w14:checkbox>
                  <w14:checked w14:val="0"/>
                  <w14:checkedState w14:val="2612" w14:font="Malgun Gothic Semilight"/>
                  <w14:uncheckedState w14:val="2610" w14:font="Malgun Gothic Semilight"/>
                </w14:checkbox>
              </w:sdtPr>
              <w:sdtEndPr/>
              <w:sdtContent>
                <w:r>
                  <w:rPr>
                    <w:rFonts w:ascii="MS Gothic" w:eastAsia="MS Gothic" w:hAnsi="MS Gothic" w:cs="Arial" w:hint="eastAsia"/>
                    <w:sz w:val="20"/>
                  </w:rPr>
                  <w:t>☐</w:t>
                </w:r>
              </w:sdtContent>
            </w:sdt>
          </w:p>
        </w:tc>
        <w:tc>
          <w:tcPr>
            <w:tcW w:w="4648" w:type="dxa"/>
            <w:gridSpan w:val="9"/>
            <w:vAlign w:val="center"/>
          </w:tcPr>
          <w:p w14:paraId="0646F635" w14:textId="7E1C62ED" w:rsidR="00BF52CD" w:rsidRPr="00557ECC" w:rsidRDefault="00BF52CD" w:rsidP="00BF52CD">
            <w:pPr>
              <w:rPr>
                <w:rFonts w:ascii="Arial" w:hAnsi="Arial" w:cs="Arial"/>
                <w:sz w:val="20"/>
              </w:rPr>
            </w:pPr>
            <w:r>
              <w:rPr>
                <w:rFonts w:ascii="Arial" w:hAnsi="Arial" w:cs="Arial"/>
                <w:sz w:val="20"/>
              </w:rPr>
              <w:t xml:space="preserve">Zálohová platba  </w:t>
            </w:r>
            <w:sdt>
              <w:sdtPr>
                <w:rPr>
                  <w:rFonts w:ascii="Arial" w:hAnsi="Arial" w:cs="Arial"/>
                  <w:sz w:val="20"/>
                </w:rPr>
                <w:id w:val="1336187065"/>
                <w:lock w:val="sdtLocked"/>
                <w14:checkbox>
                  <w14:checked w14:val="0"/>
                  <w14:checkedState w14:val="2612" w14:font="Malgun Gothic Semilight"/>
                  <w14:uncheckedState w14:val="2610" w14:font="Malgun Gothic Semilight"/>
                </w14:checkbox>
              </w:sdtPr>
              <w:sdtEndPr/>
              <w:sdtContent>
                <w:r>
                  <w:rPr>
                    <w:rFonts w:ascii="MS Gothic" w:eastAsia="MS Gothic" w:hAnsi="MS Gothic" w:cs="Arial" w:hint="eastAsia"/>
                    <w:sz w:val="20"/>
                  </w:rPr>
                  <w:t>☐</w:t>
                </w:r>
              </w:sdtContent>
            </w:sdt>
          </w:p>
        </w:tc>
      </w:tr>
    </w:tbl>
    <w:p w14:paraId="1BB2C22B" w14:textId="129B67DA" w:rsidR="00473E20" w:rsidRDefault="00473E20"/>
    <w:p w14:paraId="6EEBC04D" w14:textId="77777777" w:rsidR="00473E20" w:rsidRDefault="00473E20">
      <w:r>
        <w:br w:type="page"/>
      </w:r>
    </w:p>
    <w:tbl>
      <w:tblPr>
        <w:tblStyle w:val="Mriekatabuky"/>
        <w:tblW w:w="9292" w:type="dxa"/>
        <w:tblLayout w:type="fixed"/>
        <w:tblLook w:val="04A0" w:firstRow="1" w:lastRow="0" w:firstColumn="1" w:lastColumn="0" w:noHBand="0" w:noVBand="1"/>
      </w:tblPr>
      <w:tblGrid>
        <w:gridCol w:w="817"/>
        <w:gridCol w:w="1418"/>
        <w:gridCol w:w="58"/>
        <w:gridCol w:w="1856"/>
        <w:gridCol w:w="1881"/>
        <w:gridCol w:w="32"/>
        <w:gridCol w:w="425"/>
        <w:gridCol w:w="851"/>
        <w:gridCol w:w="402"/>
        <w:gridCol w:w="1552"/>
      </w:tblGrid>
      <w:tr w:rsidR="00E00860" w14:paraId="09E98C5A" w14:textId="77777777" w:rsidTr="008E62FA">
        <w:trPr>
          <w:trHeight w:hRule="exact" w:val="397"/>
        </w:trPr>
        <w:tc>
          <w:tcPr>
            <w:tcW w:w="9292" w:type="dxa"/>
            <w:gridSpan w:val="10"/>
            <w:shd w:val="clear" w:color="auto" w:fill="BFBFBF" w:themeFill="background1" w:themeFillShade="BF"/>
            <w:vAlign w:val="center"/>
          </w:tcPr>
          <w:p w14:paraId="0E73C216" w14:textId="77777777" w:rsidR="00E00860" w:rsidRPr="00E00860" w:rsidRDefault="00E00860" w:rsidP="00E00860">
            <w:pPr>
              <w:rPr>
                <w:rFonts w:ascii="Arial" w:hAnsi="Arial" w:cs="Arial"/>
                <w:b/>
                <w:sz w:val="20"/>
              </w:rPr>
            </w:pPr>
            <w:r w:rsidRPr="00E00860">
              <w:rPr>
                <w:rFonts w:ascii="Arial" w:hAnsi="Arial" w:cs="Arial"/>
                <w:b/>
                <w:sz w:val="20"/>
              </w:rPr>
              <w:lastRenderedPageBreak/>
              <w:t>B. PROJEKT</w:t>
            </w:r>
          </w:p>
        </w:tc>
      </w:tr>
      <w:tr w:rsidR="00E00860" w14:paraId="02AAC08B" w14:textId="77777777" w:rsidTr="008E62FA">
        <w:trPr>
          <w:trHeight w:hRule="exact" w:val="397"/>
        </w:trPr>
        <w:tc>
          <w:tcPr>
            <w:tcW w:w="9292" w:type="dxa"/>
            <w:gridSpan w:val="10"/>
            <w:shd w:val="clear" w:color="auto" w:fill="C2D69B" w:themeFill="accent3" w:themeFillTint="99"/>
            <w:vAlign w:val="center"/>
          </w:tcPr>
          <w:p w14:paraId="5FBA21AD" w14:textId="77777777" w:rsidR="00E00860" w:rsidRPr="00C737E7" w:rsidRDefault="00E00860" w:rsidP="00E00860">
            <w:pPr>
              <w:rPr>
                <w:rFonts w:ascii="Arial" w:hAnsi="Arial" w:cs="Arial"/>
                <w:b/>
                <w:sz w:val="20"/>
              </w:rPr>
            </w:pPr>
            <w:r w:rsidRPr="00C737E7">
              <w:rPr>
                <w:rFonts w:ascii="Arial" w:hAnsi="Arial" w:cs="Arial"/>
                <w:b/>
                <w:sz w:val="20"/>
              </w:rPr>
              <w:t>1. Názov projektu</w:t>
            </w:r>
          </w:p>
        </w:tc>
      </w:tr>
      <w:tr w:rsidR="00E00860" w14:paraId="5923C2A8" w14:textId="77777777" w:rsidTr="008E62FA">
        <w:trPr>
          <w:trHeight w:val="397"/>
        </w:trPr>
        <w:tc>
          <w:tcPr>
            <w:tcW w:w="9292" w:type="dxa"/>
            <w:gridSpan w:val="10"/>
            <w:vAlign w:val="center"/>
          </w:tcPr>
          <w:p w14:paraId="6BA94E0A" w14:textId="77777777" w:rsidR="00E00860" w:rsidRDefault="00E00860" w:rsidP="00E00860">
            <w:pPr>
              <w:jc w:val="both"/>
              <w:rPr>
                <w:rFonts w:ascii="Arial" w:hAnsi="Arial" w:cs="Arial"/>
                <w:sz w:val="20"/>
              </w:rPr>
            </w:pPr>
          </w:p>
        </w:tc>
      </w:tr>
      <w:tr w:rsidR="00963059" w14:paraId="3D89042F" w14:textId="77777777" w:rsidTr="008E62FA">
        <w:trPr>
          <w:trHeight w:hRule="exact" w:val="397"/>
        </w:trPr>
        <w:tc>
          <w:tcPr>
            <w:tcW w:w="9292" w:type="dxa"/>
            <w:gridSpan w:val="10"/>
            <w:shd w:val="clear" w:color="auto" w:fill="C2D69B" w:themeFill="accent3" w:themeFillTint="99"/>
            <w:vAlign w:val="center"/>
          </w:tcPr>
          <w:p w14:paraId="4BEF7C86" w14:textId="77777777" w:rsidR="00963059" w:rsidRPr="00C737E7" w:rsidRDefault="00963059" w:rsidP="00E00860">
            <w:pPr>
              <w:rPr>
                <w:rFonts w:ascii="Arial" w:hAnsi="Arial" w:cs="Arial"/>
                <w:b/>
                <w:sz w:val="20"/>
              </w:rPr>
            </w:pPr>
            <w:r w:rsidRPr="00C737E7">
              <w:rPr>
                <w:rFonts w:ascii="Arial" w:hAnsi="Arial" w:cs="Arial"/>
                <w:b/>
                <w:sz w:val="20"/>
              </w:rPr>
              <w:t>2. Priradenie projektu k programovej štruktúre</w:t>
            </w:r>
          </w:p>
        </w:tc>
      </w:tr>
      <w:tr w:rsidR="00963059" w14:paraId="6EA5725A" w14:textId="77777777" w:rsidTr="008E62FA">
        <w:trPr>
          <w:trHeight w:val="397"/>
        </w:trPr>
        <w:tc>
          <w:tcPr>
            <w:tcW w:w="2293" w:type="dxa"/>
            <w:gridSpan w:val="3"/>
            <w:shd w:val="clear" w:color="auto" w:fill="auto"/>
            <w:vAlign w:val="center"/>
          </w:tcPr>
          <w:p w14:paraId="4C72614E" w14:textId="77777777" w:rsidR="00963059" w:rsidRDefault="00963059" w:rsidP="00E00860">
            <w:pPr>
              <w:rPr>
                <w:rFonts w:ascii="Arial" w:hAnsi="Arial" w:cs="Arial"/>
                <w:sz w:val="20"/>
              </w:rPr>
            </w:pPr>
            <w:r>
              <w:rPr>
                <w:rFonts w:ascii="Arial" w:hAnsi="Arial" w:cs="Arial"/>
                <w:sz w:val="20"/>
              </w:rPr>
              <w:t>Názov programu</w:t>
            </w:r>
          </w:p>
        </w:tc>
        <w:tc>
          <w:tcPr>
            <w:tcW w:w="6999" w:type="dxa"/>
            <w:gridSpan w:val="7"/>
            <w:shd w:val="clear" w:color="auto" w:fill="auto"/>
            <w:vAlign w:val="center"/>
          </w:tcPr>
          <w:p w14:paraId="5B0BCC32" w14:textId="77777777" w:rsidR="00963059" w:rsidRPr="00963059" w:rsidRDefault="00963059" w:rsidP="00E00860">
            <w:pPr>
              <w:rPr>
                <w:rFonts w:ascii="Arial" w:hAnsi="Arial" w:cs="Arial"/>
                <w:sz w:val="20"/>
              </w:rPr>
            </w:pPr>
            <w:r w:rsidRPr="00963059">
              <w:rPr>
                <w:rFonts w:ascii="Arial" w:eastAsia="TimesNewRomanPSMT" w:hAnsi="Arial" w:cs="Arial"/>
                <w:sz w:val="20"/>
                <w:szCs w:val="24"/>
              </w:rPr>
              <w:t>Program rozvoja vidieka SR 2014 – 2020</w:t>
            </w:r>
          </w:p>
        </w:tc>
      </w:tr>
      <w:tr w:rsidR="00963059" w14:paraId="224D6329" w14:textId="77777777" w:rsidTr="008E62FA">
        <w:trPr>
          <w:trHeight w:val="397"/>
        </w:trPr>
        <w:tc>
          <w:tcPr>
            <w:tcW w:w="2293" w:type="dxa"/>
            <w:gridSpan w:val="3"/>
            <w:shd w:val="clear" w:color="auto" w:fill="auto"/>
            <w:vAlign w:val="center"/>
          </w:tcPr>
          <w:p w14:paraId="5C20DEE1" w14:textId="77777777" w:rsidR="00963059" w:rsidRDefault="00963059" w:rsidP="00E00860">
            <w:pPr>
              <w:rPr>
                <w:rFonts w:ascii="Arial" w:hAnsi="Arial" w:cs="Arial"/>
                <w:sz w:val="20"/>
              </w:rPr>
            </w:pPr>
            <w:r>
              <w:rPr>
                <w:rFonts w:ascii="Arial" w:hAnsi="Arial" w:cs="Arial"/>
                <w:sz w:val="20"/>
              </w:rPr>
              <w:t>Číslo opatrenia</w:t>
            </w:r>
          </w:p>
        </w:tc>
        <w:tc>
          <w:tcPr>
            <w:tcW w:w="6999" w:type="dxa"/>
            <w:gridSpan w:val="7"/>
            <w:shd w:val="clear" w:color="auto" w:fill="auto"/>
            <w:vAlign w:val="center"/>
          </w:tcPr>
          <w:p w14:paraId="74134510" w14:textId="6FCBE525" w:rsidR="00963059" w:rsidRDefault="00870BFE" w:rsidP="007C6BED">
            <w:pPr>
              <w:rPr>
                <w:rFonts w:ascii="Arial" w:hAnsi="Arial" w:cs="Arial"/>
                <w:sz w:val="20"/>
              </w:rPr>
            </w:pPr>
            <w:r>
              <w:rPr>
                <w:rFonts w:ascii="Arial" w:hAnsi="Arial" w:cs="Arial"/>
                <w:sz w:val="20"/>
              </w:rPr>
              <w:t>5</w:t>
            </w:r>
            <w:r w:rsidR="007C6BED">
              <w:rPr>
                <w:rFonts w:ascii="Arial" w:hAnsi="Arial" w:cs="Arial"/>
                <w:sz w:val="20"/>
              </w:rPr>
              <w:t xml:space="preserve"> </w:t>
            </w:r>
          </w:p>
        </w:tc>
      </w:tr>
      <w:tr w:rsidR="00963059" w:rsidRPr="0079312A" w14:paraId="41857CBA" w14:textId="77777777" w:rsidTr="008E62FA">
        <w:trPr>
          <w:trHeight w:val="397"/>
        </w:trPr>
        <w:tc>
          <w:tcPr>
            <w:tcW w:w="2293" w:type="dxa"/>
            <w:gridSpan w:val="3"/>
            <w:shd w:val="clear" w:color="auto" w:fill="auto"/>
            <w:vAlign w:val="center"/>
          </w:tcPr>
          <w:p w14:paraId="0DE1E88D" w14:textId="77777777" w:rsidR="00963059" w:rsidRPr="0079312A" w:rsidRDefault="00963059" w:rsidP="00E00860">
            <w:pPr>
              <w:rPr>
                <w:rFonts w:ascii="Arial" w:hAnsi="Arial" w:cs="Arial"/>
                <w:sz w:val="20"/>
              </w:rPr>
            </w:pPr>
            <w:r w:rsidRPr="0079312A">
              <w:rPr>
                <w:rFonts w:ascii="Arial" w:hAnsi="Arial" w:cs="Arial"/>
                <w:sz w:val="20"/>
              </w:rPr>
              <w:t>Názov opatrenia</w:t>
            </w:r>
          </w:p>
        </w:tc>
        <w:tc>
          <w:tcPr>
            <w:tcW w:w="6999" w:type="dxa"/>
            <w:gridSpan w:val="7"/>
            <w:shd w:val="clear" w:color="auto" w:fill="auto"/>
            <w:vAlign w:val="center"/>
          </w:tcPr>
          <w:p w14:paraId="2EA315BB" w14:textId="23B9FFEA" w:rsidR="00963059" w:rsidRPr="0079312A" w:rsidRDefault="007C6BED" w:rsidP="00EC59B1">
            <w:pPr>
              <w:jc w:val="both"/>
              <w:rPr>
                <w:rFonts w:ascii="Arial" w:eastAsia="TimesNewRomanPSMT" w:hAnsi="Arial" w:cs="Arial"/>
                <w:sz w:val="20"/>
                <w:szCs w:val="24"/>
              </w:rPr>
            </w:pPr>
            <w:r w:rsidRPr="007C6BED">
              <w:rPr>
                <w:rFonts w:ascii="Arial" w:eastAsia="TimesNewRomanPSMT" w:hAnsi="Arial" w:cs="Arial"/>
                <w:sz w:val="20"/>
                <w:szCs w:val="24"/>
              </w:rPr>
              <w:t>Obnova potenciálu poľnohospodárskej výroby poškodeného prírodnými katastrofami a katastrofickými udalosťami a zavedenie vhodných preventívnych opatrení</w:t>
            </w:r>
          </w:p>
        </w:tc>
      </w:tr>
      <w:tr w:rsidR="00963059" w:rsidRPr="0079312A" w14:paraId="237C8485" w14:textId="77777777" w:rsidTr="008E62FA">
        <w:trPr>
          <w:trHeight w:val="397"/>
        </w:trPr>
        <w:tc>
          <w:tcPr>
            <w:tcW w:w="2293" w:type="dxa"/>
            <w:gridSpan w:val="3"/>
            <w:shd w:val="clear" w:color="auto" w:fill="auto"/>
            <w:vAlign w:val="center"/>
          </w:tcPr>
          <w:p w14:paraId="390EC496" w14:textId="77777777" w:rsidR="00963059" w:rsidRPr="0079312A" w:rsidRDefault="00963059" w:rsidP="00E00860">
            <w:pPr>
              <w:rPr>
                <w:rFonts w:ascii="Arial" w:hAnsi="Arial" w:cs="Arial"/>
                <w:sz w:val="20"/>
              </w:rPr>
            </w:pPr>
            <w:r w:rsidRPr="0079312A">
              <w:rPr>
                <w:rFonts w:ascii="Arial" w:hAnsi="Arial" w:cs="Arial"/>
                <w:sz w:val="20"/>
              </w:rPr>
              <w:t>Podopatrenie</w:t>
            </w:r>
          </w:p>
        </w:tc>
        <w:tc>
          <w:tcPr>
            <w:tcW w:w="6999" w:type="dxa"/>
            <w:gridSpan w:val="7"/>
            <w:shd w:val="clear" w:color="auto" w:fill="auto"/>
            <w:vAlign w:val="center"/>
          </w:tcPr>
          <w:p w14:paraId="0698803E" w14:textId="3DC392E3" w:rsidR="00963059" w:rsidRPr="0079312A" w:rsidRDefault="00870BFE" w:rsidP="00870BFE">
            <w:pPr>
              <w:jc w:val="both"/>
              <w:rPr>
                <w:rFonts w:ascii="Arial" w:eastAsia="TimesNewRomanPSMT" w:hAnsi="Arial" w:cs="Arial"/>
                <w:sz w:val="20"/>
                <w:szCs w:val="24"/>
              </w:rPr>
            </w:pPr>
            <w:r>
              <w:rPr>
                <w:rFonts w:ascii="Arial" w:eastAsia="TimesNewRomanPSMT" w:hAnsi="Arial" w:cs="Arial"/>
                <w:sz w:val="20"/>
                <w:szCs w:val="24"/>
              </w:rPr>
              <w:t>5</w:t>
            </w:r>
            <w:r w:rsidR="00EC59B1" w:rsidRPr="0079312A">
              <w:rPr>
                <w:rFonts w:ascii="Arial" w:eastAsia="TimesNewRomanPSMT" w:hAnsi="Arial" w:cs="Arial"/>
                <w:sz w:val="20"/>
                <w:szCs w:val="24"/>
              </w:rPr>
              <w:t>.</w:t>
            </w:r>
            <w:r>
              <w:rPr>
                <w:rFonts w:ascii="Arial" w:eastAsia="TimesNewRomanPSMT" w:hAnsi="Arial" w:cs="Arial"/>
                <w:sz w:val="20"/>
                <w:szCs w:val="24"/>
              </w:rPr>
              <w:t>1</w:t>
            </w:r>
            <w:r w:rsidR="00EC59B1" w:rsidRPr="0079312A">
              <w:rPr>
                <w:rFonts w:ascii="Arial" w:eastAsia="TimesNewRomanPSMT" w:hAnsi="Arial" w:cs="Arial"/>
                <w:sz w:val="20"/>
                <w:szCs w:val="24"/>
              </w:rPr>
              <w:t xml:space="preserve"> </w:t>
            </w:r>
            <w:r w:rsidR="007C6BED">
              <w:rPr>
                <w:rFonts w:ascii="Arial" w:eastAsia="TimesNewRomanPSMT" w:hAnsi="Arial" w:cs="Arial"/>
                <w:sz w:val="20"/>
                <w:szCs w:val="24"/>
              </w:rPr>
              <w:t>–</w:t>
            </w:r>
            <w:r w:rsidR="0079312A" w:rsidRPr="0079312A">
              <w:rPr>
                <w:rFonts w:ascii="Arial" w:eastAsia="TimesNewRomanPSMT" w:hAnsi="Arial" w:cs="Arial"/>
                <w:sz w:val="20"/>
                <w:szCs w:val="24"/>
              </w:rPr>
              <w:t xml:space="preserve"> </w:t>
            </w:r>
            <w:r w:rsidR="007C6BED" w:rsidRPr="007C6BED">
              <w:rPr>
                <w:rFonts w:ascii="Arial" w:eastAsia="TimesNewRomanPSMT" w:hAnsi="Arial" w:cs="Arial"/>
                <w:sz w:val="20"/>
                <w:szCs w:val="24"/>
              </w:rPr>
              <w:t>Podpora na investície do preventívnych opatrení zameraných na zníženie následkov pravdepodobných prírodných katastrof, nepriaznivých poveternostných udalostí a katastrofických udalostí</w:t>
            </w:r>
          </w:p>
        </w:tc>
      </w:tr>
      <w:tr w:rsidR="00895941" w:rsidRPr="00DE415C" w14:paraId="42FAF33E" w14:textId="77777777" w:rsidTr="008E62FA">
        <w:trPr>
          <w:trHeight w:val="397"/>
        </w:trPr>
        <w:tc>
          <w:tcPr>
            <w:tcW w:w="2293" w:type="dxa"/>
            <w:gridSpan w:val="3"/>
            <w:shd w:val="clear" w:color="auto" w:fill="auto"/>
            <w:vAlign w:val="center"/>
          </w:tcPr>
          <w:p w14:paraId="7AF4AC6B" w14:textId="77777777" w:rsidR="00895941" w:rsidRPr="00DE415C" w:rsidRDefault="00895941" w:rsidP="00FB38B4">
            <w:pPr>
              <w:rPr>
                <w:rFonts w:ascii="Arial" w:hAnsi="Arial" w:cs="Arial"/>
                <w:sz w:val="20"/>
              </w:rPr>
            </w:pPr>
            <w:r w:rsidRPr="00DE415C">
              <w:rPr>
                <w:rFonts w:ascii="Arial" w:hAnsi="Arial" w:cs="Arial"/>
                <w:sz w:val="20"/>
              </w:rPr>
              <w:t>Fokusová oblasť</w:t>
            </w:r>
            <w:r w:rsidR="00221764" w:rsidRPr="00DE415C">
              <w:rPr>
                <w:rFonts w:ascii="Arial" w:hAnsi="Arial" w:cs="Arial"/>
                <w:sz w:val="20"/>
              </w:rPr>
              <w:t xml:space="preserve"> – </w:t>
            </w:r>
            <w:r w:rsidR="006C57DB" w:rsidRPr="00DE415C">
              <w:rPr>
                <w:rFonts w:ascii="Arial" w:hAnsi="Arial" w:cs="Arial"/>
                <w:sz w:val="20"/>
              </w:rPr>
              <w:t>prioritná</w:t>
            </w:r>
          </w:p>
        </w:tc>
        <w:tc>
          <w:tcPr>
            <w:tcW w:w="6999" w:type="dxa"/>
            <w:gridSpan w:val="7"/>
            <w:shd w:val="clear" w:color="auto" w:fill="auto"/>
            <w:vAlign w:val="center"/>
          </w:tcPr>
          <w:p w14:paraId="1787775D" w14:textId="0B48627A" w:rsidR="00895941" w:rsidRPr="00DE415C" w:rsidRDefault="00351DB6" w:rsidP="00351DB6">
            <w:pPr>
              <w:jc w:val="both"/>
              <w:rPr>
                <w:rFonts w:ascii="Arial" w:eastAsia="TimesNewRomanPSMT" w:hAnsi="Arial" w:cs="Arial"/>
                <w:sz w:val="20"/>
                <w:szCs w:val="24"/>
              </w:rPr>
            </w:pPr>
            <w:r>
              <w:rPr>
                <w:rFonts w:ascii="Arial" w:eastAsia="TimesNewRomanPSMT" w:hAnsi="Arial" w:cs="Arial"/>
                <w:sz w:val="20"/>
                <w:szCs w:val="24"/>
              </w:rPr>
              <w:t xml:space="preserve">3B – </w:t>
            </w:r>
            <w:r w:rsidRPr="00351DB6">
              <w:rPr>
                <w:rFonts w:ascii="Arial" w:eastAsia="TimesNewRomanPSMT" w:hAnsi="Arial" w:cs="Arial"/>
                <w:sz w:val="20"/>
                <w:szCs w:val="24"/>
              </w:rPr>
              <w:t>Podpora riadenia rizík poľnohospodárskych podnikov a ich predchádzania</w:t>
            </w:r>
          </w:p>
        </w:tc>
      </w:tr>
      <w:tr w:rsidR="00DA5A9C" w:rsidRPr="000B79C0" w14:paraId="1368A3B0" w14:textId="77777777" w:rsidTr="008E62FA">
        <w:trPr>
          <w:trHeight w:val="397"/>
        </w:trPr>
        <w:tc>
          <w:tcPr>
            <w:tcW w:w="2293" w:type="dxa"/>
            <w:gridSpan w:val="3"/>
            <w:shd w:val="clear" w:color="auto" w:fill="auto"/>
            <w:vAlign w:val="center"/>
          </w:tcPr>
          <w:p w14:paraId="30525DCD" w14:textId="433D6E4B" w:rsidR="00DA5A9C" w:rsidRPr="007C6BED" w:rsidRDefault="00DA5A9C" w:rsidP="00FB38B4">
            <w:pPr>
              <w:rPr>
                <w:rFonts w:ascii="Arial" w:hAnsi="Arial" w:cs="Arial"/>
                <w:sz w:val="20"/>
              </w:rPr>
            </w:pPr>
            <w:r w:rsidRPr="007C6BED">
              <w:rPr>
                <w:rFonts w:ascii="Arial" w:hAnsi="Arial" w:cs="Arial"/>
                <w:sz w:val="20"/>
                <w:szCs w:val="20"/>
              </w:rPr>
              <w:t xml:space="preserve">Fokusová oblasť </w:t>
            </w:r>
            <w:r w:rsidR="0040556A" w:rsidRPr="0040556A">
              <w:rPr>
                <w:rFonts w:ascii="Arial" w:hAnsi="Arial" w:cs="Arial"/>
                <w:sz w:val="20"/>
                <w:szCs w:val="20"/>
              </w:rPr>
              <w:t>–</w:t>
            </w:r>
            <w:r w:rsidRPr="007C6BED">
              <w:rPr>
                <w:rFonts w:ascii="Arial" w:hAnsi="Arial" w:cs="Arial"/>
                <w:sz w:val="20"/>
                <w:szCs w:val="20"/>
              </w:rPr>
              <w:t xml:space="preserve"> sekundárna</w:t>
            </w:r>
          </w:p>
        </w:tc>
        <w:tc>
          <w:tcPr>
            <w:tcW w:w="6999" w:type="dxa"/>
            <w:gridSpan w:val="7"/>
            <w:shd w:val="clear" w:color="auto" w:fill="auto"/>
            <w:vAlign w:val="center"/>
          </w:tcPr>
          <w:p w14:paraId="62E557DD" w14:textId="090DF098" w:rsidR="00DA5A9C" w:rsidRPr="00351DB6" w:rsidRDefault="00351DB6" w:rsidP="00351DB6">
            <w:pPr>
              <w:jc w:val="both"/>
              <w:rPr>
                <w:rFonts w:ascii="Arial" w:eastAsia="TimesNewRomanPSMT" w:hAnsi="Arial" w:cs="Arial"/>
                <w:sz w:val="20"/>
                <w:szCs w:val="24"/>
              </w:rPr>
            </w:pPr>
            <w:r w:rsidRPr="00351DB6">
              <w:rPr>
                <w:rFonts w:ascii="Arial" w:eastAsia="TimesNewRomanPSMT" w:hAnsi="Arial" w:cs="Arial"/>
                <w:sz w:val="20"/>
                <w:szCs w:val="24"/>
              </w:rPr>
              <w:t>4B – Zlepšenie vodného hospodárstva vrátane riadenia používania hnojív a pesticídov</w:t>
            </w:r>
          </w:p>
        </w:tc>
      </w:tr>
      <w:tr w:rsidR="00FB38B4" w14:paraId="6D44ACDE" w14:textId="77777777" w:rsidTr="008E62FA">
        <w:trPr>
          <w:trHeight w:val="397"/>
        </w:trPr>
        <w:tc>
          <w:tcPr>
            <w:tcW w:w="9292" w:type="dxa"/>
            <w:gridSpan w:val="10"/>
            <w:shd w:val="clear" w:color="auto" w:fill="C2D69B" w:themeFill="accent3" w:themeFillTint="99"/>
            <w:vAlign w:val="center"/>
          </w:tcPr>
          <w:p w14:paraId="3373670A" w14:textId="77777777" w:rsidR="00FB38B4" w:rsidRPr="00C737E7" w:rsidRDefault="00FB38B4" w:rsidP="00E00860">
            <w:pPr>
              <w:rPr>
                <w:rFonts w:ascii="Arial" w:hAnsi="Arial" w:cs="Arial"/>
                <w:b/>
                <w:sz w:val="20"/>
              </w:rPr>
            </w:pPr>
            <w:r w:rsidRPr="00C737E7">
              <w:rPr>
                <w:rFonts w:ascii="Arial" w:hAnsi="Arial" w:cs="Arial"/>
                <w:b/>
                <w:sz w:val="20"/>
              </w:rPr>
              <w:t>3. Časový predpoklad realizácie projektu</w:t>
            </w:r>
          </w:p>
        </w:tc>
      </w:tr>
      <w:tr w:rsidR="00CC01E7" w14:paraId="3EDACA0A" w14:textId="77777777" w:rsidTr="008E62FA">
        <w:trPr>
          <w:trHeight w:val="397"/>
        </w:trPr>
        <w:tc>
          <w:tcPr>
            <w:tcW w:w="6030" w:type="dxa"/>
            <w:gridSpan w:val="5"/>
            <w:shd w:val="clear" w:color="auto" w:fill="auto"/>
            <w:vAlign w:val="center"/>
          </w:tcPr>
          <w:p w14:paraId="7EA8B05D" w14:textId="77777777" w:rsidR="00CC01E7" w:rsidRDefault="00CC01E7" w:rsidP="00E00860">
            <w:pPr>
              <w:rPr>
                <w:rFonts w:ascii="Arial" w:hAnsi="Arial" w:cs="Arial"/>
                <w:sz w:val="20"/>
              </w:rPr>
            </w:pPr>
            <w:r>
              <w:rPr>
                <w:rFonts w:ascii="Arial" w:hAnsi="Arial" w:cs="Arial"/>
                <w:sz w:val="20"/>
              </w:rPr>
              <w:t>Predpokladaný začiatok realizácie projektu</w:t>
            </w:r>
          </w:p>
        </w:tc>
        <w:sdt>
          <w:sdtPr>
            <w:rPr>
              <w:rFonts w:ascii="Arial" w:hAnsi="Arial" w:cs="Arial"/>
              <w:sz w:val="20"/>
            </w:rPr>
            <w:id w:val="1409268761"/>
            <w:lock w:val="sdtLocked"/>
            <w:showingPlcHdr/>
            <w:date>
              <w:dateFormat w:val="d. M. yyyy"/>
              <w:lid w:val="sk-SK"/>
              <w:storeMappedDataAs w:val="dateTime"/>
              <w:calendar w:val="gregorian"/>
            </w:date>
          </w:sdtPr>
          <w:sdtEndPr/>
          <w:sdtContent>
            <w:tc>
              <w:tcPr>
                <w:tcW w:w="3262" w:type="dxa"/>
                <w:gridSpan w:val="5"/>
                <w:shd w:val="clear" w:color="auto" w:fill="auto"/>
                <w:vAlign w:val="center"/>
              </w:tcPr>
              <w:p w14:paraId="2882D965" w14:textId="49FB4AA8" w:rsidR="00CC01E7" w:rsidRDefault="00E3666E" w:rsidP="00CC01E7">
                <w:pPr>
                  <w:jc w:val="center"/>
                  <w:rPr>
                    <w:rFonts w:ascii="Arial" w:hAnsi="Arial" w:cs="Arial"/>
                    <w:sz w:val="20"/>
                  </w:rPr>
                </w:pPr>
                <w:r w:rsidRPr="00D17F27">
                  <w:rPr>
                    <w:rStyle w:val="Zstupntext"/>
                  </w:rPr>
                  <w:t>Kliknutím zadáte dátum.</w:t>
                </w:r>
              </w:p>
            </w:tc>
          </w:sdtContent>
        </w:sdt>
      </w:tr>
      <w:tr w:rsidR="00CC01E7" w14:paraId="4D6E3EFB" w14:textId="77777777" w:rsidTr="008E62FA">
        <w:trPr>
          <w:trHeight w:val="397"/>
        </w:trPr>
        <w:tc>
          <w:tcPr>
            <w:tcW w:w="6030" w:type="dxa"/>
            <w:gridSpan w:val="5"/>
            <w:shd w:val="clear" w:color="auto" w:fill="auto"/>
            <w:vAlign w:val="center"/>
          </w:tcPr>
          <w:p w14:paraId="6A85AD02" w14:textId="77777777" w:rsidR="00CC01E7" w:rsidRDefault="00CC01E7" w:rsidP="00E00860">
            <w:pPr>
              <w:rPr>
                <w:rFonts w:ascii="Arial" w:hAnsi="Arial" w:cs="Arial"/>
                <w:sz w:val="20"/>
              </w:rPr>
            </w:pPr>
            <w:r>
              <w:rPr>
                <w:rFonts w:ascii="Arial" w:hAnsi="Arial" w:cs="Arial"/>
                <w:sz w:val="20"/>
              </w:rPr>
              <w:t>Predpokladané ukončenie realizácie projektu</w:t>
            </w:r>
          </w:p>
        </w:tc>
        <w:sdt>
          <w:sdtPr>
            <w:rPr>
              <w:rFonts w:ascii="Arial" w:hAnsi="Arial" w:cs="Arial"/>
              <w:sz w:val="20"/>
            </w:rPr>
            <w:id w:val="-1505665921"/>
            <w:lock w:val="sdtLocked"/>
            <w:showingPlcHdr/>
            <w:date>
              <w:dateFormat w:val="d. M. yyyy"/>
              <w:lid w:val="sk-SK"/>
              <w:storeMappedDataAs w:val="dateTime"/>
              <w:calendar w:val="gregorian"/>
            </w:date>
          </w:sdtPr>
          <w:sdtEndPr/>
          <w:sdtContent>
            <w:tc>
              <w:tcPr>
                <w:tcW w:w="3262" w:type="dxa"/>
                <w:gridSpan w:val="5"/>
                <w:shd w:val="clear" w:color="auto" w:fill="auto"/>
                <w:vAlign w:val="center"/>
              </w:tcPr>
              <w:p w14:paraId="254B1B97" w14:textId="2508F366" w:rsidR="00CC01E7" w:rsidRDefault="00E3666E" w:rsidP="005B2AA2">
                <w:pPr>
                  <w:jc w:val="center"/>
                  <w:rPr>
                    <w:rFonts w:ascii="Arial" w:hAnsi="Arial" w:cs="Arial"/>
                    <w:sz w:val="20"/>
                  </w:rPr>
                </w:pPr>
                <w:r w:rsidRPr="00D17F27">
                  <w:rPr>
                    <w:rStyle w:val="Zstupntext"/>
                  </w:rPr>
                  <w:t>Kliknutím zadáte dátum.</w:t>
                </w:r>
              </w:p>
            </w:tc>
          </w:sdtContent>
        </w:sdt>
      </w:tr>
      <w:tr w:rsidR="00CC01E7" w14:paraId="6A4DAD44" w14:textId="77777777" w:rsidTr="008E62FA">
        <w:trPr>
          <w:trHeight w:val="397"/>
        </w:trPr>
        <w:tc>
          <w:tcPr>
            <w:tcW w:w="9292" w:type="dxa"/>
            <w:gridSpan w:val="10"/>
            <w:shd w:val="clear" w:color="auto" w:fill="C2D69B" w:themeFill="accent3" w:themeFillTint="99"/>
            <w:vAlign w:val="center"/>
          </w:tcPr>
          <w:p w14:paraId="1972F5D5" w14:textId="77777777" w:rsidR="00CC01E7" w:rsidRPr="00C737E7" w:rsidRDefault="00CC01E7" w:rsidP="006409E7">
            <w:pPr>
              <w:rPr>
                <w:rFonts w:ascii="Arial" w:hAnsi="Arial" w:cs="Arial"/>
                <w:b/>
                <w:sz w:val="20"/>
              </w:rPr>
            </w:pPr>
            <w:r w:rsidRPr="006409E7">
              <w:rPr>
                <w:rFonts w:ascii="Arial" w:hAnsi="Arial" w:cs="Arial"/>
                <w:b/>
                <w:sz w:val="20"/>
              </w:rPr>
              <w:t>4. Miesto realizácie projektu</w:t>
            </w:r>
          </w:p>
        </w:tc>
      </w:tr>
      <w:tr w:rsidR="00AB39EC" w14:paraId="385B848B" w14:textId="77777777" w:rsidTr="00AB39EC">
        <w:trPr>
          <w:trHeight w:val="397"/>
        </w:trPr>
        <w:tc>
          <w:tcPr>
            <w:tcW w:w="2235" w:type="dxa"/>
            <w:gridSpan w:val="2"/>
            <w:shd w:val="clear" w:color="auto" w:fill="auto"/>
            <w:vAlign w:val="center"/>
          </w:tcPr>
          <w:p w14:paraId="40FCEF15" w14:textId="77777777" w:rsidR="00AB39EC" w:rsidRPr="00AB39EC" w:rsidRDefault="00AB39EC" w:rsidP="0090026D">
            <w:pPr>
              <w:jc w:val="center"/>
              <w:rPr>
                <w:rFonts w:ascii="Arial" w:hAnsi="Arial" w:cs="Arial"/>
                <w:sz w:val="20"/>
              </w:rPr>
            </w:pPr>
            <w:r w:rsidRPr="00AB39EC">
              <w:rPr>
                <w:rFonts w:ascii="Arial" w:hAnsi="Arial" w:cs="Arial"/>
                <w:sz w:val="20"/>
              </w:rPr>
              <w:t>VÚC (kraj)</w:t>
            </w:r>
          </w:p>
        </w:tc>
        <w:tc>
          <w:tcPr>
            <w:tcW w:w="1914" w:type="dxa"/>
            <w:gridSpan w:val="2"/>
            <w:shd w:val="clear" w:color="auto" w:fill="auto"/>
            <w:vAlign w:val="center"/>
          </w:tcPr>
          <w:p w14:paraId="2AF8CFAC" w14:textId="77777777" w:rsidR="00AB39EC" w:rsidRPr="00AB39EC" w:rsidRDefault="00AB39EC" w:rsidP="0090026D">
            <w:pPr>
              <w:jc w:val="center"/>
              <w:rPr>
                <w:rFonts w:ascii="Arial" w:hAnsi="Arial" w:cs="Arial"/>
                <w:sz w:val="20"/>
              </w:rPr>
            </w:pPr>
            <w:r w:rsidRPr="00AB39EC">
              <w:rPr>
                <w:rFonts w:ascii="Arial" w:hAnsi="Arial" w:cs="Arial"/>
                <w:sz w:val="20"/>
              </w:rPr>
              <w:t>Okres</w:t>
            </w:r>
          </w:p>
        </w:tc>
        <w:tc>
          <w:tcPr>
            <w:tcW w:w="1913" w:type="dxa"/>
            <w:gridSpan w:val="2"/>
            <w:shd w:val="clear" w:color="auto" w:fill="auto"/>
            <w:vAlign w:val="center"/>
          </w:tcPr>
          <w:p w14:paraId="426CC940" w14:textId="77918560" w:rsidR="00AB39EC" w:rsidRPr="00AB39EC" w:rsidRDefault="00AB39EC" w:rsidP="0090026D">
            <w:pPr>
              <w:jc w:val="center"/>
              <w:rPr>
                <w:rFonts w:ascii="Arial" w:hAnsi="Arial" w:cs="Arial"/>
                <w:sz w:val="20"/>
              </w:rPr>
            </w:pPr>
            <w:r w:rsidRPr="00AB39EC">
              <w:rPr>
                <w:rFonts w:ascii="Arial" w:hAnsi="Arial" w:cs="Arial"/>
                <w:sz w:val="20"/>
              </w:rPr>
              <w:t>Obec</w:t>
            </w:r>
          </w:p>
        </w:tc>
        <w:tc>
          <w:tcPr>
            <w:tcW w:w="3230" w:type="dxa"/>
            <w:gridSpan w:val="4"/>
            <w:shd w:val="clear" w:color="auto" w:fill="auto"/>
            <w:vAlign w:val="center"/>
          </w:tcPr>
          <w:p w14:paraId="6271872C" w14:textId="77777777" w:rsidR="00AB39EC" w:rsidRPr="00AB39EC" w:rsidRDefault="00AB39EC" w:rsidP="0090026D">
            <w:pPr>
              <w:jc w:val="center"/>
              <w:rPr>
                <w:rFonts w:ascii="Arial" w:hAnsi="Arial" w:cs="Arial"/>
                <w:sz w:val="20"/>
              </w:rPr>
            </w:pPr>
            <w:r w:rsidRPr="00AB39EC">
              <w:rPr>
                <w:rFonts w:ascii="Arial" w:hAnsi="Arial" w:cs="Arial"/>
                <w:sz w:val="20"/>
              </w:rPr>
              <w:t>Katastrálne územie</w:t>
            </w:r>
          </w:p>
        </w:tc>
      </w:tr>
      <w:tr w:rsidR="00AB39EC" w14:paraId="56AF8343" w14:textId="77777777" w:rsidTr="00AB39EC">
        <w:trPr>
          <w:trHeight w:val="397"/>
        </w:trPr>
        <w:tc>
          <w:tcPr>
            <w:tcW w:w="2235" w:type="dxa"/>
            <w:gridSpan w:val="2"/>
            <w:shd w:val="clear" w:color="auto" w:fill="auto"/>
            <w:vAlign w:val="center"/>
          </w:tcPr>
          <w:p w14:paraId="24E830A6" w14:textId="77777777" w:rsidR="00AB39EC" w:rsidRPr="000B79C0" w:rsidRDefault="00AB39EC" w:rsidP="00E3666E">
            <w:pPr>
              <w:rPr>
                <w:rFonts w:ascii="Arial" w:hAnsi="Arial" w:cs="Arial"/>
                <w:sz w:val="20"/>
                <w:highlight w:val="yellow"/>
              </w:rPr>
            </w:pPr>
          </w:p>
        </w:tc>
        <w:tc>
          <w:tcPr>
            <w:tcW w:w="1914" w:type="dxa"/>
            <w:gridSpan w:val="2"/>
            <w:shd w:val="clear" w:color="auto" w:fill="auto"/>
            <w:vAlign w:val="center"/>
          </w:tcPr>
          <w:p w14:paraId="7A9F2319" w14:textId="77777777" w:rsidR="00AB39EC" w:rsidRPr="000B79C0" w:rsidRDefault="00AB39EC" w:rsidP="00E3666E">
            <w:pPr>
              <w:rPr>
                <w:rFonts w:ascii="Arial" w:hAnsi="Arial" w:cs="Arial"/>
                <w:sz w:val="20"/>
                <w:highlight w:val="yellow"/>
              </w:rPr>
            </w:pPr>
          </w:p>
        </w:tc>
        <w:tc>
          <w:tcPr>
            <w:tcW w:w="1913" w:type="dxa"/>
            <w:gridSpan w:val="2"/>
            <w:shd w:val="clear" w:color="auto" w:fill="auto"/>
            <w:vAlign w:val="center"/>
          </w:tcPr>
          <w:p w14:paraId="46126B45" w14:textId="77777777" w:rsidR="00AB39EC" w:rsidRDefault="00AB39EC" w:rsidP="00E3666E">
            <w:pPr>
              <w:rPr>
                <w:rFonts w:ascii="Arial" w:hAnsi="Arial" w:cs="Arial"/>
                <w:sz w:val="20"/>
                <w:highlight w:val="yellow"/>
              </w:rPr>
            </w:pPr>
          </w:p>
        </w:tc>
        <w:tc>
          <w:tcPr>
            <w:tcW w:w="3230" w:type="dxa"/>
            <w:gridSpan w:val="4"/>
            <w:shd w:val="clear" w:color="auto" w:fill="auto"/>
            <w:vAlign w:val="center"/>
          </w:tcPr>
          <w:p w14:paraId="4BAA1334" w14:textId="77777777" w:rsidR="00AB39EC" w:rsidRPr="000B79C0" w:rsidRDefault="00AB39EC" w:rsidP="00E3666E">
            <w:pPr>
              <w:rPr>
                <w:rFonts w:ascii="Arial" w:hAnsi="Arial" w:cs="Arial"/>
                <w:sz w:val="20"/>
                <w:highlight w:val="yellow"/>
              </w:rPr>
            </w:pPr>
          </w:p>
        </w:tc>
      </w:tr>
      <w:tr w:rsidR="00AB39EC" w14:paraId="5C5CA577" w14:textId="77777777" w:rsidTr="00AB39EC">
        <w:trPr>
          <w:trHeight w:val="397"/>
        </w:trPr>
        <w:tc>
          <w:tcPr>
            <w:tcW w:w="2235" w:type="dxa"/>
            <w:gridSpan w:val="2"/>
            <w:shd w:val="clear" w:color="auto" w:fill="auto"/>
            <w:vAlign w:val="center"/>
          </w:tcPr>
          <w:p w14:paraId="07741CB4" w14:textId="77777777" w:rsidR="00AB39EC" w:rsidRPr="000B79C0" w:rsidRDefault="00AB39EC" w:rsidP="00E3666E">
            <w:pPr>
              <w:rPr>
                <w:rFonts w:ascii="Arial" w:hAnsi="Arial" w:cs="Arial"/>
                <w:sz w:val="20"/>
                <w:highlight w:val="yellow"/>
              </w:rPr>
            </w:pPr>
          </w:p>
        </w:tc>
        <w:tc>
          <w:tcPr>
            <w:tcW w:w="1914" w:type="dxa"/>
            <w:gridSpan w:val="2"/>
            <w:shd w:val="clear" w:color="auto" w:fill="auto"/>
            <w:vAlign w:val="center"/>
          </w:tcPr>
          <w:p w14:paraId="0C7DCC22" w14:textId="77777777" w:rsidR="00AB39EC" w:rsidRPr="000B79C0" w:rsidRDefault="00AB39EC" w:rsidP="00E3666E">
            <w:pPr>
              <w:rPr>
                <w:rFonts w:ascii="Arial" w:hAnsi="Arial" w:cs="Arial"/>
                <w:sz w:val="20"/>
                <w:highlight w:val="yellow"/>
              </w:rPr>
            </w:pPr>
          </w:p>
        </w:tc>
        <w:tc>
          <w:tcPr>
            <w:tcW w:w="1913" w:type="dxa"/>
            <w:gridSpan w:val="2"/>
            <w:shd w:val="clear" w:color="auto" w:fill="auto"/>
            <w:vAlign w:val="center"/>
          </w:tcPr>
          <w:p w14:paraId="510CE44E" w14:textId="77777777" w:rsidR="00AB39EC" w:rsidRDefault="00AB39EC" w:rsidP="00E3666E">
            <w:pPr>
              <w:rPr>
                <w:rFonts w:ascii="Arial" w:hAnsi="Arial" w:cs="Arial"/>
                <w:sz w:val="20"/>
                <w:highlight w:val="yellow"/>
              </w:rPr>
            </w:pPr>
          </w:p>
        </w:tc>
        <w:tc>
          <w:tcPr>
            <w:tcW w:w="3230" w:type="dxa"/>
            <w:gridSpan w:val="4"/>
            <w:shd w:val="clear" w:color="auto" w:fill="auto"/>
            <w:vAlign w:val="center"/>
          </w:tcPr>
          <w:p w14:paraId="769F67C3" w14:textId="77777777" w:rsidR="00AB39EC" w:rsidRPr="000B79C0" w:rsidRDefault="00AB39EC" w:rsidP="00E3666E">
            <w:pPr>
              <w:rPr>
                <w:rFonts w:ascii="Arial" w:hAnsi="Arial" w:cs="Arial"/>
                <w:sz w:val="20"/>
                <w:highlight w:val="yellow"/>
              </w:rPr>
            </w:pPr>
          </w:p>
        </w:tc>
      </w:tr>
      <w:tr w:rsidR="00C737E7" w14:paraId="7A244B99" w14:textId="77777777" w:rsidTr="008E62FA">
        <w:trPr>
          <w:trHeight w:val="397"/>
        </w:trPr>
        <w:tc>
          <w:tcPr>
            <w:tcW w:w="9292" w:type="dxa"/>
            <w:gridSpan w:val="10"/>
            <w:shd w:val="clear" w:color="auto" w:fill="C2D69B" w:themeFill="accent3" w:themeFillTint="99"/>
            <w:vAlign w:val="center"/>
          </w:tcPr>
          <w:p w14:paraId="02510B1F" w14:textId="77777777" w:rsidR="00C737E7" w:rsidRPr="00C737E7" w:rsidRDefault="00BD6D97" w:rsidP="0031159E">
            <w:pPr>
              <w:rPr>
                <w:rFonts w:ascii="Arial" w:hAnsi="Arial" w:cs="Arial"/>
                <w:b/>
                <w:sz w:val="20"/>
              </w:rPr>
            </w:pPr>
            <w:r w:rsidRPr="00BD6D97">
              <w:rPr>
                <w:rFonts w:ascii="Arial" w:hAnsi="Arial" w:cs="Arial"/>
                <w:b/>
                <w:sz w:val="20"/>
              </w:rPr>
              <w:t xml:space="preserve">5. Ciele projektu </w:t>
            </w:r>
          </w:p>
        </w:tc>
      </w:tr>
      <w:tr w:rsidR="00C737E7" w14:paraId="6F980E0E" w14:textId="77777777" w:rsidTr="008E62FA">
        <w:trPr>
          <w:trHeight w:val="397"/>
        </w:trPr>
        <w:tc>
          <w:tcPr>
            <w:tcW w:w="9292" w:type="dxa"/>
            <w:gridSpan w:val="10"/>
            <w:shd w:val="clear" w:color="auto" w:fill="auto"/>
            <w:vAlign w:val="center"/>
          </w:tcPr>
          <w:p w14:paraId="5D751449" w14:textId="77777777" w:rsidR="00C737E7" w:rsidRDefault="00C737E7" w:rsidP="00E00860">
            <w:pPr>
              <w:rPr>
                <w:rFonts w:ascii="Arial" w:hAnsi="Arial" w:cs="Arial"/>
                <w:sz w:val="20"/>
              </w:rPr>
            </w:pPr>
          </w:p>
        </w:tc>
      </w:tr>
      <w:tr w:rsidR="00C737E7" w14:paraId="005C17B3" w14:textId="77777777" w:rsidTr="008E62FA">
        <w:trPr>
          <w:trHeight w:val="397"/>
        </w:trPr>
        <w:tc>
          <w:tcPr>
            <w:tcW w:w="9292" w:type="dxa"/>
            <w:gridSpan w:val="10"/>
            <w:shd w:val="clear" w:color="auto" w:fill="C2D69B" w:themeFill="accent3" w:themeFillTint="99"/>
            <w:vAlign w:val="center"/>
          </w:tcPr>
          <w:p w14:paraId="3760319D" w14:textId="77777777" w:rsidR="00C737E7" w:rsidRPr="00C737E7" w:rsidRDefault="00C737E7" w:rsidP="00E00860">
            <w:pPr>
              <w:rPr>
                <w:rFonts w:ascii="Arial" w:hAnsi="Arial" w:cs="Arial"/>
                <w:b/>
                <w:sz w:val="20"/>
              </w:rPr>
            </w:pPr>
            <w:r w:rsidRPr="00C737E7">
              <w:rPr>
                <w:rFonts w:ascii="Arial" w:hAnsi="Arial" w:cs="Arial"/>
                <w:b/>
                <w:sz w:val="20"/>
              </w:rPr>
              <w:t>6. Predmet projektu</w:t>
            </w:r>
          </w:p>
        </w:tc>
      </w:tr>
      <w:tr w:rsidR="00C737E7" w14:paraId="44C8821D" w14:textId="77777777" w:rsidTr="008E62FA">
        <w:trPr>
          <w:trHeight w:val="397"/>
        </w:trPr>
        <w:tc>
          <w:tcPr>
            <w:tcW w:w="9292" w:type="dxa"/>
            <w:gridSpan w:val="10"/>
            <w:shd w:val="clear" w:color="auto" w:fill="auto"/>
            <w:vAlign w:val="center"/>
          </w:tcPr>
          <w:p w14:paraId="6805E253" w14:textId="77777777" w:rsidR="00C737E7" w:rsidRDefault="00C737E7" w:rsidP="00BB5CB2">
            <w:pPr>
              <w:jc w:val="both"/>
              <w:rPr>
                <w:rFonts w:ascii="Arial" w:hAnsi="Arial" w:cs="Arial"/>
                <w:sz w:val="20"/>
              </w:rPr>
            </w:pPr>
          </w:p>
        </w:tc>
      </w:tr>
      <w:tr w:rsidR="005A422C" w14:paraId="0639C486" w14:textId="77777777" w:rsidTr="008E62FA">
        <w:trPr>
          <w:trHeight w:val="397"/>
        </w:trPr>
        <w:tc>
          <w:tcPr>
            <w:tcW w:w="9292" w:type="dxa"/>
            <w:gridSpan w:val="10"/>
            <w:shd w:val="clear" w:color="auto" w:fill="C2D69B" w:themeFill="accent3" w:themeFillTint="99"/>
            <w:vAlign w:val="center"/>
          </w:tcPr>
          <w:p w14:paraId="5B347357" w14:textId="77777777" w:rsidR="005A422C" w:rsidRPr="00C737E7" w:rsidRDefault="005A422C" w:rsidP="00C737E7">
            <w:pPr>
              <w:rPr>
                <w:rFonts w:ascii="Arial" w:hAnsi="Arial" w:cs="Arial"/>
                <w:b/>
                <w:sz w:val="20"/>
              </w:rPr>
            </w:pPr>
            <w:r w:rsidRPr="00651A76">
              <w:rPr>
                <w:rFonts w:ascii="Arial" w:hAnsi="Arial" w:cs="Arial"/>
                <w:b/>
                <w:sz w:val="20"/>
              </w:rPr>
              <w:t>7. Údaje o projekte</w:t>
            </w:r>
          </w:p>
        </w:tc>
      </w:tr>
      <w:tr w:rsidR="008D1081" w:rsidRPr="008D1081" w14:paraId="5AACD355" w14:textId="77777777" w:rsidTr="00651A76">
        <w:trPr>
          <w:trHeight w:val="338"/>
        </w:trPr>
        <w:tc>
          <w:tcPr>
            <w:tcW w:w="7338" w:type="dxa"/>
            <w:gridSpan w:val="8"/>
            <w:shd w:val="clear" w:color="auto" w:fill="auto"/>
            <w:vAlign w:val="center"/>
          </w:tcPr>
          <w:p w14:paraId="57AC44B6" w14:textId="1F80BD70" w:rsidR="008D1081" w:rsidRPr="000B79C0" w:rsidRDefault="00651A76" w:rsidP="00E3666E">
            <w:pPr>
              <w:jc w:val="both"/>
              <w:rPr>
                <w:rFonts w:ascii="Arial" w:hAnsi="Arial" w:cs="Arial"/>
                <w:sz w:val="20"/>
                <w:highlight w:val="yellow"/>
              </w:rPr>
            </w:pPr>
            <w:r w:rsidRPr="00651A76">
              <w:rPr>
                <w:rFonts w:ascii="Arial" w:hAnsi="Arial" w:cs="Arial"/>
                <w:sz w:val="20"/>
              </w:rPr>
              <w:t>Plánovaná dĺžka vystavaných, obnovených, modernizovaných odvodňovacích systémov v km</w:t>
            </w:r>
          </w:p>
        </w:tc>
        <w:tc>
          <w:tcPr>
            <w:tcW w:w="1954" w:type="dxa"/>
            <w:gridSpan w:val="2"/>
            <w:shd w:val="clear" w:color="auto" w:fill="auto"/>
            <w:vAlign w:val="center"/>
          </w:tcPr>
          <w:p w14:paraId="1EAFD5E1" w14:textId="170C8DE5" w:rsidR="008D1081" w:rsidRPr="008D1081" w:rsidRDefault="008D1081" w:rsidP="008D1081">
            <w:pPr>
              <w:jc w:val="right"/>
              <w:rPr>
                <w:rFonts w:ascii="Arial" w:hAnsi="Arial" w:cs="Arial"/>
                <w:sz w:val="20"/>
              </w:rPr>
            </w:pPr>
          </w:p>
        </w:tc>
      </w:tr>
      <w:tr w:rsidR="008D1081" w:rsidRPr="008D1081" w14:paraId="386FB85B" w14:textId="77777777" w:rsidTr="00651A76">
        <w:trPr>
          <w:trHeight w:val="338"/>
        </w:trPr>
        <w:tc>
          <w:tcPr>
            <w:tcW w:w="7338" w:type="dxa"/>
            <w:gridSpan w:val="8"/>
            <w:shd w:val="clear" w:color="auto" w:fill="auto"/>
            <w:vAlign w:val="center"/>
          </w:tcPr>
          <w:p w14:paraId="0C6A2AAF" w14:textId="011D7339" w:rsidR="008D1081" w:rsidRPr="00651A76" w:rsidRDefault="00651A76" w:rsidP="008D1081">
            <w:pPr>
              <w:jc w:val="both"/>
              <w:rPr>
                <w:rFonts w:ascii="Arial" w:hAnsi="Arial" w:cs="Arial"/>
                <w:sz w:val="20"/>
              </w:rPr>
            </w:pPr>
            <w:r w:rsidRPr="00651A76">
              <w:rPr>
                <w:rFonts w:ascii="Arial" w:hAnsi="Arial" w:cs="Arial"/>
                <w:sz w:val="20"/>
              </w:rPr>
              <w:t>Plánovaná výmera poľnohospodárskej pôdy ochránenej pred záplavami (ha)</w:t>
            </w:r>
          </w:p>
        </w:tc>
        <w:tc>
          <w:tcPr>
            <w:tcW w:w="1954" w:type="dxa"/>
            <w:gridSpan w:val="2"/>
            <w:shd w:val="clear" w:color="auto" w:fill="auto"/>
            <w:vAlign w:val="center"/>
          </w:tcPr>
          <w:p w14:paraId="5FF44108" w14:textId="77777777" w:rsidR="008D1081" w:rsidRPr="008D1081" w:rsidRDefault="008D1081" w:rsidP="008D1081">
            <w:pPr>
              <w:jc w:val="right"/>
              <w:rPr>
                <w:rFonts w:ascii="Arial" w:hAnsi="Arial" w:cs="Arial"/>
                <w:sz w:val="20"/>
              </w:rPr>
            </w:pPr>
          </w:p>
        </w:tc>
      </w:tr>
      <w:tr w:rsidR="00C737E7" w14:paraId="64E22916" w14:textId="77777777" w:rsidTr="008E62FA">
        <w:trPr>
          <w:trHeight w:val="397"/>
        </w:trPr>
        <w:tc>
          <w:tcPr>
            <w:tcW w:w="9292" w:type="dxa"/>
            <w:gridSpan w:val="10"/>
            <w:shd w:val="clear" w:color="auto" w:fill="C2D69B" w:themeFill="accent3" w:themeFillTint="99"/>
            <w:vAlign w:val="center"/>
          </w:tcPr>
          <w:p w14:paraId="021B1ADC" w14:textId="1ECB8859" w:rsidR="00C737E7" w:rsidRPr="00C737E7" w:rsidRDefault="005A422C" w:rsidP="00E9695D">
            <w:pPr>
              <w:rPr>
                <w:rFonts w:ascii="Arial" w:hAnsi="Arial" w:cs="Arial"/>
                <w:b/>
                <w:sz w:val="20"/>
              </w:rPr>
            </w:pPr>
            <w:r>
              <w:rPr>
                <w:rFonts w:ascii="Arial" w:hAnsi="Arial" w:cs="Arial"/>
                <w:b/>
                <w:sz w:val="20"/>
              </w:rPr>
              <w:t>8</w:t>
            </w:r>
            <w:r w:rsidR="00C737E7" w:rsidRPr="00C737E7">
              <w:rPr>
                <w:rFonts w:ascii="Arial" w:hAnsi="Arial" w:cs="Arial"/>
                <w:b/>
                <w:sz w:val="20"/>
              </w:rPr>
              <w:t>. Splnenie všeobecných podmienok pre poskytnutie príspevku</w:t>
            </w:r>
            <w:r w:rsidR="00B621FA">
              <w:rPr>
                <w:rStyle w:val="Odkaznavysvetlivku"/>
                <w:rFonts w:ascii="Arial" w:hAnsi="Arial" w:cs="Arial"/>
                <w:b/>
                <w:sz w:val="20"/>
              </w:rPr>
              <w:endnoteReference w:id="7"/>
            </w:r>
          </w:p>
        </w:tc>
      </w:tr>
      <w:tr w:rsidR="00C737E7" w14:paraId="7E94D684" w14:textId="77777777" w:rsidTr="00517B04">
        <w:trPr>
          <w:trHeight w:val="397"/>
        </w:trPr>
        <w:tc>
          <w:tcPr>
            <w:tcW w:w="817" w:type="dxa"/>
            <w:shd w:val="clear" w:color="auto" w:fill="auto"/>
            <w:vAlign w:val="center"/>
          </w:tcPr>
          <w:p w14:paraId="534F0F8E" w14:textId="77777777" w:rsidR="00C737E7" w:rsidRDefault="00C737E7" w:rsidP="00E00860">
            <w:pPr>
              <w:rPr>
                <w:rFonts w:ascii="Arial" w:hAnsi="Arial" w:cs="Arial"/>
                <w:sz w:val="20"/>
              </w:rPr>
            </w:pPr>
            <w:r>
              <w:rPr>
                <w:rFonts w:ascii="Arial" w:hAnsi="Arial" w:cs="Arial"/>
                <w:sz w:val="20"/>
              </w:rPr>
              <w:t>Por. č.</w:t>
            </w:r>
          </w:p>
        </w:tc>
        <w:tc>
          <w:tcPr>
            <w:tcW w:w="8475" w:type="dxa"/>
            <w:gridSpan w:val="9"/>
            <w:shd w:val="clear" w:color="auto" w:fill="auto"/>
            <w:vAlign w:val="center"/>
          </w:tcPr>
          <w:p w14:paraId="1B148DE9" w14:textId="77777777" w:rsidR="00C737E7" w:rsidRDefault="00C737E7" w:rsidP="00E00860">
            <w:pPr>
              <w:rPr>
                <w:rFonts w:ascii="Arial" w:hAnsi="Arial" w:cs="Arial"/>
                <w:sz w:val="20"/>
              </w:rPr>
            </w:pPr>
            <w:r>
              <w:rPr>
                <w:rFonts w:ascii="Arial" w:hAnsi="Arial" w:cs="Arial"/>
                <w:sz w:val="20"/>
              </w:rPr>
              <w:t>Podmienka</w:t>
            </w:r>
          </w:p>
        </w:tc>
      </w:tr>
      <w:tr w:rsidR="00517B04" w14:paraId="5D4B80D6" w14:textId="77777777" w:rsidTr="00517B04">
        <w:trPr>
          <w:trHeight w:val="397"/>
        </w:trPr>
        <w:tc>
          <w:tcPr>
            <w:tcW w:w="817" w:type="dxa"/>
            <w:vMerge w:val="restart"/>
            <w:vAlign w:val="center"/>
          </w:tcPr>
          <w:p w14:paraId="2EF692F8" w14:textId="77777777" w:rsidR="00517B04" w:rsidRDefault="00517B04" w:rsidP="00DD1AA1">
            <w:pPr>
              <w:jc w:val="center"/>
              <w:rPr>
                <w:rFonts w:ascii="Arial" w:hAnsi="Arial" w:cs="Arial"/>
                <w:sz w:val="20"/>
              </w:rPr>
            </w:pPr>
            <w:r>
              <w:rPr>
                <w:rFonts w:ascii="Arial" w:hAnsi="Arial" w:cs="Arial"/>
                <w:sz w:val="20"/>
              </w:rPr>
              <w:t>1.</w:t>
            </w:r>
          </w:p>
        </w:tc>
        <w:tc>
          <w:tcPr>
            <w:tcW w:w="8475" w:type="dxa"/>
            <w:gridSpan w:val="9"/>
          </w:tcPr>
          <w:p w14:paraId="6E16C191" w14:textId="77777777" w:rsidR="008B3871" w:rsidRPr="00EC4AE2" w:rsidRDefault="008B3871" w:rsidP="00EC4AE2">
            <w:pPr>
              <w:tabs>
                <w:tab w:val="left" w:pos="567"/>
              </w:tabs>
              <w:spacing w:after="120"/>
              <w:jc w:val="both"/>
              <w:rPr>
                <w:rFonts w:ascii="Arial" w:hAnsi="Arial" w:cs="Arial"/>
                <w:b/>
                <w:sz w:val="20"/>
                <w:szCs w:val="20"/>
              </w:rPr>
            </w:pPr>
            <w:r w:rsidRPr="00EC4AE2">
              <w:rPr>
                <w:rFonts w:ascii="Arial" w:hAnsi="Arial" w:cs="Arial"/>
                <w:b/>
                <w:sz w:val="20"/>
                <w:szCs w:val="20"/>
              </w:rPr>
              <w:t xml:space="preserve">Investície sa musia realizovať na území Slovenska, v prípade prístupu LEADER/CLLD na území príslušnej MAS </w:t>
            </w:r>
          </w:p>
          <w:p w14:paraId="7A0CD63A" w14:textId="77777777" w:rsidR="008B3871" w:rsidRPr="00D948AF" w:rsidRDefault="008B3871" w:rsidP="00D948AF">
            <w:pPr>
              <w:tabs>
                <w:tab w:val="left" w:pos="567"/>
              </w:tabs>
              <w:jc w:val="both"/>
              <w:rPr>
                <w:rFonts w:ascii="Arial" w:hAnsi="Arial" w:cs="Arial"/>
                <w:sz w:val="20"/>
                <w:szCs w:val="20"/>
              </w:rPr>
            </w:pPr>
            <w:r w:rsidRPr="00D948AF">
              <w:rPr>
                <w:rFonts w:ascii="Arial" w:hAnsi="Arial" w:cs="Arial"/>
                <w:sz w:val="20"/>
                <w:szCs w:val="20"/>
              </w:rPr>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59836754" w14:textId="77777777" w:rsidR="008B3871" w:rsidRPr="00D948AF" w:rsidRDefault="008B3871" w:rsidP="00D948AF">
            <w:pPr>
              <w:tabs>
                <w:tab w:val="left" w:pos="567"/>
              </w:tabs>
              <w:jc w:val="both"/>
              <w:rPr>
                <w:rFonts w:ascii="Arial" w:hAnsi="Arial" w:cs="Arial"/>
                <w:sz w:val="20"/>
                <w:szCs w:val="20"/>
                <w:lang w:eastAsia="sk-SK"/>
              </w:rPr>
            </w:pPr>
            <w:r w:rsidRPr="00D948AF">
              <w:rPr>
                <w:rFonts w:ascii="Arial" w:hAnsi="Arial" w:cs="Arial"/>
                <w:sz w:val="20"/>
                <w:szCs w:val="20"/>
                <w:lang w:eastAsia="sk-SK"/>
              </w:rPr>
              <w:lastRenderedPageBreak/>
              <w:t xml:space="preserve">V prípade praktického výcviku, ukážky, demonštrácie, návštevy farmy, spracovateľskej prevádzky, a pod. je v súlade s čl. 70, ods. 2 nariadenia (EÚ) č. 1303/2013 oprávnená realizácia v rámci územia EÚ, t.j. aj mimo územia Slovenska. </w:t>
            </w:r>
          </w:p>
          <w:p w14:paraId="3F55E553" w14:textId="211FEFE3" w:rsidR="00517B04" w:rsidRPr="008776D1" w:rsidRDefault="008B3871" w:rsidP="008B3871">
            <w:pPr>
              <w:jc w:val="both"/>
              <w:rPr>
                <w:rFonts w:ascii="Arial" w:hAnsi="Arial" w:cs="Arial"/>
                <w:sz w:val="20"/>
                <w:szCs w:val="20"/>
              </w:rPr>
            </w:pPr>
            <w:r w:rsidRPr="00D948AF">
              <w:rPr>
                <w:rFonts w:ascii="Arial" w:hAnsi="Arial" w:cs="Arial"/>
                <w:sz w:val="20"/>
                <w:szCs w:val="20"/>
                <w:lang w:eastAsia="sk-SK"/>
              </w:rPr>
              <w:t>Možnosť realizácie aktivít mimo územia Slovenskej republiky sa nevzťahuje na túto výzvu.</w:t>
            </w:r>
          </w:p>
        </w:tc>
      </w:tr>
      <w:tr w:rsidR="00517B04" w14:paraId="69578260" w14:textId="77777777" w:rsidTr="00517B04">
        <w:trPr>
          <w:trHeight w:val="397"/>
        </w:trPr>
        <w:tc>
          <w:tcPr>
            <w:tcW w:w="817" w:type="dxa"/>
            <w:vMerge/>
            <w:vAlign w:val="center"/>
          </w:tcPr>
          <w:p w14:paraId="349A69DC" w14:textId="77777777" w:rsidR="00517B04" w:rsidRDefault="00517B04" w:rsidP="00DD1AA1">
            <w:pPr>
              <w:jc w:val="center"/>
              <w:rPr>
                <w:rFonts w:ascii="Arial" w:hAnsi="Arial" w:cs="Arial"/>
                <w:sz w:val="20"/>
              </w:rPr>
            </w:pPr>
          </w:p>
        </w:tc>
        <w:tc>
          <w:tcPr>
            <w:tcW w:w="8475" w:type="dxa"/>
            <w:gridSpan w:val="9"/>
            <w:vAlign w:val="center"/>
          </w:tcPr>
          <w:p w14:paraId="22DBE7C7" w14:textId="77777777" w:rsidR="00517B04" w:rsidRPr="008776D1" w:rsidRDefault="00517B04" w:rsidP="00DD1AA1">
            <w:pPr>
              <w:jc w:val="both"/>
              <w:rPr>
                <w:rFonts w:ascii="Arial" w:hAnsi="Arial" w:cs="Arial"/>
                <w:sz w:val="20"/>
                <w:szCs w:val="20"/>
              </w:rPr>
            </w:pPr>
          </w:p>
        </w:tc>
      </w:tr>
      <w:tr w:rsidR="00517B04" w:rsidRPr="00D34870" w14:paraId="57DC563E" w14:textId="77777777" w:rsidTr="00517B04">
        <w:trPr>
          <w:trHeight w:val="397"/>
        </w:trPr>
        <w:tc>
          <w:tcPr>
            <w:tcW w:w="817" w:type="dxa"/>
            <w:vMerge w:val="restart"/>
            <w:vAlign w:val="center"/>
          </w:tcPr>
          <w:p w14:paraId="5D3188D8"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2.</w:t>
            </w:r>
          </w:p>
        </w:tc>
        <w:tc>
          <w:tcPr>
            <w:tcW w:w="8475" w:type="dxa"/>
            <w:gridSpan w:val="9"/>
          </w:tcPr>
          <w:p w14:paraId="0E95777A" w14:textId="77777777" w:rsidR="008B3871" w:rsidRPr="00EC4AE2" w:rsidRDefault="008B3871" w:rsidP="00EC4AE2">
            <w:pPr>
              <w:tabs>
                <w:tab w:val="left" w:pos="567"/>
              </w:tabs>
              <w:spacing w:after="120"/>
              <w:jc w:val="both"/>
              <w:rPr>
                <w:rFonts w:ascii="Arial" w:hAnsi="Arial" w:cs="Arial"/>
                <w:b/>
                <w:sz w:val="20"/>
                <w:szCs w:val="20"/>
              </w:rPr>
            </w:pPr>
            <w:r w:rsidRPr="00EC4AE2">
              <w:rPr>
                <w:rFonts w:ascii="Arial" w:hAnsi="Arial" w:cs="Arial"/>
                <w:b/>
                <w:sz w:val="20"/>
                <w:szCs w:val="20"/>
              </w:rPr>
              <w:t xml:space="preserve">Žiadateľ nemá evidované nedoplatky poistného na zdravotné poistenie, sociálne poistenie a príspevkov na starobné dôchodkové poistenie </w:t>
            </w:r>
          </w:p>
          <w:p w14:paraId="6A68F718" w14:textId="171533F4" w:rsidR="00517B04" w:rsidRPr="00EC4AE2" w:rsidRDefault="008B3871" w:rsidP="008B3871">
            <w:pPr>
              <w:jc w:val="both"/>
              <w:rPr>
                <w:rFonts w:ascii="Arial" w:hAnsi="Arial" w:cs="Arial"/>
                <w:sz w:val="20"/>
                <w:szCs w:val="20"/>
              </w:rPr>
            </w:pPr>
            <w:r w:rsidRPr="00D948AF">
              <w:rPr>
                <w:rFonts w:ascii="Arial" w:hAnsi="Arial" w:cs="Arial"/>
                <w:sz w:val="20"/>
                <w:szCs w:val="20"/>
              </w:rPr>
              <w:t>§ 8a  ods. 4 zákona č. 523/2004 Z.z. o rozpočtových pravidlách verejnej správy a o zmene a doplnení niektorých zákonov v znení neskorších predpisov. Splátkový kalendár potvrdený veriteľom sa akceptuje.</w:t>
            </w:r>
          </w:p>
        </w:tc>
      </w:tr>
      <w:tr w:rsidR="00517B04" w:rsidRPr="00D34870" w14:paraId="50CCF57F" w14:textId="77777777" w:rsidTr="00517B04">
        <w:trPr>
          <w:trHeight w:val="397"/>
        </w:trPr>
        <w:tc>
          <w:tcPr>
            <w:tcW w:w="817" w:type="dxa"/>
            <w:vMerge/>
            <w:vAlign w:val="center"/>
          </w:tcPr>
          <w:p w14:paraId="3AE57266" w14:textId="77777777" w:rsidR="00517B04" w:rsidRPr="00D34870" w:rsidRDefault="00517B04" w:rsidP="00DD1AA1">
            <w:pPr>
              <w:jc w:val="center"/>
              <w:rPr>
                <w:rFonts w:ascii="Arial" w:hAnsi="Arial" w:cs="Arial"/>
                <w:sz w:val="20"/>
                <w:szCs w:val="20"/>
              </w:rPr>
            </w:pPr>
          </w:p>
        </w:tc>
        <w:tc>
          <w:tcPr>
            <w:tcW w:w="8475" w:type="dxa"/>
            <w:gridSpan w:val="9"/>
            <w:vAlign w:val="center"/>
          </w:tcPr>
          <w:p w14:paraId="0F627FC9" w14:textId="77777777" w:rsidR="00517B04" w:rsidRPr="008776D1" w:rsidRDefault="00517B04" w:rsidP="00DD1AA1">
            <w:pPr>
              <w:jc w:val="both"/>
              <w:rPr>
                <w:rFonts w:ascii="Arial" w:hAnsi="Arial" w:cs="Arial"/>
                <w:sz w:val="20"/>
                <w:szCs w:val="20"/>
              </w:rPr>
            </w:pPr>
          </w:p>
        </w:tc>
      </w:tr>
      <w:tr w:rsidR="00517B04" w:rsidRPr="00D34870" w14:paraId="65CED461" w14:textId="77777777" w:rsidTr="00CA23AD">
        <w:trPr>
          <w:trHeight w:val="397"/>
        </w:trPr>
        <w:tc>
          <w:tcPr>
            <w:tcW w:w="817" w:type="dxa"/>
            <w:vMerge w:val="restart"/>
            <w:shd w:val="clear" w:color="auto" w:fill="FFFFFF" w:themeFill="background1"/>
            <w:vAlign w:val="center"/>
          </w:tcPr>
          <w:p w14:paraId="61F2DACF"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3.</w:t>
            </w:r>
          </w:p>
        </w:tc>
        <w:tc>
          <w:tcPr>
            <w:tcW w:w="8475" w:type="dxa"/>
            <w:gridSpan w:val="9"/>
            <w:shd w:val="clear" w:color="auto" w:fill="FFFFFF" w:themeFill="background1"/>
            <w:vAlign w:val="center"/>
          </w:tcPr>
          <w:p w14:paraId="2EC04DCF" w14:textId="77777777" w:rsidR="008B3871" w:rsidRPr="00EC4AE2" w:rsidRDefault="008B3871" w:rsidP="00EC4AE2">
            <w:pPr>
              <w:tabs>
                <w:tab w:val="left" w:pos="567"/>
              </w:tabs>
              <w:spacing w:before="120" w:after="120"/>
              <w:jc w:val="both"/>
              <w:rPr>
                <w:rFonts w:ascii="Arial" w:hAnsi="Arial" w:cs="Arial"/>
                <w:b/>
                <w:sz w:val="20"/>
                <w:szCs w:val="20"/>
              </w:rPr>
            </w:pPr>
            <w:r w:rsidRPr="00EC4AE2">
              <w:rPr>
                <w:rFonts w:ascii="Arial" w:hAnsi="Arial" w:cs="Arial"/>
                <w:b/>
                <w:sz w:val="20"/>
                <w:szCs w:val="20"/>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55A63F14" w14:textId="2275C0BD" w:rsidR="00517B04" w:rsidRPr="008776D1" w:rsidRDefault="008B3871" w:rsidP="008B3871">
            <w:pPr>
              <w:jc w:val="both"/>
              <w:rPr>
                <w:rFonts w:ascii="Arial" w:hAnsi="Arial" w:cs="Arial"/>
                <w:sz w:val="20"/>
                <w:szCs w:val="20"/>
              </w:rPr>
            </w:pPr>
            <w:r w:rsidRPr="00D948AF">
              <w:rPr>
                <w:rFonts w:ascii="Arial" w:hAnsi="Arial" w:cs="Arial"/>
                <w:sz w:val="20"/>
                <w:szCs w:val="20"/>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517B04" w:rsidRPr="00D34870" w14:paraId="510281D3" w14:textId="77777777" w:rsidTr="00CA23AD">
        <w:trPr>
          <w:trHeight w:val="397"/>
        </w:trPr>
        <w:tc>
          <w:tcPr>
            <w:tcW w:w="817" w:type="dxa"/>
            <w:vMerge/>
            <w:shd w:val="clear" w:color="auto" w:fill="FFFFFF" w:themeFill="background1"/>
          </w:tcPr>
          <w:p w14:paraId="4AB67F94" w14:textId="77777777" w:rsidR="00517B04" w:rsidRPr="00D34870" w:rsidRDefault="00517B04" w:rsidP="00DD1AA1">
            <w:pPr>
              <w:jc w:val="center"/>
              <w:rPr>
                <w:rFonts w:ascii="Arial" w:hAnsi="Arial" w:cs="Arial"/>
                <w:sz w:val="20"/>
                <w:szCs w:val="20"/>
              </w:rPr>
            </w:pPr>
          </w:p>
        </w:tc>
        <w:tc>
          <w:tcPr>
            <w:tcW w:w="8475" w:type="dxa"/>
            <w:gridSpan w:val="9"/>
            <w:shd w:val="clear" w:color="auto" w:fill="FFFFFF" w:themeFill="background1"/>
            <w:vAlign w:val="center"/>
          </w:tcPr>
          <w:p w14:paraId="564931A6" w14:textId="77777777" w:rsidR="00517B04" w:rsidRPr="008776D1" w:rsidRDefault="00517B04" w:rsidP="00DD1AA1">
            <w:pPr>
              <w:rPr>
                <w:rFonts w:ascii="Arial" w:hAnsi="Arial" w:cs="Arial"/>
                <w:sz w:val="20"/>
                <w:szCs w:val="20"/>
              </w:rPr>
            </w:pPr>
          </w:p>
        </w:tc>
      </w:tr>
      <w:tr w:rsidR="00517B04" w:rsidRPr="00D34870" w14:paraId="63BBAFE6" w14:textId="77777777" w:rsidTr="00CA23AD">
        <w:trPr>
          <w:trHeight w:val="397"/>
        </w:trPr>
        <w:tc>
          <w:tcPr>
            <w:tcW w:w="817" w:type="dxa"/>
            <w:vMerge w:val="restart"/>
            <w:shd w:val="clear" w:color="auto" w:fill="FFFFFF" w:themeFill="background1"/>
            <w:vAlign w:val="center"/>
          </w:tcPr>
          <w:p w14:paraId="683B514B" w14:textId="77777777" w:rsidR="00517B04" w:rsidRPr="00AF2A79" w:rsidRDefault="00517B04" w:rsidP="00DD1AA1">
            <w:pPr>
              <w:jc w:val="center"/>
              <w:rPr>
                <w:rFonts w:ascii="Arial" w:hAnsi="Arial" w:cs="Arial"/>
                <w:sz w:val="20"/>
                <w:szCs w:val="20"/>
              </w:rPr>
            </w:pPr>
            <w:r w:rsidRPr="00AF2A79">
              <w:rPr>
                <w:rFonts w:ascii="Arial" w:hAnsi="Arial" w:cs="Arial"/>
                <w:sz w:val="20"/>
                <w:szCs w:val="20"/>
              </w:rPr>
              <w:t>4.</w:t>
            </w:r>
          </w:p>
        </w:tc>
        <w:tc>
          <w:tcPr>
            <w:tcW w:w="8475" w:type="dxa"/>
            <w:gridSpan w:val="9"/>
            <w:shd w:val="clear" w:color="auto" w:fill="FFFFFF" w:themeFill="background1"/>
            <w:vAlign w:val="center"/>
          </w:tcPr>
          <w:p w14:paraId="3AB2500C" w14:textId="77777777" w:rsidR="008B3871" w:rsidRPr="00EC4AE2" w:rsidRDefault="008B3871" w:rsidP="00EC4AE2">
            <w:pPr>
              <w:tabs>
                <w:tab w:val="left" w:pos="567"/>
              </w:tabs>
              <w:spacing w:before="120" w:after="120"/>
              <w:jc w:val="both"/>
              <w:rPr>
                <w:rFonts w:ascii="Arial" w:hAnsi="Arial" w:cs="Arial"/>
                <w:b/>
                <w:sz w:val="20"/>
                <w:szCs w:val="20"/>
              </w:rPr>
            </w:pPr>
            <w:r w:rsidRPr="00EC4AE2">
              <w:rPr>
                <w:rFonts w:ascii="Arial" w:hAnsi="Arial" w:cs="Arial"/>
                <w:b/>
                <w:sz w:val="20"/>
                <w:szCs w:val="20"/>
              </w:rPr>
              <w:t xml:space="preserve">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neskorších predpisov. </w:t>
            </w:r>
          </w:p>
          <w:p w14:paraId="65B5B0F4" w14:textId="77777777" w:rsidR="008B3871" w:rsidRPr="00D948AF" w:rsidRDefault="008B3871" w:rsidP="00D948AF">
            <w:pPr>
              <w:tabs>
                <w:tab w:val="left" w:pos="567"/>
              </w:tabs>
              <w:jc w:val="both"/>
              <w:rPr>
                <w:rFonts w:ascii="Arial" w:hAnsi="Arial" w:cs="Arial"/>
                <w:sz w:val="20"/>
                <w:szCs w:val="20"/>
              </w:rPr>
            </w:pPr>
            <w:r w:rsidRPr="00D948AF">
              <w:rPr>
                <w:rFonts w:ascii="Arial" w:hAnsi="Arial" w:cs="Arial"/>
                <w:sz w:val="20"/>
                <w:szCs w:val="20"/>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6048CBB4" w14:textId="06525D41" w:rsidR="00517B04" w:rsidRPr="008776D1" w:rsidRDefault="008B3871" w:rsidP="008B3871">
            <w:pPr>
              <w:jc w:val="both"/>
              <w:rPr>
                <w:rFonts w:ascii="Arial" w:hAnsi="Arial" w:cs="Arial"/>
                <w:sz w:val="20"/>
                <w:szCs w:val="20"/>
              </w:rPr>
            </w:pPr>
            <w:r w:rsidRPr="00D948AF">
              <w:rPr>
                <w:rFonts w:ascii="Arial" w:hAnsi="Arial" w:cs="Arial"/>
                <w:sz w:val="20"/>
                <w:szCs w:val="20"/>
              </w:rPr>
              <w:t>Podmienka sa netýka výkonu rozhodnutia voči členom riadiacich a dozorných orgánov žiadateľa, ale je relevantná vo vzťahu k subjektu žiadateľa.</w:t>
            </w:r>
          </w:p>
        </w:tc>
      </w:tr>
      <w:tr w:rsidR="00517B04" w14:paraId="37C23F0C" w14:textId="77777777" w:rsidTr="00517B04">
        <w:trPr>
          <w:trHeight w:val="397"/>
        </w:trPr>
        <w:tc>
          <w:tcPr>
            <w:tcW w:w="817" w:type="dxa"/>
            <w:vMerge/>
            <w:vAlign w:val="center"/>
          </w:tcPr>
          <w:p w14:paraId="3257FFE5" w14:textId="77777777" w:rsidR="00517B04" w:rsidRDefault="00517B04" w:rsidP="00DD1AA1">
            <w:pPr>
              <w:jc w:val="center"/>
              <w:rPr>
                <w:rFonts w:ascii="Arial" w:hAnsi="Arial" w:cs="Arial"/>
                <w:sz w:val="20"/>
              </w:rPr>
            </w:pPr>
          </w:p>
        </w:tc>
        <w:tc>
          <w:tcPr>
            <w:tcW w:w="8475" w:type="dxa"/>
            <w:gridSpan w:val="9"/>
            <w:vAlign w:val="center"/>
          </w:tcPr>
          <w:p w14:paraId="7500B8E6" w14:textId="77777777" w:rsidR="00517B04" w:rsidRPr="008776D1" w:rsidRDefault="00517B04" w:rsidP="00DD1AA1">
            <w:pPr>
              <w:jc w:val="both"/>
              <w:rPr>
                <w:rFonts w:ascii="Arial" w:hAnsi="Arial" w:cs="Arial"/>
                <w:sz w:val="20"/>
                <w:szCs w:val="20"/>
              </w:rPr>
            </w:pPr>
          </w:p>
        </w:tc>
      </w:tr>
      <w:tr w:rsidR="00517B04" w:rsidRPr="00D34870" w14:paraId="1599FB79" w14:textId="77777777" w:rsidTr="00517B04">
        <w:trPr>
          <w:trHeight w:val="397"/>
        </w:trPr>
        <w:tc>
          <w:tcPr>
            <w:tcW w:w="817" w:type="dxa"/>
            <w:vMerge w:val="restart"/>
            <w:vAlign w:val="center"/>
          </w:tcPr>
          <w:p w14:paraId="31F993FD"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5.</w:t>
            </w:r>
          </w:p>
        </w:tc>
        <w:tc>
          <w:tcPr>
            <w:tcW w:w="8475" w:type="dxa"/>
            <w:gridSpan w:val="9"/>
            <w:vAlign w:val="center"/>
          </w:tcPr>
          <w:p w14:paraId="4957F7A7" w14:textId="77777777" w:rsidR="008B3871" w:rsidRPr="00D948AF" w:rsidRDefault="008B3871" w:rsidP="00EC4AE2">
            <w:pPr>
              <w:tabs>
                <w:tab w:val="left" w:pos="567"/>
              </w:tabs>
              <w:spacing w:before="120" w:after="120"/>
              <w:jc w:val="both"/>
              <w:rPr>
                <w:rFonts w:ascii="Arial" w:hAnsi="Arial" w:cs="Arial"/>
                <w:b/>
                <w:sz w:val="20"/>
                <w:szCs w:val="20"/>
              </w:rPr>
            </w:pPr>
            <w:r w:rsidRPr="00EC4AE2">
              <w:rPr>
                <w:rFonts w:ascii="Arial" w:hAnsi="Arial" w:cs="Arial"/>
                <w:b/>
                <w:sz w:val="20"/>
                <w:szCs w:val="20"/>
              </w:rPr>
              <w:t>Na operáciu</w:t>
            </w:r>
            <w:r w:rsidRPr="00D948AF">
              <w:rPr>
                <w:rStyle w:val="Odkaznapoznmkupodiarou"/>
                <w:rFonts w:ascii="Arial" w:hAnsi="Arial" w:cs="Arial"/>
                <w:b/>
                <w:sz w:val="20"/>
                <w:szCs w:val="20"/>
              </w:rPr>
              <w:footnoteReference w:id="2"/>
            </w:r>
            <w:r w:rsidRPr="00D948AF">
              <w:rPr>
                <w:rFonts w:ascii="Arial" w:hAnsi="Arial" w:cs="Arial"/>
                <w:b/>
                <w:sz w:val="20"/>
                <w:szCs w:val="20"/>
              </w:rPr>
              <w:t xml:space="preserve">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14:paraId="4EC49F8D" w14:textId="77777777" w:rsidR="008B3871" w:rsidRPr="00D948AF" w:rsidRDefault="008B3871" w:rsidP="00D948AF">
            <w:pPr>
              <w:tabs>
                <w:tab w:val="left" w:pos="567"/>
              </w:tabs>
              <w:jc w:val="both"/>
              <w:rPr>
                <w:rFonts w:ascii="Arial" w:hAnsi="Arial" w:cs="Arial"/>
                <w:sz w:val="20"/>
                <w:szCs w:val="20"/>
              </w:rPr>
            </w:pPr>
            <w:r w:rsidRPr="00D948AF">
              <w:rPr>
                <w:rFonts w:ascii="Arial" w:hAnsi="Arial" w:cs="Arial"/>
                <w:sz w:val="20"/>
                <w:szCs w:val="20"/>
              </w:rPr>
              <w:t xml:space="preserve">V priebehu trvania zmluvy o poskytnutí NFP táto skutočnosť podlieha oznamovacej povinnosti prijímateľa voči poskytovateľovi. </w:t>
            </w:r>
          </w:p>
          <w:p w14:paraId="1732DECC" w14:textId="6829D4EA" w:rsidR="00517B04" w:rsidRPr="008776D1" w:rsidRDefault="008B3871" w:rsidP="008B3871">
            <w:pPr>
              <w:jc w:val="both"/>
              <w:rPr>
                <w:rFonts w:ascii="Arial" w:hAnsi="Arial" w:cs="Arial"/>
                <w:sz w:val="20"/>
                <w:szCs w:val="20"/>
              </w:rPr>
            </w:pPr>
            <w:r w:rsidRPr="00D948AF">
              <w:rPr>
                <w:rFonts w:ascii="Arial" w:hAnsi="Arial" w:cs="Arial"/>
                <w:sz w:val="20"/>
                <w:szCs w:val="20"/>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517B04" w:rsidRPr="00D34870" w14:paraId="72107083" w14:textId="77777777" w:rsidTr="00517B04">
        <w:trPr>
          <w:trHeight w:val="397"/>
        </w:trPr>
        <w:tc>
          <w:tcPr>
            <w:tcW w:w="817" w:type="dxa"/>
            <w:vMerge/>
          </w:tcPr>
          <w:p w14:paraId="4F510FBF" w14:textId="77777777" w:rsidR="00517B04" w:rsidRPr="00D34870" w:rsidRDefault="00517B04" w:rsidP="00DD1AA1">
            <w:pPr>
              <w:jc w:val="center"/>
              <w:rPr>
                <w:rFonts w:ascii="Arial" w:hAnsi="Arial" w:cs="Arial"/>
                <w:sz w:val="20"/>
                <w:szCs w:val="20"/>
              </w:rPr>
            </w:pPr>
          </w:p>
        </w:tc>
        <w:tc>
          <w:tcPr>
            <w:tcW w:w="8475" w:type="dxa"/>
            <w:gridSpan w:val="9"/>
            <w:vAlign w:val="center"/>
          </w:tcPr>
          <w:p w14:paraId="73D5F477" w14:textId="77777777" w:rsidR="00517B04" w:rsidRPr="008776D1" w:rsidRDefault="00517B04" w:rsidP="00DD1AA1">
            <w:pPr>
              <w:jc w:val="both"/>
              <w:rPr>
                <w:rFonts w:ascii="Arial" w:hAnsi="Arial" w:cs="Arial"/>
                <w:sz w:val="20"/>
                <w:szCs w:val="20"/>
              </w:rPr>
            </w:pPr>
          </w:p>
        </w:tc>
      </w:tr>
      <w:tr w:rsidR="00517B04" w:rsidRPr="00D34870" w14:paraId="0788482C" w14:textId="77777777" w:rsidTr="00517B04">
        <w:trPr>
          <w:trHeight w:val="397"/>
        </w:trPr>
        <w:tc>
          <w:tcPr>
            <w:tcW w:w="817" w:type="dxa"/>
            <w:vMerge w:val="restart"/>
            <w:vAlign w:val="center"/>
          </w:tcPr>
          <w:p w14:paraId="7BB95862" w14:textId="77777777" w:rsidR="00517B04" w:rsidRPr="00AF2A79" w:rsidRDefault="00517B04" w:rsidP="00DD1AA1">
            <w:pPr>
              <w:jc w:val="center"/>
              <w:rPr>
                <w:rFonts w:ascii="Arial" w:hAnsi="Arial" w:cs="Arial"/>
                <w:sz w:val="20"/>
                <w:szCs w:val="20"/>
              </w:rPr>
            </w:pPr>
            <w:r w:rsidRPr="00AF2A79">
              <w:rPr>
                <w:rFonts w:ascii="Arial" w:hAnsi="Arial" w:cs="Arial"/>
                <w:sz w:val="20"/>
                <w:szCs w:val="20"/>
              </w:rPr>
              <w:lastRenderedPageBreak/>
              <w:t>6.</w:t>
            </w:r>
          </w:p>
        </w:tc>
        <w:tc>
          <w:tcPr>
            <w:tcW w:w="8475" w:type="dxa"/>
            <w:gridSpan w:val="9"/>
            <w:vAlign w:val="center"/>
          </w:tcPr>
          <w:p w14:paraId="59D65998" w14:textId="77777777" w:rsidR="008B3871" w:rsidRPr="00EC4AE2" w:rsidRDefault="008B3871" w:rsidP="00EC4AE2">
            <w:pPr>
              <w:tabs>
                <w:tab w:val="left" w:pos="567"/>
              </w:tabs>
              <w:spacing w:before="120" w:after="120"/>
              <w:jc w:val="both"/>
              <w:rPr>
                <w:rFonts w:ascii="Arial" w:hAnsi="Arial" w:cs="Arial"/>
                <w:b/>
                <w:sz w:val="20"/>
                <w:szCs w:val="20"/>
              </w:rPr>
            </w:pPr>
            <w:r w:rsidRPr="00EC4AE2">
              <w:rPr>
                <w:rFonts w:ascii="Arial" w:hAnsi="Arial" w:cs="Arial"/>
                <w:b/>
                <w:sz w:val="20"/>
                <w:szCs w:val="20"/>
              </w:rPr>
              <w:t xml:space="preserve">Každá investičná operácia, ak sa na ňu vzťahuje zákon č. 24/2006 Z.z. o posudzovaní vplyvov na životné prostredie, musí byť vopred posúdená na základe tohto zákona. </w:t>
            </w:r>
          </w:p>
          <w:p w14:paraId="3164EA96" w14:textId="0F380A37" w:rsidR="00517B04" w:rsidRPr="008776D1" w:rsidRDefault="008B3871" w:rsidP="008B3871">
            <w:pPr>
              <w:jc w:val="both"/>
              <w:rPr>
                <w:rFonts w:ascii="Arial" w:hAnsi="Arial" w:cs="Arial"/>
                <w:sz w:val="20"/>
                <w:szCs w:val="20"/>
              </w:rPr>
            </w:pPr>
            <w:r w:rsidRPr="00D948AF">
              <w:rPr>
                <w:rFonts w:ascii="Arial" w:hAnsi="Arial" w:cs="Arial"/>
                <w:sz w:val="20"/>
                <w:szCs w:val="20"/>
              </w:rPr>
              <w:t>Čl. 45 ods. 1 nariadenia Európskeho parlamentu a Rady (EÚ) č. 1305/2013 o podpore rozvoja vidieka prostredníctvom Európskeho poľnohospodárskeho fondu pre rozvoj vidieka (EPFRV) a o zrušení nariadenia Rady (ES) č. 1698/2005.</w:t>
            </w:r>
          </w:p>
        </w:tc>
      </w:tr>
      <w:tr w:rsidR="00517B04" w:rsidRPr="00D34870" w14:paraId="34011CF0" w14:textId="77777777" w:rsidTr="00517B04">
        <w:trPr>
          <w:trHeight w:val="397"/>
        </w:trPr>
        <w:tc>
          <w:tcPr>
            <w:tcW w:w="817" w:type="dxa"/>
            <w:vMerge/>
            <w:vAlign w:val="center"/>
          </w:tcPr>
          <w:p w14:paraId="124584FF" w14:textId="77777777" w:rsidR="00517B04" w:rsidRPr="00AF2A79" w:rsidRDefault="00517B04" w:rsidP="00DD1AA1">
            <w:pPr>
              <w:jc w:val="center"/>
              <w:rPr>
                <w:rFonts w:ascii="Arial" w:hAnsi="Arial" w:cs="Arial"/>
                <w:sz w:val="20"/>
                <w:szCs w:val="20"/>
              </w:rPr>
            </w:pPr>
          </w:p>
        </w:tc>
        <w:tc>
          <w:tcPr>
            <w:tcW w:w="8475" w:type="dxa"/>
            <w:gridSpan w:val="9"/>
            <w:vAlign w:val="center"/>
          </w:tcPr>
          <w:p w14:paraId="100BE948" w14:textId="77777777" w:rsidR="00517B04" w:rsidRPr="008776D1" w:rsidRDefault="00517B04" w:rsidP="00DD1AA1">
            <w:pPr>
              <w:jc w:val="both"/>
              <w:rPr>
                <w:rFonts w:ascii="Arial" w:hAnsi="Arial" w:cs="Arial"/>
                <w:sz w:val="20"/>
                <w:szCs w:val="20"/>
              </w:rPr>
            </w:pPr>
          </w:p>
        </w:tc>
      </w:tr>
      <w:tr w:rsidR="00517B04" w:rsidRPr="00D34870" w14:paraId="67B0D2E9" w14:textId="77777777" w:rsidTr="00517B04">
        <w:trPr>
          <w:trHeight w:val="397"/>
        </w:trPr>
        <w:tc>
          <w:tcPr>
            <w:tcW w:w="817" w:type="dxa"/>
            <w:vMerge w:val="restart"/>
            <w:vAlign w:val="center"/>
          </w:tcPr>
          <w:p w14:paraId="29BFFC5B" w14:textId="77777777" w:rsidR="00517B04" w:rsidRPr="00AF2A79" w:rsidRDefault="00517B04" w:rsidP="00DD1AA1">
            <w:pPr>
              <w:jc w:val="center"/>
              <w:rPr>
                <w:rFonts w:ascii="Arial" w:hAnsi="Arial" w:cs="Arial"/>
                <w:sz w:val="20"/>
                <w:szCs w:val="20"/>
              </w:rPr>
            </w:pPr>
            <w:r w:rsidRPr="00AF2A79">
              <w:rPr>
                <w:rFonts w:ascii="Arial" w:hAnsi="Arial" w:cs="Arial"/>
                <w:sz w:val="20"/>
                <w:szCs w:val="20"/>
              </w:rPr>
              <w:t>7.</w:t>
            </w:r>
          </w:p>
        </w:tc>
        <w:tc>
          <w:tcPr>
            <w:tcW w:w="8475" w:type="dxa"/>
            <w:gridSpan w:val="9"/>
            <w:vAlign w:val="center"/>
          </w:tcPr>
          <w:p w14:paraId="691D9E59" w14:textId="77777777" w:rsidR="008B3871" w:rsidRPr="00EC4AE2" w:rsidRDefault="008B3871" w:rsidP="00EC4AE2">
            <w:pPr>
              <w:tabs>
                <w:tab w:val="left" w:pos="567"/>
              </w:tabs>
              <w:spacing w:after="120"/>
              <w:jc w:val="both"/>
              <w:rPr>
                <w:rFonts w:ascii="Arial" w:hAnsi="Arial" w:cs="Arial"/>
                <w:b/>
                <w:sz w:val="20"/>
                <w:szCs w:val="20"/>
              </w:rPr>
            </w:pPr>
            <w:r w:rsidRPr="00EC4AE2">
              <w:rPr>
                <w:rFonts w:ascii="Arial" w:hAnsi="Arial" w:cs="Arial"/>
                <w:b/>
                <w:sz w:val="20"/>
                <w:szCs w:val="20"/>
              </w:rPr>
              <w:t xml:space="preserve">Žiadateľ musí postupovať pri obstarávaní tovarov, stavebných prác a služieb, ktoré sú financované z verejných prostriedkov v súlade so zákonom č. 343/2015 Z.z. v znení neskorších predpisov alebo podľa </w:t>
            </w:r>
            <w:bookmarkStart w:id="0" w:name="_Hlk492222809"/>
            <w:r w:rsidRPr="00EC4AE2">
              <w:rPr>
                <w:rFonts w:ascii="Arial" w:hAnsi="Arial" w:cs="Arial"/>
                <w:b/>
                <w:sz w:val="20"/>
                <w:szCs w:val="20"/>
              </w:rPr>
              <w:t>Usmernenia Pôdohospodárskej platobnej agentúry č. 8/2017 k obstarávaniu tovarov, stavebných prác a služieb financovaných z PRV SR 2014 - 2020.</w:t>
            </w:r>
            <w:bookmarkEnd w:id="0"/>
            <w:r w:rsidRPr="00EC4AE2">
              <w:rPr>
                <w:rFonts w:ascii="Arial" w:hAnsi="Arial" w:cs="Arial"/>
                <w:b/>
                <w:sz w:val="20"/>
                <w:szCs w:val="20"/>
              </w:rPr>
              <w:t xml:space="preserve"> </w:t>
            </w:r>
          </w:p>
          <w:p w14:paraId="661FA95A" w14:textId="261E1E73" w:rsidR="00517B04" w:rsidRPr="008776D1" w:rsidRDefault="00517B04" w:rsidP="008B3871">
            <w:pPr>
              <w:jc w:val="both"/>
              <w:rPr>
                <w:rFonts w:ascii="Arial" w:hAnsi="Arial" w:cs="Arial"/>
                <w:sz w:val="20"/>
                <w:szCs w:val="20"/>
              </w:rPr>
            </w:pPr>
          </w:p>
        </w:tc>
      </w:tr>
      <w:tr w:rsidR="00517B04" w:rsidRPr="00D34870" w14:paraId="7210AC89" w14:textId="77777777" w:rsidTr="00517B04">
        <w:trPr>
          <w:trHeight w:val="397"/>
        </w:trPr>
        <w:tc>
          <w:tcPr>
            <w:tcW w:w="817" w:type="dxa"/>
            <w:vMerge/>
            <w:vAlign w:val="center"/>
          </w:tcPr>
          <w:p w14:paraId="05982018" w14:textId="77777777" w:rsidR="00517B04" w:rsidRPr="00D34870" w:rsidRDefault="00517B04" w:rsidP="00DD1AA1">
            <w:pPr>
              <w:jc w:val="center"/>
              <w:rPr>
                <w:rFonts w:ascii="Arial" w:hAnsi="Arial" w:cs="Arial"/>
                <w:sz w:val="20"/>
                <w:szCs w:val="20"/>
              </w:rPr>
            </w:pPr>
          </w:p>
        </w:tc>
        <w:tc>
          <w:tcPr>
            <w:tcW w:w="8475" w:type="dxa"/>
            <w:gridSpan w:val="9"/>
            <w:vAlign w:val="center"/>
          </w:tcPr>
          <w:p w14:paraId="3813FE54" w14:textId="77777777" w:rsidR="00517B04" w:rsidRPr="008776D1" w:rsidRDefault="00517B04" w:rsidP="00DD1AA1">
            <w:pPr>
              <w:jc w:val="both"/>
              <w:rPr>
                <w:rFonts w:ascii="Arial" w:hAnsi="Arial" w:cs="Arial"/>
                <w:sz w:val="20"/>
                <w:szCs w:val="20"/>
              </w:rPr>
            </w:pPr>
          </w:p>
        </w:tc>
      </w:tr>
      <w:tr w:rsidR="00517B04" w:rsidRPr="00D34870" w14:paraId="0430008C" w14:textId="77777777" w:rsidTr="00517B04">
        <w:trPr>
          <w:trHeight w:val="397"/>
        </w:trPr>
        <w:tc>
          <w:tcPr>
            <w:tcW w:w="817" w:type="dxa"/>
            <w:vMerge w:val="restart"/>
            <w:vAlign w:val="center"/>
          </w:tcPr>
          <w:p w14:paraId="04B803AD"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8.</w:t>
            </w:r>
          </w:p>
        </w:tc>
        <w:tc>
          <w:tcPr>
            <w:tcW w:w="8475" w:type="dxa"/>
            <w:gridSpan w:val="9"/>
            <w:vAlign w:val="center"/>
          </w:tcPr>
          <w:p w14:paraId="522F1FA0" w14:textId="77777777" w:rsidR="008B3871" w:rsidRPr="00EC4AE2" w:rsidRDefault="008B3871" w:rsidP="00EC4AE2">
            <w:pPr>
              <w:tabs>
                <w:tab w:val="left" w:pos="567"/>
              </w:tabs>
              <w:spacing w:before="120" w:after="120"/>
              <w:jc w:val="both"/>
              <w:rPr>
                <w:rFonts w:ascii="Arial" w:hAnsi="Arial" w:cs="Arial"/>
                <w:b/>
                <w:sz w:val="20"/>
                <w:szCs w:val="20"/>
              </w:rPr>
            </w:pPr>
            <w:r w:rsidRPr="00EC4AE2">
              <w:rPr>
                <w:rFonts w:ascii="Arial" w:hAnsi="Arial" w:cs="Arial"/>
                <w:b/>
                <w:sz w:val="20"/>
                <w:szCs w:val="20"/>
              </w:rPr>
              <w:t xml:space="preserve">Žiadateľ musí zabezpečiť hospodárnosť, efektívnosť a účinnosť použitia verejných prostriedkov.  </w:t>
            </w:r>
          </w:p>
          <w:p w14:paraId="7FEEB8AF" w14:textId="74DD2473" w:rsidR="00517B04" w:rsidRPr="008776D1" w:rsidRDefault="008B3871" w:rsidP="008B3871">
            <w:pPr>
              <w:jc w:val="both"/>
              <w:rPr>
                <w:rFonts w:ascii="Arial" w:hAnsi="Arial" w:cs="Arial"/>
                <w:sz w:val="20"/>
                <w:szCs w:val="20"/>
              </w:rPr>
            </w:pPr>
            <w:r w:rsidRPr="00D948AF">
              <w:rPr>
                <w:rFonts w:ascii="Arial" w:hAnsi="Arial" w:cs="Arial"/>
                <w:sz w:val="20"/>
                <w:szCs w:val="20"/>
              </w:rPr>
              <w:t>§ 19 ods. 3 zákona č. 523/2004 Z.z. o rozpočtových pravidlách verejnej správy a o zmene a doplnení niektorých zákonov v znení neskorších predpisov. Nepreukazuje sa pri zjednodušených formách nákladov (čl. 67 ods. 1 písm. b) až e) nariadenia (EÚ) č. 1303/2013).</w:t>
            </w:r>
          </w:p>
        </w:tc>
      </w:tr>
      <w:tr w:rsidR="00517B04" w:rsidRPr="00D34870" w14:paraId="6BBC67BD" w14:textId="77777777" w:rsidTr="00517B04">
        <w:trPr>
          <w:trHeight w:val="397"/>
        </w:trPr>
        <w:tc>
          <w:tcPr>
            <w:tcW w:w="817" w:type="dxa"/>
            <w:vMerge/>
            <w:vAlign w:val="center"/>
          </w:tcPr>
          <w:p w14:paraId="4091AEC9" w14:textId="77777777" w:rsidR="00517B04" w:rsidRPr="00D34870" w:rsidRDefault="00517B04" w:rsidP="00DD1AA1">
            <w:pPr>
              <w:jc w:val="center"/>
              <w:rPr>
                <w:rFonts w:ascii="Arial" w:hAnsi="Arial" w:cs="Arial"/>
                <w:sz w:val="20"/>
                <w:szCs w:val="20"/>
              </w:rPr>
            </w:pPr>
          </w:p>
        </w:tc>
        <w:tc>
          <w:tcPr>
            <w:tcW w:w="8475" w:type="dxa"/>
            <w:gridSpan w:val="9"/>
            <w:vAlign w:val="center"/>
          </w:tcPr>
          <w:p w14:paraId="2FEB2A24" w14:textId="77777777" w:rsidR="00517B04" w:rsidRPr="008776D1" w:rsidRDefault="00517B04" w:rsidP="00DD1AA1">
            <w:pPr>
              <w:jc w:val="both"/>
              <w:rPr>
                <w:rFonts w:ascii="Arial" w:hAnsi="Arial" w:cs="Arial"/>
                <w:sz w:val="20"/>
                <w:szCs w:val="20"/>
              </w:rPr>
            </w:pPr>
          </w:p>
        </w:tc>
      </w:tr>
      <w:tr w:rsidR="00517B04" w:rsidRPr="00D34870" w14:paraId="316A435A" w14:textId="77777777" w:rsidTr="00517B04">
        <w:trPr>
          <w:trHeight w:val="397"/>
        </w:trPr>
        <w:tc>
          <w:tcPr>
            <w:tcW w:w="817" w:type="dxa"/>
            <w:vMerge w:val="restart"/>
            <w:vAlign w:val="center"/>
          </w:tcPr>
          <w:p w14:paraId="35E4B47F"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9.</w:t>
            </w:r>
          </w:p>
        </w:tc>
        <w:tc>
          <w:tcPr>
            <w:tcW w:w="8475" w:type="dxa"/>
            <w:gridSpan w:val="9"/>
            <w:vAlign w:val="center"/>
          </w:tcPr>
          <w:p w14:paraId="5CC5486F" w14:textId="77777777" w:rsidR="008B3871" w:rsidRPr="00EC4AE2" w:rsidRDefault="008B3871" w:rsidP="00EC4AE2">
            <w:pPr>
              <w:tabs>
                <w:tab w:val="left" w:pos="567"/>
              </w:tabs>
              <w:spacing w:after="120"/>
              <w:jc w:val="both"/>
              <w:rPr>
                <w:rFonts w:ascii="Arial" w:hAnsi="Arial" w:cs="Arial"/>
                <w:b/>
                <w:sz w:val="20"/>
                <w:szCs w:val="20"/>
              </w:rPr>
            </w:pPr>
            <w:r w:rsidRPr="00EC4AE2">
              <w:rPr>
                <w:rFonts w:ascii="Arial" w:hAnsi="Arial" w:cs="Arial"/>
                <w:b/>
                <w:sz w:val="20"/>
                <w:szCs w:val="20"/>
              </w:rPr>
              <w:t xml:space="preserve">Žiadateľ musí dodržiavať princíp zákazu konfliktu záujmov v súlade so zákonom č. 292/2014 Z.z. o príspevku poskytovanom z európskych štrukturálnych a investičných fondov a o zmene a doplnení niektorých zákonov. </w:t>
            </w:r>
          </w:p>
          <w:p w14:paraId="2720D3CE" w14:textId="1778C151" w:rsidR="00517B04" w:rsidRPr="008776D1" w:rsidRDefault="008B3871" w:rsidP="008B3871">
            <w:pPr>
              <w:jc w:val="both"/>
              <w:rPr>
                <w:rFonts w:ascii="Arial" w:hAnsi="Arial" w:cs="Arial"/>
                <w:sz w:val="20"/>
                <w:szCs w:val="20"/>
              </w:rPr>
            </w:pPr>
            <w:r w:rsidRPr="00D948AF">
              <w:rPr>
                <w:rFonts w:ascii="Arial" w:hAnsi="Arial" w:cs="Arial"/>
                <w:sz w:val="20"/>
                <w:szCs w:val="20"/>
              </w:rPr>
              <w:t>§ 46 zákona č. 292/2014 Z.z. o príspevku poskytovanom z európskych štrukturálnych a investičných fondov a o zmene a doplnení niektorých zákonov.</w:t>
            </w:r>
          </w:p>
        </w:tc>
      </w:tr>
      <w:tr w:rsidR="00517B04" w:rsidRPr="00D34870" w14:paraId="00E8D556" w14:textId="77777777" w:rsidTr="00517B04">
        <w:trPr>
          <w:trHeight w:val="397"/>
        </w:trPr>
        <w:tc>
          <w:tcPr>
            <w:tcW w:w="817" w:type="dxa"/>
            <w:vMerge/>
            <w:vAlign w:val="center"/>
          </w:tcPr>
          <w:p w14:paraId="54A6B267" w14:textId="77777777" w:rsidR="00517B04" w:rsidRPr="00D34870" w:rsidRDefault="00517B04" w:rsidP="00DD1AA1">
            <w:pPr>
              <w:jc w:val="center"/>
              <w:rPr>
                <w:rFonts w:ascii="Arial" w:hAnsi="Arial" w:cs="Arial"/>
                <w:sz w:val="20"/>
                <w:szCs w:val="20"/>
              </w:rPr>
            </w:pPr>
          </w:p>
        </w:tc>
        <w:tc>
          <w:tcPr>
            <w:tcW w:w="8475" w:type="dxa"/>
            <w:gridSpan w:val="9"/>
            <w:vAlign w:val="center"/>
          </w:tcPr>
          <w:p w14:paraId="1A170A0A" w14:textId="77777777" w:rsidR="00517B04" w:rsidRPr="008776D1" w:rsidRDefault="00517B04" w:rsidP="00DD1AA1">
            <w:pPr>
              <w:jc w:val="both"/>
              <w:rPr>
                <w:rFonts w:ascii="Arial" w:hAnsi="Arial" w:cs="Arial"/>
                <w:sz w:val="20"/>
                <w:szCs w:val="20"/>
              </w:rPr>
            </w:pPr>
          </w:p>
        </w:tc>
      </w:tr>
      <w:tr w:rsidR="00517B04" w:rsidRPr="00D34870" w14:paraId="7345C0BF" w14:textId="77777777" w:rsidTr="00517B04">
        <w:trPr>
          <w:trHeight w:val="397"/>
        </w:trPr>
        <w:tc>
          <w:tcPr>
            <w:tcW w:w="817" w:type="dxa"/>
            <w:vMerge w:val="restart"/>
            <w:vAlign w:val="center"/>
          </w:tcPr>
          <w:p w14:paraId="7F4D0474"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10.</w:t>
            </w:r>
          </w:p>
        </w:tc>
        <w:tc>
          <w:tcPr>
            <w:tcW w:w="8475" w:type="dxa"/>
            <w:gridSpan w:val="9"/>
            <w:vAlign w:val="center"/>
          </w:tcPr>
          <w:p w14:paraId="136EBB2A" w14:textId="77777777" w:rsidR="008B3871" w:rsidRPr="00EC4AE2" w:rsidRDefault="008B3871" w:rsidP="00EC4AE2">
            <w:pPr>
              <w:tabs>
                <w:tab w:val="left" w:pos="567"/>
              </w:tabs>
              <w:spacing w:after="120"/>
              <w:jc w:val="both"/>
              <w:rPr>
                <w:rFonts w:ascii="Arial" w:hAnsi="Arial" w:cs="Arial"/>
                <w:b/>
                <w:sz w:val="20"/>
                <w:szCs w:val="20"/>
              </w:rPr>
            </w:pPr>
            <w:r w:rsidRPr="00EC4AE2">
              <w:rPr>
                <w:rFonts w:ascii="Arial" w:hAnsi="Arial" w:cs="Arial"/>
                <w:b/>
                <w:sz w:val="20"/>
                <w:szCs w:val="20"/>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4130414B" w14:textId="1A0F002B" w:rsidR="00517B04" w:rsidRPr="008776D1" w:rsidRDefault="008B3871" w:rsidP="008B3871">
            <w:pPr>
              <w:jc w:val="both"/>
              <w:rPr>
                <w:rFonts w:ascii="Arial" w:hAnsi="Arial" w:cs="Arial"/>
                <w:sz w:val="20"/>
                <w:szCs w:val="20"/>
              </w:rPr>
            </w:pPr>
            <w:r w:rsidRPr="00D948AF">
              <w:rPr>
                <w:rFonts w:ascii="Arial" w:hAnsi="Arial" w:cs="Arial"/>
                <w:sz w:val="20"/>
                <w:szCs w:val="20"/>
              </w:rPr>
              <w:t>V priebehu trvania zmluvy o poskytnutí NFP táto skutočnosť podlieha oznamovacej povinnosti prijímateľa voči poskytovateľovi.</w:t>
            </w:r>
          </w:p>
        </w:tc>
      </w:tr>
      <w:tr w:rsidR="00517B04" w:rsidRPr="00D34870" w14:paraId="2EC0C22B" w14:textId="77777777" w:rsidTr="00517B04">
        <w:trPr>
          <w:trHeight w:val="397"/>
        </w:trPr>
        <w:tc>
          <w:tcPr>
            <w:tcW w:w="817" w:type="dxa"/>
            <w:vMerge/>
          </w:tcPr>
          <w:p w14:paraId="56004BCF" w14:textId="77777777" w:rsidR="00517B04" w:rsidRPr="00D34870" w:rsidRDefault="00517B04" w:rsidP="00DD1AA1">
            <w:pPr>
              <w:jc w:val="center"/>
              <w:rPr>
                <w:rFonts w:ascii="Arial" w:hAnsi="Arial" w:cs="Arial"/>
                <w:sz w:val="20"/>
                <w:szCs w:val="20"/>
              </w:rPr>
            </w:pPr>
          </w:p>
        </w:tc>
        <w:tc>
          <w:tcPr>
            <w:tcW w:w="8475" w:type="dxa"/>
            <w:gridSpan w:val="9"/>
            <w:vAlign w:val="center"/>
          </w:tcPr>
          <w:p w14:paraId="646917BE" w14:textId="77777777" w:rsidR="00517B04" w:rsidRPr="008776D1" w:rsidRDefault="00517B04" w:rsidP="00DD1AA1">
            <w:pPr>
              <w:jc w:val="both"/>
              <w:rPr>
                <w:rFonts w:ascii="Arial" w:hAnsi="Arial" w:cs="Arial"/>
                <w:sz w:val="20"/>
                <w:szCs w:val="20"/>
              </w:rPr>
            </w:pPr>
          </w:p>
        </w:tc>
      </w:tr>
      <w:tr w:rsidR="00517B04" w:rsidRPr="00D34870" w14:paraId="37FA281F" w14:textId="77777777" w:rsidTr="00517B04">
        <w:trPr>
          <w:trHeight w:val="397"/>
        </w:trPr>
        <w:tc>
          <w:tcPr>
            <w:tcW w:w="817" w:type="dxa"/>
            <w:vMerge w:val="restart"/>
            <w:vAlign w:val="center"/>
          </w:tcPr>
          <w:p w14:paraId="33E5C5E9"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11.</w:t>
            </w:r>
          </w:p>
        </w:tc>
        <w:tc>
          <w:tcPr>
            <w:tcW w:w="8475" w:type="dxa"/>
            <w:gridSpan w:val="9"/>
            <w:vAlign w:val="center"/>
          </w:tcPr>
          <w:p w14:paraId="6D61F1B8" w14:textId="77777777" w:rsidR="008B3871" w:rsidRPr="00EC4AE2" w:rsidRDefault="008B3871" w:rsidP="00EC4AE2">
            <w:pPr>
              <w:tabs>
                <w:tab w:val="left" w:pos="567"/>
              </w:tabs>
              <w:spacing w:after="120"/>
              <w:jc w:val="both"/>
              <w:rPr>
                <w:rFonts w:ascii="Arial" w:hAnsi="Arial" w:cs="Arial"/>
                <w:b/>
                <w:sz w:val="20"/>
                <w:szCs w:val="20"/>
              </w:rPr>
            </w:pPr>
            <w:r w:rsidRPr="00EC4AE2">
              <w:rPr>
                <w:rFonts w:ascii="Arial" w:hAnsi="Arial" w:cs="Arial"/>
                <w:b/>
                <w:sz w:val="20"/>
                <w:szCs w:val="20"/>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6EB52FDD" w14:textId="6183037F" w:rsidR="00517B04" w:rsidRPr="008776D1" w:rsidRDefault="008B3871" w:rsidP="008B3871">
            <w:pPr>
              <w:jc w:val="both"/>
              <w:rPr>
                <w:rFonts w:ascii="Arial" w:hAnsi="Arial" w:cs="Arial"/>
                <w:sz w:val="20"/>
                <w:szCs w:val="20"/>
              </w:rPr>
            </w:pPr>
            <w:r w:rsidRPr="00D948AF">
              <w:rPr>
                <w:rFonts w:ascii="Arial" w:hAnsi="Arial" w:cs="Arial"/>
                <w:sz w:val="20"/>
                <w:szCs w:val="20"/>
              </w:rPr>
              <w:t>Nariadenie Komisie (ES, Euratom) č. 1302/2008 zo 17. decembra 2008 o centrálnej databáze vylúčených subjektov (ďalej len „Nariadenie o CED“)</w:t>
            </w:r>
            <w:r w:rsidRPr="00D948AF">
              <w:rPr>
                <w:rFonts w:ascii="Arial" w:hAnsi="Arial" w:cs="Arial"/>
                <w:sz w:val="20"/>
                <w:szCs w:val="20"/>
                <w:vertAlign w:val="superscript"/>
              </w:rPr>
              <w:t xml:space="preserve"> </w:t>
            </w:r>
            <w:r w:rsidRPr="00D948AF">
              <w:rPr>
                <w:rFonts w:ascii="Arial" w:hAnsi="Arial" w:cs="Arial"/>
                <w:sz w:val="20"/>
                <w:szCs w:val="20"/>
                <w:vertAlign w:val="superscript"/>
              </w:rPr>
              <w:footnoteReference w:id="3"/>
            </w:r>
            <w:r w:rsidRPr="00D948AF">
              <w:rPr>
                <w:rFonts w:ascii="Arial" w:hAnsi="Arial" w:cs="Arial"/>
                <w:sz w:val="20"/>
                <w:szCs w:val="20"/>
              </w:rPr>
              <w:t>.</w:t>
            </w:r>
          </w:p>
        </w:tc>
      </w:tr>
      <w:tr w:rsidR="00517B04" w:rsidRPr="00D34870" w14:paraId="4B0A857A" w14:textId="77777777" w:rsidTr="00517B04">
        <w:trPr>
          <w:trHeight w:val="397"/>
        </w:trPr>
        <w:tc>
          <w:tcPr>
            <w:tcW w:w="817" w:type="dxa"/>
            <w:vMerge/>
            <w:vAlign w:val="center"/>
          </w:tcPr>
          <w:p w14:paraId="12E20A67" w14:textId="77777777" w:rsidR="00517B04" w:rsidRPr="00D34870" w:rsidRDefault="00517B04" w:rsidP="00DD1AA1">
            <w:pPr>
              <w:jc w:val="center"/>
              <w:rPr>
                <w:rFonts w:ascii="Arial" w:hAnsi="Arial" w:cs="Arial"/>
                <w:sz w:val="20"/>
                <w:szCs w:val="20"/>
              </w:rPr>
            </w:pPr>
          </w:p>
        </w:tc>
        <w:tc>
          <w:tcPr>
            <w:tcW w:w="8475" w:type="dxa"/>
            <w:gridSpan w:val="9"/>
            <w:vAlign w:val="center"/>
          </w:tcPr>
          <w:p w14:paraId="04B5BC6E" w14:textId="77777777" w:rsidR="00517B04" w:rsidRPr="008776D1" w:rsidRDefault="00517B04" w:rsidP="00DD1AA1">
            <w:pPr>
              <w:jc w:val="both"/>
              <w:rPr>
                <w:rFonts w:ascii="Arial" w:hAnsi="Arial" w:cs="Arial"/>
                <w:sz w:val="20"/>
                <w:szCs w:val="20"/>
              </w:rPr>
            </w:pPr>
          </w:p>
        </w:tc>
      </w:tr>
      <w:tr w:rsidR="00517B04" w:rsidRPr="00D34870" w14:paraId="43C364F9" w14:textId="77777777" w:rsidTr="00517B04">
        <w:trPr>
          <w:trHeight w:val="397"/>
        </w:trPr>
        <w:tc>
          <w:tcPr>
            <w:tcW w:w="817" w:type="dxa"/>
            <w:vMerge w:val="restart"/>
            <w:vAlign w:val="center"/>
          </w:tcPr>
          <w:p w14:paraId="6DAF7807"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12.</w:t>
            </w:r>
          </w:p>
        </w:tc>
        <w:tc>
          <w:tcPr>
            <w:tcW w:w="8475" w:type="dxa"/>
            <w:gridSpan w:val="9"/>
            <w:vAlign w:val="center"/>
          </w:tcPr>
          <w:p w14:paraId="0377E7FE" w14:textId="77777777" w:rsidR="008B3871" w:rsidRPr="00EC4AE2" w:rsidRDefault="008B3871" w:rsidP="00EC4AE2">
            <w:pPr>
              <w:tabs>
                <w:tab w:val="left" w:pos="567"/>
              </w:tabs>
              <w:spacing w:before="120" w:after="120"/>
              <w:jc w:val="both"/>
              <w:rPr>
                <w:rFonts w:ascii="Arial" w:hAnsi="Arial" w:cs="Arial"/>
                <w:b/>
                <w:sz w:val="20"/>
                <w:szCs w:val="20"/>
              </w:rPr>
            </w:pPr>
            <w:r w:rsidRPr="00EC4AE2">
              <w:rPr>
                <w:rFonts w:ascii="Arial" w:hAnsi="Arial" w:cs="Arial"/>
                <w:b/>
                <w:sz w:val="20"/>
                <w:szCs w:val="20"/>
              </w:rPr>
              <w:t xml:space="preserve">V prípade, že sa na dané činnosti vzťahujú pravidlá štátnej pomoci resp. pomoci de minimis, žiadateľ musí spĺňať podmienky vyplývajúce zo schém štátnej pomoci/pomoci de minimis. </w:t>
            </w:r>
          </w:p>
          <w:p w14:paraId="2A0BA1A3" w14:textId="77777777" w:rsidR="008B3871" w:rsidRPr="00D948AF" w:rsidRDefault="008B3871" w:rsidP="00D948AF">
            <w:pPr>
              <w:tabs>
                <w:tab w:val="left" w:pos="567"/>
              </w:tabs>
              <w:jc w:val="both"/>
              <w:rPr>
                <w:rFonts w:ascii="Arial" w:hAnsi="Arial" w:cs="Arial"/>
                <w:sz w:val="20"/>
                <w:szCs w:val="20"/>
              </w:rPr>
            </w:pPr>
            <w:r w:rsidRPr="00D948AF">
              <w:rPr>
                <w:rFonts w:ascii="Arial" w:hAnsi="Arial" w:cs="Arial"/>
                <w:sz w:val="20"/>
                <w:szCs w:val="20"/>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1B44C40E" w14:textId="77777777" w:rsidR="008B3871" w:rsidRPr="00D948AF" w:rsidRDefault="008B3871" w:rsidP="00D948AF">
            <w:pPr>
              <w:tabs>
                <w:tab w:val="left" w:pos="567"/>
              </w:tabs>
              <w:jc w:val="both"/>
              <w:rPr>
                <w:rFonts w:ascii="Arial" w:hAnsi="Arial" w:cs="Arial"/>
                <w:sz w:val="20"/>
                <w:szCs w:val="20"/>
              </w:rPr>
            </w:pPr>
            <w:r w:rsidRPr="00D948AF">
              <w:rPr>
                <w:rFonts w:ascii="Arial" w:hAnsi="Arial" w:cs="Arial"/>
                <w:sz w:val="20"/>
                <w:szCs w:val="20"/>
              </w:rPr>
              <w:lastRenderedPageBreak/>
              <w:t>Nariadenie Komisie (EÚ) č. 1407/2013 o uplatňovaní článkov 107 a 108 Zmluvy o fungovaní Európskej únie na pomoc de minimis.</w:t>
            </w:r>
          </w:p>
          <w:p w14:paraId="38221EC2" w14:textId="6C82F206" w:rsidR="008B3871" w:rsidRPr="00D948AF" w:rsidRDefault="008B3871" w:rsidP="00D948AF">
            <w:pPr>
              <w:tabs>
                <w:tab w:val="left" w:pos="567"/>
              </w:tabs>
              <w:jc w:val="both"/>
              <w:rPr>
                <w:rFonts w:ascii="Arial" w:hAnsi="Arial" w:cs="Arial"/>
                <w:sz w:val="20"/>
                <w:szCs w:val="20"/>
              </w:rPr>
            </w:pPr>
            <w:r w:rsidRPr="00D948AF">
              <w:rPr>
                <w:rFonts w:ascii="Arial" w:hAnsi="Arial" w:cs="Arial"/>
                <w:sz w:val="20"/>
                <w:szCs w:val="20"/>
              </w:rPr>
              <w:t xml:space="preserve">Nariadenie Komisie (EÚ) č. 651/2014 o vyhlásení určitých kategórií pomoci za </w:t>
            </w:r>
            <w:r w:rsidR="00A31BB1" w:rsidRPr="00D948AF">
              <w:rPr>
                <w:rFonts w:ascii="Arial" w:hAnsi="Arial" w:cs="Arial"/>
                <w:sz w:val="20"/>
                <w:szCs w:val="20"/>
              </w:rPr>
              <w:t>zlučiteľné</w:t>
            </w:r>
            <w:r w:rsidRPr="00D948AF">
              <w:rPr>
                <w:rFonts w:ascii="Arial" w:hAnsi="Arial" w:cs="Arial"/>
                <w:sz w:val="20"/>
                <w:szCs w:val="20"/>
              </w:rPr>
              <w:t xml:space="preserve"> s vnútorným trhom podľa článkov 107 a 108 Zmluvy o fungovaní Európskej únie.</w:t>
            </w:r>
          </w:p>
          <w:p w14:paraId="32A6CAEB" w14:textId="4B6F31B9" w:rsidR="005E4162" w:rsidRPr="00112D03" w:rsidRDefault="008B3871" w:rsidP="008B3871">
            <w:pPr>
              <w:jc w:val="both"/>
              <w:rPr>
                <w:rFonts w:ascii="Arial" w:hAnsi="Arial" w:cs="Arial"/>
                <w:sz w:val="20"/>
                <w:szCs w:val="20"/>
              </w:rPr>
            </w:pPr>
            <w:r w:rsidRPr="00D948AF">
              <w:rPr>
                <w:rFonts w:ascii="Arial" w:hAnsi="Arial" w:cs="Arial"/>
                <w:sz w:val="20"/>
                <w:szCs w:val="20"/>
              </w:rPr>
              <w:t>Podmienka je relevantná iba pre subjekty, ktoré sú v zmysle výzvy povinné preukázať splnenie tejto podmienky poskytnutia príspevku.</w:t>
            </w:r>
          </w:p>
        </w:tc>
      </w:tr>
      <w:tr w:rsidR="00517B04" w14:paraId="65DF2521" w14:textId="77777777" w:rsidTr="00517B04">
        <w:trPr>
          <w:trHeight w:val="397"/>
        </w:trPr>
        <w:tc>
          <w:tcPr>
            <w:tcW w:w="817" w:type="dxa"/>
            <w:vMerge/>
          </w:tcPr>
          <w:p w14:paraId="3A0588DD" w14:textId="77777777" w:rsidR="00517B04" w:rsidRDefault="00517B04" w:rsidP="00DD1AA1">
            <w:pPr>
              <w:jc w:val="center"/>
              <w:rPr>
                <w:rFonts w:ascii="Arial" w:hAnsi="Arial" w:cs="Arial"/>
                <w:sz w:val="20"/>
              </w:rPr>
            </w:pPr>
          </w:p>
        </w:tc>
        <w:tc>
          <w:tcPr>
            <w:tcW w:w="8475" w:type="dxa"/>
            <w:gridSpan w:val="9"/>
            <w:vAlign w:val="center"/>
          </w:tcPr>
          <w:p w14:paraId="0160490D" w14:textId="74A683A5" w:rsidR="00517B04" w:rsidRPr="00D948AF" w:rsidRDefault="00EC4AE2" w:rsidP="00DD1AA1">
            <w:pPr>
              <w:jc w:val="both"/>
              <w:rPr>
                <w:rFonts w:ascii="Arial" w:hAnsi="Arial" w:cs="Arial"/>
                <w:b/>
                <w:sz w:val="20"/>
                <w:szCs w:val="20"/>
              </w:rPr>
            </w:pPr>
            <w:r w:rsidRPr="00D948AF">
              <w:rPr>
                <w:rFonts w:ascii="Arial" w:hAnsi="Arial" w:cs="Arial"/>
                <w:b/>
                <w:color w:val="FF0000"/>
                <w:sz w:val="20"/>
                <w:szCs w:val="20"/>
              </w:rPr>
              <w:t>netýka sa tejto výzvy</w:t>
            </w:r>
          </w:p>
        </w:tc>
      </w:tr>
      <w:tr w:rsidR="00517B04" w:rsidRPr="00D34870" w14:paraId="22E45763" w14:textId="77777777" w:rsidTr="00517B04">
        <w:trPr>
          <w:trHeight w:val="397"/>
        </w:trPr>
        <w:tc>
          <w:tcPr>
            <w:tcW w:w="817" w:type="dxa"/>
            <w:vMerge w:val="restart"/>
            <w:vAlign w:val="center"/>
          </w:tcPr>
          <w:p w14:paraId="3CA03FAD"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13.</w:t>
            </w:r>
          </w:p>
        </w:tc>
        <w:tc>
          <w:tcPr>
            <w:tcW w:w="8475" w:type="dxa"/>
            <w:gridSpan w:val="9"/>
            <w:vAlign w:val="center"/>
          </w:tcPr>
          <w:p w14:paraId="6AB7A93C" w14:textId="4E4D7EC2" w:rsidR="00517B04" w:rsidRPr="008776D1" w:rsidRDefault="00844FC9" w:rsidP="00DD1AA1">
            <w:pPr>
              <w:jc w:val="both"/>
              <w:rPr>
                <w:rFonts w:ascii="Arial" w:hAnsi="Arial" w:cs="Arial"/>
                <w:sz w:val="20"/>
                <w:szCs w:val="20"/>
              </w:rPr>
            </w:pPr>
            <w:r w:rsidRPr="00D948AF">
              <w:rPr>
                <w:rFonts w:ascii="Arial" w:hAnsi="Arial" w:cs="Arial"/>
                <w:b/>
                <w:sz w:val="20"/>
                <w:szCs w:val="20"/>
              </w:rPr>
              <w:t>Investícia musí byť v súlade s normami EÚ a SR, týkajúcimi sa danej investície.</w:t>
            </w:r>
          </w:p>
        </w:tc>
      </w:tr>
      <w:tr w:rsidR="00517B04" w:rsidRPr="00AF2A79" w14:paraId="0BC69B2D" w14:textId="77777777" w:rsidTr="00517B04">
        <w:trPr>
          <w:trHeight w:val="397"/>
        </w:trPr>
        <w:tc>
          <w:tcPr>
            <w:tcW w:w="817" w:type="dxa"/>
            <w:vMerge/>
          </w:tcPr>
          <w:p w14:paraId="2CF93CB8" w14:textId="77777777" w:rsidR="00517B04" w:rsidRDefault="00517B04" w:rsidP="00DD1AA1">
            <w:pPr>
              <w:jc w:val="center"/>
              <w:rPr>
                <w:rFonts w:ascii="Arial" w:hAnsi="Arial" w:cs="Arial"/>
                <w:sz w:val="20"/>
              </w:rPr>
            </w:pPr>
          </w:p>
        </w:tc>
        <w:tc>
          <w:tcPr>
            <w:tcW w:w="8475" w:type="dxa"/>
            <w:gridSpan w:val="9"/>
            <w:vAlign w:val="center"/>
          </w:tcPr>
          <w:p w14:paraId="709B2AD2" w14:textId="77777777" w:rsidR="00517B04" w:rsidRPr="00EC4AE2" w:rsidRDefault="00517B04" w:rsidP="00DD1AA1">
            <w:pPr>
              <w:jc w:val="both"/>
              <w:rPr>
                <w:rFonts w:ascii="Arial" w:hAnsi="Arial" w:cs="Arial"/>
                <w:sz w:val="20"/>
                <w:szCs w:val="20"/>
              </w:rPr>
            </w:pPr>
          </w:p>
        </w:tc>
      </w:tr>
      <w:tr w:rsidR="00DB5C67" w:rsidRPr="00AF2A79" w14:paraId="4998C3BF" w14:textId="77777777" w:rsidTr="00DB5C67">
        <w:trPr>
          <w:trHeight w:val="397"/>
        </w:trPr>
        <w:tc>
          <w:tcPr>
            <w:tcW w:w="817" w:type="dxa"/>
            <w:vMerge w:val="restart"/>
            <w:vAlign w:val="center"/>
          </w:tcPr>
          <w:p w14:paraId="087893E4" w14:textId="7F7BDEC9" w:rsidR="00DB5C67" w:rsidRDefault="00DB5C67" w:rsidP="00DB5C67">
            <w:pPr>
              <w:jc w:val="center"/>
              <w:rPr>
                <w:rFonts w:ascii="Arial" w:hAnsi="Arial" w:cs="Arial"/>
                <w:sz w:val="20"/>
              </w:rPr>
            </w:pPr>
            <w:r>
              <w:rPr>
                <w:rFonts w:ascii="Arial" w:hAnsi="Arial" w:cs="Arial"/>
                <w:sz w:val="20"/>
              </w:rPr>
              <w:t>14.</w:t>
            </w:r>
          </w:p>
        </w:tc>
        <w:tc>
          <w:tcPr>
            <w:tcW w:w="8475" w:type="dxa"/>
            <w:gridSpan w:val="9"/>
            <w:vAlign w:val="center"/>
          </w:tcPr>
          <w:p w14:paraId="14CE4E26" w14:textId="43CF944B" w:rsidR="00DB5C67" w:rsidRPr="008776D1" w:rsidRDefault="00844FC9" w:rsidP="00DD1AA1">
            <w:pPr>
              <w:jc w:val="both"/>
              <w:rPr>
                <w:rFonts w:ascii="Arial" w:hAnsi="Arial" w:cs="Arial"/>
                <w:sz w:val="20"/>
                <w:szCs w:val="20"/>
              </w:rPr>
            </w:pPr>
            <w:r w:rsidRPr="00D948AF">
              <w:rPr>
                <w:rFonts w:ascii="Arial" w:hAnsi="Arial" w:cs="Arial"/>
                <w:b/>
                <w:sz w:val="20"/>
                <w:szCs w:val="20"/>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D948AF">
              <w:rPr>
                <w:rStyle w:val="FootnoteAnchor"/>
                <w:rFonts w:ascii="Arial" w:hAnsi="Arial" w:cs="Arial"/>
                <w:b/>
                <w:sz w:val="20"/>
                <w:szCs w:val="20"/>
              </w:rPr>
              <w:footnoteReference w:id="4"/>
            </w:r>
            <w:r w:rsidRPr="00D948AF">
              <w:rPr>
                <w:rFonts w:ascii="Arial" w:hAnsi="Arial" w:cs="Arial"/>
                <w:b/>
                <w:sz w:val="20"/>
                <w:szCs w:val="20"/>
              </w:rPr>
              <w:t>.</w:t>
            </w:r>
          </w:p>
        </w:tc>
      </w:tr>
      <w:tr w:rsidR="00DB5C67" w:rsidRPr="00AF2A79" w14:paraId="49808AEB" w14:textId="77777777" w:rsidTr="00517B04">
        <w:trPr>
          <w:trHeight w:val="397"/>
        </w:trPr>
        <w:tc>
          <w:tcPr>
            <w:tcW w:w="817" w:type="dxa"/>
            <w:vMerge/>
          </w:tcPr>
          <w:p w14:paraId="049A5C38" w14:textId="77777777" w:rsidR="00DB5C67" w:rsidRDefault="00DB5C67" w:rsidP="00DD1AA1">
            <w:pPr>
              <w:jc w:val="center"/>
              <w:rPr>
                <w:rFonts w:ascii="Arial" w:hAnsi="Arial" w:cs="Arial"/>
                <w:sz w:val="20"/>
              </w:rPr>
            </w:pPr>
          </w:p>
        </w:tc>
        <w:tc>
          <w:tcPr>
            <w:tcW w:w="8475" w:type="dxa"/>
            <w:gridSpan w:val="9"/>
            <w:vAlign w:val="center"/>
          </w:tcPr>
          <w:p w14:paraId="30D07E0D" w14:textId="77777777" w:rsidR="00DB5C67" w:rsidRPr="008776D1" w:rsidRDefault="00DB5C67" w:rsidP="00DD1AA1">
            <w:pPr>
              <w:jc w:val="both"/>
              <w:rPr>
                <w:rFonts w:ascii="Arial" w:hAnsi="Arial" w:cs="Arial"/>
                <w:sz w:val="20"/>
                <w:szCs w:val="20"/>
              </w:rPr>
            </w:pPr>
          </w:p>
        </w:tc>
      </w:tr>
      <w:tr w:rsidR="00DB5C67" w:rsidRPr="00AF2A79" w14:paraId="2A26BBF0" w14:textId="77777777" w:rsidTr="00DB5C67">
        <w:trPr>
          <w:trHeight w:val="397"/>
        </w:trPr>
        <w:tc>
          <w:tcPr>
            <w:tcW w:w="817" w:type="dxa"/>
            <w:vMerge w:val="restart"/>
            <w:vAlign w:val="center"/>
          </w:tcPr>
          <w:p w14:paraId="7478A3BA" w14:textId="36E03C3B" w:rsidR="00DB5C67" w:rsidRDefault="00DB5C67" w:rsidP="00DB5C67">
            <w:pPr>
              <w:jc w:val="center"/>
              <w:rPr>
                <w:rFonts w:ascii="Arial" w:hAnsi="Arial" w:cs="Arial"/>
                <w:sz w:val="20"/>
              </w:rPr>
            </w:pPr>
            <w:r>
              <w:rPr>
                <w:rFonts w:ascii="Arial" w:hAnsi="Arial" w:cs="Arial"/>
                <w:sz w:val="20"/>
              </w:rPr>
              <w:t>15.</w:t>
            </w:r>
          </w:p>
        </w:tc>
        <w:tc>
          <w:tcPr>
            <w:tcW w:w="8475" w:type="dxa"/>
            <w:gridSpan w:val="9"/>
            <w:vAlign w:val="center"/>
          </w:tcPr>
          <w:p w14:paraId="500688B2" w14:textId="77777777" w:rsidR="00844FC9" w:rsidRPr="005C10C1" w:rsidRDefault="00844FC9" w:rsidP="005C10C1">
            <w:pPr>
              <w:tabs>
                <w:tab w:val="left" w:pos="567"/>
              </w:tabs>
              <w:spacing w:before="120" w:after="120"/>
              <w:jc w:val="both"/>
              <w:rPr>
                <w:rFonts w:ascii="Arial" w:hAnsi="Arial" w:cs="Arial"/>
                <w:b/>
                <w:sz w:val="20"/>
                <w:szCs w:val="20"/>
              </w:rPr>
            </w:pPr>
            <w:r w:rsidRPr="005C10C1">
              <w:rPr>
                <w:rFonts w:ascii="Arial" w:hAnsi="Arial" w:cs="Arial"/>
                <w:b/>
                <w:sz w:val="20"/>
                <w:szCs w:val="20"/>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25B6F194" w14:textId="77777777" w:rsidR="00844FC9" w:rsidRPr="00EC4AE2" w:rsidRDefault="00844FC9" w:rsidP="00844FC9">
            <w:pPr>
              <w:pStyle w:val="Odsekzoznamu"/>
              <w:numPr>
                <w:ilvl w:val="1"/>
                <w:numId w:val="22"/>
              </w:numPr>
              <w:tabs>
                <w:tab w:val="left" w:pos="1276"/>
              </w:tabs>
              <w:suppressAutoHyphens/>
              <w:spacing w:after="60"/>
              <w:ind w:left="322" w:hanging="283"/>
              <w:contextualSpacing w:val="0"/>
              <w:rPr>
                <w:rFonts w:ascii="Arial" w:hAnsi="Arial" w:cs="Arial"/>
                <w:b/>
                <w:sz w:val="20"/>
                <w:szCs w:val="20"/>
              </w:rPr>
            </w:pPr>
            <w:r w:rsidRPr="00EC4AE2">
              <w:rPr>
                <w:rFonts w:ascii="Arial" w:hAnsi="Arial" w:cs="Arial"/>
                <w:b/>
                <w:sz w:val="20"/>
                <w:szCs w:val="20"/>
              </w:rPr>
              <w:t>skončenia alebo premiestnenia produktívnej činnosti mimo Slovenska;</w:t>
            </w:r>
          </w:p>
          <w:p w14:paraId="765E773B" w14:textId="77777777" w:rsidR="00844FC9" w:rsidRPr="00EC4AE2" w:rsidRDefault="00844FC9" w:rsidP="00D948AF">
            <w:pPr>
              <w:pStyle w:val="Odsekzoznamu"/>
              <w:numPr>
                <w:ilvl w:val="1"/>
                <w:numId w:val="22"/>
              </w:numPr>
              <w:tabs>
                <w:tab w:val="left" w:pos="1276"/>
              </w:tabs>
              <w:suppressAutoHyphens/>
              <w:spacing w:after="60"/>
              <w:ind w:left="322" w:hanging="283"/>
              <w:contextualSpacing w:val="0"/>
              <w:jc w:val="both"/>
              <w:rPr>
                <w:rFonts w:ascii="Arial" w:hAnsi="Arial" w:cs="Arial"/>
                <w:b/>
                <w:sz w:val="20"/>
                <w:szCs w:val="20"/>
              </w:rPr>
            </w:pPr>
            <w:r w:rsidRPr="00EC4AE2">
              <w:rPr>
                <w:rFonts w:ascii="Arial" w:hAnsi="Arial" w:cs="Arial"/>
                <w:b/>
                <w:sz w:val="20"/>
                <w:szCs w:val="20"/>
              </w:rPr>
              <w:t>zmeny vlastníctva položky infraštruktúry, ktorá poskytuje firme alebo orgánu verejnej moci neoprávnené zvýhodnenie;</w:t>
            </w:r>
          </w:p>
          <w:p w14:paraId="532E169F" w14:textId="211102AE" w:rsidR="00DB5C67" w:rsidRPr="008776D1" w:rsidRDefault="00844FC9" w:rsidP="00D948AF">
            <w:pPr>
              <w:pStyle w:val="Odsekzoznamu"/>
              <w:numPr>
                <w:ilvl w:val="1"/>
                <w:numId w:val="22"/>
              </w:numPr>
              <w:tabs>
                <w:tab w:val="left" w:pos="1276"/>
              </w:tabs>
              <w:suppressAutoHyphens/>
              <w:spacing w:after="60"/>
              <w:ind w:left="322" w:hanging="283"/>
              <w:contextualSpacing w:val="0"/>
              <w:jc w:val="both"/>
              <w:rPr>
                <w:rFonts w:ascii="Arial" w:hAnsi="Arial" w:cs="Arial"/>
                <w:sz w:val="20"/>
                <w:szCs w:val="20"/>
              </w:rPr>
            </w:pPr>
            <w:r w:rsidRPr="00EC4AE2">
              <w:rPr>
                <w:rFonts w:ascii="Arial" w:hAnsi="Arial" w:cs="Arial"/>
                <w:b/>
                <w:sz w:val="20"/>
                <w:szCs w:val="20"/>
              </w:rPr>
              <w:t>podstatnej zmeny, ktorá ovplyvňuje jej povahu, ciele alebo podmienky realizácie, čo by spôsobilo narušenie jej pôvodných cieľov.</w:t>
            </w:r>
          </w:p>
        </w:tc>
      </w:tr>
      <w:tr w:rsidR="00DB5C67" w:rsidRPr="00AF2A79" w14:paraId="55E931CF" w14:textId="77777777" w:rsidTr="00517B04">
        <w:trPr>
          <w:trHeight w:val="397"/>
        </w:trPr>
        <w:tc>
          <w:tcPr>
            <w:tcW w:w="817" w:type="dxa"/>
            <w:vMerge/>
          </w:tcPr>
          <w:p w14:paraId="2B04A86D" w14:textId="77777777" w:rsidR="00DB5C67" w:rsidRDefault="00DB5C67" w:rsidP="00DD1AA1">
            <w:pPr>
              <w:jc w:val="center"/>
              <w:rPr>
                <w:rFonts w:ascii="Arial" w:hAnsi="Arial" w:cs="Arial"/>
                <w:sz w:val="20"/>
              </w:rPr>
            </w:pPr>
          </w:p>
        </w:tc>
        <w:tc>
          <w:tcPr>
            <w:tcW w:w="8475" w:type="dxa"/>
            <w:gridSpan w:val="9"/>
            <w:vAlign w:val="center"/>
          </w:tcPr>
          <w:p w14:paraId="6CBE26F3" w14:textId="77777777" w:rsidR="00DB5C67" w:rsidRPr="00AF2A79" w:rsidRDefault="00DB5C67" w:rsidP="00DD1AA1">
            <w:pPr>
              <w:jc w:val="both"/>
              <w:rPr>
                <w:rFonts w:ascii="Arial" w:hAnsi="Arial" w:cs="Arial"/>
                <w:sz w:val="20"/>
              </w:rPr>
            </w:pPr>
          </w:p>
        </w:tc>
      </w:tr>
      <w:tr w:rsidR="00BB5CB2" w14:paraId="5797F960" w14:textId="77777777" w:rsidTr="008E62FA">
        <w:trPr>
          <w:trHeight w:val="397"/>
        </w:trPr>
        <w:tc>
          <w:tcPr>
            <w:tcW w:w="9292" w:type="dxa"/>
            <w:gridSpan w:val="10"/>
            <w:shd w:val="clear" w:color="auto" w:fill="C2D69B" w:themeFill="accent3" w:themeFillTint="99"/>
            <w:vAlign w:val="center"/>
          </w:tcPr>
          <w:p w14:paraId="5D3BBB94" w14:textId="313B6E1B" w:rsidR="00BB5CB2" w:rsidRPr="00BB5CB2" w:rsidRDefault="005A422C" w:rsidP="005C10C1">
            <w:pPr>
              <w:rPr>
                <w:rFonts w:ascii="Arial" w:hAnsi="Arial" w:cs="Arial"/>
                <w:b/>
                <w:sz w:val="20"/>
              </w:rPr>
            </w:pPr>
            <w:r>
              <w:rPr>
                <w:rFonts w:ascii="Arial" w:hAnsi="Arial" w:cs="Arial"/>
                <w:b/>
                <w:sz w:val="20"/>
              </w:rPr>
              <w:t>9</w:t>
            </w:r>
            <w:r w:rsidR="00BB5CB2" w:rsidRPr="00BB5CB2">
              <w:rPr>
                <w:rFonts w:ascii="Arial" w:hAnsi="Arial" w:cs="Arial"/>
                <w:b/>
                <w:sz w:val="20"/>
              </w:rPr>
              <w:t>. Splnenie výberových kritérií pre výber projektov</w:t>
            </w:r>
            <w:r w:rsidR="00B621FA">
              <w:rPr>
                <w:rStyle w:val="Odkaznavysvetlivku"/>
                <w:rFonts w:ascii="Arial" w:hAnsi="Arial" w:cs="Arial"/>
                <w:b/>
                <w:sz w:val="20"/>
              </w:rPr>
              <w:endnoteReference w:id="8"/>
            </w:r>
          </w:p>
        </w:tc>
      </w:tr>
      <w:tr w:rsidR="00F65099" w14:paraId="4496BC48" w14:textId="77777777" w:rsidTr="00517B04">
        <w:trPr>
          <w:trHeight w:val="397"/>
        </w:trPr>
        <w:tc>
          <w:tcPr>
            <w:tcW w:w="817" w:type="dxa"/>
            <w:shd w:val="clear" w:color="auto" w:fill="auto"/>
            <w:vAlign w:val="center"/>
          </w:tcPr>
          <w:p w14:paraId="7C46C531" w14:textId="77777777" w:rsidR="00F65099" w:rsidRDefault="00F65099" w:rsidP="00C737E7">
            <w:pPr>
              <w:jc w:val="center"/>
              <w:rPr>
                <w:rFonts w:ascii="Arial" w:hAnsi="Arial" w:cs="Arial"/>
                <w:sz w:val="20"/>
              </w:rPr>
            </w:pPr>
            <w:r>
              <w:rPr>
                <w:rFonts w:ascii="Arial" w:hAnsi="Arial" w:cs="Arial"/>
                <w:sz w:val="20"/>
              </w:rPr>
              <w:t>Por. č.</w:t>
            </w:r>
          </w:p>
        </w:tc>
        <w:tc>
          <w:tcPr>
            <w:tcW w:w="8475" w:type="dxa"/>
            <w:gridSpan w:val="9"/>
            <w:shd w:val="clear" w:color="auto" w:fill="auto"/>
            <w:vAlign w:val="center"/>
          </w:tcPr>
          <w:p w14:paraId="4207E987" w14:textId="77777777" w:rsidR="00F65099" w:rsidRDefault="00F65099" w:rsidP="00BB5CB2">
            <w:pPr>
              <w:jc w:val="both"/>
              <w:rPr>
                <w:rFonts w:ascii="Arial" w:hAnsi="Arial" w:cs="Arial"/>
                <w:sz w:val="20"/>
              </w:rPr>
            </w:pPr>
            <w:r>
              <w:rPr>
                <w:rFonts w:ascii="Arial" w:hAnsi="Arial" w:cs="Arial"/>
                <w:sz w:val="20"/>
              </w:rPr>
              <w:t>Kritérium</w:t>
            </w:r>
          </w:p>
        </w:tc>
      </w:tr>
      <w:tr w:rsidR="00BB5CB2" w:rsidRPr="00B621FA" w14:paraId="25277381" w14:textId="77777777" w:rsidTr="00517B04">
        <w:trPr>
          <w:trHeight w:val="397"/>
        </w:trPr>
        <w:tc>
          <w:tcPr>
            <w:tcW w:w="817" w:type="dxa"/>
            <w:vMerge w:val="restart"/>
            <w:shd w:val="clear" w:color="auto" w:fill="auto"/>
            <w:vAlign w:val="center"/>
          </w:tcPr>
          <w:p w14:paraId="65C1E0A2" w14:textId="77777777" w:rsidR="00BB5CB2" w:rsidRPr="00B621FA" w:rsidRDefault="00BB5CB2" w:rsidP="00C737E7">
            <w:pPr>
              <w:jc w:val="center"/>
              <w:rPr>
                <w:rFonts w:ascii="Arial" w:hAnsi="Arial" w:cs="Arial"/>
                <w:sz w:val="20"/>
                <w:szCs w:val="20"/>
              </w:rPr>
            </w:pPr>
            <w:r w:rsidRPr="00B621FA">
              <w:rPr>
                <w:rFonts w:ascii="Arial" w:hAnsi="Arial" w:cs="Arial"/>
                <w:sz w:val="20"/>
                <w:szCs w:val="20"/>
              </w:rPr>
              <w:t>1.</w:t>
            </w:r>
          </w:p>
        </w:tc>
        <w:tc>
          <w:tcPr>
            <w:tcW w:w="8475" w:type="dxa"/>
            <w:gridSpan w:val="9"/>
            <w:shd w:val="clear" w:color="auto" w:fill="auto"/>
            <w:vAlign w:val="center"/>
          </w:tcPr>
          <w:p w14:paraId="59D395D2" w14:textId="45FD64EF" w:rsidR="00BB5CB2" w:rsidRPr="00B621FA" w:rsidRDefault="00FD55F4" w:rsidP="00496541">
            <w:pPr>
              <w:jc w:val="both"/>
              <w:rPr>
                <w:rFonts w:ascii="Arial" w:hAnsi="Arial" w:cs="Arial"/>
                <w:sz w:val="20"/>
                <w:szCs w:val="20"/>
              </w:rPr>
            </w:pPr>
            <w:r w:rsidRPr="00FD55F4">
              <w:rPr>
                <w:rFonts w:ascii="Arial" w:hAnsi="Arial" w:cs="Arial"/>
                <w:sz w:val="20"/>
                <w:szCs w:val="20"/>
              </w:rPr>
              <w:t>Opatrenie prispieva prioritne k fokusovej oblasti 3B. Opatrenie prispieva sekundárne k fokusovej oblasti  4B.</w:t>
            </w:r>
          </w:p>
        </w:tc>
      </w:tr>
      <w:tr w:rsidR="00BB5CB2" w:rsidRPr="00B621FA" w14:paraId="6294D468" w14:textId="77777777" w:rsidTr="00517B04">
        <w:trPr>
          <w:trHeight w:val="397"/>
        </w:trPr>
        <w:tc>
          <w:tcPr>
            <w:tcW w:w="817" w:type="dxa"/>
            <w:vMerge/>
            <w:shd w:val="clear" w:color="auto" w:fill="auto"/>
            <w:vAlign w:val="center"/>
          </w:tcPr>
          <w:p w14:paraId="7586EA03" w14:textId="77777777" w:rsidR="00BB5CB2" w:rsidRPr="00B621FA" w:rsidRDefault="00BB5CB2" w:rsidP="00C737E7">
            <w:pPr>
              <w:jc w:val="center"/>
              <w:rPr>
                <w:rFonts w:ascii="Arial" w:hAnsi="Arial" w:cs="Arial"/>
                <w:sz w:val="20"/>
              </w:rPr>
            </w:pPr>
          </w:p>
        </w:tc>
        <w:tc>
          <w:tcPr>
            <w:tcW w:w="8475" w:type="dxa"/>
            <w:gridSpan w:val="9"/>
            <w:shd w:val="clear" w:color="auto" w:fill="auto"/>
            <w:vAlign w:val="center"/>
          </w:tcPr>
          <w:p w14:paraId="53CC603D" w14:textId="77777777" w:rsidR="00BB5CB2" w:rsidRPr="00B621FA" w:rsidRDefault="00BB5CB2" w:rsidP="00BB5CB2">
            <w:pPr>
              <w:jc w:val="both"/>
              <w:rPr>
                <w:rFonts w:ascii="Arial" w:hAnsi="Arial" w:cs="Arial"/>
                <w:sz w:val="20"/>
              </w:rPr>
            </w:pPr>
          </w:p>
        </w:tc>
      </w:tr>
      <w:tr w:rsidR="00BB5CB2" w:rsidRPr="00B621FA" w14:paraId="645D77A6" w14:textId="77777777" w:rsidTr="00517B04">
        <w:trPr>
          <w:trHeight w:val="397"/>
        </w:trPr>
        <w:tc>
          <w:tcPr>
            <w:tcW w:w="817" w:type="dxa"/>
            <w:vMerge w:val="restart"/>
            <w:shd w:val="clear" w:color="auto" w:fill="auto"/>
            <w:vAlign w:val="center"/>
          </w:tcPr>
          <w:p w14:paraId="02A5883B" w14:textId="77777777" w:rsidR="00BB5CB2" w:rsidRPr="00B621FA" w:rsidRDefault="00BB5CB2" w:rsidP="00C737E7">
            <w:pPr>
              <w:jc w:val="center"/>
              <w:rPr>
                <w:rFonts w:ascii="Arial" w:hAnsi="Arial" w:cs="Arial"/>
                <w:sz w:val="20"/>
                <w:szCs w:val="20"/>
              </w:rPr>
            </w:pPr>
            <w:r w:rsidRPr="00B621FA">
              <w:rPr>
                <w:rFonts w:ascii="Arial" w:hAnsi="Arial" w:cs="Arial"/>
                <w:sz w:val="20"/>
                <w:szCs w:val="20"/>
              </w:rPr>
              <w:t>2.</w:t>
            </w:r>
          </w:p>
        </w:tc>
        <w:tc>
          <w:tcPr>
            <w:tcW w:w="8475" w:type="dxa"/>
            <w:gridSpan w:val="9"/>
            <w:shd w:val="clear" w:color="auto" w:fill="auto"/>
            <w:vAlign w:val="center"/>
          </w:tcPr>
          <w:p w14:paraId="2367E8DF" w14:textId="4441C75B" w:rsidR="00BB5CB2" w:rsidRPr="00B621FA" w:rsidRDefault="00FD55F4" w:rsidP="00BB5CB2">
            <w:pPr>
              <w:jc w:val="both"/>
              <w:rPr>
                <w:rFonts w:ascii="Arial" w:hAnsi="Arial" w:cs="Arial"/>
                <w:sz w:val="20"/>
                <w:szCs w:val="20"/>
              </w:rPr>
            </w:pPr>
            <w:r w:rsidRPr="00FD55F4">
              <w:rPr>
                <w:rFonts w:ascii="Arial" w:hAnsi="Arial" w:cs="Arial"/>
                <w:sz w:val="20"/>
                <w:szCs w:val="20"/>
              </w:rPr>
              <w:t>Preukázanie, že projekt prešiel posúdením v súlade s čl. (4.7), (8), (9) smernice Európskeho parlamentu a Rady 2000/60/ES, ktorá ustanovuje rámec pôsobnosti spoločenstva v oblasti vodnej politiky a že a príslušné zmierňujúce opatrenia sú navrhnuté.</w:t>
            </w:r>
          </w:p>
        </w:tc>
      </w:tr>
      <w:tr w:rsidR="00BB5CB2" w:rsidRPr="00B621FA" w14:paraId="4ACD9EFC" w14:textId="77777777" w:rsidTr="00517B04">
        <w:trPr>
          <w:trHeight w:val="397"/>
        </w:trPr>
        <w:tc>
          <w:tcPr>
            <w:tcW w:w="817" w:type="dxa"/>
            <w:vMerge/>
            <w:shd w:val="clear" w:color="auto" w:fill="auto"/>
            <w:vAlign w:val="center"/>
          </w:tcPr>
          <w:p w14:paraId="70C3F477" w14:textId="77777777" w:rsidR="00BB5CB2" w:rsidRPr="00B621FA" w:rsidRDefault="00BB5CB2" w:rsidP="00C737E7">
            <w:pPr>
              <w:jc w:val="center"/>
              <w:rPr>
                <w:rFonts w:ascii="Arial" w:hAnsi="Arial" w:cs="Arial"/>
                <w:sz w:val="20"/>
                <w:szCs w:val="20"/>
              </w:rPr>
            </w:pPr>
          </w:p>
        </w:tc>
        <w:tc>
          <w:tcPr>
            <w:tcW w:w="8475" w:type="dxa"/>
            <w:gridSpan w:val="9"/>
            <w:shd w:val="clear" w:color="auto" w:fill="auto"/>
            <w:vAlign w:val="center"/>
          </w:tcPr>
          <w:p w14:paraId="28867F47" w14:textId="77777777" w:rsidR="00BB5CB2" w:rsidRPr="00B621FA" w:rsidRDefault="00BB5CB2" w:rsidP="00BB5CB2">
            <w:pPr>
              <w:jc w:val="both"/>
              <w:rPr>
                <w:rFonts w:ascii="Arial" w:hAnsi="Arial" w:cs="Arial"/>
                <w:sz w:val="20"/>
                <w:szCs w:val="20"/>
              </w:rPr>
            </w:pPr>
          </w:p>
        </w:tc>
      </w:tr>
      <w:tr w:rsidR="00BB5CB2" w:rsidRPr="00B621FA" w14:paraId="3702E30A" w14:textId="77777777" w:rsidTr="00517B04">
        <w:trPr>
          <w:trHeight w:val="397"/>
        </w:trPr>
        <w:tc>
          <w:tcPr>
            <w:tcW w:w="817" w:type="dxa"/>
            <w:vMerge w:val="restart"/>
            <w:shd w:val="clear" w:color="auto" w:fill="auto"/>
            <w:vAlign w:val="center"/>
          </w:tcPr>
          <w:p w14:paraId="4D58FB5E" w14:textId="77777777" w:rsidR="00BB5CB2" w:rsidRPr="00B621FA" w:rsidRDefault="00BB5CB2" w:rsidP="00C737E7">
            <w:pPr>
              <w:jc w:val="center"/>
              <w:rPr>
                <w:rFonts w:ascii="Arial" w:hAnsi="Arial" w:cs="Arial"/>
                <w:sz w:val="20"/>
                <w:szCs w:val="20"/>
              </w:rPr>
            </w:pPr>
            <w:r w:rsidRPr="00B621FA">
              <w:rPr>
                <w:rFonts w:ascii="Arial" w:hAnsi="Arial" w:cs="Arial"/>
                <w:sz w:val="20"/>
                <w:szCs w:val="20"/>
              </w:rPr>
              <w:t>3.</w:t>
            </w:r>
          </w:p>
        </w:tc>
        <w:tc>
          <w:tcPr>
            <w:tcW w:w="8475" w:type="dxa"/>
            <w:gridSpan w:val="9"/>
            <w:shd w:val="clear" w:color="auto" w:fill="auto"/>
            <w:vAlign w:val="center"/>
          </w:tcPr>
          <w:p w14:paraId="71431ED6" w14:textId="1334308D" w:rsidR="00200560" w:rsidRPr="000B79C0" w:rsidRDefault="00FD55F4" w:rsidP="000B79C0">
            <w:pPr>
              <w:jc w:val="both"/>
              <w:rPr>
                <w:rFonts w:ascii="Arial" w:hAnsi="Arial" w:cs="Arial"/>
                <w:sz w:val="20"/>
                <w:szCs w:val="20"/>
              </w:rPr>
            </w:pPr>
            <w:r w:rsidRPr="00FD55F4">
              <w:rPr>
                <w:rFonts w:ascii="Arial" w:hAnsi="Arial" w:cs="Arial"/>
                <w:sz w:val="20"/>
                <w:szCs w:val="20"/>
              </w:rPr>
              <w:t>Posúdenie v zmysle zákona o EIA.</w:t>
            </w:r>
          </w:p>
        </w:tc>
      </w:tr>
      <w:tr w:rsidR="00BB5CB2" w:rsidRPr="00B621FA" w14:paraId="573BBAC1" w14:textId="77777777" w:rsidTr="00517B04">
        <w:trPr>
          <w:trHeight w:val="397"/>
        </w:trPr>
        <w:tc>
          <w:tcPr>
            <w:tcW w:w="817" w:type="dxa"/>
            <w:vMerge/>
            <w:shd w:val="clear" w:color="auto" w:fill="auto"/>
            <w:vAlign w:val="center"/>
          </w:tcPr>
          <w:p w14:paraId="04CCD4AC" w14:textId="77777777" w:rsidR="00BB5CB2" w:rsidRPr="00B621FA" w:rsidRDefault="00BB5CB2" w:rsidP="00C737E7">
            <w:pPr>
              <w:jc w:val="center"/>
              <w:rPr>
                <w:rFonts w:ascii="Arial" w:hAnsi="Arial" w:cs="Arial"/>
                <w:sz w:val="20"/>
                <w:szCs w:val="20"/>
              </w:rPr>
            </w:pPr>
          </w:p>
        </w:tc>
        <w:tc>
          <w:tcPr>
            <w:tcW w:w="8475" w:type="dxa"/>
            <w:gridSpan w:val="9"/>
            <w:shd w:val="clear" w:color="auto" w:fill="auto"/>
            <w:vAlign w:val="center"/>
          </w:tcPr>
          <w:p w14:paraId="41077C63" w14:textId="77777777" w:rsidR="00BB5CB2" w:rsidRPr="00B621FA" w:rsidRDefault="00BB5CB2" w:rsidP="00BB5CB2">
            <w:pPr>
              <w:jc w:val="both"/>
              <w:rPr>
                <w:rFonts w:ascii="Arial" w:hAnsi="Arial" w:cs="Arial"/>
                <w:sz w:val="20"/>
                <w:szCs w:val="20"/>
              </w:rPr>
            </w:pPr>
          </w:p>
        </w:tc>
      </w:tr>
      <w:tr w:rsidR="000B79C0" w:rsidRPr="00B621FA" w14:paraId="25AC192D" w14:textId="77777777" w:rsidTr="00517B04">
        <w:trPr>
          <w:trHeight w:val="397"/>
        </w:trPr>
        <w:tc>
          <w:tcPr>
            <w:tcW w:w="817" w:type="dxa"/>
            <w:vMerge w:val="restart"/>
            <w:shd w:val="clear" w:color="auto" w:fill="auto"/>
            <w:vAlign w:val="center"/>
          </w:tcPr>
          <w:p w14:paraId="1F0A67C5" w14:textId="73DA54AA" w:rsidR="000B79C0" w:rsidRPr="00B621FA" w:rsidRDefault="000B79C0" w:rsidP="00C737E7">
            <w:pPr>
              <w:jc w:val="center"/>
              <w:rPr>
                <w:rFonts w:ascii="Arial" w:hAnsi="Arial" w:cs="Arial"/>
                <w:sz w:val="20"/>
                <w:szCs w:val="20"/>
              </w:rPr>
            </w:pPr>
            <w:r>
              <w:rPr>
                <w:rFonts w:ascii="Arial" w:hAnsi="Arial" w:cs="Arial"/>
                <w:sz w:val="20"/>
                <w:szCs w:val="20"/>
              </w:rPr>
              <w:t>4.</w:t>
            </w:r>
          </w:p>
        </w:tc>
        <w:tc>
          <w:tcPr>
            <w:tcW w:w="8475" w:type="dxa"/>
            <w:gridSpan w:val="9"/>
            <w:shd w:val="clear" w:color="auto" w:fill="auto"/>
            <w:vAlign w:val="center"/>
          </w:tcPr>
          <w:p w14:paraId="6D3BAEC1" w14:textId="56211E98" w:rsidR="000B79C0" w:rsidRPr="00B621FA" w:rsidRDefault="00FD55F4" w:rsidP="00BB5CB2">
            <w:pPr>
              <w:jc w:val="both"/>
              <w:rPr>
                <w:rFonts w:ascii="Arial" w:hAnsi="Arial" w:cs="Arial"/>
                <w:sz w:val="20"/>
                <w:szCs w:val="20"/>
              </w:rPr>
            </w:pPr>
            <w:r w:rsidRPr="00FD55F4">
              <w:rPr>
                <w:rFonts w:ascii="Arial" w:hAnsi="Arial" w:cs="Arial"/>
                <w:sz w:val="20"/>
                <w:szCs w:val="20"/>
              </w:rPr>
              <w:t>Zhodnotenie prekryvu záplav a aridity daného územia s tým, že každý jednotlivý projekt preukáže, ako rieši (resp. eliminuje) suchá.</w:t>
            </w:r>
          </w:p>
        </w:tc>
      </w:tr>
      <w:tr w:rsidR="000B79C0" w:rsidRPr="00B621FA" w14:paraId="10DE2AEE" w14:textId="77777777" w:rsidTr="00517B04">
        <w:trPr>
          <w:trHeight w:val="397"/>
        </w:trPr>
        <w:tc>
          <w:tcPr>
            <w:tcW w:w="817" w:type="dxa"/>
            <w:vMerge/>
            <w:shd w:val="clear" w:color="auto" w:fill="auto"/>
            <w:vAlign w:val="center"/>
          </w:tcPr>
          <w:p w14:paraId="7E046055" w14:textId="77777777" w:rsidR="000B79C0" w:rsidRPr="00B621FA" w:rsidRDefault="000B79C0" w:rsidP="00C737E7">
            <w:pPr>
              <w:jc w:val="center"/>
              <w:rPr>
                <w:rFonts w:ascii="Arial" w:hAnsi="Arial" w:cs="Arial"/>
                <w:sz w:val="20"/>
                <w:szCs w:val="20"/>
              </w:rPr>
            </w:pPr>
          </w:p>
        </w:tc>
        <w:tc>
          <w:tcPr>
            <w:tcW w:w="8475" w:type="dxa"/>
            <w:gridSpan w:val="9"/>
            <w:shd w:val="clear" w:color="auto" w:fill="auto"/>
            <w:vAlign w:val="center"/>
          </w:tcPr>
          <w:p w14:paraId="08F09704" w14:textId="77777777" w:rsidR="000B79C0" w:rsidRPr="00B621FA" w:rsidRDefault="000B79C0" w:rsidP="00BB5CB2">
            <w:pPr>
              <w:jc w:val="both"/>
              <w:rPr>
                <w:rFonts w:ascii="Arial" w:hAnsi="Arial" w:cs="Arial"/>
                <w:sz w:val="20"/>
                <w:szCs w:val="20"/>
              </w:rPr>
            </w:pPr>
          </w:p>
        </w:tc>
      </w:tr>
      <w:tr w:rsidR="00351DB6" w:rsidRPr="00B621FA" w14:paraId="53812B1E" w14:textId="77777777" w:rsidTr="00517B04">
        <w:trPr>
          <w:trHeight w:val="397"/>
        </w:trPr>
        <w:tc>
          <w:tcPr>
            <w:tcW w:w="817" w:type="dxa"/>
            <w:vMerge w:val="restart"/>
            <w:shd w:val="clear" w:color="auto" w:fill="auto"/>
            <w:vAlign w:val="center"/>
          </w:tcPr>
          <w:p w14:paraId="60EDE9C3" w14:textId="13502557" w:rsidR="00351DB6" w:rsidRPr="00B621FA" w:rsidRDefault="00351DB6" w:rsidP="00C737E7">
            <w:pPr>
              <w:jc w:val="center"/>
              <w:rPr>
                <w:rFonts w:ascii="Arial" w:hAnsi="Arial" w:cs="Arial"/>
                <w:sz w:val="20"/>
                <w:szCs w:val="20"/>
              </w:rPr>
            </w:pPr>
            <w:r>
              <w:rPr>
                <w:rFonts w:ascii="Arial" w:hAnsi="Arial" w:cs="Arial"/>
                <w:sz w:val="20"/>
                <w:szCs w:val="20"/>
              </w:rPr>
              <w:t>5.</w:t>
            </w:r>
          </w:p>
        </w:tc>
        <w:tc>
          <w:tcPr>
            <w:tcW w:w="8475" w:type="dxa"/>
            <w:gridSpan w:val="9"/>
            <w:shd w:val="clear" w:color="auto" w:fill="auto"/>
            <w:vAlign w:val="center"/>
          </w:tcPr>
          <w:p w14:paraId="222DD640" w14:textId="0CB59765" w:rsidR="00351DB6" w:rsidRPr="00B621FA" w:rsidRDefault="00FD55F4" w:rsidP="00BB5CB2">
            <w:pPr>
              <w:jc w:val="both"/>
              <w:rPr>
                <w:rFonts w:ascii="Arial" w:hAnsi="Arial" w:cs="Arial"/>
                <w:sz w:val="20"/>
                <w:szCs w:val="20"/>
              </w:rPr>
            </w:pPr>
            <w:r w:rsidRPr="00FD55F4">
              <w:rPr>
                <w:rFonts w:ascii="Arial" w:hAnsi="Arial" w:cs="Arial"/>
                <w:sz w:val="20"/>
                <w:szCs w:val="20"/>
              </w:rPr>
              <w:t>Dodržanie a preukázanie súladu čl. 6 smernice Rady 92/43/EHS o ochrane biotopov, voľne žijúcich živočíchov a voľne rastúcich rastlín, ak je to relevantné.</w:t>
            </w:r>
          </w:p>
        </w:tc>
      </w:tr>
      <w:tr w:rsidR="00351DB6" w:rsidRPr="00B621FA" w14:paraId="65FF9741" w14:textId="77777777" w:rsidTr="00517B04">
        <w:trPr>
          <w:trHeight w:val="397"/>
        </w:trPr>
        <w:tc>
          <w:tcPr>
            <w:tcW w:w="817" w:type="dxa"/>
            <w:vMerge/>
            <w:shd w:val="clear" w:color="auto" w:fill="auto"/>
            <w:vAlign w:val="center"/>
          </w:tcPr>
          <w:p w14:paraId="19A5844E" w14:textId="77777777" w:rsidR="00351DB6" w:rsidRPr="00B621FA" w:rsidRDefault="00351DB6" w:rsidP="00C737E7">
            <w:pPr>
              <w:jc w:val="center"/>
              <w:rPr>
                <w:rFonts w:ascii="Arial" w:hAnsi="Arial" w:cs="Arial"/>
                <w:sz w:val="20"/>
                <w:szCs w:val="20"/>
              </w:rPr>
            </w:pPr>
          </w:p>
        </w:tc>
        <w:tc>
          <w:tcPr>
            <w:tcW w:w="8475" w:type="dxa"/>
            <w:gridSpan w:val="9"/>
            <w:shd w:val="clear" w:color="auto" w:fill="auto"/>
            <w:vAlign w:val="center"/>
          </w:tcPr>
          <w:p w14:paraId="7DD16AEA" w14:textId="77777777" w:rsidR="00351DB6" w:rsidRPr="00B621FA" w:rsidRDefault="00351DB6" w:rsidP="00BB5CB2">
            <w:pPr>
              <w:jc w:val="both"/>
              <w:rPr>
                <w:rFonts w:ascii="Arial" w:hAnsi="Arial" w:cs="Arial"/>
                <w:sz w:val="20"/>
                <w:szCs w:val="20"/>
              </w:rPr>
            </w:pPr>
          </w:p>
        </w:tc>
      </w:tr>
      <w:tr w:rsidR="00351DB6" w:rsidRPr="00B621FA" w14:paraId="0BF9DA78" w14:textId="77777777" w:rsidTr="00517B04">
        <w:trPr>
          <w:trHeight w:val="397"/>
        </w:trPr>
        <w:tc>
          <w:tcPr>
            <w:tcW w:w="817" w:type="dxa"/>
            <w:vMerge w:val="restart"/>
            <w:shd w:val="clear" w:color="auto" w:fill="auto"/>
            <w:vAlign w:val="center"/>
          </w:tcPr>
          <w:p w14:paraId="7D0EA07E" w14:textId="70876A4C" w:rsidR="00351DB6" w:rsidRPr="00B621FA" w:rsidRDefault="00351DB6" w:rsidP="00C737E7">
            <w:pPr>
              <w:jc w:val="center"/>
              <w:rPr>
                <w:rFonts w:ascii="Arial" w:hAnsi="Arial" w:cs="Arial"/>
                <w:sz w:val="20"/>
                <w:szCs w:val="20"/>
              </w:rPr>
            </w:pPr>
            <w:r>
              <w:rPr>
                <w:rFonts w:ascii="Arial" w:hAnsi="Arial" w:cs="Arial"/>
                <w:sz w:val="20"/>
                <w:szCs w:val="20"/>
              </w:rPr>
              <w:t>6.</w:t>
            </w:r>
          </w:p>
        </w:tc>
        <w:tc>
          <w:tcPr>
            <w:tcW w:w="8475" w:type="dxa"/>
            <w:gridSpan w:val="9"/>
            <w:shd w:val="clear" w:color="auto" w:fill="auto"/>
            <w:vAlign w:val="center"/>
          </w:tcPr>
          <w:p w14:paraId="352FF5EA" w14:textId="24564C75" w:rsidR="00351DB6" w:rsidRPr="00B621FA" w:rsidRDefault="00FD55F4" w:rsidP="00BB5CB2">
            <w:pPr>
              <w:jc w:val="both"/>
              <w:rPr>
                <w:rFonts w:ascii="Arial" w:hAnsi="Arial" w:cs="Arial"/>
                <w:sz w:val="20"/>
                <w:szCs w:val="20"/>
              </w:rPr>
            </w:pPr>
            <w:r w:rsidRPr="00FD55F4">
              <w:rPr>
                <w:rFonts w:ascii="Arial" w:hAnsi="Arial" w:cs="Arial"/>
                <w:sz w:val="20"/>
                <w:szCs w:val="20"/>
              </w:rPr>
              <w:t>Technická rekonštrukcia kanála nebude v rozpore so záujmami ochrany prírody a krajiny (tzn. nenaruší evidované mokraďné a iné ekosystémy a pod.).</w:t>
            </w:r>
          </w:p>
        </w:tc>
      </w:tr>
      <w:tr w:rsidR="00351DB6" w:rsidRPr="00B621FA" w14:paraId="6502AFCB" w14:textId="77777777" w:rsidTr="00517B04">
        <w:trPr>
          <w:trHeight w:val="397"/>
        </w:trPr>
        <w:tc>
          <w:tcPr>
            <w:tcW w:w="817" w:type="dxa"/>
            <w:vMerge/>
            <w:shd w:val="clear" w:color="auto" w:fill="auto"/>
            <w:vAlign w:val="center"/>
          </w:tcPr>
          <w:p w14:paraId="0B3ED383" w14:textId="77777777" w:rsidR="00351DB6" w:rsidRPr="00B621FA" w:rsidRDefault="00351DB6" w:rsidP="00C737E7">
            <w:pPr>
              <w:jc w:val="center"/>
              <w:rPr>
                <w:rFonts w:ascii="Arial" w:hAnsi="Arial" w:cs="Arial"/>
                <w:sz w:val="20"/>
                <w:szCs w:val="20"/>
              </w:rPr>
            </w:pPr>
          </w:p>
        </w:tc>
        <w:tc>
          <w:tcPr>
            <w:tcW w:w="8475" w:type="dxa"/>
            <w:gridSpan w:val="9"/>
            <w:shd w:val="clear" w:color="auto" w:fill="auto"/>
            <w:vAlign w:val="center"/>
          </w:tcPr>
          <w:p w14:paraId="0444F89F" w14:textId="77777777" w:rsidR="00351DB6" w:rsidRPr="00B621FA" w:rsidRDefault="00351DB6" w:rsidP="00BB5CB2">
            <w:pPr>
              <w:jc w:val="both"/>
              <w:rPr>
                <w:rFonts w:ascii="Arial" w:hAnsi="Arial" w:cs="Arial"/>
                <w:sz w:val="20"/>
                <w:szCs w:val="20"/>
              </w:rPr>
            </w:pPr>
          </w:p>
        </w:tc>
      </w:tr>
      <w:tr w:rsidR="00351DB6" w:rsidRPr="00B621FA" w14:paraId="44E8E21F" w14:textId="77777777" w:rsidTr="00517B04">
        <w:trPr>
          <w:trHeight w:val="397"/>
        </w:trPr>
        <w:tc>
          <w:tcPr>
            <w:tcW w:w="817" w:type="dxa"/>
            <w:vMerge w:val="restart"/>
            <w:shd w:val="clear" w:color="auto" w:fill="auto"/>
            <w:vAlign w:val="center"/>
          </w:tcPr>
          <w:p w14:paraId="1DFBC32E" w14:textId="1C82F417" w:rsidR="00351DB6" w:rsidRPr="00B621FA" w:rsidRDefault="00351DB6" w:rsidP="00C737E7">
            <w:pPr>
              <w:jc w:val="center"/>
              <w:rPr>
                <w:rFonts w:ascii="Arial" w:hAnsi="Arial" w:cs="Arial"/>
                <w:sz w:val="20"/>
                <w:szCs w:val="20"/>
              </w:rPr>
            </w:pPr>
            <w:r>
              <w:rPr>
                <w:rFonts w:ascii="Arial" w:hAnsi="Arial" w:cs="Arial"/>
                <w:sz w:val="20"/>
                <w:szCs w:val="20"/>
              </w:rPr>
              <w:lastRenderedPageBreak/>
              <w:t>7.</w:t>
            </w:r>
          </w:p>
        </w:tc>
        <w:tc>
          <w:tcPr>
            <w:tcW w:w="8475" w:type="dxa"/>
            <w:gridSpan w:val="9"/>
            <w:shd w:val="clear" w:color="auto" w:fill="auto"/>
            <w:vAlign w:val="center"/>
          </w:tcPr>
          <w:p w14:paraId="5E7B8D4E" w14:textId="750DB43B" w:rsidR="00351DB6" w:rsidRPr="00B621FA" w:rsidRDefault="00FD55F4" w:rsidP="00BB5CB2">
            <w:pPr>
              <w:jc w:val="both"/>
              <w:rPr>
                <w:rFonts w:ascii="Arial" w:hAnsi="Arial" w:cs="Arial"/>
                <w:sz w:val="20"/>
                <w:szCs w:val="20"/>
              </w:rPr>
            </w:pPr>
            <w:r w:rsidRPr="00FD55F4">
              <w:rPr>
                <w:rFonts w:ascii="Arial" w:hAnsi="Arial" w:cs="Arial"/>
                <w:sz w:val="20"/>
                <w:szCs w:val="20"/>
              </w:rPr>
              <w:t>Posledná žiadosť o platbu sa musí podať v lehote do  siedmych rokov od nadobudnutia účinnosti zmluvy. V prípade výziev, kedy lehota na podanie poslednej žiadosti o platbu nemôže byť dodržaná (napr. v súvislosti s končiacim sa programovým obdobím), je termín na podanie poslednej žiadosti o platbu najneskôr do 30.06.2023.</w:t>
            </w:r>
            <w:r w:rsidR="00AA5E24">
              <w:rPr>
                <w:rFonts w:ascii="Arial" w:hAnsi="Arial" w:cs="Arial"/>
                <w:sz w:val="20"/>
                <w:szCs w:val="20"/>
              </w:rPr>
              <w:t xml:space="preserve"> </w:t>
            </w:r>
            <w:bookmarkStart w:id="1" w:name="_GoBack"/>
            <w:r w:rsidR="00AA5E24" w:rsidRPr="00AA5E24">
              <w:rPr>
                <w:rFonts w:ascii="Arial" w:hAnsi="Arial" w:cs="Arial"/>
                <w:color w:val="FF0000"/>
                <w:sz w:val="20"/>
                <w:szCs w:val="20"/>
              </w:rPr>
              <w:t>Táto lehota môže ešte byť ale zmluvne zmenená (tzn. len predĺžená) na základe podnetu Riadiaceho orgánu PRV SR 2014 – 2020 a to len v prípade, ak dôjde k prijatiu legislatívy EÚ o prechodných pravidlách.</w:t>
            </w:r>
            <w:bookmarkEnd w:id="1"/>
          </w:p>
        </w:tc>
      </w:tr>
      <w:tr w:rsidR="00351DB6" w:rsidRPr="00B621FA" w14:paraId="53689739" w14:textId="77777777" w:rsidTr="00517B04">
        <w:trPr>
          <w:trHeight w:val="397"/>
        </w:trPr>
        <w:tc>
          <w:tcPr>
            <w:tcW w:w="817" w:type="dxa"/>
            <w:vMerge/>
            <w:shd w:val="clear" w:color="auto" w:fill="auto"/>
            <w:vAlign w:val="center"/>
          </w:tcPr>
          <w:p w14:paraId="3537919C" w14:textId="77777777" w:rsidR="00351DB6" w:rsidRPr="00B621FA" w:rsidRDefault="00351DB6" w:rsidP="00C737E7">
            <w:pPr>
              <w:jc w:val="center"/>
              <w:rPr>
                <w:rFonts w:ascii="Arial" w:hAnsi="Arial" w:cs="Arial"/>
                <w:sz w:val="20"/>
                <w:szCs w:val="20"/>
              </w:rPr>
            </w:pPr>
          </w:p>
        </w:tc>
        <w:tc>
          <w:tcPr>
            <w:tcW w:w="8475" w:type="dxa"/>
            <w:gridSpan w:val="9"/>
            <w:shd w:val="clear" w:color="auto" w:fill="auto"/>
            <w:vAlign w:val="center"/>
          </w:tcPr>
          <w:p w14:paraId="2FD9D90D" w14:textId="77777777" w:rsidR="00351DB6" w:rsidRPr="00B621FA" w:rsidRDefault="00351DB6" w:rsidP="00BB5CB2">
            <w:pPr>
              <w:jc w:val="both"/>
              <w:rPr>
                <w:rFonts w:ascii="Arial" w:hAnsi="Arial" w:cs="Arial"/>
                <w:sz w:val="20"/>
                <w:szCs w:val="20"/>
              </w:rPr>
            </w:pPr>
          </w:p>
        </w:tc>
      </w:tr>
      <w:tr w:rsidR="001D5A26" w:rsidRPr="008E7E55" w14:paraId="0A3A4D26" w14:textId="77777777" w:rsidTr="00517B04">
        <w:trPr>
          <w:trHeight w:val="397"/>
        </w:trPr>
        <w:tc>
          <w:tcPr>
            <w:tcW w:w="9292" w:type="dxa"/>
            <w:gridSpan w:val="10"/>
            <w:shd w:val="clear" w:color="auto" w:fill="C2D69B" w:themeFill="accent3" w:themeFillTint="99"/>
            <w:vAlign w:val="center"/>
          </w:tcPr>
          <w:p w14:paraId="29786152" w14:textId="77777777" w:rsidR="001D5A26" w:rsidRPr="008E7E55" w:rsidRDefault="001D5A26" w:rsidP="00DD1AA1">
            <w:pPr>
              <w:rPr>
                <w:rFonts w:ascii="Arial" w:hAnsi="Arial" w:cs="Arial"/>
                <w:b/>
                <w:sz w:val="20"/>
              </w:rPr>
            </w:pPr>
            <w:r w:rsidRPr="008E7E55">
              <w:rPr>
                <w:rFonts w:ascii="Arial" w:hAnsi="Arial" w:cs="Arial"/>
                <w:b/>
                <w:sz w:val="20"/>
              </w:rPr>
              <w:t>10. Poskytnutá pomoc zo zdrojov EÚ alebo národných zdrojov:</w:t>
            </w:r>
          </w:p>
        </w:tc>
      </w:tr>
      <w:tr w:rsidR="001D5A26" w:rsidRPr="008E7E55" w14:paraId="29361C46" w14:textId="77777777" w:rsidTr="00AB39EC">
        <w:trPr>
          <w:trHeight w:val="397"/>
        </w:trPr>
        <w:tc>
          <w:tcPr>
            <w:tcW w:w="2235" w:type="dxa"/>
            <w:gridSpan w:val="2"/>
            <w:shd w:val="clear" w:color="auto" w:fill="auto"/>
            <w:vAlign w:val="center"/>
          </w:tcPr>
          <w:p w14:paraId="79AE73C8" w14:textId="77777777" w:rsidR="001D5A26" w:rsidRPr="008E7E55" w:rsidRDefault="001D5A26" w:rsidP="00DD1AA1">
            <w:pPr>
              <w:jc w:val="center"/>
              <w:rPr>
                <w:rFonts w:ascii="Arial" w:hAnsi="Arial" w:cs="Arial"/>
                <w:sz w:val="20"/>
              </w:rPr>
            </w:pPr>
            <w:r w:rsidRPr="008E7E55">
              <w:rPr>
                <w:rFonts w:ascii="Arial" w:hAnsi="Arial" w:cs="Arial"/>
                <w:sz w:val="20"/>
              </w:rPr>
              <w:t>Kto poskytol pomoc</w:t>
            </w:r>
          </w:p>
        </w:tc>
        <w:tc>
          <w:tcPr>
            <w:tcW w:w="4252" w:type="dxa"/>
            <w:gridSpan w:val="5"/>
            <w:shd w:val="clear" w:color="auto" w:fill="auto"/>
            <w:vAlign w:val="center"/>
          </w:tcPr>
          <w:p w14:paraId="349CBCB6" w14:textId="2778CEAF" w:rsidR="001D5A26" w:rsidRPr="008E7E55" w:rsidRDefault="001D5A26" w:rsidP="008B3871">
            <w:pPr>
              <w:jc w:val="center"/>
              <w:rPr>
                <w:rFonts w:ascii="Arial" w:hAnsi="Arial" w:cs="Arial"/>
                <w:sz w:val="20"/>
              </w:rPr>
            </w:pPr>
            <w:r w:rsidRPr="008E7E55">
              <w:rPr>
                <w:rFonts w:ascii="Arial" w:hAnsi="Arial" w:cs="Arial"/>
                <w:sz w:val="20"/>
              </w:rPr>
              <w:t>Názov pomoci</w:t>
            </w:r>
            <w:r w:rsidRPr="008E7E55">
              <w:rPr>
                <w:rStyle w:val="Odkaznavysvetlivku"/>
                <w:rFonts w:ascii="Arial" w:hAnsi="Arial" w:cs="Arial"/>
                <w:sz w:val="20"/>
              </w:rPr>
              <w:endnoteReference w:id="9"/>
            </w:r>
          </w:p>
        </w:tc>
        <w:tc>
          <w:tcPr>
            <w:tcW w:w="1253" w:type="dxa"/>
            <w:gridSpan w:val="2"/>
            <w:shd w:val="clear" w:color="auto" w:fill="auto"/>
            <w:vAlign w:val="center"/>
          </w:tcPr>
          <w:p w14:paraId="7C007219" w14:textId="77777777" w:rsidR="001D5A26" w:rsidRPr="008E7E55" w:rsidRDefault="001D5A26" w:rsidP="00DD1AA1">
            <w:pPr>
              <w:jc w:val="center"/>
              <w:rPr>
                <w:rFonts w:ascii="Arial" w:hAnsi="Arial" w:cs="Arial"/>
                <w:sz w:val="20"/>
              </w:rPr>
            </w:pPr>
            <w:r w:rsidRPr="008E7E55">
              <w:rPr>
                <w:rFonts w:ascii="Arial" w:hAnsi="Arial" w:cs="Arial"/>
                <w:sz w:val="20"/>
              </w:rPr>
              <w:t>Rok</w:t>
            </w:r>
          </w:p>
        </w:tc>
        <w:tc>
          <w:tcPr>
            <w:tcW w:w="1552" w:type="dxa"/>
            <w:shd w:val="clear" w:color="auto" w:fill="auto"/>
            <w:vAlign w:val="center"/>
          </w:tcPr>
          <w:p w14:paraId="38261D12" w14:textId="086933FB" w:rsidR="001D5A26" w:rsidRPr="008E7E55" w:rsidRDefault="001D5A26" w:rsidP="008B3871">
            <w:pPr>
              <w:jc w:val="center"/>
              <w:rPr>
                <w:rFonts w:ascii="Arial" w:hAnsi="Arial" w:cs="Arial"/>
                <w:sz w:val="20"/>
              </w:rPr>
            </w:pPr>
            <w:r w:rsidRPr="008E7E55">
              <w:rPr>
                <w:rFonts w:ascii="Arial" w:hAnsi="Arial" w:cs="Arial"/>
                <w:sz w:val="20"/>
              </w:rPr>
              <w:t>Suma v tis. EUR</w:t>
            </w:r>
            <w:r w:rsidRPr="008E7E55">
              <w:rPr>
                <w:rStyle w:val="Odkaznavysvetlivku"/>
                <w:rFonts w:ascii="Arial" w:hAnsi="Arial" w:cs="Arial"/>
                <w:sz w:val="20"/>
              </w:rPr>
              <w:endnoteReference w:id="10"/>
            </w:r>
          </w:p>
        </w:tc>
      </w:tr>
      <w:tr w:rsidR="001D5A26" w:rsidRPr="008E7E55" w14:paraId="69CF0732" w14:textId="77777777" w:rsidTr="00E504BA">
        <w:trPr>
          <w:trHeight w:val="397"/>
        </w:trPr>
        <w:tc>
          <w:tcPr>
            <w:tcW w:w="2235" w:type="dxa"/>
            <w:gridSpan w:val="2"/>
            <w:tcBorders>
              <w:bottom w:val="single" w:sz="4" w:space="0" w:color="auto"/>
            </w:tcBorders>
            <w:shd w:val="clear" w:color="auto" w:fill="auto"/>
            <w:vAlign w:val="center"/>
          </w:tcPr>
          <w:p w14:paraId="1BE77004" w14:textId="77777777" w:rsidR="001D5A26" w:rsidRPr="008E7E55" w:rsidRDefault="001D5A26" w:rsidP="00DD1AA1">
            <w:pPr>
              <w:jc w:val="both"/>
              <w:rPr>
                <w:rFonts w:ascii="Arial" w:hAnsi="Arial" w:cs="Arial"/>
                <w:sz w:val="20"/>
              </w:rPr>
            </w:pPr>
          </w:p>
        </w:tc>
        <w:tc>
          <w:tcPr>
            <w:tcW w:w="4252" w:type="dxa"/>
            <w:gridSpan w:val="5"/>
            <w:tcBorders>
              <w:bottom w:val="single" w:sz="4" w:space="0" w:color="auto"/>
            </w:tcBorders>
            <w:shd w:val="clear" w:color="auto" w:fill="auto"/>
            <w:vAlign w:val="center"/>
          </w:tcPr>
          <w:p w14:paraId="18C100FA" w14:textId="77777777" w:rsidR="001D5A26" w:rsidRPr="008E7E55" w:rsidRDefault="001D5A26" w:rsidP="00DD1AA1">
            <w:pPr>
              <w:jc w:val="both"/>
              <w:rPr>
                <w:rFonts w:ascii="Arial" w:hAnsi="Arial" w:cs="Arial"/>
                <w:sz w:val="20"/>
              </w:rPr>
            </w:pPr>
          </w:p>
        </w:tc>
        <w:tc>
          <w:tcPr>
            <w:tcW w:w="1253" w:type="dxa"/>
            <w:gridSpan w:val="2"/>
            <w:tcBorders>
              <w:bottom w:val="single" w:sz="4" w:space="0" w:color="auto"/>
            </w:tcBorders>
            <w:shd w:val="clear" w:color="auto" w:fill="auto"/>
            <w:vAlign w:val="center"/>
          </w:tcPr>
          <w:p w14:paraId="3F4F4126" w14:textId="77777777" w:rsidR="001D5A26" w:rsidRPr="008E7E55" w:rsidRDefault="001D5A26" w:rsidP="00DD1AA1">
            <w:pPr>
              <w:jc w:val="both"/>
              <w:rPr>
                <w:rFonts w:ascii="Arial" w:hAnsi="Arial" w:cs="Arial"/>
                <w:sz w:val="20"/>
              </w:rPr>
            </w:pPr>
          </w:p>
        </w:tc>
        <w:tc>
          <w:tcPr>
            <w:tcW w:w="1552" w:type="dxa"/>
            <w:tcBorders>
              <w:bottom w:val="single" w:sz="4" w:space="0" w:color="auto"/>
            </w:tcBorders>
            <w:shd w:val="clear" w:color="auto" w:fill="auto"/>
            <w:vAlign w:val="center"/>
          </w:tcPr>
          <w:p w14:paraId="5E832FD6" w14:textId="77777777" w:rsidR="001D5A26" w:rsidRPr="008E7E55" w:rsidRDefault="001D5A26" w:rsidP="00DD1AA1">
            <w:pPr>
              <w:jc w:val="both"/>
              <w:rPr>
                <w:rFonts w:ascii="Arial" w:hAnsi="Arial" w:cs="Arial"/>
                <w:sz w:val="20"/>
              </w:rPr>
            </w:pPr>
          </w:p>
        </w:tc>
      </w:tr>
      <w:tr w:rsidR="001D5A26" w:rsidRPr="008E7E55" w14:paraId="39291F30" w14:textId="77777777" w:rsidTr="00E504BA">
        <w:trPr>
          <w:trHeight w:val="397"/>
        </w:trPr>
        <w:tc>
          <w:tcPr>
            <w:tcW w:w="2235" w:type="dxa"/>
            <w:gridSpan w:val="2"/>
            <w:tcBorders>
              <w:bottom w:val="single" w:sz="4" w:space="0" w:color="auto"/>
            </w:tcBorders>
            <w:shd w:val="clear" w:color="auto" w:fill="auto"/>
            <w:vAlign w:val="center"/>
          </w:tcPr>
          <w:p w14:paraId="4653FCEE" w14:textId="77777777" w:rsidR="001D5A26" w:rsidRPr="008E7E55" w:rsidRDefault="001D5A26" w:rsidP="00DD1AA1">
            <w:pPr>
              <w:jc w:val="both"/>
              <w:rPr>
                <w:rFonts w:ascii="Arial" w:hAnsi="Arial" w:cs="Arial"/>
                <w:sz w:val="20"/>
              </w:rPr>
            </w:pPr>
          </w:p>
        </w:tc>
        <w:tc>
          <w:tcPr>
            <w:tcW w:w="4252" w:type="dxa"/>
            <w:gridSpan w:val="5"/>
            <w:tcBorders>
              <w:bottom w:val="single" w:sz="4" w:space="0" w:color="auto"/>
            </w:tcBorders>
            <w:shd w:val="clear" w:color="auto" w:fill="auto"/>
            <w:vAlign w:val="center"/>
          </w:tcPr>
          <w:p w14:paraId="1F1B024A" w14:textId="77777777" w:rsidR="001D5A26" w:rsidRPr="008E7E55" w:rsidRDefault="001D5A26" w:rsidP="00DD1AA1">
            <w:pPr>
              <w:jc w:val="both"/>
              <w:rPr>
                <w:rFonts w:ascii="Arial" w:hAnsi="Arial" w:cs="Arial"/>
                <w:sz w:val="20"/>
              </w:rPr>
            </w:pPr>
          </w:p>
        </w:tc>
        <w:tc>
          <w:tcPr>
            <w:tcW w:w="1253" w:type="dxa"/>
            <w:gridSpan w:val="2"/>
            <w:tcBorders>
              <w:bottom w:val="single" w:sz="4" w:space="0" w:color="auto"/>
            </w:tcBorders>
            <w:shd w:val="clear" w:color="auto" w:fill="auto"/>
            <w:vAlign w:val="center"/>
          </w:tcPr>
          <w:p w14:paraId="6A33A3D4" w14:textId="77777777" w:rsidR="001D5A26" w:rsidRPr="008E7E55" w:rsidRDefault="001D5A26" w:rsidP="00DD1AA1">
            <w:pPr>
              <w:jc w:val="both"/>
              <w:rPr>
                <w:rFonts w:ascii="Arial" w:hAnsi="Arial" w:cs="Arial"/>
                <w:sz w:val="20"/>
              </w:rPr>
            </w:pPr>
          </w:p>
        </w:tc>
        <w:tc>
          <w:tcPr>
            <w:tcW w:w="1552" w:type="dxa"/>
            <w:tcBorders>
              <w:bottom w:val="single" w:sz="4" w:space="0" w:color="auto"/>
            </w:tcBorders>
            <w:shd w:val="clear" w:color="auto" w:fill="auto"/>
            <w:vAlign w:val="center"/>
          </w:tcPr>
          <w:p w14:paraId="5A20D8C7" w14:textId="77777777" w:rsidR="001D5A26" w:rsidRPr="008E7E55" w:rsidRDefault="001D5A26" w:rsidP="00DD1AA1">
            <w:pPr>
              <w:jc w:val="both"/>
              <w:rPr>
                <w:rFonts w:ascii="Arial" w:hAnsi="Arial" w:cs="Arial"/>
                <w:sz w:val="20"/>
              </w:rPr>
            </w:pPr>
          </w:p>
        </w:tc>
      </w:tr>
      <w:tr w:rsidR="001D5A26" w:rsidRPr="008E7E55" w14:paraId="74008A8B" w14:textId="77777777" w:rsidTr="00E504BA">
        <w:trPr>
          <w:trHeight w:val="397"/>
        </w:trPr>
        <w:tc>
          <w:tcPr>
            <w:tcW w:w="2235" w:type="dxa"/>
            <w:gridSpan w:val="2"/>
            <w:tcBorders>
              <w:top w:val="single" w:sz="4" w:space="0" w:color="auto"/>
            </w:tcBorders>
            <w:shd w:val="clear" w:color="auto" w:fill="auto"/>
            <w:vAlign w:val="center"/>
          </w:tcPr>
          <w:p w14:paraId="799E468E" w14:textId="77777777" w:rsidR="001D5A26" w:rsidRPr="008E7E55" w:rsidRDefault="001D5A26" w:rsidP="00DD1AA1">
            <w:pPr>
              <w:jc w:val="both"/>
              <w:rPr>
                <w:rFonts w:ascii="Arial" w:hAnsi="Arial" w:cs="Arial"/>
                <w:sz w:val="20"/>
              </w:rPr>
            </w:pPr>
          </w:p>
        </w:tc>
        <w:tc>
          <w:tcPr>
            <w:tcW w:w="4252" w:type="dxa"/>
            <w:gridSpan w:val="5"/>
            <w:tcBorders>
              <w:top w:val="single" w:sz="4" w:space="0" w:color="auto"/>
            </w:tcBorders>
            <w:shd w:val="clear" w:color="auto" w:fill="auto"/>
            <w:vAlign w:val="center"/>
          </w:tcPr>
          <w:p w14:paraId="4805B8C9" w14:textId="77777777" w:rsidR="001D5A26" w:rsidRPr="008E7E55" w:rsidRDefault="001D5A26" w:rsidP="00DD1AA1">
            <w:pPr>
              <w:jc w:val="both"/>
              <w:rPr>
                <w:rFonts w:ascii="Arial" w:hAnsi="Arial" w:cs="Arial"/>
                <w:sz w:val="20"/>
              </w:rPr>
            </w:pPr>
          </w:p>
        </w:tc>
        <w:tc>
          <w:tcPr>
            <w:tcW w:w="1253" w:type="dxa"/>
            <w:gridSpan w:val="2"/>
            <w:tcBorders>
              <w:top w:val="single" w:sz="4" w:space="0" w:color="auto"/>
            </w:tcBorders>
            <w:shd w:val="clear" w:color="auto" w:fill="auto"/>
            <w:vAlign w:val="center"/>
          </w:tcPr>
          <w:p w14:paraId="1E8ED2F5" w14:textId="77777777" w:rsidR="001D5A26" w:rsidRPr="008E7E55" w:rsidRDefault="001D5A26" w:rsidP="00DD1AA1">
            <w:pPr>
              <w:jc w:val="both"/>
              <w:rPr>
                <w:rFonts w:ascii="Arial" w:hAnsi="Arial" w:cs="Arial"/>
                <w:sz w:val="20"/>
              </w:rPr>
            </w:pPr>
          </w:p>
        </w:tc>
        <w:tc>
          <w:tcPr>
            <w:tcW w:w="1552" w:type="dxa"/>
            <w:tcBorders>
              <w:top w:val="single" w:sz="4" w:space="0" w:color="auto"/>
            </w:tcBorders>
            <w:shd w:val="clear" w:color="auto" w:fill="auto"/>
            <w:vAlign w:val="center"/>
          </w:tcPr>
          <w:p w14:paraId="683FD5F8" w14:textId="77777777" w:rsidR="001D5A26" w:rsidRPr="008E7E55" w:rsidRDefault="001D5A26" w:rsidP="00DD1AA1">
            <w:pPr>
              <w:jc w:val="both"/>
              <w:rPr>
                <w:rFonts w:ascii="Arial" w:hAnsi="Arial" w:cs="Arial"/>
                <w:sz w:val="20"/>
              </w:rPr>
            </w:pPr>
          </w:p>
        </w:tc>
      </w:tr>
      <w:tr w:rsidR="001D5A26" w14:paraId="6C0CE4A3" w14:textId="77777777" w:rsidTr="00517B04">
        <w:trPr>
          <w:trHeight w:val="397"/>
        </w:trPr>
        <w:tc>
          <w:tcPr>
            <w:tcW w:w="9292" w:type="dxa"/>
            <w:gridSpan w:val="10"/>
            <w:shd w:val="clear" w:color="auto" w:fill="C2D69B" w:themeFill="accent3" w:themeFillTint="99"/>
            <w:vAlign w:val="center"/>
          </w:tcPr>
          <w:p w14:paraId="53CFF593" w14:textId="4E49D0C8" w:rsidR="001D5A26" w:rsidRDefault="001D5A26" w:rsidP="008B3871">
            <w:pPr>
              <w:jc w:val="both"/>
              <w:rPr>
                <w:rFonts w:ascii="Arial" w:hAnsi="Arial" w:cs="Arial"/>
                <w:sz w:val="20"/>
              </w:rPr>
            </w:pPr>
            <w:r w:rsidRPr="008E7E55">
              <w:rPr>
                <w:rFonts w:ascii="Arial" w:hAnsi="Arial" w:cs="Arial"/>
                <w:sz w:val="20"/>
              </w:rPr>
              <w:t>Ďalšie informácie o poskytnutej pomoci</w:t>
            </w:r>
            <w:r w:rsidRPr="008E7E55">
              <w:rPr>
                <w:rStyle w:val="Odkaznavysvetlivku"/>
                <w:rFonts w:ascii="Arial" w:hAnsi="Arial" w:cs="Arial"/>
                <w:sz w:val="20"/>
              </w:rPr>
              <w:endnoteReference w:id="11"/>
            </w:r>
          </w:p>
        </w:tc>
      </w:tr>
      <w:tr w:rsidR="001D5A26" w14:paraId="7A093234" w14:textId="77777777" w:rsidTr="00517B04">
        <w:trPr>
          <w:trHeight w:val="397"/>
        </w:trPr>
        <w:tc>
          <w:tcPr>
            <w:tcW w:w="9292" w:type="dxa"/>
            <w:gridSpan w:val="10"/>
            <w:shd w:val="clear" w:color="auto" w:fill="auto"/>
            <w:vAlign w:val="center"/>
          </w:tcPr>
          <w:p w14:paraId="45AC320F" w14:textId="77777777" w:rsidR="001D5A26" w:rsidRDefault="001D5A26" w:rsidP="00DD1AA1">
            <w:pPr>
              <w:jc w:val="both"/>
              <w:rPr>
                <w:rFonts w:ascii="Arial" w:hAnsi="Arial" w:cs="Arial"/>
                <w:b/>
                <w:caps/>
                <w:sz w:val="20"/>
              </w:rPr>
            </w:pPr>
          </w:p>
        </w:tc>
      </w:tr>
    </w:tbl>
    <w:p w14:paraId="4DD7DD0A" w14:textId="77777777" w:rsidR="00ED1B2D" w:rsidRDefault="00ED1B2D"/>
    <w:p w14:paraId="6D47B50D" w14:textId="77777777" w:rsidR="00ED1B2D" w:rsidRDefault="00ED1B2D">
      <w:r>
        <w:br w:type="page"/>
      </w:r>
    </w:p>
    <w:tbl>
      <w:tblPr>
        <w:tblStyle w:val="Mriekatabuky"/>
        <w:tblW w:w="9292" w:type="dxa"/>
        <w:tblLayout w:type="fixed"/>
        <w:tblLook w:val="04A0" w:firstRow="1" w:lastRow="0" w:firstColumn="1" w:lastColumn="0" w:noHBand="0" w:noVBand="1"/>
      </w:tblPr>
      <w:tblGrid>
        <w:gridCol w:w="817"/>
        <w:gridCol w:w="236"/>
        <w:gridCol w:w="6719"/>
        <w:gridCol w:w="1520"/>
      </w:tblGrid>
      <w:tr w:rsidR="00AF37A2" w14:paraId="6F8407E9" w14:textId="77777777" w:rsidTr="00845F4A">
        <w:trPr>
          <w:trHeight w:val="397"/>
        </w:trPr>
        <w:tc>
          <w:tcPr>
            <w:tcW w:w="9292" w:type="dxa"/>
            <w:gridSpan w:val="4"/>
            <w:shd w:val="clear" w:color="auto" w:fill="BFBFBF" w:themeFill="background1" w:themeFillShade="BF"/>
            <w:vAlign w:val="center"/>
          </w:tcPr>
          <w:p w14:paraId="72F9AD8E" w14:textId="413F8209" w:rsidR="00AF37A2" w:rsidRDefault="00AF37A2" w:rsidP="007A4FC8">
            <w:pPr>
              <w:jc w:val="both"/>
              <w:rPr>
                <w:rFonts w:ascii="Arial" w:hAnsi="Arial" w:cs="Arial"/>
                <w:sz w:val="20"/>
              </w:rPr>
            </w:pPr>
            <w:r>
              <w:rPr>
                <w:rFonts w:ascii="Arial" w:hAnsi="Arial" w:cs="Arial"/>
                <w:b/>
                <w:caps/>
                <w:sz w:val="20"/>
              </w:rPr>
              <w:lastRenderedPageBreak/>
              <w:t>C</w:t>
            </w:r>
            <w:r w:rsidR="007A4FC8">
              <w:rPr>
                <w:rFonts w:ascii="Arial" w:hAnsi="Arial" w:cs="Arial"/>
                <w:b/>
                <w:caps/>
                <w:sz w:val="20"/>
              </w:rPr>
              <w:t>. Povinné Prílohy projektu</w:t>
            </w:r>
          </w:p>
        </w:tc>
      </w:tr>
      <w:tr w:rsidR="00AF37A2" w14:paraId="5B5D0AA5" w14:textId="77777777" w:rsidTr="00845F4A">
        <w:trPr>
          <w:trHeight w:val="338"/>
        </w:trPr>
        <w:tc>
          <w:tcPr>
            <w:tcW w:w="817" w:type="dxa"/>
            <w:shd w:val="clear" w:color="auto" w:fill="auto"/>
            <w:vAlign w:val="center"/>
          </w:tcPr>
          <w:p w14:paraId="37306211" w14:textId="77777777" w:rsidR="00AF37A2" w:rsidRPr="00D948AF" w:rsidRDefault="00AF37A2" w:rsidP="00CA2942">
            <w:pPr>
              <w:jc w:val="both"/>
              <w:rPr>
                <w:rFonts w:ascii="Arial" w:hAnsi="Arial" w:cs="Arial"/>
                <w:b/>
                <w:caps/>
                <w:sz w:val="20"/>
                <w:highlight w:val="red"/>
              </w:rPr>
            </w:pPr>
            <w:r w:rsidRPr="008776D1">
              <w:rPr>
                <w:rFonts w:ascii="Arial" w:hAnsi="Arial" w:cs="Arial"/>
                <w:sz w:val="20"/>
              </w:rPr>
              <w:t>Por. č.</w:t>
            </w:r>
          </w:p>
        </w:tc>
        <w:tc>
          <w:tcPr>
            <w:tcW w:w="6955" w:type="dxa"/>
            <w:gridSpan w:val="2"/>
            <w:shd w:val="clear" w:color="auto" w:fill="auto"/>
            <w:vAlign w:val="center"/>
          </w:tcPr>
          <w:p w14:paraId="562EF9B8" w14:textId="43A62041" w:rsidR="00AF37A2" w:rsidRPr="00D948AF" w:rsidRDefault="007A4FC8" w:rsidP="00CA2942">
            <w:pPr>
              <w:jc w:val="both"/>
              <w:rPr>
                <w:rFonts w:ascii="Arial" w:hAnsi="Arial" w:cs="Arial"/>
                <w:b/>
                <w:caps/>
                <w:sz w:val="20"/>
                <w:highlight w:val="red"/>
              </w:rPr>
            </w:pPr>
            <w:r w:rsidRPr="008776D1">
              <w:rPr>
                <w:rFonts w:ascii="Arial" w:hAnsi="Arial" w:cs="Arial"/>
                <w:b/>
                <w:bCs/>
                <w:color w:val="0070C0"/>
                <w:sz w:val="20"/>
                <w:szCs w:val="20"/>
              </w:rPr>
              <w:t xml:space="preserve">C1. </w:t>
            </w:r>
            <w:r w:rsidR="005C10C1" w:rsidRPr="00D948AF">
              <w:rPr>
                <w:rFonts w:ascii="Arial" w:hAnsi="Arial" w:cs="Arial"/>
                <w:b/>
                <w:bCs/>
                <w:color w:val="0070C0"/>
                <w:sz w:val="20"/>
                <w:szCs w:val="20"/>
              </w:rPr>
              <w:t>Prílohy, ktoré je žiadateľ povinný predložiť ku dňu podania ŽoNFP v tlačenej a elektronickej podobe na neprepisovateľnom uzavretom CD/DVD nosiči</w:t>
            </w:r>
          </w:p>
        </w:tc>
        <w:tc>
          <w:tcPr>
            <w:tcW w:w="1520" w:type="dxa"/>
            <w:shd w:val="clear" w:color="auto" w:fill="auto"/>
            <w:vAlign w:val="center"/>
          </w:tcPr>
          <w:p w14:paraId="632EF5FD" w14:textId="77777777" w:rsidR="00AF37A2" w:rsidRDefault="00AF37A2" w:rsidP="00CA2942">
            <w:pPr>
              <w:spacing w:line="276" w:lineRule="auto"/>
              <w:jc w:val="center"/>
              <w:rPr>
                <w:rFonts w:ascii="Arial" w:eastAsia="Times New Roman" w:hAnsi="Arial" w:cs="Arial"/>
                <w:b/>
                <w:bCs/>
                <w:sz w:val="18"/>
                <w:szCs w:val="18"/>
                <w:lang w:eastAsia="cs-CZ"/>
              </w:rPr>
            </w:pPr>
            <w:r w:rsidRPr="00736B1A">
              <w:rPr>
                <w:rFonts w:ascii="Arial" w:eastAsia="Times New Roman" w:hAnsi="Arial" w:cs="Arial"/>
                <w:b/>
                <w:bCs/>
                <w:sz w:val="18"/>
                <w:szCs w:val="18"/>
                <w:lang w:eastAsia="cs-CZ"/>
              </w:rPr>
              <w:t>Áno/Nie/</w:t>
            </w:r>
          </w:p>
          <w:p w14:paraId="1B9FC534" w14:textId="77777777" w:rsidR="00AF37A2" w:rsidRPr="00101EA3" w:rsidRDefault="00AF37A2" w:rsidP="00CA2942">
            <w:pPr>
              <w:jc w:val="both"/>
              <w:rPr>
                <w:rFonts w:ascii="Arial" w:hAnsi="Arial" w:cs="Arial"/>
                <w:b/>
                <w:caps/>
                <w:sz w:val="20"/>
              </w:rPr>
            </w:pPr>
            <w:r w:rsidRPr="00736B1A">
              <w:rPr>
                <w:rFonts w:ascii="Arial" w:eastAsia="Times New Roman" w:hAnsi="Arial" w:cs="Arial"/>
                <w:b/>
                <w:bCs/>
                <w:sz w:val="18"/>
                <w:szCs w:val="18"/>
                <w:lang w:eastAsia="cs-CZ"/>
              </w:rPr>
              <w:t>Nie je potrebné</w:t>
            </w:r>
          </w:p>
        </w:tc>
      </w:tr>
      <w:tr w:rsidR="00A251BC" w:rsidRPr="00AF37A2" w14:paraId="71A7AC44" w14:textId="77777777" w:rsidTr="00845F4A">
        <w:trPr>
          <w:trHeight w:val="338"/>
        </w:trPr>
        <w:tc>
          <w:tcPr>
            <w:tcW w:w="7772" w:type="dxa"/>
            <w:gridSpan w:val="3"/>
            <w:shd w:val="clear" w:color="auto" w:fill="auto"/>
            <w:vAlign w:val="center"/>
          </w:tcPr>
          <w:p w14:paraId="700BF490" w14:textId="366CAF1F" w:rsidR="00A251BC" w:rsidRPr="00AF37A2" w:rsidRDefault="00A251BC" w:rsidP="00647998">
            <w:pPr>
              <w:jc w:val="both"/>
              <w:rPr>
                <w:rFonts w:ascii="Arial" w:hAnsi="Arial" w:cs="Arial"/>
                <w:b/>
                <w:caps/>
                <w:sz w:val="20"/>
              </w:rPr>
            </w:pPr>
            <w:r w:rsidRPr="00AF37A2">
              <w:rPr>
                <w:rFonts w:ascii="Arial" w:hAnsi="Arial" w:cs="Arial"/>
                <w:color w:val="000000"/>
                <w:sz w:val="20"/>
                <w:szCs w:val="20"/>
              </w:rPr>
              <w:t>Žiadosť o nenávratný finančný príspevok z Programu rozvoja vidieka SR 2014 – 2020 pre</w:t>
            </w:r>
            <w:r w:rsidRPr="00AF37A2">
              <w:rPr>
                <w:rFonts w:ascii="Arial" w:hAnsi="Arial" w:cs="Arial"/>
                <w:sz w:val="20"/>
                <w:szCs w:val="20"/>
              </w:rPr>
              <w:t xml:space="preserve"> výzvu na predkladanie žiadostí o nenávratný finančný príspevok</w:t>
            </w:r>
            <w:r w:rsidRPr="00AF37A2">
              <w:rPr>
                <w:rFonts w:ascii="Arial" w:hAnsi="Arial" w:cs="Arial"/>
                <w:caps/>
                <w:sz w:val="20"/>
                <w:szCs w:val="20"/>
              </w:rPr>
              <w:t xml:space="preserve"> </w:t>
            </w:r>
            <w:r w:rsidRPr="00AF37A2">
              <w:rPr>
                <w:rFonts w:ascii="Arial" w:hAnsi="Arial" w:cs="Arial"/>
                <w:color w:val="000000"/>
                <w:sz w:val="20"/>
                <w:szCs w:val="20"/>
              </w:rPr>
              <w:t xml:space="preserve">na podopatrenie </w:t>
            </w:r>
            <w:r>
              <w:rPr>
                <w:rFonts w:ascii="Arial" w:eastAsia="TimesNewRomanPSMT" w:hAnsi="Arial" w:cs="Arial"/>
                <w:bCs/>
                <w:iCs/>
                <w:sz w:val="20"/>
                <w:szCs w:val="20"/>
              </w:rPr>
              <w:t>5</w:t>
            </w:r>
            <w:r w:rsidRPr="00CA2942">
              <w:rPr>
                <w:rFonts w:ascii="Arial" w:eastAsia="TimesNewRomanPSMT" w:hAnsi="Arial" w:cs="Arial"/>
                <w:bCs/>
                <w:iCs/>
                <w:sz w:val="20"/>
                <w:szCs w:val="20"/>
              </w:rPr>
              <w:t>.</w:t>
            </w:r>
            <w:r>
              <w:rPr>
                <w:rFonts w:ascii="Arial" w:eastAsia="TimesNewRomanPSMT" w:hAnsi="Arial" w:cs="Arial"/>
                <w:bCs/>
                <w:iCs/>
                <w:sz w:val="20"/>
                <w:szCs w:val="20"/>
              </w:rPr>
              <w:t>1</w:t>
            </w:r>
            <w:r w:rsidRPr="00CA2942">
              <w:rPr>
                <w:rFonts w:ascii="Arial" w:eastAsia="TimesNewRomanPSMT" w:hAnsi="Arial" w:cs="Arial"/>
                <w:bCs/>
                <w:iCs/>
                <w:sz w:val="20"/>
                <w:szCs w:val="20"/>
              </w:rPr>
              <w:t xml:space="preserve">. </w:t>
            </w:r>
            <w:r>
              <w:rPr>
                <w:rFonts w:ascii="Arial" w:eastAsia="TimesNewRomanPSMT" w:hAnsi="Arial" w:cs="Arial"/>
                <w:bCs/>
                <w:iCs/>
                <w:sz w:val="20"/>
                <w:szCs w:val="20"/>
              </w:rPr>
              <w:t xml:space="preserve">– </w:t>
            </w:r>
            <w:r w:rsidRPr="00647998">
              <w:rPr>
                <w:rFonts w:ascii="Arial" w:eastAsia="TimesNewRomanPSMT" w:hAnsi="Arial" w:cs="Arial"/>
                <w:bCs/>
                <w:iCs/>
                <w:sz w:val="20"/>
                <w:szCs w:val="20"/>
              </w:rPr>
              <w:t>Podpora na investície do preventívnych opatrení zameraných na zníženie následkov pravdepodobných prírodných katastrof, nepriaznivých poveternostných udalostí a katastrofických udalostí</w:t>
            </w:r>
            <w:r w:rsidRPr="00DE415C">
              <w:rPr>
                <w:rFonts w:ascii="Arial" w:hAnsi="Arial" w:cs="Arial"/>
                <w:sz w:val="20"/>
                <w:szCs w:val="20"/>
              </w:rPr>
              <w:t>, formulár žiadosti 1x v tlačenej forme a 1x v elektronickej forme.</w:t>
            </w:r>
          </w:p>
        </w:tc>
        <w:sdt>
          <w:sdtPr>
            <w:rPr>
              <w:rFonts w:ascii="Arial" w:hAnsi="Arial" w:cs="Arial"/>
              <w:sz w:val="20"/>
            </w:rPr>
            <w:id w:val="890704618"/>
            <w:showingPlcHdr/>
            <w:dropDownList>
              <w:listItem w:value="Vyberte položku."/>
              <w:listItem w:displayText="Áno" w:value="Áno"/>
              <w:listItem w:displayText="Nie" w:value="Nie"/>
            </w:dropDownList>
          </w:sdtPr>
          <w:sdtEndPr/>
          <w:sdtContent>
            <w:tc>
              <w:tcPr>
                <w:tcW w:w="1520" w:type="dxa"/>
                <w:shd w:val="clear" w:color="auto" w:fill="auto"/>
                <w:vAlign w:val="center"/>
              </w:tcPr>
              <w:p w14:paraId="15B23BAA" w14:textId="73AF61ED" w:rsidR="00A251BC" w:rsidRPr="00AF37A2" w:rsidRDefault="00A251BC" w:rsidP="00CA2942">
                <w:pPr>
                  <w:jc w:val="center"/>
                  <w:rPr>
                    <w:rFonts w:ascii="Arial" w:hAnsi="Arial" w:cs="Arial"/>
                    <w:sz w:val="20"/>
                  </w:rPr>
                </w:pPr>
                <w:r w:rsidRPr="00AF37A2">
                  <w:rPr>
                    <w:rStyle w:val="Zstupntext"/>
                  </w:rPr>
                  <w:t>Vyberte položku.</w:t>
                </w:r>
              </w:p>
            </w:tc>
          </w:sdtContent>
        </w:sdt>
      </w:tr>
      <w:tr w:rsidR="00112D03" w:rsidRPr="00AF37A2" w14:paraId="29FB08A6" w14:textId="77777777" w:rsidTr="00112D03">
        <w:trPr>
          <w:trHeight w:val="338"/>
        </w:trPr>
        <w:tc>
          <w:tcPr>
            <w:tcW w:w="817" w:type="dxa"/>
            <w:vMerge w:val="restart"/>
            <w:shd w:val="clear" w:color="auto" w:fill="auto"/>
            <w:vAlign w:val="center"/>
          </w:tcPr>
          <w:p w14:paraId="48889FCB" w14:textId="77777777" w:rsidR="00112D03" w:rsidRPr="00AF37A2" w:rsidRDefault="00112D03" w:rsidP="00D1181C">
            <w:pPr>
              <w:pStyle w:val="Odsekzoznamu"/>
              <w:numPr>
                <w:ilvl w:val="0"/>
                <w:numId w:val="19"/>
              </w:numPr>
              <w:ind w:left="697" w:hanging="357"/>
              <w:jc w:val="center"/>
              <w:rPr>
                <w:rFonts w:ascii="Arial" w:hAnsi="Arial" w:cs="Arial"/>
                <w:caps/>
                <w:sz w:val="20"/>
              </w:rPr>
            </w:pPr>
          </w:p>
        </w:tc>
        <w:tc>
          <w:tcPr>
            <w:tcW w:w="8475" w:type="dxa"/>
            <w:gridSpan w:val="3"/>
            <w:shd w:val="clear" w:color="auto" w:fill="auto"/>
            <w:vAlign w:val="center"/>
          </w:tcPr>
          <w:p w14:paraId="57C1342A" w14:textId="52E84CE2" w:rsidR="00112D03" w:rsidRPr="00AF37A2" w:rsidRDefault="00112D03" w:rsidP="00112D03">
            <w:pPr>
              <w:jc w:val="both"/>
              <w:rPr>
                <w:rFonts w:ascii="Arial" w:hAnsi="Arial" w:cs="Arial"/>
                <w:sz w:val="20"/>
              </w:rPr>
            </w:pPr>
            <w:r w:rsidRPr="00AF37A2">
              <w:rPr>
                <w:rFonts w:ascii="Arial" w:hAnsi="Arial" w:cs="Arial"/>
                <w:sz w:val="20"/>
                <w:szCs w:val="20"/>
              </w:rPr>
              <w:t xml:space="preserve">Tabuľkovú časť projektu vo formáte Excel 1x v tlačenej a 1x v elektronickej forme </w:t>
            </w:r>
            <w:r w:rsidRPr="00F755FA">
              <w:rPr>
                <w:rFonts w:ascii="Arial" w:hAnsi="Arial" w:cs="Arial"/>
                <w:sz w:val="20"/>
                <w:szCs w:val="20"/>
              </w:rPr>
              <w:t>(Príloha č. 1 k ŽoNFP, pozri ŽoNFP, časť E)</w:t>
            </w:r>
          </w:p>
        </w:tc>
      </w:tr>
      <w:tr w:rsidR="00112D03" w:rsidRPr="00AF37A2" w14:paraId="76C5ACBA" w14:textId="77777777" w:rsidTr="00845F4A">
        <w:trPr>
          <w:trHeight w:val="338"/>
        </w:trPr>
        <w:tc>
          <w:tcPr>
            <w:tcW w:w="817" w:type="dxa"/>
            <w:vMerge/>
            <w:shd w:val="clear" w:color="auto" w:fill="auto"/>
            <w:vAlign w:val="center"/>
          </w:tcPr>
          <w:p w14:paraId="290E7991" w14:textId="77777777" w:rsidR="00112D03" w:rsidRPr="00AF37A2" w:rsidRDefault="00112D03" w:rsidP="00D1181C">
            <w:pPr>
              <w:pStyle w:val="Odsekzoznamu"/>
              <w:numPr>
                <w:ilvl w:val="0"/>
                <w:numId w:val="19"/>
              </w:numPr>
              <w:ind w:left="697" w:hanging="357"/>
              <w:jc w:val="center"/>
              <w:rPr>
                <w:rFonts w:ascii="Arial" w:hAnsi="Arial" w:cs="Arial"/>
                <w:caps/>
                <w:sz w:val="20"/>
              </w:rPr>
            </w:pPr>
          </w:p>
        </w:tc>
        <w:tc>
          <w:tcPr>
            <w:tcW w:w="6955" w:type="dxa"/>
            <w:gridSpan w:val="2"/>
            <w:shd w:val="clear" w:color="auto" w:fill="auto"/>
            <w:vAlign w:val="center"/>
          </w:tcPr>
          <w:p w14:paraId="2B5A8492" w14:textId="6AD1FF4A" w:rsidR="00112D03" w:rsidRPr="00AF37A2" w:rsidRDefault="00112D03" w:rsidP="00CA2942">
            <w:pPr>
              <w:jc w:val="both"/>
              <w:rPr>
                <w:rFonts w:ascii="Arial" w:hAnsi="Arial" w:cs="Arial"/>
                <w:sz w:val="20"/>
                <w:szCs w:val="20"/>
              </w:rPr>
            </w:pPr>
            <w:r w:rsidRPr="00112D03">
              <w:rPr>
                <w:rFonts w:ascii="Arial" w:hAnsi="Arial" w:cs="Arial"/>
                <w:sz w:val="20"/>
                <w:szCs w:val="20"/>
              </w:rPr>
              <w:t>Tabuľka č. 1 Oprávnené výdavky projektu</w:t>
            </w:r>
          </w:p>
        </w:tc>
        <w:sdt>
          <w:sdtPr>
            <w:rPr>
              <w:rFonts w:ascii="Arial" w:hAnsi="Arial" w:cs="Arial"/>
              <w:sz w:val="20"/>
            </w:rPr>
            <w:id w:val="-763915612"/>
            <w:showingPlcHdr/>
            <w:dropDownList>
              <w:listItem w:value="Vyberte položku."/>
              <w:listItem w:displayText="Áno" w:value="Áno"/>
              <w:listItem w:displayText="Nie" w:value="Nie"/>
            </w:dropDownList>
          </w:sdtPr>
          <w:sdtEndPr/>
          <w:sdtContent>
            <w:tc>
              <w:tcPr>
                <w:tcW w:w="1520" w:type="dxa"/>
                <w:shd w:val="clear" w:color="auto" w:fill="auto"/>
                <w:vAlign w:val="center"/>
              </w:tcPr>
              <w:p w14:paraId="4A9CA729" w14:textId="3D5C69C1" w:rsidR="00112D03" w:rsidDel="00112D03" w:rsidRDefault="00112D03" w:rsidP="00CA2942">
                <w:pPr>
                  <w:jc w:val="center"/>
                  <w:rPr>
                    <w:rFonts w:ascii="Arial" w:hAnsi="Arial" w:cs="Arial"/>
                    <w:sz w:val="20"/>
                  </w:rPr>
                </w:pPr>
                <w:r w:rsidRPr="006A6D0E">
                  <w:rPr>
                    <w:rStyle w:val="Zstupntext"/>
                  </w:rPr>
                  <w:t>Vyberte položku.</w:t>
                </w:r>
              </w:p>
            </w:tc>
          </w:sdtContent>
        </w:sdt>
      </w:tr>
      <w:tr w:rsidR="00112D03" w:rsidRPr="00AF37A2" w14:paraId="6645C606" w14:textId="77777777" w:rsidTr="00845F4A">
        <w:trPr>
          <w:trHeight w:val="338"/>
        </w:trPr>
        <w:tc>
          <w:tcPr>
            <w:tcW w:w="817" w:type="dxa"/>
            <w:vMerge/>
            <w:shd w:val="clear" w:color="auto" w:fill="auto"/>
            <w:vAlign w:val="center"/>
          </w:tcPr>
          <w:p w14:paraId="04C33032" w14:textId="77777777" w:rsidR="00112D03" w:rsidRPr="00AF37A2" w:rsidRDefault="00112D03" w:rsidP="00D1181C">
            <w:pPr>
              <w:pStyle w:val="Odsekzoznamu"/>
              <w:numPr>
                <w:ilvl w:val="0"/>
                <w:numId w:val="19"/>
              </w:numPr>
              <w:ind w:left="697" w:hanging="357"/>
              <w:jc w:val="center"/>
              <w:rPr>
                <w:rFonts w:ascii="Arial" w:hAnsi="Arial" w:cs="Arial"/>
                <w:caps/>
                <w:sz w:val="20"/>
              </w:rPr>
            </w:pPr>
          </w:p>
        </w:tc>
        <w:tc>
          <w:tcPr>
            <w:tcW w:w="6955" w:type="dxa"/>
            <w:gridSpan w:val="2"/>
            <w:shd w:val="clear" w:color="auto" w:fill="auto"/>
            <w:vAlign w:val="center"/>
          </w:tcPr>
          <w:p w14:paraId="4F1C95BA" w14:textId="1539E0AF" w:rsidR="00112D03" w:rsidRPr="00AF37A2" w:rsidRDefault="00112D03" w:rsidP="00CA2942">
            <w:pPr>
              <w:jc w:val="both"/>
              <w:rPr>
                <w:rFonts w:ascii="Arial" w:hAnsi="Arial" w:cs="Arial"/>
                <w:sz w:val="20"/>
                <w:szCs w:val="20"/>
              </w:rPr>
            </w:pPr>
            <w:r w:rsidRPr="00112D03">
              <w:rPr>
                <w:rFonts w:ascii="Arial" w:hAnsi="Arial" w:cs="Arial"/>
                <w:sz w:val="20"/>
                <w:szCs w:val="20"/>
              </w:rPr>
              <w:t>Tabuľka č. 2 Intenzita pomoci</w:t>
            </w:r>
          </w:p>
        </w:tc>
        <w:sdt>
          <w:sdtPr>
            <w:rPr>
              <w:rFonts w:ascii="Arial" w:hAnsi="Arial" w:cs="Arial"/>
              <w:sz w:val="20"/>
            </w:rPr>
            <w:id w:val="-785125149"/>
            <w:showingPlcHdr/>
            <w:dropDownList>
              <w:listItem w:value="Vyberte položku."/>
              <w:listItem w:displayText="Áno" w:value="Áno"/>
              <w:listItem w:displayText="Nie" w:value="Nie"/>
            </w:dropDownList>
          </w:sdtPr>
          <w:sdtEndPr/>
          <w:sdtContent>
            <w:tc>
              <w:tcPr>
                <w:tcW w:w="1520" w:type="dxa"/>
                <w:shd w:val="clear" w:color="auto" w:fill="auto"/>
                <w:vAlign w:val="center"/>
              </w:tcPr>
              <w:p w14:paraId="16A8D6D1" w14:textId="4B93BE3E" w:rsidR="00112D03" w:rsidDel="00112D03" w:rsidRDefault="00112D03" w:rsidP="00CA2942">
                <w:pPr>
                  <w:jc w:val="center"/>
                  <w:rPr>
                    <w:rFonts w:ascii="Arial" w:hAnsi="Arial" w:cs="Arial"/>
                    <w:sz w:val="20"/>
                  </w:rPr>
                </w:pPr>
                <w:r w:rsidRPr="006A6D0E">
                  <w:rPr>
                    <w:rStyle w:val="Zstupntext"/>
                  </w:rPr>
                  <w:t>Vyberte položku.</w:t>
                </w:r>
              </w:p>
            </w:tc>
          </w:sdtContent>
        </w:sdt>
      </w:tr>
      <w:tr w:rsidR="00112D03" w:rsidRPr="00AF37A2" w14:paraId="40F8FF85" w14:textId="77777777" w:rsidTr="00845F4A">
        <w:trPr>
          <w:trHeight w:val="338"/>
        </w:trPr>
        <w:tc>
          <w:tcPr>
            <w:tcW w:w="817" w:type="dxa"/>
            <w:vMerge/>
            <w:shd w:val="clear" w:color="auto" w:fill="auto"/>
            <w:vAlign w:val="center"/>
          </w:tcPr>
          <w:p w14:paraId="531AF5D7" w14:textId="77777777" w:rsidR="00112D03" w:rsidRPr="00AF37A2" w:rsidRDefault="00112D03" w:rsidP="00D1181C">
            <w:pPr>
              <w:pStyle w:val="Odsekzoznamu"/>
              <w:numPr>
                <w:ilvl w:val="0"/>
                <w:numId w:val="19"/>
              </w:numPr>
              <w:ind w:left="697" w:hanging="357"/>
              <w:jc w:val="center"/>
              <w:rPr>
                <w:rFonts w:ascii="Arial" w:hAnsi="Arial" w:cs="Arial"/>
                <w:caps/>
                <w:sz w:val="20"/>
              </w:rPr>
            </w:pPr>
          </w:p>
        </w:tc>
        <w:tc>
          <w:tcPr>
            <w:tcW w:w="6955" w:type="dxa"/>
            <w:gridSpan w:val="2"/>
            <w:shd w:val="clear" w:color="auto" w:fill="auto"/>
            <w:vAlign w:val="center"/>
          </w:tcPr>
          <w:p w14:paraId="4C562DEB" w14:textId="0A2FB5A2" w:rsidR="00112D03" w:rsidRPr="00AF37A2" w:rsidRDefault="00112D03" w:rsidP="00CA2942">
            <w:pPr>
              <w:jc w:val="both"/>
              <w:rPr>
                <w:rFonts w:ascii="Arial" w:hAnsi="Arial" w:cs="Arial"/>
                <w:sz w:val="20"/>
                <w:szCs w:val="20"/>
              </w:rPr>
            </w:pPr>
            <w:r w:rsidRPr="00112D03">
              <w:rPr>
                <w:rFonts w:ascii="Arial" w:hAnsi="Arial" w:cs="Arial"/>
                <w:sz w:val="20"/>
                <w:szCs w:val="20"/>
              </w:rPr>
              <w:t>Tabuľka č. 3 Časový harmonogram predkladania Žiadostí o platbu</w:t>
            </w:r>
          </w:p>
        </w:tc>
        <w:sdt>
          <w:sdtPr>
            <w:rPr>
              <w:rFonts w:ascii="Arial" w:hAnsi="Arial" w:cs="Arial"/>
              <w:sz w:val="20"/>
            </w:rPr>
            <w:id w:val="-947542986"/>
            <w:showingPlcHdr/>
            <w:dropDownList>
              <w:listItem w:value="Vyberte položku."/>
              <w:listItem w:displayText="Áno" w:value="Áno"/>
              <w:listItem w:displayText="Nie" w:value="Nie"/>
            </w:dropDownList>
          </w:sdtPr>
          <w:sdtEndPr/>
          <w:sdtContent>
            <w:tc>
              <w:tcPr>
                <w:tcW w:w="1520" w:type="dxa"/>
                <w:shd w:val="clear" w:color="auto" w:fill="auto"/>
                <w:vAlign w:val="center"/>
              </w:tcPr>
              <w:p w14:paraId="212C7108" w14:textId="43E21117" w:rsidR="00112D03" w:rsidDel="00112D03" w:rsidRDefault="00112D03" w:rsidP="00CA2942">
                <w:pPr>
                  <w:jc w:val="center"/>
                  <w:rPr>
                    <w:rFonts w:ascii="Arial" w:hAnsi="Arial" w:cs="Arial"/>
                    <w:sz w:val="20"/>
                  </w:rPr>
                </w:pPr>
                <w:r w:rsidRPr="006A6D0E">
                  <w:rPr>
                    <w:rStyle w:val="Zstupntext"/>
                  </w:rPr>
                  <w:t>Vyberte položku.</w:t>
                </w:r>
              </w:p>
            </w:tc>
          </w:sdtContent>
        </w:sdt>
      </w:tr>
      <w:tr w:rsidR="00112D03" w:rsidRPr="00AF37A2" w14:paraId="6F504D83" w14:textId="77777777" w:rsidTr="00845F4A">
        <w:trPr>
          <w:trHeight w:val="338"/>
        </w:trPr>
        <w:tc>
          <w:tcPr>
            <w:tcW w:w="817" w:type="dxa"/>
            <w:vMerge/>
            <w:shd w:val="clear" w:color="auto" w:fill="auto"/>
            <w:vAlign w:val="center"/>
          </w:tcPr>
          <w:p w14:paraId="07C9D7C7" w14:textId="77777777" w:rsidR="00112D03" w:rsidRPr="00AF37A2" w:rsidRDefault="00112D03" w:rsidP="00D1181C">
            <w:pPr>
              <w:pStyle w:val="Odsekzoznamu"/>
              <w:numPr>
                <w:ilvl w:val="0"/>
                <w:numId w:val="19"/>
              </w:numPr>
              <w:ind w:left="697" w:hanging="357"/>
              <w:jc w:val="center"/>
              <w:rPr>
                <w:rFonts w:ascii="Arial" w:hAnsi="Arial" w:cs="Arial"/>
                <w:caps/>
                <w:sz w:val="20"/>
              </w:rPr>
            </w:pPr>
          </w:p>
        </w:tc>
        <w:tc>
          <w:tcPr>
            <w:tcW w:w="6955" w:type="dxa"/>
            <w:gridSpan w:val="2"/>
            <w:shd w:val="clear" w:color="auto" w:fill="auto"/>
            <w:vAlign w:val="center"/>
          </w:tcPr>
          <w:p w14:paraId="65679A9F" w14:textId="4AC6AEC9" w:rsidR="00112D03" w:rsidRPr="00AF37A2" w:rsidRDefault="00112D03" w:rsidP="009404A6">
            <w:pPr>
              <w:jc w:val="both"/>
              <w:rPr>
                <w:rFonts w:ascii="Arial" w:hAnsi="Arial" w:cs="Arial"/>
                <w:sz w:val="20"/>
                <w:szCs w:val="20"/>
              </w:rPr>
            </w:pPr>
            <w:r w:rsidRPr="00112D03">
              <w:rPr>
                <w:rFonts w:ascii="Arial" w:hAnsi="Arial" w:cs="Arial"/>
                <w:sz w:val="20"/>
                <w:szCs w:val="20"/>
              </w:rPr>
              <w:t>Tabuľka č. 4 Prehľad rozpočtových nákladov (v prípade stavebných investícií a ukončeného verejného obstarávania)</w:t>
            </w:r>
          </w:p>
        </w:tc>
        <w:sdt>
          <w:sdtPr>
            <w:rPr>
              <w:rFonts w:ascii="Arial" w:hAnsi="Arial" w:cs="Arial"/>
              <w:sz w:val="20"/>
            </w:rPr>
            <w:id w:val="-1098403516"/>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52A3C1D8" w14:textId="34F38289" w:rsidR="00112D03" w:rsidDel="00112D03" w:rsidRDefault="00112D03" w:rsidP="00CA2942">
                <w:pPr>
                  <w:jc w:val="center"/>
                  <w:rPr>
                    <w:rFonts w:ascii="Arial" w:hAnsi="Arial" w:cs="Arial"/>
                    <w:sz w:val="20"/>
                  </w:rPr>
                </w:pPr>
                <w:r w:rsidRPr="00AF2A79">
                  <w:rPr>
                    <w:rStyle w:val="Zstupntext"/>
                  </w:rPr>
                  <w:t>Vyberte položku.</w:t>
                </w:r>
              </w:p>
            </w:tc>
          </w:sdtContent>
        </w:sdt>
      </w:tr>
      <w:tr w:rsidR="00AF37A2" w14:paraId="46CABEE5" w14:textId="77777777" w:rsidTr="00845F4A">
        <w:trPr>
          <w:trHeight w:val="338"/>
        </w:trPr>
        <w:tc>
          <w:tcPr>
            <w:tcW w:w="817" w:type="dxa"/>
            <w:shd w:val="clear" w:color="auto" w:fill="auto"/>
            <w:vAlign w:val="center"/>
          </w:tcPr>
          <w:p w14:paraId="1E879688" w14:textId="77777777" w:rsidR="00AF37A2" w:rsidRPr="00171121" w:rsidRDefault="00AF37A2" w:rsidP="00D1181C">
            <w:pPr>
              <w:pStyle w:val="Odsekzoznamu"/>
              <w:numPr>
                <w:ilvl w:val="0"/>
                <w:numId w:val="19"/>
              </w:numPr>
              <w:ind w:left="697" w:hanging="357"/>
              <w:jc w:val="center"/>
              <w:rPr>
                <w:rFonts w:ascii="Arial" w:hAnsi="Arial" w:cs="Arial"/>
                <w:caps/>
                <w:sz w:val="20"/>
              </w:rPr>
            </w:pPr>
          </w:p>
        </w:tc>
        <w:tc>
          <w:tcPr>
            <w:tcW w:w="6955" w:type="dxa"/>
            <w:gridSpan w:val="2"/>
            <w:shd w:val="clear" w:color="auto" w:fill="auto"/>
            <w:vAlign w:val="center"/>
          </w:tcPr>
          <w:p w14:paraId="52A6AB28" w14:textId="77777777" w:rsidR="00AF37A2" w:rsidRPr="00CE09E8" w:rsidRDefault="00AF37A2" w:rsidP="00CA2942">
            <w:pPr>
              <w:jc w:val="both"/>
              <w:rPr>
                <w:rFonts w:ascii="Arial" w:hAnsi="Arial" w:cs="Arial"/>
                <w:sz w:val="20"/>
                <w:szCs w:val="20"/>
              </w:rPr>
            </w:pPr>
            <w:r w:rsidRPr="00F755FA">
              <w:rPr>
                <w:rFonts w:ascii="Arial" w:hAnsi="Arial" w:cs="Arial"/>
                <w:sz w:val="20"/>
                <w:szCs w:val="20"/>
              </w:rPr>
              <w:t>Čestné vyhlásenie žiadateľa  ku konfliktu záujmu (Príloha č. 2 k ŽoNFP)</w:t>
            </w:r>
          </w:p>
        </w:tc>
        <w:sdt>
          <w:sdtPr>
            <w:rPr>
              <w:rFonts w:ascii="Arial" w:hAnsi="Arial" w:cs="Arial"/>
              <w:sz w:val="20"/>
            </w:rPr>
            <w:id w:val="1359004189"/>
            <w:showingPlcHdr/>
            <w:dropDownList>
              <w:listItem w:value="Vyberte položku."/>
              <w:listItem w:displayText="Áno" w:value="Áno"/>
              <w:listItem w:displayText="Nie" w:value="Nie"/>
            </w:dropDownList>
          </w:sdtPr>
          <w:sdtEndPr/>
          <w:sdtContent>
            <w:tc>
              <w:tcPr>
                <w:tcW w:w="1520" w:type="dxa"/>
                <w:shd w:val="clear" w:color="auto" w:fill="auto"/>
                <w:vAlign w:val="center"/>
              </w:tcPr>
              <w:p w14:paraId="5F010FDF" w14:textId="740437FA" w:rsidR="00AF37A2" w:rsidRDefault="00AF37A2" w:rsidP="00CA2942">
                <w:pPr>
                  <w:jc w:val="center"/>
                  <w:rPr>
                    <w:rFonts w:ascii="Arial" w:hAnsi="Arial" w:cs="Arial"/>
                    <w:sz w:val="20"/>
                  </w:rPr>
                </w:pPr>
                <w:r w:rsidRPr="006A6D0E">
                  <w:rPr>
                    <w:rStyle w:val="Zstupntext"/>
                  </w:rPr>
                  <w:t>Vyberte položku.</w:t>
                </w:r>
              </w:p>
            </w:tc>
          </w:sdtContent>
        </w:sdt>
      </w:tr>
      <w:tr w:rsidR="00DA0B93" w14:paraId="62E075E2" w14:textId="77777777" w:rsidTr="00845F4A">
        <w:trPr>
          <w:trHeight w:val="338"/>
        </w:trPr>
        <w:tc>
          <w:tcPr>
            <w:tcW w:w="817" w:type="dxa"/>
            <w:shd w:val="clear" w:color="auto" w:fill="auto"/>
            <w:vAlign w:val="center"/>
          </w:tcPr>
          <w:p w14:paraId="0F1CA6FC" w14:textId="77777777" w:rsidR="00DA0B93" w:rsidRPr="00171121" w:rsidRDefault="00DA0B93" w:rsidP="00D1181C">
            <w:pPr>
              <w:pStyle w:val="Odsekzoznamu"/>
              <w:numPr>
                <w:ilvl w:val="0"/>
                <w:numId w:val="19"/>
              </w:numPr>
              <w:ind w:left="697" w:hanging="357"/>
              <w:jc w:val="center"/>
              <w:rPr>
                <w:rFonts w:ascii="Arial" w:hAnsi="Arial" w:cs="Arial"/>
                <w:caps/>
                <w:sz w:val="20"/>
              </w:rPr>
            </w:pPr>
          </w:p>
        </w:tc>
        <w:tc>
          <w:tcPr>
            <w:tcW w:w="6955" w:type="dxa"/>
            <w:gridSpan w:val="2"/>
            <w:shd w:val="clear" w:color="auto" w:fill="auto"/>
            <w:vAlign w:val="center"/>
          </w:tcPr>
          <w:p w14:paraId="593EC83E" w14:textId="04444315" w:rsidR="00DA0B93" w:rsidRPr="00F755FA" w:rsidRDefault="008A5802" w:rsidP="00F21B94">
            <w:pPr>
              <w:jc w:val="both"/>
              <w:rPr>
                <w:rFonts w:ascii="Arial" w:hAnsi="Arial" w:cs="Arial"/>
                <w:sz w:val="20"/>
                <w:szCs w:val="20"/>
              </w:rPr>
            </w:pPr>
            <w:r w:rsidRPr="0099781A">
              <w:rPr>
                <w:rFonts w:ascii="Arial" w:hAnsi="Arial" w:cs="Arial"/>
                <w:sz w:val="20"/>
                <w:szCs w:val="20"/>
              </w:rPr>
              <w:t>Oznámenie o schválení investičného (projektového) zámeru hodnotiacou komisiou Ministerstva pôdohospodárstva a rozvoja vidieka SR</w:t>
            </w:r>
            <w:r w:rsidR="00F21B94" w:rsidRPr="0099781A">
              <w:rPr>
                <w:rFonts w:ascii="Arial" w:hAnsi="Arial" w:cs="Arial"/>
                <w:sz w:val="20"/>
                <w:szCs w:val="20"/>
              </w:rPr>
              <w:t xml:space="preserve"> vrátane investičného (projektového) zámeru</w:t>
            </w:r>
            <w:r w:rsidR="00DA0B93" w:rsidRPr="0099781A">
              <w:rPr>
                <w:rFonts w:ascii="Arial" w:hAnsi="Arial" w:cs="Arial"/>
                <w:sz w:val="20"/>
                <w:szCs w:val="20"/>
              </w:rPr>
              <w:t xml:space="preserve"> (originál alebo úradne osvedčená fotokópia)</w:t>
            </w:r>
          </w:p>
        </w:tc>
        <w:sdt>
          <w:sdtPr>
            <w:rPr>
              <w:rFonts w:ascii="Arial" w:hAnsi="Arial" w:cs="Arial"/>
              <w:sz w:val="20"/>
            </w:rPr>
            <w:id w:val="-1875220876"/>
            <w:showingPlcHdr/>
            <w:dropDownList>
              <w:listItem w:value="Vyberte položku."/>
              <w:listItem w:displayText="Áno" w:value="Áno"/>
              <w:listItem w:displayText="Nie" w:value="Nie"/>
            </w:dropDownList>
          </w:sdtPr>
          <w:sdtEndPr/>
          <w:sdtContent>
            <w:tc>
              <w:tcPr>
                <w:tcW w:w="1520" w:type="dxa"/>
                <w:shd w:val="clear" w:color="auto" w:fill="auto"/>
                <w:vAlign w:val="center"/>
              </w:tcPr>
              <w:p w14:paraId="5894E34A" w14:textId="57A4A2F7" w:rsidR="00DA0B93" w:rsidRDefault="00DA0B93" w:rsidP="00CA2942">
                <w:pPr>
                  <w:jc w:val="center"/>
                  <w:rPr>
                    <w:rFonts w:ascii="Arial" w:hAnsi="Arial" w:cs="Arial"/>
                    <w:sz w:val="20"/>
                  </w:rPr>
                </w:pPr>
                <w:r w:rsidRPr="006A6D0E">
                  <w:rPr>
                    <w:rStyle w:val="Zstupntext"/>
                  </w:rPr>
                  <w:t>Vyberte položku.</w:t>
                </w:r>
              </w:p>
            </w:tc>
          </w:sdtContent>
        </w:sdt>
      </w:tr>
      <w:tr w:rsidR="0099781A" w14:paraId="7A8255C1" w14:textId="77777777" w:rsidTr="00845F4A">
        <w:trPr>
          <w:trHeight w:val="338"/>
        </w:trPr>
        <w:tc>
          <w:tcPr>
            <w:tcW w:w="817" w:type="dxa"/>
            <w:shd w:val="clear" w:color="auto" w:fill="auto"/>
            <w:vAlign w:val="center"/>
          </w:tcPr>
          <w:p w14:paraId="7D4CDDC2" w14:textId="77777777" w:rsidR="0099781A" w:rsidRPr="00AF2A79" w:rsidRDefault="0099781A" w:rsidP="00D1181C">
            <w:pPr>
              <w:pStyle w:val="Odsekzoznamu"/>
              <w:numPr>
                <w:ilvl w:val="0"/>
                <w:numId w:val="19"/>
              </w:numPr>
              <w:ind w:left="697" w:hanging="357"/>
              <w:jc w:val="center"/>
              <w:rPr>
                <w:rFonts w:ascii="Arial" w:hAnsi="Arial" w:cs="Arial"/>
                <w:caps/>
                <w:sz w:val="20"/>
              </w:rPr>
            </w:pPr>
          </w:p>
        </w:tc>
        <w:tc>
          <w:tcPr>
            <w:tcW w:w="6955" w:type="dxa"/>
            <w:gridSpan w:val="2"/>
            <w:shd w:val="clear" w:color="auto" w:fill="auto"/>
            <w:vAlign w:val="center"/>
          </w:tcPr>
          <w:p w14:paraId="08E45D8E" w14:textId="40C7CFDA" w:rsidR="0099781A" w:rsidRPr="00AF2A79" w:rsidRDefault="0099781A" w:rsidP="0099781A">
            <w:pPr>
              <w:jc w:val="both"/>
              <w:rPr>
                <w:rFonts w:ascii="Arial" w:hAnsi="Arial" w:cs="Arial"/>
                <w:sz w:val="20"/>
                <w:szCs w:val="20"/>
              </w:rPr>
            </w:pPr>
            <w:r w:rsidRPr="00AF2A79">
              <w:rPr>
                <w:rFonts w:ascii="Arial" w:hAnsi="Arial" w:cs="Arial"/>
                <w:sz w:val="20"/>
                <w:szCs w:val="20"/>
              </w:rPr>
              <w:t>Stanovisko Sekcie poľnohospodárstva Ministerstva pôdohospodárstva a rozvoja vidieka SR k prepojeniu medzi realizovanými investíciami a potenciálom poľnohospodárskej výroby (originál alebo úradne osvedčená fotokópia)</w:t>
            </w:r>
          </w:p>
        </w:tc>
        <w:sdt>
          <w:sdtPr>
            <w:rPr>
              <w:rFonts w:ascii="Arial" w:hAnsi="Arial" w:cs="Arial"/>
              <w:sz w:val="20"/>
            </w:rPr>
            <w:id w:val="1547944100"/>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3BE5D0A6" w14:textId="25488CC3" w:rsidR="0099781A" w:rsidRPr="00AF2A79" w:rsidRDefault="0099781A" w:rsidP="00CA2942">
                <w:pPr>
                  <w:jc w:val="center"/>
                  <w:rPr>
                    <w:rFonts w:ascii="Arial" w:hAnsi="Arial" w:cs="Arial"/>
                    <w:sz w:val="20"/>
                  </w:rPr>
                </w:pPr>
                <w:r w:rsidRPr="00AF2A79">
                  <w:rPr>
                    <w:rStyle w:val="Zstupntext"/>
                  </w:rPr>
                  <w:t>Vyberte položku.</w:t>
                </w:r>
              </w:p>
            </w:tc>
          </w:sdtContent>
        </w:sdt>
      </w:tr>
      <w:tr w:rsidR="00E24CF9" w14:paraId="29C682D9" w14:textId="77777777" w:rsidTr="00845F4A">
        <w:trPr>
          <w:trHeight w:val="338"/>
        </w:trPr>
        <w:tc>
          <w:tcPr>
            <w:tcW w:w="817" w:type="dxa"/>
            <w:shd w:val="clear" w:color="auto" w:fill="auto"/>
            <w:vAlign w:val="center"/>
          </w:tcPr>
          <w:p w14:paraId="029CC657" w14:textId="77777777" w:rsidR="00E24CF9" w:rsidRPr="00AF2A79" w:rsidRDefault="00E24CF9" w:rsidP="00D1181C">
            <w:pPr>
              <w:pStyle w:val="Odsekzoznamu"/>
              <w:numPr>
                <w:ilvl w:val="0"/>
                <w:numId w:val="19"/>
              </w:numPr>
              <w:ind w:left="697" w:hanging="357"/>
              <w:jc w:val="center"/>
              <w:rPr>
                <w:rFonts w:ascii="Arial" w:hAnsi="Arial" w:cs="Arial"/>
                <w:caps/>
                <w:sz w:val="20"/>
              </w:rPr>
            </w:pPr>
          </w:p>
        </w:tc>
        <w:tc>
          <w:tcPr>
            <w:tcW w:w="6955" w:type="dxa"/>
            <w:gridSpan w:val="2"/>
            <w:shd w:val="clear" w:color="auto" w:fill="auto"/>
            <w:vAlign w:val="center"/>
          </w:tcPr>
          <w:p w14:paraId="5371A802" w14:textId="7127CE01" w:rsidR="00E24CF9" w:rsidRPr="00D948AF" w:rsidRDefault="001E697F" w:rsidP="007305E0">
            <w:pPr>
              <w:jc w:val="both"/>
              <w:rPr>
                <w:rFonts w:ascii="Arial" w:hAnsi="Arial" w:cs="Arial"/>
                <w:sz w:val="20"/>
                <w:szCs w:val="20"/>
                <w:highlight w:val="red"/>
              </w:rPr>
            </w:pPr>
            <w:r w:rsidRPr="00CA3BD7">
              <w:rPr>
                <w:rFonts w:ascii="Arial" w:hAnsi="Arial" w:cs="Arial"/>
                <w:bCs/>
                <w:iCs/>
                <w:sz w:val="20"/>
                <w:szCs w:val="20"/>
              </w:rPr>
              <w:t>Údaje potrebné na vyžiadanie výpisu z registra trestov</w:t>
            </w:r>
            <w:r w:rsidR="009C7CE9" w:rsidRPr="00D948AF">
              <w:rPr>
                <w:rFonts w:ascii="Arial" w:hAnsi="Arial" w:cs="Arial"/>
                <w:bCs/>
                <w:iCs/>
                <w:sz w:val="20"/>
                <w:szCs w:val="20"/>
              </w:rPr>
              <w:t xml:space="preserve"> (príloha č. </w:t>
            </w:r>
            <w:r w:rsidR="007305E0">
              <w:rPr>
                <w:rFonts w:ascii="Arial" w:hAnsi="Arial" w:cs="Arial"/>
                <w:bCs/>
                <w:iCs/>
                <w:sz w:val="20"/>
                <w:szCs w:val="20"/>
              </w:rPr>
              <w:t>3</w:t>
            </w:r>
            <w:r w:rsidR="007305E0" w:rsidRPr="00D948AF">
              <w:rPr>
                <w:rFonts w:ascii="Arial" w:hAnsi="Arial" w:cs="Arial"/>
                <w:bCs/>
                <w:iCs/>
                <w:sz w:val="20"/>
                <w:szCs w:val="20"/>
              </w:rPr>
              <w:t xml:space="preserve"> </w:t>
            </w:r>
            <w:r w:rsidR="009C7CE9" w:rsidRPr="00D948AF">
              <w:rPr>
                <w:rFonts w:ascii="Arial" w:hAnsi="Arial" w:cs="Arial"/>
                <w:bCs/>
                <w:iCs/>
                <w:sz w:val="20"/>
                <w:szCs w:val="20"/>
              </w:rPr>
              <w:t>ŽoNFP - originál) alebo</w:t>
            </w:r>
            <w:r w:rsidR="009C7CE9" w:rsidRPr="00D948AF">
              <w:rPr>
                <w:rFonts w:ascii="Arial" w:hAnsi="Arial" w:cs="Arial"/>
                <w:sz w:val="20"/>
                <w:szCs w:val="20"/>
              </w:rPr>
              <w:t xml:space="preserve"> Výpis z registra trestov všetkých členov štatutárnych orgánov, prokuristov a osôb splnomocnených zastupovať žiadateľa v konaní o ŽoNFP (originál nie starší ako 1 mesiac ku dňu predloženia ŽoNFP)</w:t>
            </w:r>
          </w:p>
        </w:tc>
        <w:sdt>
          <w:sdtPr>
            <w:rPr>
              <w:rFonts w:ascii="Arial" w:hAnsi="Arial" w:cs="Arial"/>
              <w:sz w:val="20"/>
            </w:rPr>
            <w:id w:val="-544835562"/>
            <w:showingPlcHdr/>
            <w:dropDownList>
              <w:listItem w:value="Vyberte položku."/>
              <w:listItem w:displayText="Áno" w:value="Áno"/>
              <w:listItem w:displayText="Nie" w:value="Nie"/>
            </w:dropDownList>
          </w:sdtPr>
          <w:sdtEndPr/>
          <w:sdtContent>
            <w:tc>
              <w:tcPr>
                <w:tcW w:w="1520" w:type="dxa"/>
                <w:shd w:val="clear" w:color="auto" w:fill="auto"/>
                <w:vAlign w:val="center"/>
              </w:tcPr>
              <w:p w14:paraId="4A473B9B" w14:textId="26F73EDF" w:rsidR="00E24CF9" w:rsidRPr="00AF2A79" w:rsidRDefault="00E24CF9" w:rsidP="00CA2942">
                <w:pPr>
                  <w:jc w:val="center"/>
                  <w:rPr>
                    <w:rFonts w:ascii="Arial" w:hAnsi="Arial" w:cs="Arial"/>
                    <w:sz w:val="20"/>
                  </w:rPr>
                </w:pPr>
                <w:r w:rsidRPr="00AF2A79">
                  <w:rPr>
                    <w:rStyle w:val="Zstupntext"/>
                  </w:rPr>
                  <w:t>Vyberte položku.</w:t>
                </w:r>
              </w:p>
            </w:tc>
          </w:sdtContent>
        </w:sdt>
      </w:tr>
      <w:tr w:rsidR="003442BB" w14:paraId="17CCCFB9" w14:textId="77777777" w:rsidTr="00845F4A">
        <w:trPr>
          <w:trHeight w:val="338"/>
        </w:trPr>
        <w:tc>
          <w:tcPr>
            <w:tcW w:w="817" w:type="dxa"/>
            <w:shd w:val="clear" w:color="auto" w:fill="auto"/>
            <w:vAlign w:val="center"/>
          </w:tcPr>
          <w:p w14:paraId="30AD2994" w14:textId="77777777" w:rsidR="003442BB" w:rsidRPr="00AF2A79" w:rsidRDefault="003442BB" w:rsidP="003442BB">
            <w:pPr>
              <w:pStyle w:val="Odsekzoznamu"/>
              <w:numPr>
                <w:ilvl w:val="0"/>
                <w:numId w:val="19"/>
              </w:numPr>
              <w:ind w:left="697" w:hanging="357"/>
              <w:jc w:val="center"/>
              <w:rPr>
                <w:rFonts w:ascii="Arial" w:hAnsi="Arial" w:cs="Arial"/>
                <w:caps/>
                <w:sz w:val="20"/>
              </w:rPr>
            </w:pPr>
          </w:p>
        </w:tc>
        <w:tc>
          <w:tcPr>
            <w:tcW w:w="6955" w:type="dxa"/>
            <w:gridSpan w:val="2"/>
            <w:shd w:val="clear" w:color="auto" w:fill="auto"/>
            <w:vAlign w:val="center"/>
          </w:tcPr>
          <w:p w14:paraId="7E20E303" w14:textId="51D65318" w:rsidR="003442BB" w:rsidRPr="00AF2A79" w:rsidRDefault="003442BB" w:rsidP="003442BB">
            <w:pPr>
              <w:jc w:val="both"/>
              <w:rPr>
                <w:rFonts w:ascii="Arial" w:hAnsi="Arial" w:cs="Arial"/>
                <w:sz w:val="20"/>
                <w:szCs w:val="20"/>
              </w:rPr>
            </w:pPr>
            <w:r w:rsidRPr="00AF2A79">
              <w:rPr>
                <w:rFonts w:ascii="Arial" w:hAnsi="Arial" w:cs="Arial"/>
                <w:sz w:val="20"/>
                <w:szCs w:val="20"/>
              </w:rPr>
              <w:t>Splátkový kalendár potvrdený veriteľom v prípade, ak má žiadateľ záväzky voči štátu po lehote splatnosti</w:t>
            </w:r>
            <w:r w:rsidR="009C7CE9">
              <w:rPr>
                <w:rFonts w:ascii="Arial" w:hAnsi="Arial" w:cs="Arial"/>
                <w:sz w:val="20"/>
                <w:szCs w:val="20"/>
              </w:rPr>
              <w:t xml:space="preserve"> </w:t>
            </w:r>
            <w:r w:rsidR="009C7CE9" w:rsidRPr="00AB3327">
              <w:rPr>
                <w:rFonts w:ascii="Arial" w:eastAsia="Calibri" w:hAnsi="Arial" w:cs="Arial"/>
                <w:sz w:val="20"/>
                <w:szCs w:val="20"/>
              </w:rPr>
              <w:t>(originál alebo overená fotokópia)</w:t>
            </w:r>
          </w:p>
        </w:tc>
        <w:sdt>
          <w:sdtPr>
            <w:rPr>
              <w:rFonts w:ascii="Arial" w:hAnsi="Arial" w:cs="Arial"/>
              <w:sz w:val="20"/>
            </w:rPr>
            <w:id w:val="1722634780"/>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4EB1D889" w14:textId="23428411" w:rsidR="003442BB" w:rsidRPr="00AF2A79" w:rsidRDefault="003442BB" w:rsidP="003442BB">
                <w:pPr>
                  <w:jc w:val="center"/>
                  <w:rPr>
                    <w:rFonts w:ascii="Arial" w:hAnsi="Arial" w:cs="Arial"/>
                    <w:sz w:val="20"/>
                  </w:rPr>
                </w:pPr>
                <w:r w:rsidRPr="00AF2A79">
                  <w:rPr>
                    <w:rStyle w:val="Zstupntext"/>
                  </w:rPr>
                  <w:t>Vyberte položku.</w:t>
                </w:r>
              </w:p>
            </w:tc>
          </w:sdtContent>
        </w:sdt>
      </w:tr>
      <w:tr w:rsidR="003442BB" w14:paraId="1C175A7E" w14:textId="77777777" w:rsidTr="00845F4A">
        <w:trPr>
          <w:trHeight w:val="338"/>
        </w:trPr>
        <w:tc>
          <w:tcPr>
            <w:tcW w:w="817" w:type="dxa"/>
            <w:vMerge w:val="restart"/>
            <w:shd w:val="clear" w:color="auto" w:fill="auto"/>
            <w:vAlign w:val="center"/>
          </w:tcPr>
          <w:p w14:paraId="457F75D6" w14:textId="77777777" w:rsidR="003442BB" w:rsidRPr="00AF2A79" w:rsidRDefault="003442BB" w:rsidP="003442BB">
            <w:pPr>
              <w:pStyle w:val="Odsekzoznamu"/>
              <w:numPr>
                <w:ilvl w:val="0"/>
                <w:numId w:val="19"/>
              </w:numPr>
              <w:ind w:left="697" w:hanging="357"/>
              <w:jc w:val="center"/>
              <w:rPr>
                <w:rFonts w:ascii="Arial" w:hAnsi="Arial" w:cs="Arial"/>
                <w:caps/>
                <w:sz w:val="20"/>
              </w:rPr>
            </w:pPr>
          </w:p>
        </w:tc>
        <w:tc>
          <w:tcPr>
            <w:tcW w:w="8475" w:type="dxa"/>
            <w:gridSpan w:val="3"/>
            <w:shd w:val="clear" w:color="auto" w:fill="auto"/>
            <w:vAlign w:val="center"/>
          </w:tcPr>
          <w:p w14:paraId="1B3D5CA1" w14:textId="264459B8" w:rsidR="003442BB" w:rsidRPr="00AF2A79" w:rsidRDefault="009C7CE9" w:rsidP="003442BB">
            <w:pPr>
              <w:jc w:val="both"/>
              <w:rPr>
                <w:rFonts w:ascii="Arial" w:hAnsi="Arial" w:cs="Arial"/>
                <w:sz w:val="20"/>
              </w:rPr>
            </w:pPr>
            <w:r w:rsidRPr="009C7CE9">
              <w:rPr>
                <w:rFonts w:ascii="Arial" w:hAnsi="Arial" w:cs="Arial"/>
                <w:sz w:val="20"/>
                <w:szCs w:val="20"/>
              </w:rPr>
              <w:t>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a nepreukazuje sa, ak bolo vydané právoplatné stavebné povolenie.</w:t>
            </w:r>
          </w:p>
        </w:tc>
      </w:tr>
      <w:tr w:rsidR="003442BB" w14:paraId="4AC429C5" w14:textId="77777777" w:rsidTr="00845F4A">
        <w:trPr>
          <w:trHeight w:val="338"/>
        </w:trPr>
        <w:tc>
          <w:tcPr>
            <w:tcW w:w="817" w:type="dxa"/>
            <w:vMerge/>
            <w:shd w:val="clear" w:color="auto" w:fill="auto"/>
            <w:vAlign w:val="center"/>
          </w:tcPr>
          <w:p w14:paraId="386A31D2" w14:textId="77777777" w:rsidR="003442BB" w:rsidRPr="005643BA" w:rsidRDefault="003442BB" w:rsidP="004A5FAA">
            <w:pPr>
              <w:pStyle w:val="Odsekzoznamu"/>
              <w:numPr>
                <w:ilvl w:val="0"/>
                <w:numId w:val="19"/>
              </w:numPr>
              <w:ind w:left="697" w:hanging="357"/>
              <w:jc w:val="center"/>
              <w:rPr>
                <w:rFonts w:ascii="Arial" w:hAnsi="Arial" w:cs="Arial"/>
                <w:caps/>
                <w:sz w:val="20"/>
              </w:rPr>
            </w:pPr>
          </w:p>
        </w:tc>
        <w:tc>
          <w:tcPr>
            <w:tcW w:w="236" w:type="dxa"/>
            <w:shd w:val="clear" w:color="auto" w:fill="auto"/>
            <w:vAlign w:val="center"/>
          </w:tcPr>
          <w:p w14:paraId="5D061D1B" w14:textId="77777777" w:rsidR="003442BB" w:rsidRPr="004E4B7D" w:rsidRDefault="003442BB" w:rsidP="003442BB">
            <w:pPr>
              <w:jc w:val="both"/>
              <w:rPr>
                <w:rFonts w:ascii="Arial" w:hAnsi="Arial" w:cs="Arial"/>
                <w:sz w:val="20"/>
                <w:szCs w:val="20"/>
              </w:rPr>
            </w:pPr>
          </w:p>
        </w:tc>
        <w:tc>
          <w:tcPr>
            <w:tcW w:w="6719" w:type="dxa"/>
            <w:shd w:val="clear" w:color="auto" w:fill="auto"/>
            <w:vAlign w:val="center"/>
          </w:tcPr>
          <w:p w14:paraId="4E976A27" w14:textId="4B6B924B" w:rsidR="003442BB" w:rsidRPr="00E92E1F" w:rsidRDefault="003442BB" w:rsidP="009404A6">
            <w:pPr>
              <w:jc w:val="both"/>
              <w:rPr>
                <w:rFonts w:ascii="Arial" w:hAnsi="Arial" w:cs="Arial"/>
                <w:sz w:val="20"/>
                <w:szCs w:val="20"/>
              </w:rPr>
            </w:pPr>
            <w:r w:rsidRPr="00E92E1F">
              <w:rPr>
                <w:rFonts w:ascii="Arial" w:hAnsi="Arial" w:cs="Arial"/>
                <w:sz w:val="20"/>
                <w:szCs w:val="20"/>
              </w:rPr>
              <w:t>nájomná zmluva/správcovská zmluva alebo iná zmluva uzavretá na obdobie najmenej päť rokov po predložení ŽoNFP (originál alebo úradne osvedčené fotokópie)</w:t>
            </w:r>
            <w:r w:rsidR="009404A6">
              <w:rPr>
                <w:rFonts w:ascii="Arial" w:hAnsi="Arial" w:cs="Arial"/>
                <w:sz w:val="20"/>
                <w:szCs w:val="20"/>
              </w:rPr>
              <w:t xml:space="preserve"> a</w:t>
            </w:r>
            <w:r w:rsidRPr="00E92E1F">
              <w:rPr>
                <w:rFonts w:ascii="Arial" w:hAnsi="Arial" w:cs="Arial"/>
                <w:sz w:val="20"/>
                <w:szCs w:val="20"/>
              </w:rPr>
              <w:t xml:space="preserve"> na originály kópie z katastrálnej mapy situačné zakreslenie plánovanej investície.</w:t>
            </w:r>
          </w:p>
        </w:tc>
        <w:sdt>
          <w:sdtPr>
            <w:rPr>
              <w:rFonts w:ascii="Arial" w:hAnsi="Arial" w:cs="Arial"/>
              <w:sz w:val="20"/>
            </w:rPr>
            <w:id w:val="-1672482227"/>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21D02FBD" w14:textId="29500DF7" w:rsidR="003442BB" w:rsidRDefault="003442BB" w:rsidP="003442BB">
                <w:pPr>
                  <w:jc w:val="center"/>
                  <w:rPr>
                    <w:rFonts w:ascii="Arial" w:hAnsi="Arial" w:cs="Arial"/>
                    <w:sz w:val="20"/>
                  </w:rPr>
                </w:pPr>
                <w:r w:rsidRPr="006A6D0E">
                  <w:rPr>
                    <w:rStyle w:val="Zstupntext"/>
                  </w:rPr>
                  <w:t>Vyberte položku.</w:t>
                </w:r>
              </w:p>
            </w:tc>
          </w:sdtContent>
        </w:sdt>
      </w:tr>
      <w:tr w:rsidR="003442BB" w14:paraId="44E20816" w14:textId="77777777" w:rsidTr="00845F4A">
        <w:trPr>
          <w:trHeight w:val="338"/>
        </w:trPr>
        <w:tc>
          <w:tcPr>
            <w:tcW w:w="817" w:type="dxa"/>
            <w:vMerge/>
            <w:shd w:val="clear" w:color="auto" w:fill="auto"/>
            <w:vAlign w:val="center"/>
          </w:tcPr>
          <w:p w14:paraId="6A97EEF6" w14:textId="77777777" w:rsidR="003442BB" w:rsidRPr="005643BA" w:rsidRDefault="003442BB" w:rsidP="004A5FAA">
            <w:pPr>
              <w:pStyle w:val="Odsekzoznamu"/>
              <w:numPr>
                <w:ilvl w:val="0"/>
                <w:numId w:val="19"/>
              </w:numPr>
              <w:ind w:left="697" w:hanging="357"/>
              <w:jc w:val="center"/>
              <w:rPr>
                <w:rFonts w:ascii="Arial" w:hAnsi="Arial" w:cs="Arial"/>
                <w:caps/>
                <w:sz w:val="20"/>
              </w:rPr>
            </w:pPr>
          </w:p>
        </w:tc>
        <w:tc>
          <w:tcPr>
            <w:tcW w:w="236" w:type="dxa"/>
            <w:shd w:val="clear" w:color="auto" w:fill="auto"/>
            <w:vAlign w:val="center"/>
          </w:tcPr>
          <w:p w14:paraId="61B73406" w14:textId="77777777" w:rsidR="003442BB" w:rsidRPr="004E4B7D" w:rsidRDefault="003442BB" w:rsidP="003442BB">
            <w:pPr>
              <w:jc w:val="both"/>
              <w:rPr>
                <w:rFonts w:ascii="Arial" w:hAnsi="Arial" w:cs="Arial"/>
                <w:sz w:val="20"/>
                <w:szCs w:val="20"/>
              </w:rPr>
            </w:pPr>
          </w:p>
        </w:tc>
        <w:tc>
          <w:tcPr>
            <w:tcW w:w="6719" w:type="dxa"/>
            <w:shd w:val="clear" w:color="auto" w:fill="auto"/>
            <w:vAlign w:val="center"/>
          </w:tcPr>
          <w:p w14:paraId="4C53B028" w14:textId="0C23020F" w:rsidR="003442BB" w:rsidRPr="00E56AB6" w:rsidRDefault="003442BB" w:rsidP="003442BB">
            <w:pPr>
              <w:jc w:val="both"/>
              <w:rPr>
                <w:rFonts w:ascii="Arial" w:hAnsi="Arial" w:cs="Arial"/>
                <w:sz w:val="20"/>
                <w:szCs w:val="20"/>
              </w:rPr>
            </w:pPr>
            <w:r w:rsidRPr="00E56AB6">
              <w:rPr>
                <w:rFonts w:ascii="Arial" w:hAnsi="Arial" w:cs="Arial"/>
                <w:sz w:val="20"/>
                <w:szCs w:val="20"/>
              </w:rPr>
              <w:t xml:space="preserve">zakladacia listina a delimitačné protokoly (fotokópia) </w:t>
            </w:r>
          </w:p>
        </w:tc>
        <w:sdt>
          <w:sdtPr>
            <w:rPr>
              <w:rFonts w:ascii="Arial" w:hAnsi="Arial" w:cs="Arial"/>
              <w:sz w:val="20"/>
            </w:rPr>
            <w:id w:val="1246463375"/>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4199D08A" w14:textId="0B35D956" w:rsidR="003442BB" w:rsidRDefault="003442BB" w:rsidP="003442BB">
                <w:pPr>
                  <w:jc w:val="center"/>
                  <w:rPr>
                    <w:rFonts w:ascii="Arial" w:hAnsi="Arial" w:cs="Arial"/>
                    <w:sz w:val="20"/>
                  </w:rPr>
                </w:pPr>
                <w:r w:rsidRPr="006A6D0E">
                  <w:rPr>
                    <w:rStyle w:val="Zstupntext"/>
                  </w:rPr>
                  <w:t>Vyberte položku.</w:t>
                </w:r>
              </w:p>
            </w:tc>
          </w:sdtContent>
        </w:sdt>
      </w:tr>
      <w:tr w:rsidR="003442BB" w14:paraId="07354624" w14:textId="77777777" w:rsidTr="00845F4A">
        <w:trPr>
          <w:trHeight w:val="338"/>
        </w:trPr>
        <w:tc>
          <w:tcPr>
            <w:tcW w:w="817" w:type="dxa"/>
            <w:shd w:val="clear" w:color="auto" w:fill="auto"/>
            <w:vAlign w:val="center"/>
          </w:tcPr>
          <w:p w14:paraId="6AB4113A" w14:textId="77777777" w:rsidR="003442BB" w:rsidRPr="005643BA" w:rsidRDefault="003442BB" w:rsidP="003442BB">
            <w:pPr>
              <w:pStyle w:val="Odsekzoznamu"/>
              <w:numPr>
                <w:ilvl w:val="0"/>
                <w:numId w:val="19"/>
              </w:numPr>
              <w:ind w:left="697" w:hanging="357"/>
              <w:jc w:val="center"/>
              <w:rPr>
                <w:rFonts w:ascii="Arial" w:hAnsi="Arial" w:cs="Arial"/>
                <w:caps/>
                <w:sz w:val="20"/>
              </w:rPr>
            </w:pPr>
          </w:p>
        </w:tc>
        <w:tc>
          <w:tcPr>
            <w:tcW w:w="6955" w:type="dxa"/>
            <w:gridSpan w:val="2"/>
            <w:shd w:val="clear" w:color="auto" w:fill="auto"/>
            <w:vAlign w:val="center"/>
          </w:tcPr>
          <w:p w14:paraId="0DCE9BE7" w14:textId="7860BD8B" w:rsidR="003442BB" w:rsidRPr="00E56AB6" w:rsidRDefault="003442BB" w:rsidP="003442BB">
            <w:pPr>
              <w:jc w:val="both"/>
              <w:rPr>
                <w:rFonts w:ascii="Arial" w:hAnsi="Arial" w:cs="Arial"/>
                <w:color w:val="FF0000"/>
                <w:sz w:val="20"/>
                <w:szCs w:val="20"/>
              </w:rPr>
            </w:pPr>
            <w:r w:rsidRPr="00E56AB6">
              <w:rPr>
                <w:rFonts w:ascii="Arial" w:hAnsi="Arial" w:cs="Arial"/>
                <w:sz w:val="20"/>
                <w:szCs w:val="20"/>
              </w:rPr>
              <w:t>Stanovisko Výskumného ústavu pôdoznalectva a ochrany pôdy k zhodnotenie prekryvu záplav a aridity daného územia s tým, že každý jednotlivý projekt preukáže, ako rieši (resp. eliminuje) suchá (originál alebo úradne overenú fotokópiu).</w:t>
            </w:r>
          </w:p>
        </w:tc>
        <w:sdt>
          <w:sdtPr>
            <w:rPr>
              <w:rFonts w:ascii="Arial" w:hAnsi="Arial" w:cs="Arial"/>
              <w:sz w:val="20"/>
            </w:rPr>
            <w:id w:val="-1729376432"/>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4A3FA8A3" w14:textId="5413C7E0" w:rsidR="003442BB" w:rsidRDefault="003442BB" w:rsidP="003442BB">
                <w:pPr>
                  <w:jc w:val="center"/>
                  <w:rPr>
                    <w:rFonts w:ascii="Arial" w:hAnsi="Arial" w:cs="Arial"/>
                    <w:sz w:val="20"/>
                  </w:rPr>
                </w:pPr>
                <w:r w:rsidRPr="006A6D0E">
                  <w:rPr>
                    <w:rStyle w:val="Zstupntext"/>
                  </w:rPr>
                  <w:t>Vyberte položku.</w:t>
                </w:r>
              </w:p>
            </w:tc>
          </w:sdtContent>
        </w:sdt>
      </w:tr>
      <w:tr w:rsidR="003442BB" w14:paraId="126DD632" w14:textId="77777777" w:rsidTr="00845F4A">
        <w:trPr>
          <w:trHeight w:val="338"/>
        </w:trPr>
        <w:tc>
          <w:tcPr>
            <w:tcW w:w="817" w:type="dxa"/>
            <w:shd w:val="clear" w:color="auto" w:fill="auto"/>
            <w:vAlign w:val="center"/>
          </w:tcPr>
          <w:p w14:paraId="652BDF48" w14:textId="77777777" w:rsidR="003442BB" w:rsidRPr="005643BA" w:rsidRDefault="003442BB" w:rsidP="003442BB">
            <w:pPr>
              <w:pStyle w:val="Odsekzoznamu"/>
              <w:numPr>
                <w:ilvl w:val="0"/>
                <w:numId w:val="19"/>
              </w:numPr>
              <w:ind w:left="697" w:hanging="357"/>
              <w:jc w:val="center"/>
              <w:rPr>
                <w:rFonts w:ascii="Arial" w:hAnsi="Arial" w:cs="Arial"/>
                <w:caps/>
                <w:sz w:val="20"/>
              </w:rPr>
            </w:pPr>
          </w:p>
        </w:tc>
        <w:tc>
          <w:tcPr>
            <w:tcW w:w="6955" w:type="dxa"/>
            <w:gridSpan w:val="2"/>
            <w:shd w:val="clear" w:color="auto" w:fill="auto"/>
            <w:vAlign w:val="center"/>
          </w:tcPr>
          <w:p w14:paraId="29EDAC5A" w14:textId="65213830" w:rsidR="003442BB" w:rsidRPr="00F21B94" w:rsidRDefault="003442BB" w:rsidP="003442BB">
            <w:pPr>
              <w:jc w:val="both"/>
              <w:rPr>
                <w:rFonts w:ascii="Arial" w:hAnsi="Arial" w:cs="Arial"/>
                <w:color w:val="FF0000"/>
                <w:sz w:val="20"/>
                <w:szCs w:val="20"/>
              </w:rPr>
            </w:pPr>
            <w:r w:rsidRPr="00351DB6">
              <w:rPr>
                <w:rFonts w:ascii="Arial" w:hAnsi="Arial" w:cs="Arial"/>
                <w:sz w:val="20"/>
                <w:szCs w:val="20"/>
              </w:rPr>
              <w:t>Preukázanie, že projekt prešiel posúdením v súlade s čl. (4.7), (8), (9) smernice Európskeho parlamentu a Rady 2000/60/ES, ktorá ustanovuje rámec pôsobnosti spoločenstva v oblasti vodnej politiky a že a príslušné zmierňujúce opatrenia sú navrhnuté</w:t>
            </w:r>
            <w:r>
              <w:rPr>
                <w:rFonts w:ascii="Arial" w:hAnsi="Arial" w:cs="Arial"/>
                <w:sz w:val="20"/>
                <w:szCs w:val="20"/>
              </w:rPr>
              <w:t xml:space="preserve"> </w:t>
            </w:r>
            <w:r w:rsidRPr="005F4C32">
              <w:rPr>
                <w:rFonts w:ascii="Arial" w:hAnsi="Arial" w:cs="Arial"/>
                <w:sz w:val="20"/>
                <w:szCs w:val="20"/>
              </w:rPr>
              <w:t>(originál alebo úradne overenú fotokópiu)</w:t>
            </w:r>
            <w:r>
              <w:rPr>
                <w:rFonts w:ascii="Arial" w:hAnsi="Arial" w:cs="Arial"/>
                <w:sz w:val="20"/>
                <w:szCs w:val="20"/>
              </w:rPr>
              <w:t xml:space="preserve"> – stanovisko </w:t>
            </w:r>
            <w:r w:rsidRPr="00E56AB6">
              <w:rPr>
                <w:rFonts w:ascii="Arial" w:hAnsi="Arial" w:cs="Arial"/>
                <w:sz w:val="20"/>
                <w:szCs w:val="20"/>
              </w:rPr>
              <w:t>Výskumného ústavu vodného hospodárstva</w:t>
            </w:r>
            <w:r w:rsidRPr="00351DB6">
              <w:rPr>
                <w:rFonts w:ascii="Arial" w:hAnsi="Arial" w:cs="Arial"/>
                <w:sz w:val="20"/>
                <w:szCs w:val="20"/>
              </w:rPr>
              <w:t>.</w:t>
            </w:r>
          </w:p>
        </w:tc>
        <w:sdt>
          <w:sdtPr>
            <w:rPr>
              <w:rFonts w:ascii="Arial" w:hAnsi="Arial" w:cs="Arial"/>
              <w:sz w:val="20"/>
            </w:rPr>
            <w:id w:val="-730008546"/>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1DF9C7AC" w14:textId="0CC39F63" w:rsidR="003442BB" w:rsidRDefault="003442BB" w:rsidP="003442BB">
                <w:pPr>
                  <w:jc w:val="center"/>
                  <w:rPr>
                    <w:rFonts w:ascii="Arial" w:hAnsi="Arial" w:cs="Arial"/>
                    <w:sz w:val="20"/>
                  </w:rPr>
                </w:pPr>
                <w:r w:rsidRPr="006A6D0E">
                  <w:rPr>
                    <w:rStyle w:val="Zstupntext"/>
                  </w:rPr>
                  <w:t>Vyberte položku.</w:t>
                </w:r>
              </w:p>
            </w:tc>
          </w:sdtContent>
        </w:sdt>
      </w:tr>
      <w:tr w:rsidR="003442BB" w14:paraId="44E23D53" w14:textId="77777777" w:rsidTr="00845F4A">
        <w:trPr>
          <w:trHeight w:val="338"/>
        </w:trPr>
        <w:tc>
          <w:tcPr>
            <w:tcW w:w="817" w:type="dxa"/>
            <w:shd w:val="clear" w:color="auto" w:fill="auto"/>
            <w:vAlign w:val="center"/>
          </w:tcPr>
          <w:p w14:paraId="4E7E2180" w14:textId="77777777" w:rsidR="003442BB" w:rsidRPr="005643BA" w:rsidRDefault="003442BB" w:rsidP="003442BB">
            <w:pPr>
              <w:pStyle w:val="Odsekzoznamu"/>
              <w:numPr>
                <w:ilvl w:val="0"/>
                <w:numId w:val="19"/>
              </w:numPr>
              <w:ind w:left="697" w:hanging="357"/>
              <w:jc w:val="center"/>
              <w:rPr>
                <w:rFonts w:ascii="Arial" w:hAnsi="Arial" w:cs="Arial"/>
                <w:caps/>
                <w:sz w:val="20"/>
              </w:rPr>
            </w:pPr>
          </w:p>
        </w:tc>
        <w:tc>
          <w:tcPr>
            <w:tcW w:w="6955" w:type="dxa"/>
            <w:gridSpan w:val="2"/>
            <w:shd w:val="clear" w:color="auto" w:fill="auto"/>
            <w:vAlign w:val="center"/>
          </w:tcPr>
          <w:p w14:paraId="1709787E" w14:textId="544B010F" w:rsidR="003442BB" w:rsidRPr="00F21B94" w:rsidRDefault="003442BB" w:rsidP="003442BB">
            <w:pPr>
              <w:jc w:val="both"/>
              <w:rPr>
                <w:rFonts w:ascii="Arial" w:hAnsi="Arial" w:cs="Arial"/>
                <w:color w:val="FF0000"/>
                <w:sz w:val="20"/>
                <w:szCs w:val="20"/>
              </w:rPr>
            </w:pPr>
            <w:r w:rsidRPr="00254FB7">
              <w:rPr>
                <w:rFonts w:ascii="Arial" w:hAnsi="Arial" w:cs="Arial"/>
                <w:sz w:val="20"/>
                <w:szCs w:val="20"/>
              </w:rPr>
              <w:t>Zmluva o vedení bankového účtu žiadateľa alebo potvrdenie banky o vedení bankového účtu žiadateľa vrátane uvedenia čísla bankového účtu (fotokópia).</w:t>
            </w:r>
          </w:p>
        </w:tc>
        <w:sdt>
          <w:sdtPr>
            <w:rPr>
              <w:rFonts w:ascii="Arial" w:hAnsi="Arial" w:cs="Arial"/>
              <w:sz w:val="20"/>
            </w:rPr>
            <w:id w:val="1215469011"/>
            <w:showingPlcHdr/>
            <w:dropDownList>
              <w:listItem w:value="Vyberte položku."/>
              <w:listItem w:displayText="Áno" w:value="Áno"/>
              <w:listItem w:displayText="Nie" w:value="Nie"/>
            </w:dropDownList>
          </w:sdtPr>
          <w:sdtEndPr/>
          <w:sdtContent>
            <w:tc>
              <w:tcPr>
                <w:tcW w:w="1520" w:type="dxa"/>
                <w:shd w:val="clear" w:color="auto" w:fill="auto"/>
                <w:vAlign w:val="center"/>
              </w:tcPr>
              <w:p w14:paraId="61604274" w14:textId="0C5EFB35" w:rsidR="003442BB" w:rsidRDefault="003442BB" w:rsidP="003442BB">
                <w:pPr>
                  <w:jc w:val="center"/>
                  <w:rPr>
                    <w:rFonts w:ascii="Arial" w:hAnsi="Arial" w:cs="Arial"/>
                    <w:sz w:val="20"/>
                  </w:rPr>
                </w:pPr>
                <w:r w:rsidRPr="006A6D0E">
                  <w:rPr>
                    <w:rStyle w:val="Zstupntext"/>
                  </w:rPr>
                  <w:t>Vyberte položku.</w:t>
                </w:r>
              </w:p>
            </w:tc>
          </w:sdtContent>
        </w:sdt>
      </w:tr>
      <w:tr w:rsidR="003442BB" w14:paraId="3E58BBA6" w14:textId="77777777" w:rsidTr="00845F4A">
        <w:trPr>
          <w:trHeight w:val="338"/>
        </w:trPr>
        <w:tc>
          <w:tcPr>
            <w:tcW w:w="817" w:type="dxa"/>
            <w:shd w:val="clear" w:color="auto" w:fill="auto"/>
            <w:vAlign w:val="center"/>
          </w:tcPr>
          <w:p w14:paraId="62854B4B" w14:textId="77777777" w:rsidR="003442BB" w:rsidRPr="005643BA" w:rsidRDefault="003442BB" w:rsidP="003442BB">
            <w:pPr>
              <w:pStyle w:val="Odsekzoznamu"/>
              <w:numPr>
                <w:ilvl w:val="0"/>
                <w:numId w:val="19"/>
              </w:numPr>
              <w:ind w:left="697" w:hanging="357"/>
              <w:jc w:val="center"/>
              <w:rPr>
                <w:rFonts w:ascii="Arial" w:hAnsi="Arial" w:cs="Arial"/>
                <w:caps/>
                <w:sz w:val="20"/>
              </w:rPr>
            </w:pPr>
          </w:p>
        </w:tc>
        <w:tc>
          <w:tcPr>
            <w:tcW w:w="6955" w:type="dxa"/>
            <w:gridSpan w:val="2"/>
            <w:shd w:val="clear" w:color="auto" w:fill="auto"/>
            <w:vAlign w:val="center"/>
          </w:tcPr>
          <w:p w14:paraId="2EA67495" w14:textId="177F6619" w:rsidR="003442BB" w:rsidRPr="00254FB7" w:rsidRDefault="003442BB" w:rsidP="003442BB">
            <w:pPr>
              <w:jc w:val="both"/>
              <w:rPr>
                <w:rFonts w:ascii="Arial" w:hAnsi="Arial" w:cs="Arial"/>
                <w:sz w:val="20"/>
                <w:szCs w:val="20"/>
              </w:rPr>
            </w:pPr>
            <w:r w:rsidRPr="008776D1">
              <w:rPr>
                <w:rFonts w:ascii="Arial" w:eastAsia="Times New Roman" w:hAnsi="Arial" w:cs="Arial"/>
                <w:color w:val="000000"/>
                <w:sz w:val="20"/>
                <w:szCs w:val="20"/>
                <w:lang w:eastAsia="sk-SK"/>
              </w:rPr>
              <w:t>Informácie a podklady, na základe ktorých bola určená predpokladaná hodnota zákazky (</w:t>
            </w:r>
            <w:r w:rsidRPr="008776D1">
              <w:rPr>
                <w:rFonts w:ascii="Arial" w:hAnsi="Arial" w:cs="Arial"/>
                <w:sz w:val="20"/>
                <w:szCs w:val="20"/>
              </w:rPr>
              <w:t>§ 6 ZVO) - v prípade ak žiadateľ do termínu podania ŽoNFP neukončil verejné obstarávanie na všetky zákazky týkajúce sa predmetu projektu</w:t>
            </w:r>
          </w:p>
        </w:tc>
        <w:sdt>
          <w:sdtPr>
            <w:rPr>
              <w:rFonts w:ascii="Arial" w:hAnsi="Arial" w:cs="Arial"/>
              <w:sz w:val="20"/>
            </w:rPr>
            <w:id w:val="1990970726"/>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42D34707" w14:textId="5A7AB692" w:rsidR="003442BB" w:rsidRDefault="003442BB" w:rsidP="003442BB">
                <w:pPr>
                  <w:jc w:val="center"/>
                  <w:rPr>
                    <w:rFonts w:ascii="Arial" w:hAnsi="Arial" w:cs="Arial"/>
                    <w:sz w:val="20"/>
                  </w:rPr>
                </w:pPr>
                <w:r w:rsidRPr="006A6D0E">
                  <w:rPr>
                    <w:rStyle w:val="Zstupntext"/>
                  </w:rPr>
                  <w:t>Vyberte položku.</w:t>
                </w:r>
              </w:p>
            </w:tc>
          </w:sdtContent>
        </w:sdt>
      </w:tr>
      <w:tr w:rsidR="003442BB" w14:paraId="04438BD6" w14:textId="77777777" w:rsidTr="00845F4A">
        <w:trPr>
          <w:trHeight w:val="338"/>
        </w:trPr>
        <w:tc>
          <w:tcPr>
            <w:tcW w:w="9292" w:type="dxa"/>
            <w:gridSpan w:val="4"/>
            <w:shd w:val="clear" w:color="auto" w:fill="auto"/>
            <w:vAlign w:val="center"/>
          </w:tcPr>
          <w:p w14:paraId="177F288E" w14:textId="4332F019" w:rsidR="003442BB" w:rsidRDefault="003442BB" w:rsidP="009404A6">
            <w:pPr>
              <w:jc w:val="both"/>
              <w:rPr>
                <w:rFonts w:ascii="Arial" w:hAnsi="Arial" w:cs="Arial"/>
                <w:sz w:val="20"/>
              </w:rPr>
            </w:pPr>
            <w:r>
              <w:rPr>
                <w:rFonts w:ascii="Arial" w:hAnsi="Arial" w:cs="Arial"/>
                <w:b/>
                <w:bCs/>
                <w:color w:val="0070C0"/>
                <w:sz w:val="20"/>
                <w:szCs w:val="20"/>
              </w:rPr>
              <w:t xml:space="preserve">C2. </w:t>
            </w:r>
            <w:r w:rsidRPr="009849A3">
              <w:rPr>
                <w:rFonts w:ascii="Arial" w:hAnsi="Arial" w:cs="Arial"/>
                <w:b/>
                <w:bCs/>
                <w:color w:val="0070C0"/>
                <w:sz w:val="20"/>
                <w:szCs w:val="20"/>
              </w:rPr>
              <w:t>Prílohy, ktoré je žiadateľ povinný predložiť najneskôr pred podpisom zmluvy</w:t>
            </w:r>
            <w:r w:rsidR="009404A6">
              <w:rPr>
                <w:rFonts w:ascii="Arial" w:hAnsi="Arial" w:cs="Arial"/>
                <w:b/>
                <w:bCs/>
                <w:color w:val="0070C0"/>
                <w:sz w:val="20"/>
                <w:szCs w:val="20"/>
              </w:rPr>
              <w:t xml:space="preserve"> o poskytnutí NFP </w:t>
            </w:r>
          </w:p>
        </w:tc>
      </w:tr>
      <w:tr w:rsidR="003442BB" w14:paraId="1760788C" w14:textId="77777777" w:rsidTr="00845F4A">
        <w:trPr>
          <w:trHeight w:val="338"/>
        </w:trPr>
        <w:tc>
          <w:tcPr>
            <w:tcW w:w="817" w:type="dxa"/>
            <w:shd w:val="clear" w:color="auto" w:fill="auto"/>
            <w:vAlign w:val="center"/>
          </w:tcPr>
          <w:p w14:paraId="0D80BB1E" w14:textId="77777777" w:rsidR="003442BB" w:rsidRPr="005643BA" w:rsidRDefault="003442BB" w:rsidP="003442BB">
            <w:pPr>
              <w:pStyle w:val="Odsekzoznamu"/>
              <w:numPr>
                <w:ilvl w:val="0"/>
                <w:numId w:val="19"/>
              </w:numPr>
              <w:ind w:left="697" w:hanging="357"/>
              <w:jc w:val="center"/>
              <w:rPr>
                <w:rFonts w:ascii="Arial" w:hAnsi="Arial" w:cs="Arial"/>
                <w:caps/>
                <w:sz w:val="20"/>
              </w:rPr>
            </w:pPr>
          </w:p>
        </w:tc>
        <w:tc>
          <w:tcPr>
            <w:tcW w:w="6955" w:type="dxa"/>
            <w:gridSpan w:val="2"/>
            <w:shd w:val="clear" w:color="auto" w:fill="auto"/>
            <w:vAlign w:val="center"/>
          </w:tcPr>
          <w:p w14:paraId="1E971B02" w14:textId="40CD0564" w:rsidR="003442BB" w:rsidRPr="00A110C7" w:rsidRDefault="003442BB" w:rsidP="00474A4A">
            <w:pPr>
              <w:jc w:val="both"/>
              <w:rPr>
                <w:rFonts w:ascii="Arial" w:hAnsi="Arial" w:cs="Arial"/>
                <w:b/>
                <w:bCs/>
                <w:color w:val="000000"/>
                <w:sz w:val="20"/>
                <w:szCs w:val="20"/>
              </w:rPr>
            </w:pPr>
            <w:r w:rsidRPr="00473E20">
              <w:rPr>
                <w:rFonts w:ascii="Arial" w:hAnsi="Arial" w:cs="Arial"/>
                <w:sz w:val="20"/>
                <w:szCs w:val="20"/>
              </w:rPr>
              <w:t>Vyjadrenie  Odboru starostlivosti o životné prostredie</w:t>
            </w:r>
            <w:r>
              <w:rPr>
                <w:rFonts w:ascii="Arial" w:hAnsi="Arial" w:cs="Arial"/>
                <w:sz w:val="20"/>
                <w:szCs w:val="20"/>
              </w:rPr>
              <w:t xml:space="preserve"> alebo Ministerstva </w:t>
            </w:r>
            <w:r w:rsidRPr="001142B5">
              <w:rPr>
                <w:rFonts w:ascii="Arial" w:hAnsi="Arial" w:cs="Arial"/>
                <w:sz w:val="20"/>
                <w:szCs w:val="20"/>
              </w:rPr>
              <w:t xml:space="preserve">životného prostredia </w:t>
            </w:r>
            <w:r>
              <w:rPr>
                <w:rFonts w:ascii="Arial" w:hAnsi="Arial" w:cs="Arial"/>
                <w:sz w:val="20"/>
                <w:szCs w:val="20"/>
              </w:rPr>
              <w:t>SR</w:t>
            </w:r>
            <w:r w:rsidRPr="00473E20">
              <w:rPr>
                <w:rFonts w:ascii="Arial" w:hAnsi="Arial" w:cs="Arial"/>
                <w:sz w:val="20"/>
                <w:szCs w:val="20"/>
              </w:rPr>
              <w:t>, či projekt podlieha zisťovaciemu konaniu alebo  podlieha povinnému hodnoteniu  podľa zákona č. 24/2006 Z. z. o posudzovaní vplyvov na životné prostredie a o zmene a doplnení niektorých zákonov v znení neskorších predpisov (originál alebo úradne overenú fotokópiu)</w:t>
            </w:r>
            <w:r>
              <w:rPr>
                <w:rFonts w:ascii="Arial" w:hAnsi="Arial" w:cs="Arial"/>
                <w:sz w:val="20"/>
                <w:szCs w:val="20"/>
              </w:rPr>
              <w:t xml:space="preserve"> </w:t>
            </w:r>
            <w:r w:rsidRPr="007305E0">
              <w:rPr>
                <w:rFonts w:ascii="Arial" w:hAnsi="Arial" w:cs="Arial"/>
                <w:color w:val="FF0000"/>
                <w:sz w:val="20"/>
                <w:szCs w:val="20"/>
              </w:rPr>
              <w:t>–</w:t>
            </w:r>
            <w:r w:rsidR="00921139" w:rsidRPr="007305E0">
              <w:rPr>
                <w:rFonts w:ascii="Arial" w:hAnsi="Arial" w:cs="Arial"/>
                <w:color w:val="FF0000"/>
                <w:sz w:val="20"/>
                <w:szCs w:val="20"/>
              </w:rPr>
              <w:t xml:space="preserve"> </w:t>
            </w:r>
            <w:r w:rsidRPr="007305E0">
              <w:rPr>
                <w:rFonts w:ascii="Arial" w:hAnsi="Arial" w:cs="Arial"/>
                <w:b/>
                <w:color w:val="FF0000"/>
                <w:sz w:val="20"/>
                <w:szCs w:val="20"/>
              </w:rPr>
              <w:t>najneskôr pred podpisom zmluvy o poskytnutí NFP na základe písomnej výzvy PPA</w:t>
            </w:r>
          </w:p>
        </w:tc>
        <w:sdt>
          <w:sdtPr>
            <w:rPr>
              <w:rFonts w:ascii="Arial" w:hAnsi="Arial" w:cs="Arial"/>
              <w:sz w:val="20"/>
            </w:rPr>
            <w:id w:val="1833017627"/>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25F3DC8B" w14:textId="68E902AF" w:rsidR="003442BB" w:rsidRDefault="003442BB" w:rsidP="003442BB">
                <w:pPr>
                  <w:jc w:val="center"/>
                  <w:rPr>
                    <w:rFonts w:ascii="Arial" w:hAnsi="Arial" w:cs="Arial"/>
                    <w:sz w:val="20"/>
                  </w:rPr>
                </w:pPr>
                <w:r w:rsidRPr="006A6D0E">
                  <w:rPr>
                    <w:rStyle w:val="Zstupntext"/>
                  </w:rPr>
                  <w:t>Vyberte položku.</w:t>
                </w:r>
              </w:p>
            </w:tc>
          </w:sdtContent>
        </w:sdt>
      </w:tr>
      <w:tr w:rsidR="003442BB" w14:paraId="053EF026" w14:textId="77777777" w:rsidTr="00845F4A">
        <w:trPr>
          <w:trHeight w:val="338"/>
        </w:trPr>
        <w:tc>
          <w:tcPr>
            <w:tcW w:w="817" w:type="dxa"/>
            <w:shd w:val="clear" w:color="auto" w:fill="auto"/>
            <w:vAlign w:val="center"/>
          </w:tcPr>
          <w:p w14:paraId="0ACCA76A" w14:textId="77777777" w:rsidR="003442BB" w:rsidRPr="005643BA" w:rsidRDefault="003442BB" w:rsidP="003442BB">
            <w:pPr>
              <w:pStyle w:val="Odsekzoznamu"/>
              <w:numPr>
                <w:ilvl w:val="0"/>
                <w:numId w:val="19"/>
              </w:numPr>
              <w:ind w:left="697" w:hanging="357"/>
              <w:jc w:val="center"/>
              <w:rPr>
                <w:rFonts w:ascii="Arial" w:hAnsi="Arial" w:cs="Arial"/>
                <w:caps/>
                <w:sz w:val="20"/>
              </w:rPr>
            </w:pPr>
          </w:p>
        </w:tc>
        <w:tc>
          <w:tcPr>
            <w:tcW w:w="6955" w:type="dxa"/>
            <w:gridSpan w:val="2"/>
            <w:shd w:val="clear" w:color="auto" w:fill="auto"/>
            <w:vAlign w:val="center"/>
          </w:tcPr>
          <w:p w14:paraId="683F4DB8" w14:textId="7CD54AF4" w:rsidR="003442BB" w:rsidRPr="00A110C7" w:rsidRDefault="003442BB" w:rsidP="003442BB">
            <w:pPr>
              <w:jc w:val="both"/>
              <w:rPr>
                <w:rFonts w:ascii="Arial" w:hAnsi="Arial" w:cs="Arial"/>
                <w:b/>
                <w:bCs/>
                <w:color w:val="000000"/>
                <w:sz w:val="20"/>
                <w:szCs w:val="20"/>
              </w:rPr>
            </w:pPr>
            <w:r w:rsidRPr="00473E20">
              <w:rPr>
                <w:rFonts w:ascii="Arial" w:hAnsi="Arial" w:cs="Arial"/>
                <w:sz w:val="20"/>
                <w:szCs w:val="20"/>
              </w:rPr>
              <w:t>Ak činnosť podlieha zisťovaciemu konaniu, žiadateľ predkladá rozhodnutie Odboru starostlivosti o životné prostredie zo zisťovacieho konania alebo vyjadrenie k zmene činnosti, ak činnosť podlieha povinnému hodnoteniu v zmysle zákona č. 24/2006 Z. z. o posudzovaní vplyvov na životné prostredie a o zmene a doplnení niektorých zákonov v znení neskorších predpisov, 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Odboru starostlivosti o životné prostredie) - (originál  alebo úradne overená fotokópia</w:t>
            </w:r>
            <w:r w:rsidRPr="00C3278B">
              <w:rPr>
                <w:rFonts w:ascii="Arial" w:hAnsi="Arial" w:cs="Arial"/>
                <w:sz w:val="20"/>
                <w:szCs w:val="20"/>
              </w:rPr>
              <w:t>)“. (v</w:t>
            </w:r>
            <w:r w:rsidRPr="00745664">
              <w:rPr>
                <w:rFonts w:ascii="Arial" w:hAnsi="Arial" w:cs="Arial"/>
                <w:sz w:val="20"/>
                <w:szCs w:val="20"/>
              </w:rPr>
              <w:t xml:space="preserve"> prípade ak je predmetom projektu viacero hydromelioračných kanálov predkladá sa za každý samostatne)</w:t>
            </w:r>
            <w:r>
              <w:rPr>
                <w:rFonts w:ascii="Arial" w:hAnsi="Arial" w:cs="Arial"/>
                <w:b/>
                <w:sz w:val="20"/>
                <w:szCs w:val="20"/>
              </w:rPr>
              <w:t xml:space="preserve"> </w:t>
            </w:r>
            <w:r w:rsidRPr="00473E20">
              <w:rPr>
                <w:rFonts w:ascii="Arial" w:hAnsi="Arial" w:cs="Arial"/>
                <w:sz w:val="20"/>
                <w:szCs w:val="20"/>
              </w:rPr>
              <w:t xml:space="preserve"> </w:t>
            </w:r>
            <w:r w:rsidRPr="007305E0">
              <w:rPr>
                <w:rFonts w:ascii="Arial" w:hAnsi="Arial" w:cs="Arial"/>
                <w:b/>
                <w:color w:val="FF0000"/>
                <w:sz w:val="20"/>
                <w:szCs w:val="20"/>
              </w:rPr>
              <w:t>– predkladá najneskôr pred podpisom zmluvy o poskytnutí NFP na základe písomnej výzvy PPA</w:t>
            </w:r>
          </w:p>
        </w:tc>
        <w:tc>
          <w:tcPr>
            <w:tcW w:w="1520" w:type="dxa"/>
            <w:shd w:val="clear" w:color="auto" w:fill="auto"/>
            <w:vAlign w:val="center"/>
          </w:tcPr>
          <w:p w14:paraId="5F957F3B" w14:textId="6D46EB6F" w:rsidR="003442BB" w:rsidRDefault="00DF24F5" w:rsidP="003442BB">
            <w:pPr>
              <w:jc w:val="center"/>
              <w:rPr>
                <w:rFonts w:ascii="Arial" w:hAnsi="Arial" w:cs="Arial"/>
                <w:sz w:val="20"/>
              </w:rPr>
            </w:pPr>
            <w:sdt>
              <w:sdtPr>
                <w:rPr>
                  <w:rFonts w:ascii="Arial" w:hAnsi="Arial" w:cs="Arial"/>
                  <w:sz w:val="20"/>
                </w:rPr>
                <w:id w:val="-1295438102"/>
                <w:showingPlcHdr/>
                <w:dropDownList>
                  <w:listItem w:value="Vyberte položku."/>
                  <w:listItem w:displayText="Áno" w:value="Áno"/>
                  <w:listItem w:displayText="Nie" w:value="Nie"/>
                  <w:listItem w:displayText="Nie je potrebné" w:value="Nie je potrebné"/>
                </w:dropDownList>
              </w:sdtPr>
              <w:sdtEndPr/>
              <w:sdtContent>
                <w:r w:rsidR="003442BB" w:rsidRPr="006A6D0E">
                  <w:rPr>
                    <w:rStyle w:val="Zstupntext"/>
                  </w:rPr>
                  <w:t>Vyberte položku.</w:t>
                </w:r>
              </w:sdtContent>
            </w:sdt>
            <w:r w:rsidR="003442BB">
              <w:rPr>
                <w:rFonts w:ascii="Arial" w:hAnsi="Arial" w:cs="Arial"/>
                <w:sz w:val="20"/>
              </w:rPr>
              <w:t xml:space="preserve"> </w:t>
            </w:r>
          </w:p>
        </w:tc>
      </w:tr>
      <w:tr w:rsidR="003442BB" w:rsidRPr="00473E20" w14:paraId="6B819827" w14:textId="77777777" w:rsidTr="00845F4A">
        <w:trPr>
          <w:trHeight w:val="338"/>
        </w:trPr>
        <w:tc>
          <w:tcPr>
            <w:tcW w:w="9292" w:type="dxa"/>
            <w:gridSpan w:val="4"/>
            <w:shd w:val="clear" w:color="auto" w:fill="auto"/>
            <w:vAlign w:val="center"/>
          </w:tcPr>
          <w:p w14:paraId="768BC7EC" w14:textId="052B5BE7" w:rsidR="003442BB" w:rsidRDefault="003442BB" w:rsidP="003442BB">
            <w:pPr>
              <w:jc w:val="both"/>
              <w:rPr>
                <w:rFonts w:ascii="Arial" w:hAnsi="Arial" w:cs="Arial"/>
                <w:sz w:val="20"/>
              </w:rPr>
            </w:pPr>
            <w:r>
              <w:rPr>
                <w:rFonts w:ascii="Arial" w:hAnsi="Arial" w:cs="Arial"/>
                <w:b/>
                <w:bCs/>
                <w:color w:val="0070C0"/>
                <w:sz w:val="20"/>
                <w:szCs w:val="20"/>
              </w:rPr>
              <w:t xml:space="preserve">C3. </w:t>
            </w:r>
            <w:r w:rsidRPr="009849A3">
              <w:rPr>
                <w:rFonts w:ascii="Arial" w:hAnsi="Arial" w:cs="Arial"/>
                <w:b/>
                <w:bCs/>
                <w:color w:val="0070C0"/>
                <w:sz w:val="20"/>
                <w:szCs w:val="20"/>
              </w:rPr>
              <w:t>Prílohy, ktoré je žiadateľ povinný predložiť pri</w:t>
            </w:r>
            <w:r>
              <w:rPr>
                <w:rFonts w:ascii="Arial" w:hAnsi="Arial" w:cs="Arial"/>
                <w:b/>
                <w:bCs/>
                <w:color w:val="0070C0"/>
                <w:sz w:val="20"/>
                <w:szCs w:val="20"/>
              </w:rPr>
              <w:t xml:space="preserve"> prvej</w:t>
            </w:r>
            <w:r w:rsidRPr="009849A3">
              <w:rPr>
                <w:rFonts w:ascii="Arial" w:hAnsi="Arial" w:cs="Arial"/>
                <w:b/>
                <w:bCs/>
                <w:color w:val="0070C0"/>
                <w:sz w:val="20"/>
                <w:szCs w:val="20"/>
              </w:rPr>
              <w:t xml:space="preserve"> žiadosti o</w:t>
            </w:r>
            <w:r w:rsidR="00474A4A">
              <w:rPr>
                <w:rFonts w:ascii="Arial" w:hAnsi="Arial" w:cs="Arial"/>
                <w:b/>
                <w:bCs/>
                <w:color w:val="0070C0"/>
                <w:sz w:val="20"/>
                <w:szCs w:val="20"/>
              </w:rPr>
              <w:t> </w:t>
            </w:r>
            <w:r w:rsidRPr="009849A3">
              <w:rPr>
                <w:rFonts w:ascii="Arial" w:hAnsi="Arial" w:cs="Arial"/>
                <w:b/>
                <w:bCs/>
                <w:color w:val="0070C0"/>
                <w:sz w:val="20"/>
                <w:szCs w:val="20"/>
              </w:rPr>
              <w:t>platbu</w:t>
            </w:r>
            <w:r w:rsidR="00474A4A">
              <w:rPr>
                <w:rFonts w:ascii="Arial" w:hAnsi="Arial" w:cs="Arial"/>
                <w:b/>
                <w:bCs/>
                <w:color w:val="0070C0"/>
                <w:sz w:val="20"/>
                <w:szCs w:val="20"/>
              </w:rPr>
              <w:t xml:space="preserve"> na konkrétny kanál</w:t>
            </w:r>
          </w:p>
        </w:tc>
      </w:tr>
      <w:tr w:rsidR="003442BB" w14:paraId="204DC5E2" w14:textId="77777777" w:rsidTr="00845F4A">
        <w:trPr>
          <w:trHeight w:val="338"/>
        </w:trPr>
        <w:tc>
          <w:tcPr>
            <w:tcW w:w="817" w:type="dxa"/>
            <w:shd w:val="clear" w:color="auto" w:fill="auto"/>
            <w:vAlign w:val="center"/>
          </w:tcPr>
          <w:p w14:paraId="4023FC8A" w14:textId="77777777" w:rsidR="003442BB" w:rsidRPr="00473E20" w:rsidRDefault="003442BB" w:rsidP="003442BB">
            <w:pPr>
              <w:pStyle w:val="Odsekzoznamu"/>
              <w:numPr>
                <w:ilvl w:val="0"/>
                <w:numId w:val="19"/>
              </w:numPr>
              <w:ind w:left="697" w:hanging="357"/>
              <w:jc w:val="center"/>
              <w:rPr>
                <w:rFonts w:ascii="Arial" w:hAnsi="Arial" w:cs="Arial"/>
                <w:caps/>
                <w:sz w:val="20"/>
              </w:rPr>
            </w:pPr>
          </w:p>
        </w:tc>
        <w:tc>
          <w:tcPr>
            <w:tcW w:w="6955" w:type="dxa"/>
            <w:gridSpan w:val="2"/>
            <w:shd w:val="clear" w:color="auto" w:fill="auto"/>
            <w:vAlign w:val="center"/>
          </w:tcPr>
          <w:p w14:paraId="3F9C1B2A" w14:textId="2E430C74" w:rsidR="003442BB" w:rsidRPr="00473E20" w:rsidRDefault="003442BB" w:rsidP="003442BB">
            <w:pPr>
              <w:jc w:val="both"/>
              <w:rPr>
                <w:rFonts w:ascii="Arial" w:hAnsi="Arial" w:cs="Arial"/>
                <w:sz w:val="20"/>
                <w:szCs w:val="20"/>
              </w:rPr>
            </w:pPr>
            <w:r w:rsidRPr="00E92E1F">
              <w:rPr>
                <w:rFonts w:ascii="Arial" w:hAnsi="Arial" w:cs="Arial"/>
                <w:sz w:val="20"/>
                <w:szCs w:val="20"/>
              </w:rPr>
              <w:t>Projektová dokumentácia s rozpočtom (originál  alebo úradne overená fotokópia).</w:t>
            </w:r>
          </w:p>
        </w:tc>
        <w:sdt>
          <w:sdtPr>
            <w:rPr>
              <w:rFonts w:ascii="Arial" w:hAnsi="Arial" w:cs="Arial"/>
              <w:sz w:val="20"/>
            </w:rPr>
            <w:id w:val="-1227527274"/>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62CAFCB6" w14:textId="180B0CF2" w:rsidR="003442BB" w:rsidRDefault="003442BB" w:rsidP="003442BB">
                <w:pPr>
                  <w:jc w:val="center"/>
                  <w:rPr>
                    <w:rFonts w:ascii="Arial" w:hAnsi="Arial" w:cs="Arial"/>
                    <w:sz w:val="20"/>
                  </w:rPr>
                </w:pPr>
                <w:r w:rsidRPr="00473E20">
                  <w:rPr>
                    <w:rStyle w:val="Zstupntext"/>
                  </w:rPr>
                  <w:t>Vyberte položku.</w:t>
                </w:r>
              </w:p>
            </w:tc>
          </w:sdtContent>
        </w:sdt>
      </w:tr>
      <w:tr w:rsidR="003442BB" w14:paraId="30B0AE5A" w14:textId="77777777" w:rsidTr="00845F4A">
        <w:trPr>
          <w:trHeight w:val="338"/>
        </w:trPr>
        <w:tc>
          <w:tcPr>
            <w:tcW w:w="817" w:type="dxa"/>
            <w:shd w:val="clear" w:color="auto" w:fill="auto"/>
            <w:vAlign w:val="center"/>
          </w:tcPr>
          <w:p w14:paraId="2749986B" w14:textId="77777777" w:rsidR="003442BB" w:rsidRPr="005643BA" w:rsidRDefault="003442BB" w:rsidP="003442BB">
            <w:pPr>
              <w:pStyle w:val="Odsekzoznamu"/>
              <w:numPr>
                <w:ilvl w:val="0"/>
                <w:numId w:val="19"/>
              </w:numPr>
              <w:ind w:left="697" w:hanging="357"/>
              <w:jc w:val="center"/>
              <w:rPr>
                <w:rFonts w:ascii="Arial" w:hAnsi="Arial" w:cs="Arial"/>
                <w:caps/>
                <w:sz w:val="20"/>
              </w:rPr>
            </w:pPr>
          </w:p>
        </w:tc>
        <w:tc>
          <w:tcPr>
            <w:tcW w:w="6955" w:type="dxa"/>
            <w:gridSpan w:val="2"/>
            <w:shd w:val="clear" w:color="auto" w:fill="auto"/>
            <w:vAlign w:val="center"/>
          </w:tcPr>
          <w:p w14:paraId="4D68FACA" w14:textId="37905198" w:rsidR="003442BB" w:rsidRPr="00CA23AD" w:rsidRDefault="003442BB" w:rsidP="00CA23AD">
            <w:pPr>
              <w:pStyle w:val="Default"/>
              <w:jc w:val="both"/>
            </w:pPr>
            <w:r w:rsidRPr="00E92E1F">
              <w:rPr>
                <w:sz w:val="20"/>
                <w:szCs w:val="20"/>
              </w:rPr>
              <w:t>Právoplatné stavebné povolenie v zmysle § 66 zákona č. 50/1976 Zb. v znení neskorších predpisov  - v prípade investícií, pri ktorých sa vyžaduje stavebné povolenie (originál ale</w:t>
            </w:r>
            <w:r>
              <w:rPr>
                <w:sz w:val="20"/>
                <w:szCs w:val="20"/>
              </w:rPr>
              <w:t xml:space="preserve">bo úradne osvedčená fotokópia) </w:t>
            </w:r>
            <w:bookmarkStart w:id="2" w:name="_Hlk496832646"/>
            <w:r w:rsidRPr="00745664">
              <w:rPr>
                <w:sz w:val="20"/>
                <w:szCs w:val="20"/>
              </w:rPr>
              <w:t xml:space="preserve">alebo </w:t>
            </w:r>
            <w:r w:rsidRPr="00745664">
              <w:rPr>
                <w:color w:val="auto"/>
                <w:sz w:val="20"/>
                <w:szCs w:val="20"/>
              </w:rPr>
              <w:t>Povolenie orgánu štátnej vodnej správy na zmenu vodnej stavby podľa § 26 ods. 1 zákona č. 364/2004 Z. z. o vodách a o zmene zákona Slovenskej národnej rady č. 372/1990 Zb. o priestupkoch v znení neskorších predpisov (vodný zákon) v znení neskorších predpisov (originál alebo úradne overená fotokópia)</w:t>
            </w:r>
            <w:r w:rsidRPr="006D5266">
              <w:rPr>
                <w:color w:val="auto"/>
                <w:sz w:val="20"/>
                <w:szCs w:val="20"/>
              </w:rPr>
              <w:t xml:space="preserve"> </w:t>
            </w:r>
            <w:bookmarkEnd w:id="2"/>
          </w:p>
        </w:tc>
        <w:sdt>
          <w:sdtPr>
            <w:rPr>
              <w:rFonts w:ascii="Arial" w:hAnsi="Arial" w:cs="Arial"/>
              <w:sz w:val="20"/>
            </w:rPr>
            <w:id w:val="1834872126"/>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4F6A00E2" w14:textId="36D4B42E" w:rsidR="003442BB" w:rsidRDefault="003442BB" w:rsidP="003442BB">
                <w:pPr>
                  <w:jc w:val="center"/>
                  <w:rPr>
                    <w:rFonts w:ascii="Arial" w:hAnsi="Arial" w:cs="Arial"/>
                    <w:sz w:val="20"/>
                  </w:rPr>
                </w:pPr>
                <w:r w:rsidRPr="006A6D0E">
                  <w:rPr>
                    <w:rStyle w:val="Zstupntext"/>
                  </w:rPr>
                  <w:t>Vyberte položku.</w:t>
                </w:r>
              </w:p>
            </w:tc>
          </w:sdtContent>
        </w:sdt>
      </w:tr>
      <w:tr w:rsidR="003442BB" w14:paraId="1BB7E4DF" w14:textId="77777777" w:rsidTr="00845F4A">
        <w:trPr>
          <w:trHeight w:val="338"/>
        </w:trPr>
        <w:tc>
          <w:tcPr>
            <w:tcW w:w="817" w:type="dxa"/>
            <w:shd w:val="clear" w:color="auto" w:fill="auto"/>
            <w:vAlign w:val="center"/>
          </w:tcPr>
          <w:p w14:paraId="3BB7C718" w14:textId="77777777" w:rsidR="003442BB" w:rsidRPr="005643BA" w:rsidRDefault="003442BB" w:rsidP="003442BB">
            <w:pPr>
              <w:pStyle w:val="Odsekzoznamu"/>
              <w:numPr>
                <w:ilvl w:val="0"/>
                <w:numId w:val="19"/>
              </w:numPr>
              <w:ind w:left="697" w:hanging="357"/>
              <w:jc w:val="center"/>
              <w:rPr>
                <w:rFonts w:ascii="Arial" w:hAnsi="Arial" w:cs="Arial"/>
                <w:caps/>
                <w:sz w:val="20"/>
              </w:rPr>
            </w:pPr>
          </w:p>
        </w:tc>
        <w:tc>
          <w:tcPr>
            <w:tcW w:w="6955" w:type="dxa"/>
            <w:gridSpan w:val="2"/>
            <w:shd w:val="clear" w:color="auto" w:fill="auto"/>
            <w:vAlign w:val="center"/>
          </w:tcPr>
          <w:p w14:paraId="145DBB03" w14:textId="208BF6FA" w:rsidR="003442BB" w:rsidRPr="004E1C59" w:rsidRDefault="003442BB" w:rsidP="00FE0870">
            <w:pPr>
              <w:jc w:val="both"/>
              <w:rPr>
                <w:rFonts w:ascii="Arial" w:hAnsi="Arial" w:cs="Arial"/>
                <w:sz w:val="20"/>
                <w:szCs w:val="20"/>
              </w:rPr>
            </w:pPr>
            <w:r w:rsidRPr="00760959">
              <w:rPr>
                <w:rFonts w:ascii="Arial" w:hAnsi="Arial" w:cs="Arial"/>
                <w:sz w:val="20"/>
                <w:szCs w:val="20"/>
              </w:rPr>
              <w:t xml:space="preserve">Doklady z verejného obstarávania v závislosti na postupe verejného obstarávania – zoznam povinných príloh tvorí </w:t>
            </w:r>
            <w:r w:rsidRPr="007305E0">
              <w:rPr>
                <w:rFonts w:ascii="Arial" w:hAnsi="Arial" w:cs="Arial"/>
                <w:sz w:val="20"/>
                <w:szCs w:val="20"/>
              </w:rPr>
              <w:t xml:space="preserve">prílohu č. </w:t>
            </w:r>
            <w:r w:rsidR="007305E0" w:rsidRPr="007305E0">
              <w:rPr>
                <w:rFonts w:ascii="Arial" w:hAnsi="Arial" w:cs="Arial"/>
                <w:sz w:val="20"/>
                <w:szCs w:val="20"/>
              </w:rPr>
              <w:t xml:space="preserve">4 </w:t>
            </w:r>
            <w:r w:rsidRPr="007305E0">
              <w:rPr>
                <w:rFonts w:ascii="Arial" w:hAnsi="Arial" w:cs="Arial"/>
                <w:sz w:val="20"/>
                <w:szCs w:val="20"/>
              </w:rPr>
              <w:t xml:space="preserve">a) – </w:t>
            </w:r>
            <w:r w:rsidR="00FE0870">
              <w:rPr>
                <w:rFonts w:ascii="Arial" w:hAnsi="Arial" w:cs="Arial"/>
                <w:sz w:val="20"/>
                <w:szCs w:val="20"/>
              </w:rPr>
              <w:t>g</w:t>
            </w:r>
            <w:r w:rsidRPr="007305E0">
              <w:rPr>
                <w:rFonts w:ascii="Arial" w:hAnsi="Arial" w:cs="Arial"/>
                <w:sz w:val="20"/>
                <w:szCs w:val="20"/>
              </w:rPr>
              <w:t>) ŽoNFP</w:t>
            </w:r>
            <w:r w:rsidRPr="00760959">
              <w:rPr>
                <w:rFonts w:ascii="Arial" w:hAnsi="Arial" w:cs="Arial"/>
                <w:sz w:val="20"/>
                <w:szCs w:val="20"/>
              </w:rPr>
              <w:t xml:space="preserve">. Žiadateľ predkladá spolu so ŽoNFP vyplnený zoznam povinných príloh pre každé uskutočnené verejné obstarávanie samostatne </w:t>
            </w:r>
            <w:r w:rsidRPr="00760959">
              <w:rPr>
                <w:rFonts w:ascii="Arial" w:eastAsia="Times New Roman" w:hAnsi="Arial" w:cs="Arial"/>
                <w:sz w:val="20"/>
                <w:szCs w:val="20"/>
                <w:lang w:eastAsia="sk-SK"/>
              </w:rPr>
              <w:t>Žiadateľ predkladá spolu so ŽoNFP vyplnený zoznam povinných príloh pre každé uskutočnené verejné obstarávanie samostatne</w:t>
            </w:r>
          </w:p>
        </w:tc>
        <w:sdt>
          <w:sdtPr>
            <w:rPr>
              <w:rFonts w:ascii="Arial" w:hAnsi="Arial" w:cs="Arial"/>
              <w:sz w:val="20"/>
            </w:rPr>
            <w:id w:val="28540917"/>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6ADC2D04" w14:textId="4FDD54B4" w:rsidR="003442BB" w:rsidRDefault="003442BB" w:rsidP="003442BB">
                <w:pPr>
                  <w:jc w:val="center"/>
                  <w:rPr>
                    <w:rFonts w:ascii="Arial" w:hAnsi="Arial" w:cs="Arial"/>
                    <w:sz w:val="20"/>
                  </w:rPr>
                </w:pPr>
                <w:r w:rsidRPr="006A6D0E">
                  <w:rPr>
                    <w:rStyle w:val="Zstupntext"/>
                  </w:rPr>
                  <w:t>Vyberte položku.</w:t>
                </w:r>
              </w:p>
            </w:tc>
          </w:sdtContent>
        </w:sdt>
      </w:tr>
      <w:tr w:rsidR="00845F4A" w14:paraId="427F79C4" w14:textId="77777777" w:rsidTr="00845F4A">
        <w:trPr>
          <w:trHeight w:val="338"/>
        </w:trPr>
        <w:tc>
          <w:tcPr>
            <w:tcW w:w="817" w:type="dxa"/>
            <w:shd w:val="clear" w:color="auto" w:fill="auto"/>
            <w:vAlign w:val="center"/>
          </w:tcPr>
          <w:p w14:paraId="1DBD59C2" w14:textId="77777777" w:rsidR="00845F4A" w:rsidRPr="00656BB0" w:rsidRDefault="00845F4A" w:rsidP="00656BB0">
            <w:pPr>
              <w:pStyle w:val="Odsekzoznamu"/>
              <w:numPr>
                <w:ilvl w:val="0"/>
                <w:numId w:val="19"/>
              </w:numPr>
              <w:ind w:left="697" w:hanging="357"/>
              <w:jc w:val="center"/>
            </w:pPr>
          </w:p>
        </w:tc>
        <w:tc>
          <w:tcPr>
            <w:tcW w:w="6955" w:type="dxa"/>
            <w:gridSpan w:val="2"/>
            <w:shd w:val="clear" w:color="auto" w:fill="auto"/>
            <w:vAlign w:val="center"/>
          </w:tcPr>
          <w:p w14:paraId="04293AF3" w14:textId="34BD1BA2" w:rsidR="00845F4A" w:rsidRDefault="00845F4A" w:rsidP="00453789">
            <w:pPr>
              <w:jc w:val="both"/>
              <w:rPr>
                <w:rFonts w:ascii="Arial" w:hAnsi="Arial" w:cs="Arial"/>
                <w:sz w:val="20"/>
                <w:szCs w:val="20"/>
              </w:rPr>
            </w:pPr>
            <w:r>
              <w:rPr>
                <w:rFonts w:ascii="Arial" w:hAnsi="Arial" w:cs="Arial"/>
                <w:sz w:val="20"/>
                <w:szCs w:val="20"/>
              </w:rPr>
              <w:t>V</w:t>
            </w:r>
            <w:r w:rsidRPr="00921139">
              <w:rPr>
                <w:rFonts w:ascii="Arial" w:hAnsi="Arial" w:cs="Arial"/>
                <w:sz w:val="20"/>
                <w:szCs w:val="20"/>
              </w:rPr>
              <w:t>yjadrenie orgán</w:t>
            </w:r>
            <w:r>
              <w:rPr>
                <w:rFonts w:ascii="Arial" w:hAnsi="Arial" w:cs="Arial"/>
                <w:sz w:val="20"/>
                <w:szCs w:val="20"/>
              </w:rPr>
              <w:t>u</w:t>
            </w:r>
            <w:r w:rsidRPr="00921139">
              <w:rPr>
                <w:rFonts w:ascii="Arial" w:hAnsi="Arial" w:cs="Arial"/>
                <w:sz w:val="20"/>
                <w:szCs w:val="20"/>
              </w:rPr>
              <w:t xml:space="preserve"> ochrany prírody</w:t>
            </w:r>
            <w:r>
              <w:rPr>
                <w:rFonts w:ascii="Arial" w:hAnsi="Arial" w:cs="Arial"/>
                <w:sz w:val="20"/>
                <w:szCs w:val="20"/>
              </w:rPr>
              <w:t>,</w:t>
            </w:r>
            <w:r w:rsidRPr="00921139">
              <w:rPr>
                <w:rFonts w:ascii="Arial" w:hAnsi="Arial" w:cs="Arial"/>
                <w:sz w:val="20"/>
                <w:szCs w:val="20"/>
              </w:rPr>
              <w:t xml:space="preserve"> </w:t>
            </w:r>
            <w:r>
              <w:rPr>
                <w:rFonts w:ascii="Arial" w:hAnsi="Arial" w:cs="Arial"/>
                <w:sz w:val="20"/>
                <w:szCs w:val="20"/>
              </w:rPr>
              <w:t xml:space="preserve">ak </w:t>
            </w:r>
            <w:r w:rsidRPr="00921139">
              <w:rPr>
                <w:rFonts w:ascii="Arial" w:hAnsi="Arial" w:cs="Arial"/>
                <w:sz w:val="20"/>
                <w:szCs w:val="20"/>
              </w:rPr>
              <w:t>je dotknutým orgánom v konaniach podľa osobitných predpisov podľa § 9 ods. 1 zákona č. 543/2002 Z. z., –  kópia.</w:t>
            </w:r>
          </w:p>
        </w:tc>
        <w:tc>
          <w:tcPr>
            <w:tcW w:w="1520" w:type="dxa"/>
            <w:shd w:val="clear" w:color="auto" w:fill="auto"/>
            <w:vAlign w:val="center"/>
          </w:tcPr>
          <w:p w14:paraId="3CC73D17" w14:textId="5C43D926" w:rsidR="00845F4A" w:rsidRPr="00845F4A" w:rsidRDefault="00DF24F5" w:rsidP="003442BB">
            <w:pPr>
              <w:jc w:val="center"/>
              <w:rPr>
                <w:rStyle w:val="Zstupntext"/>
              </w:rPr>
            </w:pPr>
            <w:sdt>
              <w:sdtPr>
                <w:rPr>
                  <w:rFonts w:ascii="Arial" w:hAnsi="Arial" w:cs="Arial"/>
                  <w:color w:val="808080"/>
                  <w:sz w:val="20"/>
                </w:rPr>
                <w:id w:val="-1257277521"/>
                <w:showingPlcHdr/>
                <w:dropDownList>
                  <w:listItem w:value="Vyberte položku."/>
                  <w:listItem w:displayText="Áno" w:value="Áno"/>
                  <w:listItem w:displayText="Nie" w:value="Nie"/>
                  <w:listItem w:displayText="Nie je potrebné" w:value="Nie je potrebné"/>
                </w:dropDownList>
              </w:sdtPr>
              <w:sdtEndPr/>
              <w:sdtContent>
                <w:r w:rsidR="00656BB0" w:rsidRPr="006A6D0E">
                  <w:rPr>
                    <w:rStyle w:val="Zstupntext"/>
                  </w:rPr>
                  <w:t>Vyberte položku.</w:t>
                </w:r>
              </w:sdtContent>
            </w:sdt>
            <w:r w:rsidR="00656BB0">
              <w:rPr>
                <w:rFonts w:ascii="Arial" w:hAnsi="Arial" w:cs="Arial"/>
                <w:color w:val="808080"/>
                <w:sz w:val="20"/>
              </w:rPr>
              <w:t xml:space="preserve"> </w:t>
            </w:r>
          </w:p>
        </w:tc>
      </w:tr>
    </w:tbl>
    <w:p w14:paraId="7826DEC4" w14:textId="77777777" w:rsidR="00ED1B2D" w:rsidRDefault="00ED1B2D">
      <w:pPr>
        <w:rPr>
          <w:rFonts w:ascii="Arial" w:hAnsi="Arial" w:cs="Arial"/>
          <w:sz w:val="20"/>
        </w:rPr>
      </w:pPr>
      <w:r>
        <w:rPr>
          <w:rFonts w:ascii="Arial" w:hAnsi="Arial" w:cs="Arial"/>
          <w:sz w:val="20"/>
        </w:rPr>
        <w:br w:type="page"/>
      </w:r>
    </w:p>
    <w:tbl>
      <w:tblPr>
        <w:tblStyle w:val="Mriekatabuky"/>
        <w:tblW w:w="9298" w:type="dxa"/>
        <w:tblBorders>
          <w:insideH w:val="none" w:sz="0" w:space="0" w:color="auto"/>
          <w:insideV w:val="none" w:sz="0" w:space="0" w:color="auto"/>
        </w:tblBorders>
        <w:tblLook w:val="04A0" w:firstRow="1" w:lastRow="0" w:firstColumn="1" w:lastColumn="0" w:noHBand="0" w:noVBand="1"/>
      </w:tblPr>
      <w:tblGrid>
        <w:gridCol w:w="2689"/>
        <w:gridCol w:w="4252"/>
        <w:gridCol w:w="142"/>
        <w:gridCol w:w="2215"/>
      </w:tblGrid>
      <w:tr w:rsidR="00525BE5" w:rsidRPr="007262BC" w14:paraId="6CDA45FA" w14:textId="77777777" w:rsidTr="007262BC">
        <w:trPr>
          <w:trHeight w:val="397"/>
        </w:trPr>
        <w:tc>
          <w:tcPr>
            <w:tcW w:w="9298" w:type="dxa"/>
            <w:gridSpan w:val="4"/>
            <w:tcBorders>
              <w:top w:val="single" w:sz="4" w:space="0" w:color="auto"/>
              <w:bottom w:val="single" w:sz="4" w:space="0" w:color="auto"/>
            </w:tcBorders>
            <w:shd w:val="clear" w:color="auto" w:fill="BFBFBF" w:themeFill="background1" w:themeFillShade="BF"/>
            <w:vAlign w:val="center"/>
          </w:tcPr>
          <w:p w14:paraId="063CFD9E" w14:textId="77777777" w:rsidR="00525BE5" w:rsidRPr="007262BC" w:rsidRDefault="007262BC" w:rsidP="007262BC">
            <w:pPr>
              <w:jc w:val="both"/>
              <w:rPr>
                <w:rFonts w:ascii="Arial" w:hAnsi="Arial" w:cs="Arial"/>
                <w:b/>
                <w:caps/>
                <w:sz w:val="20"/>
              </w:rPr>
            </w:pPr>
            <w:r>
              <w:rPr>
                <w:rFonts w:ascii="Arial" w:hAnsi="Arial" w:cs="Arial"/>
                <w:b/>
                <w:caps/>
                <w:sz w:val="20"/>
              </w:rPr>
              <w:lastRenderedPageBreak/>
              <w:t xml:space="preserve">D. </w:t>
            </w:r>
            <w:r w:rsidR="00525BE5" w:rsidRPr="007262BC">
              <w:rPr>
                <w:rFonts w:ascii="Arial" w:hAnsi="Arial" w:cs="Arial"/>
                <w:b/>
                <w:caps/>
                <w:sz w:val="20"/>
              </w:rPr>
              <w:t>Čestné vyhlásenie žiadateľa</w:t>
            </w:r>
          </w:p>
        </w:tc>
      </w:tr>
      <w:tr w:rsidR="00525BE5" w:rsidRPr="00E475D5" w14:paraId="0D956B96" w14:textId="77777777" w:rsidTr="007262BC">
        <w:trPr>
          <w:trHeight w:val="547"/>
        </w:trPr>
        <w:tc>
          <w:tcPr>
            <w:tcW w:w="9298" w:type="dxa"/>
            <w:gridSpan w:val="4"/>
            <w:tcBorders>
              <w:top w:val="single" w:sz="4" w:space="0" w:color="auto"/>
            </w:tcBorders>
          </w:tcPr>
          <w:p w14:paraId="0CBB6EC6" w14:textId="77777777" w:rsidR="00525BE5" w:rsidRPr="00E475D5" w:rsidRDefault="00525BE5" w:rsidP="00DD1AA1">
            <w:pPr>
              <w:rPr>
                <w:rFonts w:ascii="Arial" w:hAnsi="Arial" w:cs="Arial"/>
                <w:sz w:val="20"/>
                <w:szCs w:val="20"/>
              </w:rPr>
            </w:pPr>
          </w:p>
        </w:tc>
      </w:tr>
      <w:tr w:rsidR="00525BE5" w:rsidRPr="00E475D5" w14:paraId="0224D32C" w14:textId="77777777" w:rsidTr="00DD1AA1">
        <w:tc>
          <w:tcPr>
            <w:tcW w:w="9298" w:type="dxa"/>
            <w:gridSpan w:val="4"/>
          </w:tcPr>
          <w:p w14:paraId="384D222C" w14:textId="77777777" w:rsidR="00525BE5" w:rsidRPr="00E475D5" w:rsidRDefault="00525BE5" w:rsidP="00DD1AA1">
            <w:pPr>
              <w:rPr>
                <w:rFonts w:ascii="Arial" w:hAnsi="Arial" w:cs="Arial"/>
                <w:sz w:val="20"/>
                <w:szCs w:val="20"/>
              </w:rPr>
            </w:pPr>
            <w:r w:rsidRPr="00E475D5">
              <w:rPr>
                <w:rFonts w:ascii="Arial" w:hAnsi="Arial" w:cs="Arial"/>
                <w:sz w:val="20"/>
                <w:szCs w:val="20"/>
              </w:rPr>
              <w:t>Ja, dolu podpísaný žiadateľ/štatutárny orgán žiadateľa</w:t>
            </w:r>
            <w:r w:rsidRPr="00E475D5">
              <w:rPr>
                <w:rStyle w:val="Odkaznavysvetlivku"/>
                <w:rFonts w:ascii="Arial" w:hAnsi="Arial" w:cs="Arial"/>
                <w:sz w:val="20"/>
                <w:szCs w:val="20"/>
              </w:rPr>
              <w:endnoteReference w:id="12"/>
            </w:r>
            <w:r w:rsidRPr="00E475D5">
              <w:rPr>
                <w:rFonts w:ascii="Arial" w:hAnsi="Arial" w:cs="Arial"/>
                <w:sz w:val="20"/>
                <w:szCs w:val="20"/>
              </w:rPr>
              <w:t>:</w:t>
            </w:r>
          </w:p>
        </w:tc>
      </w:tr>
      <w:tr w:rsidR="00525BE5" w:rsidRPr="00E475D5" w14:paraId="4641D998" w14:textId="77777777" w:rsidTr="00DD1AA1">
        <w:tc>
          <w:tcPr>
            <w:tcW w:w="2689" w:type="dxa"/>
          </w:tcPr>
          <w:p w14:paraId="59C5E2A6" w14:textId="77777777" w:rsidR="00525BE5" w:rsidRPr="00E475D5" w:rsidRDefault="00525BE5" w:rsidP="00DD1AA1">
            <w:pPr>
              <w:rPr>
                <w:rFonts w:ascii="Arial" w:hAnsi="Arial" w:cs="Arial"/>
                <w:sz w:val="20"/>
                <w:szCs w:val="20"/>
              </w:rPr>
            </w:pPr>
          </w:p>
        </w:tc>
        <w:tc>
          <w:tcPr>
            <w:tcW w:w="6609" w:type="dxa"/>
            <w:gridSpan w:val="3"/>
          </w:tcPr>
          <w:p w14:paraId="1794E5D5" w14:textId="77777777" w:rsidR="00525BE5" w:rsidRPr="00E475D5" w:rsidRDefault="00525BE5" w:rsidP="00DD1AA1">
            <w:pPr>
              <w:rPr>
                <w:rFonts w:ascii="Arial" w:hAnsi="Arial" w:cs="Arial"/>
                <w:sz w:val="20"/>
                <w:szCs w:val="20"/>
              </w:rPr>
            </w:pPr>
          </w:p>
        </w:tc>
      </w:tr>
      <w:tr w:rsidR="00525BE5" w:rsidRPr="00E475D5" w14:paraId="453D7B9C" w14:textId="77777777" w:rsidTr="00DD1AA1">
        <w:trPr>
          <w:trHeight w:val="397"/>
        </w:trPr>
        <w:tc>
          <w:tcPr>
            <w:tcW w:w="2689" w:type="dxa"/>
            <w:vAlign w:val="center"/>
          </w:tcPr>
          <w:p w14:paraId="6745856A" w14:textId="77777777" w:rsidR="00525BE5" w:rsidRPr="00E475D5" w:rsidRDefault="00525BE5" w:rsidP="00DD1AA1">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14:paraId="711C349B" w14:textId="77777777" w:rsidR="00525BE5" w:rsidRPr="00E475D5" w:rsidRDefault="00525BE5" w:rsidP="00DD1AA1">
            <w:pPr>
              <w:rPr>
                <w:rFonts w:ascii="Arial" w:hAnsi="Arial" w:cs="Arial"/>
                <w:sz w:val="20"/>
                <w:szCs w:val="20"/>
              </w:rPr>
            </w:pPr>
          </w:p>
        </w:tc>
        <w:tc>
          <w:tcPr>
            <w:tcW w:w="2357" w:type="dxa"/>
            <w:gridSpan w:val="2"/>
            <w:vAlign w:val="center"/>
          </w:tcPr>
          <w:p w14:paraId="621B1D3C" w14:textId="77777777" w:rsidR="00525BE5" w:rsidRPr="00E475D5" w:rsidRDefault="00525BE5" w:rsidP="00DD1AA1">
            <w:pPr>
              <w:rPr>
                <w:rFonts w:ascii="Arial" w:hAnsi="Arial" w:cs="Arial"/>
                <w:sz w:val="20"/>
                <w:szCs w:val="20"/>
              </w:rPr>
            </w:pPr>
          </w:p>
        </w:tc>
      </w:tr>
      <w:tr w:rsidR="00525BE5" w:rsidRPr="00E475D5" w14:paraId="5960A59C" w14:textId="77777777" w:rsidTr="00DD1AA1">
        <w:trPr>
          <w:trHeight w:val="397"/>
        </w:trPr>
        <w:tc>
          <w:tcPr>
            <w:tcW w:w="2689" w:type="dxa"/>
            <w:vAlign w:val="center"/>
          </w:tcPr>
          <w:p w14:paraId="62BBF054" w14:textId="77777777" w:rsidR="00525BE5" w:rsidRPr="00E475D5" w:rsidRDefault="00525BE5" w:rsidP="00DD1AA1">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14:paraId="5EFFAC7E" w14:textId="77777777" w:rsidR="00525BE5" w:rsidRPr="00E475D5" w:rsidRDefault="00525BE5" w:rsidP="00DD1AA1">
            <w:pPr>
              <w:rPr>
                <w:rFonts w:ascii="Arial" w:hAnsi="Arial" w:cs="Arial"/>
                <w:sz w:val="20"/>
                <w:szCs w:val="20"/>
              </w:rPr>
            </w:pPr>
          </w:p>
        </w:tc>
        <w:tc>
          <w:tcPr>
            <w:tcW w:w="2357" w:type="dxa"/>
            <w:gridSpan w:val="2"/>
            <w:vAlign w:val="center"/>
          </w:tcPr>
          <w:p w14:paraId="11893FC8" w14:textId="77777777" w:rsidR="00525BE5" w:rsidRPr="00E475D5" w:rsidRDefault="00525BE5" w:rsidP="00DD1AA1">
            <w:pPr>
              <w:rPr>
                <w:rFonts w:ascii="Arial" w:hAnsi="Arial" w:cs="Arial"/>
                <w:sz w:val="20"/>
                <w:szCs w:val="20"/>
              </w:rPr>
            </w:pPr>
          </w:p>
        </w:tc>
      </w:tr>
      <w:tr w:rsidR="00525BE5" w:rsidRPr="00E475D5" w14:paraId="7356942B" w14:textId="77777777" w:rsidTr="00DD1AA1">
        <w:tc>
          <w:tcPr>
            <w:tcW w:w="2689" w:type="dxa"/>
            <w:vAlign w:val="center"/>
          </w:tcPr>
          <w:p w14:paraId="6BBE3639" w14:textId="77777777" w:rsidR="00525BE5" w:rsidRPr="00E475D5" w:rsidRDefault="00525BE5" w:rsidP="00DD1AA1">
            <w:pPr>
              <w:rPr>
                <w:rFonts w:ascii="Arial" w:hAnsi="Arial" w:cs="Arial"/>
                <w:sz w:val="20"/>
                <w:szCs w:val="20"/>
              </w:rPr>
            </w:pPr>
          </w:p>
        </w:tc>
        <w:tc>
          <w:tcPr>
            <w:tcW w:w="6609" w:type="dxa"/>
            <w:gridSpan w:val="3"/>
            <w:vAlign w:val="center"/>
          </w:tcPr>
          <w:p w14:paraId="7B331FC4" w14:textId="77777777" w:rsidR="00525BE5" w:rsidRPr="00E475D5" w:rsidRDefault="00525BE5" w:rsidP="00DD1AA1">
            <w:pPr>
              <w:rPr>
                <w:rFonts w:ascii="Arial" w:hAnsi="Arial" w:cs="Arial"/>
                <w:sz w:val="20"/>
                <w:szCs w:val="20"/>
              </w:rPr>
            </w:pPr>
          </w:p>
        </w:tc>
      </w:tr>
      <w:tr w:rsidR="00525BE5" w:rsidRPr="00E475D5" w14:paraId="2D4FD2A5" w14:textId="77777777" w:rsidTr="00DD1AA1">
        <w:tc>
          <w:tcPr>
            <w:tcW w:w="2689" w:type="dxa"/>
          </w:tcPr>
          <w:p w14:paraId="3089596C" w14:textId="77777777" w:rsidR="00525BE5" w:rsidRPr="00E475D5" w:rsidRDefault="00525BE5" w:rsidP="00DD1AA1">
            <w:pPr>
              <w:rPr>
                <w:rFonts w:ascii="Arial" w:hAnsi="Arial" w:cs="Arial"/>
                <w:sz w:val="20"/>
                <w:szCs w:val="20"/>
              </w:rPr>
            </w:pPr>
          </w:p>
        </w:tc>
        <w:tc>
          <w:tcPr>
            <w:tcW w:w="6609" w:type="dxa"/>
            <w:gridSpan w:val="3"/>
          </w:tcPr>
          <w:p w14:paraId="20385CE0" w14:textId="77777777" w:rsidR="00525BE5" w:rsidRPr="00E475D5" w:rsidRDefault="00525BE5" w:rsidP="00DD1AA1">
            <w:pPr>
              <w:rPr>
                <w:rFonts w:ascii="Arial" w:hAnsi="Arial" w:cs="Arial"/>
                <w:sz w:val="20"/>
                <w:szCs w:val="20"/>
              </w:rPr>
            </w:pPr>
          </w:p>
        </w:tc>
      </w:tr>
      <w:tr w:rsidR="00525BE5" w:rsidRPr="00E475D5" w14:paraId="3D61B98C" w14:textId="77777777" w:rsidTr="00DD1AA1">
        <w:tc>
          <w:tcPr>
            <w:tcW w:w="9298" w:type="dxa"/>
            <w:gridSpan w:val="4"/>
          </w:tcPr>
          <w:p w14:paraId="6A50D28A" w14:textId="77777777" w:rsidR="00525BE5" w:rsidRPr="00E475D5" w:rsidRDefault="00525BE5" w:rsidP="00DD1AA1">
            <w:pPr>
              <w:spacing w:before="60" w:after="60" w:line="276" w:lineRule="auto"/>
              <w:ind w:left="1080"/>
              <w:rPr>
                <w:rFonts w:ascii="Arial" w:hAnsi="Arial" w:cs="Arial"/>
                <w:b/>
                <w:bCs/>
                <w:sz w:val="20"/>
                <w:szCs w:val="20"/>
              </w:rPr>
            </w:pPr>
          </w:p>
          <w:p w14:paraId="39A9E6BA" w14:textId="77777777" w:rsidR="00525BE5" w:rsidRPr="00E475D5" w:rsidRDefault="00525BE5" w:rsidP="00112D03">
            <w:pPr>
              <w:numPr>
                <w:ilvl w:val="0"/>
                <w:numId w:val="3"/>
              </w:numPr>
              <w:spacing w:before="60" w:after="60" w:line="276" w:lineRule="auto"/>
              <w:ind w:left="284" w:hanging="284"/>
              <w:rPr>
                <w:rFonts w:ascii="Arial" w:hAnsi="Arial" w:cs="Arial"/>
                <w:b/>
                <w:bCs/>
                <w:sz w:val="20"/>
                <w:szCs w:val="20"/>
              </w:rPr>
            </w:pPr>
            <w:r w:rsidRPr="00E475D5">
              <w:rPr>
                <w:rFonts w:ascii="Arial" w:hAnsi="Arial" w:cs="Arial"/>
                <w:b/>
                <w:bCs/>
                <w:sz w:val="20"/>
                <w:szCs w:val="20"/>
              </w:rPr>
              <w:t>čestne vyhlasujem že :</w:t>
            </w:r>
          </w:p>
          <w:p w14:paraId="46054B4E" w14:textId="77777777" w:rsidR="00525BE5" w:rsidRPr="00E475D5" w:rsidRDefault="00525BE5" w:rsidP="00DD1AA1">
            <w:pPr>
              <w:spacing w:before="60" w:after="60" w:line="276" w:lineRule="auto"/>
              <w:rPr>
                <w:rFonts w:ascii="Arial" w:hAnsi="Arial" w:cs="Arial"/>
                <w:b/>
                <w:bCs/>
                <w:sz w:val="20"/>
                <w:szCs w:val="20"/>
              </w:rPr>
            </w:pPr>
          </w:p>
          <w:p w14:paraId="5426D217" w14:textId="77777777" w:rsidR="00525BE5" w:rsidRPr="00E475D5" w:rsidRDefault="00525BE5" w:rsidP="00DD1AA1">
            <w:pPr>
              <w:spacing w:before="60" w:after="60" w:line="276" w:lineRule="auto"/>
              <w:ind w:left="313" w:hanging="313"/>
              <w:rPr>
                <w:rFonts w:ascii="Arial" w:hAnsi="Arial" w:cs="Arial"/>
                <w:b/>
                <w:bCs/>
                <w:sz w:val="20"/>
                <w:szCs w:val="20"/>
              </w:rPr>
            </w:pPr>
          </w:p>
          <w:p w14:paraId="64983E30" w14:textId="768B073C" w:rsidR="00153509" w:rsidRDefault="005F4C32" w:rsidP="0068235A">
            <w:pPr>
              <w:pStyle w:val="Odsekzoznamu"/>
              <w:numPr>
                <w:ilvl w:val="0"/>
                <w:numId w:val="4"/>
              </w:numPr>
              <w:spacing w:after="120" w:line="276" w:lineRule="auto"/>
              <w:ind w:left="312" w:hanging="312"/>
              <w:jc w:val="both"/>
              <w:rPr>
                <w:rFonts w:ascii="Arial" w:hAnsi="Arial" w:cs="Arial"/>
                <w:sz w:val="20"/>
                <w:szCs w:val="20"/>
              </w:rPr>
            </w:pPr>
            <w:r w:rsidRPr="00987AC7">
              <w:rPr>
                <w:rFonts w:ascii="Arial" w:hAnsi="Arial" w:cs="Arial"/>
                <w:sz w:val="20"/>
                <w:szCs w:val="20"/>
              </w:rPr>
              <w:t>všetky informácie obsiahnuté v ŽoNFP (t. j. formulár ŽoNFP a všetky prílohy k ŽoNFP) sú pravdivé a úplné;</w:t>
            </w:r>
          </w:p>
          <w:p w14:paraId="4EA1760B" w14:textId="177E7916" w:rsidR="005F4C32" w:rsidRDefault="005F4C32" w:rsidP="0068235A">
            <w:pPr>
              <w:pStyle w:val="Odsekzoznamu"/>
              <w:numPr>
                <w:ilvl w:val="0"/>
                <w:numId w:val="4"/>
              </w:numPr>
              <w:spacing w:after="120" w:line="276" w:lineRule="auto"/>
              <w:ind w:left="312" w:hanging="312"/>
              <w:jc w:val="both"/>
              <w:rPr>
                <w:rFonts w:ascii="Arial" w:hAnsi="Arial" w:cs="Arial"/>
                <w:sz w:val="20"/>
                <w:szCs w:val="20"/>
              </w:rPr>
            </w:pPr>
            <w:r w:rsidRPr="00987AC7">
              <w:rPr>
                <w:rFonts w:ascii="Arial" w:hAnsi="Arial" w:cs="Arial"/>
                <w:sz w:val="20"/>
                <w:szCs w:val="20"/>
              </w:rPr>
              <w:t>všetky úradne neosvedčené fotokópie dokladov predložené v rámci ŽoNFP súhlasia s originálmi;</w:t>
            </w:r>
          </w:p>
          <w:p w14:paraId="69F7EFBF" w14:textId="48CF4868" w:rsidR="005F4C32" w:rsidRDefault="005F4C32" w:rsidP="0068235A">
            <w:pPr>
              <w:pStyle w:val="Odsekzoznamu"/>
              <w:numPr>
                <w:ilvl w:val="0"/>
                <w:numId w:val="4"/>
              </w:numPr>
              <w:spacing w:after="120" w:line="276" w:lineRule="auto"/>
              <w:ind w:left="312" w:hanging="312"/>
              <w:jc w:val="both"/>
              <w:rPr>
                <w:rFonts w:ascii="Arial" w:hAnsi="Arial" w:cs="Arial"/>
                <w:sz w:val="20"/>
                <w:szCs w:val="20"/>
              </w:rPr>
            </w:pPr>
            <w:r w:rsidRPr="007A5EFC">
              <w:rPr>
                <w:rFonts w:ascii="Arial" w:hAnsi="Arial" w:cs="Arial"/>
                <w:sz w:val="20"/>
                <w:szCs w:val="20"/>
              </w:rPr>
              <w:t>údaje uvedené vo formulári ŽoNFP sú zhodné s údajmi uvedenými v projektovej dokumentácii</w:t>
            </w:r>
            <w:r w:rsidR="00B52B8C">
              <w:rPr>
                <w:rStyle w:val="Odkaznavysvetlivku"/>
                <w:rFonts w:ascii="Arial" w:hAnsi="Arial" w:cs="Arial"/>
                <w:sz w:val="20"/>
                <w:szCs w:val="20"/>
              </w:rPr>
              <w:endnoteReference w:id="13"/>
            </w:r>
            <w:r>
              <w:rPr>
                <w:rFonts w:ascii="Arial" w:hAnsi="Arial" w:cs="Arial"/>
                <w:sz w:val="20"/>
                <w:szCs w:val="20"/>
              </w:rPr>
              <w:t xml:space="preserve"> </w:t>
            </w:r>
            <w:r>
              <w:rPr>
                <w:rFonts w:ascii="Arial" w:hAnsi="Arial" w:cs="Arial"/>
                <w:sz w:val="20"/>
                <w:szCs w:val="20"/>
                <w:vertAlign w:val="superscript"/>
              </w:rPr>
              <w:t xml:space="preserve"> </w:t>
            </w:r>
            <w:r w:rsidRPr="007A5EFC">
              <w:rPr>
                <w:rFonts w:ascii="Arial" w:hAnsi="Arial" w:cs="Arial"/>
                <w:sz w:val="20"/>
                <w:szCs w:val="20"/>
              </w:rPr>
              <w:t>a v prílohách k ŽoNFP;</w:t>
            </w:r>
          </w:p>
          <w:p w14:paraId="508A2C6B" w14:textId="0ADCB519" w:rsidR="005F4C32" w:rsidRDefault="005F4C32" w:rsidP="0068235A">
            <w:pPr>
              <w:pStyle w:val="Odsekzoznamu"/>
              <w:numPr>
                <w:ilvl w:val="0"/>
                <w:numId w:val="4"/>
              </w:numPr>
              <w:spacing w:after="120" w:line="276" w:lineRule="auto"/>
              <w:ind w:left="312" w:hanging="312"/>
              <w:jc w:val="both"/>
              <w:rPr>
                <w:rFonts w:ascii="Arial" w:hAnsi="Arial" w:cs="Arial"/>
                <w:sz w:val="20"/>
                <w:szCs w:val="20"/>
              </w:rPr>
            </w:pPr>
            <w:r w:rsidRPr="00E9135F">
              <w:rPr>
                <w:rFonts w:ascii="Arial" w:hAnsi="Arial" w:cs="Arial"/>
                <w:sz w:val="20"/>
                <w:szCs w:val="20"/>
              </w:rPr>
              <w:t>v čase podania ŽoNFP nie je vo</w:t>
            </w:r>
            <w:r>
              <w:rPr>
                <w:rFonts w:ascii="Arial" w:hAnsi="Arial" w:cs="Arial"/>
                <w:sz w:val="20"/>
                <w:szCs w:val="20"/>
              </w:rPr>
              <w:t>či mne  a na nehnuteľný majetok, ktorý je predmetom projektu vedený výkon rozhodnutia;</w:t>
            </w:r>
          </w:p>
          <w:p w14:paraId="501C36A1" w14:textId="2917CDB5" w:rsidR="005F4C32" w:rsidRDefault="005F4C32" w:rsidP="0001668E">
            <w:pPr>
              <w:pStyle w:val="Odsekzoznamu"/>
              <w:numPr>
                <w:ilvl w:val="0"/>
                <w:numId w:val="4"/>
              </w:numPr>
              <w:spacing w:after="200" w:line="276" w:lineRule="auto"/>
              <w:ind w:left="313" w:hanging="313"/>
              <w:jc w:val="both"/>
              <w:rPr>
                <w:rFonts w:ascii="Arial" w:hAnsi="Arial" w:cs="Arial"/>
                <w:sz w:val="20"/>
                <w:szCs w:val="20"/>
              </w:rPr>
            </w:pPr>
            <w:r w:rsidRPr="00E935B4">
              <w:rPr>
                <w:rFonts w:ascii="Arial" w:hAnsi="Arial" w:cs="Arial"/>
                <w:sz w:val="20"/>
                <w:szCs w:val="20"/>
              </w:rPr>
              <w:t>na uvedený projekt som nežiadal inú pomoc z EÚ ani z národných zdrojov;</w:t>
            </w:r>
          </w:p>
          <w:p w14:paraId="113B6DA7" w14:textId="46807E70" w:rsidR="005F4C32" w:rsidRDefault="005F4C32" w:rsidP="0001668E">
            <w:pPr>
              <w:pStyle w:val="Odsekzoznamu"/>
              <w:numPr>
                <w:ilvl w:val="0"/>
                <w:numId w:val="4"/>
              </w:numPr>
              <w:spacing w:after="200" w:line="276" w:lineRule="auto"/>
              <w:ind w:left="313" w:hanging="313"/>
              <w:jc w:val="both"/>
              <w:rPr>
                <w:rFonts w:ascii="Arial" w:hAnsi="Arial" w:cs="Arial"/>
                <w:sz w:val="20"/>
                <w:szCs w:val="20"/>
              </w:rPr>
            </w:pPr>
            <w:r w:rsidRPr="00E9135F">
              <w:rPr>
                <w:rFonts w:ascii="Arial" w:hAnsi="Arial" w:cs="Arial"/>
                <w:sz w:val="20"/>
                <w:szCs w:val="20"/>
              </w:rPr>
              <w:t>pri príprave a realizácii projektu som dodržiaval a naďalej budem</w:t>
            </w:r>
            <w:r w:rsidRPr="00E9135F">
              <w:rPr>
                <w:rFonts w:ascii="Arial" w:hAnsi="Arial" w:cs="Arial"/>
                <w:color w:val="FF0000"/>
                <w:sz w:val="20"/>
                <w:szCs w:val="20"/>
              </w:rPr>
              <w:t xml:space="preserve"> </w:t>
            </w:r>
            <w:r w:rsidRPr="00E9135F">
              <w:rPr>
                <w:rFonts w:ascii="Arial" w:hAnsi="Arial" w:cs="Arial"/>
                <w:sz w:val="20"/>
                <w:szCs w:val="20"/>
              </w:rPr>
              <w:t xml:space="preserve"> dodržiavať princíp zákazu konfliktu záujmov v súlade s</w:t>
            </w:r>
            <w:r>
              <w:rPr>
                <w:rFonts w:ascii="Arial" w:hAnsi="Arial" w:cs="Arial"/>
                <w:sz w:val="20"/>
                <w:szCs w:val="20"/>
              </w:rPr>
              <w:t xml:space="preserve"> § 46</w:t>
            </w:r>
            <w:r w:rsidRPr="00E9135F">
              <w:rPr>
                <w:rFonts w:ascii="Arial" w:hAnsi="Arial" w:cs="Arial"/>
                <w:sz w:val="20"/>
                <w:szCs w:val="20"/>
              </w:rPr>
              <w:t xml:space="preserve"> zákon</w:t>
            </w:r>
            <w:r>
              <w:rPr>
                <w:rFonts w:ascii="Arial" w:hAnsi="Arial" w:cs="Arial"/>
                <w:sz w:val="20"/>
                <w:szCs w:val="20"/>
              </w:rPr>
              <w:t>a</w:t>
            </w:r>
            <w:r w:rsidRPr="00E9135F">
              <w:rPr>
                <w:rFonts w:ascii="Arial" w:hAnsi="Arial" w:cs="Arial"/>
                <w:sz w:val="20"/>
                <w:szCs w:val="20"/>
              </w:rPr>
              <w:t xml:space="preserve"> č. </w:t>
            </w:r>
            <w:r>
              <w:rPr>
                <w:rFonts w:ascii="Arial" w:hAnsi="Arial" w:cs="Arial"/>
                <w:sz w:val="20"/>
                <w:szCs w:val="20"/>
              </w:rPr>
              <w:t>292</w:t>
            </w:r>
            <w:r w:rsidRPr="00E9135F">
              <w:rPr>
                <w:rFonts w:ascii="Arial" w:hAnsi="Arial" w:cs="Arial"/>
                <w:sz w:val="20"/>
                <w:szCs w:val="20"/>
              </w:rPr>
              <w:t>/2014 Z. z. o príspevku poskytovanom z európskych štrukturálnych a investičných fondov a o zmene a doplnení niektorých zákonov</w:t>
            </w:r>
            <w:r>
              <w:rPr>
                <w:rFonts w:ascii="Arial" w:hAnsi="Arial" w:cs="Arial"/>
                <w:sz w:val="20"/>
                <w:szCs w:val="20"/>
              </w:rPr>
              <w:t>;</w:t>
            </w:r>
          </w:p>
          <w:p w14:paraId="40A68E0C" w14:textId="50A42BA3" w:rsidR="005F4C32" w:rsidRDefault="005F4C32" w:rsidP="0001668E">
            <w:pPr>
              <w:pStyle w:val="Odsekzoznamu"/>
              <w:numPr>
                <w:ilvl w:val="0"/>
                <w:numId w:val="4"/>
              </w:numPr>
              <w:spacing w:after="200" w:line="276" w:lineRule="auto"/>
              <w:ind w:left="313" w:hanging="313"/>
              <w:jc w:val="both"/>
              <w:rPr>
                <w:rFonts w:ascii="Arial" w:hAnsi="Arial" w:cs="Arial"/>
                <w:sz w:val="20"/>
                <w:szCs w:val="20"/>
              </w:rPr>
            </w:pPr>
            <w:r>
              <w:rPr>
                <w:rFonts w:ascii="Arial" w:hAnsi="Arial" w:cs="Arial"/>
                <w:sz w:val="20"/>
                <w:szCs w:val="20"/>
              </w:rPr>
              <w:t xml:space="preserve">operácie, ktoré sú predmetom projektu sa nezrealizovali (neukončili) pred podaním ŽoNFP ( Čl. 65 ods. 6 </w:t>
            </w:r>
            <w:r w:rsidRPr="00E935B4">
              <w:rPr>
                <w:rFonts w:ascii="Arial" w:hAnsi="Arial" w:cs="Arial"/>
                <w:sz w:val="20"/>
                <w:szCs w:val="20"/>
              </w:rPr>
              <w:t>nariadenia Európskeho</w:t>
            </w:r>
            <w:r w:rsidRPr="00343106">
              <w:rPr>
                <w:rFonts w:ascii="Arial" w:hAnsi="Arial" w:cs="Arial"/>
                <w:sz w:val="20"/>
                <w:szCs w:val="20"/>
              </w:rPr>
              <w:t xml:space="preserve"> parlamentu a Rady (EÚ) č. 1303/2013 , ktorým sa stanovujú spoločné ustanovenia o EFRR, ESF, KF, EPFRV a ENRF a ktorým sa stanovujú všeobecné  ustanovenia o EFRR, ESF, KF, EPFRV a ENRF, a ktorým sa zrušuje nar</w:t>
            </w:r>
            <w:r>
              <w:rPr>
                <w:rFonts w:ascii="Arial" w:hAnsi="Arial" w:cs="Arial"/>
                <w:sz w:val="20"/>
                <w:szCs w:val="20"/>
              </w:rPr>
              <w:t>iadenie Rady (ES) č. 1083/2006);</w:t>
            </w:r>
          </w:p>
          <w:p w14:paraId="619203C8" w14:textId="39A80CCA" w:rsidR="005F4C32" w:rsidRDefault="005F4C32" w:rsidP="0001668E">
            <w:pPr>
              <w:pStyle w:val="Odsekzoznamu"/>
              <w:numPr>
                <w:ilvl w:val="0"/>
                <w:numId w:val="4"/>
              </w:numPr>
              <w:spacing w:after="200" w:line="276" w:lineRule="auto"/>
              <w:ind w:left="313" w:hanging="313"/>
              <w:jc w:val="both"/>
              <w:rPr>
                <w:rFonts w:ascii="Arial" w:hAnsi="Arial" w:cs="Arial"/>
                <w:sz w:val="20"/>
                <w:szCs w:val="20"/>
              </w:rPr>
            </w:pPr>
            <w:r>
              <w:rPr>
                <w:rFonts w:ascii="Arial" w:hAnsi="Arial" w:cs="Arial"/>
                <w:sz w:val="20"/>
                <w:szCs w:val="20"/>
              </w:rPr>
              <w:t xml:space="preserve">pri začatí operácie, ktorá je predmetom projektu, pred predložením ŽoNFP som dodržal uplatniteľné právo (tzn. uplatniteľné právo EÚ a vnútroštátne právo, týkajúce sa jeho uplatňovania) týkajúce sa operácie ( Čl. 125 ods. 3 písm. e) </w:t>
            </w:r>
            <w:r w:rsidRPr="00E935B4">
              <w:rPr>
                <w:rFonts w:ascii="Arial" w:hAnsi="Arial" w:cs="Arial"/>
                <w:sz w:val="20"/>
                <w:szCs w:val="20"/>
              </w:rPr>
              <w:t>nariadenia Európskeho</w:t>
            </w:r>
            <w:r w:rsidRPr="00343106">
              <w:rPr>
                <w:rFonts w:ascii="Arial" w:hAnsi="Arial" w:cs="Arial"/>
                <w:sz w:val="20"/>
                <w:szCs w:val="20"/>
              </w:rPr>
              <w:t xml:space="preserve"> parlamentu a Rady (EÚ) č. 1303/2013 , ktorým sa stanovujú spoločné ustanovenia o EFRR, ESF, KF, EPFRV a ENRF a ktorým sa stanovujú všeobecné  ustanovenia o EFRR, ESF, KF, EPFRV a ENRF, a ktorým sa zrušuje nar</w:t>
            </w:r>
            <w:r>
              <w:rPr>
                <w:rFonts w:ascii="Arial" w:hAnsi="Arial" w:cs="Arial"/>
                <w:sz w:val="20"/>
                <w:szCs w:val="20"/>
              </w:rPr>
              <w:t>iadenie Rady (ES) č. 1083/2006);</w:t>
            </w:r>
          </w:p>
          <w:p w14:paraId="7EFF61E4" w14:textId="699FF79F" w:rsidR="005F4C32" w:rsidRDefault="005F4C32" w:rsidP="0001668E">
            <w:pPr>
              <w:pStyle w:val="Odsekzoznamu"/>
              <w:numPr>
                <w:ilvl w:val="0"/>
                <w:numId w:val="4"/>
              </w:numPr>
              <w:spacing w:after="200" w:line="276" w:lineRule="auto"/>
              <w:ind w:left="313" w:hanging="313"/>
              <w:jc w:val="both"/>
              <w:rPr>
                <w:rFonts w:ascii="Arial" w:hAnsi="Arial" w:cs="Arial"/>
                <w:sz w:val="20"/>
                <w:szCs w:val="20"/>
              </w:rPr>
            </w:pPr>
            <w:r w:rsidRPr="00E935B4">
              <w:rPr>
                <w:rFonts w:ascii="Arial" w:hAnsi="Arial" w:cs="Arial"/>
                <w:sz w:val="20"/>
                <w:szCs w:val="20"/>
              </w:rPr>
              <w:t xml:space="preserve">operácie vybrané na podporu z EPFRV </w:t>
            </w:r>
            <w:r>
              <w:rPr>
                <w:rFonts w:ascii="Arial" w:hAnsi="Arial" w:cs="Arial"/>
                <w:sz w:val="20"/>
                <w:szCs w:val="20"/>
              </w:rPr>
              <w:t xml:space="preserve">v rámci tejto ŽoNFP </w:t>
            </w:r>
            <w:r w:rsidRPr="00E935B4">
              <w:rPr>
                <w:rFonts w:ascii="Arial" w:hAnsi="Arial" w:cs="Arial"/>
                <w:sz w:val="20"/>
                <w:szCs w:val="20"/>
              </w:rPr>
              <w:t xml:space="preserve">nezahŕňajú činnosti, ktoré boli súčasťou operácie, v prípade ktorej sa začalo alebo malo začať vymáhacie konanie v súlade s čl. </w:t>
            </w:r>
            <w:r w:rsidR="00D76D09">
              <w:rPr>
                <w:rFonts w:ascii="Arial" w:hAnsi="Arial" w:cs="Arial"/>
                <w:sz w:val="20"/>
                <w:szCs w:val="20"/>
              </w:rPr>
              <w:t>7</w:t>
            </w:r>
            <w:r w:rsidR="00D76D09" w:rsidRPr="00E935B4">
              <w:rPr>
                <w:rFonts w:ascii="Arial" w:hAnsi="Arial" w:cs="Arial"/>
                <w:sz w:val="20"/>
                <w:szCs w:val="20"/>
              </w:rPr>
              <w:t xml:space="preserve">1 </w:t>
            </w:r>
            <w:r w:rsidRPr="00E935B4">
              <w:rPr>
                <w:rFonts w:ascii="Arial" w:hAnsi="Arial" w:cs="Arial"/>
                <w:sz w:val="20"/>
                <w:szCs w:val="20"/>
              </w:rPr>
              <w:t>po premiestnení výrobnej činnosti mimo oblasti programu  (Čl. 125 ods. 3 písm. d) a f) nariadenia Európskeho</w:t>
            </w:r>
            <w:r w:rsidRPr="00343106">
              <w:rPr>
                <w:rFonts w:ascii="Arial" w:hAnsi="Arial" w:cs="Arial"/>
                <w:sz w:val="20"/>
                <w:szCs w:val="20"/>
              </w:rPr>
              <w:t xml:space="preserve"> parlamentu a Rady (EÚ) č. 1303/2013 , ktorým sa stanovujú spoločné ustanovenia o EFRR, ESF, KF, EPFRV a ENRF a ktorým sa stanovujú všeobecné  ustanovenia o EFRR, ESF, KF, EPFRV a ENRF, a ktorým sa zrušuje nar</w:t>
            </w:r>
            <w:r>
              <w:rPr>
                <w:rFonts w:ascii="Arial" w:hAnsi="Arial" w:cs="Arial"/>
                <w:sz w:val="20"/>
                <w:szCs w:val="20"/>
              </w:rPr>
              <w:t>iadenie Rady (ES) č. 1083/2006);</w:t>
            </w:r>
          </w:p>
          <w:p w14:paraId="34BF7C83" w14:textId="342EC302" w:rsidR="005F4C32" w:rsidRDefault="005F4C32" w:rsidP="0001668E">
            <w:pPr>
              <w:pStyle w:val="Odsekzoznamu"/>
              <w:numPr>
                <w:ilvl w:val="0"/>
                <w:numId w:val="4"/>
              </w:numPr>
              <w:spacing w:after="200" w:line="276" w:lineRule="auto"/>
              <w:ind w:left="313" w:hanging="313"/>
              <w:jc w:val="both"/>
              <w:rPr>
                <w:rFonts w:ascii="Arial" w:hAnsi="Arial" w:cs="Arial"/>
                <w:sz w:val="20"/>
                <w:szCs w:val="20"/>
              </w:rPr>
            </w:pPr>
            <w:r w:rsidRPr="00E935B4">
              <w:rPr>
                <w:rFonts w:ascii="Arial" w:hAnsi="Arial" w:cs="Arial"/>
                <w:sz w:val="20"/>
                <w:szCs w:val="20"/>
              </w:rPr>
              <w:t>vrátim príspevok z EPFRV na operáciu zahŕňajúcu investície do infraštruktúry alebo výroby na základe tejto ŽoNFP, ak sa výrobná činnosť do 10 rokov od záverečnej platby  presunie mimo EÚ okrem prípadu, ak je prijímateľom MSP</w:t>
            </w:r>
            <w:r w:rsidR="00B52B8C">
              <w:rPr>
                <w:rStyle w:val="Odkaznavysvetlivku"/>
                <w:rFonts w:ascii="Arial" w:hAnsi="Arial" w:cs="Arial"/>
                <w:sz w:val="20"/>
                <w:szCs w:val="20"/>
              </w:rPr>
              <w:endnoteReference w:id="14"/>
            </w:r>
            <w:r w:rsidRPr="00E935B4">
              <w:rPr>
                <w:rFonts w:ascii="Arial" w:hAnsi="Arial" w:cs="Arial"/>
                <w:sz w:val="20"/>
                <w:szCs w:val="20"/>
              </w:rPr>
              <w:t xml:space="preserve"> (Čl. 71 ods. 2 nariadenia Európskeho parlamentu a Rady (EÚ) č. 1303/2013 , ktorým sa stanovujú spoločné ustanovenia o EFRR, ESF, KF, EPFRV a ENRF a ktorým sa stanovujú všeobecné  ustanovenia o EFRR, ESF, KF, EPFRV a ENRF, a ktorým sa zrušuje nar</w:t>
            </w:r>
            <w:r>
              <w:rPr>
                <w:rFonts w:ascii="Arial" w:hAnsi="Arial" w:cs="Arial"/>
                <w:sz w:val="20"/>
                <w:szCs w:val="20"/>
              </w:rPr>
              <w:t>iadenie Rady (ES) č. 1083/2006);</w:t>
            </w:r>
          </w:p>
          <w:p w14:paraId="17D86DE6" w14:textId="77777777" w:rsidR="005F4C32" w:rsidRPr="00F40152" w:rsidRDefault="005F4C32" w:rsidP="005F4C32">
            <w:pPr>
              <w:pStyle w:val="Odsekzoznamu"/>
              <w:numPr>
                <w:ilvl w:val="0"/>
                <w:numId w:val="4"/>
              </w:numPr>
              <w:ind w:left="284" w:hanging="284"/>
              <w:jc w:val="both"/>
              <w:rPr>
                <w:rFonts w:ascii="Arial" w:hAnsi="Arial" w:cs="Arial"/>
                <w:sz w:val="20"/>
                <w:szCs w:val="20"/>
              </w:rPr>
            </w:pPr>
            <w:r w:rsidRPr="00F40152">
              <w:rPr>
                <w:rFonts w:ascii="Arial" w:hAnsi="Arial" w:cs="Arial"/>
                <w:sz w:val="20"/>
                <w:szCs w:val="20"/>
              </w:rPr>
              <w:t xml:space="preserve">vrátim poskytnutý príspevok na investíciu na základe tejto ŽoNFP v prípade, že investícia do piatich rokov od poskytnutej záverečnej platby alebo prípadne v období stanovenom v pravidlách o štátnej pomoci bude predmetom niektorej z nasledujúcich skutočností: </w:t>
            </w:r>
          </w:p>
          <w:p w14:paraId="64FCBDA9" w14:textId="77777777" w:rsidR="005F4C32" w:rsidRPr="00F40152" w:rsidRDefault="005F4C32" w:rsidP="005F4C32">
            <w:pPr>
              <w:pStyle w:val="Odsekzoznamu"/>
              <w:ind w:left="284"/>
              <w:jc w:val="both"/>
              <w:rPr>
                <w:rFonts w:ascii="Arial" w:hAnsi="Arial" w:cs="Arial"/>
                <w:sz w:val="20"/>
                <w:szCs w:val="20"/>
              </w:rPr>
            </w:pPr>
            <w:r w:rsidRPr="00F40152">
              <w:rPr>
                <w:rFonts w:ascii="Arial" w:hAnsi="Arial" w:cs="Arial"/>
                <w:sz w:val="20"/>
                <w:szCs w:val="20"/>
              </w:rPr>
              <w:t xml:space="preserve">a) skončenia alebo premiestnenia výrobnej činnosti mimo oblasti programu; </w:t>
            </w:r>
          </w:p>
          <w:p w14:paraId="4F04E392" w14:textId="77777777" w:rsidR="005F4C32" w:rsidRPr="00F40152" w:rsidRDefault="005F4C32" w:rsidP="005F4C32">
            <w:pPr>
              <w:pStyle w:val="Odsekzoznamu"/>
              <w:ind w:left="284"/>
              <w:jc w:val="both"/>
              <w:rPr>
                <w:rFonts w:ascii="Arial" w:hAnsi="Arial" w:cs="Arial"/>
                <w:sz w:val="20"/>
                <w:szCs w:val="20"/>
              </w:rPr>
            </w:pPr>
            <w:r w:rsidRPr="00F40152">
              <w:rPr>
                <w:rFonts w:ascii="Arial" w:hAnsi="Arial" w:cs="Arial"/>
                <w:sz w:val="20"/>
                <w:szCs w:val="20"/>
              </w:rPr>
              <w:lastRenderedPageBreak/>
              <w:t xml:space="preserve">b) zmeny vlastníctva položky infraštruktúry, ktorá poskytuje firme alebo orgánu verejnej moci neoprávnené zvýhodnenie; </w:t>
            </w:r>
          </w:p>
          <w:p w14:paraId="099B3674" w14:textId="77777777" w:rsidR="005F4C32" w:rsidRPr="00F40152" w:rsidRDefault="005F4C32" w:rsidP="005F4C32">
            <w:pPr>
              <w:pStyle w:val="Odsekzoznamu"/>
              <w:ind w:left="284"/>
              <w:jc w:val="both"/>
              <w:rPr>
                <w:rFonts w:ascii="Arial" w:hAnsi="Arial" w:cs="Arial"/>
                <w:sz w:val="20"/>
                <w:szCs w:val="20"/>
              </w:rPr>
            </w:pPr>
            <w:r w:rsidRPr="00F40152">
              <w:rPr>
                <w:rFonts w:ascii="Arial" w:hAnsi="Arial" w:cs="Arial"/>
                <w:sz w:val="20"/>
                <w:szCs w:val="20"/>
              </w:rPr>
              <w:t xml:space="preserve">c) podstatnej zmeny, ktorá ovplyvňuje jej povahu, ciele alebo podmienky realizácie, čo by spôsobilo narušenie jej pôvodných cieľov. </w:t>
            </w:r>
          </w:p>
          <w:p w14:paraId="6FD8F39A" w14:textId="7D41CEDF" w:rsidR="005F4C32" w:rsidRDefault="005F4C32" w:rsidP="005F4C32">
            <w:pPr>
              <w:pStyle w:val="Odsekzoznamu"/>
              <w:spacing w:after="200" w:line="276" w:lineRule="auto"/>
              <w:ind w:left="313"/>
              <w:jc w:val="both"/>
              <w:rPr>
                <w:rFonts w:ascii="Arial" w:hAnsi="Arial" w:cs="Arial"/>
                <w:sz w:val="20"/>
                <w:szCs w:val="20"/>
              </w:rPr>
            </w:pPr>
            <w:r w:rsidRPr="00F40152">
              <w:rPr>
                <w:rFonts w:ascii="Arial" w:hAnsi="Arial" w:cs="Arial"/>
                <w:sz w:val="20"/>
                <w:szCs w:val="20"/>
              </w:rPr>
              <w:t>(Čl. 71 ods. 1 písm. a), b) a c) nariadenia Európskeho parlamentu a Rady (EÚ) č. 1303/2013, ktorým sa stanovujú spoločné ustanovenia o EFRR, ESF, KF, EPFRV a ENRF a ktorým sa stanovujú všeobecné  ustanovenia o EFRR, ESF, KF, EPFRV a ENRF, a ktorým sa zrušuje nariadenie Rady (ES) č. 1083/2006);</w:t>
            </w:r>
          </w:p>
          <w:p w14:paraId="420CDFE6" w14:textId="02F64F9A" w:rsidR="005F4C32" w:rsidRDefault="005F4C32" w:rsidP="008F6BD4">
            <w:pPr>
              <w:pStyle w:val="Odsekzoznamu"/>
              <w:numPr>
                <w:ilvl w:val="0"/>
                <w:numId w:val="4"/>
              </w:numPr>
              <w:spacing w:after="200" w:line="276" w:lineRule="auto"/>
              <w:ind w:left="313" w:hanging="313"/>
              <w:jc w:val="both"/>
              <w:rPr>
                <w:rFonts w:ascii="Arial" w:hAnsi="Arial" w:cs="Arial"/>
                <w:sz w:val="20"/>
                <w:szCs w:val="20"/>
              </w:rPr>
            </w:pPr>
            <w:r w:rsidRPr="00F40152">
              <w:rPr>
                <w:rFonts w:ascii="Arial" w:hAnsi="Arial" w:cs="Arial"/>
                <w:sz w:val="20"/>
                <w:szCs w:val="20"/>
              </w:rPr>
              <w:t>projekt budem realizovať v súlade s predloženou ŽoNFP a zmluvou o poskytnutí nenávratného finančného príspevku;</w:t>
            </w:r>
          </w:p>
          <w:p w14:paraId="1E5B00F0" w14:textId="35C6B5CE" w:rsidR="008F6BD4" w:rsidRDefault="008F6BD4" w:rsidP="008F6BD4">
            <w:pPr>
              <w:pStyle w:val="Odsekzoznamu"/>
              <w:numPr>
                <w:ilvl w:val="0"/>
                <w:numId w:val="4"/>
              </w:numPr>
              <w:spacing w:after="200" w:line="276" w:lineRule="auto"/>
              <w:ind w:left="313" w:hanging="313"/>
              <w:jc w:val="both"/>
              <w:rPr>
                <w:rFonts w:ascii="Arial" w:hAnsi="Arial" w:cs="Arial"/>
                <w:sz w:val="20"/>
                <w:szCs w:val="20"/>
              </w:rPr>
            </w:pPr>
            <w:r w:rsidRPr="00F40152">
              <w:rPr>
                <w:rFonts w:ascii="Arial" w:hAnsi="Arial" w:cs="Arial"/>
                <w:sz w:val="20"/>
                <w:szCs w:val="20"/>
              </w:rPr>
              <w:t>bez zbytočného odkladu písomne oznámim PPA všetky prípadné zmeny,</w:t>
            </w:r>
            <w:r>
              <w:rPr>
                <w:rFonts w:ascii="Arial" w:hAnsi="Arial" w:cs="Arial"/>
                <w:sz w:val="20"/>
                <w:szCs w:val="20"/>
              </w:rPr>
              <w:t xml:space="preserve"> týkajúce sa ŽoNFP a/alebo</w:t>
            </w:r>
            <w:r w:rsidRPr="00F40152">
              <w:rPr>
                <w:rFonts w:ascii="Arial" w:hAnsi="Arial" w:cs="Arial"/>
                <w:sz w:val="20"/>
                <w:szCs w:val="20"/>
              </w:rPr>
              <w:t xml:space="preserve"> žiadateľa, ktoré nastanú v čase od podania ŽoNFP do uzavretia zmluvy o poskytnutí nenávratného finančného príspevku, resp. do vydania rozhodnutia o neschválení ŽoNFP;</w:t>
            </w:r>
          </w:p>
          <w:p w14:paraId="23397AF3" w14:textId="0B041794" w:rsidR="008F6BD4" w:rsidRDefault="008F6BD4" w:rsidP="008F6BD4">
            <w:pPr>
              <w:pStyle w:val="Odsekzoznamu"/>
              <w:numPr>
                <w:ilvl w:val="0"/>
                <w:numId w:val="4"/>
              </w:numPr>
              <w:spacing w:after="200" w:line="276" w:lineRule="auto"/>
              <w:ind w:left="313" w:hanging="313"/>
              <w:jc w:val="both"/>
              <w:rPr>
                <w:rFonts w:ascii="Arial" w:hAnsi="Arial" w:cs="Arial"/>
                <w:sz w:val="20"/>
                <w:szCs w:val="20"/>
              </w:rPr>
            </w:pPr>
            <w:r w:rsidRPr="00F40152">
              <w:rPr>
                <w:rFonts w:ascii="Arial" w:hAnsi="Arial" w:cs="Arial"/>
                <w:sz w:val="20"/>
                <w:szCs w:val="20"/>
              </w:rPr>
              <w:t>v prípade schválenia ŽoNFP súhlasím s pravidelným monitorovaním projektu a umožním výkon kontroly príslu</w:t>
            </w:r>
            <w:r>
              <w:rPr>
                <w:rFonts w:ascii="Arial" w:hAnsi="Arial" w:cs="Arial"/>
                <w:sz w:val="20"/>
                <w:szCs w:val="20"/>
              </w:rPr>
              <w:t>šným kontrolným orgánom SR a EU;</w:t>
            </w:r>
          </w:p>
          <w:p w14:paraId="1526DD2D" w14:textId="0EFFB608" w:rsidR="008F6BD4" w:rsidRDefault="008F6BD4" w:rsidP="008F6BD4">
            <w:pPr>
              <w:pStyle w:val="Odsekzoznamu"/>
              <w:numPr>
                <w:ilvl w:val="0"/>
                <w:numId w:val="4"/>
              </w:numPr>
              <w:spacing w:after="200" w:line="276" w:lineRule="auto"/>
              <w:ind w:left="313" w:hanging="313"/>
              <w:jc w:val="both"/>
              <w:rPr>
                <w:rFonts w:ascii="Arial" w:hAnsi="Arial" w:cs="Arial"/>
                <w:sz w:val="20"/>
                <w:szCs w:val="20"/>
              </w:rPr>
            </w:pPr>
            <w:r>
              <w:rPr>
                <w:rFonts w:ascii="Arial" w:hAnsi="Arial" w:cs="Arial"/>
                <w:sz w:val="20"/>
                <w:szCs w:val="20"/>
              </w:rPr>
              <w:t>s</w:t>
            </w:r>
            <w:r w:rsidRPr="00F76C0F">
              <w:rPr>
                <w:rFonts w:ascii="Arial" w:hAnsi="Arial" w:cs="Arial"/>
                <w:sz w:val="20"/>
                <w:szCs w:val="20"/>
              </w:rPr>
              <w:t>om si vedomý možných trestných následkov a sankcií v prípade uvedenia nepravdivých alebo neúplných údajov, ktoré vyplývajú z ustanovení § 225 ods. 1 zákona č. 300/2005 Z. z. (Trestného zákona).</w:t>
            </w:r>
          </w:p>
          <w:p w14:paraId="68C47CFF" w14:textId="29C8C78F" w:rsidR="00BE6E77" w:rsidRDefault="00BE6E77" w:rsidP="008F6BD4">
            <w:pPr>
              <w:pStyle w:val="Odsekzoznamu"/>
              <w:numPr>
                <w:ilvl w:val="0"/>
                <w:numId w:val="4"/>
              </w:numPr>
              <w:spacing w:after="200" w:line="276" w:lineRule="auto"/>
              <w:ind w:left="313" w:hanging="313"/>
              <w:jc w:val="both"/>
              <w:rPr>
                <w:rFonts w:ascii="Arial" w:hAnsi="Arial" w:cs="Arial"/>
                <w:sz w:val="20"/>
                <w:szCs w:val="20"/>
              </w:rPr>
            </w:pPr>
            <w:r w:rsidRPr="00BE6E77">
              <w:rPr>
                <w:rFonts w:ascii="Arial" w:hAnsi="Arial" w:cs="Arial"/>
                <w:sz w:val="20"/>
                <w:szCs w:val="20"/>
              </w:rPr>
              <w:t>projekt sa bude realizovať na oprávnenom území;</w:t>
            </w:r>
          </w:p>
          <w:p w14:paraId="169C7F16" w14:textId="722C0481" w:rsidR="001E697F" w:rsidRPr="00C55BE8" w:rsidRDefault="001E697F" w:rsidP="008F6BD4">
            <w:pPr>
              <w:pStyle w:val="Odsekzoznamu"/>
              <w:numPr>
                <w:ilvl w:val="0"/>
                <w:numId w:val="4"/>
              </w:numPr>
              <w:spacing w:after="200" w:line="276" w:lineRule="auto"/>
              <w:ind w:left="313" w:hanging="313"/>
              <w:jc w:val="both"/>
              <w:rPr>
                <w:rFonts w:ascii="Arial" w:hAnsi="Arial" w:cs="Arial"/>
                <w:sz w:val="20"/>
                <w:szCs w:val="20"/>
              </w:rPr>
            </w:pPr>
            <w:r w:rsidRPr="007C15D3">
              <w:rPr>
                <w:rFonts w:ascii="Arial" w:eastAsia="Calibri" w:hAnsi="Arial" w:cs="Arial"/>
                <w:sz w:val="20"/>
                <w:szCs w:val="20"/>
              </w:rPr>
              <w:t>nie som dlžníkom na daniach;</w:t>
            </w:r>
          </w:p>
          <w:p w14:paraId="1DB5AF25" w14:textId="33F7CF5D" w:rsidR="00C55BE8" w:rsidRDefault="00C55BE8" w:rsidP="008F6BD4">
            <w:pPr>
              <w:pStyle w:val="Odsekzoznamu"/>
              <w:numPr>
                <w:ilvl w:val="0"/>
                <w:numId w:val="4"/>
              </w:numPr>
              <w:spacing w:after="200" w:line="276" w:lineRule="auto"/>
              <w:ind w:left="313" w:hanging="313"/>
              <w:jc w:val="both"/>
              <w:rPr>
                <w:rFonts w:ascii="Arial" w:hAnsi="Arial" w:cs="Arial"/>
                <w:sz w:val="20"/>
                <w:szCs w:val="20"/>
              </w:rPr>
            </w:pPr>
            <w:r w:rsidRPr="007C15D3">
              <w:rPr>
                <w:rFonts w:ascii="Arial" w:eastAsia="Calibri" w:hAnsi="Arial" w:cs="Arial"/>
                <w:bCs/>
                <w:sz w:val="20"/>
                <w:szCs w:val="20"/>
              </w:rPr>
              <w:t>zabezpečím hospodárnosť, efektívnosť a účinnosť použitia verejných prostriedkov;</w:t>
            </w:r>
          </w:p>
          <w:p w14:paraId="0C762EF9" w14:textId="7A7754F6" w:rsidR="00BE6E77" w:rsidRDefault="00BE6E77" w:rsidP="008F6BD4">
            <w:pPr>
              <w:pStyle w:val="Odsekzoznamu"/>
              <w:numPr>
                <w:ilvl w:val="0"/>
                <w:numId w:val="4"/>
              </w:numPr>
              <w:spacing w:after="200" w:line="276" w:lineRule="auto"/>
              <w:ind w:left="313" w:hanging="313"/>
              <w:jc w:val="both"/>
              <w:rPr>
                <w:rFonts w:ascii="Arial" w:hAnsi="Arial" w:cs="Arial"/>
                <w:sz w:val="20"/>
                <w:szCs w:val="20"/>
              </w:rPr>
            </w:pPr>
            <w:r w:rsidRPr="00BE6E77">
              <w:rPr>
                <w:rFonts w:ascii="Arial" w:hAnsi="Arial" w:cs="Arial"/>
                <w:sz w:val="20"/>
                <w:szCs w:val="20"/>
              </w:rPr>
              <w:t>nie som dlžníkom poistného na zdravotnom poistení;</w:t>
            </w:r>
          </w:p>
          <w:p w14:paraId="22508FA5" w14:textId="0E5BF966" w:rsidR="00BE6E77" w:rsidRDefault="00BE6E77" w:rsidP="008F6BD4">
            <w:pPr>
              <w:pStyle w:val="Odsekzoznamu"/>
              <w:numPr>
                <w:ilvl w:val="0"/>
                <w:numId w:val="4"/>
              </w:numPr>
              <w:spacing w:after="200" w:line="276" w:lineRule="auto"/>
              <w:ind w:left="313" w:hanging="313"/>
              <w:jc w:val="both"/>
              <w:rPr>
                <w:rFonts w:ascii="Arial" w:hAnsi="Arial" w:cs="Arial"/>
                <w:sz w:val="20"/>
                <w:szCs w:val="20"/>
              </w:rPr>
            </w:pPr>
            <w:r w:rsidRPr="00BE6E77">
              <w:rPr>
                <w:rFonts w:ascii="Arial" w:hAnsi="Arial" w:cs="Arial"/>
                <w:sz w:val="20"/>
                <w:szCs w:val="20"/>
              </w:rPr>
              <w:t>nie som dlžníkom poistného na sociálnom poistení</w:t>
            </w:r>
            <w:r w:rsidR="00EA1AF6">
              <w:rPr>
                <w:rFonts w:ascii="Arial" w:hAnsi="Arial" w:cs="Arial"/>
                <w:sz w:val="20"/>
                <w:szCs w:val="20"/>
              </w:rPr>
              <w:t xml:space="preserve"> </w:t>
            </w:r>
            <w:r w:rsidR="00EA1AF6" w:rsidRPr="007C15D3">
              <w:rPr>
                <w:rFonts w:ascii="Arial" w:eastAsia="Calibri" w:hAnsi="Arial" w:cs="Arial"/>
                <w:sz w:val="20"/>
                <w:szCs w:val="20"/>
              </w:rPr>
              <w:t>a príspevkoch na starobnom dôchodkovom poistení</w:t>
            </w:r>
            <w:r w:rsidR="00EA1AF6" w:rsidRPr="007C15D3">
              <w:rPr>
                <w:rFonts w:ascii="Arial" w:eastAsia="Calibri" w:hAnsi="Arial" w:cs="Arial"/>
                <w:bCs/>
                <w:sz w:val="20"/>
                <w:szCs w:val="20"/>
                <w:vertAlign w:val="superscript"/>
              </w:rPr>
              <w:endnoteReference w:id="15"/>
            </w:r>
            <w:r w:rsidRPr="00BE6E77">
              <w:rPr>
                <w:rFonts w:ascii="Arial" w:hAnsi="Arial" w:cs="Arial"/>
                <w:sz w:val="20"/>
                <w:szCs w:val="20"/>
              </w:rPr>
              <w:t>;</w:t>
            </w:r>
          </w:p>
          <w:p w14:paraId="669E26EE" w14:textId="5FE59230" w:rsidR="00BE6E77" w:rsidRPr="00BE6E77" w:rsidRDefault="00BE6E77" w:rsidP="008F6BD4">
            <w:pPr>
              <w:pStyle w:val="Odsekzoznamu"/>
              <w:numPr>
                <w:ilvl w:val="0"/>
                <w:numId w:val="4"/>
              </w:numPr>
              <w:spacing w:after="200" w:line="276" w:lineRule="auto"/>
              <w:ind w:left="313" w:hanging="313"/>
              <w:jc w:val="both"/>
              <w:rPr>
                <w:rFonts w:ascii="Arial" w:hAnsi="Arial" w:cs="Arial"/>
                <w:sz w:val="20"/>
                <w:szCs w:val="20"/>
              </w:rPr>
            </w:pPr>
            <w:r w:rsidRPr="00BE6E77">
              <w:rPr>
                <w:rFonts w:ascii="Arial" w:hAnsi="Arial" w:cs="Arial"/>
                <w:bCs/>
                <w:sz w:val="20"/>
                <w:szCs w:val="20"/>
              </w:rPr>
              <w:t>neporušil som zákaz nelegálnej práce a nelegálneho zamestnávania za obdobie 3 rokov predchádzajúcich podaniu ŽoNFP;</w:t>
            </w:r>
          </w:p>
          <w:p w14:paraId="3EA8FCCF" w14:textId="15DF4DB0" w:rsidR="00BE6E77" w:rsidRPr="00BE6E77" w:rsidRDefault="00BE6E77" w:rsidP="008F6BD4">
            <w:pPr>
              <w:pStyle w:val="Odsekzoznamu"/>
              <w:numPr>
                <w:ilvl w:val="0"/>
                <w:numId w:val="4"/>
              </w:numPr>
              <w:spacing w:after="200" w:line="276" w:lineRule="auto"/>
              <w:ind w:left="313" w:hanging="313"/>
              <w:jc w:val="both"/>
              <w:rPr>
                <w:rFonts w:ascii="Arial" w:hAnsi="Arial" w:cs="Arial"/>
                <w:sz w:val="20"/>
                <w:szCs w:val="20"/>
              </w:rPr>
            </w:pPr>
            <w:r w:rsidRPr="00BE6E77">
              <w:rPr>
                <w:rFonts w:ascii="Arial" w:hAnsi="Arial" w:cs="Arial"/>
                <w:bCs/>
                <w:sz w:val="20"/>
                <w:szCs w:val="20"/>
              </w:rPr>
              <w:t>nie je voči mne vedené konkurzné konanie, reštrukturalizačné konanie, nie som v konkurze, v likvidácii alebo reštrukturalizácii;</w:t>
            </w:r>
          </w:p>
          <w:p w14:paraId="208C35AA" w14:textId="4F500E7C" w:rsidR="00BE6E77" w:rsidRPr="00C55BE8" w:rsidRDefault="00BE6E77" w:rsidP="008F6BD4">
            <w:pPr>
              <w:pStyle w:val="Odsekzoznamu"/>
              <w:numPr>
                <w:ilvl w:val="0"/>
                <w:numId w:val="4"/>
              </w:numPr>
              <w:spacing w:after="200" w:line="276" w:lineRule="auto"/>
              <w:ind w:left="313" w:hanging="313"/>
              <w:jc w:val="both"/>
              <w:rPr>
                <w:rFonts w:ascii="Arial" w:hAnsi="Arial" w:cs="Arial"/>
                <w:sz w:val="20"/>
                <w:szCs w:val="20"/>
              </w:rPr>
            </w:pPr>
            <w:r w:rsidRPr="008776D1">
              <w:rPr>
                <w:rFonts w:ascii="Arial" w:hAnsi="Arial" w:cs="Arial"/>
                <w:bCs/>
                <w:sz w:val="20"/>
                <w:szCs w:val="20"/>
              </w:rPr>
              <w:t>vzťahuje/nevzťahuje</w:t>
            </w:r>
            <w:r w:rsidRPr="008776D1">
              <w:rPr>
                <w:rFonts w:ascii="Arial" w:hAnsi="Arial" w:cs="Arial"/>
                <w:bCs/>
                <w:sz w:val="20"/>
                <w:szCs w:val="20"/>
                <w:vertAlign w:val="superscript"/>
              </w:rPr>
              <w:endnoteReference w:id="16"/>
            </w:r>
            <w:r w:rsidRPr="008776D1">
              <w:rPr>
                <w:rFonts w:ascii="Arial" w:hAnsi="Arial" w:cs="Arial"/>
                <w:bCs/>
                <w:sz w:val="20"/>
                <w:szCs w:val="20"/>
              </w:rPr>
              <w:t xml:space="preserve"> sa na mňa povinnosť registrácie v registri partnerov verejného sektora podľa zákona č. 315/2016 Z. z. o registri partnerov a verejného sektora a o zmene a doplnení niektorých zákonov</w:t>
            </w:r>
            <w:r w:rsidR="00D83E4F" w:rsidRPr="008776D1">
              <w:rPr>
                <w:rFonts w:ascii="Arial" w:hAnsi="Arial" w:cs="Arial"/>
                <w:bCs/>
                <w:sz w:val="20"/>
                <w:szCs w:val="20"/>
              </w:rPr>
              <w:t>;</w:t>
            </w:r>
          </w:p>
          <w:p w14:paraId="4D4892F9" w14:textId="642581FE" w:rsidR="00C55BE8" w:rsidRPr="008776D1" w:rsidRDefault="00C55BE8" w:rsidP="008F6BD4">
            <w:pPr>
              <w:pStyle w:val="Odsekzoznamu"/>
              <w:numPr>
                <w:ilvl w:val="0"/>
                <w:numId w:val="4"/>
              </w:numPr>
              <w:spacing w:after="200" w:line="276" w:lineRule="auto"/>
              <w:ind w:left="313" w:hanging="313"/>
              <w:jc w:val="both"/>
              <w:rPr>
                <w:rFonts w:ascii="Arial" w:hAnsi="Arial" w:cs="Arial"/>
                <w:sz w:val="20"/>
                <w:szCs w:val="20"/>
              </w:rPr>
            </w:pPr>
            <w:r w:rsidRPr="007C15D3">
              <w:rPr>
                <w:rFonts w:ascii="Arial" w:eastAsia="Calibri" w:hAnsi="Arial" w:cs="Arial"/>
                <w:bCs/>
                <w:sz w:val="20"/>
                <w:szCs w:val="20"/>
              </w:rPr>
              <w:t>pri obstarávaní tovarov, stavebných prác a služieb, ktoré sú financované z verejných prostriedkov budem postupovať/postupoval</w:t>
            </w:r>
            <w:r w:rsidRPr="00A76B0B">
              <w:rPr>
                <w:rFonts w:ascii="Arial" w:hAnsi="Arial" w:cs="Arial"/>
                <w:bCs/>
                <w:sz w:val="20"/>
                <w:szCs w:val="20"/>
                <w:vertAlign w:val="superscript"/>
              </w:rPr>
              <w:endnoteReference w:id="17"/>
            </w:r>
            <w:r w:rsidRPr="007C15D3">
              <w:rPr>
                <w:rFonts w:ascii="Arial" w:eastAsia="Calibri" w:hAnsi="Arial" w:cs="Arial"/>
                <w:bCs/>
                <w:sz w:val="20"/>
                <w:szCs w:val="20"/>
              </w:rPr>
              <w:t xml:space="preserve"> som v súlade so zákonom č. 343/2015 Z.z. v znení neskorších predpisov;</w:t>
            </w:r>
          </w:p>
          <w:p w14:paraId="5F402427" w14:textId="033BE633" w:rsidR="00D83E4F" w:rsidRDefault="00D83E4F" w:rsidP="008F6BD4">
            <w:pPr>
              <w:pStyle w:val="Odsekzoznamu"/>
              <w:numPr>
                <w:ilvl w:val="0"/>
                <w:numId w:val="4"/>
              </w:numPr>
              <w:spacing w:after="200" w:line="276" w:lineRule="auto"/>
              <w:ind w:left="313" w:hanging="313"/>
              <w:jc w:val="both"/>
              <w:rPr>
                <w:rFonts w:ascii="Arial" w:hAnsi="Arial" w:cs="Arial"/>
                <w:sz w:val="20"/>
                <w:szCs w:val="20"/>
              </w:rPr>
            </w:pPr>
            <w:r>
              <w:rPr>
                <w:rFonts w:ascii="Arial" w:hAnsi="Arial" w:cs="Arial"/>
                <w:sz w:val="20"/>
                <w:szCs w:val="20"/>
              </w:rPr>
              <w:t>ž</w:t>
            </w:r>
            <w:r w:rsidRPr="00A11ED7">
              <w:rPr>
                <w:rFonts w:ascii="Arial" w:hAnsi="Arial" w:cs="Arial"/>
                <w:sz w:val="20"/>
                <w:szCs w:val="20"/>
              </w:rPr>
              <w:t>iadateľ ani jeho štatutárny orgán, ani žiadny člen štatutárneho orgánu, ani prokurista/i, ani  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r>
              <w:rPr>
                <w:rFonts w:ascii="Arial" w:hAnsi="Arial" w:cs="Arial"/>
                <w:sz w:val="20"/>
                <w:szCs w:val="20"/>
              </w:rPr>
              <w:t>;</w:t>
            </w:r>
          </w:p>
          <w:p w14:paraId="2BFAEB2D" w14:textId="04F2479F" w:rsidR="00C55BE8" w:rsidRPr="00BE6E77" w:rsidRDefault="00C55BE8" w:rsidP="008F6BD4">
            <w:pPr>
              <w:pStyle w:val="Odsekzoznamu"/>
              <w:numPr>
                <w:ilvl w:val="0"/>
                <w:numId w:val="4"/>
              </w:numPr>
              <w:spacing w:after="200" w:line="276" w:lineRule="auto"/>
              <w:ind w:left="313" w:hanging="313"/>
              <w:jc w:val="both"/>
              <w:rPr>
                <w:rFonts w:ascii="Arial" w:hAnsi="Arial" w:cs="Arial"/>
                <w:sz w:val="20"/>
                <w:szCs w:val="20"/>
              </w:rPr>
            </w:pPr>
            <w:r w:rsidRPr="007C15D3">
              <w:rPr>
                <w:rFonts w:ascii="Arial" w:eastAsia="Calibri" w:hAnsi="Arial" w:cs="Arial"/>
                <w:sz w:val="20"/>
                <w:szCs w:val="20"/>
              </w:rPr>
              <w:t>žiadateľ, ktorým je právnická osoba, nemá právoplatným rozsudkom uložený trest zákazu prijímať dotácie alebo subvencie, trest zákazu prijímať pomoc a podporu poskytovanú z fondov Európskej únie alebo trest zákazu účasti vo verejnom obstarávaní podľa zákona č. 91/2016 Z. z. o trestnej zodpovednosti právnických osôb a o zmene a doplnení niektorých zákonov v znení neskorších predpisov</w:t>
            </w:r>
            <w:r>
              <w:rPr>
                <w:rFonts w:ascii="Arial" w:eastAsia="Calibri" w:hAnsi="Arial" w:cs="Arial"/>
                <w:sz w:val="20"/>
                <w:szCs w:val="20"/>
              </w:rPr>
              <w:t>;</w:t>
            </w:r>
          </w:p>
          <w:p w14:paraId="73236545" w14:textId="2FF0F9BC" w:rsidR="00BE6E77" w:rsidRPr="0001668E" w:rsidRDefault="00BE6E77" w:rsidP="008F6BD4">
            <w:pPr>
              <w:pStyle w:val="Odsekzoznamu"/>
              <w:numPr>
                <w:ilvl w:val="0"/>
                <w:numId w:val="4"/>
              </w:numPr>
              <w:spacing w:after="200" w:line="276" w:lineRule="auto"/>
              <w:ind w:left="313" w:hanging="313"/>
              <w:jc w:val="both"/>
              <w:rPr>
                <w:rFonts w:ascii="Arial" w:hAnsi="Arial" w:cs="Arial"/>
                <w:sz w:val="20"/>
                <w:szCs w:val="20"/>
              </w:rPr>
            </w:pPr>
            <w:r w:rsidRPr="00211DD1">
              <w:rPr>
                <w:rFonts w:ascii="Arial" w:hAnsi="Arial" w:cs="Arial"/>
                <w:bCs/>
                <w:sz w:val="20"/>
                <w:szCs w:val="19"/>
              </w:rPr>
              <w:t>nie je voči mne vedený výkon rozhodnutia;</w:t>
            </w:r>
          </w:p>
          <w:p w14:paraId="7D941531" w14:textId="77777777" w:rsidR="00525BE5" w:rsidRPr="00E475D5" w:rsidRDefault="00525BE5" w:rsidP="00DD1AA1">
            <w:pPr>
              <w:pStyle w:val="Odsekzoznamu"/>
              <w:ind w:left="284"/>
              <w:jc w:val="both"/>
              <w:rPr>
                <w:rFonts w:ascii="Arial" w:hAnsi="Arial" w:cs="Arial"/>
                <w:sz w:val="20"/>
                <w:szCs w:val="20"/>
              </w:rPr>
            </w:pPr>
          </w:p>
          <w:p w14:paraId="34FE06B7" w14:textId="77777777" w:rsidR="00525BE5" w:rsidRPr="00E475D5" w:rsidRDefault="00525BE5" w:rsidP="00525BE5">
            <w:pPr>
              <w:numPr>
                <w:ilvl w:val="0"/>
                <w:numId w:val="3"/>
              </w:numPr>
              <w:spacing w:before="60" w:after="60" w:line="276" w:lineRule="auto"/>
              <w:ind w:left="284" w:hanging="284"/>
              <w:jc w:val="both"/>
              <w:rPr>
                <w:rFonts w:ascii="Arial" w:hAnsi="Arial" w:cs="Arial"/>
                <w:sz w:val="20"/>
                <w:szCs w:val="20"/>
              </w:rPr>
            </w:pPr>
            <w:r w:rsidRPr="00E475D5">
              <w:rPr>
                <w:rFonts w:ascii="Arial" w:hAnsi="Arial" w:cs="Arial"/>
                <w:sz w:val="20"/>
                <w:szCs w:val="20"/>
              </w:rPr>
              <w:t>Podpisom tohto čestného vyhlásenia podľa ustanovenia § 11, ods. 1, písmena a) zákona č. 211/2000 Z. z. o slobodnom prístupe k informáciám a o zmene a doplnení niektorých zákonov v znení neskorších predpisov (nehodiace sa prečiarknite)</w:t>
            </w:r>
          </w:p>
          <w:p w14:paraId="10547586" w14:textId="77777777" w:rsidR="00525BE5" w:rsidRPr="00E475D5" w:rsidRDefault="00525BE5" w:rsidP="00525BE5">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udeľujem súhlas</w:t>
            </w:r>
          </w:p>
          <w:p w14:paraId="132D3D65" w14:textId="77777777" w:rsidR="00525BE5" w:rsidRPr="00E475D5" w:rsidRDefault="00525BE5" w:rsidP="00525BE5">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neudeľujem súhlas</w:t>
            </w:r>
          </w:p>
          <w:p w14:paraId="49990982" w14:textId="77777777" w:rsidR="00525BE5" w:rsidRPr="00E475D5" w:rsidRDefault="00525BE5" w:rsidP="00DD1AA1">
            <w:pPr>
              <w:rPr>
                <w:rFonts w:ascii="Arial" w:hAnsi="Arial" w:cs="Arial"/>
                <w:sz w:val="20"/>
                <w:szCs w:val="20"/>
              </w:rPr>
            </w:pPr>
            <w:r w:rsidRPr="00E475D5">
              <w:rPr>
                <w:rFonts w:ascii="Arial" w:hAnsi="Arial" w:cs="Arial"/>
                <w:sz w:val="20"/>
                <w:szCs w:val="20"/>
              </w:rPr>
              <w:t>so sprístupnením informácií a dokladov, ktoré sú súčasťou spisu projektu.</w:t>
            </w:r>
          </w:p>
          <w:p w14:paraId="0F0E9473" w14:textId="77777777" w:rsidR="00525BE5" w:rsidRPr="00E475D5" w:rsidRDefault="00525BE5" w:rsidP="00DD1AA1">
            <w:pPr>
              <w:rPr>
                <w:rFonts w:ascii="Arial" w:hAnsi="Arial" w:cs="Arial"/>
                <w:sz w:val="20"/>
                <w:szCs w:val="20"/>
              </w:rPr>
            </w:pPr>
          </w:p>
        </w:tc>
      </w:tr>
      <w:tr w:rsidR="00525BE5" w:rsidRPr="00E475D5" w14:paraId="05992D66" w14:textId="77777777" w:rsidTr="00DD1AA1">
        <w:trPr>
          <w:trHeight w:val="397"/>
        </w:trPr>
        <w:tc>
          <w:tcPr>
            <w:tcW w:w="2689" w:type="dxa"/>
            <w:vAlign w:val="center"/>
          </w:tcPr>
          <w:p w14:paraId="0AEB8B5A" w14:textId="77777777" w:rsidR="00525BE5" w:rsidRPr="00E475D5" w:rsidRDefault="00525BE5" w:rsidP="00DD1AA1">
            <w:pPr>
              <w:rPr>
                <w:rFonts w:ascii="Arial" w:hAnsi="Arial" w:cs="Arial"/>
                <w:sz w:val="20"/>
                <w:szCs w:val="20"/>
              </w:rPr>
            </w:pPr>
          </w:p>
        </w:tc>
        <w:tc>
          <w:tcPr>
            <w:tcW w:w="6609" w:type="dxa"/>
            <w:gridSpan w:val="3"/>
            <w:vAlign w:val="center"/>
          </w:tcPr>
          <w:p w14:paraId="094DB804" w14:textId="77777777" w:rsidR="00525BE5" w:rsidRPr="00E475D5" w:rsidRDefault="00525BE5" w:rsidP="00DD1AA1">
            <w:pPr>
              <w:rPr>
                <w:rFonts w:ascii="Arial" w:hAnsi="Arial" w:cs="Arial"/>
                <w:sz w:val="20"/>
                <w:szCs w:val="20"/>
              </w:rPr>
            </w:pPr>
          </w:p>
        </w:tc>
      </w:tr>
      <w:tr w:rsidR="00525BE5" w:rsidRPr="00E475D5" w14:paraId="21F647B4" w14:textId="77777777" w:rsidTr="00DD1AA1">
        <w:trPr>
          <w:trHeight w:val="397"/>
        </w:trPr>
        <w:tc>
          <w:tcPr>
            <w:tcW w:w="2689" w:type="dxa"/>
            <w:vAlign w:val="center"/>
          </w:tcPr>
          <w:p w14:paraId="606F6184" w14:textId="77777777" w:rsidR="00525BE5" w:rsidRPr="00E475D5" w:rsidRDefault="00525BE5" w:rsidP="00DD1AA1">
            <w:pPr>
              <w:rPr>
                <w:rFonts w:ascii="Arial" w:hAnsi="Arial" w:cs="Arial"/>
                <w:sz w:val="20"/>
                <w:szCs w:val="20"/>
              </w:rPr>
            </w:pPr>
            <w:r w:rsidRPr="00E475D5">
              <w:rPr>
                <w:rFonts w:ascii="Arial" w:hAnsi="Arial" w:cs="Arial"/>
                <w:sz w:val="20"/>
                <w:szCs w:val="20"/>
              </w:rPr>
              <w:t>meno a priezvisko:</w:t>
            </w:r>
          </w:p>
        </w:tc>
        <w:tc>
          <w:tcPr>
            <w:tcW w:w="4394" w:type="dxa"/>
            <w:gridSpan w:val="2"/>
            <w:tcBorders>
              <w:top w:val="nil"/>
              <w:bottom w:val="dotted" w:sz="4" w:space="0" w:color="auto"/>
            </w:tcBorders>
            <w:vAlign w:val="center"/>
          </w:tcPr>
          <w:p w14:paraId="2BFCFF63" w14:textId="77777777" w:rsidR="00525BE5" w:rsidRPr="00E475D5" w:rsidRDefault="00525BE5" w:rsidP="00DD1AA1">
            <w:pPr>
              <w:rPr>
                <w:rFonts w:ascii="Arial" w:hAnsi="Arial" w:cs="Arial"/>
                <w:sz w:val="20"/>
                <w:szCs w:val="20"/>
              </w:rPr>
            </w:pPr>
          </w:p>
        </w:tc>
        <w:tc>
          <w:tcPr>
            <w:tcW w:w="2215" w:type="dxa"/>
            <w:vAlign w:val="center"/>
          </w:tcPr>
          <w:p w14:paraId="23DE4B2A" w14:textId="77777777" w:rsidR="00525BE5" w:rsidRPr="00E475D5" w:rsidRDefault="00525BE5" w:rsidP="00DD1AA1">
            <w:pPr>
              <w:rPr>
                <w:rFonts w:ascii="Arial" w:hAnsi="Arial" w:cs="Arial"/>
                <w:sz w:val="20"/>
                <w:szCs w:val="20"/>
              </w:rPr>
            </w:pPr>
          </w:p>
        </w:tc>
      </w:tr>
      <w:tr w:rsidR="00525BE5" w:rsidRPr="00E475D5" w14:paraId="14434BA6" w14:textId="77777777" w:rsidTr="00DD1AA1">
        <w:trPr>
          <w:trHeight w:val="397"/>
        </w:trPr>
        <w:tc>
          <w:tcPr>
            <w:tcW w:w="2689" w:type="dxa"/>
            <w:vAlign w:val="center"/>
          </w:tcPr>
          <w:p w14:paraId="002975C6" w14:textId="77777777" w:rsidR="00525BE5" w:rsidRPr="00E475D5" w:rsidRDefault="00525BE5" w:rsidP="00DD1AA1">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dotted" w:sz="4" w:space="0" w:color="auto"/>
              <w:bottom w:val="dotted" w:sz="4" w:space="0" w:color="auto"/>
            </w:tcBorders>
            <w:vAlign w:val="center"/>
          </w:tcPr>
          <w:p w14:paraId="5197D4F1" w14:textId="77777777" w:rsidR="00525BE5" w:rsidRPr="00E475D5" w:rsidRDefault="00525BE5" w:rsidP="00DD1AA1">
            <w:pPr>
              <w:rPr>
                <w:rFonts w:ascii="Arial" w:hAnsi="Arial" w:cs="Arial"/>
                <w:sz w:val="20"/>
                <w:szCs w:val="20"/>
              </w:rPr>
            </w:pPr>
          </w:p>
        </w:tc>
        <w:tc>
          <w:tcPr>
            <w:tcW w:w="2215" w:type="dxa"/>
            <w:vAlign w:val="center"/>
          </w:tcPr>
          <w:p w14:paraId="48D0FB3E" w14:textId="77777777" w:rsidR="00525BE5" w:rsidRPr="00E475D5" w:rsidRDefault="00525BE5" w:rsidP="00DD1AA1">
            <w:pPr>
              <w:rPr>
                <w:rFonts w:ascii="Arial" w:hAnsi="Arial" w:cs="Arial"/>
                <w:sz w:val="20"/>
                <w:szCs w:val="20"/>
              </w:rPr>
            </w:pPr>
          </w:p>
        </w:tc>
      </w:tr>
      <w:tr w:rsidR="00525BE5" w:rsidRPr="00E475D5" w14:paraId="6944E15B" w14:textId="77777777" w:rsidTr="00DD1AA1">
        <w:trPr>
          <w:trHeight w:val="397"/>
        </w:trPr>
        <w:tc>
          <w:tcPr>
            <w:tcW w:w="2689" w:type="dxa"/>
            <w:vAlign w:val="center"/>
          </w:tcPr>
          <w:p w14:paraId="74B9D5C6" w14:textId="77777777" w:rsidR="00525BE5" w:rsidRPr="00E475D5" w:rsidRDefault="00525BE5" w:rsidP="00DD1AA1">
            <w:pPr>
              <w:rPr>
                <w:rFonts w:ascii="Arial" w:hAnsi="Arial" w:cs="Arial"/>
                <w:sz w:val="20"/>
                <w:szCs w:val="20"/>
              </w:rPr>
            </w:pPr>
          </w:p>
        </w:tc>
        <w:tc>
          <w:tcPr>
            <w:tcW w:w="4394" w:type="dxa"/>
            <w:gridSpan w:val="2"/>
            <w:tcBorders>
              <w:top w:val="dotted" w:sz="4" w:space="0" w:color="auto"/>
              <w:bottom w:val="single" w:sz="4" w:space="0" w:color="auto"/>
            </w:tcBorders>
            <w:vAlign w:val="center"/>
          </w:tcPr>
          <w:p w14:paraId="184B0F28" w14:textId="77777777" w:rsidR="00525BE5" w:rsidRPr="00E475D5" w:rsidRDefault="00525BE5" w:rsidP="00DD1AA1">
            <w:pPr>
              <w:rPr>
                <w:rFonts w:ascii="Arial" w:hAnsi="Arial" w:cs="Arial"/>
                <w:sz w:val="20"/>
                <w:szCs w:val="20"/>
              </w:rPr>
            </w:pPr>
          </w:p>
        </w:tc>
        <w:tc>
          <w:tcPr>
            <w:tcW w:w="2215" w:type="dxa"/>
            <w:vAlign w:val="center"/>
          </w:tcPr>
          <w:p w14:paraId="12913FAF" w14:textId="77777777" w:rsidR="00525BE5" w:rsidRPr="00E475D5" w:rsidRDefault="00525BE5" w:rsidP="00DD1AA1">
            <w:pPr>
              <w:rPr>
                <w:rFonts w:ascii="Arial" w:hAnsi="Arial" w:cs="Arial"/>
                <w:sz w:val="20"/>
                <w:szCs w:val="20"/>
              </w:rPr>
            </w:pPr>
          </w:p>
        </w:tc>
      </w:tr>
    </w:tbl>
    <w:p w14:paraId="12865686" w14:textId="1DCAFA19" w:rsidR="00EA1AF6" w:rsidRDefault="00EA1AF6">
      <w:pPr>
        <w:rPr>
          <w:rFonts w:ascii="Arial" w:hAnsi="Arial" w:cs="Arial"/>
          <w:sz w:val="20"/>
        </w:rPr>
      </w:pPr>
    </w:p>
    <w:p w14:paraId="0EE95771" w14:textId="77777777" w:rsidR="00EA1AF6" w:rsidRDefault="00EA1AF6">
      <w:pPr>
        <w:rPr>
          <w:rFonts w:ascii="Arial" w:hAnsi="Arial" w:cs="Arial"/>
          <w:sz w:val="20"/>
        </w:rPr>
      </w:pPr>
      <w:r>
        <w:rPr>
          <w:rFonts w:ascii="Arial" w:hAnsi="Arial" w:cs="Arial"/>
          <w:sz w:val="20"/>
        </w:rPr>
        <w:br w:type="page"/>
      </w:r>
    </w:p>
    <w:p w14:paraId="7DBEDA55" w14:textId="77777777" w:rsidR="007262BC" w:rsidRDefault="007262BC">
      <w:pPr>
        <w:rPr>
          <w:rFonts w:ascii="Arial" w:hAnsi="Arial" w:cs="Arial"/>
          <w:sz w:val="20"/>
        </w:rPr>
      </w:pPr>
    </w:p>
    <w:tbl>
      <w:tblPr>
        <w:tblStyle w:val="Mriekatabuky"/>
        <w:tblW w:w="9322" w:type="dxa"/>
        <w:tblLook w:val="04A0" w:firstRow="1" w:lastRow="0" w:firstColumn="1" w:lastColumn="0" w:noHBand="0" w:noVBand="1"/>
      </w:tblPr>
      <w:tblGrid>
        <w:gridCol w:w="9322"/>
      </w:tblGrid>
      <w:tr w:rsidR="007262BC" w:rsidRPr="001B74F6" w14:paraId="7C79BA8C" w14:textId="77777777" w:rsidTr="00DD1AA1">
        <w:trPr>
          <w:trHeight w:val="397"/>
        </w:trPr>
        <w:tc>
          <w:tcPr>
            <w:tcW w:w="9322" w:type="dxa"/>
            <w:shd w:val="clear" w:color="auto" w:fill="BFBFBF"/>
            <w:vAlign w:val="center"/>
          </w:tcPr>
          <w:p w14:paraId="37A2D2B2" w14:textId="77777777" w:rsidR="007262BC" w:rsidRPr="001B74F6" w:rsidRDefault="007262BC" w:rsidP="00DD1AA1">
            <w:pPr>
              <w:jc w:val="both"/>
              <w:rPr>
                <w:rFonts w:ascii="Arial" w:hAnsi="Arial" w:cs="Arial"/>
                <w:b/>
                <w:caps/>
                <w:sz w:val="20"/>
              </w:rPr>
            </w:pPr>
            <w:r>
              <w:rPr>
                <w:rFonts w:ascii="Arial" w:hAnsi="Arial" w:cs="Arial"/>
                <w:sz w:val="20"/>
              </w:rPr>
              <w:br w:type="page"/>
            </w:r>
            <w:r>
              <w:rPr>
                <w:rFonts w:ascii="Arial" w:hAnsi="Arial" w:cs="Arial"/>
                <w:sz w:val="20"/>
              </w:rPr>
              <w:br w:type="page"/>
            </w:r>
            <w:r w:rsidRPr="001B74F6">
              <w:rPr>
                <w:rFonts w:ascii="Arial" w:hAnsi="Arial" w:cs="Arial"/>
                <w:b/>
                <w:caps/>
                <w:sz w:val="20"/>
              </w:rPr>
              <w:t>E. Tabuľková časť projektu vo formáte Excel</w:t>
            </w:r>
          </w:p>
        </w:tc>
      </w:tr>
      <w:tr w:rsidR="007262BC" w14:paraId="5F104D45" w14:textId="77777777" w:rsidTr="00DD1AA1">
        <w:trPr>
          <w:trHeight w:val="397"/>
        </w:trPr>
        <w:tc>
          <w:tcPr>
            <w:tcW w:w="9322" w:type="dxa"/>
            <w:vAlign w:val="center"/>
          </w:tcPr>
          <w:p w14:paraId="64F67C6D" w14:textId="3022AA3A" w:rsidR="007262BC" w:rsidRDefault="007262BC" w:rsidP="00E504BA">
            <w:pPr>
              <w:jc w:val="both"/>
              <w:rPr>
                <w:rFonts w:ascii="Arial" w:hAnsi="Arial" w:cs="Arial"/>
                <w:sz w:val="20"/>
              </w:rPr>
            </w:pPr>
            <w:r w:rsidRPr="00B96939">
              <w:rPr>
                <w:rFonts w:ascii="Arial" w:hAnsi="Arial" w:cs="Arial"/>
                <w:noProof/>
                <w:sz w:val="20"/>
                <w:lang w:eastAsia="cs-CZ"/>
              </w:rPr>
              <w:t xml:space="preserve">Tabuľka č. </w:t>
            </w:r>
            <w:r w:rsidR="00BF7F82">
              <w:rPr>
                <w:rFonts w:ascii="Arial" w:hAnsi="Arial" w:cs="Arial"/>
                <w:noProof/>
                <w:sz w:val="20"/>
                <w:lang w:eastAsia="cs-CZ"/>
              </w:rPr>
              <w:t xml:space="preserve">1 </w:t>
            </w:r>
            <w:r w:rsidR="00BF7F82" w:rsidRPr="007305E0">
              <w:rPr>
                <w:rFonts w:ascii="Arial" w:hAnsi="Arial" w:cs="Arial"/>
                <w:caps/>
                <w:noProof/>
                <w:sz w:val="20"/>
                <w:lang w:eastAsia="cs-CZ"/>
              </w:rPr>
              <w:t>Oprávnené VÝDAVKY projektu</w:t>
            </w:r>
          </w:p>
        </w:tc>
      </w:tr>
      <w:tr w:rsidR="007262BC" w14:paraId="037B59CB" w14:textId="77777777" w:rsidTr="00DD1AA1">
        <w:trPr>
          <w:trHeight w:val="397"/>
        </w:trPr>
        <w:tc>
          <w:tcPr>
            <w:tcW w:w="9322" w:type="dxa"/>
            <w:vAlign w:val="center"/>
          </w:tcPr>
          <w:p w14:paraId="0F712A95" w14:textId="77777777" w:rsidR="007262BC" w:rsidRDefault="007262BC" w:rsidP="00DD1AA1">
            <w:pPr>
              <w:jc w:val="both"/>
              <w:rPr>
                <w:rFonts w:ascii="Arial" w:hAnsi="Arial" w:cs="Arial"/>
                <w:sz w:val="20"/>
              </w:rPr>
            </w:pPr>
            <w:r w:rsidRPr="00B96939">
              <w:rPr>
                <w:rFonts w:ascii="Helv" w:hAnsi="Helv" w:cs="Helv"/>
                <w:sz w:val="20"/>
                <w:szCs w:val="20"/>
                <w:lang w:eastAsia="cs-CZ"/>
              </w:rPr>
              <w:t>Tabuľka č.</w:t>
            </w:r>
            <w:r>
              <w:rPr>
                <w:rFonts w:ascii="Helv" w:hAnsi="Helv" w:cs="Helv"/>
                <w:sz w:val="20"/>
                <w:szCs w:val="20"/>
                <w:lang w:eastAsia="cs-CZ"/>
              </w:rPr>
              <w:t xml:space="preserve"> 2</w:t>
            </w:r>
            <w:r w:rsidRPr="00B96939">
              <w:rPr>
                <w:rFonts w:ascii="Helv" w:hAnsi="Helv" w:cs="Helv"/>
                <w:sz w:val="20"/>
                <w:szCs w:val="20"/>
                <w:lang w:eastAsia="cs-CZ"/>
              </w:rPr>
              <w:t xml:space="preserve"> </w:t>
            </w:r>
            <w:r w:rsidRPr="00B96939">
              <w:rPr>
                <w:rFonts w:ascii="Helv" w:hAnsi="Helv" w:cs="Helv"/>
                <w:caps/>
                <w:sz w:val="20"/>
                <w:szCs w:val="20"/>
                <w:lang w:eastAsia="cs-CZ"/>
              </w:rPr>
              <w:t>Intenzita pomoci</w:t>
            </w:r>
          </w:p>
        </w:tc>
      </w:tr>
      <w:tr w:rsidR="007262BC" w14:paraId="14071EF6" w14:textId="77777777" w:rsidTr="00DD1AA1">
        <w:trPr>
          <w:trHeight w:val="397"/>
        </w:trPr>
        <w:tc>
          <w:tcPr>
            <w:tcW w:w="9322" w:type="dxa"/>
            <w:vAlign w:val="center"/>
          </w:tcPr>
          <w:p w14:paraId="2E30750C" w14:textId="01CC5074" w:rsidR="007262BC" w:rsidRDefault="007262BC" w:rsidP="00F0458B">
            <w:pPr>
              <w:jc w:val="both"/>
              <w:rPr>
                <w:rFonts w:ascii="Arial" w:hAnsi="Arial" w:cs="Arial"/>
                <w:sz w:val="20"/>
              </w:rPr>
            </w:pPr>
            <w:r w:rsidRPr="00B96939">
              <w:rPr>
                <w:rFonts w:ascii="Arial" w:hAnsi="Arial" w:cs="Arial"/>
                <w:noProof/>
                <w:sz w:val="20"/>
                <w:lang w:eastAsia="cs-CZ"/>
              </w:rPr>
              <w:t xml:space="preserve">Tabuľka č. </w:t>
            </w:r>
            <w:r>
              <w:rPr>
                <w:rFonts w:ascii="Arial" w:hAnsi="Arial" w:cs="Arial"/>
                <w:noProof/>
                <w:sz w:val="20"/>
                <w:lang w:eastAsia="cs-CZ"/>
              </w:rPr>
              <w:t>3</w:t>
            </w:r>
            <w:r w:rsidRPr="00B96939">
              <w:rPr>
                <w:rFonts w:ascii="Arial" w:hAnsi="Arial" w:cs="Arial"/>
                <w:noProof/>
                <w:sz w:val="20"/>
                <w:lang w:eastAsia="cs-CZ"/>
              </w:rPr>
              <w:t xml:space="preserve"> </w:t>
            </w:r>
            <w:r w:rsidRPr="00B96939">
              <w:rPr>
                <w:rFonts w:ascii="Arial" w:hAnsi="Arial" w:cs="Arial"/>
                <w:caps/>
                <w:noProof/>
                <w:sz w:val="20"/>
                <w:szCs w:val="20"/>
                <w:lang w:eastAsia="cs-CZ"/>
              </w:rPr>
              <w:t>Časový harmonogram predkladania Žiadostí o platbu</w:t>
            </w:r>
          </w:p>
        </w:tc>
      </w:tr>
      <w:tr w:rsidR="005726BF" w14:paraId="03623E1F" w14:textId="77777777" w:rsidTr="00DD1AA1">
        <w:trPr>
          <w:trHeight w:val="397"/>
        </w:trPr>
        <w:tc>
          <w:tcPr>
            <w:tcW w:w="9322" w:type="dxa"/>
            <w:vAlign w:val="center"/>
          </w:tcPr>
          <w:p w14:paraId="752ABB59" w14:textId="3E3AA3E0" w:rsidR="005726BF" w:rsidRPr="00B96939" w:rsidRDefault="005726BF" w:rsidP="005726BF">
            <w:pPr>
              <w:jc w:val="both"/>
              <w:rPr>
                <w:rFonts w:ascii="Arial" w:hAnsi="Arial" w:cs="Arial"/>
                <w:noProof/>
                <w:sz w:val="20"/>
                <w:lang w:eastAsia="cs-CZ"/>
              </w:rPr>
            </w:pPr>
            <w:r w:rsidRPr="00B96939">
              <w:rPr>
                <w:rFonts w:ascii="Arial" w:hAnsi="Arial" w:cs="Arial"/>
                <w:noProof/>
                <w:sz w:val="20"/>
                <w:lang w:eastAsia="cs-CZ"/>
              </w:rPr>
              <w:t xml:space="preserve">Tabuľka č. </w:t>
            </w:r>
            <w:r>
              <w:rPr>
                <w:rFonts w:ascii="Arial" w:hAnsi="Arial" w:cs="Arial"/>
                <w:noProof/>
                <w:sz w:val="20"/>
                <w:lang w:eastAsia="cs-CZ"/>
              </w:rPr>
              <w:t xml:space="preserve">4 </w:t>
            </w:r>
            <w:r w:rsidR="00BF7F82" w:rsidRPr="007305E0">
              <w:rPr>
                <w:rFonts w:ascii="Arial" w:hAnsi="Arial" w:cs="Arial"/>
                <w:caps/>
                <w:noProof/>
                <w:sz w:val="20"/>
                <w:lang w:eastAsia="cs-CZ"/>
              </w:rPr>
              <w:t>Prehľad rozpočtových nákladov</w:t>
            </w:r>
          </w:p>
        </w:tc>
      </w:tr>
    </w:tbl>
    <w:p w14:paraId="3E03AB6B" w14:textId="77777777" w:rsidR="007262BC" w:rsidRDefault="007262BC">
      <w:pPr>
        <w:rPr>
          <w:rFonts w:ascii="Arial" w:hAnsi="Arial" w:cs="Arial"/>
          <w:sz w:val="20"/>
        </w:rPr>
      </w:pPr>
    </w:p>
    <w:p w14:paraId="2DD3F8A5" w14:textId="77777777" w:rsidR="007262BC" w:rsidRDefault="007262BC">
      <w:pPr>
        <w:rPr>
          <w:rFonts w:ascii="Arial" w:hAnsi="Arial" w:cs="Arial"/>
          <w:sz w:val="20"/>
        </w:rPr>
      </w:pPr>
      <w:r>
        <w:rPr>
          <w:rFonts w:ascii="Arial" w:hAnsi="Arial" w:cs="Arial"/>
          <w:sz w:val="20"/>
        </w:rPr>
        <w:br w:type="page"/>
      </w:r>
    </w:p>
    <w:p w14:paraId="238C2AA4" w14:textId="77777777" w:rsidR="00525BE5" w:rsidRPr="007262BC" w:rsidRDefault="007262BC">
      <w:pPr>
        <w:rPr>
          <w:rFonts w:ascii="Arial" w:hAnsi="Arial" w:cs="Arial"/>
          <w:b/>
          <w:sz w:val="20"/>
        </w:rPr>
      </w:pPr>
      <w:r w:rsidRPr="007262BC">
        <w:rPr>
          <w:rFonts w:ascii="Arial" w:hAnsi="Arial" w:cs="Arial"/>
          <w:b/>
          <w:sz w:val="20"/>
        </w:rPr>
        <w:lastRenderedPageBreak/>
        <w:t>Vysvetlivky</w:t>
      </w:r>
    </w:p>
    <w:sectPr w:rsidR="00525BE5" w:rsidRPr="007262BC" w:rsidSect="00875538">
      <w:footerReference w:type="default" r:id="rId11"/>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A58B9" w14:textId="77777777" w:rsidR="00DF24F5" w:rsidRDefault="00DF24F5" w:rsidP="000B4A44">
      <w:pPr>
        <w:spacing w:after="0" w:line="240" w:lineRule="auto"/>
      </w:pPr>
      <w:r>
        <w:separator/>
      </w:r>
    </w:p>
  </w:endnote>
  <w:endnote w:type="continuationSeparator" w:id="0">
    <w:p w14:paraId="76EB0407" w14:textId="77777777" w:rsidR="00DF24F5" w:rsidRDefault="00DF24F5" w:rsidP="000B4A44">
      <w:pPr>
        <w:spacing w:after="0" w:line="240" w:lineRule="auto"/>
      </w:pPr>
      <w:r>
        <w:continuationSeparator/>
      </w:r>
    </w:p>
  </w:endnote>
  <w:endnote w:type="continuationNotice" w:id="1">
    <w:p w14:paraId="63088FB3" w14:textId="77777777" w:rsidR="00DF24F5" w:rsidRDefault="00DF24F5">
      <w:pPr>
        <w:spacing w:after="0" w:line="240" w:lineRule="auto"/>
      </w:pPr>
    </w:p>
  </w:endnote>
  <w:endnote w:id="2">
    <w:p w14:paraId="3B79421C" w14:textId="77777777" w:rsidR="00D948AF" w:rsidRPr="00112D03" w:rsidRDefault="00D948AF">
      <w:pPr>
        <w:pStyle w:val="Textvysvetlivky"/>
        <w:rPr>
          <w:rFonts w:ascii="Arial" w:hAnsi="Arial" w:cs="Arial"/>
        </w:rPr>
      </w:pPr>
      <w:r w:rsidRPr="00112D03">
        <w:rPr>
          <w:rStyle w:val="Odkaznavysvetlivku"/>
          <w:rFonts w:ascii="Arial" w:hAnsi="Arial" w:cs="Arial"/>
        </w:rPr>
        <w:endnoteRef/>
      </w:r>
      <w:r w:rsidRPr="00112D03">
        <w:rPr>
          <w:rFonts w:ascii="Arial" w:hAnsi="Arial" w:cs="Arial"/>
        </w:rPr>
        <w:t xml:space="preserve"> žiadateľ uvádza sumu na dve desatinné miesta</w:t>
      </w:r>
    </w:p>
  </w:endnote>
  <w:endnote w:id="3">
    <w:p w14:paraId="1B0625A6" w14:textId="77777777" w:rsidR="00D948AF" w:rsidRPr="00112D03" w:rsidRDefault="00D948AF" w:rsidP="00005AC6">
      <w:pPr>
        <w:pStyle w:val="Textvysvetlivky"/>
        <w:jc w:val="both"/>
        <w:rPr>
          <w:rFonts w:ascii="Arial" w:hAnsi="Arial" w:cs="Arial"/>
        </w:rPr>
      </w:pPr>
      <w:r w:rsidRPr="00112D03">
        <w:rPr>
          <w:rStyle w:val="Odkaznavysvetlivku"/>
          <w:rFonts w:ascii="Arial" w:hAnsi="Arial" w:cs="Arial"/>
        </w:rPr>
        <w:endnoteRef/>
      </w:r>
      <w:r w:rsidRPr="00112D03">
        <w:rPr>
          <w:rFonts w:ascii="Arial" w:hAnsi="Arial" w:cs="Arial"/>
        </w:rPr>
        <w:t xml:space="preserve"> žiadateľ uvádza sumu na dve desatinné miesta</w:t>
      </w:r>
    </w:p>
  </w:endnote>
  <w:endnote w:id="4">
    <w:p w14:paraId="7F6C73D9" w14:textId="77777777" w:rsidR="00D948AF" w:rsidRPr="00112D03" w:rsidRDefault="00D948AF" w:rsidP="00005AC6">
      <w:pPr>
        <w:pStyle w:val="Textvysvetlivky"/>
        <w:jc w:val="both"/>
        <w:rPr>
          <w:rFonts w:ascii="Arial" w:hAnsi="Arial" w:cs="Arial"/>
        </w:rPr>
      </w:pPr>
      <w:r w:rsidRPr="00112D03">
        <w:rPr>
          <w:rStyle w:val="Odkaznavysvetlivku"/>
          <w:rFonts w:ascii="Arial" w:hAnsi="Arial" w:cs="Arial"/>
        </w:rPr>
        <w:endnoteRef/>
      </w:r>
      <w:r w:rsidRPr="00112D03">
        <w:rPr>
          <w:rFonts w:ascii="Arial" w:hAnsi="Arial" w:cs="Arial"/>
        </w:rPr>
        <w:t xml:space="preserve"> žiadateľ uvádza sumu na dve desatinné miesta</w:t>
      </w:r>
    </w:p>
  </w:endnote>
  <w:endnote w:id="5">
    <w:p w14:paraId="166F6E58" w14:textId="77777777" w:rsidR="00D948AF" w:rsidRPr="00112D03" w:rsidRDefault="00D948AF" w:rsidP="00BD5FE4">
      <w:pPr>
        <w:pStyle w:val="Textvysvetlivky"/>
        <w:rPr>
          <w:rFonts w:ascii="Arial" w:hAnsi="Arial" w:cs="Arial"/>
        </w:rPr>
      </w:pPr>
      <w:r w:rsidRPr="00112D03">
        <w:rPr>
          <w:rStyle w:val="Odkaznavysvetlivku"/>
          <w:rFonts w:ascii="Arial" w:hAnsi="Arial" w:cs="Arial"/>
        </w:rPr>
        <w:endnoteRef/>
      </w:r>
      <w:r w:rsidRPr="00112D03">
        <w:rPr>
          <w:rFonts w:ascii="Arial" w:hAnsi="Arial" w:cs="Arial"/>
        </w:rPr>
        <w:t xml:space="preserve"> mimo Bratislavského kraja</w:t>
      </w:r>
    </w:p>
  </w:endnote>
  <w:endnote w:id="6">
    <w:p w14:paraId="4BE8F265" w14:textId="77777777" w:rsidR="00D948AF" w:rsidRPr="00112D03" w:rsidRDefault="00D948AF" w:rsidP="00BD5FE4">
      <w:pPr>
        <w:pStyle w:val="Textvysvetlivky"/>
        <w:rPr>
          <w:rFonts w:ascii="Arial" w:hAnsi="Arial" w:cs="Arial"/>
        </w:rPr>
      </w:pPr>
      <w:r w:rsidRPr="00112D03">
        <w:rPr>
          <w:rStyle w:val="Odkaznavysvetlivku"/>
          <w:rFonts w:ascii="Arial" w:hAnsi="Arial" w:cs="Arial"/>
        </w:rPr>
        <w:endnoteRef/>
      </w:r>
      <w:r w:rsidRPr="00112D03">
        <w:rPr>
          <w:rFonts w:ascii="Arial" w:hAnsi="Arial" w:cs="Arial"/>
        </w:rPr>
        <w:t xml:space="preserve"> Bratislavský kraj</w:t>
      </w:r>
    </w:p>
  </w:endnote>
  <w:endnote w:id="7">
    <w:p w14:paraId="3FD62EF9" w14:textId="77777777" w:rsidR="00D948AF" w:rsidRPr="00112D03" w:rsidRDefault="00D948AF">
      <w:pPr>
        <w:pStyle w:val="Textvysvetlivky"/>
        <w:rPr>
          <w:rFonts w:ascii="Arial" w:hAnsi="Arial" w:cs="Arial"/>
        </w:rPr>
      </w:pPr>
      <w:r w:rsidRPr="00112D03">
        <w:rPr>
          <w:rStyle w:val="Odkaznavysvetlivku"/>
          <w:rFonts w:ascii="Arial" w:hAnsi="Arial" w:cs="Arial"/>
        </w:rPr>
        <w:endnoteRef/>
      </w:r>
      <w:r w:rsidRPr="00112D03">
        <w:rPr>
          <w:rFonts w:ascii="Arial" w:hAnsi="Arial" w:cs="Arial"/>
        </w:rPr>
        <w:t xml:space="preserve"> Žiadateľ popíše splnenie všeobecných podmienok pre poskytnutie príspevku</w:t>
      </w:r>
    </w:p>
  </w:endnote>
  <w:endnote w:id="8">
    <w:p w14:paraId="16D4DE5A" w14:textId="77777777" w:rsidR="00D948AF" w:rsidRPr="00112D03" w:rsidRDefault="00D948AF">
      <w:pPr>
        <w:pStyle w:val="Textvysvetlivky"/>
        <w:rPr>
          <w:rFonts w:ascii="Arial" w:hAnsi="Arial" w:cs="Arial"/>
        </w:rPr>
      </w:pPr>
      <w:r w:rsidRPr="00112D03">
        <w:rPr>
          <w:rStyle w:val="Odkaznavysvetlivku"/>
          <w:rFonts w:ascii="Arial" w:hAnsi="Arial" w:cs="Arial"/>
        </w:rPr>
        <w:endnoteRef/>
      </w:r>
      <w:r w:rsidRPr="00112D03">
        <w:rPr>
          <w:rFonts w:ascii="Arial" w:hAnsi="Arial" w:cs="Arial"/>
        </w:rPr>
        <w:t xml:space="preserve"> Žiadateľ popíše splnenie výberových kritérií</w:t>
      </w:r>
    </w:p>
  </w:endnote>
  <w:endnote w:id="9">
    <w:p w14:paraId="7F62D8A4" w14:textId="77777777" w:rsidR="00D948AF" w:rsidRPr="00112D03" w:rsidRDefault="00D948AF" w:rsidP="001D5A26">
      <w:pPr>
        <w:pStyle w:val="Textvysvetlivky"/>
        <w:jc w:val="both"/>
        <w:rPr>
          <w:rFonts w:ascii="Arial" w:hAnsi="Arial" w:cs="Arial"/>
        </w:rPr>
      </w:pPr>
      <w:r w:rsidRPr="00112D03">
        <w:rPr>
          <w:rStyle w:val="Odkaznavysvetlivku"/>
          <w:rFonts w:ascii="Arial" w:hAnsi="Arial" w:cs="Arial"/>
        </w:rPr>
        <w:endnoteRef/>
      </w:r>
      <w:r w:rsidRPr="00112D03">
        <w:rPr>
          <w:rFonts w:ascii="Arial" w:hAnsi="Arial" w:cs="Arial"/>
        </w:rPr>
        <w:t xml:space="preserve"> Uviesť len projekty investičného charakteru, pričom treba uviesť o aký typ pomoci išlo, napríklad, Program rozvoja vidieka SR 2007 – 2013, podpora investičného charakteru zo Sekcie organizácie trhu PPA, Sektorový operačný program priemysel a služby, vrátane citovania názvu opatrenia</w:t>
      </w:r>
    </w:p>
  </w:endnote>
  <w:endnote w:id="10">
    <w:p w14:paraId="0E1E0364" w14:textId="77777777" w:rsidR="00D948AF" w:rsidRPr="00112D03" w:rsidRDefault="00D948AF" w:rsidP="001D5A26">
      <w:pPr>
        <w:pStyle w:val="Textvysvetlivky"/>
        <w:jc w:val="both"/>
        <w:rPr>
          <w:rFonts w:ascii="Arial" w:hAnsi="Arial" w:cs="Arial"/>
        </w:rPr>
      </w:pPr>
      <w:r w:rsidRPr="00112D03">
        <w:rPr>
          <w:rStyle w:val="Odkaznavysvetlivku"/>
          <w:rFonts w:ascii="Arial" w:hAnsi="Arial" w:cs="Arial"/>
        </w:rPr>
        <w:endnoteRef/>
      </w:r>
      <w:r w:rsidRPr="00112D03">
        <w:rPr>
          <w:rFonts w:ascii="Arial" w:hAnsi="Arial" w:cs="Arial"/>
        </w:rPr>
        <w:t xml:space="preserve"> Pri pomoci investičného charakteru zo zdrojov EÚ alebo národných zdrojov do roku 2009 pri prepočte z SKK na EUR použite konverzný kurz 30,126</w:t>
      </w:r>
    </w:p>
  </w:endnote>
  <w:endnote w:id="11">
    <w:p w14:paraId="3074D7E4" w14:textId="77777777" w:rsidR="00D948AF" w:rsidRPr="00112D03" w:rsidRDefault="00D948AF" w:rsidP="001D5A26">
      <w:pPr>
        <w:pStyle w:val="Textvysvetlivky"/>
        <w:jc w:val="both"/>
        <w:rPr>
          <w:rFonts w:ascii="Arial" w:hAnsi="Arial" w:cs="Arial"/>
        </w:rPr>
      </w:pPr>
      <w:r w:rsidRPr="00112D03">
        <w:rPr>
          <w:rStyle w:val="Odkaznavysvetlivku"/>
          <w:rFonts w:ascii="Arial" w:hAnsi="Arial" w:cs="Arial"/>
        </w:rPr>
        <w:endnoteRef/>
      </w:r>
      <w:r w:rsidRPr="00112D03">
        <w:rPr>
          <w:rFonts w:ascii="Arial" w:hAnsi="Arial" w:cs="Arial"/>
        </w:rPr>
        <w:t xml:space="preserve"> Ak bola poskytnutá pomoc zo zdrojov EÚ alebo z národných zdrojov prostredníctvom PPA uveďte číslo zmluvy, názov projektu, predmet projektu a informáciu o prípadnom odstúpení od zmluvy</w:t>
      </w:r>
    </w:p>
  </w:endnote>
  <w:endnote w:id="12">
    <w:p w14:paraId="0D8B0106" w14:textId="77777777" w:rsidR="00D948AF" w:rsidRPr="00112D03" w:rsidRDefault="00D948AF" w:rsidP="00525BE5">
      <w:pPr>
        <w:pStyle w:val="Textvysvetlivky"/>
        <w:jc w:val="both"/>
        <w:rPr>
          <w:rFonts w:ascii="Arial" w:hAnsi="Arial" w:cs="Arial"/>
        </w:rPr>
      </w:pPr>
      <w:r w:rsidRPr="00112D03">
        <w:rPr>
          <w:rStyle w:val="Odkaznavysvetlivku"/>
          <w:rFonts w:ascii="Arial" w:hAnsi="Arial" w:cs="Arial"/>
        </w:rPr>
        <w:endnoteRef/>
      </w:r>
      <w:r w:rsidRPr="00112D03">
        <w:rPr>
          <w:rFonts w:ascii="Arial" w:hAnsi="Arial" w:cs="Arial"/>
        </w:rPr>
        <w:t xml:space="preserve"> Štatutárny orgán podpisuje v súlade s oprávnením konať za právnickú osobu podľa Obchodného zákonníka (obchodné spoločnosti), zriaďovacej listiny (príspevkové a rozpočtové organizácie zriadené podľa zákona o rozpočtových pravidlách), zmluvy alebo zakladateľskej listiny (právnické osoby zriadené podľa Občianskeho zákonníka) zákona (právnické osoby zriadené na základe zákona)</w:t>
      </w:r>
    </w:p>
  </w:endnote>
  <w:endnote w:id="13">
    <w:p w14:paraId="5319A5EE" w14:textId="08C6E235" w:rsidR="00D948AF" w:rsidRPr="00112D03" w:rsidRDefault="00D948AF">
      <w:pPr>
        <w:pStyle w:val="Textvysvetlivky"/>
        <w:rPr>
          <w:rFonts w:ascii="Arial" w:hAnsi="Arial" w:cs="Arial"/>
        </w:rPr>
      </w:pPr>
      <w:r w:rsidRPr="00112D03">
        <w:rPr>
          <w:rStyle w:val="Odkaznavysvetlivku"/>
          <w:rFonts w:ascii="Arial" w:hAnsi="Arial" w:cs="Arial"/>
        </w:rPr>
        <w:endnoteRef/>
      </w:r>
      <w:r w:rsidRPr="00112D03">
        <w:rPr>
          <w:rFonts w:ascii="Arial" w:hAnsi="Arial" w:cs="Arial"/>
        </w:rPr>
        <w:t xml:space="preserve"> Žiadateľ prečiarkne, ak povinnou prílohou ŽoNFP nie je projektová dokumentácia</w:t>
      </w:r>
    </w:p>
  </w:endnote>
  <w:endnote w:id="14">
    <w:p w14:paraId="00FBEC1D" w14:textId="5BAA85F8" w:rsidR="00D948AF" w:rsidRPr="00112D03" w:rsidRDefault="00D948AF" w:rsidP="00B52B8C">
      <w:pPr>
        <w:pStyle w:val="Textvysvetlivky"/>
        <w:jc w:val="both"/>
        <w:rPr>
          <w:rFonts w:ascii="Arial" w:hAnsi="Arial" w:cs="Arial"/>
        </w:rPr>
      </w:pPr>
      <w:r w:rsidRPr="00112D03">
        <w:rPr>
          <w:rStyle w:val="Odkaznavysvetlivku"/>
          <w:rFonts w:ascii="Arial" w:hAnsi="Arial" w:cs="Arial"/>
        </w:rPr>
        <w:endnoteRef/>
      </w:r>
      <w:r w:rsidRPr="00112D03">
        <w:rPr>
          <w:rFonts w:ascii="Arial" w:hAnsi="Arial" w:cs="Arial"/>
        </w:rPr>
        <w:t xml:space="preserve"> PPA môže stanovenú lehotu skrátiť na tri roky v prípadoch súvisiacich so zachovaním investícií alebo pracovných miest vytvorených MSP</w:t>
      </w:r>
    </w:p>
  </w:endnote>
  <w:endnote w:id="15">
    <w:p w14:paraId="724DD4C6" w14:textId="77777777" w:rsidR="00D948AF" w:rsidRPr="00112D03" w:rsidRDefault="00D948AF" w:rsidP="00EA1AF6">
      <w:pPr>
        <w:pStyle w:val="Textvysvetlivky1"/>
        <w:jc w:val="both"/>
        <w:rPr>
          <w:rFonts w:ascii="Arial" w:hAnsi="Arial" w:cs="Arial"/>
        </w:rPr>
      </w:pPr>
      <w:r w:rsidRPr="00112D03">
        <w:rPr>
          <w:rStyle w:val="Odkaznavysvetlivku"/>
          <w:rFonts w:ascii="Arial" w:hAnsi="Arial" w:cs="Arial"/>
        </w:rPr>
        <w:endnoteRef/>
      </w:r>
      <w:r w:rsidRPr="00112D03">
        <w:rPr>
          <w:rFonts w:ascii="Arial" w:hAnsi="Arial" w:cs="Arial"/>
        </w:rPr>
        <w:t xml:space="preserve"> V súlade o zákonom č. 43/2004 Z. z. o starobnom dôchodkovom sporení a o zmene a doplnení niektorých zákonov v znení neskorších predpisov</w:t>
      </w:r>
    </w:p>
  </w:endnote>
  <w:endnote w:id="16">
    <w:p w14:paraId="5C95AD5C" w14:textId="77777777" w:rsidR="00D948AF" w:rsidRPr="007305E0" w:rsidRDefault="00D948AF" w:rsidP="00BE6E77">
      <w:pPr>
        <w:pStyle w:val="Textvysvetlivky"/>
        <w:rPr>
          <w:rFonts w:ascii="Arial" w:hAnsi="Arial" w:cs="Arial"/>
        </w:rPr>
      </w:pPr>
      <w:r w:rsidRPr="007305E0">
        <w:rPr>
          <w:rStyle w:val="Odkaznavysvetlivku"/>
          <w:rFonts w:ascii="Arial" w:hAnsi="Arial" w:cs="Arial"/>
        </w:rPr>
        <w:endnoteRef/>
      </w:r>
      <w:r w:rsidRPr="007305E0">
        <w:rPr>
          <w:rFonts w:ascii="Arial" w:hAnsi="Arial" w:cs="Arial"/>
        </w:rPr>
        <w:t xml:space="preserve"> </w:t>
      </w:r>
      <w:r w:rsidRPr="008776D1">
        <w:rPr>
          <w:rFonts w:ascii="Arial" w:hAnsi="Arial" w:cs="Arial"/>
        </w:rPr>
        <w:t>nehodiace prečiarknuť</w:t>
      </w:r>
    </w:p>
  </w:endnote>
  <w:endnote w:id="17">
    <w:p w14:paraId="690E2C70" w14:textId="77777777" w:rsidR="00C55BE8" w:rsidRPr="005E1C1A" w:rsidRDefault="00C55BE8" w:rsidP="00C55BE8">
      <w:pPr>
        <w:pStyle w:val="Textvysvetlivky"/>
        <w:rPr>
          <w:rFonts w:ascii="Arial" w:hAnsi="Arial" w:cs="Arial"/>
        </w:rPr>
      </w:pPr>
      <w:r w:rsidRPr="005E1C1A">
        <w:rPr>
          <w:rStyle w:val="Odkaznavysvetlivku"/>
          <w:rFonts w:ascii="Arial" w:hAnsi="Arial" w:cs="Arial"/>
        </w:rPr>
        <w:endnoteRef/>
      </w:r>
      <w:r w:rsidRPr="005E1C1A">
        <w:rPr>
          <w:rFonts w:ascii="Arial" w:hAnsi="Arial" w:cs="Arial"/>
        </w:rPr>
        <w:t xml:space="preserve"> nehodiace prečiarknuť</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10934479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14:paraId="48C95F37" w14:textId="1821FFCF" w:rsidR="00D948AF" w:rsidRPr="00BB5CB2" w:rsidRDefault="00D948AF">
            <w:pPr>
              <w:pStyle w:val="Pta"/>
              <w:jc w:val="right"/>
              <w:rPr>
                <w:rFonts w:ascii="Arial" w:hAnsi="Arial" w:cs="Arial"/>
                <w:sz w:val="18"/>
                <w:szCs w:val="18"/>
              </w:rPr>
            </w:pPr>
            <w:r w:rsidRPr="00BB5CB2">
              <w:rPr>
                <w:rFonts w:ascii="Arial" w:hAnsi="Arial" w:cs="Arial"/>
                <w:bCs/>
                <w:sz w:val="18"/>
                <w:szCs w:val="18"/>
              </w:rPr>
              <w:fldChar w:fldCharType="begin"/>
            </w:r>
            <w:r w:rsidRPr="00BB5CB2">
              <w:rPr>
                <w:rFonts w:ascii="Arial" w:hAnsi="Arial" w:cs="Arial"/>
                <w:bCs/>
                <w:sz w:val="18"/>
                <w:szCs w:val="18"/>
              </w:rPr>
              <w:instrText xml:space="preserve"> PAGE  </w:instrText>
            </w:r>
            <w:r w:rsidRPr="00BB5CB2">
              <w:rPr>
                <w:rFonts w:ascii="Arial" w:hAnsi="Arial" w:cs="Arial"/>
                <w:bCs/>
                <w:sz w:val="18"/>
                <w:szCs w:val="18"/>
              </w:rPr>
              <w:fldChar w:fldCharType="separate"/>
            </w:r>
            <w:r w:rsidR="00AA5E24">
              <w:rPr>
                <w:rFonts w:ascii="Arial" w:hAnsi="Arial" w:cs="Arial"/>
                <w:bCs/>
                <w:noProof/>
                <w:sz w:val="18"/>
                <w:szCs w:val="18"/>
              </w:rPr>
              <w:t>14</w:t>
            </w:r>
            <w:r w:rsidRPr="00BB5CB2">
              <w:rPr>
                <w:rFonts w:ascii="Arial" w:hAnsi="Arial" w:cs="Arial"/>
                <w:bCs/>
                <w:sz w:val="18"/>
                <w:szCs w:val="18"/>
              </w:rPr>
              <w:fldChar w:fldCharType="end"/>
            </w:r>
            <w:r w:rsidRPr="00BB5CB2">
              <w:rPr>
                <w:rFonts w:ascii="Arial" w:hAnsi="Arial" w:cs="Arial"/>
                <w:sz w:val="18"/>
                <w:szCs w:val="18"/>
              </w:rPr>
              <w:t>/</w:t>
            </w:r>
            <w:r w:rsidRPr="00BB5CB2">
              <w:rPr>
                <w:rFonts w:ascii="Arial" w:hAnsi="Arial" w:cs="Arial"/>
                <w:bCs/>
                <w:sz w:val="18"/>
                <w:szCs w:val="18"/>
              </w:rPr>
              <w:fldChar w:fldCharType="begin"/>
            </w:r>
            <w:r w:rsidRPr="00BB5CB2">
              <w:rPr>
                <w:rFonts w:ascii="Arial" w:hAnsi="Arial" w:cs="Arial"/>
                <w:bCs/>
                <w:sz w:val="18"/>
                <w:szCs w:val="18"/>
              </w:rPr>
              <w:instrText>NUMPAGES</w:instrText>
            </w:r>
            <w:r w:rsidRPr="00BB5CB2">
              <w:rPr>
                <w:rFonts w:ascii="Arial" w:hAnsi="Arial" w:cs="Arial"/>
                <w:bCs/>
                <w:sz w:val="18"/>
                <w:szCs w:val="18"/>
              </w:rPr>
              <w:fldChar w:fldCharType="separate"/>
            </w:r>
            <w:r w:rsidR="00AA5E24">
              <w:rPr>
                <w:rFonts w:ascii="Arial" w:hAnsi="Arial" w:cs="Arial"/>
                <w:bCs/>
                <w:noProof/>
                <w:sz w:val="18"/>
                <w:szCs w:val="18"/>
              </w:rPr>
              <w:t>14</w:t>
            </w:r>
            <w:r w:rsidRPr="00BB5CB2">
              <w:rPr>
                <w:rFonts w:ascii="Arial" w:hAnsi="Arial" w:cs="Arial"/>
                <w:bCs/>
                <w:sz w:val="18"/>
                <w:szCs w:val="18"/>
              </w:rPr>
              <w:fldChar w:fldCharType="end"/>
            </w:r>
          </w:p>
        </w:sdtContent>
      </w:sdt>
    </w:sdtContent>
  </w:sdt>
  <w:p w14:paraId="7056ACCD" w14:textId="77777777" w:rsidR="00D948AF" w:rsidRDefault="00D948A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7BCB1" w14:textId="77777777" w:rsidR="00DF24F5" w:rsidRDefault="00DF24F5" w:rsidP="000B4A44">
      <w:pPr>
        <w:spacing w:after="0" w:line="240" w:lineRule="auto"/>
      </w:pPr>
      <w:r>
        <w:separator/>
      </w:r>
    </w:p>
  </w:footnote>
  <w:footnote w:type="continuationSeparator" w:id="0">
    <w:p w14:paraId="3ABD756D" w14:textId="77777777" w:rsidR="00DF24F5" w:rsidRDefault="00DF24F5" w:rsidP="000B4A44">
      <w:pPr>
        <w:spacing w:after="0" w:line="240" w:lineRule="auto"/>
      </w:pPr>
      <w:r>
        <w:continuationSeparator/>
      </w:r>
    </w:p>
  </w:footnote>
  <w:footnote w:type="continuationNotice" w:id="1">
    <w:p w14:paraId="128BAD98" w14:textId="77777777" w:rsidR="00DF24F5" w:rsidRDefault="00DF24F5">
      <w:pPr>
        <w:spacing w:after="0" w:line="240" w:lineRule="auto"/>
      </w:pPr>
    </w:p>
  </w:footnote>
  <w:footnote w:id="2">
    <w:p w14:paraId="27D9F60B" w14:textId="77777777" w:rsidR="00D948AF" w:rsidRPr="00FF3C28" w:rsidRDefault="00D948AF" w:rsidP="008B3871">
      <w:pPr>
        <w:pStyle w:val="Textpoznmkypodiarou"/>
        <w:jc w:val="both"/>
        <w:rPr>
          <w:rFonts w:cstheme="minorHAnsi"/>
          <w:sz w:val="16"/>
          <w:szCs w:val="16"/>
        </w:rPr>
      </w:pPr>
      <w:r w:rsidRPr="00FF3C28">
        <w:rPr>
          <w:rStyle w:val="Odkaznapoznmkupodiarou"/>
          <w:rFonts w:cstheme="minorHAnsi"/>
          <w:sz w:val="16"/>
          <w:szCs w:val="16"/>
        </w:rPr>
        <w:footnoteRef/>
      </w:r>
      <w:r w:rsidRPr="00FF3C28">
        <w:rPr>
          <w:rFonts w:cstheme="minorHAnsi"/>
          <w:sz w:val="16"/>
          <w:szCs w:val="16"/>
        </w:rPr>
        <w:t xml:space="preserve"> Pojem „operácia“ je definovaný v  čl. 2, ods.9 Nariadenia Európskeho parlamentu a Rady (EÚ) 1303/2013, zo dňa 17.decembra 2013</w:t>
      </w:r>
    </w:p>
  </w:footnote>
  <w:footnote w:id="3">
    <w:p w14:paraId="7A2A0F73" w14:textId="77777777" w:rsidR="00D948AF" w:rsidRPr="00D948AF" w:rsidRDefault="00D948AF" w:rsidP="008B3871">
      <w:pPr>
        <w:pStyle w:val="Textpoznmkypodiarou"/>
        <w:jc w:val="both"/>
        <w:rPr>
          <w:rFonts w:ascii="Arial" w:hAnsi="Arial" w:cs="Arial"/>
          <w:sz w:val="16"/>
          <w:szCs w:val="16"/>
        </w:rPr>
      </w:pPr>
      <w:r w:rsidRPr="00D948AF">
        <w:rPr>
          <w:rStyle w:val="Odkaznapoznmkupodiarou"/>
          <w:rFonts w:ascii="Arial" w:hAnsi="Arial" w:cs="Arial"/>
          <w:sz w:val="16"/>
          <w:szCs w:val="16"/>
        </w:rPr>
        <w:footnoteRef/>
      </w:r>
      <w:r w:rsidRPr="00D948AF">
        <w:rPr>
          <w:rFonts w:ascii="Arial" w:hAnsi="Arial" w:cs="Arial"/>
          <w:sz w:val="16"/>
          <w:szCs w:val="16"/>
        </w:rPr>
        <w:t xml:space="preserve"> Od 1. januára 2016 EDES databáza nahrádza Systém včasného varovania  (Early  Warning  System – EWS)  a  Centrálnu  databázu  vylúčených  subjektov  (Central Exclusion Database – CED).</w:t>
      </w:r>
    </w:p>
  </w:footnote>
  <w:footnote w:id="4">
    <w:p w14:paraId="0D78DFCF" w14:textId="77777777" w:rsidR="00D948AF" w:rsidRPr="00D948AF" w:rsidRDefault="00D948AF" w:rsidP="00844FC9">
      <w:pPr>
        <w:pStyle w:val="Textpoznmkypodiarou"/>
        <w:rPr>
          <w:rFonts w:ascii="Arial" w:hAnsi="Arial" w:cs="Arial"/>
          <w:sz w:val="16"/>
          <w:szCs w:val="16"/>
        </w:rPr>
      </w:pPr>
      <w:r w:rsidRPr="00D948AF">
        <w:rPr>
          <w:rStyle w:val="Odkaznapoznmkupodiarou"/>
          <w:rFonts w:ascii="Arial" w:hAnsi="Arial" w:cs="Arial"/>
          <w:sz w:val="16"/>
          <w:szCs w:val="16"/>
        </w:rPr>
        <w:footnoteRef/>
      </w:r>
      <w:r w:rsidRPr="00D948AF">
        <w:rPr>
          <w:rFonts w:ascii="Arial" w:hAnsi="Arial" w:cs="Arial"/>
          <w:sz w:val="16"/>
          <w:szCs w:val="16"/>
        </w:rPr>
        <w:t xml:space="preserve"> Zákon 91/2016 Z.z. o trestnej zodpovednosti právnických osôb.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D3C"/>
    <w:multiLevelType w:val="hybridMultilevel"/>
    <w:tmpl w:val="2A6E2D7E"/>
    <w:lvl w:ilvl="0" w:tplc="0A4EC2B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6372D20"/>
    <w:multiLevelType w:val="hybridMultilevel"/>
    <w:tmpl w:val="DDE2E994"/>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84FC6"/>
    <w:multiLevelType w:val="hybridMultilevel"/>
    <w:tmpl w:val="42DA2E30"/>
    <w:lvl w:ilvl="0" w:tplc="D2FED00A">
      <w:start w:val="1"/>
      <w:numFmt w:val="decimal"/>
      <w:lvlText w:val="%1."/>
      <w:lvlJc w:val="center"/>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63532E"/>
    <w:multiLevelType w:val="hybridMultilevel"/>
    <w:tmpl w:val="BF74796E"/>
    <w:lvl w:ilvl="0" w:tplc="041B000F">
      <w:start w:val="1"/>
      <w:numFmt w:val="decimal"/>
      <w:lvlText w:val="%1."/>
      <w:lvlJc w:val="left"/>
      <w:pPr>
        <w:tabs>
          <w:tab w:val="num" w:pos="502"/>
        </w:tabs>
        <w:ind w:left="502"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8B4AF1"/>
    <w:multiLevelType w:val="hybridMultilevel"/>
    <w:tmpl w:val="FA7AC0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CF0470"/>
    <w:multiLevelType w:val="hybridMultilevel"/>
    <w:tmpl w:val="B6FA183E"/>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01C0F"/>
    <w:multiLevelType w:val="hybridMultilevel"/>
    <w:tmpl w:val="0C2EB8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6773218"/>
    <w:multiLevelType w:val="multilevel"/>
    <w:tmpl w:val="FB34A104"/>
    <w:lvl w:ilvl="0">
      <w:start w:val="11"/>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Arial" w:eastAsiaTheme="minorHAnsi" w:hAnsi="Arial" w:cs="Arial" w:hint="default"/>
        <w:color w:val="auto"/>
        <w:sz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3F5D1932"/>
    <w:multiLevelType w:val="hybridMultilevel"/>
    <w:tmpl w:val="81D43F90"/>
    <w:lvl w:ilvl="0" w:tplc="C7ACCF90">
      <w:start w:val="1"/>
      <w:numFmt w:val="lowerLetter"/>
      <w:lvlText w:val="%1)"/>
      <w:lvlJc w:val="left"/>
      <w:pPr>
        <w:tabs>
          <w:tab w:val="num" w:pos="420"/>
        </w:tabs>
        <w:ind w:left="4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00375DF"/>
    <w:multiLevelType w:val="hybridMultilevel"/>
    <w:tmpl w:val="DD941D9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495B97"/>
    <w:multiLevelType w:val="multilevel"/>
    <w:tmpl w:val="80F24946"/>
    <w:lvl w:ilvl="0">
      <w:start w:val="1"/>
      <w:numFmt w:val="decimal"/>
      <w:lvlText w:val="%1."/>
      <w:lvlJc w:val="left"/>
      <w:pPr>
        <w:ind w:left="1637"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740492"/>
    <w:multiLevelType w:val="hybridMultilevel"/>
    <w:tmpl w:val="A752753C"/>
    <w:lvl w:ilvl="0" w:tplc="6ED8B468">
      <w:numFmt w:val="bullet"/>
      <w:lvlText w:val="–"/>
      <w:lvlJc w:val="left"/>
      <w:pPr>
        <w:tabs>
          <w:tab w:val="num" w:pos="480"/>
        </w:tabs>
        <w:ind w:left="480" w:hanging="360"/>
      </w:pPr>
      <w:rPr>
        <w:rFonts w:ascii="Times New Roman" w:eastAsia="Times New Roman" w:hAnsi="Times New Roman" w:cs="Times New Roman"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1BB3D70"/>
    <w:multiLevelType w:val="hybridMultilevel"/>
    <w:tmpl w:val="DD941D9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3436603"/>
    <w:multiLevelType w:val="multilevel"/>
    <w:tmpl w:val="A09AD310"/>
    <w:numStyleLink w:val="Headings"/>
  </w:abstractNum>
  <w:abstractNum w:abstractNumId="15" w15:restartNumberingAfterBreak="0">
    <w:nsid w:val="57594894"/>
    <w:multiLevelType w:val="multilevel"/>
    <w:tmpl w:val="A09AD310"/>
    <w:styleLink w:val="Headings"/>
    <w:lvl w:ilvl="0">
      <w:start w:val="1"/>
      <w:numFmt w:val="decimal"/>
      <w:pStyle w:val="Nadpis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pStyle w:val="Nadpis4"/>
      <w:suff w:val="space"/>
      <w:lvlText w:val="%1.%2.%3.%4."/>
      <w:lvlJc w:val="left"/>
      <w:pPr>
        <w:ind w:left="0" w:firstLine="0"/>
      </w:pPr>
      <w:rPr>
        <w:rFonts w:hint="default"/>
      </w:rPr>
    </w:lvl>
    <w:lvl w:ilvl="4">
      <w:start w:val="1"/>
      <w:numFmt w:val="decimal"/>
      <w:pStyle w:val="Nadpis5"/>
      <w:suff w:val="space"/>
      <w:lvlText w:val="%1.%2.%3.%4.%5."/>
      <w:lvlJc w:val="left"/>
      <w:pPr>
        <w:ind w:left="0" w:firstLine="0"/>
      </w:pPr>
      <w:rPr>
        <w:rFonts w:hint="default"/>
      </w:rPr>
    </w:lvl>
    <w:lvl w:ilvl="5">
      <w:start w:val="1"/>
      <w:numFmt w:val="decimal"/>
      <w:pStyle w:val="Nadpis6"/>
      <w:suff w:val="space"/>
      <w:lvlText w:val="%1.%2.%3.%4.%5.%6."/>
      <w:lvlJc w:val="left"/>
      <w:pPr>
        <w:ind w:left="0" w:firstLine="0"/>
      </w:pPr>
      <w:rPr>
        <w:rFonts w:hint="default"/>
      </w:rPr>
    </w:lvl>
    <w:lvl w:ilvl="6">
      <w:start w:val="1"/>
      <w:numFmt w:val="decimal"/>
      <w:pStyle w:val="Nadpis7"/>
      <w:suff w:val="space"/>
      <w:lvlText w:val="%1.%2.%3.%4.%5.%6.%7."/>
      <w:lvlJc w:val="left"/>
      <w:pPr>
        <w:ind w:left="0" w:firstLine="0"/>
      </w:pPr>
      <w:rPr>
        <w:rFonts w:hint="default"/>
      </w:rPr>
    </w:lvl>
    <w:lvl w:ilvl="7">
      <w:start w:val="1"/>
      <w:numFmt w:val="decimal"/>
      <w:pStyle w:val="Nadpis8"/>
      <w:suff w:val="space"/>
      <w:lvlText w:val="%1.%2.%3.%4.%5.%6.%7.%8."/>
      <w:lvlJc w:val="left"/>
      <w:pPr>
        <w:ind w:left="0" w:firstLine="0"/>
      </w:pPr>
      <w:rPr>
        <w:rFonts w:hint="default"/>
      </w:rPr>
    </w:lvl>
    <w:lvl w:ilvl="8">
      <w:start w:val="1"/>
      <w:numFmt w:val="decimal"/>
      <w:pStyle w:val="Nadpis9"/>
      <w:suff w:val="space"/>
      <w:lvlText w:val="%1.%2.%3.%4.%5.%6.%7.%8.%9."/>
      <w:lvlJc w:val="left"/>
      <w:pPr>
        <w:ind w:left="0" w:firstLine="0"/>
      </w:pPr>
      <w:rPr>
        <w:rFonts w:hint="default"/>
      </w:rPr>
    </w:lvl>
  </w:abstractNum>
  <w:abstractNum w:abstractNumId="16" w15:restartNumberingAfterBreak="0">
    <w:nsid w:val="57D72C61"/>
    <w:multiLevelType w:val="hybridMultilevel"/>
    <w:tmpl w:val="7D720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2642E54"/>
    <w:multiLevelType w:val="hybridMultilevel"/>
    <w:tmpl w:val="F3161D6E"/>
    <w:lvl w:ilvl="0" w:tplc="54F814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5B027A5"/>
    <w:multiLevelType w:val="hybridMultilevel"/>
    <w:tmpl w:val="515212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5E534CE"/>
    <w:multiLevelType w:val="hybridMultilevel"/>
    <w:tmpl w:val="830835F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A2E25860">
      <w:start w:val="1"/>
      <w:numFmt w:val="decimal"/>
      <w:lvlText w:val="%3)"/>
      <w:lvlJc w:val="right"/>
      <w:pPr>
        <w:ind w:left="2367" w:hanging="180"/>
      </w:pPr>
      <w:rPr>
        <w:rFonts w:ascii="Times New Roman" w:eastAsia="Times New Roman" w:hAnsi="Times New Roman" w:cs="Times New Roman"/>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79C13206"/>
    <w:multiLevelType w:val="hybridMultilevel"/>
    <w:tmpl w:val="AD900D4E"/>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F75B7C"/>
    <w:multiLevelType w:val="hybridMultilevel"/>
    <w:tmpl w:val="590822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3"/>
  </w:num>
  <w:num w:numId="5">
    <w:abstractNumId w:val="5"/>
  </w:num>
  <w:num w:numId="6">
    <w:abstractNumId w:val="0"/>
  </w:num>
  <w:num w:numId="7">
    <w:abstractNumId w:val="13"/>
  </w:num>
  <w:num w:numId="8">
    <w:abstractNumId w:val="10"/>
  </w:num>
  <w:num w:numId="9">
    <w:abstractNumId w:val="6"/>
  </w:num>
  <w:num w:numId="10">
    <w:abstractNumId w:val="9"/>
  </w:num>
  <w:num w:numId="11">
    <w:abstractNumId w:val="16"/>
  </w:num>
  <w:num w:numId="12">
    <w:abstractNumId w:val="12"/>
  </w:num>
  <w:num w:numId="13">
    <w:abstractNumId w:val="7"/>
  </w:num>
  <w:num w:numId="14">
    <w:abstractNumId w:val="20"/>
  </w:num>
  <w:num w:numId="15">
    <w:abstractNumId w:val="1"/>
  </w:num>
  <w:num w:numId="16">
    <w:abstractNumId w:val="19"/>
  </w:num>
  <w:num w:numId="17">
    <w:abstractNumId w:val="15"/>
  </w:num>
  <w:num w:numId="18">
    <w:abstractNumId w:val="14"/>
  </w:num>
  <w:num w:numId="19">
    <w:abstractNumId w:val="2"/>
  </w:num>
  <w:num w:numId="20">
    <w:abstractNumId w:val="21"/>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CC"/>
    <w:rsid w:val="00005AC6"/>
    <w:rsid w:val="00011930"/>
    <w:rsid w:val="0001668E"/>
    <w:rsid w:val="00017257"/>
    <w:rsid w:val="00023F82"/>
    <w:rsid w:val="00032C3F"/>
    <w:rsid w:val="000379FB"/>
    <w:rsid w:val="00045493"/>
    <w:rsid w:val="00046AFE"/>
    <w:rsid w:val="00056BE6"/>
    <w:rsid w:val="000572B6"/>
    <w:rsid w:val="00063082"/>
    <w:rsid w:val="00066034"/>
    <w:rsid w:val="000742D6"/>
    <w:rsid w:val="000863BC"/>
    <w:rsid w:val="000A1929"/>
    <w:rsid w:val="000B4A44"/>
    <w:rsid w:val="000B79C0"/>
    <w:rsid w:val="000C177D"/>
    <w:rsid w:val="000C2D7F"/>
    <w:rsid w:val="000C63AD"/>
    <w:rsid w:val="000C775D"/>
    <w:rsid w:val="000D0EA2"/>
    <w:rsid w:val="000F3923"/>
    <w:rsid w:val="00112D03"/>
    <w:rsid w:val="001142B5"/>
    <w:rsid w:val="00150B48"/>
    <w:rsid w:val="0015189B"/>
    <w:rsid w:val="00153509"/>
    <w:rsid w:val="00167427"/>
    <w:rsid w:val="00176D1A"/>
    <w:rsid w:val="00190E52"/>
    <w:rsid w:val="00191E7D"/>
    <w:rsid w:val="001938F9"/>
    <w:rsid w:val="001973F6"/>
    <w:rsid w:val="001A561D"/>
    <w:rsid w:val="001A6494"/>
    <w:rsid w:val="001B1A33"/>
    <w:rsid w:val="001B4C05"/>
    <w:rsid w:val="001D14E8"/>
    <w:rsid w:val="001D5A26"/>
    <w:rsid w:val="001E697F"/>
    <w:rsid w:val="001F28F0"/>
    <w:rsid w:val="001F6300"/>
    <w:rsid w:val="00200560"/>
    <w:rsid w:val="00202B12"/>
    <w:rsid w:val="00211B93"/>
    <w:rsid w:val="00221764"/>
    <w:rsid w:val="00224F97"/>
    <w:rsid w:val="00236E99"/>
    <w:rsid w:val="00254FB7"/>
    <w:rsid w:val="002630E2"/>
    <w:rsid w:val="00265B16"/>
    <w:rsid w:val="00272D27"/>
    <w:rsid w:val="002A44BB"/>
    <w:rsid w:val="002C26EE"/>
    <w:rsid w:val="002C6F23"/>
    <w:rsid w:val="002D0E6C"/>
    <w:rsid w:val="002D14CA"/>
    <w:rsid w:val="002E09EE"/>
    <w:rsid w:val="0031159E"/>
    <w:rsid w:val="00320A14"/>
    <w:rsid w:val="00321956"/>
    <w:rsid w:val="00332455"/>
    <w:rsid w:val="003442BB"/>
    <w:rsid w:val="00344CFC"/>
    <w:rsid w:val="0034725F"/>
    <w:rsid w:val="00351DB6"/>
    <w:rsid w:val="0035345C"/>
    <w:rsid w:val="00355EBC"/>
    <w:rsid w:val="0036273D"/>
    <w:rsid w:val="0036377C"/>
    <w:rsid w:val="00376FD1"/>
    <w:rsid w:val="00384600"/>
    <w:rsid w:val="0039232E"/>
    <w:rsid w:val="003A19BA"/>
    <w:rsid w:val="003A21FA"/>
    <w:rsid w:val="003A5F95"/>
    <w:rsid w:val="003B4632"/>
    <w:rsid w:val="003B5FA7"/>
    <w:rsid w:val="003B710B"/>
    <w:rsid w:val="003D18D7"/>
    <w:rsid w:val="003F7916"/>
    <w:rsid w:val="0040556A"/>
    <w:rsid w:val="00440149"/>
    <w:rsid w:val="00453789"/>
    <w:rsid w:val="00456F92"/>
    <w:rsid w:val="0046503A"/>
    <w:rsid w:val="0047125D"/>
    <w:rsid w:val="00473E20"/>
    <w:rsid w:val="00474A4A"/>
    <w:rsid w:val="0047730D"/>
    <w:rsid w:val="00496541"/>
    <w:rsid w:val="004A5FAA"/>
    <w:rsid w:val="004B03B7"/>
    <w:rsid w:val="004B5615"/>
    <w:rsid w:val="004C3012"/>
    <w:rsid w:val="004C3D89"/>
    <w:rsid w:val="004C4844"/>
    <w:rsid w:val="004D0041"/>
    <w:rsid w:val="004D5436"/>
    <w:rsid w:val="004E1C59"/>
    <w:rsid w:val="004E49D2"/>
    <w:rsid w:val="004F4AAA"/>
    <w:rsid w:val="00505BB7"/>
    <w:rsid w:val="00505F67"/>
    <w:rsid w:val="005073DF"/>
    <w:rsid w:val="00512ABE"/>
    <w:rsid w:val="00516570"/>
    <w:rsid w:val="00517B04"/>
    <w:rsid w:val="00525BE5"/>
    <w:rsid w:val="00531638"/>
    <w:rsid w:val="00537213"/>
    <w:rsid w:val="00557ECC"/>
    <w:rsid w:val="00562C58"/>
    <w:rsid w:val="005726BF"/>
    <w:rsid w:val="00592333"/>
    <w:rsid w:val="005927F9"/>
    <w:rsid w:val="005A3C23"/>
    <w:rsid w:val="005A422C"/>
    <w:rsid w:val="005A5311"/>
    <w:rsid w:val="005B2AA2"/>
    <w:rsid w:val="005C10C1"/>
    <w:rsid w:val="005E34C4"/>
    <w:rsid w:val="005E4162"/>
    <w:rsid w:val="005F4B88"/>
    <w:rsid w:val="005F4C32"/>
    <w:rsid w:val="00615930"/>
    <w:rsid w:val="00617BF0"/>
    <w:rsid w:val="00622E85"/>
    <w:rsid w:val="00636C0C"/>
    <w:rsid w:val="0063734C"/>
    <w:rsid w:val="006409E7"/>
    <w:rsid w:val="006452EE"/>
    <w:rsid w:val="00645BDD"/>
    <w:rsid w:val="00647998"/>
    <w:rsid w:val="00651A76"/>
    <w:rsid w:val="00656BB0"/>
    <w:rsid w:val="006819E7"/>
    <w:rsid w:val="0068235A"/>
    <w:rsid w:val="006A12B8"/>
    <w:rsid w:val="006C166D"/>
    <w:rsid w:val="006C57DB"/>
    <w:rsid w:val="006D5266"/>
    <w:rsid w:val="006F56D4"/>
    <w:rsid w:val="00702674"/>
    <w:rsid w:val="007068B5"/>
    <w:rsid w:val="00707180"/>
    <w:rsid w:val="00725220"/>
    <w:rsid w:val="007262BC"/>
    <w:rsid w:val="007305E0"/>
    <w:rsid w:val="00732039"/>
    <w:rsid w:val="00734E30"/>
    <w:rsid w:val="00740381"/>
    <w:rsid w:val="00740505"/>
    <w:rsid w:val="00745664"/>
    <w:rsid w:val="00760959"/>
    <w:rsid w:val="0076260C"/>
    <w:rsid w:val="00772DA9"/>
    <w:rsid w:val="00782BDF"/>
    <w:rsid w:val="0079312A"/>
    <w:rsid w:val="007A01EB"/>
    <w:rsid w:val="007A4FC8"/>
    <w:rsid w:val="007B7859"/>
    <w:rsid w:val="007C27DF"/>
    <w:rsid w:val="007C6BED"/>
    <w:rsid w:val="007C730F"/>
    <w:rsid w:val="007E200C"/>
    <w:rsid w:val="007E2319"/>
    <w:rsid w:val="007F7000"/>
    <w:rsid w:val="00810A15"/>
    <w:rsid w:val="008142F4"/>
    <w:rsid w:val="008242A8"/>
    <w:rsid w:val="00826159"/>
    <w:rsid w:val="00844D86"/>
    <w:rsid w:val="00844FC9"/>
    <w:rsid w:val="00845F4A"/>
    <w:rsid w:val="0085282B"/>
    <w:rsid w:val="008646B4"/>
    <w:rsid w:val="00870BFE"/>
    <w:rsid w:val="00875538"/>
    <w:rsid w:val="008776D1"/>
    <w:rsid w:val="00881392"/>
    <w:rsid w:val="00883196"/>
    <w:rsid w:val="00895941"/>
    <w:rsid w:val="008A5802"/>
    <w:rsid w:val="008B3871"/>
    <w:rsid w:val="008B5539"/>
    <w:rsid w:val="008D1081"/>
    <w:rsid w:val="008D3DFF"/>
    <w:rsid w:val="008E472C"/>
    <w:rsid w:val="008E62FA"/>
    <w:rsid w:val="008E7E55"/>
    <w:rsid w:val="008F4C75"/>
    <w:rsid w:val="008F6BD4"/>
    <w:rsid w:val="0090026D"/>
    <w:rsid w:val="00907D45"/>
    <w:rsid w:val="00921139"/>
    <w:rsid w:val="00923329"/>
    <w:rsid w:val="00924024"/>
    <w:rsid w:val="00927D19"/>
    <w:rsid w:val="009308D9"/>
    <w:rsid w:val="0093529E"/>
    <w:rsid w:val="009404A6"/>
    <w:rsid w:val="00942FCF"/>
    <w:rsid w:val="00963059"/>
    <w:rsid w:val="00976812"/>
    <w:rsid w:val="00983B8D"/>
    <w:rsid w:val="009849A3"/>
    <w:rsid w:val="009971B8"/>
    <w:rsid w:val="0099781A"/>
    <w:rsid w:val="009A7D03"/>
    <w:rsid w:val="009B5894"/>
    <w:rsid w:val="009B7B99"/>
    <w:rsid w:val="009C0156"/>
    <w:rsid w:val="009C6A9D"/>
    <w:rsid w:val="009C7CE9"/>
    <w:rsid w:val="009F01CA"/>
    <w:rsid w:val="00A079F3"/>
    <w:rsid w:val="00A251BC"/>
    <w:rsid w:val="00A31BB1"/>
    <w:rsid w:val="00A32A02"/>
    <w:rsid w:val="00A407B5"/>
    <w:rsid w:val="00A43477"/>
    <w:rsid w:val="00A75FB2"/>
    <w:rsid w:val="00A76004"/>
    <w:rsid w:val="00A86AD7"/>
    <w:rsid w:val="00A965DB"/>
    <w:rsid w:val="00A97EC8"/>
    <w:rsid w:val="00AA1585"/>
    <w:rsid w:val="00AA5E24"/>
    <w:rsid w:val="00AA65EF"/>
    <w:rsid w:val="00AB39EC"/>
    <w:rsid w:val="00AB59F1"/>
    <w:rsid w:val="00AC3DD0"/>
    <w:rsid w:val="00AC489C"/>
    <w:rsid w:val="00AE3FE1"/>
    <w:rsid w:val="00AE48FB"/>
    <w:rsid w:val="00AF2A79"/>
    <w:rsid w:val="00AF37A2"/>
    <w:rsid w:val="00AF3989"/>
    <w:rsid w:val="00AF46A5"/>
    <w:rsid w:val="00B119E7"/>
    <w:rsid w:val="00B1491E"/>
    <w:rsid w:val="00B16F36"/>
    <w:rsid w:val="00B30FAC"/>
    <w:rsid w:val="00B30FCB"/>
    <w:rsid w:val="00B3451F"/>
    <w:rsid w:val="00B415F7"/>
    <w:rsid w:val="00B52B8C"/>
    <w:rsid w:val="00B54005"/>
    <w:rsid w:val="00B621FA"/>
    <w:rsid w:val="00B65C2B"/>
    <w:rsid w:val="00B72FFD"/>
    <w:rsid w:val="00B758BE"/>
    <w:rsid w:val="00B83878"/>
    <w:rsid w:val="00BB5CB2"/>
    <w:rsid w:val="00BC1FEE"/>
    <w:rsid w:val="00BD57F0"/>
    <w:rsid w:val="00BD5FE4"/>
    <w:rsid w:val="00BD6D97"/>
    <w:rsid w:val="00BE6E77"/>
    <w:rsid w:val="00BF52CD"/>
    <w:rsid w:val="00BF7F82"/>
    <w:rsid w:val="00C046B6"/>
    <w:rsid w:val="00C04C84"/>
    <w:rsid w:val="00C07A6F"/>
    <w:rsid w:val="00C11781"/>
    <w:rsid w:val="00C22E95"/>
    <w:rsid w:val="00C3278B"/>
    <w:rsid w:val="00C505B9"/>
    <w:rsid w:val="00C51637"/>
    <w:rsid w:val="00C55BE8"/>
    <w:rsid w:val="00C6270E"/>
    <w:rsid w:val="00C63B2F"/>
    <w:rsid w:val="00C65DC8"/>
    <w:rsid w:val="00C7139F"/>
    <w:rsid w:val="00C737E7"/>
    <w:rsid w:val="00C749C3"/>
    <w:rsid w:val="00C80D35"/>
    <w:rsid w:val="00C953C3"/>
    <w:rsid w:val="00CA23AD"/>
    <w:rsid w:val="00CA2942"/>
    <w:rsid w:val="00CA3BD7"/>
    <w:rsid w:val="00CA6DCA"/>
    <w:rsid w:val="00CB41BB"/>
    <w:rsid w:val="00CC01E7"/>
    <w:rsid w:val="00CD33F7"/>
    <w:rsid w:val="00CE2BDF"/>
    <w:rsid w:val="00CE6F18"/>
    <w:rsid w:val="00D1181C"/>
    <w:rsid w:val="00D1382B"/>
    <w:rsid w:val="00D151A6"/>
    <w:rsid w:val="00D26B6D"/>
    <w:rsid w:val="00D277BA"/>
    <w:rsid w:val="00D34BD6"/>
    <w:rsid w:val="00D4504D"/>
    <w:rsid w:val="00D45E16"/>
    <w:rsid w:val="00D6086A"/>
    <w:rsid w:val="00D63701"/>
    <w:rsid w:val="00D76D09"/>
    <w:rsid w:val="00D832E2"/>
    <w:rsid w:val="00D83E4F"/>
    <w:rsid w:val="00D84167"/>
    <w:rsid w:val="00D842A8"/>
    <w:rsid w:val="00D916EC"/>
    <w:rsid w:val="00D93C44"/>
    <w:rsid w:val="00D948AF"/>
    <w:rsid w:val="00DA0B93"/>
    <w:rsid w:val="00DA1B79"/>
    <w:rsid w:val="00DA5A9C"/>
    <w:rsid w:val="00DB5C67"/>
    <w:rsid w:val="00DC6617"/>
    <w:rsid w:val="00DC6B24"/>
    <w:rsid w:val="00DD1AA1"/>
    <w:rsid w:val="00DD6288"/>
    <w:rsid w:val="00DD7748"/>
    <w:rsid w:val="00DE415C"/>
    <w:rsid w:val="00DF24F5"/>
    <w:rsid w:val="00DF45BF"/>
    <w:rsid w:val="00E00860"/>
    <w:rsid w:val="00E07A9F"/>
    <w:rsid w:val="00E108ED"/>
    <w:rsid w:val="00E21766"/>
    <w:rsid w:val="00E24CF9"/>
    <w:rsid w:val="00E301CD"/>
    <w:rsid w:val="00E362A9"/>
    <w:rsid w:val="00E3666E"/>
    <w:rsid w:val="00E43AB3"/>
    <w:rsid w:val="00E43AC8"/>
    <w:rsid w:val="00E504BA"/>
    <w:rsid w:val="00E56975"/>
    <w:rsid w:val="00E56AB6"/>
    <w:rsid w:val="00E71CCC"/>
    <w:rsid w:val="00E73AD3"/>
    <w:rsid w:val="00E92D5A"/>
    <w:rsid w:val="00E92E1F"/>
    <w:rsid w:val="00E9695D"/>
    <w:rsid w:val="00E97777"/>
    <w:rsid w:val="00EA1AF6"/>
    <w:rsid w:val="00EA258A"/>
    <w:rsid w:val="00EB3A63"/>
    <w:rsid w:val="00EC0B76"/>
    <w:rsid w:val="00EC1FDA"/>
    <w:rsid w:val="00EC4AE2"/>
    <w:rsid w:val="00EC59B1"/>
    <w:rsid w:val="00ED1B2D"/>
    <w:rsid w:val="00ED2836"/>
    <w:rsid w:val="00EE0703"/>
    <w:rsid w:val="00EE20BF"/>
    <w:rsid w:val="00F0458B"/>
    <w:rsid w:val="00F1431F"/>
    <w:rsid w:val="00F16EF2"/>
    <w:rsid w:val="00F21B94"/>
    <w:rsid w:val="00F24F02"/>
    <w:rsid w:val="00F65099"/>
    <w:rsid w:val="00F7281A"/>
    <w:rsid w:val="00F755FA"/>
    <w:rsid w:val="00F822AC"/>
    <w:rsid w:val="00FA7D68"/>
    <w:rsid w:val="00FB38B4"/>
    <w:rsid w:val="00FC190F"/>
    <w:rsid w:val="00FC70AA"/>
    <w:rsid w:val="00FD55F4"/>
    <w:rsid w:val="00FD66F8"/>
    <w:rsid w:val="00FD6938"/>
    <w:rsid w:val="00FE0870"/>
    <w:rsid w:val="00FE34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36580"/>
  <w15:docId w15:val="{3E79FF4C-6FC4-458F-AA7B-25463CD9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DD1AA1"/>
    <w:pPr>
      <w:keepNext/>
      <w:numPr>
        <w:numId w:val="18"/>
      </w:numPr>
      <w:spacing w:before="240" w:after="240" w:line="240" w:lineRule="auto"/>
      <w:jc w:val="both"/>
      <w:outlineLvl w:val="0"/>
    </w:pPr>
    <w:rPr>
      <w:rFonts w:ascii="Times New Roman" w:eastAsia="Times New Roman" w:hAnsi="Times New Roman" w:cs="Times New Roman"/>
      <w:b/>
      <w:smallCaps/>
      <w:sz w:val="28"/>
      <w:szCs w:val="20"/>
      <w:lang w:val="fr-BE"/>
    </w:rPr>
  </w:style>
  <w:style w:type="paragraph" w:styleId="Nadpis3">
    <w:name w:val="heading 3"/>
    <w:basedOn w:val="Normlny"/>
    <w:next w:val="Normlny"/>
    <w:link w:val="Nadpis3Char"/>
    <w:uiPriority w:val="9"/>
    <w:semiHidden/>
    <w:unhideWhenUsed/>
    <w:qFormat/>
    <w:rsid w:val="00DD1A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adpis3"/>
    <w:next w:val="Normlny"/>
    <w:link w:val="Nadpis4Char"/>
    <w:qFormat/>
    <w:rsid w:val="00DD1AA1"/>
    <w:pPr>
      <w:keepLines w:val="0"/>
      <w:numPr>
        <w:ilvl w:val="3"/>
        <w:numId w:val="18"/>
      </w:numPr>
      <w:spacing w:before="240" w:after="240" w:line="240" w:lineRule="auto"/>
      <w:outlineLvl w:val="3"/>
    </w:pPr>
    <w:rPr>
      <w:rFonts w:ascii="Times New Roman" w:eastAsia="Times New Roman" w:hAnsi="Times New Roman" w:cs="Times New Roman"/>
      <w:i/>
      <w:color w:val="000000"/>
      <w:sz w:val="28"/>
      <w:szCs w:val="28"/>
      <w:lang w:val="fr-BE"/>
    </w:rPr>
  </w:style>
  <w:style w:type="paragraph" w:styleId="Nadpis5">
    <w:name w:val="heading 5"/>
    <w:basedOn w:val="Nadpis4"/>
    <w:next w:val="Normlny"/>
    <w:link w:val="Nadpis5Char"/>
    <w:qFormat/>
    <w:rsid w:val="00DD1AA1"/>
    <w:pPr>
      <w:numPr>
        <w:ilvl w:val="4"/>
      </w:numPr>
      <w:outlineLvl w:val="4"/>
    </w:pPr>
    <w:rPr>
      <w:rFonts w:ascii="Arial" w:hAnsi="Arial"/>
      <w:b/>
      <w:i w:val="0"/>
      <w:noProof/>
      <w:sz w:val="22"/>
    </w:rPr>
  </w:style>
  <w:style w:type="paragraph" w:styleId="Nadpis6">
    <w:name w:val="heading 6"/>
    <w:basedOn w:val="Nadpis5"/>
    <w:next w:val="Normlny"/>
    <w:link w:val="Nadpis6Char"/>
    <w:qFormat/>
    <w:rsid w:val="00DD1AA1"/>
    <w:pPr>
      <w:numPr>
        <w:ilvl w:val="5"/>
      </w:numPr>
      <w:spacing w:after="60"/>
      <w:outlineLvl w:val="5"/>
    </w:pPr>
    <w:rPr>
      <w:b w:val="0"/>
    </w:rPr>
  </w:style>
  <w:style w:type="paragraph" w:styleId="Nadpis7">
    <w:name w:val="heading 7"/>
    <w:basedOn w:val="Nadpis6"/>
    <w:next w:val="Normlny"/>
    <w:link w:val="Nadpis7Char"/>
    <w:qFormat/>
    <w:rsid w:val="00DD1AA1"/>
    <w:pPr>
      <w:numPr>
        <w:ilvl w:val="6"/>
      </w:numPr>
      <w:outlineLvl w:val="6"/>
    </w:pPr>
    <w:rPr>
      <w:i/>
    </w:rPr>
  </w:style>
  <w:style w:type="paragraph" w:styleId="Nadpis8">
    <w:name w:val="heading 8"/>
    <w:basedOn w:val="Nadpis7"/>
    <w:next w:val="Normlny"/>
    <w:link w:val="Nadpis8Char"/>
    <w:qFormat/>
    <w:rsid w:val="00DD1AA1"/>
    <w:pPr>
      <w:numPr>
        <w:ilvl w:val="7"/>
      </w:numPr>
      <w:outlineLvl w:val="7"/>
    </w:pPr>
    <w:rPr>
      <w:rFonts w:ascii="Calibri" w:hAnsi="Calibri"/>
      <w:b/>
      <w:i w:val="0"/>
      <w:sz w:val="24"/>
    </w:rPr>
  </w:style>
  <w:style w:type="paragraph" w:styleId="Nadpis9">
    <w:name w:val="heading 9"/>
    <w:basedOn w:val="Nadpis8"/>
    <w:next w:val="Normlny"/>
    <w:link w:val="Nadpis9Char"/>
    <w:qFormat/>
    <w:rsid w:val="00DD1AA1"/>
    <w:pPr>
      <w:numPr>
        <w:ilvl w:val="8"/>
      </w:numPr>
      <w:outlineLvl w:val="8"/>
    </w:pPr>
    <w:rPr>
      <w:b w:val="0"/>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
    <w:basedOn w:val="Normlny"/>
    <w:link w:val="OdsekzoznamuChar"/>
    <w:uiPriority w:val="34"/>
    <w:qFormat/>
    <w:rsid w:val="00557ECC"/>
    <w:pPr>
      <w:ind w:left="720"/>
      <w:contextualSpacing/>
    </w:p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unhideWhenUsed/>
    <w:qFormat/>
    <w:rsid w:val="000B4A44"/>
    <w:pPr>
      <w:spacing w:after="0" w:line="240" w:lineRule="auto"/>
    </w:pPr>
    <w:rPr>
      <w:sz w:val="20"/>
      <w:szCs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link w:val="Textpoznmkypodiarou"/>
    <w:uiPriority w:val="99"/>
    <w:rsid w:val="000B4A44"/>
    <w:rPr>
      <w:sz w:val="20"/>
      <w:szCs w:val="20"/>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unhideWhenUsed/>
    <w:qFormat/>
    <w:rsid w:val="000B4A44"/>
    <w:rPr>
      <w:vertAlign w:val="superscript"/>
    </w:rPr>
  </w:style>
  <w:style w:type="paragraph" w:styleId="Textvysvetlivky">
    <w:name w:val="endnote text"/>
    <w:basedOn w:val="Normlny"/>
    <w:link w:val="TextvysvetlivkyChar"/>
    <w:uiPriority w:val="99"/>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Zstupntext">
    <w:name w:val="Placeholder Text"/>
    <w:basedOn w:val="Predvolenpsmoodseku"/>
    <w:uiPriority w:val="99"/>
    <w:semiHidden/>
    <w:rsid w:val="00CC01E7"/>
    <w:rPr>
      <w:color w:val="808080"/>
    </w:rPr>
  </w:style>
  <w:style w:type="character" w:styleId="Odkaznakomentr">
    <w:name w:val="annotation reference"/>
    <w:basedOn w:val="Predvolenpsmoodseku"/>
    <w:uiPriority w:val="99"/>
    <w:semiHidden/>
    <w:unhideWhenUsed/>
    <w:rsid w:val="00221764"/>
    <w:rPr>
      <w:sz w:val="16"/>
      <w:szCs w:val="16"/>
    </w:rPr>
  </w:style>
  <w:style w:type="paragraph" w:styleId="Textkomentra">
    <w:name w:val="annotation text"/>
    <w:basedOn w:val="Normlny"/>
    <w:link w:val="TextkomentraChar"/>
    <w:uiPriority w:val="99"/>
    <w:semiHidden/>
    <w:unhideWhenUsed/>
    <w:rsid w:val="00221764"/>
    <w:pPr>
      <w:spacing w:line="240" w:lineRule="auto"/>
    </w:pPr>
    <w:rPr>
      <w:sz w:val="20"/>
      <w:szCs w:val="20"/>
    </w:rPr>
  </w:style>
  <w:style w:type="character" w:customStyle="1" w:styleId="TextkomentraChar">
    <w:name w:val="Text komentára Char"/>
    <w:basedOn w:val="Predvolenpsmoodseku"/>
    <w:link w:val="Textkomentra"/>
    <w:uiPriority w:val="99"/>
    <w:semiHidden/>
    <w:rsid w:val="00221764"/>
    <w:rPr>
      <w:sz w:val="20"/>
      <w:szCs w:val="20"/>
    </w:rPr>
  </w:style>
  <w:style w:type="paragraph" w:styleId="Predmetkomentra">
    <w:name w:val="annotation subject"/>
    <w:basedOn w:val="Textkomentra"/>
    <w:next w:val="Textkomentra"/>
    <w:link w:val="PredmetkomentraChar"/>
    <w:uiPriority w:val="99"/>
    <w:semiHidden/>
    <w:unhideWhenUsed/>
    <w:rsid w:val="00221764"/>
    <w:rPr>
      <w:b/>
      <w:bCs/>
    </w:rPr>
  </w:style>
  <w:style w:type="character" w:customStyle="1" w:styleId="PredmetkomentraChar">
    <w:name w:val="Predmet komentára Char"/>
    <w:basedOn w:val="TextkomentraChar"/>
    <w:link w:val="Predmetkomentra"/>
    <w:uiPriority w:val="99"/>
    <w:semiHidden/>
    <w:rsid w:val="00221764"/>
    <w:rPr>
      <w:b/>
      <w:bCs/>
      <w:sz w:val="20"/>
      <w:szCs w:val="20"/>
    </w:rPr>
  </w:style>
  <w:style w:type="paragraph" w:customStyle="1" w:styleId="CM1">
    <w:name w:val="CM1"/>
    <w:basedOn w:val="Normlny"/>
    <w:next w:val="Normlny"/>
    <w:uiPriority w:val="99"/>
    <w:rsid w:val="00E43AB3"/>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E43AB3"/>
    <w:pPr>
      <w:autoSpaceDE w:val="0"/>
      <w:autoSpaceDN w:val="0"/>
      <w:adjustRightInd w:val="0"/>
      <w:spacing w:after="0" w:line="240" w:lineRule="auto"/>
    </w:pPr>
    <w:rPr>
      <w:rFonts w:ascii="EUAlbertina" w:hAnsi="EUAlbertina"/>
      <w:sz w:val="24"/>
      <w:szCs w:val="24"/>
    </w:rPr>
  </w:style>
  <w:style w:type="character" w:customStyle="1" w:styleId="OdsekzoznamuChar">
    <w:name w:val="Odsek zoznamu Char"/>
    <w:aliases w:val="body Char,Odsek zoznamu2 Char,Farebný zoznam – zvýraznenie 11 Char"/>
    <w:link w:val="Odsekzoznamu"/>
    <w:uiPriority w:val="34"/>
    <w:qFormat/>
    <w:locked/>
    <w:rsid w:val="007262BC"/>
  </w:style>
  <w:style w:type="character" w:customStyle="1" w:styleId="Nadpis1Char">
    <w:name w:val="Nadpis 1 Char"/>
    <w:basedOn w:val="Predvolenpsmoodseku"/>
    <w:link w:val="Nadpis1"/>
    <w:rsid w:val="00DD1AA1"/>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rsid w:val="00DD1AA1"/>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DD1AA1"/>
    <w:rPr>
      <w:rFonts w:ascii="Arial" w:eastAsia="Times New Roman" w:hAnsi="Arial" w:cs="Times New Roman"/>
      <w:b/>
      <w:noProof/>
      <w:color w:val="000000"/>
      <w:szCs w:val="28"/>
      <w:lang w:val="fr-BE"/>
    </w:rPr>
  </w:style>
  <w:style w:type="character" w:customStyle="1" w:styleId="Nadpis6Char">
    <w:name w:val="Nadpis 6 Char"/>
    <w:basedOn w:val="Predvolenpsmoodseku"/>
    <w:link w:val="Nadpis6"/>
    <w:rsid w:val="00DD1AA1"/>
    <w:rPr>
      <w:rFonts w:ascii="Arial" w:eastAsia="Times New Roman" w:hAnsi="Arial" w:cs="Times New Roman"/>
      <w:noProof/>
      <w:color w:val="000000"/>
      <w:szCs w:val="28"/>
      <w:lang w:val="fr-BE"/>
    </w:rPr>
  </w:style>
  <w:style w:type="character" w:customStyle="1" w:styleId="Nadpis7Char">
    <w:name w:val="Nadpis 7 Char"/>
    <w:basedOn w:val="Predvolenpsmoodseku"/>
    <w:link w:val="Nadpis7"/>
    <w:rsid w:val="00DD1AA1"/>
    <w:rPr>
      <w:rFonts w:ascii="Arial" w:eastAsia="Times New Roman" w:hAnsi="Arial" w:cs="Times New Roman"/>
      <w:i/>
      <w:noProof/>
      <w:color w:val="000000"/>
      <w:szCs w:val="28"/>
      <w:lang w:val="fr-BE"/>
    </w:rPr>
  </w:style>
  <w:style w:type="character" w:customStyle="1" w:styleId="Nadpis8Char">
    <w:name w:val="Nadpis 8 Char"/>
    <w:basedOn w:val="Predvolenpsmoodseku"/>
    <w:link w:val="Nadpis8"/>
    <w:rsid w:val="00DD1AA1"/>
    <w:rPr>
      <w:rFonts w:ascii="Calibri" w:eastAsia="Times New Roman" w:hAnsi="Calibri" w:cs="Times New Roman"/>
      <w:b/>
      <w:noProof/>
      <w:color w:val="000000"/>
      <w:sz w:val="24"/>
      <w:szCs w:val="28"/>
      <w:lang w:val="fr-BE"/>
    </w:rPr>
  </w:style>
  <w:style w:type="character" w:customStyle="1" w:styleId="Nadpis9Char">
    <w:name w:val="Nadpis 9 Char"/>
    <w:basedOn w:val="Predvolenpsmoodseku"/>
    <w:link w:val="Nadpis9"/>
    <w:rsid w:val="00DD1AA1"/>
    <w:rPr>
      <w:rFonts w:ascii="Calibri" w:eastAsia="Times New Roman" w:hAnsi="Calibri" w:cs="Times New Roman"/>
      <w:noProof/>
      <w:color w:val="000000"/>
      <w:sz w:val="24"/>
      <w:szCs w:val="28"/>
      <w:lang w:val="fr-BE"/>
    </w:rPr>
  </w:style>
  <w:style w:type="numbering" w:customStyle="1" w:styleId="Headings">
    <w:name w:val="Headings"/>
    <w:uiPriority w:val="99"/>
    <w:rsid w:val="00DD1AA1"/>
    <w:pPr>
      <w:numPr>
        <w:numId w:val="17"/>
      </w:numPr>
    </w:pPr>
  </w:style>
  <w:style w:type="character" w:customStyle="1" w:styleId="Nadpis3Char">
    <w:name w:val="Nadpis 3 Char"/>
    <w:basedOn w:val="Predvolenpsmoodseku"/>
    <w:link w:val="Nadpis3"/>
    <w:uiPriority w:val="9"/>
    <w:semiHidden/>
    <w:rsid w:val="00DD1AA1"/>
    <w:rPr>
      <w:rFonts w:asciiTheme="majorHAnsi" w:eastAsiaTheme="majorEastAsia" w:hAnsiTheme="majorHAnsi" w:cstheme="majorBidi"/>
      <w:color w:val="243F60" w:themeColor="accent1" w:themeShade="7F"/>
      <w:sz w:val="24"/>
      <w:szCs w:val="24"/>
    </w:rPr>
  </w:style>
  <w:style w:type="character" w:styleId="Siln">
    <w:name w:val="Strong"/>
    <w:basedOn w:val="Predvolenpsmoodseku"/>
    <w:uiPriority w:val="22"/>
    <w:qFormat/>
    <w:rsid w:val="005F4C32"/>
    <w:rPr>
      <w:b/>
      <w:bCs/>
    </w:rPr>
  </w:style>
  <w:style w:type="character" w:customStyle="1" w:styleId="TextvysvetlivkyChar1">
    <w:name w:val="Text vysvetlivky Char1"/>
    <w:uiPriority w:val="99"/>
    <w:semiHidden/>
    <w:locked/>
    <w:rsid w:val="005F4C32"/>
    <w:rPr>
      <w:lang w:val="x-none" w:eastAsia="cs-CZ"/>
    </w:rPr>
  </w:style>
  <w:style w:type="paragraph" w:customStyle="1" w:styleId="Default">
    <w:name w:val="Default"/>
    <w:rsid w:val="006D5266"/>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Char2">
    <w:name w:val="Char2"/>
    <w:basedOn w:val="Normlny"/>
    <w:link w:val="Odkaznapoznmkupodiarou"/>
    <w:qFormat/>
    <w:rsid w:val="008B3871"/>
    <w:pPr>
      <w:spacing w:after="160" w:line="240" w:lineRule="exact"/>
    </w:pPr>
    <w:rPr>
      <w:vertAlign w:val="superscript"/>
    </w:rPr>
  </w:style>
  <w:style w:type="character" w:customStyle="1" w:styleId="FootnoteAnchor">
    <w:name w:val="Footnote Anchor"/>
    <w:rsid w:val="00844FC9"/>
    <w:rPr>
      <w:vertAlign w:val="superscript"/>
    </w:rPr>
  </w:style>
  <w:style w:type="paragraph" w:customStyle="1" w:styleId="Textvysvetlivky1">
    <w:name w:val="Text vysvetlivky1"/>
    <w:basedOn w:val="Normlny"/>
    <w:next w:val="Textvysvetlivky"/>
    <w:uiPriority w:val="99"/>
    <w:unhideWhenUsed/>
    <w:rsid w:val="00EA1AF6"/>
    <w:pPr>
      <w:spacing w:after="0" w:line="240" w:lineRule="auto"/>
    </w:pPr>
    <w:rPr>
      <w:sz w:val="20"/>
      <w:szCs w:val="20"/>
    </w:rPr>
  </w:style>
  <w:style w:type="character" w:customStyle="1" w:styleId="TextvysvetlivkyChar2">
    <w:name w:val="Text vysvetlivky Char2"/>
    <w:basedOn w:val="Predvolenpsmoodseku"/>
    <w:uiPriority w:val="99"/>
    <w:semiHidden/>
    <w:rsid w:val="00C55B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0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D6090CC666418AA5F747A5F62CC901"/>
        <w:category>
          <w:name w:val="Všeobecné"/>
          <w:gallery w:val="placeholder"/>
        </w:category>
        <w:types>
          <w:type w:val="bbPlcHdr"/>
        </w:types>
        <w:behaviors>
          <w:behavior w:val="content"/>
        </w:behaviors>
        <w:guid w:val="{295599F9-11E7-4390-9208-49366BA814C9}"/>
      </w:docPartPr>
      <w:docPartBody>
        <w:p w:rsidR="005348F2" w:rsidRDefault="005E0B6F" w:rsidP="005E0B6F">
          <w:pPr>
            <w:pStyle w:val="1CD6090CC666418AA5F747A5F62CC901"/>
          </w:pPr>
          <w:r w:rsidRPr="00B70C7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95"/>
    <w:rsid w:val="000026B9"/>
    <w:rsid w:val="00060AAC"/>
    <w:rsid w:val="00086AA4"/>
    <w:rsid w:val="000D02A4"/>
    <w:rsid w:val="000D29A6"/>
    <w:rsid w:val="000F4708"/>
    <w:rsid w:val="00107FAE"/>
    <w:rsid w:val="0014479C"/>
    <w:rsid w:val="00157CE7"/>
    <w:rsid w:val="00165F4F"/>
    <w:rsid w:val="0017707B"/>
    <w:rsid w:val="001C4096"/>
    <w:rsid w:val="001D3C48"/>
    <w:rsid w:val="00210D19"/>
    <w:rsid w:val="00214560"/>
    <w:rsid w:val="002234F4"/>
    <w:rsid w:val="00230F1B"/>
    <w:rsid w:val="00234407"/>
    <w:rsid w:val="0026222C"/>
    <w:rsid w:val="00280329"/>
    <w:rsid w:val="002955C2"/>
    <w:rsid w:val="002B1C7B"/>
    <w:rsid w:val="002D32F0"/>
    <w:rsid w:val="002D6988"/>
    <w:rsid w:val="00312E84"/>
    <w:rsid w:val="00343F98"/>
    <w:rsid w:val="00350251"/>
    <w:rsid w:val="003721A8"/>
    <w:rsid w:val="00415548"/>
    <w:rsid w:val="004206CE"/>
    <w:rsid w:val="00430BF3"/>
    <w:rsid w:val="0045385B"/>
    <w:rsid w:val="00506BDC"/>
    <w:rsid w:val="005348F2"/>
    <w:rsid w:val="005720AA"/>
    <w:rsid w:val="00597C11"/>
    <w:rsid w:val="005B7C93"/>
    <w:rsid w:val="005C5D50"/>
    <w:rsid w:val="005E0B6F"/>
    <w:rsid w:val="005E67CE"/>
    <w:rsid w:val="006217AE"/>
    <w:rsid w:val="00634C8A"/>
    <w:rsid w:val="00652520"/>
    <w:rsid w:val="00666396"/>
    <w:rsid w:val="00675BCB"/>
    <w:rsid w:val="006D68E6"/>
    <w:rsid w:val="00705FE8"/>
    <w:rsid w:val="00730B8C"/>
    <w:rsid w:val="00760C34"/>
    <w:rsid w:val="00774209"/>
    <w:rsid w:val="00785F5B"/>
    <w:rsid w:val="00796BC6"/>
    <w:rsid w:val="007C32A3"/>
    <w:rsid w:val="007E569C"/>
    <w:rsid w:val="00821DDF"/>
    <w:rsid w:val="00827D64"/>
    <w:rsid w:val="009142E4"/>
    <w:rsid w:val="00956D57"/>
    <w:rsid w:val="009877FF"/>
    <w:rsid w:val="009A1751"/>
    <w:rsid w:val="009F10AB"/>
    <w:rsid w:val="00A069BB"/>
    <w:rsid w:val="00A11F53"/>
    <w:rsid w:val="00A13936"/>
    <w:rsid w:val="00A27293"/>
    <w:rsid w:val="00A316B3"/>
    <w:rsid w:val="00A43714"/>
    <w:rsid w:val="00AA1D11"/>
    <w:rsid w:val="00AA5651"/>
    <w:rsid w:val="00AB77D2"/>
    <w:rsid w:val="00AC7153"/>
    <w:rsid w:val="00B1511F"/>
    <w:rsid w:val="00B4161E"/>
    <w:rsid w:val="00B65834"/>
    <w:rsid w:val="00BA549F"/>
    <w:rsid w:val="00BB6215"/>
    <w:rsid w:val="00BE4695"/>
    <w:rsid w:val="00C0559F"/>
    <w:rsid w:val="00C26DF6"/>
    <w:rsid w:val="00C709FA"/>
    <w:rsid w:val="00CC6811"/>
    <w:rsid w:val="00CE19A7"/>
    <w:rsid w:val="00CF54E4"/>
    <w:rsid w:val="00D67163"/>
    <w:rsid w:val="00D77705"/>
    <w:rsid w:val="00D973FC"/>
    <w:rsid w:val="00DC3471"/>
    <w:rsid w:val="00DD5E54"/>
    <w:rsid w:val="00E0061D"/>
    <w:rsid w:val="00E12EA1"/>
    <w:rsid w:val="00E304CC"/>
    <w:rsid w:val="00E54B1D"/>
    <w:rsid w:val="00E626F1"/>
    <w:rsid w:val="00E76DA1"/>
    <w:rsid w:val="00EE61CA"/>
    <w:rsid w:val="00F0014D"/>
    <w:rsid w:val="00F14AD4"/>
    <w:rsid w:val="00F20D93"/>
    <w:rsid w:val="00F614C9"/>
    <w:rsid w:val="00F744F5"/>
    <w:rsid w:val="00F86AAB"/>
    <w:rsid w:val="00F86E50"/>
    <w:rsid w:val="00F87B34"/>
    <w:rsid w:val="00F92A8A"/>
    <w:rsid w:val="00FC38B2"/>
    <w:rsid w:val="00FC45ED"/>
    <w:rsid w:val="00FE59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B77D2"/>
    <w:rPr>
      <w:color w:val="808080"/>
    </w:rPr>
  </w:style>
  <w:style w:type="paragraph" w:customStyle="1" w:styleId="E57DC9FA944A479E90AB077487409D92">
    <w:name w:val="E57DC9FA944A479E90AB077487409D92"/>
    <w:rsid w:val="00BE4695"/>
  </w:style>
  <w:style w:type="paragraph" w:customStyle="1" w:styleId="B3B8E259FAD548AB9508C8DC1C24272A">
    <w:name w:val="B3B8E259FAD548AB9508C8DC1C24272A"/>
    <w:rsid w:val="00BE4695"/>
  </w:style>
  <w:style w:type="paragraph" w:customStyle="1" w:styleId="FDCC4CB027494D9AA4379EC7A79B9E19">
    <w:name w:val="FDCC4CB027494D9AA4379EC7A79B9E19"/>
    <w:rsid w:val="00DC3471"/>
  </w:style>
  <w:style w:type="paragraph" w:customStyle="1" w:styleId="E1E9C24ADE954AF9BE8FF4B588A4773D">
    <w:name w:val="E1E9C24ADE954AF9BE8FF4B588A4773D"/>
    <w:rsid w:val="00F20D93"/>
  </w:style>
  <w:style w:type="paragraph" w:customStyle="1" w:styleId="F7A10E67BD1645E59899631DE67FC1E0">
    <w:name w:val="F7A10E67BD1645E59899631DE67FC1E0"/>
    <w:rsid w:val="00F20D93"/>
  </w:style>
  <w:style w:type="paragraph" w:customStyle="1" w:styleId="F5F2B29F3F2741EE8A494AE9FBF5C5A3">
    <w:name w:val="F5F2B29F3F2741EE8A494AE9FBF5C5A3"/>
    <w:rsid w:val="00506BDC"/>
  </w:style>
  <w:style w:type="paragraph" w:customStyle="1" w:styleId="A5E5EADC58324826B7E94781E31ADE11">
    <w:name w:val="A5E5EADC58324826B7E94781E31ADE11"/>
    <w:rsid w:val="00506BDC"/>
  </w:style>
  <w:style w:type="paragraph" w:customStyle="1" w:styleId="8A0FDED7C12E47D59BBF6090B2CCC11E">
    <w:name w:val="8A0FDED7C12E47D59BBF6090B2CCC11E"/>
    <w:rsid w:val="00506BDC"/>
  </w:style>
  <w:style w:type="paragraph" w:customStyle="1" w:styleId="C883657EBC30431C982A803BFB00AEE4">
    <w:name w:val="C883657EBC30431C982A803BFB00AEE4"/>
    <w:rsid w:val="00506BDC"/>
  </w:style>
  <w:style w:type="paragraph" w:customStyle="1" w:styleId="583A79252E1E44568296FA6A8A973C75">
    <w:name w:val="583A79252E1E44568296FA6A8A973C75"/>
    <w:rsid w:val="0045385B"/>
  </w:style>
  <w:style w:type="paragraph" w:customStyle="1" w:styleId="A3B40E1F1FFF4ADEBAB8E837027736F0">
    <w:name w:val="A3B40E1F1FFF4ADEBAB8E837027736F0"/>
    <w:rsid w:val="0045385B"/>
  </w:style>
  <w:style w:type="paragraph" w:customStyle="1" w:styleId="968A8AB42AC74FFEB1EBA0A39EB58D92">
    <w:name w:val="968A8AB42AC74FFEB1EBA0A39EB58D92"/>
    <w:rsid w:val="00FC38B2"/>
  </w:style>
  <w:style w:type="paragraph" w:customStyle="1" w:styleId="F8066F5CACFA4BB79ED581BEF5BC16E3">
    <w:name w:val="F8066F5CACFA4BB79ED581BEF5BC16E3"/>
    <w:rsid w:val="001D3C48"/>
  </w:style>
  <w:style w:type="paragraph" w:customStyle="1" w:styleId="94F5DEF4C9144DA0975D1A996D413BED">
    <w:name w:val="94F5DEF4C9144DA0975D1A996D413BED"/>
    <w:rsid w:val="002B1C7B"/>
  </w:style>
  <w:style w:type="paragraph" w:customStyle="1" w:styleId="DefaultPlaceholder1082065159">
    <w:name w:val="DefaultPlaceholder_1082065159"/>
    <w:rsid w:val="00B4161E"/>
    <w:rPr>
      <w:rFonts w:eastAsiaTheme="minorHAnsi"/>
      <w:lang w:eastAsia="en-US"/>
    </w:rPr>
  </w:style>
  <w:style w:type="paragraph" w:customStyle="1" w:styleId="F7A10E67BD1645E59899631DE67FC1E01">
    <w:name w:val="F7A10E67BD1645E59899631DE67FC1E01"/>
    <w:rsid w:val="00B4161E"/>
    <w:rPr>
      <w:rFonts w:eastAsiaTheme="minorHAnsi"/>
      <w:lang w:eastAsia="en-US"/>
    </w:rPr>
  </w:style>
  <w:style w:type="paragraph" w:customStyle="1" w:styleId="E7FEDE0EE8014A6E82691DF0A4F16474">
    <w:name w:val="E7FEDE0EE8014A6E82691DF0A4F16474"/>
    <w:rsid w:val="00B4161E"/>
    <w:rPr>
      <w:rFonts w:eastAsiaTheme="minorHAnsi"/>
      <w:lang w:eastAsia="en-US"/>
    </w:rPr>
  </w:style>
  <w:style w:type="paragraph" w:customStyle="1" w:styleId="F75187A76EBD4BBB8630B4A1026EFE8D">
    <w:name w:val="F75187A76EBD4BBB8630B4A1026EFE8D"/>
    <w:rsid w:val="00B4161E"/>
    <w:rPr>
      <w:rFonts w:eastAsiaTheme="minorHAnsi"/>
      <w:lang w:eastAsia="en-US"/>
    </w:rPr>
  </w:style>
  <w:style w:type="paragraph" w:customStyle="1" w:styleId="5700540C0010471E96FC20573DA59F0F">
    <w:name w:val="5700540C0010471E96FC20573DA59F0F"/>
    <w:rsid w:val="00B4161E"/>
    <w:rPr>
      <w:rFonts w:eastAsiaTheme="minorHAnsi"/>
      <w:lang w:eastAsia="en-US"/>
    </w:rPr>
  </w:style>
  <w:style w:type="paragraph" w:customStyle="1" w:styleId="1CD6090CC666418AA5F747A5F62CC901">
    <w:name w:val="1CD6090CC666418AA5F747A5F62CC901"/>
    <w:rsid w:val="005E0B6F"/>
    <w:pPr>
      <w:spacing w:after="160" w:line="259" w:lineRule="auto"/>
    </w:pPr>
  </w:style>
  <w:style w:type="paragraph" w:customStyle="1" w:styleId="A1A7A49FB4B94EF78F2F9394A1FE273A">
    <w:name w:val="A1A7A49FB4B94EF78F2F9394A1FE273A"/>
    <w:rsid w:val="005348F2"/>
    <w:pPr>
      <w:spacing w:after="160" w:line="259" w:lineRule="auto"/>
    </w:pPr>
  </w:style>
  <w:style w:type="paragraph" w:customStyle="1" w:styleId="F418BBECF6A94007863BE7C9D57A440F">
    <w:name w:val="F418BBECF6A94007863BE7C9D57A440F"/>
    <w:rsid w:val="00774209"/>
    <w:pPr>
      <w:spacing w:after="160" w:line="259" w:lineRule="auto"/>
    </w:pPr>
  </w:style>
  <w:style w:type="paragraph" w:customStyle="1" w:styleId="E7F89898F3724F6FB0CABDDEF7AA1DB2">
    <w:name w:val="E7F89898F3724F6FB0CABDDEF7AA1DB2"/>
    <w:rsid w:val="00E54B1D"/>
    <w:pPr>
      <w:spacing w:after="160" w:line="259" w:lineRule="auto"/>
    </w:pPr>
  </w:style>
  <w:style w:type="paragraph" w:customStyle="1" w:styleId="24842CBEF6794923ADD513A24F603DA3">
    <w:name w:val="24842CBEF6794923ADD513A24F603DA3"/>
    <w:rsid w:val="00E54B1D"/>
    <w:pPr>
      <w:spacing w:after="160" w:line="259" w:lineRule="auto"/>
    </w:pPr>
  </w:style>
  <w:style w:type="paragraph" w:customStyle="1" w:styleId="C30CED0C80DE4A1895F4FC8BE2E2B509">
    <w:name w:val="C30CED0C80DE4A1895F4FC8BE2E2B509"/>
    <w:rsid w:val="00E54B1D"/>
    <w:pPr>
      <w:spacing w:after="160" w:line="259" w:lineRule="auto"/>
    </w:pPr>
  </w:style>
  <w:style w:type="paragraph" w:customStyle="1" w:styleId="3F6A0E5DA46E47E087349AA08BD90B7F">
    <w:name w:val="3F6A0E5DA46E47E087349AA08BD90B7F"/>
    <w:rsid w:val="00E54B1D"/>
    <w:pPr>
      <w:spacing w:after="160" w:line="259" w:lineRule="auto"/>
    </w:pPr>
  </w:style>
  <w:style w:type="paragraph" w:customStyle="1" w:styleId="110A0666513740E6A18EE937C2EF6B7D">
    <w:name w:val="110A0666513740E6A18EE937C2EF6B7D"/>
    <w:rsid w:val="00E54B1D"/>
    <w:pPr>
      <w:spacing w:after="160" w:line="259" w:lineRule="auto"/>
    </w:pPr>
  </w:style>
  <w:style w:type="paragraph" w:customStyle="1" w:styleId="EB5F4254F1954C01A71813A886FCE991">
    <w:name w:val="EB5F4254F1954C01A71813A886FCE991"/>
    <w:rsid w:val="00E54B1D"/>
    <w:pPr>
      <w:spacing w:after="160" w:line="259" w:lineRule="auto"/>
    </w:pPr>
  </w:style>
  <w:style w:type="paragraph" w:customStyle="1" w:styleId="D2D49E4B73CD45E1B0937B6A0AA448BF">
    <w:name w:val="D2D49E4B73CD45E1B0937B6A0AA448BF"/>
    <w:rsid w:val="00E54B1D"/>
    <w:pPr>
      <w:spacing w:after="160" w:line="259" w:lineRule="auto"/>
    </w:pPr>
  </w:style>
  <w:style w:type="paragraph" w:customStyle="1" w:styleId="870A431A61D046488966FD83B4544D41">
    <w:name w:val="870A431A61D046488966FD83B4544D41"/>
    <w:rsid w:val="00E54B1D"/>
    <w:pPr>
      <w:spacing w:after="160" w:line="259" w:lineRule="auto"/>
    </w:pPr>
  </w:style>
  <w:style w:type="paragraph" w:customStyle="1" w:styleId="F7CE4CE844EA41B5A5BDB93D00968581">
    <w:name w:val="F7CE4CE844EA41B5A5BDB93D00968581"/>
    <w:rsid w:val="00E54B1D"/>
    <w:pPr>
      <w:spacing w:after="160" w:line="259" w:lineRule="auto"/>
    </w:pPr>
  </w:style>
  <w:style w:type="paragraph" w:customStyle="1" w:styleId="9492D0A53A314366B8006D456303CDDE">
    <w:name w:val="9492D0A53A314366B8006D456303CDDE"/>
    <w:rsid w:val="00E54B1D"/>
    <w:pPr>
      <w:spacing w:after="160" w:line="259" w:lineRule="auto"/>
    </w:pPr>
  </w:style>
  <w:style w:type="paragraph" w:customStyle="1" w:styleId="10FBD0534C3A417DB1D2D577444C43EA">
    <w:name w:val="10FBD0534C3A417DB1D2D577444C43EA"/>
    <w:rsid w:val="00E54B1D"/>
    <w:pPr>
      <w:spacing w:after="160" w:line="259" w:lineRule="auto"/>
    </w:pPr>
  </w:style>
  <w:style w:type="paragraph" w:customStyle="1" w:styleId="C81A7D1C0C104CE9B635802EBFB44D80">
    <w:name w:val="C81A7D1C0C104CE9B635802EBFB44D80"/>
    <w:rsid w:val="00E54B1D"/>
    <w:pPr>
      <w:spacing w:after="160" w:line="259" w:lineRule="auto"/>
    </w:pPr>
  </w:style>
  <w:style w:type="paragraph" w:customStyle="1" w:styleId="9408F7F8EEB34B1DA6690D5ECB87014D">
    <w:name w:val="9408F7F8EEB34B1DA6690D5ECB87014D"/>
    <w:rsid w:val="00E54B1D"/>
    <w:pPr>
      <w:spacing w:after="160" w:line="259" w:lineRule="auto"/>
    </w:pPr>
  </w:style>
  <w:style w:type="paragraph" w:customStyle="1" w:styleId="77D6EE077BA54823847AB137EC16B50A">
    <w:name w:val="77D6EE077BA54823847AB137EC16B50A"/>
    <w:rsid w:val="00E54B1D"/>
    <w:pPr>
      <w:spacing w:after="160" w:line="259" w:lineRule="auto"/>
    </w:pPr>
  </w:style>
  <w:style w:type="paragraph" w:customStyle="1" w:styleId="B055189A26D04BA287B14E9E6559E4FB">
    <w:name w:val="B055189A26D04BA287B14E9E6559E4FB"/>
    <w:rsid w:val="00E54B1D"/>
    <w:pPr>
      <w:spacing w:after="160" w:line="259" w:lineRule="auto"/>
    </w:pPr>
  </w:style>
  <w:style w:type="paragraph" w:customStyle="1" w:styleId="9939D001DECD4F05A7C17BB6395FF71F">
    <w:name w:val="9939D001DECD4F05A7C17BB6395FF71F"/>
    <w:rsid w:val="00E54B1D"/>
    <w:pPr>
      <w:spacing w:after="160" w:line="259" w:lineRule="auto"/>
    </w:pPr>
  </w:style>
  <w:style w:type="paragraph" w:customStyle="1" w:styleId="4F83D2FD857B4FAF91A588A6F95197A6">
    <w:name w:val="4F83D2FD857B4FAF91A588A6F95197A6"/>
    <w:rsid w:val="00E54B1D"/>
    <w:pPr>
      <w:spacing w:after="160" w:line="259" w:lineRule="auto"/>
    </w:pPr>
  </w:style>
  <w:style w:type="paragraph" w:customStyle="1" w:styleId="05FFC6B7414045C28523CACC23A26012">
    <w:name w:val="05FFC6B7414045C28523CACC23A26012"/>
    <w:rsid w:val="00E54B1D"/>
    <w:pPr>
      <w:spacing w:after="160" w:line="259" w:lineRule="auto"/>
    </w:pPr>
  </w:style>
  <w:style w:type="paragraph" w:customStyle="1" w:styleId="842F9A155F404D1C83DD2EE9A5D761F1">
    <w:name w:val="842F9A155F404D1C83DD2EE9A5D761F1"/>
    <w:rsid w:val="00E54B1D"/>
    <w:pPr>
      <w:spacing w:after="160" w:line="259" w:lineRule="auto"/>
    </w:pPr>
  </w:style>
  <w:style w:type="paragraph" w:customStyle="1" w:styleId="BC98BAF13B2346E99C6BE6B5BE850112">
    <w:name w:val="BC98BAF13B2346E99C6BE6B5BE850112"/>
    <w:rsid w:val="00E54B1D"/>
    <w:pPr>
      <w:spacing w:after="160" w:line="259" w:lineRule="auto"/>
    </w:pPr>
  </w:style>
  <w:style w:type="paragraph" w:customStyle="1" w:styleId="2F4674A9DD344936A09DDD7D8C47B322">
    <w:name w:val="2F4674A9DD344936A09DDD7D8C47B322"/>
    <w:rsid w:val="00E54B1D"/>
    <w:pPr>
      <w:spacing w:after="160" w:line="259" w:lineRule="auto"/>
    </w:pPr>
  </w:style>
  <w:style w:type="paragraph" w:customStyle="1" w:styleId="375178F317434398B7284833CFF1EE7A">
    <w:name w:val="375178F317434398B7284833CFF1EE7A"/>
    <w:rsid w:val="004206CE"/>
    <w:pPr>
      <w:spacing w:after="160" w:line="259" w:lineRule="auto"/>
    </w:pPr>
  </w:style>
  <w:style w:type="paragraph" w:customStyle="1" w:styleId="B9C8018E2026450E979674D72610E5D7">
    <w:name w:val="B9C8018E2026450E979674D72610E5D7"/>
    <w:rsid w:val="004206CE"/>
    <w:pPr>
      <w:spacing w:after="160" w:line="259" w:lineRule="auto"/>
    </w:pPr>
  </w:style>
  <w:style w:type="paragraph" w:customStyle="1" w:styleId="B5CDBC2016574A89924FFA67FA570B6D">
    <w:name w:val="B5CDBC2016574A89924FFA67FA570B6D"/>
    <w:rsid w:val="004206CE"/>
    <w:pPr>
      <w:spacing w:after="160" w:line="259" w:lineRule="auto"/>
    </w:pPr>
  </w:style>
  <w:style w:type="paragraph" w:customStyle="1" w:styleId="7E6F1205647C4D948FFDA7F84A78CFB9">
    <w:name w:val="7E6F1205647C4D948FFDA7F84A78CFB9"/>
    <w:rsid w:val="004206CE"/>
    <w:pPr>
      <w:spacing w:after="160" w:line="259" w:lineRule="auto"/>
    </w:pPr>
  </w:style>
  <w:style w:type="paragraph" w:customStyle="1" w:styleId="85D9D14F7C574258A77D7C9C1FC6CDF4">
    <w:name w:val="85D9D14F7C574258A77D7C9C1FC6CDF4"/>
    <w:rsid w:val="002955C2"/>
    <w:pPr>
      <w:spacing w:after="160" w:line="259" w:lineRule="auto"/>
    </w:pPr>
  </w:style>
  <w:style w:type="paragraph" w:customStyle="1" w:styleId="4E4792944B65423A958EDD7CFDA8D91B">
    <w:name w:val="4E4792944B65423A958EDD7CFDA8D91B"/>
    <w:rsid w:val="003721A8"/>
    <w:pPr>
      <w:spacing w:after="160" w:line="259" w:lineRule="auto"/>
    </w:pPr>
  </w:style>
  <w:style w:type="paragraph" w:customStyle="1" w:styleId="C04CF727D7AB4257920EA383B5D705DA">
    <w:name w:val="C04CF727D7AB4257920EA383B5D705DA"/>
    <w:rsid w:val="003721A8"/>
    <w:pPr>
      <w:spacing w:after="160" w:line="259" w:lineRule="auto"/>
    </w:pPr>
  </w:style>
  <w:style w:type="paragraph" w:customStyle="1" w:styleId="3213FB2F8BC14ADC935E5F13E82DD190">
    <w:name w:val="3213FB2F8BC14ADC935E5F13E82DD190"/>
    <w:rsid w:val="00D77705"/>
    <w:pPr>
      <w:spacing w:after="160" w:line="259" w:lineRule="auto"/>
    </w:pPr>
  </w:style>
  <w:style w:type="paragraph" w:customStyle="1" w:styleId="27579FD8626C4587A8ED275FE15A7B0A">
    <w:name w:val="27579FD8626C4587A8ED275FE15A7B0A"/>
    <w:rsid w:val="00D77705"/>
    <w:pPr>
      <w:spacing w:after="160" w:line="259" w:lineRule="auto"/>
    </w:pPr>
  </w:style>
  <w:style w:type="paragraph" w:customStyle="1" w:styleId="2AE500D4A25F4DE5821EDBDB80D07D15">
    <w:name w:val="2AE500D4A25F4DE5821EDBDB80D07D15"/>
    <w:rsid w:val="00D77705"/>
    <w:pPr>
      <w:spacing w:after="160" w:line="259" w:lineRule="auto"/>
    </w:pPr>
  </w:style>
  <w:style w:type="paragraph" w:customStyle="1" w:styleId="2BCDDCB24DBE4E4CA924D98312952A4F">
    <w:name w:val="2BCDDCB24DBE4E4CA924D98312952A4F"/>
    <w:rsid w:val="00D77705"/>
    <w:pPr>
      <w:spacing w:after="160" w:line="259" w:lineRule="auto"/>
    </w:pPr>
  </w:style>
  <w:style w:type="paragraph" w:customStyle="1" w:styleId="C52928F3CAC24DAD848FA9A65CAB654B">
    <w:name w:val="C52928F3CAC24DAD848FA9A65CAB654B"/>
    <w:rsid w:val="00D77705"/>
    <w:pPr>
      <w:spacing w:after="160" w:line="259" w:lineRule="auto"/>
    </w:pPr>
  </w:style>
  <w:style w:type="paragraph" w:customStyle="1" w:styleId="554EACA4D60A4B5C803F8A4F7B1F165D">
    <w:name w:val="554EACA4D60A4B5C803F8A4F7B1F165D"/>
    <w:rsid w:val="00D77705"/>
    <w:pPr>
      <w:spacing w:after="160" w:line="259" w:lineRule="auto"/>
    </w:pPr>
  </w:style>
  <w:style w:type="paragraph" w:customStyle="1" w:styleId="94FB63A47A224BF3B0B6E95D416AB96C">
    <w:name w:val="94FB63A47A224BF3B0B6E95D416AB96C"/>
    <w:rsid w:val="00D77705"/>
    <w:pPr>
      <w:spacing w:after="160" w:line="259" w:lineRule="auto"/>
    </w:pPr>
  </w:style>
  <w:style w:type="paragraph" w:customStyle="1" w:styleId="6887FD7DF8F34BBB803DD0E1CB314123">
    <w:name w:val="6887FD7DF8F34BBB803DD0E1CB314123"/>
    <w:rsid w:val="00D77705"/>
    <w:pPr>
      <w:spacing w:after="160" w:line="259" w:lineRule="auto"/>
    </w:pPr>
  </w:style>
  <w:style w:type="paragraph" w:customStyle="1" w:styleId="98CAD676A8384972853D6E64E849DA5D">
    <w:name w:val="98CAD676A8384972853D6E64E849DA5D"/>
    <w:rsid w:val="00C26DF6"/>
    <w:pPr>
      <w:spacing w:after="160" w:line="259" w:lineRule="auto"/>
    </w:pPr>
  </w:style>
  <w:style w:type="paragraph" w:customStyle="1" w:styleId="E48466F4A26D449D9438696750C48AC7">
    <w:name w:val="E48466F4A26D449D9438696750C48AC7"/>
    <w:rsid w:val="00C26DF6"/>
    <w:pPr>
      <w:spacing w:after="160" w:line="259" w:lineRule="auto"/>
    </w:pPr>
  </w:style>
  <w:style w:type="paragraph" w:customStyle="1" w:styleId="509F4CEAC5614315B496A745652B5F12">
    <w:name w:val="509F4CEAC5614315B496A745652B5F12"/>
    <w:rsid w:val="00C26DF6"/>
    <w:pPr>
      <w:spacing w:after="160" w:line="259" w:lineRule="auto"/>
    </w:pPr>
  </w:style>
  <w:style w:type="paragraph" w:customStyle="1" w:styleId="4E818D87731C4B038FD7B0B11A57F6F4">
    <w:name w:val="4E818D87731C4B038FD7B0B11A57F6F4"/>
    <w:rsid w:val="00C26DF6"/>
    <w:pPr>
      <w:spacing w:after="160" w:line="259" w:lineRule="auto"/>
    </w:pPr>
  </w:style>
  <w:style w:type="paragraph" w:customStyle="1" w:styleId="9FA7E7F460BF43EBA4C562924381C1B9">
    <w:name w:val="9FA7E7F460BF43EBA4C562924381C1B9"/>
    <w:rsid w:val="00086AA4"/>
    <w:pPr>
      <w:spacing w:after="160" w:line="259" w:lineRule="auto"/>
    </w:pPr>
  </w:style>
  <w:style w:type="paragraph" w:customStyle="1" w:styleId="6FF8D9A34A9A4B4E80D517A9E4BD52BE">
    <w:name w:val="6FF8D9A34A9A4B4E80D517A9E4BD52BE"/>
    <w:rsid w:val="00086AA4"/>
    <w:pPr>
      <w:spacing w:after="160" w:line="259" w:lineRule="auto"/>
    </w:pPr>
  </w:style>
  <w:style w:type="paragraph" w:customStyle="1" w:styleId="E17B485E717A4F95B91341E475C40544">
    <w:name w:val="E17B485E717A4F95B91341E475C40544"/>
    <w:rsid w:val="00086AA4"/>
    <w:pPr>
      <w:spacing w:after="160" w:line="259" w:lineRule="auto"/>
    </w:pPr>
  </w:style>
  <w:style w:type="paragraph" w:customStyle="1" w:styleId="17351303DFA94F7B8FBC4CE14F09E68C">
    <w:name w:val="17351303DFA94F7B8FBC4CE14F09E68C"/>
    <w:rsid w:val="00086AA4"/>
    <w:pPr>
      <w:spacing w:after="160" w:line="259" w:lineRule="auto"/>
    </w:pPr>
  </w:style>
  <w:style w:type="paragraph" w:customStyle="1" w:styleId="EBFDD56BD8214D1583554F2ED686E9B9">
    <w:name w:val="EBFDD56BD8214D1583554F2ED686E9B9"/>
    <w:rsid w:val="00086AA4"/>
    <w:pPr>
      <w:spacing w:after="160" w:line="259" w:lineRule="auto"/>
    </w:pPr>
  </w:style>
  <w:style w:type="paragraph" w:customStyle="1" w:styleId="D18F7C9FAD42496CA4681BCCEA5CDF62">
    <w:name w:val="D18F7C9FAD42496CA4681BCCEA5CDF62"/>
    <w:rsid w:val="00086AA4"/>
    <w:pPr>
      <w:spacing w:after="160" w:line="259" w:lineRule="auto"/>
    </w:pPr>
  </w:style>
  <w:style w:type="paragraph" w:customStyle="1" w:styleId="5C8565533D89490B8B09CDEA16C1A95E">
    <w:name w:val="5C8565533D89490B8B09CDEA16C1A95E"/>
    <w:rsid w:val="00086AA4"/>
    <w:pPr>
      <w:spacing w:after="160" w:line="259" w:lineRule="auto"/>
    </w:pPr>
  </w:style>
  <w:style w:type="paragraph" w:customStyle="1" w:styleId="A57079D1EC0F4AA1B6D66477EE0BB495">
    <w:name w:val="A57079D1EC0F4AA1B6D66477EE0BB495"/>
    <w:rsid w:val="00086AA4"/>
    <w:pPr>
      <w:spacing w:after="160" w:line="259" w:lineRule="auto"/>
    </w:pPr>
  </w:style>
  <w:style w:type="paragraph" w:customStyle="1" w:styleId="264B9951D12D4A519591A93AE8DDBA3A">
    <w:name w:val="264B9951D12D4A519591A93AE8DDBA3A"/>
    <w:rsid w:val="00086AA4"/>
    <w:pPr>
      <w:spacing w:after="160" w:line="259" w:lineRule="auto"/>
    </w:pPr>
  </w:style>
  <w:style w:type="paragraph" w:customStyle="1" w:styleId="AD42D174A9F744DE9251A6D2CE2485B4">
    <w:name w:val="AD42D174A9F744DE9251A6D2CE2485B4"/>
    <w:rsid w:val="00086AA4"/>
    <w:pPr>
      <w:spacing w:after="160" w:line="259" w:lineRule="auto"/>
    </w:pPr>
  </w:style>
  <w:style w:type="paragraph" w:customStyle="1" w:styleId="A8643B0D4A8A4721A0CAAFF9AA72BDEF">
    <w:name w:val="A8643B0D4A8A4721A0CAAFF9AA72BDEF"/>
    <w:rsid w:val="00086AA4"/>
    <w:pPr>
      <w:spacing w:after="160" w:line="259" w:lineRule="auto"/>
    </w:pPr>
  </w:style>
  <w:style w:type="paragraph" w:customStyle="1" w:styleId="37D854380E7D45B68D56D3627771B2CE">
    <w:name w:val="37D854380E7D45B68D56D3627771B2CE"/>
    <w:rsid w:val="00086AA4"/>
    <w:pPr>
      <w:spacing w:after="160" w:line="259" w:lineRule="auto"/>
    </w:pPr>
  </w:style>
  <w:style w:type="paragraph" w:customStyle="1" w:styleId="573DF18FECEB46D2A8607250FD1388BB">
    <w:name w:val="573DF18FECEB46D2A8607250FD1388BB"/>
    <w:rsid w:val="00210D19"/>
    <w:pPr>
      <w:spacing w:after="160" w:line="259" w:lineRule="auto"/>
    </w:pPr>
  </w:style>
  <w:style w:type="paragraph" w:customStyle="1" w:styleId="B14FC1B398864CAF94D759AF8D5309EF">
    <w:name w:val="B14FC1B398864CAF94D759AF8D5309EF"/>
    <w:rsid w:val="00FC45ED"/>
    <w:pPr>
      <w:spacing w:after="160" w:line="259" w:lineRule="auto"/>
    </w:pPr>
  </w:style>
  <w:style w:type="paragraph" w:customStyle="1" w:styleId="ED493C27817843EEAD779805309E2356">
    <w:name w:val="ED493C27817843EEAD779805309E2356"/>
    <w:rsid w:val="00E304CC"/>
    <w:pPr>
      <w:spacing w:after="160" w:line="259" w:lineRule="auto"/>
    </w:pPr>
  </w:style>
  <w:style w:type="paragraph" w:customStyle="1" w:styleId="66CA3A81CE764986BACF3A44B1B74A94">
    <w:name w:val="66CA3A81CE764986BACF3A44B1B74A94"/>
    <w:rsid w:val="00E304CC"/>
    <w:pPr>
      <w:spacing w:after="160" w:line="259" w:lineRule="auto"/>
    </w:pPr>
  </w:style>
  <w:style w:type="paragraph" w:customStyle="1" w:styleId="678F750690514027819CB7DA6329E8B1">
    <w:name w:val="678F750690514027819CB7DA6329E8B1"/>
    <w:rsid w:val="00AB77D2"/>
    <w:pPr>
      <w:spacing w:after="160" w:line="259" w:lineRule="auto"/>
    </w:pPr>
  </w:style>
  <w:style w:type="paragraph" w:customStyle="1" w:styleId="3EC42025A6F7443D9CBF2C527EE1C8D0">
    <w:name w:val="3EC42025A6F7443D9CBF2C527EE1C8D0"/>
    <w:rsid w:val="00AB77D2"/>
    <w:pPr>
      <w:spacing w:after="160" w:line="259" w:lineRule="auto"/>
    </w:pPr>
  </w:style>
  <w:style w:type="paragraph" w:customStyle="1" w:styleId="8FAA9F6E4221410E9128AB0678D8DE2E">
    <w:name w:val="8FAA9F6E4221410E9128AB0678D8DE2E"/>
    <w:rsid w:val="00AB77D2"/>
    <w:pPr>
      <w:spacing w:after="160" w:line="259" w:lineRule="auto"/>
    </w:pPr>
  </w:style>
  <w:style w:type="paragraph" w:customStyle="1" w:styleId="B4925E3F50AB4AB6901919EEF79E3CEC">
    <w:name w:val="B4925E3F50AB4AB6901919EEF79E3CEC"/>
    <w:rsid w:val="00AB77D2"/>
    <w:pPr>
      <w:spacing w:after="160" w:line="259" w:lineRule="auto"/>
    </w:pPr>
  </w:style>
  <w:style w:type="paragraph" w:customStyle="1" w:styleId="A5C08FDB979B486E8B42DFD93CE1D1A0">
    <w:name w:val="A5C08FDB979B486E8B42DFD93CE1D1A0"/>
    <w:rsid w:val="00AB77D2"/>
    <w:pPr>
      <w:spacing w:after="160" w:line="259" w:lineRule="auto"/>
    </w:pPr>
  </w:style>
  <w:style w:type="paragraph" w:customStyle="1" w:styleId="0DF256AF352C4B15B4DDE74A53E7890F">
    <w:name w:val="0DF256AF352C4B15B4DDE74A53E7890F"/>
    <w:rsid w:val="00AB77D2"/>
    <w:pPr>
      <w:spacing w:after="160" w:line="259" w:lineRule="auto"/>
    </w:pPr>
  </w:style>
  <w:style w:type="paragraph" w:customStyle="1" w:styleId="30EC2ED8E23843DABA635A3BB58FE353">
    <w:name w:val="30EC2ED8E23843DABA635A3BB58FE353"/>
    <w:rsid w:val="00AB77D2"/>
    <w:pPr>
      <w:spacing w:after="160" w:line="259" w:lineRule="auto"/>
    </w:pPr>
  </w:style>
  <w:style w:type="paragraph" w:customStyle="1" w:styleId="19EE546866E54A9A97A07EE2E366D8D8">
    <w:name w:val="19EE546866E54A9A97A07EE2E366D8D8"/>
    <w:rsid w:val="00AB77D2"/>
    <w:pPr>
      <w:spacing w:after="160" w:line="259" w:lineRule="auto"/>
    </w:pPr>
  </w:style>
  <w:style w:type="paragraph" w:customStyle="1" w:styleId="7C6B4033926A485CAB5A303B35EDA2D9">
    <w:name w:val="7C6B4033926A485CAB5A303B35EDA2D9"/>
    <w:rsid w:val="00AB77D2"/>
    <w:pPr>
      <w:spacing w:after="160" w:line="259" w:lineRule="auto"/>
    </w:pPr>
  </w:style>
  <w:style w:type="paragraph" w:customStyle="1" w:styleId="554E2D9EE6AB4B8A8F693B6546795A22">
    <w:name w:val="554E2D9EE6AB4B8A8F693B6546795A22"/>
    <w:rsid w:val="00AB77D2"/>
    <w:pPr>
      <w:spacing w:after="160" w:line="259" w:lineRule="auto"/>
    </w:pPr>
  </w:style>
  <w:style w:type="paragraph" w:customStyle="1" w:styleId="58CC9EB508644FAA93EBE98541466631">
    <w:name w:val="58CC9EB508644FAA93EBE98541466631"/>
    <w:rsid w:val="00AB77D2"/>
    <w:pPr>
      <w:spacing w:after="160" w:line="259" w:lineRule="auto"/>
    </w:pPr>
  </w:style>
  <w:style w:type="paragraph" w:customStyle="1" w:styleId="81EE2026FCB141078F0C24FB1FDBB394">
    <w:name w:val="81EE2026FCB141078F0C24FB1FDBB394"/>
    <w:rsid w:val="00AB77D2"/>
    <w:pPr>
      <w:spacing w:after="160" w:line="259" w:lineRule="auto"/>
    </w:pPr>
  </w:style>
  <w:style w:type="paragraph" w:customStyle="1" w:styleId="0A4216EAF0F2470FB316120FBB6790BC">
    <w:name w:val="0A4216EAF0F2470FB316120FBB6790BC"/>
    <w:rsid w:val="00AB77D2"/>
    <w:pPr>
      <w:spacing w:after="160" w:line="259" w:lineRule="auto"/>
    </w:pPr>
  </w:style>
  <w:style w:type="paragraph" w:customStyle="1" w:styleId="B800E21F40824F308801C18D79DAB579">
    <w:name w:val="B800E21F40824F308801C18D79DAB579"/>
    <w:rsid w:val="00AB77D2"/>
    <w:pPr>
      <w:spacing w:after="160" w:line="259" w:lineRule="auto"/>
    </w:pPr>
  </w:style>
  <w:style w:type="paragraph" w:customStyle="1" w:styleId="697CD1CB6D174139971C2318D10158F7">
    <w:name w:val="697CD1CB6D174139971C2318D10158F7"/>
    <w:rsid w:val="00AB77D2"/>
    <w:pPr>
      <w:spacing w:after="160" w:line="259" w:lineRule="auto"/>
    </w:pPr>
  </w:style>
  <w:style w:type="paragraph" w:customStyle="1" w:styleId="B3E190F226D042648B2337DF53405EF7">
    <w:name w:val="B3E190F226D042648B2337DF53405EF7"/>
    <w:rsid w:val="00AB77D2"/>
    <w:pPr>
      <w:spacing w:after="160" w:line="259" w:lineRule="auto"/>
    </w:pPr>
  </w:style>
  <w:style w:type="paragraph" w:customStyle="1" w:styleId="560E972E513346919614DD4068F877AA">
    <w:name w:val="560E972E513346919614DD4068F877AA"/>
    <w:rsid w:val="00AB77D2"/>
    <w:pPr>
      <w:spacing w:after="160" w:line="259" w:lineRule="auto"/>
    </w:pPr>
  </w:style>
  <w:style w:type="paragraph" w:customStyle="1" w:styleId="A9FF28D260FE47C8A8EB62859860D873">
    <w:name w:val="A9FF28D260FE47C8A8EB62859860D873"/>
    <w:rsid w:val="00AB77D2"/>
    <w:pPr>
      <w:spacing w:after="160" w:line="259" w:lineRule="auto"/>
    </w:pPr>
  </w:style>
  <w:style w:type="paragraph" w:customStyle="1" w:styleId="CDFABF4606744240ACB5CBC03A9568A9">
    <w:name w:val="CDFABF4606744240ACB5CBC03A9568A9"/>
    <w:rsid w:val="00AB77D2"/>
    <w:pPr>
      <w:spacing w:after="160" w:line="259" w:lineRule="auto"/>
    </w:pPr>
  </w:style>
  <w:style w:type="paragraph" w:customStyle="1" w:styleId="B8A7B791145C462995B0EB10AE7D8F48">
    <w:name w:val="B8A7B791145C462995B0EB10AE7D8F48"/>
    <w:rsid w:val="00AB77D2"/>
    <w:pPr>
      <w:spacing w:after="160" w:line="259" w:lineRule="auto"/>
    </w:pPr>
  </w:style>
  <w:style w:type="paragraph" w:customStyle="1" w:styleId="1211FDF8FBD5415EA1489DE86A821FC8">
    <w:name w:val="1211FDF8FBD5415EA1489DE86A821FC8"/>
    <w:rsid w:val="00AB77D2"/>
    <w:pPr>
      <w:spacing w:after="160" w:line="259" w:lineRule="auto"/>
    </w:pPr>
  </w:style>
  <w:style w:type="paragraph" w:customStyle="1" w:styleId="D65FB6FD16E046AE889A54018D6B8609">
    <w:name w:val="D65FB6FD16E046AE889A54018D6B8609"/>
    <w:rsid w:val="00AB77D2"/>
    <w:pPr>
      <w:spacing w:after="160" w:line="259" w:lineRule="auto"/>
    </w:pPr>
  </w:style>
  <w:style w:type="paragraph" w:customStyle="1" w:styleId="0747DD5DD3A24BD59747EC560D6553DC">
    <w:name w:val="0747DD5DD3A24BD59747EC560D6553DC"/>
    <w:rsid w:val="00AB77D2"/>
    <w:pPr>
      <w:spacing w:after="160" w:line="259" w:lineRule="auto"/>
    </w:pPr>
  </w:style>
  <w:style w:type="paragraph" w:customStyle="1" w:styleId="63E89613276F4628B3305381748EF3CD">
    <w:name w:val="63E89613276F4628B3305381748EF3CD"/>
    <w:rsid w:val="00AB77D2"/>
    <w:pPr>
      <w:spacing w:after="160" w:line="259" w:lineRule="auto"/>
    </w:pPr>
  </w:style>
  <w:style w:type="paragraph" w:customStyle="1" w:styleId="0509D7CAD93243D992A6160A5B566B80">
    <w:name w:val="0509D7CAD93243D992A6160A5B566B80"/>
    <w:rsid w:val="00AB77D2"/>
    <w:pPr>
      <w:spacing w:after="160" w:line="259" w:lineRule="auto"/>
    </w:pPr>
  </w:style>
  <w:style w:type="paragraph" w:customStyle="1" w:styleId="599AFE4EFB09440FA48A02950FFB2BFD">
    <w:name w:val="599AFE4EFB09440FA48A02950FFB2BFD"/>
    <w:rsid w:val="00AB77D2"/>
    <w:pPr>
      <w:spacing w:after="160" w:line="259" w:lineRule="auto"/>
    </w:pPr>
  </w:style>
  <w:style w:type="paragraph" w:customStyle="1" w:styleId="AFE55A39C79D46F6A0C9E758D1AFC62C">
    <w:name w:val="AFE55A39C79D46F6A0C9E758D1AFC62C"/>
    <w:rsid w:val="00AB77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078FA-986C-4ED7-BADC-72114E7E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4037</Words>
  <Characters>23016</Characters>
  <Application>Microsoft Office Word</Application>
  <DocSecurity>0</DocSecurity>
  <Lines>191</Lines>
  <Paragraphs>53</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27000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3</cp:revision>
  <cp:lastPrinted>2019-06-17T10:11:00Z</cp:lastPrinted>
  <dcterms:created xsi:type="dcterms:W3CDTF">2019-12-09T11:04:00Z</dcterms:created>
  <dcterms:modified xsi:type="dcterms:W3CDTF">2019-12-09T11:05:00Z</dcterms:modified>
</cp:coreProperties>
</file>