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Príloha č. 1</w:t>
      </w:r>
    </w:p>
    <w:p w:rsidR="00F35A46" w:rsidRP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 Metodickému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pokyn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k zverejňovaniu výziev Obstarávateľov v rámci PRV SR 2014-2020  na webovom sídle PPA</w:t>
      </w:r>
    </w:p>
    <w:p w:rsidR="00F35A46" w:rsidRDefault="00F35A46">
      <w:pPr>
        <w:rPr>
          <w:rFonts w:ascii="Times New Roman" w:hAnsi="Times New Roman" w:cs="Times New Roman"/>
          <w:sz w:val="24"/>
          <w:szCs w:val="24"/>
        </w:rPr>
      </w:pPr>
    </w:p>
    <w:p w:rsidR="00FA6DE0" w:rsidRPr="005863CA" w:rsidRDefault="00BB63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Povinné údaje pre zverejňovanie </w:t>
      </w:r>
      <w:r w:rsidR="00AB3B52">
        <w:rPr>
          <w:rFonts w:ascii="Times New Roman" w:hAnsi="Times New Roman" w:cs="Times New Roman"/>
          <w:sz w:val="24"/>
          <w:szCs w:val="24"/>
        </w:rPr>
        <w:t xml:space="preserve">výziev na predkladanie ponúk </w:t>
      </w:r>
      <w:r w:rsidR="00427988" w:rsidRPr="005863CA">
        <w:rPr>
          <w:rFonts w:ascii="Times New Roman" w:hAnsi="Times New Roman" w:cs="Times New Roman"/>
          <w:sz w:val="24"/>
          <w:szCs w:val="24"/>
        </w:rPr>
        <w:t>k obstarávaniu tovarov</w:t>
      </w:r>
      <w:r w:rsidR="00E245D0">
        <w:rPr>
          <w:rFonts w:ascii="Times New Roman" w:hAnsi="Times New Roman" w:cs="Times New Roman"/>
          <w:sz w:val="24"/>
          <w:szCs w:val="24"/>
        </w:rPr>
        <w:t>,</w:t>
      </w:r>
      <w:r w:rsidR="00427988" w:rsidRPr="005863CA">
        <w:rPr>
          <w:rFonts w:ascii="Times New Roman" w:hAnsi="Times New Roman" w:cs="Times New Roman"/>
          <w:sz w:val="24"/>
          <w:szCs w:val="24"/>
        </w:rPr>
        <w:t xml:space="preserve"> prác a služieb v zmysle </w:t>
      </w:r>
      <w:r w:rsidR="00427988" w:rsidRPr="00926E70">
        <w:rPr>
          <w:rFonts w:ascii="Times New Roman" w:hAnsi="Times New Roman" w:cs="Times New Roman"/>
          <w:color w:val="000000" w:themeColor="text1"/>
          <w:sz w:val="24"/>
          <w:szCs w:val="24"/>
        </w:rPr>
        <w:t>Usmernenia PPA č. 8/2017 – aktualizácia č. 2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56"/>
        <w:gridCol w:w="5243"/>
      </w:tblGrid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271C4C" w:rsidP="00D33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>Číslo opatrenia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27988" w:rsidRPr="005863CA" w:rsidRDefault="00E4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D03">
              <w:rPr>
                <w:rFonts w:ascii="Times New Roman" w:hAnsi="Times New Roman" w:cs="Times New Roman"/>
                <w:sz w:val="24"/>
                <w:szCs w:val="24"/>
              </w:rPr>
              <w:t>16 – Spolupráca</w:t>
            </w:r>
          </w:p>
        </w:tc>
      </w:tr>
      <w:tr w:rsidR="00D333DF" w:rsidRPr="00427988" w:rsidTr="005863CA">
        <w:trPr>
          <w:trHeight w:val="600"/>
        </w:trPr>
        <w:tc>
          <w:tcPr>
            <w:tcW w:w="3256" w:type="dxa"/>
            <w:noWrap/>
          </w:tcPr>
          <w:p w:rsidR="00D333DF" w:rsidRPr="005863CA" w:rsidRDefault="002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Číslo podopatrenia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</w:tcPr>
          <w:p w:rsidR="00E46CE1" w:rsidRDefault="00E46CE1" w:rsidP="00CF5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CE1">
              <w:rPr>
                <w:rFonts w:ascii="Times New Roman" w:hAnsi="Times New Roman" w:cs="Times New Roman"/>
                <w:sz w:val="24"/>
                <w:szCs w:val="24"/>
              </w:rPr>
              <w:t>16.4 – Podpora na horizontálnu a vertikálnu spoluprácu medzi subjektmi dodávateľského reťazca pri zriaďovaní a rozvoji krátkych dodávateľských reťazcov a miestnych trhov a na propagačné činnosti v miestnom kontexte, ktoré súvisia s rozvojom krátkych dodávateľských reťazcov a miestnych trhov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333DF" w:rsidRPr="005863CA" w:rsidRDefault="00E46CE1" w:rsidP="00CF5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Sprievodné podopatrenie 4.1- </w:t>
            </w:r>
            <w:r w:rsidRPr="00E46CE1">
              <w:rPr>
                <w:rFonts w:ascii="Times New Roman" w:hAnsi="Times New Roman" w:cs="Times New Roman"/>
                <w:sz w:val="24"/>
                <w:szCs w:val="24"/>
              </w:rPr>
              <w:t>Podpora na investície do poľnohospodárskych podnikov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2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 xml:space="preserve">Číslo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výzvy na predkladanie žiadosti o nenávratný finančný príspevok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46CE1" w:rsidRPr="00E46CE1">
              <w:rPr>
                <w:rFonts w:ascii="Times New Roman" w:hAnsi="Times New Roman" w:cs="Times New Roman"/>
                <w:sz w:val="24"/>
                <w:szCs w:val="24"/>
              </w:rPr>
              <w:t>32/PRV/2018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63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Názov Zákazky</w:t>
            </w:r>
            <w:r w:rsidR="00290B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27988" w:rsidRPr="005863CA" w:rsidRDefault="00E46CE1">
            <w:pPr>
              <w:rPr>
                <w:rFonts w:ascii="Times New Roman" w:hAnsi="Times New Roman" w:cs="Times New Roman"/>
                <w:b/>
                <w:bCs/>
              </w:rPr>
            </w:pPr>
            <w:r w:rsidRPr="00E46CE1">
              <w:rPr>
                <w:rFonts w:ascii="Times New Roman" w:hAnsi="Times New Roman" w:cs="Times New Roman"/>
                <w:bCs/>
                <w:i/>
              </w:rPr>
              <w:t>Rekonštrukcia maštalí - Veľká Lúka</w:t>
            </w:r>
          </w:p>
        </w:tc>
      </w:tr>
      <w:tr w:rsidR="004059BB" w:rsidRPr="00427988" w:rsidTr="005863CA">
        <w:trPr>
          <w:trHeight w:val="600"/>
        </w:trPr>
        <w:tc>
          <w:tcPr>
            <w:tcW w:w="3256" w:type="dxa"/>
            <w:noWrap/>
          </w:tcPr>
          <w:p w:rsidR="004059BB" w:rsidRPr="00AB3B52" w:rsidRDefault="004059B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B3B5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Predmet zákazky</w:t>
            </w:r>
            <w:r w:rsidR="00290B2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</w:tcPr>
          <w:p w:rsidR="004059BB" w:rsidRPr="00AB3B52" w:rsidRDefault="00BB285F" w:rsidP="005B683A">
            <w:pPr>
              <w:rPr>
                <w:rFonts w:ascii="Times New Roman" w:hAnsi="Times New Roman" w:cs="Times New Roman"/>
                <w:bCs/>
                <w:i/>
              </w:rPr>
            </w:pPr>
            <w:r w:rsidRPr="00BB285F">
              <w:rPr>
                <w:rFonts w:ascii="Times New Roman" w:hAnsi="Times New Roman" w:cs="Times New Roman"/>
                <w:bCs/>
                <w:i/>
              </w:rPr>
              <w:t>Predmetom zákazky sú stavebné práce v jestvujúcich objektoch Maštaľ č.1 -   P.č. 236/5 a Maštaľ č. 2 - P.č. 236/18   v hospodárskom  dvore vo Veľkej Lúke. Stavba je rozdelená na 2 stavebné objekty SO 01 -ide o výmenu drevených okien a dverí za plastové a SO02- ide o výmenu drevených okien a dverí za  kovové v zmysle projektovej dokumentácie a v rozsahu podľa výkazu výmer pre jednotlivé stav</w:t>
            </w:r>
            <w:r>
              <w:rPr>
                <w:rFonts w:ascii="Times New Roman" w:hAnsi="Times New Roman" w:cs="Times New Roman"/>
                <w:bCs/>
                <w:i/>
              </w:rPr>
              <w:t>eb</w:t>
            </w:r>
            <w:r w:rsidRPr="00BB285F">
              <w:rPr>
                <w:rFonts w:ascii="Times New Roman" w:hAnsi="Times New Roman" w:cs="Times New Roman"/>
                <w:bCs/>
                <w:i/>
              </w:rPr>
              <w:t>né objekty, ktoré sú súčasťou súťažných podkladov.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Obstarávateľ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CF5E35" w:rsidRDefault="00BB285F" w:rsidP="00CF5E35">
            <w:pPr>
              <w:rPr>
                <w:rFonts w:ascii="Times New Roman" w:hAnsi="Times New Roman" w:cs="Times New Roman"/>
                <w:i/>
                <w:iCs/>
              </w:rPr>
            </w:pPr>
            <w:r w:rsidRPr="00BB285F">
              <w:rPr>
                <w:rFonts w:ascii="Times New Roman" w:hAnsi="Times New Roman" w:cs="Times New Roman"/>
                <w:i/>
                <w:iCs/>
              </w:rPr>
              <w:t>Ing. Vladimír Sedliak</w:t>
            </w:r>
          </w:p>
          <w:p w:rsidR="00BB285F" w:rsidRDefault="00BB285F" w:rsidP="00CF5E35">
            <w:pPr>
              <w:rPr>
                <w:rFonts w:ascii="Times New Roman" w:hAnsi="Times New Roman" w:cs="Times New Roman"/>
                <w:i/>
                <w:iCs/>
              </w:rPr>
            </w:pPr>
            <w:r w:rsidRPr="00BB285F">
              <w:rPr>
                <w:rFonts w:ascii="Times New Roman" w:hAnsi="Times New Roman" w:cs="Times New Roman"/>
                <w:i/>
                <w:iCs/>
              </w:rPr>
              <w:t>Veľkolúcka 1245/32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Pr="00BB285F">
              <w:rPr>
                <w:rFonts w:ascii="Times New Roman" w:hAnsi="Times New Roman" w:cs="Times New Roman"/>
                <w:i/>
                <w:iCs/>
              </w:rPr>
              <w:t>96231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BB285F">
              <w:rPr>
                <w:rFonts w:ascii="Times New Roman" w:hAnsi="Times New Roman" w:cs="Times New Roman"/>
                <w:i/>
                <w:iCs/>
              </w:rPr>
              <w:t>Veľká Lúka</w:t>
            </w:r>
          </w:p>
          <w:p w:rsidR="00EE42E0" w:rsidRPr="005863CA" w:rsidRDefault="00EE42E0" w:rsidP="00CF5E35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IČO:</w:t>
            </w:r>
            <w:r>
              <w:t xml:space="preserve"> </w:t>
            </w:r>
            <w:r w:rsidRPr="00EE42E0">
              <w:rPr>
                <w:rFonts w:ascii="Times New Roman" w:hAnsi="Times New Roman" w:cs="Times New Roman"/>
                <w:i/>
                <w:iCs/>
              </w:rPr>
              <w:t>37892991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 w:rsidP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Lehota na predkl</w:t>
            </w:r>
            <w:r w:rsidR="00290B2B">
              <w:rPr>
                <w:rFonts w:ascii="Times New Roman" w:hAnsi="Times New Roman" w:cs="Times New Roman"/>
                <w:i/>
                <w:iCs/>
              </w:rPr>
              <w:t>adanie ponúk v pracovných dňoch*</w:t>
            </w:r>
          </w:p>
        </w:tc>
        <w:tc>
          <w:tcPr>
            <w:tcW w:w="5243" w:type="dxa"/>
            <w:noWrap/>
            <w:hideMark/>
          </w:tcPr>
          <w:p w:rsidR="00427988" w:rsidRPr="005863CA" w:rsidRDefault="00CF5E35" w:rsidP="00CF5E35">
            <w:pPr>
              <w:rPr>
                <w:rFonts w:ascii="Times New Roman" w:hAnsi="Times New Roman" w:cs="Times New Roman"/>
                <w:i/>
                <w:iCs/>
              </w:rPr>
            </w:pPr>
            <w:r w:rsidRPr="00C077C0">
              <w:rPr>
                <w:rFonts w:ascii="Times New Roman" w:hAnsi="Times New Roman" w:cs="Times New Roman"/>
                <w:i/>
                <w:iCs/>
              </w:rPr>
              <w:t>25 pracovných dní odo dňa zverejnenia oznámenia o Výzve na predkladanie ponúk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Kód projektu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27988" w:rsidRPr="005863CA" w:rsidRDefault="00BB285F">
            <w:pPr>
              <w:rPr>
                <w:rFonts w:ascii="Times New Roman" w:hAnsi="Times New Roman" w:cs="Times New Roman"/>
                <w:i/>
                <w:iCs/>
              </w:rPr>
            </w:pPr>
            <w:r w:rsidRPr="00BB285F">
              <w:rPr>
                <w:rFonts w:ascii="Times New Roman" w:hAnsi="Times New Roman" w:cs="Times New Roman"/>
                <w:i/>
                <w:iCs/>
              </w:rPr>
              <w:t>164BB320019</w:t>
            </w:r>
          </w:p>
        </w:tc>
      </w:tr>
      <w:tr w:rsidR="005648F2" w:rsidRPr="00427988" w:rsidTr="005863CA">
        <w:trPr>
          <w:trHeight w:val="600"/>
        </w:trPr>
        <w:tc>
          <w:tcPr>
            <w:tcW w:w="3256" w:type="dxa"/>
            <w:noWrap/>
          </w:tcPr>
          <w:p w:rsidR="005648F2" w:rsidRPr="005863CA" w:rsidRDefault="005648F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Kontaktné údaje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</w:tcPr>
          <w:p w:rsidR="005648F2" w:rsidRDefault="00CF5E35" w:rsidP="005648F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Ing. Zuzana Pálovicsová</w:t>
            </w:r>
          </w:p>
          <w:p w:rsidR="00CF5E35" w:rsidRDefault="00CF5E35" w:rsidP="00CF5E35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e-mail:palovicsova@eurofondy.sk </w:t>
            </w:r>
          </w:p>
          <w:p w:rsidR="00CF5E35" w:rsidRPr="005863CA" w:rsidRDefault="00CF5E35" w:rsidP="00CF5E35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tel: 0915 849 857</w:t>
            </w:r>
          </w:p>
        </w:tc>
      </w:tr>
      <w:tr w:rsidR="00BB6376" w:rsidRPr="00427988" w:rsidTr="005863CA">
        <w:trPr>
          <w:trHeight w:val="600"/>
        </w:trPr>
        <w:tc>
          <w:tcPr>
            <w:tcW w:w="3256" w:type="dxa"/>
            <w:noWrap/>
          </w:tcPr>
          <w:p w:rsidR="00BB6376" w:rsidRPr="005863CA" w:rsidRDefault="00BB637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ID zverejnenej výzvy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</w:tcPr>
          <w:p w:rsidR="00BB6376" w:rsidRPr="005863CA" w:rsidRDefault="00A50CFB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000430</w:t>
            </w:r>
            <w:bookmarkStart w:id="0" w:name="_GoBack"/>
            <w:bookmarkEnd w:id="0"/>
          </w:p>
        </w:tc>
      </w:tr>
    </w:tbl>
    <w:p w:rsidR="00427988" w:rsidRDefault="00427988"/>
    <w:p w:rsidR="00290B2B" w:rsidRDefault="00290B2B">
      <w:pPr>
        <w:rPr>
          <w:rFonts w:ascii="Times New Roman" w:hAnsi="Times New Roman" w:cs="Times New Roman"/>
        </w:rPr>
      </w:pPr>
      <w:r w:rsidRPr="00290B2B">
        <w:rPr>
          <w:rFonts w:ascii="Times New Roman" w:hAnsi="Times New Roman" w:cs="Times New Roman"/>
        </w:rPr>
        <w:t>* zverejňované údaje</w:t>
      </w:r>
    </w:p>
    <w:p w:rsidR="00290B2B" w:rsidRDefault="00290B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</w:t>
      </w:r>
      <w:r w:rsidR="00710E7A">
        <w:rPr>
          <w:rFonts w:ascii="Times New Roman" w:hAnsi="Times New Roman" w:cs="Times New Roman"/>
        </w:rPr>
        <w:t>postačí uviesť jeden kontaktný údaj</w:t>
      </w:r>
    </w:p>
    <w:p w:rsidR="005369D1" w:rsidRDefault="005369D1">
      <w:pPr>
        <w:rPr>
          <w:rFonts w:ascii="Times New Roman" w:hAnsi="Times New Roman" w:cs="Times New Roman"/>
        </w:rPr>
      </w:pPr>
    </w:p>
    <w:p w:rsidR="005369D1" w:rsidRPr="00290B2B" w:rsidRDefault="005369D1" w:rsidP="00B822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zmysle bodu 2, písm. c)</w:t>
      </w:r>
      <w:r w:rsidR="00C6024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pododsek (i) </w:t>
      </w:r>
      <w:r w:rsidR="00B8229B">
        <w:rPr>
          <w:rFonts w:ascii="Times New Roman" w:hAnsi="Times New Roman" w:cs="Times New Roman"/>
        </w:rPr>
        <w:t xml:space="preserve">Metodického pokynu k zverejňovaniu výziev Obstarávateľov v rámci PRV 2014-2020 na webovom sídle PPA </w:t>
      </w:r>
      <w:r>
        <w:rPr>
          <w:rFonts w:ascii="Times New Roman" w:hAnsi="Times New Roman" w:cs="Times New Roman"/>
        </w:rPr>
        <w:t>za správnosť, úplnosť a pravdivosť údajov zodpovedá Obstarávateľ.</w:t>
      </w:r>
    </w:p>
    <w:sectPr w:rsidR="005369D1" w:rsidRPr="00290B2B" w:rsidSect="00CF5E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988"/>
    <w:rsid w:val="00271C4C"/>
    <w:rsid w:val="00290B2B"/>
    <w:rsid w:val="002A14E1"/>
    <w:rsid w:val="004059BB"/>
    <w:rsid w:val="00427988"/>
    <w:rsid w:val="004E2584"/>
    <w:rsid w:val="005369D1"/>
    <w:rsid w:val="005648F2"/>
    <w:rsid w:val="005863CA"/>
    <w:rsid w:val="005B683A"/>
    <w:rsid w:val="00710E7A"/>
    <w:rsid w:val="00714DB3"/>
    <w:rsid w:val="00922253"/>
    <w:rsid w:val="00926E70"/>
    <w:rsid w:val="00A460B9"/>
    <w:rsid w:val="00A50CFB"/>
    <w:rsid w:val="00AB3B52"/>
    <w:rsid w:val="00AB62AB"/>
    <w:rsid w:val="00B8229B"/>
    <w:rsid w:val="00BB285F"/>
    <w:rsid w:val="00BB6376"/>
    <w:rsid w:val="00C60249"/>
    <w:rsid w:val="00CF5E35"/>
    <w:rsid w:val="00D23D0C"/>
    <w:rsid w:val="00D333DF"/>
    <w:rsid w:val="00D560EA"/>
    <w:rsid w:val="00E245D0"/>
    <w:rsid w:val="00E46CE1"/>
    <w:rsid w:val="00EA33AE"/>
    <w:rsid w:val="00EC6D6A"/>
    <w:rsid w:val="00EE42E0"/>
    <w:rsid w:val="00F35A46"/>
    <w:rsid w:val="00FA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16213"/>
  <w15:chartTrackingRefBased/>
  <w15:docId w15:val="{044EBF2D-38C2-463D-AC57-E176B4998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27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33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33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Benkovičová Magdalena</dc:creator>
  <cp:keywords/>
  <dc:description/>
  <cp:lastModifiedBy>Galanda Martin</cp:lastModifiedBy>
  <cp:revision>6</cp:revision>
  <cp:lastPrinted>2019-04-05T09:40:00Z</cp:lastPrinted>
  <dcterms:created xsi:type="dcterms:W3CDTF">2019-08-02T08:03:00Z</dcterms:created>
  <dcterms:modified xsi:type="dcterms:W3CDTF">2020-05-19T07:46:00Z</dcterms:modified>
</cp:coreProperties>
</file>