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45C5" w:rsidRPr="00BF45C5" w:rsidRDefault="00BF45C5" w:rsidP="00BF45C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32"/>
          <w:szCs w:val="28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>Príloha č.</w:t>
      </w:r>
      <w:r w:rsidR="00AE2D2E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>6</w:t>
      </w:r>
      <w:bookmarkStart w:id="0" w:name="_GoBack"/>
      <w:bookmarkEnd w:id="0"/>
      <w:r w:rsidRPr="00BF45C5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 xml:space="preserve"> k Príručke pre žiadateľa – Schválenie OP a financovanie OF OV / ZOV</w:t>
      </w:r>
    </w:p>
    <w:p w:rsid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 následnú platbu </w:t>
      </w:r>
    </w:p>
    <w:p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eastAsia="sk-SK"/>
        </w:rPr>
      </w:pPr>
    </w:p>
    <w:p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3794"/>
      </w:tblGrid>
      <w:tr w:rsidR="00BF45C5" w:rsidRPr="00BF45C5" w:rsidTr="00D611E3">
        <w:tc>
          <w:tcPr>
            <w:tcW w:w="3794" w:type="dxa"/>
            <w:shd w:val="clear" w:color="auto" w:fill="D9D9D9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Registračné číslo žiadosti: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(vyplní platobná agentúra)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:rsidR="00BF45C5" w:rsidRP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:rsidR="00BF45C5" w:rsidRP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:rsidR="00BF45C5" w:rsidRPr="00BF45C5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sz w:val="28"/>
          <w:lang w:eastAsia="sk-SK"/>
        </w:rPr>
        <w:t>A. Všeobecné</w:t>
      </w:r>
      <w:r w:rsidRPr="00BF45C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 údaje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1"/>
        <w:gridCol w:w="69"/>
        <w:gridCol w:w="4765"/>
      </w:tblGrid>
      <w:tr w:rsidR="00BF45C5" w:rsidRPr="00BF45C5" w:rsidTr="00D611E3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organizácie výrobcov/združenia organizácie výrobcov - OV/ZOV):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Registračné číslo OV/ZOV: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BF45C5" w:rsidRPr="00BF45C5" w:rsidTr="00D611E3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OV/ZOV: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 mene OV/ZOV:</w:t>
            </w:r>
          </w:p>
        </w:tc>
      </w:tr>
      <w:tr w:rsidR="00BF45C5" w:rsidRPr="00BF45C5" w:rsidTr="00D611E3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BF45C5" w:rsidRPr="00BF45C5" w:rsidTr="00D611E3">
        <w:trPr>
          <w:cantSplit/>
          <w:trHeight w:val="633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527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BF45C5" w:rsidRPr="00BF45C5" w:rsidTr="00D611E3">
        <w:trPr>
          <w:cantSplit/>
          <w:trHeight w:val="33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BF45C5" w:rsidRPr="00BF45C5" w:rsidTr="00D611E3">
        <w:trPr>
          <w:cantSplit/>
          <w:trHeight w:val="857"/>
        </w:trPr>
        <w:tc>
          <w:tcPr>
            <w:tcW w:w="988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 za, ktoré sa nárokuje podpora: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Rok vykonávania operačného programu: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Hodnota predanej produkcie (VMP) z referenčného obdobia:</w:t>
            </w:r>
          </w:p>
          <w:p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i/>
          <w:iCs/>
          <w:sz w:val="28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B. Bankové spojenie</w:t>
      </w:r>
      <w:r w:rsidRPr="00BF45C5">
        <w:rPr>
          <w:rFonts w:ascii="Times New Roman" w:eastAsia="Times New Roman" w:hAnsi="Times New Roman" w:cs="Times New Roman"/>
          <w:sz w:val="28"/>
          <w:szCs w:val="24"/>
          <w:lang w:eastAsia="sk-SK"/>
        </w:rPr>
        <w:t xml:space="preserve"> </w:t>
      </w:r>
      <w:r w:rsidRPr="00BF45C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(operačný fond)</w:t>
      </w:r>
      <w:r w:rsidRPr="00BF45C5">
        <w:rPr>
          <w:rFonts w:ascii="Times New Roman" w:eastAsia="Times New Roman" w:hAnsi="Times New Roman" w:cs="Times New Roman"/>
          <w:i/>
          <w:iCs/>
          <w:sz w:val="28"/>
          <w:szCs w:val="24"/>
          <w:lang w:eastAsia="sk-SK"/>
        </w:rPr>
        <w:t xml:space="preserve"> 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10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10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10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4805"/>
      </w:tblGrid>
      <w:tr w:rsidR="00BF45C5" w:rsidRPr="00BF45C5" w:rsidTr="00D611E3">
        <w:trPr>
          <w:trHeight w:val="33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banky: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účtu:</w:t>
            </w:r>
          </w:p>
        </w:tc>
      </w:tr>
      <w:tr w:rsidR="00BF45C5" w:rsidRPr="00BF45C5" w:rsidTr="00D611E3">
        <w:trPr>
          <w:trHeight w:val="34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Kód banky: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účtu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4"/>
                <w:lang w:eastAsia="sk-SK"/>
              </w:rPr>
              <w:t>(v tvare IBAN):</w:t>
            </w:r>
          </w:p>
        </w:tc>
      </w:tr>
    </w:tbl>
    <w:p w:rsidR="00BF45C5" w:rsidRPr="00BF45C5" w:rsidRDefault="00BF45C5" w:rsidP="00BF45C5">
      <w:pPr>
        <w:spacing w:after="0" w:line="240" w:lineRule="auto"/>
        <w:rPr>
          <w:rFonts w:ascii="Arial" w:eastAsia="Times New Roman" w:hAnsi="Arial" w:cs="Arial"/>
          <w:b/>
          <w:bCs/>
          <w:sz w:val="21"/>
          <w:szCs w:val="21"/>
          <w:lang w:eastAsia="sk-SK"/>
        </w:rPr>
      </w:pPr>
    </w:p>
    <w:p w:rsidR="00BF45C5" w:rsidRPr="00BF45C5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C. </w:t>
      </w:r>
      <w:r w:rsidRPr="00BF45C5">
        <w:rPr>
          <w:rFonts w:ascii="Times New Roman" w:eastAsia="Times New Roman" w:hAnsi="Times New Roman" w:cs="Times New Roman"/>
          <w:b/>
          <w:bCs/>
          <w:sz w:val="28"/>
          <w:lang w:eastAsia="sk-SK"/>
        </w:rPr>
        <w:t>Podmienky</w:t>
      </w:r>
      <w:r w:rsidRPr="00BF45C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pre zvýšené % podpory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OV, ZOV spĺňa/nespĺňa aspoň jednu z uvedených podmienok pre zvýšené percento podpory uvedené v čl. 34, ods. 3 písm. a) – g) nariadenia EP a Rady (EÚ) č. 1308/2013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1440"/>
        <w:gridCol w:w="1440"/>
      </w:tblGrid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PODMIENKY </w:t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ÁNO</w:t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NIE</w:t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a) predkladá ho viacero organizácií výrobcov Únie, ktoré pôsobia v rámci nadnárodných režimov v rôznych členských štátoch;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b) predkladá ho jedna alebo viacero organizácií výrobcov zapojených do režimov, ktoré fungujú na medziodvetvovom základe;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c) vzťahuje sa iba na osobitnú podporu na výrobu ekologických výrobkov, na ktoré sa vzťahuje nariadenie Rady (ES) č. 834/2007;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d) je prvým, ktorý predkladá uznaná organizácia výrobcov, ktorá vznikla zlúčením dvoch uznaných organizácií výrobcov;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e) je prvým, ktorý predkladá uznaná organizácia výrobcov, ktorá sa zlúčila s inou uznanou organizáciou výrobcov;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f) predkladajú ho organizácie výrobcov v členských štátoch, v ktorých organizácie výrobcov predávajú menej ako 20 % produkcie ovocia a zeleniny;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g) predkladá ho organizácia výrobcov v jednom z najvzdialenejších regiónov uvedených v článku 349 ZFEÚ.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CD3703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</w:tbl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BF45C5" w:rsidRPr="00BF45C5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BF45C5" w:rsidRPr="00BF45C5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sz w:val="28"/>
          <w:lang w:eastAsia="sk-SK"/>
        </w:rPr>
        <w:t xml:space="preserve">D. </w:t>
      </w:r>
      <w:r w:rsidRPr="00BF45C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Vyhlásenie</w:t>
      </w:r>
    </w:p>
    <w:p w:rsidR="00BF45C5" w:rsidRPr="00BF45C5" w:rsidRDefault="00BF45C5" w:rsidP="00BF45C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BF45C5" w:rsidRPr="00BF45C5" w:rsidRDefault="00BF45C5" w:rsidP="00BF45C5">
      <w:pPr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:rsidR="00BF45C5" w:rsidRPr="00BF45C5" w:rsidRDefault="00BF45C5" w:rsidP="00BF45C5">
      <w:pPr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BF45C5" w:rsidRPr="00BF45C5" w:rsidRDefault="00BF45C5" w:rsidP="00BF45C5">
      <w:pPr>
        <w:numPr>
          <w:ilvl w:val="0"/>
          <w:numId w:val="2"/>
        </w:numPr>
        <w:spacing w:after="0" w:line="320" w:lineRule="exact"/>
        <w:ind w:right="-468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všetky údaje v tejto žiadosti a jej prílohách sú skutočné a pravdivé;</w:t>
      </w:r>
    </w:p>
    <w:p w:rsidR="00BF45C5" w:rsidRPr="00BF45C5" w:rsidRDefault="00BF45C5" w:rsidP="00BF45C5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:rsidR="00BF45C5" w:rsidRPr="00BF45C5" w:rsidRDefault="00BF45C5" w:rsidP="00BF45C5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členovia a organizácia výrobcov budú s platobnou agentúrou spolupracovať v maximálne možnej miere, tak že jej poskytnú akékoľvek potrebné informácie, ktoré bude platobná agentúra v súvislosti so žiadosťou požadovať;</w:t>
      </w:r>
    </w:p>
    <w:p w:rsidR="00BF45C5" w:rsidRPr="00BF45C5" w:rsidRDefault="00BF45C5" w:rsidP="00BF45C5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:rsidR="00BF45C5" w:rsidRPr="00BF45C5" w:rsidRDefault="00BF45C5" w:rsidP="00BF45C5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lastRenderedPageBreak/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BF45C5" w:rsidRPr="00BF45C5" w:rsidRDefault="00BF45C5" w:rsidP="00BF45C5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neexistuje u organizácie výrobcov a ani jej členov dvojité financovanie, 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vykonávacieho nariadenia Komisie (EÚ) č. 543/2011 alebo s opatreniami rozvoja vidieka;</w:t>
      </w:r>
    </w:p>
    <w:p w:rsidR="00BF45C5" w:rsidRPr="00BF45C5" w:rsidRDefault="00BF45C5" w:rsidP="00BF45C5">
      <w:pPr>
        <w:numPr>
          <w:ilvl w:val="0"/>
          <w:numId w:val="2"/>
        </w:numPr>
        <w:tabs>
          <w:tab w:val="num" w:pos="0"/>
          <w:tab w:val="num" w:pos="720"/>
          <w:tab w:val="left" w:pos="952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organizácia výrobcov poskytne údaje pre účely štatistiky a ostatných trhových informácií pre platobnú agentúru alebo ňou poverené inštitúcie;</w:t>
      </w:r>
    </w:p>
    <w:p w:rsidR="00BF45C5" w:rsidRPr="00BF45C5" w:rsidRDefault="00BF45C5" w:rsidP="00BF45C5">
      <w:pPr>
        <w:tabs>
          <w:tab w:val="left" w:pos="709"/>
        </w:tabs>
        <w:spacing w:after="0" w:line="240" w:lineRule="auto"/>
        <w:ind w:left="709" w:right="-471" w:hanging="709"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VIII.   organizácia výrobcov/združenie organizácií výrobcov a jej členovia súhlasia s opatreniami riešenými v operačnom programe.</w:t>
      </w:r>
    </w:p>
    <w:p w:rsidR="00BF45C5" w:rsidRPr="00BF45C5" w:rsidRDefault="00BF45C5" w:rsidP="00BF45C5">
      <w:pPr>
        <w:tabs>
          <w:tab w:val="left" w:pos="0"/>
        </w:tabs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BF45C5" w:rsidRPr="00BF45C5" w:rsidRDefault="00BF45C5" w:rsidP="00BF45C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Obchodné meno/názov organizácie výrobcov/združenia organizácie výrobcov:</w:t>
      </w:r>
    </w:p>
    <w:p w:rsidR="00BF45C5" w:rsidRPr="00BF45C5" w:rsidRDefault="00BF45C5" w:rsidP="00BF45C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BF45C5" w:rsidRPr="00BF45C5" w:rsidRDefault="00BF45C5" w:rsidP="00BF45C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BF45C5" w:rsidRPr="00BF45C5" w:rsidRDefault="00BF45C5" w:rsidP="00BF45C5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 mene organizácie výrobcov/združenia organizácie výrobcov:</w:t>
      </w:r>
    </w:p>
    <w:p w:rsidR="00BF45C5" w:rsidRPr="00BF45C5" w:rsidRDefault="00BF45C5" w:rsidP="00BF45C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BF45C5" w:rsidRPr="00BF45C5" w:rsidRDefault="00BF45C5" w:rsidP="00BF45C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BF45C5" w:rsidRPr="00BF45C5" w:rsidRDefault="00BF45C5" w:rsidP="00BF45C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:rsidR="00BF45C5" w:rsidRPr="00BF45C5" w:rsidRDefault="00BF45C5" w:rsidP="00BF45C5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:rsidR="00BF45C5" w:rsidRPr="00BF45C5" w:rsidRDefault="00BF45C5" w:rsidP="00BF45C5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:rsidR="00BF45C5" w:rsidRPr="00BF45C5" w:rsidRDefault="00BF45C5" w:rsidP="00BF45C5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:rsidR="00BF45C5" w:rsidRPr="00BF45C5" w:rsidRDefault="00BF45C5" w:rsidP="00BF45C5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Dátum a miesto:</w:t>
      </w:r>
    </w:p>
    <w:p w:rsidR="00BF45C5" w:rsidRPr="00BF45C5" w:rsidRDefault="00BF45C5" w:rsidP="00BF45C5">
      <w:pPr>
        <w:spacing w:after="0" w:line="300" w:lineRule="exact"/>
        <w:ind w:left="6372"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Pečiatka a podpis </w:t>
      </w:r>
    </w:p>
    <w:p w:rsidR="00BF45C5" w:rsidRPr="00BF45C5" w:rsidRDefault="00BF45C5" w:rsidP="00BF45C5">
      <w:pPr>
        <w:spacing w:after="0" w:line="300" w:lineRule="exact"/>
        <w:ind w:left="6372"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    (osvedčený)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RPr="00BF45C5" w:rsidSect="00BF45C5">
          <w:headerReference w:type="default" r:id="rId7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Tabuľka č. 1 Údaje o operačnom programe a štvrťročných výdajoch</w:t>
      </w:r>
    </w:p>
    <w:tbl>
      <w:tblPr>
        <w:tblW w:w="1297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2"/>
        <w:gridCol w:w="2117"/>
        <w:gridCol w:w="1738"/>
        <w:gridCol w:w="2658"/>
        <w:gridCol w:w="2410"/>
        <w:gridCol w:w="2551"/>
      </w:tblGrid>
      <w:tr w:rsidR="00BF45C5" w:rsidRPr="00BF45C5" w:rsidTr="00D611E3">
        <w:trPr>
          <w:cantSplit/>
          <w:trHeight w:val="1098"/>
        </w:trPr>
        <w:tc>
          <w:tcPr>
            <w:tcW w:w="1502" w:type="dxa"/>
            <w:shd w:val="clear" w:color="auto" w:fill="F3F3F3"/>
          </w:tcPr>
          <w:p w:rsidR="00BF45C5" w:rsidRPr="00BF45C5" w:rsidRDefault="00BF45C5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Opatrenie a č. položky</w:t>
            </w:r>
          </w:p>
        </w:tc>
        <w:tc>
          <w:tcPr>
            <w:tcW w:w="2117" w:type="dxa"/>
            <w:shd w:val="clear" w:color="auto" w:fill="F3F3F3"/>
          </w:tcPr>
          <w:p w:rsidR="00BF45C5" w:rsidRPr="00BF45C5" w:rsidRDefault="00BF45C5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Číslo faktúry</w:t>
            </w:r>
          </w:p>
        </w:tc>
        <w:tc>
          <w:tcPr>
            <w:tcW w:w="1738" w:type="dxa"/>
            <w:shd w:val="clear" w:color="auto" w:fill="F3F3F3"/>
          </w:tcPr>
          <w:p w:rsidR="00BF45C5" w:rsidRPr="00BF45C5" w:rsidRDefault="00BF45C5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Dátum platby / číslo bankového výpisu</w:t>
            </w:r>
          </w:p>
        </w:tc>
        <w:tc>
          <w:tcPr>
            <w:tcW w:w="2658" w:type="dxa"/>
            <w:shd w:val="clear" w:color="auto" w:fill="F3F3F3"/>
          </w:tcPr>
          <w:p w:rsidR="00BF45C5" w:rsidRPr="00BF45C5" w:rsidRDefault="00BF45C5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Rozpis faktúry</w:t>
            </w:r>
          </w:p>
        </w:tc>
        <w:tc>
          <w:tcPr>
            <w:tcW w:w="2410" w:type="dxa"/>
            <w:shd w:val="clear" w:color="auto" w:fill="F3F3F3"/>
          </w:tcPr>
          <w:p w:rsidR="00BF45C5" w:rsidRPr="00BF45C5" w:rsidRDefault="00BF45C5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Suma výdavkov</w:t>
            </w:r>
          </w:p>
          <w:p w:rsidR="00BF45C5" w:rsidRPr="00BF45C5" w:rsidRDefault="00BF45C5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 DPH</w:t>
            </w:r>
          </w:p>
          <w:p w:rsidR="00BF45C5" w:rsidRPr="00BF45C5" w:rsidRDefault="00BF45C5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(EUR)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F3F3F3"/>
          </w:tcPr>
          <w:p w:rsidR="00BF45C5" w:rsidRPr="00BF45C5" w:rsidRDefault="00BF45C5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Suma výdavkov</w:t>
            </w:r>
          </w:p>
          <w:p w:rsidR="00BF45C5" w:rsidRPr="00BF45C5" w:rsidRDefault="00BF45C5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bez DPH </w:t>
            </w:r>
          </w:p>
          <w:p w:rsidR="00BF45C5" w:rsidRPr="00BF45C5" w:rsidRDefault="00BF45C5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(EUR)</w:t>
            </w: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502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8015" w:type="dxa"/>
            <w:gridSpan w:val="4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Administratívne náklady (2 %  schváleného operačného fondu, max. do výšky 180 000,00 EUR)</w:t>
            </w:r>
          </w:p>
        </w:tc>
        <w:tc>
          <w:tcPr>
            <w:tcW w:w="2410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149"/>
        </w:trPr>
        <w:tc>
          <w:tcPr>
            <w:tcW w:w="10425" w:type="dxa"/>
            <w:gridSpan w:val="5"/>
            <w:tcBorders>
              <w:bottom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Spolu: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Sect="00BF45C5">
          <w:headerReference w:type="default" r:id="rId8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BF45C5" w:rsidRPr="00BF45C5" w:rsidTr="00D611E3">
        <w:trPr>
          <w:cantSplit/>
          <w:trHeight w:val="498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pomoci </w:t>
            </w:r>
          </w:p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 EUR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20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50 % alebo 60% z celkových výdavkov na operačný program v celom kalendárnom roku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20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lang w:eastAsia="sk-SK"/>
              </w:rPr>
              <w:t>Maximálne 4,1 % z VMP uvedenej na trh OV, ZOV v referenčnom období alebo do výšky 4,6 % ak tvorí OV, ZOV odvod 0,5 % z VMP na niektoré z opatrení krízového manažmentu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ind w:hanging="426"/>
        <w:rPr>
          <w:rFonts w:ascii="Times New Roman" w:eastAsia="Times New Roman" w:hAnsi="Times New Roman" w:cs="Times New Roman"/>
          <w:b/>
          <w:i/>
          <w:sz w:val="28"/>
          <w:szCs w:val="28"/>
          <w:lang w:eastAsia="sk-SK"/>
        </w:rPr>
      </w:pPr>
    </w:p>
    <w:p w:rsidR="00BF45C5" w:rsidRPr="00BF45C5" w:rsidRDefault="00BF45C5" w:rsidP="00BF45C5">
      <w:pPr>
        <w:spacing w:after="0" w:line="240" w:lineRule="auto"/>
        <w:ind w:hanging="426"/>
        <w:rPr>
          <w:rFonts w:ascii="Times New Roman" w:eastAsia="Times New Roman" w:hAnsi="Times New Roman" w:cs="Times New Roman"/>
          <w:b/>
          <w:i/>
          <w:sz w:val="28"/>
          <w:szCs w:val="28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i/>
          <w:sz w:val="28"/>
          <w:szCs w:val="28"/>
          <w:lang w:eastAsia="sk-SK"/>
        </w:rPr>
        <w:t>Navrhované prenášané položky operačného programu</w:t>
      </w:r>
    </w:p>
    <w:p w:rsidR="00BF45C5" w:rsidRPr="00BF45C5" w:rsidRDefault="00BF45C5" w:rsidP="00BF45C5">
      <w:pPr>
        <w:spacing w:after="0" w:line="240" w:lineRule="auto"/>
        <w:ind w:hanging="426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tbl>
      <w:tblPr>
        <w:tblW w:w="0" w:type="auto"/>
        <w:tblInd w:w="70" w:type="dxa"/>
        <w:tblBorders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2"/>
        <w:gridCol w:w="4990"/>
      </w:tblGrid>
      <w:tr w:rsidR="00BF45C5" w:rsidRPr="00BF45C5" w:rsidTr="00D611E3">
        <w:trPr>
          <w:trHeight w:val="1500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 xml:space="preserve">Opatrenia schváleného operačného programu, ktoré neboli v dôsledku mimoriadnych okolností dokončené a zaplatené do 31. decembra, ale ktoré budú uskutočnené a zaplatené do 30. apríla tohto roka. Zodpovedajúci finančný príspevok OV, ZOV určený na dané opatrenie musí byť v operačnom fonde.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i/>
                <w:szCs w:val="21"/>
                <w:lang w:eastAsia="sk-SK"/>
              </w:rPr>
              <w:t>Platobná agentúra bude žiadať o predloženie dôkazov o platbách za prenášané položky (napr. bankové výpisy, potvrdenie atď.)</w:t>
            </w:r>
          </w:p>
        </w:tc>
      </w:tr>
      <w:tr w:rsidR="00BF45C5" w:rsidRPr="00BF45C5" w:rsidTr="00D611E3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1. číslo a názov opatrenia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Prenášaná suma:  </w:t>
            </w:r>
          </w:p>
          <w:p w:rsidR="00BF45C5" w:rsidRPr="00BF45C5" w:rsidRDefault="00BF45C5" w:rsidP="00BF45C5">
            <w:pPr>
              <w:tabs>
                <w:tab w:val="left" w:pos="379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ab/>
              <w:t>EUR</w:t>
            </w:r>
          </w:p>
        </w:tc>
      </w:tr>
      <w:tr w:rsidR="00BF45C5" w:rsidRPr="00BF45C5" w:rsidTr="00D611E3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>Popis opatrenia a položky: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 xml:space="preserve">Dôvod prenesenia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2. číslo a názov opatrenia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Prenášaná suma: </w:t>
            </w:r>
          </w:p>
          <w:p w:rsidR="00BF45C5" w:rsidRPr="00BF45C5" w:rsidRDefault="00BF45C5" w:rsidP="00BF45C5">
            <w:pPr>
              <w:tabs>
                <w:tab w:val="left" w:pos="379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ab/>
              <w:t>EUR</w:t>
            </w:r>
          </w:p>
        </w:tc>
      </w:tr>
      <w:tr w:rsidR="00BF45C5" w:rsidRPr="00BF45C5" w:rsidTr="00D611E3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>Popis opatrenia a položky: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794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 xml:space="preserve">Dôvod prenesenia: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3. číslo a názov opatrenia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Prenášaná suma: </w:t>
            </w:r>
          </w:p>
          <w:p w:rsidR="00BF45C5" w:rsidRPr="00BF45C5" w:rsidRDefault="00BF45C5" w:rsidP="00BF45C5">
            <w:pPr>
              <w:tabs>
                <w:tab w:val="left" w:pos="3748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ab/>
              <w:t>EUR</w:t>
            </w:r>
          </w:p>
        </w:tc>
      </w:tr>
      <w:tr w:rsidR="00BF45C5" w:rsidRPr="00BF45C5" w:rsidTr="00D611E3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>Popis opatrenia a položky: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>Dôvod prenesenia 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</w:tbl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8"/>
          <w:szCs w:val="21"/>
          <w:lang w:eastAsia="sk-SK"/>
        </w:rPr>
      </w:pPr>
    </w:p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8"/>
          <w:szCs w:val="21"/>
          <w:lang w:eastAsia="sk-SK"/>
        </w:rPr>
      </w:pPr>
    </w:p>
    <w:p w:rsidR="006B665A" w:rsidRDefault="006B665A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8"/>
          <w:szCs w:val="21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8"/>
          <w:szCs w:val="21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i/>
          <w:sz w:val="28"/>
          <w:szCs w:val="21"/>
          <w:lang w:eastAsia="sk-SK"/>
        </w:rPr>
        <w:lastRenderedPageBreak/>
        <w:t>Stiahnutie výrobkov z trhu OV/ZOV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"/>
        <w:gridCol w:w="8628"/>
        <w:gridCol w:w="372"/>
      </w:tblGrid>
      <w:tr w:rsidR="00BF45C5" w:rsidRPr="00BF45C5" w:rsidTr="00D611E3">
        <w:trPr>
          <w:cantSplit/>
          <w:trHeight w:val="3489"/>
        </w:trPr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Uskutočnili ste stiahnutie výrobkov z trhu v priebehu roka, v ktorom žiadate o pomoc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tabs>
                <w:tab w:val="left" w:pos="3191"/>
              </w:tabs>
              <w:spacing w:after="0" w:line="240" w:lineRule="auto"/>
              <w:ind w:left="830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Áno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tabs>
                <w:tab w:val="left" w:pos="3191"/>
              </w:tabs>
              <w:spacing w:after="0" w:line="240" w:lineRule="auto"/>
              <w:ind w:firstLine="830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Nie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keepNext/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4"/>
                <w:lang w:eastAsia="sk-SK"/>
              </w:rPr>
              <w:t>Ak áno uveďte podrobnosti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Výrobky: Uvedené v prílohe XI vykonávacieho nariadenia Komisie (EÚ) č. 543/2011 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Neuvedené v prílohe: 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SPOLU 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CD3703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t xml:space="preserve"> </w:t>
            </w:r>
          </w:p>
        </w:tc>
      </w:tr>
      <w:tr w:rsidR="00BF45C5" w:rsidRPr="00BF45C5" w:rsidTr="00D611E3">
        <w:trPr>
          <w:gridBefore w:val="1"/>
          <w:gridAfter w:val="1"/>
          <w:wBefore w:w="142" w:type="dxa"/>
          <w:wAfter w:w="525" w:type="dxa"/>
          <w:cantSplit/>
          <w:trHeight w:val="1550"/>
        </w:trPr>
        <w:tc>
          <w:tcPr>
            <w:tcW w:w="9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Stručne popíšte mechanizmy stiahnutia výrobkov z trhu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  <w:t>(napr. druhy výrobkov, mieru zaplatených náhrad alebo príplatkov)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gridBefore w:val="1"/>
          <w:gridAfter w:val="1"/>
          <w:wBefore w:w="142" w:type="dxa"/>
          <w:wAfter w:w="525" w:type="dxa"/>
          <w:cantSplit/>
          <w:trHeight w:val="1779"/>
        </w:trPr>
        <w:tc>
          <w:tcPr>
            <w:tcW w:w="9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Plánujete podať ďalšie žiadosti na stiahnutie výrobkov z trhu v tomto kalendárnom roku?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tabs>
                <w:tab w:val="left" w:pos="781"/>
                <w:tab w:val="left" w:pos="319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  <w:t>Áno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tabs>
                <w:tab w:val="left" w:pos="781"/>
                <w:tab w:val="left" w:pos="319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  <w:t>Nie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  <w:t>Ak áno uveďte podrobnosti: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1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1"/>
                <w:szCs w:val="21"/>
                <w:lang w:eastAsia="sk-SK"/>
              </w:rPr>
            </w:pPr>
          </w:p>
        </w:tc>
      </w:tr>
    </w:tbl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Tabuľka č. 2 Údaje o operačnom fonde za celý kalendárny rok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BF45C5" w:rsidRPr="00BF45C5" w:rsidTr="00D611E3">
        <w:trPr>
          <w:cantSplit/>
          <w:trHeight w:val="498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operačného fondu financovaná z: </w:t>
            </w:r>
          </w:p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Suma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20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Príspevky členov organizácie výrobcov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72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Úverov</w:t>
            </w: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72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Sumy vyplatených štvrťročných platieb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539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553"/>
        </w:trPr>
        <w:tc>
          <w:tcPr>
            <w:tcW w:w="4395" w:type="dxa"/>
            <w:tcBorders>
              <w:bottom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5145" w:type="dxa"/>
            <w:tcBorders>
              <w:bottom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Sect="00BF45C5"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Tabuľka č. 3 Údaje o VMP za realizovaný štvrťrok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407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3"/>
        <w:gridCol w:w="2626"/>
        <w:gridCol w:w="2626"/>
        <w:gridCol w:w="2919"/>
        <w:gridCol w:w="3130"/>
      </w:tblGrid>
      <w:tr w:rsidR="00C60E3B" w:rsidRPr="00BF45C5" w:rsidTr="00C60E3B">
        <w:trPr>
          <w:cantSplit/>
          <w:trHeight w:val="639"/>
        </w:trPr>
        <w:tc>
          <w:tcPr>
            <w:tcW w:w="2773" w:type="dxa"/>
          </w:tcPr>
          <w:p w:rsidR="00C60E3B" w:rsidRPr="00BF45C5" w:rsidRDefault="00C60E3B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Člen organizácie výrobcov</w:t>
            </w:r>
          </w:p>
          <w:p w:rsidR="00C60E3B" w:rsidRPr="00BF45C5" w:rsidRDefault="00C60E3B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6" w:type="dxa"/>
          </w:tcPr>
          <w:p w:rsidR="00C60E3B" w:rsidRPr="00BF45C5" w:rsidRDefault="00C60E3B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Úroda (t)</w:t>
            </w:r>
          </w:p>
        </w:tc>
        <w:tc>
          <w:tcPr>
            <w:tcW w:w="2626" w:type="dxa"/>
          </w:tcPr>
          <w:p w:rsidR="00C60E3B" w:rsidRPr="00BF45C5" w:rsidRDefault="00C60E3B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cez OV (t)</w:t>
            </w:r>
          </w:p>
        </w:tc>
        <w:tc>
          <w:tcPr>
            <w:tcW w:w="2919" w:type="dxa"/>
          </w:tcPr>
          <w:p w:rsidR="00C60E3B" w:rsidRPr="00BF45C5" w:rsidRDefault="00C60E3B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VMP</w:t>
            </w:r>
          </w:p>
          <w:p w:rsidR="00C60E3B" w:rsidRPr="00BF45C5" w:rsidRDefault="00C60E3B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  <w:p w:rsidR="00C60E3B" w:rsidRPr="00BF45C5" w:rsidRDefault="00C60E3B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3130" w:type="dxa"/>
          </w:tcPr>
          <w:p w:rsidR="00C60E3B" w:rsidRPr="00BF45C5" w:rsidRDefault="00C60E3B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Výška príspevkov členov organizácie výrobcov</w:t>
            </w:r>
          </w:p>
          <w:p w:rsidR="00C60E3B" w:rsidRPr="00BF45C5" w:rsidRDefault="00C60E3B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</w:tc>
      </w:tr>
      <w:tr w:rsidR="00C60E3B" w:rsidRPr="00BF45C5" w:rsidTr="00C60E3B">
        <w:trPr>
          <w:cantSplit/>
          <w:trHeight w:val="439"/>
        </w:trPr>
        <w:tc>
          <w:tcPr>
            <w:tcW w:w="2773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626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6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919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3130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C60E3B" w:rsidRPr="00BF45C5" w:rsidTr="00C60E3B">
        <w:trPr>
          <w:cantSplit/>
          <w:trHeight w:val="416"/>
        </w:trPr>
        <w:tc>
          <w:tcPr>
            <w:tcW w:w="2773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626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6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919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3130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C60E3B" w:rsidRPr="00BF45C5" w:rsidTr="00C60E3B">
        <w:trPr>
          <w:cantSplit/>
          <w:trHeight w:val="423"/>
        </w:trPr>
        <w:tc>
          <w:tcPr>
            <w:tcW w:w="2773" w:type="dxa"/>
          </w:tcPr>
          <w:p w:rsidR="00C60E3B" w:rsidRPr="00BF45C5" w:rsidRDefault="00C60E3B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2626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6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919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3130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C60E3B" w:rsidRPr="00BF45C5" w:rsidTr="00C60E3B">
        <w:trPr>
          <w:cantSplit/>
          <w:trHeight w:val="542"/>
        </w:trPr>
        <w:tc>
          <w:tcPr>
            <w:tcW w:w="2773" w:type="dxa"/>
            <w:tcBorders>
              <w:bottom w:val="single" w:sz="4" w:space="0" w:color="auto"/>
            </w:tcBorders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2626" w:type="dxa"/>
            <w:tcBorders>
              <w:bottom w:val="single" w:sz="4" w:space="0" w:color="auto"/>
            </w:tcBorders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6" w:type="dxa"/>
            <w:tcBorders>
              <w:bottom w:val="single" w:sz="4" w:space="0" w:color="auto"/>
            </w:tcBorders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919" w:type="dxa"/>
            <w:tcBorders>
              <w:bottom w:val="single" w:sz="4" w:space="0" w:color="auto"/>
            </w:tcBorders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3130" w:type="dxa"/>
            <w:tcBorders>
              <w:bottom w:val="single" w:sz="4" w:space="0" w:color="auto"/>
            </w:tcBorders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5BC7" w:rsidRPr="00BF45C5" w:rsidRDefault="00CD3703" w:rsidP="00BF45C5"/>
    <w:sectPr w:rsidR="00A35BC7" w:rsidRPr="00BF45C5" w:rsidSect="00BF45C5">
      <w:headerReference w:type="default" r:id="rId9"/>
      <w:pgSz w:w="16838" w:h="11906" w:orient="landscape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3703" w:rsidRDefault="00CD3703" w:rsidP="00423156">
      <w:pPr>
        <w:spacing w:after="0" w:line="240" w:lineRule="auto"/>
      </w:pPr>
      <w:r>
        <w:separator/>
      </w:r>
    </w:p>
  </w:endnote>
  <w:endnote w:type="continuationSeparator" w:id="0">
    <w:p w:rsidR="00CD3703" w:rsidRDefault="00CD3703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3703" w:rsidRDefault="00CD3703" w:rsidP="00423156">
      <w:pPr>
        <w:spacing w:after="0" w:line="240" w:lineRule="auto"/>
      </w:pPr>
      <w:r>
        <w:separator/>
      </w:r>
    </w:p>
  </w:footnote>
  <w:footnote w:type="continuationSeparator" w:id="0">
    <w:p w:rsidR="00CD3703" w:rsidRDefault="00CD3703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858" w:type="dxa"/>
      <w:tblInd w:w="-25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558"/>
    </w:tblGrid>
    <w:tr w:rsidR="00BF45C5" w:rsidTr="00477D3B">
      <w:trPr>
        <w:trHeight w:val="978"/>
      </w:trPr>
      <w:tc>
        <w:tcPr>
          <w:tcW w:w="5220" w:type="dxa"/>
        </w:tcPr>
        <w:p w:rsidR="00BF45C5" w:rsidRPr="00381E04" w:rsidRDefault="00BF45C5" w:rsidP="00381E04">
          <w:pPr>
            <w:pStyle w:val="Hlavika"/>
            <w:rPr>
              <w:b/>
              <w:sz w:val="40"/>
              <w:szCs w:val="40"/>
            </w:rPr>
          </w:pPr>
          <w:r w:rsidRPr="00381E04">
            <w:rPr>
              <w:b/>
              <w:sz w:val="40"/>
              <w:szCs w:val="40"/>
            </w:rPr>
            <w:t>PPA</w:t>
          </w:r>
        </w:p>
        <w:p w:rsidR="00BF45C5" w:rsidRDefault="00BF45C5" w:rsidP="00477D3B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BF45C5" w:rsidRDefault="00BF45C5" w:rsidP="00477D3B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</w:tcPr>
        <w:p w:rsidR="00BF45C5" w:rsidRDefault="00BF45C5" w:rsidP="00477D3B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558" w:type="dxa"/>
        </w:tcPr>
        <w:p w:rsidR="00BF45C5" w:rsidRDefault="00BF45C5" w:rsidP="00477D3B">
          <w:pPr>
            <w:pStyle w:val="Hlavika"/>
          </w:pPr>
        </w:p>
        <w:p w:rsidR="00BF45C5" w:rsidRDefault="00BF45C5" w:rsidP="00477D3B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:rsidR="00BF45C5" w:rsidRDefault="00BF45C5" w:rsidP="00477D3B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BF45C5" w:rsidRDefault="00BF45C5" w:rsidP="00477D3B">
          <w:pPr>
            <w:pStyle w:val="Hlavika"/>
            <w:jc w:val="right"/>
          </w:pPr>
        </w:p>
      </w:tc>
    </w:tr>
  </w:tbl>
  <w:p w:rsidR="00BF45C5" w:rsidRDefault="00BF45C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CA5CBD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A5CBD" w:rsidRPr="005415AE" w:rsidRDefault="00CA5CBD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CA5CBD" w:rsidRDefault="00CA5CBD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CA5CBD" w:rsidRDefault="00CA5CBD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A5CBD" w:rsidRDefault="00CA5CBD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A5CBD" w:rsidRDefault="00CA5CBD" w:rsidP="00D611E3">
          <w:pPr>
            <w:pStyle w:val="Hlavika"/>
          </w:pPr>
        </w:p>
        <w:p w:rsidR="00CA5CBD" w:rsidRDefault="00CA5CBD" w:rsidP="00D611E3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:rsidR="00CA5CBD" w:rsidRDefault="00CA5CBD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CA5CBD" w:rsidRDefault="00CA5CBD" w:rsidP="00D611E3">
          <w:pPr>
            <w:pStyle w:val="Hlavika"/>
            <w:jc w:val="right"/>
          </w:pPr>
        </w:p>
      </w:tc>
    </w:tr>
  </w:tbl>
  <w:p w:rsidR="00423156" w:rsidRPr="00CA5CBD" w:rsidRDefault="00423156" w:rsidP="00CA5CB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BF45C5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BF45C5" w:rsidRPr="005415AE" w:rsidRDefault="00BF45C5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BF45C5" w:rsidRDefault="00BF45C5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BF45C5" w:rsidRDefault="00BF45C5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BF45C5" w:rsidRDefault="00BF45C5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BF45C5" w:rsidRDefault="00BF45C5" w:rsidP="00D611E3">
          <w:pPr>
            <w:pStyle w:val="Hlavika"/>
          </w:pPr>
        </w:p>
        <w:p w:rsidR="00BF45C5" w:rsidRDefault="00BF45C5" w:rsidP="00D611E3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:rsidR="00BF45C5" w:rsidRDefault="00BF45C5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BF45C5" w:rsidRDefault="00BF45C5" w:rsidP="00D611E3">
          <w:pPr>
            <w:pStyle w:val="Hlavika"/>
            <w:jc w:val="right"/>
          </w:pPr>
        </w:p>
      </w:tc>
    </w:tr>
  </w:tbl>
  <w:p w:rsidR="00BF45C5" w:rsidRPr="00BF45C5" w:rsidRDefault="00BF45C5" w:rsidP="00BF45C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A53EB2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339F"/>
    <w:rsid w:val="00062EB6"/>
    <w:rsid w:val="003A339F"/>
    <w:rsid w:val="00423156"/>
    <w:rsid w:val="006B665A"/>
    <w:rsid w:val="008E7431"/>
    <w:rsid w:val="00AE2D2E"/>
    <w:rsid w:val="00B03280"/>
    <w:rsid w:val="00BF45C5"/>
    <w:rsid w:val="00C60E3B"/>
    <w:rsid w:val="00CA5CBD"/>
    <w:rsid w:val="00CD3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0A4A08D-BDF2-4D25-B8C7-9D7961E14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1032</Words>
  <Characters>5884</Characters>
  <Application>Microsoft Office Word</Application>
  <DocSecurity>0</DocSecurity>
  <Lines>49</Lines>
  <Paragraphs>13</Paragraphs>
  <ScaleCrop>false</ScaleCrop>
  <Company>PPA</Company>
  <LinksUpToDate>false</LinksUpToDate>
  <CharactersWithSpaces>6903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7</cp:revision>
  <dcterms:created xsi:type="dcterms:W3CDTF">2015-03-20T12:20:00Z</dcterms:created>
  <dcterms:modified xsi:type="dcterms:W3CDTF">2016-04-15T09:44:00Z</dcterms:modified>
</cp:coreProperties>
</file>