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6021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1418"/>
        <w:gridCol w:w="2552"/>
        <w:gridCol w:w="5387"/>
        <w:gridCol w:w="1134"/>
        <w:gridCol w:w="1561"/>
        <w:gridCol w:w="1416"/>
        <w:gridCol w:w="1134"/>
        <w:gridCol w:w="1419"/>
      </w:tblGrid>
      <w:tr w:rsidR="00341DAB" w:rsidRPr="000F2953" w:rsidTr="00341DAB">
        <w:tc>
          <w:tcPr>
            <w:tcW w:w="1418" w:type="dxa"/>
            <w:shd w:val="clear" w:color="auto" w:fill="538135" w:themeFill="accent6" w:themeFillShade="BF"/>
          </w:tcPr>
          <w:p w:rsidR="00341DAB" w:rsidRPr="000F2953" w:rsidRDefault="00341DAB" w:rsidP="009278B3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3" w:type="dxa"/>
            <w:gridSpan w:val="7"/>
            <w:shd w:val="clear" w:color="auto" w:fill="538135" w:themeFill="accent6" w:themeFillShade="BF"/>
          </w:tcPr>
          <w:p w:rsidR="00341DAB" w:rsidRPr="000F2953" w:rsidRDefault="00341DAB" w:rsidP="009278B3">
            <w:pPr>
              <w:spacing w:before="60" w:after="6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Arial"/>
                <w:b/>
                <w:color w:val="FFFFFF" w:themeColor="background1"/>
                <w:sz w:val="16"/>
                <w:szCs w:val="16"/>
              </w:rPr>
              <w:t>3 Podpora vykonávania SRP</w:t>
            </w:r>
          </w:p>
        </w:tc>
      </w:tr>
      <w:tr w:rsidR="00341DAB" w:rsidRPr="00341DAB" w:rsidTr="00341DAB">
        <w:trPr>
          <w:trHeight w:val="193"/>
        </w:trPr>
        <w:tc>
          <w:tcPr>
            <w:tcW w:w="16021" w:type="dxa"/>
            <w:gridSpan w:val="8"/>
            <w:shd w:val="clear" w:color="auto" w:fill="auto"/>
          </w:tcPr>
          <w:p w:rsidR="00341DAB" w:rsidRPr="00341DAB" w:rsidRDefault="00341DAB" w:rsidP="009278B3">
            <w:pPr>
              <w:spacing w:before="60" w:after="60"/>
              <w:rPr>
                <w:rFonts w:cs="Arial"/>
                <w:b/>
                <w:color w:val="FFFFFF" w:themeColor="background1"/>
                <w:sz w:val="8"/>
                <w:szCs w:val="16"/>
              </w:rPr>
            </w:pPr>
          </w:p>
        </w:tc>
      </w:tr>
      <w:tr w:rsidR="00341DAB" w:rsidRPr="000F2953" w:rsidTr="00341DAB">
        <w:tc>
          <w:tcPr>
            <w:tcW w:w="1418" w:type="dxa"/>
            <w:shd w:val="clear" w:color="auto" w:fill="538135" w:themeFill="accent6" w:themeFillShade="BF"/>
          </w:tcPr>
          <w:p w:rsidR="00341DAB" w:rsidRPr="00341DAB" w:rsidRDefault="00341DAB" w:rsidP="00341DAB">
            <w:pPr>
              <w:pStyle w:val="Nadpis2"/>
              <w:keepLines w:val="0"/>
              <w:spacing w:before="60" w:after="60" w:line="240" w:lineRule="auto"/>
              <w:outlineLvl w:val="1"/>
              <w:rPr>
                <w:rFonts w:asciiTheme="minorHAnsi" w:eastAsiaTheme="minorHAnsi" w:hAnsiTheme="minorHAnsi" w:cs="Times New Roman"/>
                <w:b/>
                <w:color w:val="FFFFFF" w:themeColor="background1"/>
                <w:sz w:val="16"/>
                <w:szCs w:val="16"/>
              </w:rPr>
            </w:pPr>
            <w:r w:rsidRPr="00341DAB">
              <w:rPr>
                <w:rFonts w:asciiTheme="minorHAnsi" w:eastAsiaTheme="minorHAnsi" w:hAnsiTheme="minorHAnsi" w:cs="Times New Roman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3" w:type="dxa"/>
            <w:gridSpan w:val="7"/>
            <w:shd w:val="clear" w:color="auto" w:fill="FFFFFF" w:themeFill="background1"/>
          </w:tcPr>
          <w:p w:rsidR="00341DAB" w:rsidRPr="000F2953" w:rsidRDefault="00341DAB" w:rsidP="009278B3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3.2 Poskytovanie podpory monitorovaniu, kontrole a presadzovaniu, a tým zlepšeniu inštitucionálnej kapacity a efektívnej verejnej správy bez zvyšovania administratívnej záťaže</w:t>
            </w:r>
          </w:p>
        </w:tc>
      </w:tr>
      <w:tr w:rsidR="00341DAB" w:rsidRPr="000F2953" w:rsidTr="00341DAB">
        <w:tc>
          <w:tcPr>
            <w:tcW w:w="1418" w:type="dxa"/>
            <w:shd w:val="clear" w:color="auto" w:fill="538135" w:themeFill="accent6" w:themeFillShade="BF"/>
          </w:tcPr>
          <w:p w:rsidR="00341DAB" w:rsidRPr="000F2953" w:rsidRDefault="00341DAB" w:rsidP="009278B3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3" w:type="dxa"/>
            <w:gridSpan w:val="7"/>
            <w:shd w:val="clear" w:color="auto" w:fill="FFFFFF" w:themeFill="background1"/>
          </w:tcPr>
          <w:p w:rsidR="00341DAB" w:rsidRPr="000F2953" w:rsidRDefault="00341DAB" w:rsidP="009278B3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3.2.1 Kontrola a presadzovanie (čl. 76.2.c, g, h, j)</w:t>
            </w:r>
          </w:p>
        </w:tc>
      </w:tr>
      <w:tr w:rsidR="00341DAB" w:rsidRPr="000F2953" w:rsidTr="00341DAB">
        <w:trPr>
          <w:trHeight w:val="193"/>
        </w:trPr>
        <w:tc>
          <w:tcPr>
            <w:tcW w:w="16021" w:type="dxa"/>
            <w:gridSpan w:val="8"/>
          </w:tcPr>
          <w:p w:rsidR="00341DAB" w:rsidRPr="000F2953" w:rsidRDefault="00341DAB" w:rsidP="00341DAB">
            <w:pPr>
              <w:spacing w:after="0"/>
              <w:rPr>
                <w:rFonts w:cs="Arial"/>
                <w:b/>
                <w:sz w:val="16"/>
                <w:szCs w:val="16"/>
              </w:rPr>
            </w:pPr>
          </w:p>
        </w:tc>
      </w:tr>
      <w:tr w:rsidR="00341DAB" w:rsidRPr="000F2953" w:rsidTr="00341DAB">
        <w:tc>
          <w:tcPr>
            <w:tcW w:w="1418" w:type="dxa"/>
            <w:shd w:val="clear" w:color="auto" w:fill="A8D08D" w:themeFill="accent6" w:themeFillTint="99"/>
          </w:tcPr>
          <w:p w:rsidR="00341DAB" w:rsidRPr="000F2953" w:rsidRDefault="00341DAB" w:rsidP="009278B3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603" w:type="dxa"/>
            <w:gridSpan w:val="7"/>
            <w:shd w:val="clear" w:color="auto" w:fill="A8D08D" w:themeFill="accent6" w:themeFillTint="99"/>
          </w:tcPr>
          <w:p w:rsidR="00341DAB" w:rsidRPr="000F2953" w:rsidRDefault="00341DAB" w:rsidP="009278B3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1 Technické zabezpečenie vysledovateľnosti</w:t>
            </w:r>
            <w:bookmarkStart w:id="0" w:name="_GoBack"/>
            <w:bookmarkEnd w:id="0"/>
            <w:r w:rsidRPr="000F2953">
              <w:rPr>
                <w:rFonts w:cs="Arial"/>
                <w:b/>
                <w:sz w:val="16"/>
                <w:szCs w:val="16"/>
              </w:rPr>
              <w:t xml:space="preserve"> produktov rybolovu a akvakultúry</w:t>
            </w:r>
          </w:p>
        </w:tc>
      </w:tr>
      <w:tr w:rsidR="00341DAB" w:rsidRPr="000F2953" w:rsidTr="00341DAB">
        <w:tc>
          <w:tcPr>
            <w:tcW w:w="16021" w:type="dxa"/>
            <w:gridSpan w:val="8"/>
          </w:tcPr>
          <w:p w:rsidR="00341DAB" w:rsidRPr="000F2953" w:rsidRDefault="00341DAB" w:rsidP="00341DAB">
            <w:pPr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341DAB" w:rsidRPr="000F2953" w:rsidTr="00341DAB">
        <w:tc>
          <w:tcPr>
            <w:tcW w:w="1418" w:type="dxa"/>
            <w:shd w:val="clear" w:color="auto" w:fill="A8D08D" w:themeFill="accent6" w:themeFillTint="99"/>
            <w:vAlign w:val="center"/>
          </w:tcPr>
          <w:p w:rsidR="00341DAB" w:rsidRPr="00AD547C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AD547C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552" w:type="dxa"/>
            <w:shd w:val="clear" w:color="auto" w:fill="A8D08D" w:themeFill="accent6" w:themeFillTint="99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5387" w:type="dxa"/>
            <w:shd w:val="clear" w:color="auto" w:fill="A8D08D" w:themeFill="accent6" w:themeFillTint="99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A8D08D" w:themeFill="accent6" w:themeFillTint="99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561" w:type="dxa"/>
            <w:shd w:val="clear" w:color="auto" w:fill="A8D08D" w:themeFill="accent6" w:themeFillTint="99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416" w:type="dxa"/>
            <w:shd w:val="clear" w:color="auto" w:fill="A8D08D" w:themeFill="accent6" w:themeFillTint="99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134" w:type="dxa"/>
            <w:shd w:val="clear" w:color="auto" w:fill="A8D08D" w:themeFill="accent6" w:themeFillTint="99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1419" w:type="dxa"/>
            <w:shd w:val="clear" w:color="auto" w:fill="A8D08D" w:themeFill="accent6" w:themeFillTint="99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341DAB" w:rsidRPr="000F2953" w:rsidTr="00341DAB">
        <w:tc>
          <w:tcPr>
            <w:tcW w:w="1418" w:type="dxa"/>
            <w:vAlign w:val="center"/>
          </w:tcPr>
          <w:p w:rsidR="00341DAB" w:rsidRPr="00AD547C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AD547C">
              <w:rPr>
                <w:rFonts w:cs="Arial"/>
                <w:sz w:val="16"/>
                <w:szCs w:val="16"/>
              </w:rPr>
              <w:t>P0849</w:t>
            </w:r>
          </w:p>
        </w:tc>
        <w:tc>
          <w:tcPr>
            <w:tcW w:w="2552" w:type="dxa"/>
            <w:vAlign w:val="center"/>
          </w:tcPr>
          <w:p w:rsidR="00341DAB" w:rsidRPr="00C975C4" w:rsidRDefault="00341DAB" w:rsidP="009278B3">
            <w:pPr>
              <w:rPr>
                <w:sz w:val="16"/>
                <w:szCs w:val="16"/>
              </w:rPr>
            </w:pPr>
            <w:r w:rsidRPr="00C975C4">
              <w:rPr>
                <w:sz w:val="16"/>
                <w:szCs w:val="16"/>
              </w:rPr>
              <w:t>Počet dodaných informačných a telekomunikačných technológii  / výstup</w:t>
            </w:r>
          </w:p>
        </w:tc>
        <w:tc>
          <w:tcPr>
            <w:tcW w:w="5387" w:type="dxa"/>
          </w:tcPr>
          <w:p w:rsidR="00341DAB" w:rsidRPr="000F2953" w:rsidRDefault="00341DAB" w:rsidP="009278B3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informačných a telekomunikačných technológii (napr. počet zakúpených licencií pre jednotlivé počítače, počet zakúpeného HW vybavenia - PC, tlačiareň, notebook, softvér a pod. ) dodaných v rámci projektu.</w:t>
            </w:r>
          </w:p>
        </w:tc>
        <w:tc>
          <w:tcPr>
            <w:tcW w:w="1134" w:type="dxa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561" w:type="dxa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416" w:type="dxa"/>
            <w:vAlign w:val="center"/>
          </w:tcPr>
          <w:p w:rsidR="00341DAB" w:rsidRPr="000F2953" w:rsidRDefault="00341DAB" w:rsidP="009278B3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34" w:type="dxa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1419" w:type="dxa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HP UR, HP RMŽ a ND</w:t>
            </w:r>
          </w:p>
        </w:tc>
      </w:tr>
      <w:tr w:rsidR="00341DAB" w:rsidRPr="000F2953" w:rsidTr="00341DAB">
        <w:tc>
          <w:tcPr>
            <w:tcW w:w="1418" w:type="dxa"/>
            <w:vAlign w:val="center"/>
          </w:tcPr>
          <w:p w:rsidR="00341DAB" w:rsidRPr="00AD547C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AD547C">
              <w:rPr>
                <w:rFonts w:cs="Arial"/>
                <w:sz w:val="16"/>
                <w:szCs w:val="16"/>
              </w:rPr>
              <w:t>P0855</w:t>
            </w:r>
          </w:p>
        </w:tc>
        <w:tc>
          <w:tcPr>
            <w:tcW w:w="2552" w:type="dxa"/>
            <w:vAlign w:val="center"/>
          </w:tcPr>
          <w:p w:rsidR="00341DAB" w:rsidRPr="004E5C97" w:rsidRDefault="00341DAB" w:rsidP="009278B3">
            <w:pPr>
              <w:rPr>
                <w:rFonts w:cs="Arial"/>
                <w:sz w:val="16"/>
                <w:szCs w:val="16"/>
              </w:rPr>
            </w:pPr>
            <w:r w:rsidRPr="004E5C97">
              <w:rPr>
                <w:rFonts w:cs="Arial"/>
                <w:sz w:val="16"/>
                <w:szCs w:val="16"/>
              </w:rPr>
              <w:t>Počet dodaných prevádzkových/špeciálnych strojov, prístrojov, zariadení, techniky a náradia / výstup</w:t>
            </w:r>
          </w:p>
        </w:tc>
        <w:tc>
          <w:tcPr>
            <w:tcW w:w="5387" w:type="dxa"/>
          </w:tcPr>
          <w:p w:rsidR="00341DAB" w:rsidRPr="000F2953" w:rsidRDefault="00341DAB" w:rsidP="009278B3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 xml:space="preserve">Počet prevádzkových/špeciálnych strojov, prístrojov, zariadení, techniky a náradia dodaných v rámci projektu </w:t>
            </w:r>
          </w:p>
        </w:tc>
        <w:tc>
          <w:tcPr>
            <w:tcW w:w="1134" w:type="dxa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561" w:type="dxa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416" w:type="dxa"/>
            <w:vAlign w:val="center"/>
          </w:tcPr>
          <w:p w:rsidR="00341DAB" w:rsidRPr="000F2953" w:rsidRDefault="00341DAB" w:rsidP="009278B3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34" w:type="dxa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1419" w:type="dxa"/>
            <w:vAlign w:val="center"/>
          </w:tcPr>
          <w:p w:rsidR="00341DAB" w:rsidRPr="000F2953" w:rsidRDefault="00341DAB" w:rsidP="009278B3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</w:tbl>
    <w:p w:rsidR="008170B9" w:rsidRDefault="008170B9"/>
    <w:sectPr w:rsidR="008170B9" w:rsidSect="00341DAB">
      <w:head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2032" w:rsidRDefault="00042032" w:rsidP="00341DAB">
      <w:pPr>
        <w:spacing w:after="0" w:line="240" w:lineRule="auto"/>
      </w:pPr>
      <w:r>
        <w:separator/>
      </w:r>
    </w:p>
  </w:endnote>
  <w:endnote w:type="continuationSeparator" w:id="0">
    <w:p w:rsidR="00042032" w:rsidRDefault="00042032" w:rsidP="00341D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2032" w:rsidRDefault="00042032" w:rsidP="00341DAB">
      <w:pPr>
        <w:spacing w:after="0" w:line="240" w:lineRule="auto"/>
      </w:pPr>
      <w:r>
        <w:separator/>
      </w:r>
    </w:p>
  </w:footnote>
  <w:footnote w:type="continuationSeparator" w:id="0">
    <w:p w:rsidR="00042032" w:rsidRDefault="00042032" w:rsidP="00341D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1DAB" w:rsidRPr="0042133C" w:rsidRDefault="00341DAB" w:rsidP="00341DAB">
    <w:pPr>
      <w:pStyle w:val="Hlavika"/>
      <w:rPr>
        <w:sz w:val="18"/>
      </w:rPr>
    </w:pPr>
    <w:r w:rsidRPr="0042133C">
      <w:rPr>
        <w:sz w:val="18"/>
      </w:rPr>
      <w:t>Príloha č. 3 k vyzvaniu</w:t>
    </w:r>
  </w:p>
  <w:p w:rsidR="00341DAB" w:rsidRPr="00A92B61" w:rsidRDefault="00341DAB" w:rsidP="00341DAB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2E1298B6" wp14:editId="1A7953FD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3B97CA88" wp14:editId="49419108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7365C0A3" wp14:editId="219C1A2A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341DAB" w:rsidRDefault="00341DA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1DAB"/>
    <w:rsid w:val="00042032"/>
    <w:rsid w:val="002B3D21"/>
    <w:rsid w:val="00341DAB"/>
    <w:rsid w:val="008170B9"/>
    <w:rsid w:val="00AD5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889501-95CE-4584-93B4-326B1CA42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1DAB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341DAB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41DA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41DAB"/>
    <w:rPr>
      <w:rFonts w:ascii="Arial" w:hAnsi="Arial" w:cs="Arial"/>
      <w:b/>
    </w:rPr>
  </w:style>
  <w:style w:type="table" w:styleId="Mriekatabuky">
    <w:name w:val="Table Grid"/>
    <w:basedOn w:val="Normlnatabuka"/>
    <w:uiPriority w:val="59"/>
    <w:rsid w:val="00341D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"/>
    <w:rsid w:val="00341DA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lavika">
    <w:name w:val="header"/>
    <w:basedOn w:val="Normlny"/>
    <w:link w:val="HlavikaChar"/>
    <w:unhideWhenUsed/>
    <w:rsid w:val="00341D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41DAB"/>
  </w:style>
  <w:style w:type="paragraph" w:styleId="Pta">
    <w:name w:val="footer"/>
    <w:basedOn w:val="Normlny"/>
    <w:link w:val="PtaChar"/>
    <w:uiPriority w:val="99"/>
    <w:unhideWhenUsed/>
    <w:rsid w:val="00341D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1D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2</cp:revision>
  <dcterms:created xsi:type="dcterms:W3CDTF">2016-09-09T10:17:00Z</dcterms:created>
  <dcterms:modified xsi:type="dcterms:W3CDTF">2016-09-12T06:30:00Z</dcterms:modified>
</cp:coreProperties>
</file>