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15B" w:rsidRDefault="00AD715B" w:rsidP="006479DF">
      <w:pPr>
        <w:rPr>
          <w:sz w:val="20"/>
          <w:szCs w:val="20"/>
        </w:rPr>
      </w:pPr>
    </w:p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525"/>
        <w:gridCol w:w="2836"/>
        <w:gridCol w:w="5207"/>
      </w:tblGrid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r w:rsidRPr="00DB1AD9">
              <w:t>Program</w:t>
            </w:r>
            <w:r w:rsidRPr="00DB1AD9">
              <w:rPr>
                <w:vertAlign w:val="superscript"/>
              </w:rPr>
              <w:footnoteReference w:id="1"/>
            </w:r>
            <w:r w:rsidRPr="00DB1AD9">
              <w:t>:</w:t>
            </w:r>
          </w:p>
        </w:tc>
        <w:sdt>
          <w:sdtPr>
            <w:rPr>
              <w:color w:val="808080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721" w:type="pct"/>
                <w:shd w:val="clear" w:color="auto" w:fill="D9D9D9" w:themeFill="background1" w:themeFillShade="D9"/>
              </w:tcPr>
              <w:p w:rsidR="00DB1AD9" w:rsidRPr="00DB1AD9" w:rsidRDefault="009C3E53" w:rsidP="00DB1AD9">
                <w:pPr>
                  <w:jc w:val="both"/>
                </w:pPr>
                <w:r>
                  <w:rPr>
                    <w:color w:val="808080"/>
                  </w:rPr>
                  <w:t>Operačný program Rybné hospodárstvo</w:t>
                </w:r>
              </w:p>
            </w:tc>
          </w:sdtContent>
        </w:sdt>
      </w:tr>
      <w:tr w:rsidR="00BD438C" w:rsidRPr="00DB1AD9" w:rsidTr="007D1405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1C4A15" w:rsidRDefault="009C3E53" w:rsidP="00DB1AD9">
            <w:pPr>
              <w:jc w:val="both"/>
            </w:pPr>
            <w:r>
              <w:t xml:space="preserve"> </w:t>
            </w:r>
          </w:p>
        </w:tc>
      </w:tr>
      <w:tr w:rsidR="008D0C5C" w:rsidRPr="00006A33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8D0C5C" w:rsidP="007D1405">
            <w:r>
              <w:t>Priorita</w:t>
            </w:r>
            <w:r>
              <w:t xml:space="preserve"> únie</w:t>
            </w:r>
            <w:r>
              <w:t xml:space="preserve">: 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006A33" w:rsidRDefault="008D0C5C" w:rsidP="007D1405">
            <w:r>
              <w:t xml:space="preserve">7 </w:t>
            </w:r>
            <w:r w:rsidR="00B934E5">
              <w:t>T</w:t>
            </w:r>
            <w:r>
              <w:t>echnická pomoc z iniciatívy členského štátu</w:t>
            </w:r>
          </w:p>
        </w:tc>
      </w:tr>
      <w:tr w:rsidR="008D0C5C" w:rsidRPr="00006A33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E035A6" w:rsidP="007D1405">
            <w:r>
              <w:t>Aktivita</w:t>
            </w:r>
            <w:r w:rsidR="008D0C5C">
              <w:t>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006A33" w:rsidRDefault="00E035A6" w:rsidP="007D1405">
            <w:pPr>
              <w:rPr>
                <w:bCs/>
                <w:iCs/>
              </w:rPr>
            </w:pPr>
            <w:r w:rsidRPr="00E035A6">
              <w:t>1</w:t>
            </w:r>
            <w:r w:rsidR="008D0C5C" w:rsidRPr="00E035A6">
              <w:t xml:space="preserve"> – </w:t>
            </w:r>
            <w:r>
              <w:rPr>
                <w:bCs/>
                <w:iCs/>
              </w:rPr>
              <w:t>Vykonávanie operačného programu</w:t>
            </w:r>
          </w:p>
        </w:tc>
      </w:tr>
      <w:tr w:rsidR="008D0C5C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8D0C5C" w:rsidP="007D5603">
            <w:r>
              <w:t>Opatrenie: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8D0C5C" w:rsidP="008D0C5C">
            <w:pPr>
              <w:jc w:val="both"/>
            </w:pPr>
            <w:r>
              <w:t>7.1</w:t>
            </w:r>
            <w:r w:rsidRPr="00430BD1">
              <w:t xml:space="preserve"> </w:t>
            </w:r>
            <w:r>
              <w:t>–</w:t>
            </w:r>
            <w:r w:rsidRPr="00430BD1">
              <w:t xml:space="preserve"> </w:t>
            </w:r>
            <w:r>
              <w:t>Technická pomoc</w:t>
            </w:r>
          </w:p>
        </w:tc>
      </w:tr>
      <w:tr w:rsidR="008D0C5C" w:rsidTr="00FB3244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D0C5C" w:rsidRPr="007D1405" w:rsidRDefault="00BB64E7" w:rsidP="007D5603">
            <w:pPr>
              <w:rPr>
                <w:highlight w:val="yellow"/>
              </w:rPr>
            </w:pPr>
            <w:r w:rsidRPr="00BB64E7">
              <w:t>Zameranie</w:t>
            </w:r>
            <w:r w:rsidR="008D0C5C" w:rsidRPr="00BB64E7">
              <w:t>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7D1405" w:rsidRDefault="009E4DE3" w:rsidP="007D5603">
            <w:pPr>
              <w:jc w:val="both"/>
              <w:rPr>
                <w:highlight w:val="yellow"/>
              </w:rPr>
            </w:pPr>
            <w:r w:rsidRPr="009E4DE3">
              <w:t>C. Podporné akti</w:t>
            </w:r>
            <w:bookmarkStart w:id="0" w:name="_GoBack"/>
            <w:bookmarkEnd w:id="0"/>
            <w:r w:rsidRPr="009E4DE3">
              <w:t>vity súvisiace s procesmi prípravy, riadenia, monitorovania, hodnotenia, informovania, komunikácie, kontroly a auditu OPRH</w:t>
            </w:r>
          </w:p>
        </w:tc>
      </w:tr>
      <w:tr w:rsidR="00BD438C" w:rsidRPr="00DB1AD9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Default="00BD438C" w:rsidP="00DB1AD9">
            <w:pPr>
              <w:jc w:val="both"/>
            </w:pPr>
            <w:r w:rsidRPr="00BD438C">
              <w:rPr>
                <w:b/>
              </w:rPr>
              <w:t xml:space="preserve">Identifikované výzvy </w:t>
            </w:r>
            <w:r>
              <w:rPr>
                <w:b/>
              </w:rPr>
              <w:t xml:space="preserve">EŠIF </w:t>
            </w:r>
            <w:r w:rsidRPr="00BD438C">
              <w:rPr>
                <w:b/>
              </w:rPr>
              <w:t>so synergickým účinkom k programu</w:t>
            </w:r>
            <w:r w:rsidRPr="00DB1AD9">
              <w:t>:</w:t>
            </w:r>
          </w:p>
          <w:p w:rsidR="00BD438C" w:rsidRDefault="00BD438C" w:rsidP="00DB1AD9">
            <w:pPr>
              <w:jc w:val="both"/>
            </w:pPr>
          </w:p>
          <w:p w:rsidR="00BD438C" w:rsidRDefault="00BD438C" w:rsidP="00DB1AD9">
            <w:pPr>
              <w:jc w:val="both"/>
            </w:pPr>
            <w:r>
              <w:t>Program:</w:t>
            </w:r>
            <w:r w:rsidR="009C3E53">
              <w:t xml:space="preserve"> </w:t>
            </w:r>
            <w:r w:rsidR="007D1405">
              <w:t>Operačný program Technická pomoc</w:t>
            </w:r>
          </w:p>
          <w:p w:rsidR="00BD438C" w:rsidRDefault="00BD438C" w:rsidP="00BD438C">
            <w:pPr>
              <w:jc w:val="both"/>
            </w:pPr>
            <w:r>
              <w:t>Prioritná os:</w:t>
            </w:r>
            <w:r w:rsidR="007D1405">
              <w:t xml:space="preserve"> 1</w:t>
            </w:r>
          </w:p>
          <w:p w:rsidR="00BD438C" w:rsidRPr="00DB1AD9" w:rsidRDefault="00BD438C" w:rsidP="001B54F2">
            <w:pPr>
              <w:jc w:val="both"/>
            </w:pPr>
            <w:r>
              <w:t>Špecifický cieľ:</w:t>
            </w:r>
            <w:r w:rsidR="007D1405">
              <w:t xml:space="preserve"> 1, 2, 3</w:t>
            </w: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Predpokladaný mesiac zverejnenia výzvy:</w:t>
            </w:r>
          </w:p>
        </w:tc>
        <w:sdt>
          <w:sdtPr>
            <w:alias w:val="Indikatívny mesiac a rok zverejnenia"/>
            <w:tag w:val="Indikatívny mesiac a rok zverejnenia"/>
            <w:id w:val="832490019"/>
            <w:date w:fullDate="2016-01-22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721" w:type="pct"/>
                <w:shd w:val="clear" w:color="auto" w:fill="D9D9D9" w:themeFill="background1" w:themeFillShade="D9"/>
              </w:tcPr>
              <w:p w:rsidR="00DB1AD9" w:rsidRPr="00DB1AD9" w:rsidRDefault="000257FA" w:rsidP="00DB1AD9">
                <w:r>
                  <w:t>január 2016</w:t>
                </w:r>
              </w:p>
            </w:tc>
          </w:sdtContent>
        </w:sdt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zdroje informácií: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DB1AD9" w:rsidRDefault="007D1405" w:rsidP="00DB1AD9">
            <w:hyperlink r:id="rId8" w:history="1">
              <w:r w:rsidRPr="007D1405">
                <w:rPr>
                  <w:rStyle w:val="Hypertextovprepojenie"/>
                </w:rPr>
                <w:t>http://www.optp.vlada.gov.sk/operacny-program-technicka-pomoc-na-obdobie-2014-2020/</w:t>
              </w:r>
            </w:hyperlink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  <w:tc>
          <w:tcPr>
            <w:tcW w:w="2721" w:type="pct"/>
            <w:shd w:val="clear" w:color="auto" w:fill="FFFFFF" w:themeFill="background1"/>
          </w:tcPr>
          <w:p w:rsidR="00DB1AD9" w:rsidRPr="00DB1AD9" w:rsidRDefault="00DB1AD9" w:rsidP="00DB1AD9"/>
        </w:tc>
      </w:tr>
      <w:tr w:rsidR="00BD438C" w:rsidRPr="00DB1AD9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Pr="00DB1AD9" w:rsidRDefault="00BD438C" w:rsidP="00DB1AD9">
            <w:pPr>
              <w:jc w:val="both"/>
            </w:pPr>
            <w:r w:rsidRPr="00BD438C">
              <w:rPr>
                <w:b/>
              </w:rPr>
              <w:t xml:space="preserve">Identifikovaná podpora z iných </w:t>
            </w:r>
            <w:r w:rsidR="00822A2D">
              <w:rPr>
                <w:b/>
              </w:rPr>
              <w:t>nástrojov</w:t>
            </w:r>
            <w:r w:rsidR="00822A2D" w:rsidRPr="00BD438C">
              <w:rPr>
                <w:b/>
              </w:rPr>
              <w:t xml:space="preserve"> </w:t>
            </w:r>
            <w:r w:rsidRPr="00BD438C">
              <w:rPr>
                <w:b/>
              </w:rPr>
              <w:t>EÚ so synergickým účinkom k programu</w:t>
            </w:r>
            <w:r w:rsidRPr="00DB1AD9">
              <w:t>:</w:t>
            </w:r>
          </w:p>
          <w:p w:rsidR="00BD438C" w:rsidRDefault="00C8292E" w:rsidP="00DB1AD9">
            <w:pPr>
              <w:jc w:val="both"/>
            </w:pPr>
            <w:r>
              <w:t>Program:</w:t>
            </w:r>
            <w:r w:rsidR="00444760">
              <w:t xml:space="preserve"> </w:t>
            </w:r>
            <w:r w:rsidR="00444760" w:rsidRPr="00984ACB">
              <w:t>N/A</w:t>
            </w:r>
          </w:p>
          <w:p w:rsidR="00BD438C" w:rsidRPr="00DB1AD9" w:rsidRDefault="00BD438C" w:rsidP="00DB1AD9">
            <w:pPr>
              <w:jc w:val="both"/>
            </w:pP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informácie: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DB1AD9" w:rsidRDefault="00444760" w:rsidP="00DB1AD9">
            <w:pPr>
              <w:jc w:val="both"/>
            </w:pPr>
            <w:r w:rsidRPr="00984ACB">
              <w:t>N/A</w:t>
            </w: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  <w:tc>
          <w:tcPr>
            <w:tcW w:w="2721" w:type="pct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</w:tr>
      <w:tr w:rsidR="00BD438C" w:rsidRPr="00DB1AD9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Default="00BD438C" w:rsidP="00DB1AD9">
            <w:pPr>
              <w:jc w:val="both"/>
              <w:rPr>
                <w:b/>
              </w:rPr>
            </w:pPr>
            <w:r w:rsidRPr="00BD438C">
              <w:rPr>
                <w:b/>
              </w:rPr>
              <w:t>Identifikovaná podpora z </w:t>
            </w:r>
            <w:r w:rsidR="00822A2D">
              <w:rPr>
                <w:b/>
              </w:rPr>
              <w:t>nástrojov</w:t>
            </w:r>
            <w:r w:rsidR="00822A2D" w:rsidRPr="00BD438C">
              <w:rPr>
                <w:b/>
              </w:rPr>
              <w:t xml:space="preserve"> </w:t>
            </w:r>
            <w:r w:rsidRPr="00BD438C">
              <w:rPr>
                <w:b/>
              </w:rPr>
              <w:t>SR (dotačné schémy, granty a pod.)</w:t>
            </w:r>
            <w:r w:rsidR="00C8292E">
              <w:rPr>
                <w:b/>
              </w:rPr>
              <w:t>:</w:t>
            </w:r>
          </w:p>
          <w:p w:rsidR="00C8292E" w:rsidRPr="00C8292E" w:rsidRDefault="00C8292E" w:rsidP="00DB1AD9">
            <w:pPr>
              <w:jc w:val="both"/>
            </w:pPr>
            <w:r w:rsidRPr="00C8292E">
              <w:t>Program:</w:t>
            </w:r>
            <w:r w:rsidR="00444760">
              <w:t xml:space="preserve"> </w:t>
            </w:r>
            <w:r w:rsidR="00444760" w:rsidRPr="00984ACB">
              <w:t>N/A</w:t>
            </w:r>
          </w:p>
          <w:p w:rsidR="00C8292E" w:rsidRPr="00DB1AD9" w:rsidRDefault="00C8292E" w:rsidP="00DB1AD9">
            <w:pPr>
              <w:jc w:val="both"/>
            </w:pP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informácie: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DB1AD9" w:rsidRDefault="00444760" w:rsidP="00DB1AD9">
            <w:pPr>
              <w:jc w:val="both"/>
            </w:pPr>
            <w:r w:rsidRPr="00984ACB">
              <w:t>N/A</w:t>
            </w:r>
          </w:p>
        </w:tc>
      </w:tr>
    </w:tbl>
    <w:p w:rsidR="00F27B05" w:rsidRDefault="00F27B05" w:rsidP="00F27B05">
      <w:pPr>
        <w:spacing w:before="240"/>
        <w:jc w:val="both"/>
      </w:pPr>
    </w:p>
    <w:p w:rsidR="00F27B05" w:rsidRDefault="00F27B05" w:rsidP="00F27B05">
      <w:pPr>
        <w:spacing w:before="240"/>
        <w:jc w:val="both"/>
      </w:pPr>
      <w: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>
            <w:rPr>
              <w:color w:val="808080"/>
            </w:rPr>
            <w:t>Kliknutím zadáte dátum.</w:t>
          </w:r>
        </w:sdtContent>
      </w:sdt>
      <w:r>
        <w:rPr>
          <w:rStyle w:val="Odkaznapoznmkupodiarou"/>
        </w:rPr>
        <w:footnoteReference w:id="2"/>
      </w:r>
      <w:r>
        <w:t>.</w:t>
      </w:r>
    </w:p>
    <w:p w:rsidR="00DB1AD9" w:rsidRPr="005A3996" w:rsidRDefault="00DB1AD9" w:rsidP="00F27B05">
      <w:pPr>
        <w:spacing w:before="240"/>
        <w:jc w:val="both"/>
        <w:rPr>
          <w:b/>
          <w:i/>
        </w:rPr>
      </w:pPr>
    </w:p>
    <w:sectPr w:rsidR="00DB1AD9" w:rsidRPr="005A3996" w:rsidSect="001B54F2">
      <w:headerReference w:type="default" r:id="rId9"/>
      <w:footerReference w:type="default" r:id="rId10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7D7C" w:rsidRDefault="00F47D7C" w:rsidP="00B948E0">
      <w:r>
        <w:separator/>
      </w:r>
    </w:p>
  </w:endnote>
  <w:endnote w:type="continuationSeparator" w:id="0">
    <w:p w:rsidR="00F47D7C" w:rsidRDefault="00F47D7C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7D7C" w:rsidRDefault="00F47D7C" w:rsidP="00B948E0">
      <w:r>
        <w:separator/>
      </w:r>
    </w:p>
  </w:footnote>
  <w:footnote w:type="continuationSeparator" w:id="0">
    <w:p w:rsidR="00F47D7C" w:rsidRDefault="00F47D7C" w:rsidP="00B948E0">
      <w:r>
        <w:continuationSeparator/>
      </w:r>
    </w:p>
  </w:footnote>
  <w:footnote w:id="1">
    <w:p w:rsidR="00DB1AD9" w:rsidRPr="00E6712D" w:rsidRDefault="00DB1AD9" w:rsidP="00DB1AD9">
      <w:pPr>
        <w:pStyle w:val="Textpoznmkypodiarou"/>
        <w:ind w:left="170" w:hanging="170"/>
        <w:jc w:val="both"/>
        <w:rPr>
          <w:sz w:val="18"/>
          <w:szCs w:val="18"/>
        </w:rPr>
      </w:pPr>
      <w:r w:rsidRPr="00E71BB5">
        <w:rPr>
          <w:rStyle w:val="Odkaznapoznmkupodiarou"/>
          <w:sz w:val="18"/>
          <w:szCs w:val="18"/>
        </w:rPr>
        <w:footnoteRef/>
      </w:r>
      <w:r w:rsidRPr="00E71BB5">
        <w:rPr>
          <w:sz w:val="18"/>
          <w:szCs w:val="18"/>
        </w:rPr>
        <w:t xml:space="preserve"> </w:t>
      </w:r>
      <w:r>
        <w:rPr>
          <w:sz w:val="18"/>
          <w:szCs w:val="18"/>
        </w:rPr>
        <w:t>p</w:t>
      </w:r>
      <w:r w:rsidRPr="00E6712D">
        <w:rPr>
          <w:sz w:val="18"/>
          <w:szCs w:val="18"/>
        </w:rPr>
        <w:t>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42133C" w:rsidRDefault="00444760" w:rsidP="00444760">
    <w:pPr>
      <w:pStyle w:val="Hlavika"/>
      <w:rPr>
        <w:sz w:val="18"/>
      </w:rPr>
    </w:pPr>
    <w:r w:rsidRPr="0042133C">
      <w:rPr>
        <w:sz w:val="18"/>
      </w:rPr>
      <w:t xml:space="preserve">Príloha č. </w:t>
    </w:r>
    <w:r>
      <w:rPr>
        <w:sz w:val="18"/>
      </w:rPr>
      <w:t>5</w:t>
    </w:r>
    <w:r w:rsidRPr="0042133C">
      <w:rPr>
        <w:sz w:val="18"/>
      </w:rPr>
      <w:t xml:space="preserve"> k vyzvaniu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257FA"/>
    <w:rsid w:val="00050728"/>
    <w:rsid w:val="00066955"/>
    <w:rsid w:val="00071088"/>
    <w:rsid w:val="000972B0"/>
    <w:rsid w:val="000A1E88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873B5"/>
    <w:rsid w:val="001B12DC"/>
    <w:rsid w:val="001B27DA"/>
    <w:rsid w:val="001B54F2"/>
    <w:rsid w:val="001B6E9F"/>
    <w:rsid w:val="001C4A15"/>
    <w:rsid w:val="001C513F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A1E17"/>
    <w:rsid w:val="002D65BD"/>
    <w:rsid w:val="002E611C"/>
    <w:rsid w:val="002E7F32"/>
    <w:rsid w:val="002E7F66"/>
    <w:rsid w:val="002F6B44"/>
    <w:rsid w:val="00324F5F"/>
    <w:rsid w:val="003607BB"/>
    <w:rsid w:val="00386CBA"/>
    <w:rsid w:val="00393784"/>
    <w:rsid w:val="003A67E1"/>
    <w:rsid w:val="003B0DFE"/>
    <w:rsid w:val="003B2F8A"/>
    <w:rsid w:val="003C2544"/>
    <w:rsid w:val="003D568C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7102"/>
    <w:rsid w:val="006A5157"/>
    <w:rsid w:val="006A7DF2"/>
    <w:rsid w:val="006C3691"/>
    <w:rsid w:val="006C6A25"/>
    <w:rsid w:val="006D082A"/>
    <w:rsid w:val="006D3B82"/>
    <w:rsid w:val="006F15B4"/>
    <w:rsid w:val="00712382"/>
    <w:rsid w:val="00730480"/>
    <w:rsid w:val="007350A3"/>
    <w:rsid w:val="007635D2"/>
    <w:rsid w:val="0076414C"/>
    <w:rsid w:val="00765555"/>
    <w:rsid w:val="00771CC6"/>
    <w:rsid w:val="00782970"/>
    <w:rsid w:val="00796B83"/>
    <w:rsid w:val="007A0A10"/>
    <w:rsid w:val="007A60EF"/>
    <w:rsid w:val="007D1405"/>
    <w:rsid w:val="007F0D9A"/>
    <w:rsid w:val="00801225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6284"/>
    <w:rsid w:val="009455E7"/>
    <w:rsid w:val="00977CF6"/>
    <w:rsid w:val="009836CF"/>
    <w:rsid w:val="009B421D"/>
    <w:rsid w:val="009C3B11"/>
    <w:rsid w:val="009C3E53"/>
    <w:rsid w:val="009E4DE3"/>
    <w:rsid w:val="00A144AE"/>
    <w:rsid w:val="00A34B34"/>
    <w:rsid w:val="00A44ECA"/>
    <w:rsid w:val="00A9254C"/>
    <w:rsid w:val="00AA108E"/>
    <w:rsid w:val="00AB29E7"/>
    <w:rsid w:val="00AB51EA"/>
    <w:rsid w:val="00AB755C"/>
    <w:rsid w:val="00AD715B"/>
    <w:rsid w:val="00B12061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C0533E"/>
    <w:rsid w:val="00C214B6"/>
    <w:rsid w:val="00C348A2"/>
    <w:rsid w:val="00C37B65"/>
    <w:rsid w:val="00C6439D"/>
    <w:rsid w:val="00C73164"/>
    <w:rsid w:val="00C8292E"/>
    <w:rsid w:val="00C92BF0"/>
    <w:rsid w:val="00CA0FB2"/>
    <w:rsid w:val="00CA208E"/>
    <w:rsid w:val="00CD3D13"/>
    <w:rsid w:val="00CF60E2"/>
    <w:rsid w:val="00D05350"/>
    <w:rsid w:val="00D239D4"/>
    <w:rsid w:val="00D362B5"/>
    <w:rsid w:val="00D36317"/>
    <w:rsid w:val="00D61BB6"/>
    <w:rsid w:val="00D86DA2"/>
    <w:rsid w:val="00DB1AD9"/>
    <w:rsid w:val="00DB798B"/>
    <w:rsid w:val="00DF6FEB"/>
    <w:rsid w:val="00E035A6"/>
    <w:rsid w:val="00E24D44"/>
    <w:rsid w:val="00E40048"/>
    <w:rsid w:val="00E52D37"/>
    <w:rsid w:val="00E5416A"/>
    <w:rsid w:val="00E66D03"/>
    <w:rsid w:val="00E742C1"/>
    <w:rsid w:val="00E74EA1"/>
    <w:rsid w:val="00E7702D"/>
    <w:rsid w:val="00EA4CDD"/>
    <w:rsid w:val="00EC3114"/>
    <w:rsid w:val="00EE70FE"/>
    <w:rsid w:val="00F0607A"/>
    <w:rsid w:val="00F10B9D"/>
    <w:rsid w:val="00F27075"/>
    <w:rsid w:val="00F27B05"/>
    <w:rsid w:val="00F40147"/>
    <w:rsid w:val="00F47D7C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ptp.vlada.gov.sk/operacny-program-technicka-pomoc-na-obdobie-2014-2020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B72987-7CCF-4825-8421-C8798BF90F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182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1223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Drotár Matúš</dc:creator>
  <cp:lastModifiedBy>Kužma Emil</cp:lastModifiedBy>
  <cp:revision>3</cp:revision>
  <cp:lastPrinted>2014-06-27T08:05:00Z</cp:lastPrinted>
  <dcterms:created xsi:type="dcterms:W3CDTF">2016-10-03T10:40:00Z</dcterms:created>
  <dcterms:modified xsi:type="dcterms:W3CDTF">2016-10-03T10:43:00Z</dcterms:modified>
</cp:coreProperties>
</file>