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271" w:rsidRPr="00684F5F" w:rsidRDefault="001D182A" w:rsidP="00266AF4">
      <w:pPr>
        <w:jc w:val="center"/>
        <w:rPr>
          <w:b/>
        </w:rPr>
      </w:pPr>
      <w:r w:rsidRPr="00684F5F">
        <w:rPr>
          <w:b/>
        </w:rPr>
        <w:t>N</w:t>
      </w:r>
      <w:r w:rsidR="0015277F" w:rsidRPr="00684F5F">
        <w:rPr>
          <w:b/>
        </w:rPr>
        <w:t xml:space="preserve">ajčastejšie nedostatky a chyby </w:t>
      </w:r>
      <w:r w:rsidR="00C2173A">
        <w:rPr>
          <w:b/>
        </w:rPr>
        <w:t xml:space="preserve">pri administrovaní </w:t>
      </w:r>
      <w:r w:rsidR="0015277F" w:rsidRPr="00684F5F">
        <w:rPr>
          <w:b/>
        </w:rPr>
        <w:t>žiadost</w:t>
      </w:r>
      <w:r w:rsidR="00C2173A">
        <w:rPr>
          <w:b/>
        </w:rPr>
        <w:t xml:space="preserve">í </w:t>
      </w:r>
      <w:r w:rsidR="0015277F" w:rsidRPr="00684F5F">
        <w:rPr>
          <w:b/>
        </w:rPr>
        <w:t>o </w:t>
      </w:r>
      <w:r w:rsidR="00C2173A">
        <w:rPr>
          <w:b/>
        </w:rPr>
        <w:t>platbu</w:t>
      </w:r>
      <w:r w:rsidR="0015277F" w:rsidRPr="00684F5F">
        <w:rPr>
          <w:b/>
        </w:rPr>
        <w:t xml:space="preserve"> na neprojektové opatrenia Programu rozvoja vidieka</w:t>
      </w:r>
    </w:p>
    <w:p w:rsidR="00266AF4" w:rsidRPr="00684F5F" w:rsidRDefault="0015277F" w:rsidP="00266AF4">
      <w:pPr>
        <w:jc w:val="both"/>
      </w:pPr>
      <w:r w:rsidRPr="00684F5F">
        <w:t>Pôdohospodárska platobná agentúra (ďalej len „PPA“) si týmto dovoľuje upozorniť žiadateľov, ktorí žiadajú o</w:t>
      </w:r>
      <w:r w:rsidR="00266AF4" w:rsidRPr="00684F5F">
        <w:t xml:space="preserve"> platby na </w:t>
      </w:r>
      <w:r w:rsidRPr="00B12385">
        <w:rPr>
          <w:b/>
        </w:rPr>
        <w:t>neprojektové opatrenia Programu rozvoja vidieka</w:t>
      </w:r>
      <w:r w:rsidR="0005562F">
        <w:t xml:space="preserve"> (ďalej len „PPA“)</w:t>
      </w:r>
      <w:r w:rsidRPr="00684F5F">
        <w:t xml:space="preserve">, na najčastejšie </w:t>
      </w:r>
      <w:r w:rsidRPr="00B12385">
        <w:rPr>
          <w:b/>
        </w:rPr>
        <w:t>nedostatky a chyby</w:t>
      </w:r>
      <w:r w:rsidRPr="00684F5F">
        <w:t xml:space="preserve"> na žiadostiach. </w:t>
      </w:r>
    </w:p>
    <w:p w:rsidR="00FD4921" w:rsidRPr="00684F5F" w:rsidRDefault="0015277F" w:rsidP="00266AF4">
      <w:pPr>
        <w:jc w:val="both"/>
      </w:pPr>
      <w:r w:rsidRPr="00684F5F">
        <w:t xml:space="preserve">Všetky žiadosti podliehajú </w:t>
      </w:r>
      <w:r w:rsidRPr="002C5620">
        <w:rPr>
          <w:b/>
        </w:rPr>
        <w:t xml:space="preserve">100 % administratívnej </w:t>
      </w:r>
      <w:r w:rsidR="00266AF4" w:rsidRPr="002C5620">
        <w:rPr>
          <w:b/>
        </w:rPr>
        <w:t>kontrole</w:t>
      </w:r>
      <w:r w:rsidR="00266AF4" w:rsidRPr="00684F5F">
        <w:t xml:space="preserve"> a </w:t>
      </w:r>
      <w:r w:rsidRPr="00684F5F">
        <w:t xml:space="preserve">sú dopĺňané </w:t>
      </w:r>
      <w:r w:rsidRPr="002C5620">
        <w:rPr>
          <w:b/>
        </w:rPr>
        <w:t xml:space="preserve">kontrolami na </w:t>
      </w:r>
      <w:r w:rsidR="00266AF4" w:rsidRPr="002C5620">
        <w:rPr>
          <w:b/>
        </w:rPr>
        <w:t>mieste</w:t>
      </w:r>
      <w:r w:rsidR="00266AF4" w:rsidRPr="00684F5F">
        <w:t xml:space="preserve">. </w:t>
      </w:r>
      <w:r w:rsidRPr="00684F5F">
        <w:t xml:space="preserve"> </w:t>
      </w:r>
      <w:r w:rsidR="00FD4921" w:rsidRPr="00684F5F">
        <w:t xml:space="preserve">Neplnenie podmienok má </w:t>
      </w:r>
      <w:r w:rsidR="00266AF4" w:rsidRPr="00684F5F">
        <w:t>za následok uplatňovanie príslušných sankcií, ktoré môžu v zmysle platnej legislatívy viesť až k zamietnutiu platieb</w:t>
      </w:r>
      <w:r w:rsidR="00FD4921" w:rsidRPr="00684F5F">
        <w:t xml:space="preserve">. </w:t>
      </w:r>
      <w:r w:rsidR="00FD4921" w:rsidRPr="002C5620">
        <w:rPr>
          <w:b/>
        </w:rPr>
        <w:t>M</w:t>
      </w:r>
      <w:r w:rsidR="00266AF4" w:rsidRPr="002C5620">
        <w:rPr>
          <w:b/>
        </w:rPr>
        <w:t>iera chybovosti</w:t>
      </w:r>
      <w:r w:rsidR="00FD4921" w:rsidRPr="00684F5F">
        <w:t xml:space="preserve"> je jedným z dôležitých prvkov vyhlásenia o</w:t>
      </w:r>
      <w:r w:rsidR="001D182A" w:rsidRPr="00684F5F">
        <w:t> </w:t>
      </w:r>
      <w:r w:rsidR="00FD4921" w:rsidRPr="00684F5F">
        <w:t>vierohodnosti</w:t>
      </w:r>
      <w:r w:rsidR="001D182A" w:rsidRPr="00684F5F">
        <w:t xml:space="preserve">, ktoré </w:t>
      </w:r>
      <w:r w:rsidR="0005562F">
        <w:t>sa pr</w:t>
      </w:r>
      <w:bookmarkStart w:id="0" w:name="_GoBack"/>
      <w:bookmarkEnd w:id="0"/>
      <w:r w:rsidR="0005562F">
        <w:t>ed</w:t>
      </w:r>
      <w:r w:rsidR="002C5620">
        <w:t xml:space="preserve">kladá Európskej Komisii </w:t>
      </w:r>
      <w:r w:rsidR="001D182A" w:rsidRPr="00684F5F">
        <w:t>k</w:t>
      </w:r>
      <w:r w:rsidR="00FD4921" w:rsidRPr="00684F5F">
        <w:t> oprávnenosti výdavkov</w:t>
      </w:r>
      <w:r w:rsidR="001D182A" w:rsidRPr="00684F5F">
        <w:t xml:space="preserve"> z Európskeho poľnohospodárskeho záručného fondu a Európskeho poľnohospodárskeho fondu pre rozvoj vidieka</w:t>
      </w:r>
      <w:r w:rsidR="00F201FC" w:rsidRPr="00684F5F">
        <w:t xml:space="preserve">. </w:t>
      </w:r>
      <w:r w:rsidR="0005562F">
        <w:t xml:space="preserve">Keďže </w:t>
      </w:r>
      <w:r w:rsidR="00F201FC" w:rsidRPr="00684F5F">
        <w:t xml:space="preserve">ide o verejné výdavky EÚ, </w:t>
      </w:r>
      <w:r w:rsidR="00F201FC" w:rsidRPr="002C5620">
        <w:rPr>
          <w:b/>
        </w:rPr>
        <w:t>zvýšenú mieru chybovosti</w:t>
      </w:r>
      <w:r w:rsidR="002C5620">
        <w:t xml:space="preserve"> dôkladne monitoruje PPA, </w:t>
      </w:r>
      <w:r w:rsidR="00FD4921" w:rsidRPr="00684F5F">
        <w:t xml:space="preserve">certifikačný orgán a orgány Európskej Komisie. </w:t>
      </w:r>
    </w:p>
    <w:p w:rsidR="00F201FC" w:rsidRPr="00684F5F" w:rsidRDefault="00FD4921" w:rsidP="00266AF4">
      <w:pPr>
        <w:jc w:val="both"/>
      </w:pPr>
      <w:r w:rsidRPr="00684F5F">
        <w:t xml:space="preserve">V prípade zvýšenej miery chybovosti, ktorá bola zistená aj v SR, musí členský štát vytvoriť </w:t>
      </w:r>
      <w:r w:rsidRPr="002C5620">
        <w:rPr>
          <w:b/>
        </w:rPr>
        <w:t>akčný plán</w:t>
      </w:r>
      <w:r w:rsidRPr="00684F5F">
        <w:t xml:space="preserve"> a prijať </w:t>
      </w:r>
      <w:r w:rsidRPr="002C5620">
        <w:rPr>
          <w:b/>
        </w:rPr>
        <w:t>nápravné opatrenia na jej zníženie</w:t>
      </w:r>
      <w:r w:rsidRPr="00684F5F">
        <w:t>.</w:t>
      </w:r>
      <w:r w:rsidR="0005562F">
        <w:t xml:space="preserve"> P</w:t>
      </w:r>
      <w:r w:rsidRPr="00684F5F">
        <w:t xml:space="preserve">lnenie podmienok je </w:t>
      </w:r>
      <w:r w:rsidR="0005562F">
        <w:t xml:space="preserve">však </w:t>
      </w:r>
      <w:r w:rsidRPr="00684F5F">
        <w:t xml:space="preserve">na strane žiadateľov, </w:t>
      </w:r>
      <w:r w:rsidR="0005562F">
        <w:t xml:space="preserve">preto </w:t>
      </w:r>
      <w:r w:rsidRPr="00684F5F">
        <w:t xml:space="preserve">je dôležité, aby si </w:t>
      </w:r>
      <w:r w:rsidR="0005562F">
        <w:t xml:space="preserve">samotní </w:t>
      </w:r>
      <w:r w:rsidRPr="00684F5F">
        <w:t>žiadatelia tieto podmienky riadne osvojili a dodržiavali ich.</w:t>
      </w:r>
    </w:p>
    <w:p w:rsidR="00F201FC" w:rsidRPr="00684F5F" w:rsidRDefault="00F201FC" w:rsidP="00266AF4">
      <w:pPr>
        <w:jc w:val="both"/>
      </w:pPr>
      <w:r w:rsidRPr="00684F5F">
        <w:t xml:space="preserve">Žiadatelia </w:t>
      </w:r>
      <w:r w:rsidR="001A5463" w:rsidRPr="00684F5F">
        <w:t>v uplynulých mesiacoch predkladali</w:t>
      </w:r>
      <w:r w:rsidRPr="00684F5F">
        <w:t xml:space="preserve"> žiadosti o platb</w:t>
      </w:r>
      <w:r w:rsidR="002C5620">
        <w:t>u</w:t>
      </w:r>
      <w:r w:rsidRPr="00684F5F">
        <w:t xml:space="preserve"> na neprojektové opatrenia PRV na rok 2017</w:t>
      </w:r>
      <w:r w:rsidR="001A5463" w:rsidRPr="00684F5F">
        <w:t xml:space="preserve">, preto im PPA dáva do pozornosti </w:t>
      </w:r>
      <w:r w:rsidR="001A5463" w:rsidRPr="0005562F">
        <w:rPr>
          <w:b/>
        </w:rPr>
        <w:t>nariadenie vlády SR č. 70/2017 Z. z., ktorým sa mení a dopĺňa nariadenie vlády SR č. 75/2017 Z. z. v znení nariadenia vlády SR č. 163/2015 Z. z. s účinnosťou od 1. apríla 2017</w:t>
      </w:r>
      <w:r w:rsidR="001A5463" w:rsidRPr="00684F5F">
        <w:t xml:space="preserve">. Došlo k úprave niektorých podmienok, </w:t>
      </w:r>
      <w:r w:rsidR="00822929" w:rsidRPr="00684F5F">
        <w:t>čo v prípade, ak sa s nimi žiadatelia neoboznámia, môž</w:t>
      </w:r>
      <w:r w:rsidR="0005562F">
        <w:t>e</w:t>
      </w:r>
      <w:r w:rsidR="00822929" w:rsidRPr="00684F5F">
        <w:t xml:space="preserve"> mať negatívny vplyv na plnenie podmienok na platbu. Platné znenie nariadenia a usmernenia MPRV SR k nariadeniu sú žiadateľom k dispozícii aj na webovom sídle PPA v časti legislatíva a usmernenia (</w:t>
      </w:r>
      <w:proofErr w:type="spellStart"/>
      <w:r w:rsidR="00822929" w:rsidRPr="00684F5F">
        <w:t>link</w:t>
      </w:r>
      <w:proofErr w:type="spellEnd"/>
      <w:r w:rsidR="00822929" w:rsidRPr="00684F5F">
        <w:t>: http://www.apa.sk/priame-a-agro-environmentalne-podpory).</w:t>
      </w:r>
    </w:p>
    <w:p w:rsidR="00822929" w:rsidRPr="00684F5F" w:rsidRDefault="00822929" w:rsidP="00266AF4">
      <w:pPr>
        <w:jc w:val="both"/>
      </w:pPr>
      <w:r w:rsidRPr="002C5620">
        <w:rPr>
          <w:b/>
        </w:rPr>
        <w:t>Najčastejšie nedostatky a chyby na žiadostiach</w:t>
      </w:r>
      <w:r w:rsidRPr="00684F5F">
        <w:t>:</w:t>
      </w:r>
    </w:p>
    <w:p w:rsidR="0006149D" w:rsidRPr="00684F5F" w:rsidRDefault="001D182A" w:rsidP="0006149D">
      <w:pPr>
        <w:jc w:val="both"/>
      </w:pPr>
      <w:r w:rsidRPr="00684F5F">
        <w:t xml:space="preserve">- </w:t>
      </w:r>
      <w:proofErr w:type="spellStart"/>
      <w:r w:rsidR="00F201FC" w:rsidRPr="00684F5F">
        <w:rPr>
          <w:b/>
        </w:rPr>
        <w:t>nadvýmera</w:t>
      </w:r>
      <w:proofErr w:type="spellEnd"/>
      <w:r w:rsidR="00F201FC" w:rsidRPr="00684F5F">
        <w:t xml:space="preserve"> na nahlásených plochách poľnohospodárskej pôdy</w:t>
      </w:r>
      <w:r w:rsidR="0006149D" w:rsidRPr="00684F5F">
        <w:t xml:space="preserve"> pre </w:t>
      </w:r>
      <w:r w:rsidR="0006149D" w:rsidRPr="00684F5F">
        <w:t xml:space="preserve">určité opatrenia a operácie z dôvodu </w:t>
      </w:r>
      <w:r w:rsidR="0006149D" w:rsidRPr="00684F5F">
        <w:rPr>
          <w:b/>
        </w:rPr>
        <w:t>neznalosti výmery oprávnenej na platbu</w:t>
      </w:r>
      <w:r w:rsidR="0006149D" w:rsidRPr="00684F5F">
        <w:t xml:space="preserve"> </w:t>
      </w:r>
      <w:r w:rsidR="0006149D" w:rsidRPr="00684F5F">
        <w:t xml:space="preserve">(napr. </w:t>
      </w:r>
      <w:r w:rsidR="0006149D" w:rsidRPr="00684F5F">
        <w:t>celková užívaná výmer</w:t>
      </w:r>
      <w:r w:rsidR="0005562F">
        <w:t>a</w:t>
      </w:r>
      <w:r w:rsidR="0006149D" w:rsidRPr="00684F5F">
        <w:t>, výmer</w:t>
      </w:r>
      <w:r w:rsidR="0005562F">
        <w:t>a</w:t>
      </w:r>
      <w:r w:rsidR="0006149D" w:rsidRPr="00684F5F">
        <w:t xml:space="preserve"> </w:t>
      </w:r>
      <w:r w:rsidR="0006149D" w:rsidRPr="00684F5F">
        <w:t xml:space="preserve">na jednotlivé kategórie </w:t>
      </w:r>
      <w:r w:rsidR="0005562F">
        <w:t xml:space="preserve">pri platbách </w:t>
      </w:r>
      <w:r w:rsidR="0006149D" w:rsidRPr="00684F5F">
        <w:t xml:space="preserve">pre oblasti s prírodnými obmedzeniami alebo inými osobitnými obmedzeniami, </w:t>
      </w:r>
      <w:r w:rsidR="0005562F">
        <w:t xml:space="preserve">výmera </w:t>
      </w:r>
      <w:r w:rsidR="0006149D" w:rsidRPr="00684F5F">
        <w:t>biotop</w:t>
      </w:r>
      <w:r w:rsidR="0005562F">
        <w:t>ov</w:t>
      </w:r>
      <w:r w:rsidR="0006149D" w:rsidRPr="00684F5F">
        <w:t xml:space="preserve"> v rámci </w:t>
      </w:r>
      <w:proofErr w:type="spellStart"/>
      <w:r w:rsidR="0006149D" w:rsidRPr="00684F5F">
        <w:t>agroenvironmentálno</w:t>
      </w:r>
      <w:proofErr w:type="spellEnd"/>
      <w:r w:rsidR="0006149D" w:rsidRPr="00684F5F">
        <w:t>-klimatické</w:t>
      </w:r>
      <w:r w:rsidR="0005562F">
        <w:t>ho</w:t>
      </w:r>
      <w:r w:rsidR="0006149D" w:rsidRPr="00684F5F">
        <w:t xml:space="preserve"> opatrenia</w:t>
      </w:r>
      <w:r w:rsidR="0006149D" w:rsidRPr="00684F5F">
        <w:t xml:space="preserve"> a pod.)</w:t>
      </w:r>
    </w:p>
    <w:p w:rsidR="00F201FC" w:rsidRPr="00684F5F" w:rsidRDefault="00F201FC" w:rsidP="00266AF4">
      <w:pPr>
        <w:jc w:val="both"/>
      </w:pPr>
      <w:r w:rsidRPr="00684F5F">
        <w:t xml:space="preserve">- </w:t>
      </w:r>
      <w:r w:rsidRPr="00684F5F">
        <w:rPr>
          <w:b/>
        </w:rPr>
        <w:t>neobhospodarovanie</w:t>
      </w:r>
      <w:r w:rsidRPr="00684F5F">
        <w:t xml:space="preserve"> užívaných plôch </w:t>
      </w:r>
      <w:r w:rsidRPr="00684F5F">
        <w:t>poľnohospodárskej pôdy</w:t>
      </w:r>
    </w:p>
    <w:p w:rsidR="00F201FC" w:rsidRPr="00684F5F" w:rsidRDefault="00F201FC" w:rsidP="00266AF4">
      <w:pPr>
        <w:jc w:val="both"/>
      </w:pPr>
      <w:r w:rsidRPr="00684F5F">
        <w:t xml:space="preserve">- </w:t>
      </w:r>
      <w:r w:rsidRPr="00684F5F">
        <w:rPr>
          <w:b/>
        </w:rPr>
        <w:t>neabsolvovanie školiaceho kurzu</w:t>
      </w:r>
      <w:r w:rsidRPr="00684F5F">
        <w:t xml:space="preserve"> </w:t>
      </w:r>
      <w:r w:rsidR="0005562F">
        <w:t xml:space="preserve">pri platbe </w:t>
      </w:r>
      <w:r w:rsidRPr="00684F5F">
        <w:t xml:space="preserve">na </w:t>
      </w:r>
      <w:proofErr w:type="spellStart"/>
      <w:r w:rsidRPr="00684F5F">
        <w:t>agroenvironmentálno</w:t>
      </w:r>
      <w:proofErr w:type="spellEnd"/>
      <w:r w:rsidRPr="00684F5F">
        <w:t>-klimatické opatrenie</w:t>
      </w:r>
      <w:r w:rsidRPr="00684F5F">
        <w:t xml:space="preserve"> na </w:t>
      </w:r>
      <w:r w:rsidR="0006149D" w:rsidRPr="00684F5F">
        <w:t xml:space="preserve">operácie na </w:t>
      </w:r>
      <w:proofErr w:type="spellStart"/>
      <w:r w:rsidRPr="00684F5F">
        <w:t>poľn</w:t>
      </w:r>
      <w:proofErr w:type="spellEnd"/>
      <w:r w:rsidRPr="00684F5F">
        <w:t>. pôd</w:t>
      </w:r>
      <w:r w:rsidR="0005562F">
        <w:t>e</w:t>
      </w:r>
      <w:r w:rsidRPr="00684F5F">
        <w:t xml:space="preserve"> a na operáciu chov a udržanie ohrozených druhov zvierat</w:t>
      </w:r>
    </w:p>
    <w:p w:rsidR="001A5463" w:rsidRPr="00684F5F" w:rsidRDefault="001A5463" w:rsidP="00266AF4">
      <w:pPr>
        <w:jc w:val="both"/>
      </w:pPr>
      <w:r w:rsidRPr="00684F5F">
        <w:t xml:space="preserve">- </w:t>
      </w:r>
      <w:r w:rsidRPr="00684F5F">
        <w:rPr>
          <w:b/>
        </w:rPr>
        <w:t>neplnenie podmienky zaťaženia</w:t>
      </w:r>
      <w:r w:rsidRPr="00684F5F">
        <w:t xml:space="preserve"> </w:t>
      </w:r>
    </w:p>
    <w:p w:rsidR="001A5463" w:rsidRPr="00684F5F" w:rsidRDefault="001A5463" w:rsidP="00266AF4">
      <w:pPr>
        <w:jc w:val="both"/>
      </w:pPr>
      <w:r w:rsidRPr="00684F5F">
        <w:t xml:space="preserve">- </w:t>
      </w:r>
      <w:r w:rsidRPr="00684F5F">
        <w:rPr>
          <w:b/>
        </w:rPr>
        <w:t>neplnenie termín</w:t>
      </w:r>
      <w:r w:rsidR="0077541D">
        <w:rPr>
          <w:b/>
        </w:rPr>
        <w:t>u</w:t>
      </w:r>
      <w:r w:rsidRPr="00684F5F">
        <w:rPr>
          <w:b/>
        </w:rPr>
        <w:t xml:space="preserve"> náhrady</w:t>
      </w:r>
      <w:r w:rsidRPr="00684F5F">
        <w:t xml:space="preserve"> nahlásených zvierat </w:t>
      </w:r>
    </w:p>
    <w:p w:rsidR="0077541D" w:rsidRDefault="00F201FC" w:rsidP="0077541D">
      <w:pPr>
        <w:jc w:val="both"/>
      </w:pPr>
      <w:r w:rsidRPr="00684F5F">
        <w:t xml:space="preserve">- </w:t>
      </w:r>
      <w:r w:rsidR="0006149D" w:rsidRPr="00684F5F">
        <w:rPr>
          <w:b/>
        </w:rPr>
        <w:t>nepredloženie dokladov</w:t>
      </w:r>
      <w:r w:rsidR="0006149D" w:rsidRPr="00684F5F">
        <w:t xml:space="preserve"> k plneniu stanovených podmienok </w:t>
      </w:r>
      <w:r w:rsidR="00822929" w:rsidRPr="0005562F">
        <w:rPr>
          <w:b/>
        </w:rPr>
        <w:t>v určených termínoch</w:t>
      </w:r>
      <w:r w:rsidR="00822929" w:rsidRPr="00684F5F">
        <w:t xml:space="preserve"> </w:t>
      </w:r>
      <w:r w:rsidR="0006149D" w:rsidRPr="00684F5F">
        <w:t>(napr. osvedčeni</w:t>
      </w:r>
      <w:r w:rsidR="0005562F">
        <w:t>e</w:t>
      </w:r>
      <w:r w:rsidR="0006149D" w:rsidRPr="00684F5F">
        <w:t xml:space="preserve"> o absolvovaní školiaceho kurzu, rozbor pôdy a plodov, certifikát o „bio“</w:t>
      </w:r>
      <w:r w:rsidR="001A5463" w:rsidRPr="00684F5F">
        <w:t xml:space="preserve"> produkcii, </w:t>
      </w:r>
      <w:r w:rsidR="00822929" w:rsidRPr="00684F5F">
        <w:t>hláseni</w:t>
      </w:r>
      <w:r w:rsidR="0005562F">
        <w:t>e náhrad, hlásenie</w:t>
      </w:r>
      <w:r w:rsidR="00822929" w:rsidRPr="00684F5F">
        <w:t xml:space="preserve"> turnusov, sumárn</w:t>
      </w:r>
      <w:r w:rsidR="0077541D">
        <w:t>y</w:t>
      </w:r>
      <w:r w:rsidR="00822929" w:rsidRPr="00684F5F">
        <w:t xml:space="preserve"> výkaz o odchove ošípaných</w:t>
      </w:r>
      <w:r w:rsidR="001A5463" w:rsidRPr="00684F5F">
        <w:t>)</w:t>
      </w:r>
    </w:p>
    <w:p w:rsidR="0077541D" w:rsidRDefault="0077541D" w:rsidP="0077541D">
      <w:pPr>
        <w:jc w:val="both"/>
      </w:pPr>
      <w:r>
        <w:t xml:space="preserve">- </w:t>
      </w:r>
      <w:r w:rsidR="00684F5F" w:rsidRPr="0077541D">
        <w:rPr>
          <w:b/>
        </w:rPr>
        <w:t>nesprávne zaradenie</w:t>
      </w:r>
      <w:r w:rsidR="00684F5F" w:rsidRPr="00684F5F">
        <w:t xml:space="preserve"> celej alebo časti </w:t>
      </w:r>
      <w:r w:rsidR="00684F5F" w:rsidRPr="0077541D">
        <w:rPr>
          <w:b/>
        </w:rPr>
        <w:t>lesného pozemku do iného stupňa ochrany</w:t>
      </w:r>
      <w:r w:rsidR="00684F5F" w:rsidRPr="00684F5F">
        <w:t>, n</w:t>
      </w:r>
      <w:r>
        <w:t>ež je oprávnený pre danú podporu</w:t>
      </w:r>
    </w:p>
    <w:p w:rsidR="00684F5F" w:rsidRPr="00684F5F" w:rsidRDefault="0077541D" w:rsidP="0077541D">
      <w:pPr>
        <w:jc w:val="both"/>
      </w:pPr>
      <w:r>
        <w:t xml:space="preserve">- </w:t>
      </w:r>
      <w:r w:rsidR="00684F5F" w:rsidRPr="0077541D">
        <w:rPr>
          <w:b/>
        </w:rPr>
        <w:t>nesprávne zaradenie lesného pozemku</w:t>
      </w:r>
      <w:r w:rsidR="00684F5F" w:rsidRPr="00684F5F">
        <w:t xml:space="preserve"> do územia európskeho významu alebo mimo územia európskeho významu</w:t>
      </w:r>
    </w:p>
    <w:p w:rsidR="00684F5F" w:rsidRPr="00684F5F" w:rsidRDefault="00684F5F" w:rsidP="00266AF4">
      <w:pPr>
        <w:jc w:val="both"/>
      </w:pPr>
    </w:p>
    <w:p w:rsidR="00684F5F" w:rsidRPr="00684F5F" w:rsidRDefault="00684F5F" w:rsidP="0077541D">
      <w:pPr>
        <w:pStyle w:val="Normlnywebov"/>
        <w:spacing w:before="0" w:beforeAutospacing="0" w:after="0" w:afterAutospacing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684F5F">
        <w:rPr>
          <w:rFonts w:asciiTheme="minorHAnsi" w:hAnsiTheme="minorHAnsi"/>
          <w:sz w:val="22"/>
          <w:szCs w:val="22"/>
        </w:rPr>
        <w:lastRenderedPageBreak/>
        <w:t>Pre zabezpečenie zníženia chybovosti PPA dáva žiadateľom do pozornosti, aby:</w:t>
      </w:r>
    </w:p>
    <w:p w:rsidR="00684F5F" w:rsidRPr="00684F5F" w:rsidRDefault="00684F5F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>sa dôkladne oboznámili s podmienkami pre poskytovanie podpôr a dodržiavali ich</w:t>
      </w:r>
    </w:p>
    <w:p w:rsidR="00684F5F" w:rsidRPr="00684F5F" w:rsidRDefault="00684F5F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>priebežne sledovali aktuálne údaje v registroch (</w:t>
      </w:r>
      <w:hyperlink r:id="rId5" w:tgtFrame="_blank" w:history="1">
        <w:r w:rsidRPr="00684F5F">
          <w:rPr>
            <w:rStyle w:val="Hypertextovprepojenie"/>
            <w:color w:val="037735"/>
            <w:bdr w:val="none" w:sz="0" w:space="0" w:color="auto" w:frame="1"/>
          </w:rPr>
          <w:t>www.podnemapy.sk</w:t>
        </w:r>
      </w:hyperlink>
      <w:r w:rsidRPr="00684F5F">
        <w:t>,</w:t>
      </w:r>
      <w:r w:rsidRPr="00684F5F">
        <w:rPr>
          <w:rStyle w:val="apple-converted-space"/>
        </w:rPr>
        <w:t> </w:t>
      </w:r>
      <w:hyperlink r:id="rId6" w:tgtFrame="_blank" w:history="1">
        <w:r w:rsidRPr="00684F5F">
          <w:rPr>
            <w:rStyle w:val="Hypertextovprepojenie"/>
            <w:color w:val="037735"/>
            <w:bdr w:val="none" w:sz="0" w:space="0" w:color="auto" w:frame="1"/>
          </w:rPr>
          <w:t>www.cehz.sk</w:t>
        </w:r>
      </w:hyperlink>
      <w:r w:rsidRPr="00684F5F">
        <w:t>)</w:t>
      </w:r>
    </w:p>
    <w:p w:rsidR="00684F5F" w:rsidRPr="00684F5F" w:rsidRDefault="00684F5F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>dbali na včasné nahlasovanie zmien do registrov vedených ÚKSÚP (register ovocných sadov, register vinohradníctva, register prevádzkovateľov ekologického poľnohospodárstva)</w:t>
      </w:r>
    </w:p>
    <w:p w:rsidR="00684F5F" w:rsidRPr="00684F5F" w:rsidRDefault="00684F5F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>pre overenie oprávnených výmer lesných pozemkov na poskytnutie podpôr na lesnícke opatrenia využívali aplikáciu Národného lesníckeho centra:</w:t>
      </w:r>
      <w:r w:rsidRPr="00684F5F">
        <w:rPr>
          <w:rStyle w:val="apple-converted-space"/>
        </w:rPr>
        <w:t> </w:t>
      </w:r>
      <w:hyperlink r:id="rId7" w:tgtFrame="_blank" w:history="1">
        <w:r w:rsidRPr="00684F5F">
          <w:rPr>
            <w:rStyle w:val="Hypertextovprepojenie"/>
            <w:color w:val="037735"/>
            <w:bdr w:val="none" w:sz="0" w:space="0" w:color="auto" w:frame="1"/>
          </w:rPr>
          <w:t>http://gis.nlcsk.org/prv/</w:t>
        </w:r>
      </w:hyperlink>
    </w:p>
    <w:p w:rsidR="0077541D" w:rsidRPr="00684F5F" w:rsidRDefault="0077541D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 xml:space="preserve">si vopred dôkladne skontrolovali a preverili údaje a dokumenty, ktoré predkladajú na príslušné regionálne pracovisko PPA v mieste podania svojej žiadosti. </w:t>
      </w:r>
    </w:p>
    <w:p w:rsidR="0077541D" w:rsidRDefault="0077541D" w:rsidP="0077541D">
      <w:pPr>
        <w:numPr>
          <w:ilvl w:val="0"/>
          <w:numId w:val="2"/>
        </w:numPr>
        <w:spacing w:after="0" w:line="240" w:lineRule="auto"/>
        <w:ind w:left="600"/>
        <w:jc w:val="both"/>
        <w:textAlignment w:val="baseline"/>
      </w:pPr>
      <w:r w:rsidRPr="00684F5F">
        <w:t>priebežne sledovali aktuálne oznamy PPA na webovom sídle</w:t>
      </w:r>
      <w:r w:rsidRPr="00684F5F">
        <w:rPr>
          <w:rStyle w:val="apple-converted-space"/>
        </w:rPr>
        <w:t> </w:t>
      </w:r>
      <w:hyperlink r:id="rId8" w:tgtFrame="_blank" w:history="1">
        <w:r w:rsidRPr="00684F5F">
          <w:rPr>
            <w:rStyle w:val="Hypertextovprepojenie"/>
            <w:color w:val="037735"/>
            <w:bdr w:val="none" w:sz="0" w:space="0" w:color="auto" w:frame="1"/>
          </w:rPr>
          <w:t>www.apa.sk</w:t>
        </w:r>
      </w:hyperlink>
    </w:p>
    <w:p w:rsidR="0077541D" w:rsidRDefault="0077541D" w:rsidP="00266AF4">
      <w:pPr>
        <w:jc w:val="both"/>
      </w:pPr>
    </w:p>
    <w:p w:rsidR="002C5620" w:rsidRPr="00684F5F" w:rsidRDefault="002C5620" w:rsidP="00266AF4">
      <w:pPr>
        <w:jc w:val="both"/>
      </w:pPr>
    </w:p>
    <w:sectPr w:rsidR="002C5620" w:rsidRPr="00684F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47335D"/>
    <w:multiLevelType w:val="multilevel"/>
    <w:tmpl w:val="587AD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F704A5"/>
    <w:multiLevelType w:val="multilevel"/>
    <w:tmpl w:val="9F447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77F"/>
    <w:rsid w:val="00017525"/>
    <w:rsid w:val="0005562F"/>
    <w:rsid w:val="0006149D"/>
    <w:rsid w:val="0015277F"/>
    <w:rsid w:val="001A5463"/>
    <w:rsid w:val="001D182A"/>
    <w:rsid w:val="00266AF4"/>
    <w:rsid w:val="002C5620"/>
    <w:rsid w:val="00684F5F"/>
    <w:rsid w:val="0077541D"/>
    <w:rsid w:val="00822929"/>
    <w:rsid w:val="00AC30A9"/>
    <w:rsid w:val="00B12385"/>
    <w:rsid w:val="00C2173A"/>
    <w:rsid w:val="00D27271"/>
    <w:rsid w:val="00F201FC"/>
    <w:rsid w:val="00FD4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904F67-36B4-4431-B084-198BACFED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684F5F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684F5F"/>
  </w:style>
  <w:style w:type="paragraph" w:styleId="Normlnywebov">
    <w:name w:val="Normal (Web)"/>
    <w:basedOn w:val="Normlny"/>
    <w:uiPriority w:val="99"/>
    <w:semiHidden/>
    <w:unhideWhenUsed/>
    <w:rsid w:val="00684F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is.nlcsk.org/prv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ehz.sk/" TargetMode="External"/><Relationship Id="rId5" Type="http://schemas.openxmlformats.org/officeDocument/2006/relationships/hyperlink" Target="http://www.podnemapy.sk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Zemaníková Mária</dc:creator>
  <cp:keywords/>
  <dc:description/>
  <cp:lastModifiedBy>Zemaníková Mária</cp:lastModifiedBy>
  <cp:revision>6</cp:revision>
  <dcterms:created xsi:type="dcterms:W3CDTF">2017-06-20T05:00:00Z</dcterms:created>
  <dcterms:modified xsi:type="dcterms:W3CDTF">2017-06-21T12:00:00Z</dcterms:modified>
</cp:coreProperties>
</file>