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3CD0" w:rsidRPr="00794D12" w:rsidRDefault="00C93CD0" w:rsidP="00C93CD0">
      <w:pPr>
        <w:spacing w:after="120" w:line="240" w:lineRule="auto"/>
        <w:rPr>
          <w:rFonts w:eastAsia="Calibri" w:cs="Times New Roman"/>
          <w:b/>
          <w:sz w:val="24"/>
          <w:szCs w:val="24"/>
        </w:rPr>
      </w:pPr>
      <w:r w:rsidRPr="00794D12">
        <w:rPr>
          <w:rFonts w:eastAsia="Calibri" w:cs="Times New Roman"/>
          <w:sz w:val="28"/>
          <w:szCs w:val="28"/>
        </w:rPr>
        <w:t xml:space="preserve">Vec:  </w:t>
      </w:r>
      <w:r w:rsidRPr="00794D12">
        <w:rPr>
          <w:rFonts w:eastAsia="Calibri" w:cs="Times New Roman"/>
          <w:b/>
          <w:sz w:val="24"/>
          <w:szCs w:val="24"/>
        </w:rPr>
        <w:t>Výzva na predkladanie ponúk v procese zadávania zákazky s nízkou hodnotou</w:t>
      </w:r>
    </w:p>
    <w:p w:rsidR="00C93CD0" w:rsidRPr="00794D12" w:rsidRDefault="00C93CD0" w:rsidP="00C93CD0">
      <w:pPr>
        <w:spacing w:after="120" w:line="240" w:lineRule="auto"/>
        <w:jc w:val="both"/>
        <w:rPr>
          <w:rFonts w:eastAsia="Calibri" w:cs="Times New Roman"/>
        </w:rPr>
      </w:pPr>
    </w:p>
    <w:p w:rsidR="00C93CD0" w:rsidRPr="00C93CD0" w:rsidRDefault="00C93CD0" w:rsidP="00C93CD0">
      <w:pPr>
        <w:spacing w:after="120" w:line="240" w:lineRule="auto"/>
        <w:jc w:val="both"/>
        <w:rPr>
          <w:rFonts w:eastAsia="Arial Unicode MS" w:cs="Times New Roman"/>
          <w:sz w:val="24"/>
          <w:szCs w:val="24"/>
          <w:lang w:eastAsia="cs-CZ"/>
        </w:rPr>
      </w:pPr>
      <w:r w:rsidRPr="00C93CD0">
        <w:rPr>
          <w:rFonts w:eastAsia="Arial Unicode MS" w:cs="Times New Roman"/>
          <w:sz w:val="24"/>
          <w:szCs w:val="24"/>
          <w:lang w:eastAsia="cs-CZ"/>
        </w:rPr>
        <w:t>Pôdohospodárska platobná agentúra ako verejný obstarávateľ si Vás v rámci zadávania zákazky s nízkou hodnotou podľa § 117 zákona č. 343/2015 Z. z. o verejnom obstarávaní a o zmene a doplnení niektorých zákonov v znení neskorších predpisov (ďalej len „zákon“), dovoľuje vyzvať na predloženie ponuky.</w:t>
      </w:r>
    </w:p>
    <w:p w:rsidR="00C93CD0" w:rsidRDefault="00C93CD0" w:rsidP="00C93CD0">
      <w:pPr>
        <w:spacing w:after="0" w:line="240" w:lineRule="auto"/>
        <w:jc w:val="both"/>
        <w:rPr>
          <w:rFonts w:eastAsia="Calibri" w:cs="Times New Roman"/>
          <w:b/>
        </w:rPr>
      </w:pPr>
    </w:p>
    <w:p w:rsidR="00C93CD0" w:rsidRPr="00794D12" w:rsidRDefault="00C93CD0" w:rsidP="00C93CD0">
      <w:pPr>
        <w:spacing w:after="0" w:line="240" w:lineRule="auto"/>
        <w:jc w:val="both"/>
        <w:rPr>
          <w:rFonts w:eastAsia="Calibri" w:cs="Times New Roman"/>
          <w:b/>
        </w:rPr>
      </w:pPr>
      <w:r w:rsidRPr="00794D12">
        <w:rPr>
          <w:rFonts w:eastAsia="Calibri" w:cs="Times New Roman"/>
          <w:b/>
        </w:rPr>
        <w:t>Názov predmetu zákazky:</w:t>
      </w:r>
    </w:p>
    <w:p w:rsidR="00C93CD0" w:rsidRPr="00C92FA3" w:rsidRDefault="00C92FA3" w:rsidP="00C93CD0">
      <w:pPr>
        <w:spacing w:after="0" w:line="240" w:lineRule="auto"/>
        <w:jc w:val="both"/>
        <w:rPr>
          <w:rFonts w:eastAsia="Calibri" w:cs="Times New Roman"/>
          <w:b/>
          <w:sz w:val="28"/>
          <w:szCs w:val="28"/>
        </w:rPr>
      </w:pPr>
      <w:r w:rsidRPr="00C92FA3">
        <w:rPr>
          <w:rFonts w:cs="Arial"/>
          <w:b/>
          <w:bCs/>
          <w:color w:val="000000"/>
          <w:sz w:val="28"/>
          <w:szCs w:val="28"/>
        </w:rPr>
        <w:t>Hygienické a čistiace potreby</w:t>
      </w:r>
    </w:p>
    <w:p w:rsidR="00C93CD0" w:rsidRDefault="00C93CD0" w:rsidP="00C93CD0">
      <w:pPr>
        <w:pStyle w:val="Normlnywebov"/>
        <w:spacing w:before="0" w:beforeAutospacing="0" w:after="0" w:afterAutospacing="0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</w:p>
    <w:p w:rsidR="00C93CD0" w:rsidRPr="00C93CD0" w:rsidRDefault="00C93CD0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="Times New Roman"/>
          <w:b/>
          <w:lang w:val="sk-SK"/>
        </w:rPr>
      </w:pPr>
      <w:r w:rsidRPr="00C93CD0">
        <w:rPr>
          <w:rFonts w:asciiTheme="minorHAnsi" w:hAnsiTheme="minorHAnsi" w:cs="Times New Roman"/>
          <w:b/>
          <w:bCs/>
          <w:lang w:val="sk-SK"/>
        </w:rPr>
        <w:t>Identifikácia verejného obstarávateľa</w:t>
      </w:r>
      <w:r w:rsidRPr="00C93CD0">
        <w:rPr>
          <w:rFonts w:asciiTheme="minorHAnsi" w:hAnsiTheme="minorHAnsi" w:cs="Times New Roman"/>
          <w:b/>
          <w:lang w:val="sk-SK"/>
        </w:rPr>
        <w:t xml:space="preserve">: </w:t>
      </w:r>
    </w:p>
    <w:p w:rsidR="00C93CD0" w:rsidRPr="00C93CD0" w:rsidRDefault="00C93CD0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="Times New Roman"/>
          <w:lang w:val="sk-SK"/>
        </w:rPr>
      </w:pPr>
      <w:r w:rsidRPr="00C93CD0">
        <w:rPr>
          <w:rFonts w:asciiTheme="minorHAnsi" w:hAnsiTheme="minorHAnsi" w:cs="Times New Roman"/>
          <w:lang w:val="sk-SK"/>
        </w:rPr>
        <w:t xml:space="preserve">Názov: Pôdohospodárska platobná agentúra </w:t>
      </w:r>
    </w:p>
    <w:p w:rsidR="00C93CD0" w:rsidRPr="00C93CD0" w:rsidRDefault="00C93CD0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="Times New Roman"/>
          <w:lang w:val="sk-SK"/>
        </w:rPr>
      </w:pPr>
      <w:r w:rsidRPr="00C93CD0">
        <w:rPr>
          <w:rFonts w:asciiTheme="minorHAnsi" w:hAnsiTheme="minorHAnsi" w:cs="Times New Roman"/>
          <w:lang w:val="sk-SK"/>
        </w:rPr>
        <w:t>Sídlo:   Hraničná 12, 815 26 Bratislava</w:t>
      </w:r>
    </w:p>
    <w:p w:rsidR="00C93CD0" w:rsidRPr="00C93CD0" w:rsidRDefault="00C93CD0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="Times New Roman"/>
          <w:lang w:val="sk-SK"/>
        </w:rPr>
      </w:pPr>
      <w:r w:rsidRPr="00C93CD0">
        <w:rPr>
          <w:rFonts w:asciiTheme="minorHAnsi" w:hAnsiTheme="minorHAnsi" w:cs="Times New Roman"/>
          <w:lang w:val="sk-SK"/>
        </w:rPr>
        <w:t>Kontaktná osoba : Mgr. Adriána Ficeková</w:t>
      </w:r>
    </w:p>
    <w:p w:rsidR="00C93CD0" w:rsidRPr="00C93CD0" w:rsidRDefault="00C93CD0" w:rsidP="00C93CD0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>Telefón: +421 918 612 262</w:t>
      </w:r>
    </w:p>
    <w:p w:rsidR="00C93CD0" w:rsidRPr="00C93CD0" w:rsidRDefault="00C93CD0" w:rsidP="00C93CD0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 xml:space="preserve">Email: </w:t>
      </w:r>
      <w:hyperlink r:id="rId5" w:history="1">
        <w:r w:rsidRPr="00C93CD0">
          <w:rPr>
            <w:rStyle w:val="Hypertextovprepojenie"/>
            <w:rFonts w:cs="Times New Roman"/>
            <w:sz w:val="24"/>
            <w:szCs w:val="24"/>
          </w:rPr>
          <w:t>adriana.ficekova@apa.sk</w:t>
        </w:r>
      </w:hyperlink>
      <w:r w:rsidRPr="00C93CD0">
        <w:rPr>
          <w:rFonts w:cs="Times New Roman"/>
          <w:sz w:val="24"/>
          <w:szCs w:val="24"/>
        </w:rPr>
        <w:t xml:space="preserve"> </w:t>
      </w:r>
    </w:p>
    <w:p w:rsidR="00C93CD0" w:rsidRDefault="00C93CD0" w:rsidP="00C93CD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93CD0" w:rsidRDefault="00C93CD0" w:rsidP="00C93CD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93CD0" w:rsidRPr="00C93CD0" w:rsidRDefault="00C93CD0" w:rsidP="00C93CD0">
      <w:pPr>
        <w:spacing w:after="0" w:line="240" w:lineRule="auto"/>
        <w:jc w:val="both"/>
        <w:rPr>
          <w:rFonts w:eastAsia="Calibri" w:cs="Times New Roman"/>
          <w:b/>
          <w:sz w:val="24"/>
          <w:szCs w:val="24"/>
        </w:rPr>
      </w:pPr>
      <w:r w:rsidRPr="00C93CD0">
        <w:rPr>
          <w:rFonts w:eastAsia="Calibri" w:cs="Times New Roman"/>
          <w:b/>
          <w:sz w:val="24"/>
          <w:szCs w:val="24"/>
        </w:rPr>
        <w:t>Spoločný slovník obstarávania (CPV):</w:t>
      </w:r>
    </w:p>
    <w:p w:rsidR="00C93CD0" w:rsidRPr="00C92FA3" w:rsidRDefault="00C92FA3" w:rsidP="00C93CD0">
      <w:pPr>
        <w:spacing w:after="0" w:line="240" w:lineRule="auto"/>
        <w:jc w:val="both"/>
        <w:rPr>
          <w:rFonts w:cs="Arial"/>
          <w:color w:val="000000"/>
          <w:sz w:val="24"/>
          <w:szCs w:val="24"/>
        </w:rPr>
      </w:pPr>
      <w:r w:rsidRPr="00C92FA3">
        <w:rPr>
          <w:rFonts w:cs="ArialMT"/>
          <w:b/>
          <w:sz w:val="24"/>
          <w:szCs w:val="24"/>
        </w:rPr>
        <w:t>33771000-5</w:t>
      </w:r>
      <w:r w:rsidRPr="00C93CD0">
        <w:rPr>
          <w:rFonts w:cs="Arial"/>
          <w:b/>
          <w:color w:val="000000"/>
          <w:sz w:val="24"/>
          <w:szCs w:val="24"/>
        </w:rPr>
        <w:t xml:space="preserve"> </w:t>
      </w:r>
      <w:r w:rsidR="00C93CD0" w:rsidRPr="00C93CD0">
        <w:rPr>
          <w:rFonts w:cs="Arial"/>
          <w:b/>
          <w:color w:val="000000"/>
          <w:sz w:val="24"/>
          <w:szCs w:val="24"/>
        </w:rPr>
        <w:t xml:space="preserve">– </w:t>
      </w:r>
      <w:r w:rsidRPr="00C92FA3">
        <w:rPr>
          <w:rFonts w:cs="ArialMT"/>
          <w:sz w:val="24"/>
          <w:szCs w:val="24"/>
        </w:rPr>
        <w:t>Hygienické výrobky z papiera</w:t>
      </w:r>
    </w:p>
    <w:p w:rsidR="00C93CD0" w:rsidRPr="00C92FA3" w:rsidRDefault="00C92FA3" w:rsidP="00C93CD0">
      <w:pPr>
        <w:spacing w:after="0" w:line="240" w:lineRule="auto"/>
        <w:jc w:val="both"/>
        <w:rPr>
          <w:rFonts w:cs="ArialMT"/>
          <w:sz w:val="24"/>
          <w:szCs w:val="24"/>
        </w:rPr>
      </w:pPr>
      <w:r w:rsidRPr="00C92FA3">
        <w:rPr>
          <w:rFonts w:cs="ArialMT"/>
          <w:b/>
          <w:sz w:val="24"/>
          <w:szCs w:val="24"/>
        </w:rPr>
        <w:t>39800000-0</w:t>
      </w:r>
      <w:r w:rsidRPr="00C92FA3">
        <w:rPr>
          <w:rFonts w:cs="Arial"/>
          <w:b/>
          <w:color w:val="000000"/>
          <w:sz w:val="24"/>
          <w:szCs w:val="24"/>
        </w:rPr>
        <w:t xml:space="preserve"> </w:t>
      </w:r>
      <w:r w:rsidR="00C93CD0" w:rsidRPr="00C92FA3">
        <w:rPr>
          <w:rFonts w:cs="Arial"/>
          <w:b/>
          <w:color w:val="000000"/>
          <w:sz w:val="24"/>
          <w:szCs w:val="24"/>
        </w:rPr>
        <w:t xml:space="preserve">– </w:t>
      </w:r>
      <w:r w:rsidRPr="00C92FA3">
        <w:rPr>
          <w:rFonts w:cs="ArialMT"/>
          <w:sz w:val="24"/>
          <w:szCs w:val="24"/>
        </w:rPr>
        <w:t>Čistiace a leštiace výrobky</w:t>
      </w:r>
    </w:p>
    <w:p w:rsidR="00C92FA3" w:rsidRPr="00C92FA3" w:rsidRDefault="00C92FA3" w:rsidP="00C93CD0">
      <w:pPr>
        <w:spacing w:after="0" w:line="240" w:lineRule="auto"/>
        <w:jc w:val="both"/>
        <w:rPr>
          <w:rFonts w:cs="Arial"/>
          <w:b/>
          <w:color w:val="000000"/>
          <w:sz w:val="24"/>
          <w:szCs w:val="24"/>
        </w:rPr>
      </w:pPr>
      <w:r w:rsidRPr="00C92FA3">
        <w:rPr>
          <w:rFonts w:cs="ArialMT"/>
          <w:b/>
          <w:sz w:val="24"/>
          <w:szCs w:val="24"/>
        </w:rPr>
        <w:t>39224000-8</w:t>
      </w:r>
      <w:r w:rsidRPr="00C92FA3">
        <w:rPr>
          <w:rFonts w:cs="ArialMT"/>
          <w:sz w:val="24"/>
          <w:szCs w:val="24"/>
        </w:rPr>
        <w:t xml:space="preserve"> - Metly a kefy a iné predmety rôznych typov</w:t>
      </w:r>
    </w:p>
    <w:p w:rsidR="00C93CD0" w:rsidRPr="00794D12" w:rsidRDefault="00C93CD0" w:rsidP="00C93CD0">
      <w:pPr>
        <w:spacing w:after="0" w:line="240" w:lineRule="auto"/>
        <w:jc w:val="both"/>
        <w:rPr>
          <w:rFonts w:eastAsia="Calibri" w:cs="Times New Roman"/>
          <w:b/>
          <w:sz w:val="28"/>
          <w:szCs w:val="28"/>
        </w:rPr>
      </w:pPr>
      <w:r>
        <w:rPr>
          <w:rFonts w:ascii="Times New Roman" w:hAnsi="Times New Roman" w:cs="Times New Roman"/>
        </w:rPr>
        <w:t xml:space="preserve">    </w:t>
      </w:r>
    </w:p>
    <w:p w:rsidR="00C93CD0" w:rsidRPr="00F4789E" w:rsidRDefault="00C93CD0" w:rsidP="00C93CD0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93CD0">
        <w:rPr>
          <w:rFonts w:cs="Times New Roman"/>
          <w:b/>
          <w:color w:val="000000"/>
          <w:sz w:val="28"/>
          <w:szCs w:val="28"/>
        </w:rPr>
        <w:t>Opis predmetu zákazky:</w:t>
      </w:r>
    </w:p>
    <w:p w:rsidR="00C93CD0" w:rsidRDefault="00C92FA3" w:rsidP="00C93CD0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="Times New Roman"/>
          <w:color w:val="000000"/>
          <w:sz w:val="24"/>
          <w:szCs w:val="24"/>
        </w:rPr>
      </w:pPr>
      <w:r>
        <w:rPr>
          <w:rFonts w:cs="Times New Roman"/>
          <w:color w:val="000000"/>
          <w:sz w:val="24"/>
          <w:szCs w:val="24"/>
        </w:rPr>
        <w:t>Obstaranie hygienických a čistiacich prostriedkov</w:t>
      </w:r>
    </w:p>
    <w:tbl>
      <w:tblPr>
        <w:tblW w:w="7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"/>
        <w:gridCol w:w="4840"/>
        <w:gridCol w:w="960"/>
        <w:gridCol w:w="960"/>
      </w:tblGrid>
      <w:tr w:rsidR="00C92FA3" w:rsidRPr="00C92FA3" w:rsidTr="00C92FA3">
        <w:trPr>
          <w:trHeight w:val="499"/>
        </w:trPr>
        <w:tc>
          <w:tcPr>
            <w:tcW w:w="7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</w:pPr>
            <w:r w:rsidRPr="00C92FA3"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  <w:t>Por. č.</w:t>
            </w:r>
          </w:p>
        </w:tc>
        <w:tc>
          <w:tcPr>
            <w:tcW w:w="48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</w:pPr>
            <w:r w:rsidRPr="00C92FA3"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</w:pPr>
            <w:r w:rsidRPr="00C92FA3"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  <w:t>Počet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</w:pPr>
            <w:r w:rsidRPr="00C92FA3"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  <w:t>MJ</w:t>
            </w:r>
          </w:p>
        </w:tc>
      </w:tr>
      <w:tr w:rsidR="00C92FA3" w:rsidRPr="00C92FA3" w:rsidTr="00C92FA3">
        <w:trPr>
          <w:trHeight w:val="379"/>
        </w:trPr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1</w:t>
            </w:r>
          </w:p>
        </w:tc>
        <w:tc>
          <w:tcPr>
            <w:tcW w:w="4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proofErr w:type="spellStart"/>
            <w:r w:rsidRPr="00C92FA3">
              <w:rPr>
                <w:rFonts w:ascii="Calibri" w:eastAsia="Times New Roman" w:hAnsi="Calibri" w:cs="Times New Roman"/>
                <w:lang w:eastAsia="sk-SK"/>
              </w:rPr>
              <w:t>Domestos</w:t>
            </w:r>
            <w:proofErr w:type="spellEnd"/>
            <w:r w:rsidRPr="00C92FA3">
              <w:rPr>
                <w:rFonts w:ascii="Calibri" w:eastAsia="Times New Roman" w:hAnsi="Calibri" w:cs="Times New Roman"/>
                <w:lang w:eastAsia="sk-SK"/>
              </w:rPr>
              <w:t xml:space="preserve"> 750ml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ks</w:t>
            </w:r>
          </w:p>
        </w:tc>
      </w:tr>
      <w:tr w:rsidR="00C92FA3" w:rsidRPr="00C92FA3" w:rsidTr="00C92FA3">
        <w:trPr>
          <w:trHeight w:val="379"/>
        </w:trPr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2</w:t>
            </w:r>
          </w:p>
        </w:tc>
        <w:tc>
          <w:tcPr>
            <w:tcW w:w="4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Jar na riad 0,5 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ks</w:t>
            </w:r>
          </w:p>
        </w:tc>
      </w:tr>
      <w:tr w:rsidR="00C92FA3" w:rsidRPr="00C92FA3" w:rsidTr="00C92FA3">
        <w:trPr>
          <w:trHeight w:val="379"/>
        </w:trPr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3</w:t>
            </w:r>
          </w:p>
        </w:tc>
        <w:tc>
          <w:tcPr>
            <w:tcW w:w="4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Mydlo tekuté / 500ml s dávkovačom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ks</w:t>
            </w:r>
          </w:p>
        </w:tc>
      </w:tr>
      <w:tr w:rsidR="00C92FA3" w:rsidRPr="00C92FA3" w:rsidTr="00C92FA3">
        <w:trPr>
          <w:trHeight w:val="379"/>
        </w:trPr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4</w:t>
            </w:r>
          </w:p>
        </w:tc>
        <w:tc>
          <w:tcPr>
            <w:tcW w:w="4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Špongia na riad /10 ks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bal</w:t>
            </w:r>
          </w:p>
        </w:tc>
      </w:tr>
      <w:tr w:rsidR="00C92FA3" w:rsidRPr="00C92FA3" w:rsidTr="00C92FA3">
        <w:trPr>
          <w:trHeight w:val="379"/>
        </w:trPr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5</w:t>
            </w:r>
          </w:p>
        </w:tc>
        <w:tc>
          <w:tcPr>
            <w:tcW w:w="4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Toaletný papier 400 útržkov XXL 2 vrstvy 30m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3000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rol</w:t>
            </w:r>
          </w:p>
        </w:tc>
      </w:tr>
      <w:tr w:rsidR="00C92FA3" w:rsidRPr="00C92FA3" w:rsidTr="00C92FA3">
        <w:trPr>
          <w:trHeight w:val="379"/>
        </w:trPr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6</w:t>
            </w:r>
          </w:p>
        </w:tc>
        <w:tc>
          <w:tcPr>
            <w:tcW w:w="4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 xml:space="preserve">Utierka </w:t>
            </w:r>
            <w:proofErr w:type="spellStart"/>
            <w:r w:rsidRPr="00C92FA3">
              <w:rPr>
                <w:rFonts w:ascii="Calibri" w:eastAsia="Times New Roman" w:hAnsi="Calibri" w:cs="Times New Roman"/>
                <w:lang w:eastAsia="sk-SK"/>
              </w:rPr>
              <w:t>Classic</w:t>
            </w:r>
            <w:proofErr w:type="spellEnd"/>
            <w:r w:rsidRPr="00C92FA3">
              <w:rPr>
                <w:rFonts w:ascii="Calibri" w:eastAsia="Times New Roman" w:hAnsi="Calibri" w:cs="Times New Roman"/>
                <w:lang w:eastAsia="sk-SK"/>
              </w:rPr>
              <w:t xml:space="preserve"> špongiová - 3ks/bal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ks</w:t>
            </w:r>
          </w:p>
        </w:tc>
      </w:tr>
      <w:tr w:rsidR="00C92FA3" w:rsidRPr="00C92FA3" w:rsidTr="00C92FA3">
        <w:trPr>
          <w:trHeight w:val="379"/>
        </w:trPr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7</w:t>
            </w:r>
          </w:p>
        </w:tc>
        <w:tc>
          <w:tcPr>
            <w:tcW w:w="4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Utierky na riad 100% bavlna - 3ks/bal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ks</w:t>
            </w:r>
          </w:p>
        </w:tc>
      </w:tr>
      <w:tr w:rsidR="00C92FA3" w:rsidRPr="00C92FA3" w:rsidTr="00C92FA3">
        <w:trPr>
          <w:trHeight w:val="379"/>
        </w:trPr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8</w:t>
            </w:r>
          </w:p>
        </w:tc>
        <w:tc>
          <w:tcPr>
            <w:tcW w:w="4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 xml:space="preserve">Čistiaci </w:t>
            </w:r>
            <w:proofErr w:type="spellStart"/>
            <w:r w:rsidRPr="00C92FA3">
              <w:rPr>
                <w:rFonts w:ascii="Calibri" w:eastAsia="Times New Roman" w:hAnsi="Calibri" w:cs="Times New Roman"/>
                <w:lang w:eastAsia="sk-SK"/>
              </w:rPr>
              <w:t>mop</w:t>
            </w:r>
            <w:proofErr w:type="spellEnd"/>
            <w:r w:rsidRPr="00C92FA3">
              <w:rPr>
                <w:rFonts w:ascii="Calibri" w:eastAsia="Times New Roman" w:hAnsi="Calibri" w:cs="Times New Roman"/>
                <w:lang w:eastAsia="sk-SK"/>
              </w:rPr>
              <w:t xml:space="preserve"> SET 15 L komplet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color w:val="000000"/>
                <w:lang w:eastAsia="sk-SK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color w:val="000000"/>
                <w:lang w:eastAsia="sk-SK"/>
              </w:rPr>
              <w:t>ks</w:t>
            </w:r>
          </w:p>
        </w:tc>
      </w:tr>
      <w:tr w:rsidR="00C92FA3" w:rsidRPr="00C92FA3" w:rsidTr="00C92FA3">
        <w:trPr>
          <w:trHeight w:val="379"/>
        </w:trPr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9</w:t>
            </w:r>
          </w:p>
        </w:tc>
        <w:tc>
          <w:tcPr>
            <w:tcW w:w="4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 xml:space="preserve">Univerzálna utierka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ks</w:t>
            </w:r>
          </w:p>
        </w:tc>
      </w:tr>
      <w:tr w:rsidR="00C92FA3" w:rsidRPr="00C92FA3" w:rsidTr="00C92FA3">
        <w:trPr>
          <w:trHeight w:val="379"/>
        </w:trPr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10</w:t>
            </w:r>
          </w:p>
        </w:tc>
        <w:tc>
          <w:tcPr>
            <w:tcW w:w="4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Zmeták plastový klasik s rúčkou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ks</w:t>
            </w:r>
          </w:p>
        </w:tc>
      </w:tr>
      <w:tr w:rsidR="00C92FA3" w:rsidRPr="00C92FA3" w:rsidTr="00C92FA3">
        <w:trPr>
          <w:trHeight w:val="379"/>
        </w:trPr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11</w:t>
            </w:r>
          </w:p>
        </w:tc>
        <w:tc>
          <w:tcPr>
            <w:tcW w:w="4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Plastová lopatka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ks</w:t>
            </w:r>
          </w:p>
        </w:tc>
      </w:tr>
      <w:tr w:rsidR="00C92FA3" w:rsidRPr="00C92FA3" w:rsidTr="00C92FA3">
        <w:trPr>
          <w:trHeight w:val="379"/>
        </w:trPr>
        <w:tc>
          <w:tcPr>
            <w:tcW w:w="7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color w:val="000000"/>
                <w:lang w:eastAsia="sk-SK"/>
              </w:rPr>
              <w:t>12</w:t>
            </w:r>
          </w:p>
        </w:tc>
        <w:tc>
          <w:tcPr>
            <w:tcW w:w="4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lang w:eastAsia="sk-SK"/>
              </w:rPr>
              <w:t>Univerzálny čistiaci prostriedok na umývadlá 750 ml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2FA3" w:rsidRPr="00C92FA3" w:rsidRDefault="00C92FA3" w:rsidP="00C92F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92FA3">
              <w:rPr>
                <w:rFonts w:ascii="Calibri" w:eastAsia="Times New Roman" w:hAnsi="Calibri" w:cs="Times New Roman"/>
                <w:color w:val="000000"/>
                <w:lang w:eastAsia="sk-SK"/>
              </w:rPr>
              <w:t>ks</w:t>
            </w:r>
          </w:p>
        </w:tc>
      </w:tr>
    </w:tbl>
    <w:p w:rsidR="00C92FA3" w:rsidRPr="00C92FA3" w:rsidRDefault="00C92FA3" w:rsidP="00C93CD0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="Times New Roman"/>
          <w:color w:val="000000"/>
          <w:sz w:val="24"/>
          <w:szCs w:val="24"/>
        </w:rPr>
      </w:pPr>
    </w:p>
    <w:p w:rsidR="00C526D5" w:rsidRDefault="00C526D5" w:rsidP="00D61357">
      <w:pPr>
        <w:widowControl w:val="0"/>
        <w:overflowPunct w:val="0"/>
        <w:autoSpaceDE w:val="0"/>
        <w:autoSpaceDN w:val="0"/>
        <w:adjustRightInd w:val="0"/>
        <w:spacing w:line="214" w:lineRule="auto"/>
        <w:ind w:right="40"/>
        <w:jc w:val="both"/>
        <w:rPr>
          <w:rFonts w:ascii="Calibri" w:hAnsi="Calibri"/>
          <w:sz w:val="24"/>
          <w:szCs w:val="24"/>
        </w:rPr>
      </w:pPr>
    </w:p>
    <w:p w:rsidR="00C92FA3" w:rsidRDefault="00C92FA3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ascii="Calibri" w:hAnsi="Calibri"/>
          <w:b/>
          <w:sz w:val="24"/>
          <w:szCs w:val="24"/>
        </w:rPr>
      </w:pPr>
    </w:p>
    <w:p w:rsidR="00C526D5" w:rsidRDefault="00C526D5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ascii="Calibri" w:hAnsi="Calibri"/>
          <w:b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lastRenderedPageBreak/>
        <w:t>Požadovaná lehota dodania predmetu zákazky:</w:t>
      </w:r>
    </w:p>
    <w:p w:rsidR="00C526D5" w:rsidRDefault="00C92FA3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12 mesiacov</w:t>
      </w:r>
    </w:p>
    <w:p w:rsidR="00C526D5" w:rsidRPr="00C526D5" w:rsidRDefault="00C526D5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ascii="Calibri" w:hAnsi="Calibri"/>
          <w:sz w:val="24"/>
          <w:szCs w:val="24"/>
        </w:rPr>
      </w:pPr>
    </w:p>
    <w:p w:rsidR="00C526D5" w:rsidRDefault="00C526D5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ascii="Calibri" w:hAnsi="Calibri"/>
          <w:b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>Miesto dodania predmetu zákazky:</w:t>
      </w:r>
    </w:p>
    <w:p w:rsidR="00C526D5" w:rsidRPr="00C526D5" w:rsidRDefault="00C526D5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Hraničná 12, 815 26 Bratislava</w:t>
      </w:r>
      <w:r w:rsidR="00C92FA3">
        <w:rPr>
          <w:rFonts w:ascii="Calibri" w:hAnsi="Calibri"/>
          <w:sz w:val="24"/>
          <w:szCs w:val="24"/>
        </w:rPr>
        <w:t xml:space="preserve"> a všetky regionálne pracoviská PPA – príloha č. 2 Adresy RP PPA</w:t>
      </w:r>
    </w:p>
    <w:p w:rsidR="0075274A" w:rsidRDefault="0075274A">
      <w:pPr>
        <w:rPr>
          <w:rFonts w:ascii="Times New Roman" w:hAnsi="Times New Roman" w:cs="Times New Roman"/>
        </w:rPr>
      </w:pPr>
    </w:p>
    <w:p w:rsidR="00C526D5" w:rsidRPr="00C526D5" w:rsidRDefault="00C526D5" w:rsidP="00C526D5">
      <w:pPr>
        <w:spacing w:after="0" w:line="240" w:lineRule="auto"/>
        <w:rPr>
          <w:rFonts w:cs="Times New Roman"/>
          <w:b/>
          <w:sz w:val="24"/>
          <w:szCs w:val="24"/>
        </w:rPr>
      </w:pPr>
      <w:r w:rsidRPr="00C526D5">
        <w:rPr>
          <w:rFonts w:cs="Times New Roman"/>
          <w:b/>
          <w:sz w:val="24"/>
          <w:szCs w:val="24"/>
        </w:rPr>
        <w:t>Typ zmluvy a trvanie zmluvy na dodanie predmetu zákazky:</w:t>
      </w:r>
    </w:p>
    <w:p w:rsidR="00C526D5" w:rsidRDefault="00C92FA3" w:rsidP="00C526D5">
      <w:pPr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Vo forme čiastkových objednávok podľa potrieb verejného obstarávateľa</w:t>
      </w:r>
    </w:p>
    <w:p w:rsidR="00C526D5" w:rsidRDefault="00C526D5" w:rsidP="00C526D5">
      <w:pPr>
        <w:spacing w:after="0" w:line="240" w:lineRule="auto"/>
        <w:rPr>
          <w:rFonts w:cs="Times New Roman"/>
          <w:sz w:val="24"/>
          <w:szCs w:val="24"/>
        </w:rPr>
      </w:pPr>
    </w:p>
    <w:p w:rsidR="00C526D5" w:rsidRDefault="00C526D5" w:rsidP="00C526D5">
      <w:pPr>
        <w:spacing w:after="0"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Ponuka:</w:t>
      </w:r>
    </w:p>
    <w:p w:rsidR="00C526D5" w:rsidRDefault="00C526D5" w:rsidP="00C526D5">
      <w:pPr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 ponuke predložte nasledovné doklady a dokumenty:</w:t>
      </w:r>
    </w:p>
    <w:p w:rsidR="00C526D5" w:rsidRDefault="00C526D5" w:rsidP="00C526D5">
      <w:pPr>
        <w:pStyle w:val="text1"/>
        <w:numPr>
          <w:ilvl w:val="0"/>
          <w:numId w:val="6"/>
        </w:numPr>
        <w:rPr>
          <w:rFonts w:asciiTheme="minorHAnsi" w:hAnsiTheme="minorHAnsi"/>
          <w:sz w:val="24"/>
          <w:szCs w:val="24"/>
        </w:rPr>
      </w:pPr>
      <w:r w:rsidRPr="003D4712">
        <w:rPr>
          <w:rFonts w:asciiTheme="minorHAnsi" w:hAnsiTheme="minorHAnsi"/>
          <w:sz w:val="24"/>
          <w:szCs w:val="24"/>
        </w:rPr>
        <w:t>Cenová ponuka</w:t>
      </w:r>
      <w:r w:rsidR="003D4712">
        <w:rPr>
          <w:rFonts w:asciiTheme="minorHAnsi" w:hAnsiTheme="minorHAnsi"/>
          <w:sz w:val="24"/>
          <w:szCs w:val="24"/>
        </w:rPr>
        <w:t xml:space="preserve"> – </w:t>
      </w:r>
      <w:r w:rsidRPr="00C526D5">
        <w:rPr>
          <w:rFonts w:asciiTheme="minorHAnsi" w:hAnsiTheme="minorHAnsi"/>
          <w:sz w:val="24"/>
          <w:szCs w:val="24"/>
        </w:rPr>
        <w:t>v rozsahu a št</w:t>
      </w:r>
      <w:r w:rsidR="003D4712">
        <w:rPr>
          <w:rFonts w:asciiTheme="minorHAnsi" w:hAnsiTheme="minorHAnsi"/>
          <w:sz w:val="24"/>
          <w:szCs w:val="24"/>
        </w:rPr>
        <w:t xml:space="preserve">ruktúre opisu </w:t>
      </w:r>
      <w:r w:rsidRPr="00C526D5">
        <w:rPr>
          <w:rFonts w:asciiTheme="minorHAnsi" w:hAnsiTheme="minorHAnsi"/>
          <w:sz w:val="24"/>
          <w:szCs w:val="24"/>
        </w:rPr>
        <w:t xml:space="preserve">predmetu  zákazky s cenou bez DPH , s DPH </w:t>
      </w:r>
      <w:r w:rsidR="003D4712">
        <w:rPr>
          <w:rFonts w:asciiTheme="minorHAnsi" w:hAnsiTheme="minorHAnsi"/>
          <w:sz w:val="24"/>
          <w:szCs w:val="24"/>
        </w:rPr>
        <w:t>a spolu</w:t>
      </w:r>
      <w:r w:rsidRPr="00C526D5">
        <w:rPr>
          <w:rFonts w:asciiTheme="minorHAnsi" w:hAnsiTheme="minorHAnsi"/>
          <w:sz w:val="24"/>
          <w:szCs w:val="24"/>
        </w:rPr>
        <w:t xml:space="preserve">– </w:t>
      </w:r>
      <w:r w:rsidR="003D4712" w:rsidRPr="003D4712">
        <w:rPr>
          <w:rFonts w:asciiTheme="minorHAnsi" w:hAnsiTheme="minorHAnsi"/>
          <w:sz w:val="24"/>
          <w:szCs w:val="24"/>
        </w:rPr>
        <w:t>príloha č.1 Návrh na plnenie kritéria</w:t>
      </w:r>
      <w:r w:rsidRPr="00C526D5">
        <w:rPr>
          <w:rFonts w:asciiTheme="minorHAnsi" w:hAnsiTheme="minorHAnsi"/>
          <w:sz w:val="24"/>
          <w:szCs w:val="24"/>
        </w:rPr>
        <w:t xml:space="preserve"> </w:t>
      </w:r>
      <w:r>
        <w:rPr>
          <w:rFonts w:asciiTheme="minorHAnsi" w:hAnsiTheme="minorHAnsi"/>
          <w:sz w:val="24"/>
          <w:szCs w:val="24"/>
        </w:rPr>
        <w:t>–</w:t>
      </w:r>
      <w:r w:rsidRPr="00C526D5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C526D5">
        <w:rPr>
          <w:rFonts w:asciiTheme="minorHAnsi" w:hAnsiTheme="minorHAnsi"/>
          <w:sz w:val="24"/>
          <w:szCs w:val="24"/>
        </w:rPr>
        <w:t>scan</w:t>
      </w:r>
      <w:proofErr w:type="spellEnd"/>
    </w:p>
    <w:p w:rsidR="00C526D5" w:rsidRPr="003D4712" w:rsidRDefault="00C526D5" w:rsidP="003D4712">
      <w:pPr>
        <w:pStyle w:val="text1"/>
        <w:numPr>
          <w:ilvl w:val="0"/>
          <w:numId w:val="6"/>
        </w:num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V zmysle § 32 ods. 1 </w:t>
      </w:r>
      <w:proofErr w:type="spellStart"/>
      <w:r>
        <w:rPr>
          <w:rFonts w:asciiTheme="minorHAnsi" w:hAnsiTheme="minorHAnsi"/>
          <w:sz w:val="24"/>
          <w:szCs w:val="24"/>
        </w:rPr>
        <w:t>písm</w:t>
      </w:r>
      <w:proofErr w:type="spellEnd"/>
      <w:r>
        <w:rPr>
          <w:rFonts w:asciiTheme="minorHAnsi" w:hAnsiTheme="minorHAnsi"/>
          <w:sz w:val="24"/>
          <w:szCs w:val="24"/>
        </w:rPr>
        <w:t xml:space="preserve"> e) doklad o tom, že uchádzač je oprávnený poskytovať predmetné služby, nie starší ako 1 rok – </w:t>
      </w:r>
      <w:proofErr w:type="spellStart"/>
      <w:r>
        <w:rPr>
          <w:rFonts w:asciiTheme="minorHAnsi" w:hAnsiTheme="minorHAnsi"/>
          <w:sz w:val="24"/>
          <w:szCs w:val="24"/>
        </w:rPr>
        <w:t>scan</w:t>
      </w:r>
      <w:proofErr w:type="spellEnd"/>
    </w:p>
    <w:p w:rsidR="00C526D5" w:rsidRDefault="00C526D5" w:rsidP="00C526D5">
      <w:pPr>
        <w:pStyle w:val="text1"/>
        <w:numPr>
          <w:ilvl w:val="0"/>
          <w:numId w:val="6"/>
        </w:num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Uchádzač, ktorý nie je platcom DPH predloží prehlásenie, že v prípade zmeny postavenia dodávateľa na platcu DPH je ním predložená cena konečná a nemenná a bude považovaná za cenu na úrovni s DPH – </w:t>
      </w:r>
      <w:proofErr w:type="spellStart"/>
      <w:r>
        <w:rPr>
          <w:rFonts w:asciiTheme="minorHAnsi" w:hAnsiTheme="minorHAnsi"/>
          <w:sz w:val="24"/>
          <w:szCs w:val="24"/>
        </w:rPr>
        <w:t>scan</w:t>
      </w:r>
      <w:proofErr w:type="spellEnd"/>
      <w:r>
        <w:rPr>
          <w:rFonts w:asciiTheme="minorHAnsi" w:hAnsiTheme="minorHAnsi"/>
          <w:sz w:val="24"/>
          <w:szCs w:val="24"/>
        </w:rPr>
        <w:t xml:space="preserve"> podpísaný štatutárnym zástupcom</w:t>
      </w:r>
    </w:p>
    <w:p w:rsidR="00C526D5" w:rsidRDefault="00C526D5" w:rsidP="00C526D5">
      <w:pPr>
        <w:pStyle w:val="text1"/>
        <w:ind w:left="0"/>
        <w:rPr>
          <w:rFonts w:asciiTheme="minorHAnsi" w:hAnsiTheme="minorHAnsi"/>
          <w:sz w:val="24"/>
          <w:szCs w:val="24"/>
        </w:rPr>
      </w:pPr>
    </w:p>
    <w:p w:rsidR="00C526D5" w:rsidRDefault="00C526D5" w:rsidP="00C526D5">
      <w:pPr>
        <w:pStyle w:val="text1"/>
        <w:ind w:left="0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 xml:space="preserve">Variantné riešenie: </w:t>
      </w:r>
      <w:r>
        <w:rPr>
          <w:rFonts w:asciiTheme="minorHAnsi" w:hAnsiTheme="minorHAnsi"/>
          <w:sz w:val="24"/>
          <w:szCs w:val="24"/>
        </w:rPr>
        <w:t>nie</w:t>
      </w:r>
    </w:p>
    <w:p w:rsidR="00662CAB" w:rsidRDefault="00662CAB" w:rsidP="00662CAB">
      <w:pPr>
        <w:rPr>
          <w:rFonts w:eastAsia="Times New Roman" w:cs="Times New Roman"/>
          <w:sz w:val="24"/>
          <w:szCs w:val="24"/>
          <w:lang w:eastAsia="sk-SK"/>
        </w:rPr>
      </w:pPr>
    </w:p>
    <w:p w:rsidR="00662CAB" w:rsidRPr="003D4712" w:rsidRDefault="00662CAB" w:rsidP="003D4712">
      <w:pPr>
        <w:rPr>
          <w:i/>
          <w:sz w:val="24"/>
          <w:szCs w:val="24"/>
          <w:u w:val="single"/>
        </w:rPr>
      </w:pPr>
      <w:r w:rsidRPr="00B27F7D">
        <w:rPr>
          <w:rFonts w:eastAsia="Calibri" w:cs="Times New Roman"/>
          <w:b/>
          <w:sz w:val="24"/>
          <w:szCs w:val="24"/>
        </w:rPr>
        <w:t>Miesto a lehota na predkladanie ponuky:</w:t>
      </w:r>
    </w:p>
    <w:p w:rsidR="00662CAB" w:rsidRPr="00B27F7D" w:rsidRDefault="00662CAB" w:rsidP="00662CAB">
      <w:pPr>
        <w:spacing w:after="0" w:line="240" w:lineRule="auto"/>
        <w:jc w:val="both"/>
        <w:rPr>
          <w:rFonts w:eastAsia="Calibri" w:cs="Times New Roman"/>
          <w:sz w:val="24"/>
          <w:szCs w:val="24"/>
          <w:u w:val="single"/>
        </w:rPr>
      </w:pPr>
      <w:r w:rsidRPr="00B27F7D">
        <w:rPr>
          <w:rFonts w:eastAsia="Calibri" w:cs="Times New Roman"/>
          <w:sz w:val="24"/>
          <w:szCs w:val="24"/>
        </w:rPr>
        <w:t xml:space="preserve">Cenovú ponuku požadujeme zaslať na e-mailovú adresu verejného obstarávateľa: </w:t>
      </w:r>
      <w:hyperlink r:id="rId6" w:history="1">
        <w:r w:rsidRPr="00B27F7D">
          <w:rPr>
            <w:rStyle w:val="Hypertextovprepojenie"/>
            <w:rFonts w:eastAsia="Calibri" w:cs="Times New Roman"/>
            <w:sz w:val="24"/>
            <w:szCs w:val="24"/>
          </w:rPr>
          <w:t>adriana.ficekova@apa.sk</w:t>
        </w:r>
      </w:hyperlink>
      <w:r w:rsidRPr="00B27F7D">
        <w:rPr>
          <w:rFonts w:eastAsia="Calibri" w:cs="Times New Roman"/>
          <w:sz w:val="24"/>
          <w:szCs w:val="24"/>
        </w:rPr>
        <w:t xml:space="preserve"> v lehote na predkladanie ponúk, ktorá uplynie dňa </w:t>
      </w:r>
      <w:r w:rsidR="003D4712">
        <w:rPr>
          <w:rFonts w:eastAsia="Calibri" w:cs="Times New Roman"/>
          <w:b/>
          <w:sz w:val="24"/>
          <w:szCs w:val="24"/>
          <w:u w:val="single"/>
        </w:rPr>
        <w:t>13</w:t>
      </w:r>
      <w:r w:rsidR="00C34F62" w:rsidRPr="00B27F7D">
        <w:rPr>
          <w:rFonts w:eastAsia="Calibri" w:cs="Times New Roman"/>
          <w:b/>
          <w:sz w:val="24"/>
          <w:szCs w:val="24"/>
          <w:u w:val="single"/>
        </w:rPr>
        <w:t>.02</w:t>
      </w:r>
      <w:r w:rsidRPr="00B27F7D">
        <w:rPr>
          <w:rFonts w:eastAsia="Calibri" w:cs="Times New Roman"/>
          <w:b/>
          <w:sz w:val="24"/>
          <w:szCs w:val="24"/>
          <w:u w:val="single"/>
        </w:rPr>
        <w:t>.2018</w:t>
      </w:r>
      <w:r w:rsidRPr="00B27F7D">
        <w:rPr>
          <w:rFonts w:eastAsia="Calibri" w:cs="Times New Roman"/>
          <w:sz w:val="24"/>
          <w:szCs w:val="24"/>
          <w:u w:val="single"/>
        </w:rPr>
        <w:t>.</w:t>
      </w:r>
    </w:p>
    <w:p w:rsidR="00662CAB" w:rsidRPr="00B27F7D" w:rsidRDefault="00662CAB" w:rsidP="00662CAB">
      <w:pPr>
        <w:spacing w:after="0" w:line="240" w:lineRule="auto"/>
        <w:jc w:val="both"/>
        <w:rPr>
          <w:rFonts w:eastAsia="Calibri" w:cs="Times New Roman"/>
          <w:sz w:val="24"/>
          <w:szCs w:val="24"/>
        </w:rPr>
      </w:pPr>
      <w:r w:rsidRPr="00B27F7D">
        <w:rPr>
          <w:rFonts w:eastAsia="Calibri" w:cs="Times New Roman"/>
          <w:sz w:val="24"/>
          <w:szCs w:val="24"/>
        </w:rPr>
        <w:t>Ponuka sa predkladá v slovenskom jazyku.</w:t>
      </w:r>
    </w:p>
    <w:p w:rsidR="00662CAB" w:rsidRPr="00323C30" w:rsidRDefault="00662CAB" w:rsidP="00662CAB">
      <w:pPr>
        <w:spacing w:after="0" w:line="240" w:lineRule="auto"/>
        <w:jc w:val="both"/>
        <w:rPr>
          <w:rFonts w:eastAsia="Times New Roman" w:cs="Times New Roman"/>
          <w:sz w:val="23"/>
          <w:szCs w:val="23"/>
          <w:lang w:eastAsia="sk-SK"/>
        </w:rPr>
      </w:pPr>
    </w:p>
    <w:p w:rsidR="00662CAB" w:rsidRPr="00B27F7D" w:rsidRDefault="00662CAB" w:rsidP="00662CAB">
      <w:pPr>
        <w:spacing w:after="0" w:line="240" w:lineRule="auto"/>
        <w:jc w:val="both"/>
        <w:rPr>
          <w:rFonts w:eastAsia="Calibri" w:cs="Times New Roman"/>
          <w:b/>
          <w:sz w:val="24"/>
          <w:szCs w:val="24"/>
        </w:rPr>
      </w:pPr>
      <w:r w:rsidRPr="00B27F7D">
        <w:rPr>
          <w:rFonts w:eastAsia="Calibri" w:cs="Times New Roman"/>
          <w:b/>
          <w:sz w:val="24"/>
          <w:szCs w:val="24"/>
        </w:rPr>
        <w:t>Vyhodnocovanie ponúk:</w:t>
      </w:r>
    </w:p>
    <w:p w:rsidR="00662CAB" w:rsidRPr="00B27F7D" w:rsidRDefault="00662CAB" w:rsidP="00662CAB">
      <w:pPr>
        <w:numPr>
          <w:ilvl w:val="0"/>
          <w:numId w:val="7"/>
        </w:numPr>
        <w:spacing w:after="0" w:line="240" w:lineRule="auto"/>
        <w:jc w:val="both"/>
        <w:rPr>
          <w:sz w:val="24"/>
          <w:szCs w:val="24"/>
        </w:rPr>
      </w:pPr>
      <w:r w:rsidRPr="00B27F7D">
        <w:rPr>
          <w:sz w:val="24"/>
          <w:szCs w:val="24"/>
        </w:rPr>
        <w:t xml:space="preserve">Jediným kritériom na vyhodnotenie ponúk je najnižšia celková cena s DPH </w:t>
      </w:r>
      <w:r w:rsidR="003D4712">
        <w:rPr>
          <w:sz w:val="24"/>
          <w:szCs w:val="24"/>
        </w:rPr>
        <w:t>za celý predmet zákazky.</w:t>
      </w:r>
      <w:r w:rsidRPr="00B27F7D">
        <w:rPr>
          <w:sz w:val="24"/>
          <w:szCs w:val="24"/>
        </w:rPr>
        <w:t xml:space="preserve">  </w:t>
      </w:r>
    </w:p>
    <w:p w:rsidR="00662CAB" w:rsidRPr="00B27F7D" w:rsidRDefault="003D4712" w:rsidP="00662CAB">
      <w:pPr>
        <w:numPr>
          <w:ilvl w:val="0"/>
          <w:numId w:val="7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Návrh ceny za celý predmet zákazky</w:t>
      </w:r>
      <w:r w:rsidR="00662CAB" w:rsidRPr="00B27F7D">
        <w:rPr>
          <w:sz w:val="24"/>
          <w:szCs w:val="24"/>
        </w:rPr>
        <w:t xml:space="preserve"> musí obsahovať všetky náklady uchádza</w:t>
      </w:r>
      <w:r>
        <w:rPr>
          <w:sz w:val="24"/>
          <w:szCs w:val="24"/>
        </w:rPr>
        <w:t>ča s ním súvisiace</w:t>
      </w:r>
      <w:r w:rsidR="00662CAB" w:rsidRPr="00B27F7D">
        <w:rPr>
          <w:sz w:val="24"/>
          <w:szCs w:val="24"/>
        </w:rPr>
        <w:t>.</w:t>
      </w:r>
    </w:p>
    <w:p w:rsidR="00662CAB" w:rsidRPr="00B27F7D" w:rsidRDefault="00662CAB" w:rsidP="00662CAB">
      <w:pPr>
        <w:spacing w:after="0" w:line="240" w:lineRule="auto"/>
        <w:jc w:val="both"/>
        <w:rPr>
          <w:rFonts w:eastAsia="Calibri" w:cs="Times New Roman"/>
          <w:sz w:val="24"/>
          <w:szCs w:val="24"/>
        </w:rPr>
      </w:pP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  <w:r w:rsidRPr="00B27F7D">
        <w:rPr>
          <w:rFonts w:eastAsia="Times New Roman" w:cs="Times New Roman"/>
          <w:sz w:val="24"/>
          <w:szCs w:val="24"/>
          <w:lang w:eastAsia="sk-SK"/>
        </w:rPr>
        <w:t>Verejný obstarávateľ si vyhradzuje právo odmietnuť všetky predložené ponuky.</w:t>
      </w: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B27F7D">
        <w:rPr>
          <w:rFonts w:eastAsia="Times New Roman" w:cs="Times New Roman"/>
          <w:b/>
          <w:bCs/>
          <w:sz w:val="24"/>
          <w:szCs w:val="24"/>
          <w:lang w:eastAsia="sk-SK"/>
        </w:rPr>
        <w:t>Podmienky financovania</w:t>
      </w:r>
      <w:r w:rsidR="003D4712">
        <w:rPr>
          <w:rFonts w:eastAsia="Times New Roman" w:cs="Times New Roman"/>
          <w:b/>
          <w:sz w:val="24"/>
          <w:szCs w:val="24"/>
          <w:lang w:eastAsia="sk-SK"/>
        </w:rPr>
        <w:t xml:space="preserve"> a</w:t>
      </w:r>
      <w:r w:rsidR="000C625F">
        <w:rPr>
          <w:rFonts w:eastAsia="Times New Roman" w:cs="Times New Roman"/>
          <w:b/>
          <w:sz w:val="24"/>
          <w:szCs w:val="24"/>
          <w:lang w:eastAsia="sk-SK"/>
        </w:rPr>
        <w:t> ďalšie podmienky</w:t>
      </w:r>
    </w:p>
    <w:p w:rsidR="00662CAB" w:rsidRDefault="000C625F" w:rsidP="00662CAB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 xml:space="preserve">Dodávateľovi tovaru nebude </w:t>
      </w:r>
      <w:r w:rsidR="00662CAB" w:rsidRPr="00B27F7D">
        <w:rPr>
          <w:rFonts w:eastAsia="Times New Roman" w:cs="Times New Roman"/>
          <w:sz w:val="24"/>
          <w:szCs w:val="24"/>
          <w:lang w:eastAsia="sk-SK"/>
        </w:rPr>
        <w:t>poskytnutý žiadny preddavok. Predmet zákazky sa bude financovať formou bezhotovostného platobného styku v lehote splatnosti  faktúry 30  kalendárnych dní odo</w:t>
      </w:r>
      <w:r w:rsidR="003D4712">
        <w:rPr>
          <w:rFonts w:eastAsia="Times New Roman" w:cs="Times New Roman"/>
          <w:sz w:val="24"/>
          <w:szCs w:val="24"/>
          <w:lang w:eastAsia="sk-SK"/>
        </w:rPr>
        <w:t xml:space="preserve"> dňa jej doručenia. </w:t>
      </w:r>
      <w:r>
        <w:rPr>
          <w:rFonts w:eastAsia="Times New Roman" w:cs="Times New Roman"/>
          <w:sz w:val="24"/>
          <w:szCs w:val="24"/>
          <w:lang w:eastAsia="sk-SK"/>
        </w:rPr>
        <w:t>Verejný obstarávateľ zašle úspešnému uchádzačovi kontakty poverených zamestnancov pre jednotlivé RP PPA.</w:t>
      </w:r>
    </w:p>
    <w:p w:rsidR="007E6891" w:rsidRDefault="000C625F" w:rsidP="007E6891">
      <w:pPr>
        <w:autoSpaceDE w:val="0"/>
        <w:autoSpaceDN w:val="0"/>
        <w:adjustRightInd w:val="0"/>
        <w:spacing w:before="120"/>
        <w:rPr>
          <w:rFonts w:cs="Times New Roman"/>
        </w:rPr>
      </w:pPr>
      <w:r w:rsidRPr="000C625F">
        <w:rPr>
          <w:rFonts w:cs="Times New Roman"/>
          <w:sz w:val="24"/>
          <w:szCs w:val="24"/>
        </w:rPr>
        <w:t>Objednávateľ si vyhradzuje právo neobjednať si od dodávateľa počas lehoty plnenia zákazky kompletné množstvo tovaru v rozsa</w:t>
      </w:r>
      <w:r>
        <w:rPr>
          <w:rFonts w:cs="Times New Roman"/>
          <w:sz w:val="24"/>
          <w:szCs w:val="24"/>
        </w:rPr>
        <w:t>hu prílohy č. 1 predmetnej výzvy</w:t>
      </w:r>
      <w:r w:rsidRPr="000C625F">
        <w:rPr>
          <w:rFonts w:cs="Times New Roman"/>
          <w:sz w:val="24"/>
          <w:szCs w:val="24"/>
        </w:rPr>
        <w:t xml:space="preserve">. </w:t>
      </w:r>
      <w:r w:rsidRPr="000C625F">
        <w:rPr>
          <w:rFonts w:cs="Times New Roman"/>
        </w:rPr>
        <w:t>Objednávateľ si vyhradzuje právo zmeniť množstvo tovaru pri jednotlivých položkách pri zachovaní jednotkových cien a celkovej ceny zákazky.</w:t>
      </w:r>
    </w:p>
    <w:p w:rsidR="00662CAB" w:rsidRPr="007E6891" w:rsidRDefault="00662CAB" w:rsidP="007E6891">
      <w:pPr>
        <w:autoSpaceDE w:val="0"/>
        <w:autoSpaceDN w:val="0"/>
        <w:adjustRightInd w:val="0"/>
        <w:spacing w:before="120"/>
        <w:rPr>
          <w:rFonts w:cs="Times New Roman"/>
        </w:rPr>
      </w:pPr>
      <w:bookmarkStart w:id="0" w:name="_GoBack"/>
      <w:bookmarkEnd w:id="0"/>
      <w:r w:rsidRPr="00B27F7D">
        <w:rPr>
          <w:rFonts w:eastAsia="Times New Roman" w:cs="Times New Roman"/>
          <w:b/>
          <w:sz w:val="24"/>
          <w:szCs w:val="24"/>
          <w:lang w:eastAsia="sk-SK"/>
        </w:rPr>
        <w:lastRenderedPageBreak/>
        <w:t>Oznámenie o úspešnosti / neúspešnosti ponuky:</w:t>
      </w: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B27F7D">
        <w:rPr>
          <w:rFonts w:eastAsia="Times New Roman" w:cs="Times New Roman"/>
          <w:sz w:val="24"/>
          <w:szCs w:val="24"/>
          <w:lang w:eastAsia="sk-SK"/>
        </w:rPr>
        <w:t>Verejný obstarávateľ písomne oznámi (el. poštou) vyhodnotenie verejného obstarávania všetkým uchádzačom. V prípade úspešnosti Vašej ponuky Vám bude zaslané oznámenie, že Vašu ponuku prijímame. Zmluvný vzťah bude s úspešným uchádzačom uzatvorený v zmysle interných predpisov verejného obstarávateľa.</w:t>
      </w: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  <w:r w:rsidRPr="00B27F7D">
        <w:rPr>
          <w:rFonts w:eastAsia="Times New Roman" w:cs="Times New Roman"/>
          <w:sz w:val="24"/>
          <w:szCs w:val="24"/>
          <w:lang w:eastAsia="sk-SK"/>
        </w:rPr>
        <w:t xml:space="preserve">Neúspešným uchádzačom verejný obstarávateľ oznámi (el. poštou), že jeho ponuku neprijíma s uvedením dôvodu. </w:t>
      </w: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u w:val="single"/>
          <w:lang w:eastAsia="sk-SK"/>
        </w:rPr>
      </w:pPr>
      <w:r w:rsidRPr="00B27F7D">
        <w:rPr>
          <w:rFonts w:eastAsia="Times New Roman" w:cs="Times New Roman"/>
          <w:sz w:val="24"/>
          <w:szCs w:val="24"/>
          <w:u w:val="single"/>
          <w:lang w:eastAsia="sk-SK"/>
        </w:rPr>
        <w:t>Prílohy</w:t>
      </w:r>
    </w:p>
    <w:p w:rsidR="00662CAB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  <w:r w:rsidRPr="00B27F7D">
        <w:rPr>
          <w:rFonts w:eastAsia="Times New Roman" w:cs="Times New Roman"/>
          <w:sz w:val="24"/>
          <w:szCs w:val="24"/>
          <w:lang w:eastAsia="sk-SK"/>
        </w:rPr>
        <w:t>Príloh</w:t>
      </w:r>
      <w:r w:rsidR="000C625F">
        <w:rPr>
          <w:rFonts w:eastAsia="Times New Roman" w:cs="Times New Roman"/>
          <w:sz w:val="24"/>
          <w:szCs w:val="24"/>
          <w:lang w:eastAsia="sk-SK"/>
        </w:rPr>
        <w:t xml:space="preserve">a č. 1 </w:t>
      </w:r>
      <w:r w:rsidRPr="00B27F7D">
        <w:rPr>
          <w:rFonts w:eastAsia="Times New Roman" w:cs="Times New Roman"/>
          <w:sz w:val="24"/>
          <w:szCs w:val="24"/>
          <w:lang w:eastAsia="sk-SK"/>
        </w:rPr>
        <w:t>Návrh na plnenie kritéria</w:t>
      </w:r>
    </w:p>
    <w:p w:rsidR="000C625F" w:rsidRPr="00B27F7D" w:rsidRDefault="000C625F" w:rsidP="00662CAB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Príloha č. 2 Adresy regionálnych pracovísk PPA</w:t>
      </w:r>
    </w:p>
    <w:p w:rsidR="00662CAB" w:rsidRPr="00323C30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sz w:val="23"/>
          <w:szCs w:val="23"/>
          <w:lang w:eastAsia="sk-SK"/>
        </w:rPr>
      </w:pPr>
    </w:p>
    <w:p w:rsidR="00662CAB" w:rsidRPr="00323C30" w:rsidRDefault="00662CAB" w:rsidP="00662CAB">
      <w:pPr>
        <w:spacing w:after="0" w:line="240" w:lineRule="auto"/>
        <w:jc w:val="both"/>
        <w:rPr>
          <w:rFonts w:eastAsia="Calibri" w:cs="Times New Roman"/>
          <w:sz w:val="23"/>
          <w:szCs w:val="23"/>
        </w:rPr>
      </w:pPr>
    </w:p>
    <w:p w:rsidR="00C526D5" w:rsidRPr="00323C30" w:rsidRDefault="00C526D5" w:rsidP="00C526D5">
      <w:pPr>
        <w:tabs>
          <w:tab w:val="left" w:pos="3225"/>
        </w:tabs>
        <w:spacing w:after="0" w:line="240" w:lineRule="auto"/>
        <w:jc w:val="both"/>
        <w:rPr>
          <w:rFonts w:eastAsia="Calibri" w:cs="Times New Roman"/>
          <w:b/>
          <w:sz w:val="23"/>
          <w:szCs w:val="23"/>
        </w:rPr>
      </w:pPr>
      <w:r>
        <w:rPr>
          <w:rFonts w:eastAsia="Calibri" w:cs="Times New Roman"/>
          <w:b/>
          <w:sz w:val="23"/>
          <w:szCs w:val="23"/>
        </w:rPr>
        <w:tab/>
      </w:r>
    </w:p>
    <w:p w:rsidR="00C526D5" w:rsidRPr="00C526D5" w:rsidRDefault="00C526D5" w:rsidP="00C526D5">
      <w:pPr>
        <w:spacing w:after="0" w:line="240" w:lineRule="auto"/>
        <w:ind w:left="360"/>
        <w:rPr>
          <w:rFonts w:cs="Times New Roman"/>
          <w:sz w:val="24"/>
          <w:szCs w:val="24"/>
        </w:rPr>
      </w:pPr>
    </w:p>
    <w:sectPr w:rsidR="00C526D5" w:rsidRPr="00C526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 CE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F09E5"/>
    <w:multiLevelType w:val="hybridMultilevel"/>
    <w:tmpl w:val="B4FCA7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BC3455"/>
    <w:multiLevelType w:val="hybridMultilevel"/>
    <w:tmpl w:val="854087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A1070E"/>
    <w:multiLevelType w:val="hybridMultilevel"/>
    <w:tmpl w:val="3684DF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6B55FF"/>
    <w:multiLevelType w:val="hybridMultilevel"/>
    <w:tmpl w:val="9FDC27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684BF6"/>
    <w:multiLevelType w:val="hybridMultilevel"/>
    <w:tmpl w:val="943C640A"/>
    <w:lvl w:ilvl="0" w:tplc="55F635F6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3100AE"/>
    <w:multiLevelType w:val="hybridMultilevel"/>
    <w:tmpl w:val="7D3271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3F2C7D"/>
    <w:multiLevelType w:val="hybridMultilevel"/>
    <w:tmpl w:val="2766FB56"/>
    <w:lvl w:ilvl="0" w:tplc="0AC45DA6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2"/>
  </w:num>
  <w:num w:numId="5">
    <w:abstractNumId w:val="3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6545"/>
    <w:rsid w:val="0008506D"/>
    <w:rsid w:val="000C625F"/>
    <w:rsid w:val="00100CA2"/>
    <w:rsid w:val="00116266"/>
    <w:rsid w:val="001F759F"/>
    <w:rsid w:val="00216545"/>
    <w:rsid w:val="002C0A7B"/>
    <w:rsid w:val="002C77CB"/>
    <w:rsid w:val="00313860"/>
    <w:rsid w:val="00321D36"/>
    <w:rsid w:val="003A6F27"/>
    <w:rsid w:val="003D4712"/>
    <w:rsid w:val="003F10AD"/>
    <w:rsid w:val="005C229F"/>
    <w:rsid w:val="00611CBC"/>
    <w:rsid w:val="006628F0"/>
    <w:rsid w:val="00662CAB"/>
    <w:rsid w:val="00670400"/>
    <w:rsid w:val="00683629"/>
    <w:rsid w:val="0072002C"/>
    <w:rsid w:val="007353E5"/>
    <w:rsid w:val="0075274A"/>
    <w:rsid w:val="007A4B6D"/>
    <w:rsid w:val="007C3F25"/>
    <w:rsid w:val="007D0049"/>
    <w:rsid w:val="007E6891"/>
    <w:rsid w:val="007F0619"/>
    <w:rsid w:val="00827257"/>
    <w:rsid w:val="00A045F6"/>
    <w:rsid w:val="00A510A1"/>
    <w:rsid w:val="00AB6D60"/>
    <w:rsid w:val="00B27F7D"/>
    <w:rsid w:val="00B81486"/>
    <w:rsid w:val="00B938C8"/>
    <w:rsid w:val="00BB0A6C"/>
    <w:rsid w:val="00BB7802"/>
    <w:rsid w:val="00C34F62"/>
    <w:rsid w:val="00C526D5"/>
    <w:rsid w:val="00C92FA3"/>
    <w:rsid w:val="00C93CD0"/>
    <w:rsid w:val="00D32B1B"/>
    <w:rsid w:val="00D57498"/>
    <w:rsid w:val="00D61357"/>
    <w:rsid w:val="00E812F7"/>
    <w:rsid w:val="00EB34A4"/>
    <w:rsid w:val="00EB3D7E"/>
    <w:rsid w:val="00EB53ED"/>
    <w:rsid w:val="00F47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C8FFB5-078C-40D1-A74E-DC10D44F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27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5274A"/>
    <w:pPr>
      <w:ind w:left="720"/>
      <w:contextualSpacing/>
    </w:pPr>
  </w:style>
  <w:style w:type="table" w:styleId="Mriekatabuky">
    <w:name w:val="Table Grid"/>
    <w:basedOn w:val="Normlnatabuka"/>
    <w:uiPriority w:val="39"/>
    <w:rsid w:val="007527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00C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0CA2"/>
    <w:rPr>
      <w:rFonts w:ascii="Segoe UI" w:hAnsi="Segoe UI" w:cs="Segoe UI"/>
      <w:sz w:val="18"/>
      <w:szCs w:val="18"/>
    </w:rPr>
  </w:style>
  <w:style w:type="paragraph" w:styleId="Normlnywebov">
    <w:name w:val="Normal (Web)"/>
    <w:basedOn w:val="Normlny"/>
    <w:rsid w:val="00C93CD0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cs-CZ" w:eastAsia="cs-CZ"/>
    </w:rPr>
  </w:style>
  <w:style w:type="character" w:styleId="Hypertextovprepojenie">
    <w:name w:val="Hyperlink"/>
    <w:basedOn w:val="Predvolenpsmoodseku"/>
    <w:uiPriority w:val="99"/>
    <w:unhideWhenUsed/>
    <w:rsid w:val="00C93CD0"/>
    <w:rPr>
      <w:color w:val="0563C1" w:themeColor="hyperlink"/>
      <w:u w:val="single"/>
    </w:rPr>
  </w:style>
  <w:style w:type="paragraph" w:customStyle="1" w:styleId="text1">
    <w:name w:val="text1"/>
    <w:basedOn w:val="Zarkazkladnhotextu"/>
    <w:qFormat/>
    <w:rsid w:val="00C526D5"/>
    <w:pPr>
      <w:spacing w:before="60" w:after="0" w:line="240" w:lineRule="auto"/>
      <w:ind w:left="720"/>
      <w:jc w:val="both"/>
    </w:pPr>
    <w:rPr>
      <w:rFonts w:ascii="Times New Roman" w:eastAsia="Times New Roman" w:hAnsi="Times New Roman" w:cs="Times New Roman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C526D5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C526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58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driana.ficekova@apa.sk" TargetMode="External"/><Relationship Id="rId5" Type="http://schemas.openxmlformats.org/officeDocument/2006/relationships/hyperlink" Target="mailto:adriana.ficekova@ap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620</Words>
  <Characters>3535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4147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Hrdý Michal</dc:creator>
  <cp:keywords/>
  <dc:description/>
  <cp:lastModifiedBy>Ficeková Adriána</cp:lastModifiedBy>
  <cp:revision>2</cp:revision>
  <cp:lastPrinted>2018-01-10T08:34:00Z</cp:lastPrinted>
  <dcterms:created xsi:type="dcterms:W3CDTF">2018-02-08T10:39:00Z</dcterms:created>
  <dcterms:modified xsi:type="dcterms:W3CDTF">2018-02-08T10:39:00Z</dcterms:modified>
</cp:coreProperties>
</file>