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5E34A5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 aktualizácii výzvy 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č. </w:t>
      </w:r>
      <w:r w:rsidR="005E34A5"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>32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>8</w:t>
      </w:r>
    </w:p>
    <w:p w:rsidR="008F177E" w:rsidRPr="005E34A5" w:rsidRDefault="008F177E" w:rsidP="008F177E">
      <w:pPr>
        <w:spacing w:after="0" w:line="240" w:lineRule="auto"/>
        <w:rPr>
          <w:rFonts w:cstheme="minorHAnsi"/>
        </w:rPr>
      </w:pPr>
    </w:p>
    <w:p w:rsidR="008F177E" w:rsidRPr="008F177E" w:rsidRDefault="008F177E" w:rsidP="008F177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F177E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PPA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 / </w:t>
      </w:r>
      <w:hyperlink r:id="rId6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Podpory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7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Projektové podpory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8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PRV 2014-2020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9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Výzvy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0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Podopatrenie 16.4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1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32/PRV/2018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8F177E">
        <w:rPr>
          <w:rFonts w:eastAsia="Times New Roman" w:cstheme="minorHAnsi"/>
          <w:color w:val="000000"/>
          <w:lang w:eastAsia="sk-SK"/>
        </w:rPr>
        <w:t xml:space="preserve"> Výzvu č. </w:t>
      </w:r>
      <w:r w:rsidR="005E34A5" w:rsidRPr="005E34A5">
        <w:rPr>
          <w:rFonts w:eastAsia="Times New Roman" w:cstheme="minorHAnsi"/>
          <w:color w:val="000000"/>
          <w:lang w:eastAsia="sk-SK"/>
        </w:rPr>
        <w:t>32</w:t>
      </w:r>
      <w:r w:rsidRPr="008F177E">
        <w:rPr>
          <w:rFonts w:eastAsia="Times New Roman" w:cstheme="minorHAnsi"/>
          <w:color w:val="000000"/>
          <w:lang w:eastAsia="sk-SK"/>
        </w:rPr>
        <w:t>/PRV/201</w:t>
      </w:r>
      <w:r w:rsidRPr="005E34A5">
        <w:rPr>
          <w:rFonts w:eastAsia="Times New Roman" w:cstheme="minorHAnsi"/>
          <w:color w:val="000000"/>
          <w:lang w:eastAsia="sk-SK"/>
        </w:rPr>
        <w:t>8</w:t>
      </w:r>
      <w:r w:rsidRPr="008F177E">
        <w:rPr>
          <w:rFonts w:eastAsia="Times New Roman" w:cstheme="minorHAnsi"/>
          <w:color w:val="000000"/>
          <w:lang w:eastAsia="sk-SK"/>
        </w:rPr>
        <w:t xml:space="preserve"> pre opatrenie: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16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 w:rsidRPr="005E34A5">
        <w:rPr>
          <w:rFonts w:eastAsia="Times New Roman" w:cstheme="minorHAnsi"/>
          <w:b/>
          <w:color w:val="000000"/>
          <w:lang w:eastAsia="ar-SA"/>
        </w:rPr>
        <w:t xml:space="preserve">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Spolupráca</w:t>
      </w:r>
      <w:r w:rsidRPr="008F177E">
        <w:rPr>
          <w:rFonts w:eastAsia="Times New Roman" w:cstheme="minorHAnsi"/>
          <w:color w:val="000000"/>
          <w:lang w:eastAsia="sk-SK"/>
        </w:rPr>
        <w:t xml:space="preserve">, podopatrenie: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16.4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</w:r>
    </w:p>
    <w:p w:rsidR="008F177E" w:rsidRPr="008F177E" w:rsidRDefault="008F177E" w:rsidP="008F177E">
      <w:pPr>
        <w:spacing w:line="396" w:lineRule="atLeast"/>
        <w:rPr>
          <w:rFonts w:eastAsia="Times New Roman" w:cstheme="minorHAnsi"/>
          <w:color w:val="000000"/>
          <w:lang w:eastAsia="sk-SK"/>
        </w:rPr>
      </w:pPr>
      <w:r w:rsidRPr="005E34A5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5E34A5" w:rsidRPr="005E34A5" w:rsidRDefault="003A498F" w:rsidP="005E34A5">
      <w:pPr>
        <w:pStyle w:val="Zkladntext"/>
        <w:spacing w:before="120"/>
        <w:ind w:left="720" w:hanging="11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A498F">
        <w:rPr>
          <w:rFonts w:asciiTheme="minorHAnsi" w:hAnsiTheme="minorHAnsi" w:cstheme="minorHAnsi"/>
          <w:b w:val="0"/>
          <w:bCs/>
          <w:sz w:val="22"/>
          <w:szCs w:val="22"/>
        </w:rPr>
        <w:t>predĺžil termín uzatvorenia výzvy na</w:t>
      </w:r>
      <w:r w:rsidR="005E34A5" w:rsidRPr="005E34A5">
        <w:rPr>
          <w:rFonts w:asciiTheme="minorHAnsi" w:hAnsiTheme="minorHAnsi" w:cstheme="minorHAnsi"/>
          <w:b w:val="0"/>
          <w:sz w:val="22"/>
          <w:szCs w:val="22"/>
        </w:rPr>
        <w:t xml:space="preserve"> 15.10.2018</w:t>
      </w:r>
    </w:p>
    <w:p w:rsidR="005E34A5" w:rsidRPr="005E34A5" w:rsidRDefault="005E34A5" w:rsidP="00D3016D">
      <w:pPr>
        <w:pStyle w:val="Zkladntext"/>
        <w:numPr>
          <w:ilvl w:val="0"/>
          <w:numId w:val="1"/>
        </w:numPr>
        <w:spacing w:before="100" w:after="100"/>
        <w:ind w:hanging="29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0" w:name="_GoBack"/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v bode 1.4 výzvy „Indikatívna výška finančných prostriedkov určených na vyčerpanie vo výzve“ sa pri podopatrení 4.1 mení suma finančných prostriedkov zo štátneho rozpočtu v menej rozvinutých regiónoch na sumu 1 875 000 €</w:t>
      </w:r>
    </w:p>
    <w:p w:rsidR="005E34A5" w:rsidRPr="005E34A5" w:rsidRDefault="005E34A5" w:rsidP="00D3016D">
      <w:pPr>
        <w:pStyle w:val="Zkladntext"/>
        <w:numPr>
          <w:ilvl w:val="0"/>
          <w:numId w:val="1"/>
        </w:numPr>
        <w:spacing w:before="100" w:after="100"/>
        <w:ind w:hanging="29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v bode 1.4 výzvy „Indikatívna výška finančných prostriedkov určených na vyčerpanie vo výzve“ sa pri podopatrení 4.2 mení suma finančných prostriedkov zo štátneho rozpočtu v menej rozvinutých regiónoch na sumu 7 375 000 €</w:t>
      </w:r>
    </w:p>
    <w:p w:rsidR="005E34A5" w:rsidRPr="005E34A5" w:rsidRDefault="005E34A5" w:rsidP="00D3016D">
      <w:pPr>
        <w:pStyle w:val="Zkladntext"/>
        <w:numPr>
          <w:ilvl w:val="0"/>
          <w:numId w:val="1"/>
        </w:numPr>
        <w:spacing w:before="100" w:after="100"/>
        <w:ind w:hanging="29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vo formulári žiadosti o nenávratný finančný príspevok generálneho partnera, ktorý tvorí prílohu č. 1 tejto výzvy sa v časti C. POVINNÉ PRÍLOHY PROJEKTU PRI PODANÍ ŽIADOSTI sa dop</w:t>
      </w:r>
      <w:r w:rsidR="003A498F">
        <w:rPr>
          <w:rFonts w:asciiTheme="minorHAnsi" w:hAnsiTheme="minorHAnsi" w:cstheme="minorHAnsi"/>
          <w:b w:val="0"/>
          <w:bCs/>
          <w:sz w:val="22"/>
          <w:szCs w:val="22"/>
        </w:rPr>
        <w:t>lnila</w:t>
      </w: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 xml:space="preserve"> príloha č. 10 „Výpis z registra trestov všetkých členov štatutárnych orgánov, prokuristov a osôb splnomocnených zastupovať žiadateľa (partnera projektu) v konaní o ŽoNFP (originál nie starší ako 1 mesiac ku dňu predloženia ŽoNFP) – za všetkých partnerov projektu“</w:t>
      </w:r>
    </w:p>
    <w:p w:rsidR="005E34A5" w:rsidRPr="005E34A5" w:rsidRDefault="005E34A5" w:rsidP="00D3016D">
      <w:pPr>
        <w:pStyle w:val="Zkladntext"/>
        <w:numPr>
          <w:ilvl w:val="0"/>
          <w:numId w:val="1"/>
        </w:numPr>
        <w:spacing w:before="100" w:after="10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vo formulári žiadosti o nenávratný finančný príspevok partnera projektu pre podopatrenie 4.1, ktorý tvorí prílohu č. 4 k formuláru žiadosti o nenávratný finančný príspevok generálneho partnera sa v časti D. ČESTNÉ VYHLÁSENIE ŽIADATEĽA d</w:t>
      </w:r>
      <w:r w:rsidR="003A498F">
        <w:rPr>
          <w:rFonts w:asciiTheme="minorHAnsi" w:hAnsiTheme="minorHAnsi" w:cstheme="minorHAnsi"/>
          <w:b w:val="0"/>
          <w:bCs/>
          <w:sz w:val="22"/>
          <w:szCs w:val="22"/>
        </w:rPr>
        <w:t>oplnili</w:t>
      </w: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 xml:space="preserve"> body:</w:t>
      </w:r>
    </w:p>
    <w:p w:rsidR="005E34A5" w:rsidRPr="005E34A5" w:rsidRDefault="005E34A5" w:rsidP="00D3016D">
      <w:pPr>
        <w:pStyle w:val="Zkladntext"/>
        <w:spacing w:before="100" w:after="10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22. „neporušil som zákaz nelegálnej práce a nelegálneho zamestnávania za obdobie 3 rokov predchádzajúcich podaniu ŽoNFP;“</w:t>
      </w:r>
    </w:p>
    <w:p w:rsidR="005E34A5" w:rsidRPr="005E34A5" w:rsidRDefault="005E34A5" w:rsidP="00D3016D">
      <w:pPr>
        <w:pStyle w:val="Zkladntext"/>
        <w:spacing w:before="100" w:after="10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28. „vzťahuje/nevzťahuje  sa na mňa povinnosť registrácie v registri partnerov verejného sektora podľa zákona č. 315/2016 Z. z. o registri partnerov a verejného sektora a o zmene a doplnení niektorých zákonov;“</w:t>
      </w:r>
    </w:p>
    <w:p w:rsidR="005E34A5" w:rsidRPr="005E34A5" w:rsidRDefault="005E34A5" w:rsidP="00D3016D">
      <w:pPr>
        <w:pStyle w:val="Zkladntext"/>
        <w:numPr>
          <w:ilvl w:val="0"/>
          <w:numId w:val="1"/>
        </w:numPr>
        <w:spacing w:before="100" w:after="10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vo formulári žiadosti o nenávratný finančný príspevok partnera projektu pre podopatrenie 4.2, ktorý tvorí prílohu č. 5 k formuláru žiadosti o nenávratný finančný príspevok generálneho partnera sa v časti D. ČESTNÉ VYHLÁSENIE ŽIADATEĽA dop</w:t>
      </w:r>
      <w:r w:rsidR="003A498F">
        <w:rPr>
          <w:rFonts w:asciiTheme="minorHAnsi" w:hAnsiTheme="minorHAnsi" w:cstheme="minorHAnsi"/>
          <w:b w:val="0"/>
          <w:bCs/>
          <w:sz w:val="22"/>
          <w:szCs w:val="22"/>
        </w:rPr>
        <w:t>lnil</w:t>
      </w: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 xml:space="preserve"> bod:</w:t>
      </w:r>
    </w:p>
    <w:p w:rsidR="005E34A5" w:rsidRPr="005E34A5" w:rsidRDefault="005E34A5" w:rsidP="00D3016D">
      <w:pPr>
        <w:pStyle w:val="Zkladntext"/>
        <w:spacing w:before="100" w:after="10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34. „vzťahuje/nevzťahuje sa na mňa povinnosť registrácie v registri partnerov verejného sektora podľa zákona č. 315/2016 Z. z. o registri partnerov a verejného sektora a o zmene a doplnení niektorých zákonov;“</w:t>
      </w:r>
    </w:p>
    <w:p w:rsidR="005E34A5" w:rsidRPr="005E34A5" w:rsidRDefault="005E34A5" w:rsidP="00D3016D">
      <w:pPr>
        <w:pStyle w:val="Zkladntext"/>
        <w:numPr>
          <w:ilvl w:val="0"/>
          <w:numId w:val="1"/>
        </w:numPr>
        <w:spacing w:before="100" w:after="10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 xml:space="preserve">vo formulári žiadosti o nenávratný finančný príspevok partnera projektu pre podopatrenie 16.4, ktorý tvorí prílohu č. 6 k formuláru žiadosti o nenávratný finančný príspevok generálneho partnera sa v časti D. ČESTNÉ VYHLÁSENIE ŽIADATEĽA </w:t>
      </w:r>
      <w:r w:rsidR="003A498F">
        <w:rPr>
          <w:rFonts w:asciiTheme="minorHAnsi" w:hAnsiTheme="minorHAnsi" w:cstheme="minorHAnsi"/>
          <w:b w:val="0"/>
          <w:bCs/>
          <w:sz w:val="22"/>
          <w:szCs w:val="22"/>
        </w:rPr>
        <w:t>doplnil</w:t>
      </w: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 xml:space="preserve"> bod:</w:t>
      </w:r>
    </w:p>
    <w:p w:rsidR="005E34A5" w:rsidRPr="005E34A5" w:rsidRDefault="005E34A5" w:rsidP="00D3016D">
      <w:pPr>
        <w:pStyle w:val="Zkladntext"/>
        <w:spacing w:before="100" w:after="10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28. „vzťahuje/nevzťahuje  sa na mňa povinnosť registrácie v registri partnerov verejného sektora podľa zákona č. 315/2016 Z. z. o registri partnerov a verejného sektora a o zmene a doplnení niektorých zákonov;“</w:t>
      </w:r>
    </w:p>
    <w:bookmarkEnd w:id="0"/>
    <w:p w:rsidR="00654BFE" w:rsidRPr="005E34A5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:rsidR="00654BFE" w:rsidRPr="005E34A5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Zdôvodnenie zmien: Na základe požiadavky riadiaceho orgánu a odstránenie formálnych chýb vo výzve</w:t>
      </w:r>
      <w:r w:rsidR="005D7BF1">
        <w:rPr>
          <w:rFonts w:asciiTheme="minorHAnsi" w:hAnsiTheme="minorHAnsi" w:cstheme="minorHAnsi"/>
          <w:b w:val="0"/>
          <w:bCs/>
          <w:sz w:val="22"/>
          <w:szCs w:val="22"/>
        </w:rPr>
        <w:t xml:space="preserve"> a jej prílohách</w:t>
      </w: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sectPr w:rsidR="00654BFE" w:rsidRPr="005E3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3A498F"/>
    <w:rsid w:val="005D4273"/>
    <w:rsid w:val="005D7BF1"/>
    <w:rsid w:val="005E34A5"/>
    <w:rsid w:val="00654BFE"/>
    <w:rsid w:val="008F177E"/>
    <w:rsid w:val="00D3016D"/>
    <w:rsid w:val="00F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BAC3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prv-2014-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a.sk/projektove-podp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sk/podpory" TargetMode="External"/><Relationship Id="rId11" Type="http://schemas.openxmlformats.org/officeDocument/2006/relationships/hyperlink" Target="http://www.apa.sk/32-prv-2018" TargetMode="External"/><Relationship Id="rId5" Type="http://schemas.openxmlformats.org/officeDocument/2006/relationships/hyperlink" Target="http://www.apa.sk/" TargetMode="External"/><Relationship Id="rId10" Type="http://schemas.openxmlformats.org/officeDocument/2006/relationships/hyperlink" Target="http://www.apa.sk/podopatrenie-16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prv-2014-2020-vy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2018-06-20T07:57:00Z</dcterms:created>
  <dcterms:modified xsi:type="dcterms:W3CDTF">2018-06-20T08:24:00Z</dcterms:modified>
</cp:coreProperties>
</file>