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3771" w:rsidRDefault="00963771" w:rsidP="0096377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i/>
          <w:sz w:val="20"/>
          <w:szCs w:val="21"/>
        </w:rPr>
        <w:t xml:space="preserve">Príloha č. 4 k Príručke pre žiadateľa – Financovanie OF OV / ZOV v sektore ovocia a zeleniny podľa nariadenia Komisie č. 543/2011 </w:t>
      </w:r>
    </w:p>
    <w:p w:rsidR="006E1C40" w:rsidRP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lang w:eastAsia="cs-CZ"/>
        </w:rPr>
      </w:pPr>
    </w:p>
    <w:p w:rsid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6E1C40" w:rsidRP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6E1C4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</w:t>
      </w:r>
      <w:r w:rsidR="00A0758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čiastkovú</w:t>
      </w:r>
      <w:r w:rsidRPr="006E1C4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platbu</w:t>
      </w:r>
    </w:p>
    <w:p w:rsidR="006E1C40" w:rsidRP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lang w:eastAsia="cs-CZ"/>
        </w:rPr>
      </w:pPr>
    </w:p>
    <w:p w:rsidR="006E1C40" w:rsidRP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lang w:eastAsia="cs-CZ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253"/>
      </w:tblGrid>
      <w:tr w:rsidR="006E1C40" w:rsidRPr="006E1C40" w:rsidTr="00D611E3">
        <w:tc>
          <w:tcPr>
            <w:tcW w:w="4253" w:type="dxa"/>
            <w:shd w:val="clear" w:color="auto" w:fill="D9D9D9"/>
          </w:tcPr>
          <w:p w:rsidR="006E1C40" w:rsidRPr="006E1C40" w:rsidRDefault="006E1C40" w:rsidP="006E1C40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6E1C40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Registračné číslo žiadosti:</w:t>
            </w:r>
          </w:p>
          <w:p w:rsidR="006E1C40" w:rsidRPr="006E1C40" w:rsidRDefault="006E1C40" w:rsidP="006E1C40">
            <w:pPr>
              <w:spacing w:after="0" w:line="300" w:lineRule="exact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  <w:r w:rsidRPr="006E1C40">
              <w:rPr>
                <w:rFonts w:ascii="Times New Roman" w:eastAsia="Times New Roman" w:hAnsi="Times New Roman" w:cs="Times New Roman"/>
                <w:i/>
                <w:lang w:eastAsia="cs-CZ"/>
              </w:rPr>
              <w:t>(vyplní platobná agentúra)</w:t>
            </w:r>
          </w:p>
          <w:p w:rsidR="006E1C40" w:rsidRPr="006E1C40" w:rsidRDefault="006E1C40" w:rsidP="006E1C40">
            <w:pPr>
              <w:spacing w:after="0" w:line="300" w:lineRule="exact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</w:p>
          <w:p w:rsidR="006E1C40" w:rsidRPr="006E1C40" w:rsidRDefault="006E1C40" w:rsidP="006E1C40">
            <w:pPr>
              <w:spacing w:after="0" w:line="300" w:lineRule="exact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</w:p>
          <w:p w:rsidR="006E1C40" w:rsidRPr="006E1C40" w:rsidRDefault="006E1C40" w:rsidP="006E1C40">
            <w:pPr>
              <w:spacing w:after="0" w:line="300" w:lineRule="exact"/>
              <w:rPr>
                <w:rFonts w:ascii="Arial" w:eastAsia="Times New Roman" w:hAnsi="Arial" w:cs="Arial"/>
                <w:i/>
                <w:lang w:eastAsia="cs-CZ"/>
              </w:rPr>
            </w:pPr>
          </w:p>
        </w:tc>
      </w:tr>
    </w:tbl>
    <w:p w:rsidR="006E1C40" w:rsidRPr="006E1C40" w:rsidRDefault="006E1C40" w:rsidP="006E1C40">
      <w:pPr>
        <w:spacing w:after="0" w:line="300" w:lineRule="exact"/>
        <w:ind w:left="2880"/>
        <w:rPr>
          <w:rFonts w:ascii="Arial" w:eastAsia="Times New Roman" w:hAnsi="Arial" w:cs="Arial"/>
          <w:lang w:eastAsia="cs-CZ"/>
        </w:rPr>
      </w:pPr>
    </w:p>
    <w:p w:rsidR="006E1C40" w:rsidRPr="006E1C40" w:rsidRDefault="006E1C40" w:rsidP="006E1C40">
      <w:pPr>
        <w:spacing w:after="0" w:line="300" w:lineRule="exact"/>
        <w:ind w:left="2880"/>
        <w:rPr>
          <w:rFonts w:ascii="Arial" w:eastAsia="Times New Roman" w:hAnsi="Arial" w:cs="Arial"/>
          <w:lang w:eastAsia="cs-CZ"/>
        </w:rPr>
      </w:pPr>
    </w:p>
    <w:p w:rsidR="006E1C40" w:rsidRPr="006E1C40" w:rsidRDefault="006E1C40" w:rsidP="006E1C40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Všeobecné</w:t>
      </w:r>
      <w:r w:rsidRPr="006E1C40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údaje </w:t>
      </w:r>
    </w:p>
    <w:p w:rsidR="006E1C40" w:rsidRPr="006E1C40" w:rsidRDefault="006E1C40" w:rsidP="006E1C40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</w:p>
    <w:tbl>
      <w:tblPr>
        <w:tblW w:w="9881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51"/>
        <w:gridCol w:w="69"/>
        <w:gridCol w:w="32"/>
        <w:gridCol w:w="4729"/>
      </w:tblGrid>
      <w:tr w:rsidR="006E1C40" w:rsidRPr="006E1C40" w:rsidTr="00D611E3">
        <w:trPr>
          <w:cantSplit/>
          <w:trHeight w:val="550"/>
        </w:trPr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organizácie výrobcov/združenia organizácie výrobcov- OV/ZOV):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Registračné číslo OV/ZOV: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6E1C40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(pridelené pri uznaní)</w:t>
            </w: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</w:t>
            </w:r>
          </w:p>
        </w:tc>
      </w:tr>
      <w:tr w:rsidR="006E1C40" w:rsidRPr="006E1C40" w:rsidTr="00D611E3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OV/ZOV: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1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 mene OV/ZOV:</w:t>
            </w:r>
          </w:p>
        </w:tc>
      </w:tr>
      <w:tr w:rsidR="006E1C40" w:rsidRPr="006E1C40" w:rsidTr="00D611E3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74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</w:tr>
      <w:tr w:rsidR="006E1C40" w:rsidRPr="006E1C40" w:rsidTr="00D611E3">
        <w:trPr>
          <w:cantSplit/>
          <w:trHeight w:val="633"/>
        </w:trPr>
        <w:tc>
          <w:tcPr>
            <w:tcW w:w="988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29"/>
        </w:trPr>
        <w:tc>
          <w:tcPr>
            <w:tcW w:w="988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Kraj:</w:t>
            </w:r>
          </w:p>
        </w:tc>
      </w:tr>
      <w:tr w:rsidR="006E1C40" w:rsidRPr="006E1C40" w:rsidTr="00D611E3">
        <w:trPr>
          <w:cantSplit/>
          <w:trHeight w:val="333"/>
        </w:trPr>
        <w:tc>
          <w:tcPr>
            <w:tcW w:w="51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29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6E1C40" w:rsidRPr="006E1C40" w:rsidTr="00D611E3">
        <w:trPr>
          <w:cantSplit/>
          <w:trHeight w:val="857"/>
        </w:trPr>
        <w:tc>
          <w:tcPr>
            <w:tcW w:w="98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6E1C40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</w:p>
        </w:tc>
      </w:tr>
      <w:tr w:rsidR="006E1C40" w:rsidRPr="006E1C40" w:rsidTr="00D611E3">
        <w:trPr>
          <w:cantSplit/>
          <w:trHeight w:val="865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Obdobie za, ktoré sa nárokuje podpora: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Rok vykonávania operačného programu: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Hodnota predanej produkcie (VMP) z referenčného obdobia:</w:t>
            </w:r>
          </w:p>
          <w:p w:rsidR="006E1C40" w:rsidRPr="006E1C40" w:rsidRDefault="006E1C40" w:rsidP="006E1C40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6E1C40" w:rsidRPr="006E1C40" w:rsidRDefault="006E1C40" w:rsidP="006E1C40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63771" w:rsidRPr="006E1C40" w:rsidTr="00D611E3">
        <w:trPr>
          <w:cantSplit/>
          <w:trHeight w:val="865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963771" w:rsidRPr="006E1C40" w:rsidRDefault="00963771" w:rsidP="007E49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Požadovaná čiastka na vyplatenie</w:t>
            </w:r>
            <w:r w:rsidR="007E497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(EUR)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: </w:t>
            </w:r>
          </w:p>
        </w:tc>
        <w:tc>
          <w:tcPr>
            <w:tcW w:w="483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963771" w:rsidRPr="006E1C40" w:rsidRDefault="00963771" w:rsidP="006E1C40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 </w:t>
            </w:r>
          </w:p>
        </w:tc>
      </w:tr>
    </w:tbl>
    <w:p w:rsid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963771" w:rsidRPr="006E1C40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6E1C40" w:rsidRPr="006E1C40" w:rsidRDefault="006E1C40" w:rsidP="006E1C40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lastRenderedPageBreak/>
        <w:t>Bankové spojenie</w:t>
      </w:r>
      <w:r w:rsidRPr="006E1C40">
        <w:rPr>
          <w:rFonts w:ascii="Times New Roman" w:eastAsia="Times New Roman" w:hAnsi="Times New Roman" w:cs="Times New Roman"/>
          <w:sz w:val="28"/>
          <w:szCs w:val="24"/>
          <w:lang w:eastAsia="sk-SK"/>
        </w:rPr>
        <w:t xml:space="preserve"> </w:t>
      </w:r>
      <w:r w:rsidRPr="006E1C40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(operačný fond) 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10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37621F" w:rsidRPr="006E1C40" w:rsidTr="00CE798C">
        <w:trPr>
          <w:trHeight w:val="1022"/>
        </w:trPr>
        <w:tc>
          <w:tcPr>
            <w:tcW w:w="9900" w:type="dxa"/>
          </w:tcPr>
          <w:p w:rsidR="0037621F" w:rsidRPr="006E1C40" w:rsidRDefault="0037621F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účtu </w:t>
            </w:r>
            <w:r w:rsidRPr="006E1C40">
              <w:rPr>
                <w:rFonts w:ascii="Times New Roman" w:eastAsia="Times New Roman" w:hAnsi="Times New Roman" w:cs="Times New Roman"/>
                <w:bCs/>
                <w:i/>
                <w:szCs w:val="24"/>
                <w:lang w:eastAsia="sk-SK"/>
              </w:rPr>
              <w:t>(v tvare IBAN):</w:t>
            </w:r>
          </w:p>
          <w:p w:rsidR="0037621F" w:rsidRPr="006E1C40" w:rsidRDefault="0037621F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6E1C40" w:rsidRPr="006E1C40" w:rsidRDefault="006E1C40" w:rsidP="006E1C40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6E1C40" w:rsidRPr="006E1C40" w:rsidRDefault="006E1C40" w:rsidP="006E1C40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Podmienky pre zvýšené % podpory</w:t>
      </w:r>
    </w:p>
    <w:p w:rsidR="006E1C40" w:rsidRPr="006E1C40" w:rsidRDefault="006E1C40" w:rsidP="006E1C40">
      <w:pPr>
        <w:spacing w:after="0" w:line="240" w:lineRule="auto"/>
        <w:ind w:left="-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1C40" w:rsidRPr="006E1C40" w:rsidRDefault="006E1C40" w:rsidP="006E1C40">
      <w:pPr>
        <w:spacing w:after="0" w:line="240" w:lineRule="auto"/>
        <w:ind w:left="-284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E1C40">
        <w:rPr>
          <w:rFonts w:ascii="Times New Roman" w:eastAsia="Times New Roman" w:hAnsi="Times New Roman" w:cs="Times New Roman"/>
          <w:sz w:val="24"/>
          <w:szCs w:val="24"/>
          <w:lang w:eastAsia="sk-SK"/>
        </w:rPr>
        <w:t>OV</w:t>
      </w:r>
      <w:r w:rsidRPr="006E1C4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, ZOV spĺňa/nespĺňa aspoň jednu z uvedených podmienok pre zvýšené percento podpory uvedené v čl. 34, ods. 3 písm. a) – g) nariadenia EP a Rady (EÚ) č. 1308/2013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8"/>
        <w:gridCol w:w="1440"/>
        <w:gridCol w:w="1440"/>
      </w:tblGrid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PODMIENKY </w:t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ÁNO</w:t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NIE</w:t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a) predkladá ho viacero organizácií výrobcov Únie, ktoré pôsobia v rámci nadnárodných režimov v rôznych členských štátoch;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b) predkladá ho jedna alebo viacero organizácií výrobcov zapojených do režimov, ktoré fungujú na medziodvetvovom základe;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c) vzťahuje sa iba na osobitnú podporu na výrobu ekologických výrobkov, na ktoré sa vzťahuje nariadenie Rady (ES) č. 834/2007;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d) je prvým, ktorý predkladá uznaná organizácia výrobcov, ktorá vznikla zlúčením dvoch uznaných organizácií výrobcov;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e) je prvým, ktorý predkladá uznaná organizácia výrobcov, ktorá sa zlúčila s inou uznanou organizáciou výrobcov;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f) predkladajú ho organizácie výrobcov v členských štátoch, v ktorých organizácie výrobcov predávajú menej ako 20 % produkcie ovocia a zeleniny;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g) predkladá ho organizácia výrobcov v jednom z najvzdialenejších regiónov uvedených v článku 349 ZFEÚ.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1D5DC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</w:tbl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</w:p>
    <w:p w:rsid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2E3EEA" w:rsidRDefault="002E3EEA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  <w:sectPr w:rsidR="002E3EEA" w:rsidSect="00963771">
          <w:headerReference w:type="default" r:id="rId8"/>
          <w:pgSz w:w="11906" w:h="16838" w:code="9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Pr="006E1C40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6E1C40" w:rsidRPr="00A07585" w:rsidRDefault="006E1C40" w:rsidP="00A07585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 </w:t>
      </w:r>
      <w:r w:rsidRPr="006E1C40">
        <w:rPr>
          <w:lang w:eastAsia="sk-SK"/>
        </w:rPr>
        <w:t xml:space="preserve"> </w:t>
      </w:r>
      <w:r w:rsidRPr="00A07585">
        <w:rPr>
          <w:rFonts w:ascii="Times New Roman" w:hAnsi="Times New Roman" w:cs="Times New Roman"/>
          <w:b/>
          <w:sz w:val="24"/>
          <w:szCs w:val="24"/>
          <w:lang w:eastAsia="sk-SK"/>
        </w:rPr>
        <w:t>Údaje o operačnom programe a štvrťročných výdajoch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297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02"/>
        <w:gridCol w:w="2117"/>
        <w:gridCol w:w="1738"/>
        <w:gridCol w:w="2658"/>
        <w:gridCol w:w="2410"/>
        <w:gridCol w:w="2551"/>
      </w:tblGrid>
      <w:tr w:rsidR="006E1C40" w:rsidRPr="006E1C40" w:rsidTr="00D611E3">
        <w:trPr>
          <w:cantSplit/>
          <w:trHeight w:val="1098"/>
        </w:trPr>
        <w:tc>
          <w:tcPr>
            <w:tcW w:w="1502" w:type="dxa"/>
            <w:shd w:val="clear" w:color="auto" w:fill="F3F3F3"/>
          </w:tcPr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Opatrenie a č. položky</w:t>
            </w:r>
          </w:p>
        </w:tc>
        <w:tc>
          <w:tcPr>
            <w:tcW w:w="2117" w:type="dxa"/>
            <w:shd w:val="clear" w:color="auto" w:fill="F3F3F3"/>
          </w:tcPr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Číslo faktúry</w:t>
            </w:r>
          </w:p>
        </w:tc>
        <w:tc>
          <w:tcPr>
            <w:tcW w:w="1738" w:type="dxa"/>
            <w:shd w:val="clear" w:color="auto" w:fill="F3F3F3"/>
          </w:tcPr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Dátum platby / číslo bankového výpisu</w:t>
            </w:r>
          </w:p>
        </w:tc>
        <w:tc>
          <w:tcPr>
            <w:tcW w:w="2658" w:type="dxa"/>
            <w:shd w:val="clear" w:color="auto" w:fill="F3F3F3"/>
          </w:tcPr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Rozpis faktúry</w:t>
            </w:r>
          </w:p>
        </w:tc>
        <w:tc>
          <w:tcPr>
            <w:tcW w:w="2410" w:type="dxa"/>
            <w:shd w:val="clear" w:color="auto" w:fill="F3F3F3"/>
          </w:tcPr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Suma výdavkov</w:t>
            </w:r>
          </w:p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 DPH</w:t>
            </w:r>
          </w:p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(EUR)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F3F3F3"/>
          </w:tcPr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Suma výdavkov</w:t>
            </w:r>
          </w:p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bez DPH </w:t>
            </w:r>
          </w:p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(EUR)</w:t>
            </w: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0425" w:type="dxa"/>
            <w:gridSpan w:val="5"/>
            <w:tcBorders>
              <w:bottom w:val="single" w:sz="4" w:space="0" w:color="auto"/>
            </w:tcBorders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Spolu: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6E1C40" w:rsidRPr="006E1C40" w:rsidTr="00D611E3">
        <w:trPr>
          <w:cantSplit/>
          <w:trHeight w:val="498"/>
        </w:trPr>
        <w:tc>
          <w:tcPr>
            <w:tcW w:w="439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lastRenderedPageBreak/>
              <w:t xml:space="preserve">Výška pomoci </w:t>
            </w:r>
          </w:p>
          <w:p w:rsidR="006E1C40" w:rsidRPr="006E1C40" w:rsidRDefault="006E1C40" w:rsidP="006E1C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 EUR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20"/>
        </w:trPr>
        <w:tc>
          <w:tcPr>
            <w:tcW w:w="439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50%, resp. 60 % z celkových výdavkov na operačný program</w:t>
            </w:r>
          </w:p>
        </w:tc>
        <w:tc>
          <w:tcPr>
            <w:tcW w:w="514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2E3EEA" w:rsidRPr="00A07585" w:rsidRDefault="002E3EEA" w:rsidP="002E3EE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1C40" w:rsidRPr="00A07585" w:rsidRDefault="006E1C40" w:rsidP="00A07585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075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Údaje o operačnom fonde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6E1C40" w:rsidRPr="006E1C40" w:rsidTr="00D611E3">
        <w:trPr>
          <w:cantSplit/>
          <w:trHeight w:val="498"/>
        </w:trPr>
        <w:tc>
          <w:tcPr>
            <w:tcW w:w="439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operačného fondu financovaná z: </w:t>
            </w:r>
          </w:p>
          <w:p w:rsidR="006E1C40" w:rsidRPr="006E1C40" w:rsidRDefault="006E1C40" w:rsidP="006E1C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 EUR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20"/>
        </w:trPr>
        <w:tc>
          <w:tcPr>
            <w:tcW w:w="439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Odvodov členov</w:t>
            </w:r>
          </w:p>
        </w:tc>
        <w:tc>
          <w:tcPr>
            <w:tcW w:w="514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72"/>
        </w:trPr>
        <w:tc>
          <w:tcPr>
            <w:tcW w:w="4395" w:type="dxa"/>
          </w:tcPr>
          <w:p w:rsidR="006E1C40" w:rsidRPr="006E1C40" w:rsidRDefault="006E1C40" w:rsidP="006E1C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Úverov</w:t>
            </w:r>
            <w:r w:rsidRPr="006E1C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539"/>
        </w:trPr>
        <w:tc>
          <w:tcPr>
            <w:tcW w:w="4395" w:type="dxa"/>
          </w:tcPr>
          <w:p w:rsidR="006E1C40" w:rsidRPr="006E1C40" w:rsidRDefault="006E1C40" w:rsidP="006E1C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Iné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6E1C40"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  <w:t>- bližšie špecifikujte</w:t>
            </w:r>
          </w:p>
        </w:tc>
        <w:tc>
          <w:tcPr>
            <w:tcW w:w="514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69"/>
        </w:trPr>
        <w:tc>
          <w:tcPr>
            <w:tcW w:w="4395" w:type="dxa"/>
            <w:tcBorders>
              <w:bottom w:val="single" w:sz="4" w:space="0" w:color="auto"/>
            </w:tcBorders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5145" w:type="dxa"/>
            <w:tcBorders>
              <w:bottom w:val="single" w:sz="4" w:space="0" w:color="auto"/>
            </w:tcBorders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1C40" w:rsidRPr="00A07585" w:rsidRDefault="006E1C40" w:rsidP="00A07585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075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Údaje o VMP za realizovaný štvrťrok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62379A" w:rsidRPr="006E1C40" w:rsidTr="00A07585">
        <w:trPr>
          <w:cantSplit/>
          <w:trHeight w:val="639"/>
        </w:trPr>
        <w:tc>
          <w:tcPr>
            <w:tcW w:w="2379" w:type="dxa"/>
          </w:tcPr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Člen organizácie výrobcov</w:t>
            </w:r>
          </w:p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Default="0062379A" w:rsidP="002E3E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mimo OV (t) – priamy predaj členmi OV</w:t>
            </w:r>
          </w:p>
          <w:p w:rsidR="0062379A" w:rsidRPr="006E1C40" w:rsidRDefault="0062379A" w:rsidP="002E3E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[A]</w:t>
            </w:r>
          </w:p>
        </w:tc>
        <w:tc>
          <w:tcPr>
            <w:tcW w:w="2242" w:type="dxa"/>
          </w:tcPr>
          <w:p w:rsidR="0062379A" w:rsidRDefault="0062379A" w:rsidP="008922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cez OV (t)</w:t>
            </w:r>
          </w:p>
          <w:p w:rsidR="0062379A" w:rsidRPr="006E1C40" w:rsidRDefault="0062379A" w:rsidP="008922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</w:t>
            </w:r>
          </w:p>
        </w:tc>
        <w:tc>
          <w:tcPr>
            <w:tcW w:w="2216" w:type="dxa"/>
          </w:tcPr>
          <w:p w:rsidR="0062379A" w:rsidRDefault="0062379A" w:rsidP="006237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Podiel predaja produkcie cez OV (%) </w:t>
            </w:r>
          </w:p>
          <w:p w:rsidR="0062379A" w:rsidRPr="006E1C40" w:rsidRDefault="0062379A" w:rsidP="006237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[B]/([A]+[B])</w:t>
            </w:r>
          </w:p>
        </w:tc>
        <w:tc>
          <w:tcPr>
            <w:tcW w:w="2370" w:type="dxa"/>
          </w:tcPr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VMP</w:t>
            </w:r>
          </w:p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Výška príspevkov</w:t>
            </w:r>
          </w:p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</w:tc>
      </w:tr>
      <w:tr w:rsidR="0062379A" w:rsidRPr="006E1C40" w:rsidTr="00A07585">
        <w:trPr>
          <w:cantSplit/>
          <w:trHeight w:val="439"/>
        </w:trPr>
        <w:tc>
          <w:tcPr>
            <w:tcW w:w="2379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2379A" w:rsidRPr="006E1C40" w:rsidTr="00A07585">
        <w:trPr>
          <w:cantSplit/>
          <w:trHeight w:val="416"/>
        </w:trPr>
        <w:tc>
          <w:tcPr>
            <w:tcW w:w="2379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2379A" w:rsidRPr="006E1C40" w:rsidTr="00A07585">
        <w:trPr>
          <w:cantSplit/>
          <w:trHeight w:val="423"/>
        </w:trPr>
        <w:tc>
          <w:tcPr>
            <w:tcW w:w="2379" w:type="dxa"/>
          </w:tcPr>
          <w:p w:rsidR="0062379A" w:rsidRPr="006E1C40" w:rsidRDefault="0062379A" w:rsidP="006E1C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2379A" w:rsidRPr="006E1C40" w:rsidTr="00A07585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1C40" w:rsidRPr="006E1C40" w:rsidRDefault="006E1C40" w:rsidP="006E1C40">
      <w:pPr>
        <w:spacing w:after="0" w:line="300" w:lineRule="exact"/>
        <w:ind w:left="5672" w:firstLine="709"/>
        <w:jc w:val="both"/>
        <w:rPr>
          <w:rFonts w:ascii="Times New Roman" w:eastAsia="Times New Roman" w:hAnsi="Times New Roman" w:cs="Times New Roman"/>
          <w:b/>
          <w:bCs/>
          <w:lang w:eastAsia="sk-SK"/>
        </w:rPr>
        <w:sectPr w:rsidR="006E1C40" w:rsidRPr="006E1C40" w:rsidSect="002E3EEA">
          <w:headerReference w:type="default" r:id="rId9"/>
          <w:footerReference w:type="default" r:id="rId10"/>
          <w:pgSz w:w="16838" w:h="11906" w:orient="landscape" w:code="9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963771" w:rsidRPr="006E1C40" w:rsidRDefault="00963771" w:rsidP="00963771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lastRenderedPageBreak/>
        <w:t>Vyhlásenie</w:t>
      </w:r>
      <w:r w:rsidR="00A0758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 a súhlas</w:t>
      </w:r>
    </w:p>
    <w:p w:rsidR="00963771" w:rsidRPr="006E1C40" w:rsidRDefault="00963771" w:rsidP="009637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3771" w:rsidRDefault="00963771" w:rsidP="00963771">
      <w:pPr>
        <w:spacing w:after="0" w:line="360" w:lineRule="auto"/>
        <w:ind w:right="-471"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lang w:eastAsia="sk-SK"/>
        </w:rPr>
        <w:t>Čestne vyhlasujem, že:</w:t>
      </w:r>
    </w:p>
    <w:p w:rsidR="00A07585" w:rsidRDefault="00A07585" w:rsidP="00963771">
      <w:pPr>
        <w:spacing w:after="0" w:line="360" w:lineRule="auto"/>
        <w:ind w:right="-471"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07585" w:rsidRPr="006E1C40" w:rsidRDefault="00A07585" w:rsidP="00963771">
      <w:pPr>
        <w:spacing w:after="0" w:line="360" w:lineRule="auto"/>
        <w:ind w:right="-471"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bookmarkStart w:id="0" w:name="_GoBack"/>
      <w:bookmarkEnd w:id="0"/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všetky údaje v tejto žiadosti a jej prílohách sú skutočné a pravdivé;</w:t>
      </w: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členovia a organizácia výrobcov budú s platobnou agentúrou spolupracovať v maximálne možnej miere, tak že jej poskytnú akékoľvek potrebné informácie, ktoré bude platobná agentúra v súvislosti so žiadosťou požadovať;</w:t>
      </w: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neexistuje u organizácie výrobcov a ani jej členov dvojité financovanie, 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vykonávacieho nariadenia Komisie (EÚ) č. 543/2011 alebo s opatreniami rozvoja vidieka;</w:t>
      </w: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  <w:tab w:val="left" w:pos="952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organizácia výrobcov poskytne údaje pre účely štatistiky a ostatných trhových informácií pre platobnú agentúru alebo ňou poverené inštitúcie;</w:t>
      </w:r>
    </w:p>
    <w:p w:rsidR="00963771" w:rsidRPr="006E1C40" w:rsidRDefault="00963771" w:rsidP="00963771">
      <w:pPr>
        <w:numPr>
          <w:ilvl w:val="0"/>
          <w:numId w:val="3"/>
        </w:numPr>
        <w:tabs>
          <w:tab w:val="left" w:pos="952"/>
        </w:tabs>
        <w:spacing w:after="0" w:line="240" w:lineRule="auto"/>
        <w:ind w:left="714" w:right="-468" w:hanging="357"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organizácia výrobcov/združenie organizácií výrobcov a jej členovia súhlasia s opatreniami riešenými v operačnom programe.</w:t>
      </w: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07585" w:rsidRDefault="00A07585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07585" w:rsidRDefault="00A07585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07585" w:rsidRDefault="00A07585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07585" w:rsidRDefault="00A07585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07585" w:rsidRDefault="00A07585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07585" w:rsidRDefault="00A07585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07585" w:rsidRDefault="00A07585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07585" w:rsidRDefault="00A07585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07585" w:rsidRDefault="00A07585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07585" w:rsidRDefault="00A07585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07585" w:rsidRDefault="00A07585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07585" w:rsidRDefault="00A07585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07585" w:rsidRDefault="00A07585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07585" w:rsidRDefault="00A07585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07585" w:rsidRPr="006E1C40" w:rsidRDefault="00A07585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07585" w:rsidRPr="007C2A85" w:rsidRDefault="00A07585" w:rsidP="00A075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A07585" w:rsidRPr="000F7532" w:rsidRDefault="00A07585" w:rsidP="00A075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:rsidR="00A07585" w:rsidRPr="005F4EA5" w:rsidRDefault="00A07585" w:rsidP="00A0758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A07585" w:rsidRPr="005F4EA5" w:rsidRDefault="00A07585" w:rsidP="00A0758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 /názov organizácie výrobcov/združenie organizácií výrobcov:</w:t>
      </w:r>
    </w:p>
    <w:p w:rsidR="00A07585" w:rsidRPr="005F4EA5" w:rsidRDefault="00A07585" w:rsidP="00A0758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07585" w:rsidRPr="005F4EA5" w:rsidRDefault="00A07585" w:rsidP="00A0758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 mene organizácie výrobcov/združenie organizácií výrobcov:</w:t>
      </w:r>
    </w:p>
    <w:p w:rsidR="00A07585" w:rsidRPr="005F4EA5" w:rsidRDefault="00A07585" w:rsidP="00A0758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A07585" w:rsidRPr="005F4EA5" w:rsidRDefault="00A07585" w:rsidP="00A0758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:rsidR="00A07585" w:rsidRPr="005F4EA5" w:rsidRDefault="00A07585" w:rsidP="00A0758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:rsidR="00A07585" w:rsidRPr="005F4EA5" w:rsidRDefault="00A07585" w:rsidP="00A0758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:rsidR="00A07585" w:rsidRPr="005F4EA5" w:rsidRDefault="00A07585" w:rsidP="00A0758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Pečiatka a podpis</w:t>
      </w:r>
    </w:p>
    <w:p w:rsidR="00A07585" w:rsidRPr="005F4EA5" w:rsidRDefault="00A07585" w:rsidP="00A07585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p w:rsidR="00A35BC7" w:rsidRPr="006E1C40" w:rsidRDefault="001D5DC2" w:rsidP="002E3EEA"/>
    <w:sectPr w:rsidR="00A35BC7" w:rsidRPr="006E1C40" w:rsidSect="00423156">
      <w:headerReference w:type="default" r:id="rId11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5DC2" w:rsidRDefault="001D5DC2" w:rsidP="00423156">
      <w:pPr>
        <w:spacing w:after="0" w:line="240" w:lineRule="auto"/>
      </w:pPr>
      <w:r>
        <w:separator/>
      </w:r>
    </w:p>
  </w:endnote>
  <w:endnote w:type="continuationSeparator" w:id="0">
    <w:p w:rsidR="001D5DC2" w:rsidRDefault="001D5DC2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1C40" w:rsidRPr="00371424" w:rsidRDefault="006E1C40" w:rsidP="0037142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5DC2" w:rsidRDefault="001D5DC2" w:rsidP="00423156">
      <w:pPr>
        <w:spacing w:after="0" w:line="240" w:lineRule="auto"/>
      </w:pPr>
      <w:r>
        <w:separator/>
      </w:r>
    </w:p>
  </w:footnote>
  <w:footnote w:type="continuationSeparator" w:id="0">
    <w:p w:rsidR="001D5DC2" w:rsidRDefault="001D5DC2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858" w:type="dxa"/>
      <w:tblInd w:w="-25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558"/>
    </w:tblGrid>
    <w:tr w:rsidR="006E1C40" w:rsidTr="000030A4">
      <w:trPr>
        <w:trHeight w:val="978"/>
      </w:trPr>
      <w:tc>
        <w:tcPr>
          <w:tcW w:w="5220" w:type="dxa"/>
        </w:tcPr>
        <w:p w:rsidR="006E1C40" w:rsidRPr="001A39C7" w:rsidRDefault="006E1C40" w:rsidP="001A39C7">
          <w:pPr>
            <w:pStyle w:val="Hlavika"/>
            <w:rPr>
              <w:b/>
              <w:sz w:val="40"/>
            </w:rPr>
          </w:pPr>
          <w:r w:rsidRPr="001A39C7">
            <w:rPr>
              <w:b/>
              <w:sz w:val="40"/>
            </w:rPr>
            <w:t>PPA</w:t>
          </w:r>
        </w:p>
        <w:p w:rsidR="006E1C40" w:rsidRDefault="006E1C40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6E1C40" w:rsidRDefault="006E1C40" w:rsidP="00A07585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A07585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</w:tcPr>
        <w:p w:rsidR="006E1C40" w:rsidRDefault="006E1C40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558" w:type="dxa"/>
        </w:tcPr>
        <w:p w:rsidR="006E1C40" w:rsidRDefault="006E1C40">
          <w:pPr>
            <w:pStyle w:val="Hlavika"/>
          </w:pPr>
        </w:p>
        <w:p w:rsidR="006E1C40" w:rsidRDefault="00A07585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6E1C40">
            <w:rPr>
              <w:b/>
              <w:sz w:val="20"/>
            </w:rPr>
            <w:t xml:space="preserve"> 12</w:t>
          </w:r>
        </w:p>
        <w:p w:rsidR="006E1C40" w:rsidRDefault="006E1C40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6E1C40" w:rsidRDefault="006E1C40">
          <w:pPr>
            <w:pStyle w:val="Hlavika"/>
            <w:jc w:val="right"/>
          </w:pPr>
        </w:p>
      </w:tc>
    </w:tr>
  </w:tbl>
  <w:p w:rsidR="006E1C40" w:rsidRDefault="006E1C4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4535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235"/>
    </w:tblGrid>
    <w:tr w:rsidR="006E1C40" w:rsidTr="008A41AC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6E1C40" w:rsidRPr="008B7702" w:rsidRDefault="006E1C40" w:rsidP="008B7702">
          <w:pPr>
            <w:pStyle w:val="Hlavika"/>
            <w:rPr>
              <w:b/>
              <w:sz w:val="40"/>
              <w:szCs w:val="40"/>
            </w:rPr>
          </w:pPr>
          <w:r w:rsidRPr="008B7702">
            <w:rPr>
              <w:b/>
              <w:sz w:val="40"/>
              <w:szCs w:val="40"/>
            </w:rPr>
            <w:t>PPA</w:t>
          </w:r>
        </w:p>
        <w:p w:rsidR="006E1C40" w:rsidRDefault="006E1C40" w:rsidP="00BA1E91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6E1C40" w:rsidRDefault="006E1C40" w:rsidP="00BA1E91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6E1C40" w:rsidRDefault="006E1C40" w:rsidP="00BA1E9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235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6E1C40" w:rsidRDefault="006E1C40" w:rsidP="00BA1E91">
          <w:pPr>
            <w:pStyle w:val="Hlavika"/>
          </w:pPr>
        </w:p>
        <w:p w:rsidR="006E1C40" w:rsidRDefault="006E1C40" w:rsidP="00BA1E91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:rsidR="006E1C40" w:rsidRDefault="006E1C40" w:rsidP="00BA1E9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6E1C40" w:rsidRDefault="006E1C40" w:rsidP="00BA1E91">
          <w:pPr>
            <w:pStyle w:val="Hlavika"/>
            <w:jc w:val="right"/>
          </w:pPr>
        </w:p>
      </w:tc>
    </w:tr>
  </w:tbl>
  <w:p w:rsidR="006E1C40" w:rsidRPr="00777686" w:rsidRDefault="006E1C40" w:rsidP="008B7702">
    <w:pPr>
      <w:pStyle w:val="Hlavika"/>
      <w:tabs>
        <w:tab w:val="clear" w:pos="4536"/>
        <w:tab w:val="clear" w:pos="9072"/>
        <w:tab w:val="left" w:pos="1830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</w:pP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423156" w:rsidRDefault="00423156" w:rsidP="00D611E3">
          <w:pPr>
            <w:pStyle w:val="Hlavika"/>
            <w:jc w:val="right"/>
          </w:pPr>
        </w:p>
      </w:tc>
    </w:tr>
  </w:tbl>
  <w:p w:rsidR="00423156" w:rsidRDefault="00423156" w:rsidP="00423156">
    <w:pPr>
      <w:pStyle w:val="Hlavika"/>
      <w:jc w:val="right"/>
      <w:rPr>
        <w:b/>
        <w:bCs/>
      </w:rPr>
    </w:pPr>
  </w:p>
  <w:p w:rsidR="00423156" w:rsidRPr="00423156" w:rsidRDefault="00423156" w:rsidP="004231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E90566"/>
    <w:multiLevelType w:val="hybridMultilevel"/>
    <w:tmpl w:val="AA60B826"/>
    <w:lvl w:ilvl="0" w:tplc="292841E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  <w:szCs w:val="2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2" w15:restartNumberingAfterBreak="0">
    <w:nsid w:val="422075C8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13825"/>
    <w:rsid w:val="00062EB6"/>
    <w:rsid w:val="001D5DC2"/>
    <w:rsid w:val="002B25D4"/>
    <w:rsid w:val="002E3EEA"/>
    <w:rsid w:val="0037621F"/>
    <w:rsid w:val="003A339F"/>
    <w:rsid w:val="00423156"/>
    <w:rsid w:val="004C64BB"/>
    <w:rsid w:val="0062379A"/>
    <w:rsid w:val="006E1C40"/>
    <w:rsid w:val="0079344E"/>
    <w:rsid w:val="007A7B84"/>
    <w:rsid w:val="007E4970"/>
    <w:rsid w:val="00892217"/>
    <w:rsid w:val="008B4BB5"/>
    <w:rsid w:val="00963771"/>
    <w:rsid w:val="00A07585"/>
    <w:rsid w:val="00B03280"/>
    <w:rsid w:val="00E50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F8B5A43-93FC-42E9-B7F5-630F5C091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637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3771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2E3EE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8F5A0F-542B-4292-94DD-A85A4427D0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837</Words>
  <Characters>4775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2</cp:revision>
  <dcterms:created xsi:type="dcterms:W3CDTF">2018-06-28T09:18:00Z</dcterms:created>
  <dcterms:modified xsi:type="dcterms:W3CDTF">2018-06-28T09:18:00Z</dcterms:modified>
</cp:coreProperties>
</file>