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5A01" w:rsidRDefault="00A85A01" w:rsidP="00A85A0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i/>
          <w:sz w:val="20"/>
          <w:szCs w:val="21"/>
        </w:rPr>
        <w:t xml:space="preserve">Príloha č. 5 k Príručke pre žiadateľa – Financovanie OF OV / ZOV v sektore ovocia a zeleniny podľa nariadenia Komisie č. 543/2011 </w:t>
      </w:r>
    </w:p>
    <w:p w:rsid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Žiadosť o následnú platbu </w:t>
      </w:r>
      <w:r w:rsidR="00A85A01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za rok .....</w:t>
      </w:r>
    </w:p>
    <w:p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8"/>
          <w:lang w:eastAsia="sk-SK"/>
        </w:rPr>
      </w:pPr>
    </w:p>
    <w:p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3794"/>
      </w:tblGrid>
      <w:tr w:rsidR="00BF45C5" w:rsidRPr="00BF45C5" w:rsidTr="00D611E3">
        <w:tc>
          <w:tcPr>
            <w:tcW w:w="3794" w:type="dxa"/>
            <w:shd w:val="clear" w:color="auto" w:fill="D9D9D9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Registračné číslo žiadosti: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(vyplní platobná agentúra)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BF45C5" w:rsidRPr="00BF45C5" w:rsidRDefault="00BF45C5" w:rsidP="003D792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</w:tbl>
    <w:p w:rsidR="00BF45C5" w:rsidRP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:rsidR="00BF45C5" w:rsidRP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:rsidR="00BF45C5" w:rsidRPr="00BF45C5" w:rsidRDefault="00BF45C5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sz w:val="28"/>
          <w:lang w:eastAsia="sk-SK"/>
        </w:rPr>
        <w:t>A. Všeobecné</w:t>
      </w:r>
      <w:r w:rsidRPr="00BF45C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 údaje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885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51"/>
        <w:gridCol w:w="69"/>
        <w:gridCol w:w="4765"/>
      </w:tblGrid>
      <w:tr w:rsidR="00BF45C5" w:rsidRPr="00BF45C5" w:rsidTr="00D611E3">
        <w:trPr>
          <w:cantSplit/>
          <w:trHeight w:val="550"/>
        </w:trPr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organizácie výrobcov/združenia organizácie výrobcov - OV/ZOV):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Registračné číslo OV/ZOV: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(pridelené pri uznaní)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 </w:t>
            </w:r>
          </w:p>
        </w:tc>
      </w:tr>
      <w:tr w:rsidR="00BF45C5" w:rsidRPr="00BF45C5" w:rsidTr="00D611E3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OV/ZOV: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v mene OV/ZOV:</w:t>
            </w:r>
          </w:p>
        </w:tc>
      </w:tr>
      <w:tr w:rsidR="00BF45C5" w:rsidRPr="00BF45C5" w:rsidTr="00D611E3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474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</w:tr>
      <w:tr w:rsidR="00BF45C5" w:rsidRPr="00BF45C5" w:rsidTr="00D611E3">
        <w:trPr>
          <w:cantSplit/>
          <w:trHeight w:val="633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527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Kraj:</w:t>
            </w:r>
          </w:p>
        </w:tc>
      </w:tr>
      <w:tr w:rsidR="00BF45C5" w:rsidRPr="00BF45C5" w:rsidTr="00D611E3">
        <w:trPr>
          <w:cantSplit/>
          <w:trHeight w:val="33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BF45C5" w:rsidRPr="00BF45C5" w:rsidTr="00D611E3">
        <w:trPr>
          <w:cantSplit/>
          <w:trHeight w:val="857"/>
        </w:trPr>
        <w:tc>
          <w:tcPr>
            <w:tcW w:w="988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Obdobie za, ktoré sa nárokuje podpora: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Rok vykonávania operačného programu: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BF45C5" w:rsidRPr="00BF45C5" w:rsidRDefault="00BF45C5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Hodnota predanej produkcie (VMP) z referenčného obdobia:</w:t>
            </w:r>
          </w:p>
          <w:p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85A01" w:rsidRPr="00BF45C5" w:rsidTr="00D611E3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A85A01" w:rsidRPr="00BF45C5" w:rsidRDefault="00A85A01" w:rsidP="00A85A0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Požadovaná čiastka na vyplatenie (EUR):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A85A01" w:rsidRPr="00BF45C5" w:rsidRDefault="00A85A01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85A01" w:rsidRPr="00BF45C5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BF45C5" w:rsidRPr="00BF45C5" w:rsidRDefault="00BF45C5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i/>
          <w:iCs/>
          <w:sz w:val="28"/>
          <w:szCs w:val="24"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lastRenderedPageBreak/>
        <w:t>B. Bankové spojenie</w:t>
      </w:r>
      <w:r w:rsidRPr="00BF45C5">
        <w:rPr>
          <w:rFonts w:ascii="Times New Roman" w:eastAsia="Times New Roman" w:hAnsi="Times New Roman" w:cs="Times New Roman"/>
          <w:sz w:val="28"/>
          <w:szCs w:val="24"/>
          <w:lang w:eastAsia="sk-SK"/>
        </w:rPr>
        <w:t xml:space="preserve"> </w:t>
      </w:r>
      <w:r w:rsidRPr="00BF45C5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(operačný fond)</w:t>
      </w:r>
      <w:r w:rsidRPr="00BF45C5">
        <w:rPr>
          <w:rFonts w:ascii="Times New Roman" w:eastAsia="Times New Roman" w:hAnsi="Times New Roman" w:cs="Times New Roman"/>
          <w:i/>
          <w:iCs/>
          <w:sz w:val="28"/>
          <w:szCs w:val="24"/>
          <w:lang w:eastAsia="sk-SK"/>
        </w:rPr>
        <w:t xml:space="preserve"> 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10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10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10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00"/>
      </w:tblGrid>
      <w:tr w:rsidR="000A01BD" w:rsidRPr="00BF45C5" w:rsidTr="001A6F64">
        <w:trPr>
          <w:trHeight w:val="1022"/>
        </w:trPr>
        <w:tc>
          <w:tcPr>
            <w:tcW w:w="99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0A01BD" w:rsidRPr="00BF45C5" w:rsidRDefault="000A01BD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účtu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szCs w:val="24"/>
                <w:lang w:eastAsia="sk-SK"/>
              </w:rPr>
              <w:t>(v tvare IBAN):</w:t>
            </w:r>
          </w:p>
        </w:tc>
      </w:tr>
    </w:tbl>
    <w:p w:rsidR="00BF45C5" w:rsidRPr="00BF45C5" w:rsidRDefault="00BF45C5" w:rsidP="00BF45C5">
      <w:pPr>
        <w:spacing w:after="0" w:line="240" w:lineRule="auto"/>
        <w:rPr>
          <w:rFonts w:ascii="Arial" w:eastAsia="Times New Roman" w:hAnsi="Arial" w:cs="Arial"/>
          <w:b/>
          <w:bCs/>
          <w:sz w:val="21"/>
          <w:szCs w:val="21"/>
          <w:lang w:eastAsia="sk-SK"/>
        </w:rPr>
      </w:pPr>
    </w:p>
    <w:p w:rsidR="00BF45C5" w:rsidRPr="00BF45C5" w:rsidRDefault="00BF45C5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C. </w:t>
      </w:r>
      <w:r w:rsidRPr="00BF45C5">
        <w:rPr>
          <w:rFonts w:ascii="Times New Roman" w:eastAsia="Times New Roman" w:hAnsi="Times New Roman" w:cs="Times New Roman"/>
          <w:b/>
          <w:bCs/>
          <w:sz w:val="28"/>
          <w:lang w:eastAsia="sk-SK"/>
        </w:rPr>
        <w:t>Podmienky</w:t>
      </w:r>
      <w:r w:rsidRPr="00BF45C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pre zvýšené % podpory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BF45C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OV, ZOV spĺňa/nespĺňa aspoň jednu z uvedených podmienok pre zvýšené percento podpory uvedené v čl. 34, ods. 3 písm. a) – g) nariadenia EP a Rady (EÚ) č. 1308/2013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8"/>
        <w:gridCol w:w="1440"/>
        <w:gridCol w:w="1440"/>
      </w:tblGrid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PODMIENKY </w:t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ÁNO</w:t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NIE</w:t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a) predkladá ho viacero organizácií výrobcov Únie, ktoré pôsobia v rámci nadnárodných režimov v rôznych členských štátoch;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b) predkladá ho jedna alebo viacero organizácií výrobcov zapojených do režimov, ktoré fungujú na medziodvetvovom základe;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c) vzťahuje sa iba na osobitnú podporu na výrobu ekologických výrobkov, na ktoré sa vzťahuje nariadenie Rady (ES) č. 834/2007;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d) je prvým, ktorý predkladá uznaná organizácia výrobcov, ktorá vznikla zlúčením dvoch uznaných organizácií výrobcov;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e) je prvým, ktorý predkladá uznaná organizácia výrobcov, ktorá sa zlúčila s inou uznanou organizáciou výrobcov;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f) predkladajú ho organizácie výrobcov v členských štátoch, v ktorých organizácie výrobcov predávajú menej ako 20 % produkcie ovocia a zeleniny;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g) predkladá ho organizácia výrobcov v jednom z najvzdialenejších regiónov uvedených v článku 349 ZFEÚ.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A11FBA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</w:tbl>
    <w:p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85A01" w:rsidRPr="00BF45C5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BF45C5" w:rsidRPr="00BF45C5" w:rsidRDefault="00BF45C5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BF45C5" w:rsidRPr="00BF45C5" w:rsidSect="00BF45C5">
          <w:headerReference w:type="default" r:id="rId7"/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BF45C5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D.  </w:t>
      </w:r>
      <w:r w:rsidR="00BF45C5" w:rsidRPr="00BF45C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Údaje o operačnom programe a  výdajoch</w:t>
      </w:r>
      <w:r w:rsidR="009B72E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za celý kalendárny rok</w:t>
      </w: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85A01" w:rsidRPr="00BF45C5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443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95"/>
        <w:gridCol w:w="1500"/>
        <w:gridCol w:w="2110"/>
        <w:gridCol w:w="1735"/>
        <w:gridCol w:w="2648"/>
        <w:gridCol w:w="2403"/>
        <w:gridCol w:w="2543"/>
      </w:tblGrid>
      <w:tr w:rsidR="009B72E9" w:rsidRPr="00BF45C5" w:rsidTr="003D792C">
        <w:trPr>
          <w:cantSplit/>
          <w:trHeight w:val="1098"/>
        </w:trPr>
        <w:tc>
          <w:tcPr>
            <w:tcW w:w="1495" w:type="dxa"/>
            <w:shd w:val="clear" w:color="auto" w:fill="F3F3F3"/>
          </w:tcPr>
          <w:p w:rsidR="009B72E9" w:rsidRPr="00BF45C5" w:rsidRDefault="009B72E9" w:rsidP="009B72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Kvartál roku  realizácie výdavku </w:t>
            </w:r>
          </w:p>
        </w:tc>
        <w:tc>
          <w:tcPr>
            <w:tcW w:w="1500" w:type="dxa"/>
            <w:shd w:val="clear" w:color="auto" w:fill="F3F3F3"/>
          </w:tcPr>
          <w:p w:rsidR="009B72E9" w:rsidRPr="00BF45C5" w:rsidRDefault="009B72E9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Opatrenie a č. položky</w:t>
            </w:r>
          </w:p>
        </w:tc>
        <w:tc>
          <w:tcPr>
            <w:tcW w:w="2110" w:type="dxa"/>
            <w:shd w:val="clear" w:color="auto" w:fill="F3F3F3"/>
          </w:tcPr>
          <w:p w:rsidR="009B72E9" w:rsidRPr="00BF45C5" w:rsidRDefault="009B72E9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Číslo faktúry</w:t>
            </w:r>
          </w:p>
        </w:tc>
        <w:tc>
          <w:tcPr>
            <w:tcW w:w="1735" w:type="dxa"/>
            <w:shd w:val="clear" w:color="auto" w:fill="F3F3F3"/>
          </w:tcPr>
          <w:p w:rsidR="009B72E9" w:rsidRPr="00BF45C5" w:rsidRDefault="009B72E9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Dátum platby / číslo bankového výpisu</w:t>
            </w:r>
          </w:p>
        </w:tc>
        <w:tc>
          <w:tcPr>
            <w:tcW w:w="2648" w:type="dxa"/>
            <w:shd w:val="clear" w:color="auto" w:fill="F3F3F3"/>
          </w:tcPr>
          <w:p w:rsidR="009B72E9" w:rsidRPr="00BF45C5" w:rsidRDefault="009B72E9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Rozpis faktúry</w:t>
            </w:r>
          </w:p>
        </w:tc>
        <w:tc>
          <w:tcPr>
            <w:tcW w:w="2403" w:type="dxa"/>
            <w:shd w:val="clear" w:color="auto" w:fill="F3F3F3"/>
          </w:tcPr>
          <w:p w:rsidR="009B72E9" w:rsidRPr="00BF45C5" w:rsidRDefault="009B72E9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Suma výdavkov</w:t>
            </w:r>
          </w:p>
          <w:p w:rsidR="009B72E9" w:rsidRPr="00BF45C5" w:rsidRDefault="009B72E9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 DPH</w:t>
            </w:r>
          </w:p>
          <w:p w:rsidR="009B72E9" w:rsidRPr="00BF45C5" w:rsidRDefault="009B72E9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(EUR)</w:t>
            </w:r>
          </w:p>
        </w:tc>
        <w:tc>
          <w:tcPr>
            <w:tcW w:w="2543" w:type="dxa"/>
            <w:tcBorders>
              <w:bottom w:val="single" w:sz="4" w:space="0" w:color="auto"/>
            </w:tcBorders>
            <w:shd w:val="clear" w:color="auto" w:fill="F3F3F3"/>
          </w:tcPr>
          <w:p w:rsidR="009B72E9" w:rsidRPr="00BF45C5" w:rsidRDefault="009B72E9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Suma výdavkov</w:t>
            </w:r>
          </w:p>
          <w:p w:rsidR="009B72E9" w:rsidRPr="00BF45C5" w:rsidRDefault="009B72E9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bez DPH </w:t>
            </w:r>
          </w:p>
          <w:p w:rsidR="009B72E9" w:rsidRPr="00BF45C5" w:rsidRDefault="009B72E9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(EUR)</w:t>
            </w:r>
          </w:p>
        </w:tc>
      </w:tr>
      <w:tr w:rsidR="009B72E9" w:rsidRPr="00BF45C5" w:rsidTr="003D792C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3D792C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3D792C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3D792C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3D792C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3D792C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3D792C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3D792C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3D792C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3D792C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3D792C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3D792C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3D792C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3D792C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3D792C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3D792C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3D792C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3D792C">
        <w:trPr>
          <w:trHeight w:val="149"/>
        </w:trPr>
        <w:tc>
          <w:tcPr>
            <w:tcW w:w="149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0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  <w:tcBorders>
              <w:bottom w:val="single" w:sz="4" w:space="0" w:color="auto"/>
            </w:tcBorders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A84010">
        <w:trPr>
          <w:trHeight w:val="149"/>
        </w:trPr>
        <w:tc>
          <w:tcPr>
            <w:tcW w:w="9488" w:type="dxa"/>
            <w:gridSpan w:val="5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D312FD">
        <w:trPr>
          <w:trHeight w:val="149"/>
        </w:trPr>
        <w:tc>
          <w:tcPr>
            <w:tcW w:w="11891" w:type="dxa"/>
            <w:gridSpan w:val="6"/>
            <w:tcBorders>
              <w:bottom w:val="single" w:sz="4" w:space="0" w:color="auto"/>
            </w:tcBorders>
          </w:tcPr>
          <w:p w:rsidR="009B72E9" w:rsidRPr="00BF45C5" w:rsidRDefault="009B72E9" w:rsidP="009B72E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 za kvartál roku </w:t>
            </w: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:</w:t>
            </w:r>
          </w:p>
        </w:tc>
        <w:tc>
          <w:tcPr>
            <w:tcW w:w="2543" w:type="dxa"/>
            <w:tcBorders>
              <w:bottom w:val="single" w:sz="4" w:space="0" w:color="auto"/>
            </w:tcBorders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AF1163">
        <w:trPr>
          <w:trHeight w:val="149"/>
        </w:trPr>
        <w:tc>
          <w:tcPr>
            <w:tcW w:w="9488" w:type="dxa"/>
            <w:gridSpan w:val="5"/>
          </w:tcPr>
          <w:p w:rsidR="009B72E9" w:rsidRPr="00BF45C5" w:rsidRDefault="009B72E9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Administratívne náklady (2 %  schváleného operačného fondu, max. do výšky 180 000,00 EUR)</w:t>
            </w:r>
          </w:p>
        </w:tc>
        <w:tc>
          <w:tcPr>
            <w:tcW w:w="2403" w:type="dxa"/>
          </w:tcPr>
          <w:p w:rsidR="009B72E9" w:rsidRPr="00BF45C5" w:rsidRDefault="009B72E9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43" w:type="dxa"/>
          </w:tcPr>
          <w:p w:rsidR="009B72E9" w:rsidRPr="00BF45C5" w:rsidRDefault="009B72E9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AF1163">
        <w:trPr>
          <w:trHeight w:val="149"/>
        </w:trPr>
        <w:tc>
          <w:tcPr>
            <w:tcW w:w="11891" w:type="dxa"/>
            <w:gridSpan w:val="6"/>
            <w:tcBorders>
              <w:bottom w:val="single" w:sz="4" w:space="0" w:color="auto"/>
            </w:tcBorders>
          </w:tcPr>
          <w:p w:rsidR="009B72E9" w:rsidRPr="00BF45C5" w:rsidRDefault="009B72E9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 za celý kalendárny rok</w:t>
            </w: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:</w:t>
            </w:r>
          </w:p>
        </w:tc>
        <w:tc>
          <w:tcPr>
            <w:tcW w:w="2543" w:type="dxa"/>
            <w:tcBorders>
              <w:bottom w:val="single" w:sz="4" w:space="0" w:color="auto"/>
            </w:tcBorders>
          </w:tcPr>
          <w:p w:rsidR="009B72E9" w:rsidRPr="00BF45C5" w:rsidRDefault="009B72E9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BF45C5" w:rsidSect="00BF45C5">
          <w:headerReference w:type="default" r:id="rId8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BF45C5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E:</w:t>
      </w:r>
      <w:r w:rsidR="009B72E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9B72E9" w:rsidRPr="003D792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Údaje o požadovanej pomoci</w:t>
      </w:r>
      <w:r w:rsidR="009B72E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9B72E9" w:rsidRPr="00BF45C5" w:rsidRDefault="009B72E9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5145"/>
      </w:tblGrid>
      <w:tr w:rsidR="00BF45C5" w:rsidRPr="00BF45C5" w:rsidTr="00D611E3">
        <w:trPr>
          <w:cantSplit/>
          <w:trHeight w:val="498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Výška pomoci </w:t>
            </w:r>
          </w:p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 EUR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420"/>
        </w:trPr>
        <w:tc>
          <w:tcPr>
            <w:tcW w:w="4395" w:type="dxa"/>
          </w:tcPr>
          <w:p w:rsidR="00BF45C5" w:rsidRPr="003D792C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3D792C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>50 % alebo 60% z celkových výdavkov na operačný program v celom kalendárnom roku</w:t>
            </w: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420"/>
        </w:trPr>
        <w:tc>
          <w:tcPr>
            <w:tcW w:w="4395" w:type="dxa"/>
          </w:tcPr>
          <w:p w:rsidR="00BF45C5" w:rsidRPr="003D792C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D792C">
              <w:rPr>
                <w:rFonts w:ascii="Times New Roman" w:eastAsia="Times New Roman" w:hAnsi="Times New Roman" w:cs="Times New Roman"/>
                <w:lang w:eastAsia="sk-SK"/>
              </w:rPr>
              <w:t xml:space="preserve">Maximálne 4,1 % z VMP uvedenej na trh OV, ZOV </w:t>
            </w:r>
            <w:r w:rsidRPr="000E4017">
              <w:rPr>
                <w:rFonts w:ascii="Times New Roman" w:eastAsia="Times New Roman" w:hAnsi="Times New Roman" w:cs="Times New Roman"/>
                <w:b/>
                <w:lang w:eastAsia="sk-SK"/>
              </w:rPr>
              <w:t>v referenčnom období</w:t>
            </w:r>
            <w:r w:rsidRPr="003D792C">
              <w:rPr>
                <w:rFonts w:ascii="Times New Roman" w:eastAsia="Times New Roman" w:hAnsi="Times New Roman" w:cs="Times New Roman"/>
                <w:lang w:eastAsia="sk-SK"/>
              </w:rPr>
              <w:t xml:space="preserve"> alebo do výšky 4,6 % ak tvorí OV, ZOV odvod 0,5 % z VMP na niektoré z opatrení krízového manažmentu</w:t>
            </w: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0E4017" w:rsidRPr="00BF45C5" w:rsidTr="00D611E3">
        <w:trPr>
          <w:cantSplit/>
          <w:trHeight w:val="420"/>
        </w:trPr>
        <w:tc>
          <w:tcPr>
            <w:tcW w:w="4395" w:type="dxa"/>
          </w:tcPr>
          <w:p w:rsidR="000E4017" w:rsidRPr="003D792C" w:rsidRDefault="000E4017" w:rsidP="000E40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D792C">
              <w:rPr>
                <w:rFonts w:ascii="Times New Roman" w:eastAsia="Times New Roman" w:hAnsi="Times New Roman" w:cs="Times New Roman"/>
                <w:lang w:eastAsia="sk-SK"/>
              </w:rPr>
              <w:t xml:space="preserve">Maximálne 4,1 % z VMP uvedenej na trh OV, ZOV </w:t>
            </w:r>
            <w:r w:rsidRPr="000E4017">
              <w:rPr>
                <w:rFonts w:ascii="Times New Roman" w:eastAsia="Times New Roman" w:hAnsi="Times New Roman" w:cs="Times New Roman"/>
                <w:b/>
                <w:lang w:eastAsia="sk-SK"/>
              </w:rPr>
              <w:t>v aktuálnom roku</w:t>
            </w:r>
            <w:r w:rsidRPr="003D792C">
              <w:rPr>
                <w:rFonts w:ascii="Times New Roman" w:eastAsia="Times New Roman" w:hAnsi="Times New Roman" w:cs="Times New Roman"/>
                <w:lang w:eastAsia="sk-SK"/>
              </w:rPr>
              <w:t xml:space="preserve">  alebo do výšky 4,6 % ak tvorí OV, ZOV odvod 0,5 % z VMP na niektoré z opatrení krízového manažmentu</w:t>
            </w:r>
          </w:p>
        </w:tc>
        <w:tc>
          <w:tcPr>
            <w:tcW w:w="5145" w:type="dxa"/>
          </w:tcPr>
          <w:p w:rsidR="000E4017" w:rsidRPr="00BF45C5" w:rsidRDefault="000E4017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D611E3">
        <w:trPr>
          <w:cantSplit/>
          <w:trHeight w:val="420"/>
        </w:trPr>
        <w:tc>
          <w:tcPr>
            <w:tcW w:w="4395" w:type="dxa"/>
          </w:tcPr>
          <w:p w:rsidR="009B72E9" w:rsidRPr="003D792C" w:rsidRDefault="009B72E9" w:rsidP="009B72E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D792C">
              <w:rPr>
                <w:rFonts w:ascii="Times New Roman" w:eastAsia="Times New Roman" w:hAnsi="Times New Roman" w:cs="Times New Roman"/>
                <w:lang w:eastAsia="sk-SK"/>
              </w:rPr>
              <w:t xml:space="preserve">Suma podpory pri žiadostiach o čiastočnú platbu </w:t>
            </w:r>
          </w:p>
        </w:tc>
        <w:tc>
          <w:tcPr>
            <w:tcW w:w="514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9B72E9" w:rsidRPr="00BF45C5" w:rsidTr="00D611E3">
        <w:trPr>
          <w:cantSplit/>
          <w:trHeight w:val="420"/>
        </w:trPr>
        <w:tc>
          <w:tcPr>
            <w:tcW w:w="4395" w:type="dxa"/>
          </w:tcPr>
          <w:p w:rsidR="009B72E9" w:rsidRPr="000E4017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0E4017">
              <w:rPr>
                <w:rFonts w:ascii="Times New Roman" w:eastAsia="Times New Roman" w:hAnsi="Times New Roman" w:cs="Times New Roman"/>
                <w:b/>
                <w:lang w:eastAsia="sk-SK"/>
              </w:rPr>
              <w:t>Požadovaná čiastka na vyplatenie</w:t>
            </w:r>
            <w:r w:rsidR="000E4017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(EUR)</w:t>
            </w:r>
            <w:r w:rsidRPr="000E4017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</w:t>
            </w:r>
          </w:p>
        </w:tc>
        <w:tc>
          <w:tcPr>
            <w:tcW w:w="5145" w:type="dxa"/>
          </w:tcPr>
          <w:p w:rsidR="009B72E9" w:rsidRPr="00BF45C5" w:rsidRDefault="009B72E9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45C5" w:rsidRPr="00BF45C5" w:rsidRDefault="00BF45C5" w:rsidP="00BF45C5">
      <w:pPr>
        <w:spacing w:after="0" w:line="240" w:lineRule="auto"/>
        <w:ind w:hanging="426"/>
        <w:rPr>
          <w:rFonts w:ascii="Times New Roman" w:eastAsia="Times New Roman" w:hAnsi="Times New Roman" w:cs="Times New Roman"/>
          <w:b/>
          <w:i/>
          <w:sz w:val="28"/>
          <w:szCs w:val="28"/>
          <w:lang w:eastAsia="sk-SK"/>
        </w:rPr>
      </w:pPr>
    </w:p>
    <w:p w:rsidR="00BF45C5" w:rsidRPr="003D792C" w:rsidRDefault="000E4017" w:rsidP="003D792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D792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F.  </w:t>
      </w:r>
      <w:r w:rsidR="00BF45C5" w:rsidRPr="003D792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Navrhované prenášané položky operačného programu</w:t>
      </w:r>
    </w:p>
    <w:p w:rsidR="00BF45C5" w:rsidRPr="000E4017" w:rsidRDefault="00BF45C5" w:rsidP="003D792C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tbl>
      <w:tblPr>
        <w:tblW w:w="0" w:type="auto"/>
        <w:tblInd w:w="70" w:type="dxa"/>
        <w:tblBorders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2"/>
        <w:gridCol w:w="4990"/>
      </w:tblGrid>
      <w:tr w:rsidR="00BF45C5" w:rsidRPr="00BF45C5" w:rsidTr="00D611E3">
        <w:trPr>
          <w:trHeight w:val="1500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 xml:space="preserve">Opatrenia schváleného operačného programu, ktoré neboli v dôsledku mimoriadnych okolností dokončené a zaplatené do 31. decembra, ale ktoré budú uskutočnené a zaplatené do 30. apríla tohto roka. Zodpovedajúci finančný príspevok OV, ZOV určený na dané opatrenie musí byť v operačnom fonde.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i/>
                <w:szCs w:val="21"/>
                <w:lang w:eastAsia="sk-SK"/>
              </w:rPr>
              <w:t>Platobná agentúra bude žiadať o predloženie dôkazov o platbách za prenášané položky (napr. bankové výpisy, potvrdenie atď.)</w:t>
            </w:r>
          </w:p>
        </w:tc>
      </w:tr>
      <w:tr w:rsidR="00BF45C5" w:rsidRPr="00BF45C5" w:rsidTr="00D611E3">
        <w:trPr>
          <w:trHeight w:val="312"/>
        </w:trPr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1. číslo a názov opatrenia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5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Prenášaná suma:  </w:t>
            </w:r>
          </w:p>
          <w:p w:rsidR="00BF45C5" w:rsidRPr="00BF45C5" w:rsidRDefault="00BF45C5" w:rsidP="00BF45C5">
            <w:pPr>
              <w:tabs>
                <w:tab w:val="left" w:pos="3792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ab/>
              <w:t>EUR</w:t>
            </w:r>
          </w:p>
        </w:tc>
      </w:tr>
      <w:tr w:rsidR="00BF45C5" w:rsidRPr="00BF45C5" w:rsidTr="00D611E3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>Popis opatrenia a položky: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 xml:space="preserve">Dôvod prenesenia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</w:tr>
      <w:tr w:rsidR="00BF45C5" w:rsidRPr="00BF45C5" w:rsidTr="00D611E3">
        <w:trPr>
          <w:trHeight w:val="312"/>
        </w:trPr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2. číslo a názov opatrenia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5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Prenášaná suma: </w:t>
            </w:r>
          </w:p>
          <w:p w:rsidR="00BF45C5" w:rsidRPr="00BF45C5" w:rsidRDefault="00BF45C5" w:rsidP="00BF45C5">
            <w:pPr>
              <w:tabs>
                <w:tab w:val="left" w:pos="3792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ab/>
              <w:t>EUR</w:t>
            </w:r>
          </w:p>
        </w:tc>
      </w:tr>
      <w:tr w:rsidR="00BF45C5" w:rsidRPr="00BF45C5" w:rsidTr="00D611E3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>Popis opatrenia a položky: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794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 xml:space="preserve">Dôvod prenesenia: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</w:tr>
      <w:tr w:rsidR="00BF45C5" w:rsidRPr="00BF45C5" w:rsidTr="00D611E3">
        <w:trPr>
          <w:trHeight w:val="312"/>
        </w:trPr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3. číslo a názov opatrenia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5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Prenášaná suma: </w:t>
            </w:r>
          </w:p>
          <w:p w:rsidR="00BF45C5" w:rsidRPr="00BF45C5" w:rsidRDefault="00BF45C5" w:rsidP="00BF45C5">
            <w:pPr>
              <w:tabs>
                <w:tab w:val="left" w:pos="3748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ab/>
              <w:t>EUR</w:t>
            </w:r>
          </w:p>
        </w:tc>
      </w:tr>
      <w:tr w:rsidR="00BF45C5" w:rsidRPr="00BF45C5" w:rsidTr="00D611E3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>Popis opatrenia a položky: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lastRenderedPageBreak/>
              <w:t>Dôvod prenesenia 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</w:tr>
    </w:tbl>
    <w:p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sz w:val="28"/>
          <w:szCs w:val="21"/>
          <w:lang w:eastAsia="sk-SK"/>
        </w:rPr>
      </w:pPr>
    </w:p>
    <w:p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sz w:val="28"/>
          <w:szCs w:val="21"/>
          <w:lang w:eastAsia="sk-SK"/>
        </w:rPr>
      </w:pPr>
    </w:p>
    <w:p w:rsidR="006B665A" w:rsidRDefault="006B665A" w:rsidP="00BF45C5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sz w:val="28"/>
          <w:szCs w:val="21"/>
          <w:lang w:eastAsia="sk-SK"/>
        </w:rPr>
      </w:pPr>
    </w:p>
    <w:p w:rsidR="00BF45C5" w:rsidRPr="003D792C" w:rsidRDefault="000E4017" w:rsidP="00BF45C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3D792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G. </w:t>
      </w:r>
      <w:r w:rsidR="00BF45C5" w:rsidRPr="003D792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Stiahnutie výrobkov z trhu OV/ZOV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"/>
        <w:gridCol w:w="8628"/>
        <w:gridCol w:w="372"/>
      </w:tblGrid>
      <w:tr w:rsidR="00BF45C5" w:rsidRPr="00BF45C5" w:rsidTr="00D611E3">
        <w:trPr>
          <w:cantSplit/>
          <w:trHeight w:val="3489"/>
        </w:trPr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Uskutočnili ste stiahnutie výrobkov z trhu v priebehu roka, v ktorom žiadate o pomoc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</w:p>
          <w:p w:rsidR="00BF45C5" w:rsidRPr="00BF45C5" w:rsidRDefault="00BF45C5" w:rsidP="00BF45C5">
            <w:pPr>
              <w:tabs>
                <w:tab w:val="left" w:pos="3191"/>
              </w:tabs>
              <w:spacing w:after="0" w:line="240" w:lineRule="auto"/>
              <w:ind w:left="830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Áno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:rsidR="00BF45C5" w:rsidRPr="00BF45C5" w:rsidRDefault="00BF45C5" w:rsidP="00BF45C5">
            <w:pPr>
              <w:tabs>
                <w:tab w:val="left" w:pos="3191"/>
              </w:tabs>
              <w:spacing w:after="0" w:line="240" w:lineRule="auto"/>
              <w:ind w:firstLine="830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Nie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:rsidR="00BF45C5" w:rsidRPr="00BF45C5" w:rsidRDefault="00BF45C5" w:rsidP="00BF45C5">
            <w:pPr>
              <w:keepNext/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iCs/>
                <w:szCs w:val="24"/>
                <w:lang w:eastAsia="sk-SK"/>
              </w:rPr>
              <w:t>Ak áno uveďte podrobnosti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Výrobky: Uvedené v prílohe XI vykonávacieho nariadenia Komisie (EÚ) č. 543/2011 </w:t>
            </w:r>
          </w:p>
          <w:p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A11FBA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A11FBA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A11FBA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A11FBA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A11FBA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A11FBA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A11FBA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A11FBA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EUR</w:t>
            </w:r>
          </w:p>
          <w:p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Neuvedené v prílohe: </w:t>
            </w:r>
          </w:p>
          <w:p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A11FBA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A11FBA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A11FBA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A11FBA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A11FBA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A11FBA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A11FBA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A11FBA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EUR</w:t>
            </w:r>
          </w:p>
          <w:p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SPOLU </w:t>
            </w:r>
          </w:p>
          <w:p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A11FBA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A11FBA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A11FBA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A11FBA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A11FBA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A11FBA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A11FBA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A11FBA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EUR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t xml:space="preserve"> </w:t>
            </w:r>
          </w:p>
        </w:tc>
      </w:tr>
      <w:tr w:rsidR="00BF45C5" w:rsidRPr="00BF45C5" w:rsidTr="00D611E3">
        <w:trPr>
          <w:gridBefore w:val="1"/>
          <w:gridAfter w:val="1"/>
          <w:wBefore w:w="142" w:type="dxa"/>
          <w:wAfter w:w="525" w:type="dxa"/>
          <w:cantSplit/>
          <w:trHeight w:val="1550"/>
        </w:trPr>
        <w:tc>
          <w:tcPr>
            <w:tcW w:w="9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Stručne popíšte mechanizmy stiahnutia výrobkov z trhu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  <w:t>(napr. druhy výrobkov, mieru zaplatených náhrad alebo príplatkov)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gridBefore w:val="1"/>
          <w:gridAfter w:val="1"/>
          <w:wBefore w:w="142" w:type="dxa"/>
          <w:wAfter w:w="525" w:type="dxa"/>
          <w:cantSplit/>
          <w:trHeight w:val="1779"/>
        </w:trPr>
        <w:tc>
          <w:tcPr>
            <w:tcW w:w="9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Plánujete podať ďalšie žiadosti na stiahnutie výrobkov z trhu v tomto kalendárnom roku?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tabs>
                <w:tab w:val="left" w:pos="781"/>
                <w:tab w:val="left" w:pos="3190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  <w:t>Áno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:rsidR="00BF45C5" w:rsidRPr="00BF45C5" w:rsidRDefault="00BF45C5" w:rsidP="00BF45C5">
            <w:pPr>
              <w:tabs>
                <w:tab w:val="left" w:pos="781"/>
                <w:tab w:val="left" w:pos="3190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  <w:t>Nie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  <w:t>Ak áno uveďte podrobnosti: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1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1"/>
                <w:szCs w:val="21"/>
                <w:lang w:eastAsia="sk-SK"/>
              </w:rPr>
            </w:pPr>
          </w:p>
        </w:tc>
      </w:tr>
    </w:tbl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F45C5" w:rsidRPr="00BF45C5" w:rsidRDefault="000E4017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H.  </w:t>
      </w:r>
      <w:r w:rsidR="00BF45C5" w:rsidRPr="00BF45C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Údaje o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 financovaní </w:t>
      </w:r>
      <w:r w:rsidR="00BF45C5" w:rsidRPr="00BF45C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operačn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ého</w:t>
      </w:r>
      <w:r w:rsidR="00BF45C5" w:rsidRPr="00BF45C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fond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u</w:t>
      </w:r>
      <w:r w:rsidR="00BF45C5" w:rsidRPr="00BF45C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za celý kalendárny rok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5145"/>
      </w:tblGrid>
      <w:tr w:rsidR="00BF45C5" w:rsidRPr="00BF45C5" w:rsidTr="00D611E3">
        <w:trPr>
          <w:cantSplit/>
          <w:trHeight w:val="498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Výška operačného fondu financovaná z: </w:t>
            </w:r>
          </w:p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Suma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420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Príspevky členov organizácie výrobcov</w:t>
            </w: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472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Úverov</w:t>
            </w: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472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Sumy vyplatených štvrťročných platieb</w:t>
            </w: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539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lastRenderedPageBreak/>
              <w:t>Iné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  <w:t>- bližšie špecifikujte</w:t>
            </w: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553"/>
        </w:trPr>
        <w:tc>
          <w:tcPr>
            <w:tcW w:w="4395" w:type="dxa"/>
            <w:tcBorders>
              <w:bottom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5145" w:type="dxa"/>
            <w:tcBorders>
              <w:bottom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BF45C5" w:rsidSect="00BF45C5"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45C5" w:rsidRPr="003D792C" w:rsidRDefault="00BF45C5" w:rsidP="003D792C">
      <w:pPr>
        <w:pStyle w:val="Odsekzoznamu"/>
        <w:numPr>
          <w:ilvl w:val="0"/>
          <w:numId w:val="3"/>
        </w:numPr>
        <w:spacing w:after="0" w:line="240" w:lineRule="auto"/>
        <w:ind w:left="709" w:hanging="349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D792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Údaje o VMP za </w:t>
      </w:r>
      <w:r w:rsidR="005E534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kalendárny rok: 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407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3"/>
        <w:gridCol w:w="2626"/>
        <w:gridCol w:w="2626"/>
        <w:gridCol w:w="2919"/>
        <w:gridCol w:w="3130"/>
      </w:tblGrid>
      <w:tr w:rsidR="00C60E3B" w:rsidRPr="00BF45C5" w:rsidTr="00C60E3B">
        <w:trPr>
          <w:cantSplit/>
          <w:trHeight w:val="639"/>
        </w:trPr>
        <w:tc>
          <w:tcPr>
            <w:tcW w:w="2773" w:type="dxa"/>
          </w:tcPr>
          <w:p w:rsidR="00C60E3B" w:rsidRPr="00BF45C5" w:rsidRDefault="00C60E3B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6" w:type="dxa"/>
          </w:tcPr>
          <w:p w:rsidR="00C60E3B" w:rsidRPr="00BF45C5" w:rsidRDefault="00C60E3B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626" w:type="dxa"/>
          </w:tcPr>
          <w:p w:rsidR="00C60E3B" w:rsidRPr="00BF45C5" w:rsidRDefault="00C60E3B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919" w:type="dxa"/>
          </w:tcPr>
          <w:p w:rsidR="00C60E3B" w:rsidRPr="00BF45C5" w:rsidRDefault="00C60E3B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3130" w:type="dxa"/>
          </w:tcPr>
          <w:p w:rsidR="00C60E3B" w:rsidRPr="00BF45C5" w:rsidRDefault="00C60E3B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C60E3B" w:rsidRPr="00BF45C5" w:rsidTr="00C60E3B">
        <w:trPr>
          <w:cantSplit/>
          <w:trHeight w:val="439"/>
        </w:trPr>
        <w:tc>
          <w:tcPr>
            <w:tcW w:w="2773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626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6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919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3130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C60E3B" w:rsidRPr="00BF45C5" w:rsidTr="00C60E3B">
        <w:trPr>
          <w:cantSplit/>
          <w:trHeight w:val="416"/>
        </w:trPr>
        <w:tc>
          <w:tcPr>
            <w:tcW w:w="2773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626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6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919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3130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C60E3B" w:rsidRPr="00BF45C5" w:rsidTr="00C60E3B">
        <w:trPr>
          <w:cantSplit/>
          <w:trHeight w:val="423"/>
        </w:trPr>
        <w:tc>
          <w:tcPr>
            <w:tcW w:w="2773" w:type="dxa"/>
          </w:tcPr>
          <w:p w:rsidR="00C60E3B" w:rsidRPr="00BF45C5" w:rsidRDefault="00C60E3B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2626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6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919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3130" w:type="dxa"/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C60E3B" w:rsidRPr="00BF45C5" w:rsidTr="00C60E3B">
        <w:trPr>
          <w:cantSplit/>
          <w:trHeight w:val="542"/>
        </w:trPr>
        <w:tc>
          <w:tcPr>
            <w:tcW w:w="2773" w:type="dxa"/>
            <w:tcBorders>
              <w:bottom w:val="single" w:sz="4" w:space="0" w:color="auto"/>
            </w:tcBorders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626" w:type="dxa"/>
            <w:tcBorders>
              <w:bottom w:val="single" w:sz="4" w:space="0" w:color="auto"/>
            </w:tcBorders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6" w:type="dxa"/>
            <w:tcBorders>
              <w:bottom w:val="single" w:sz="4" w:space="0" w:color="auto"/>
            </w:tcBorders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919" w:type="dxa"/>
            <w:tcBorders>
              <w:bottom w:val="single" w:sz="4" w:space="0" w:color="auto"/>
            </w:tcBorders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3130" w:type="dxa"/>
            <w:tcBorders>
              <w:bottom w:val="single" w:sz="4" w:space="0" w:color="auto"/>
            </w:tcBorders>
          </w:tcPr>
          <w:p w:rsidR="00C60E3B" w:rsidRPr="00BF45C5" w:rsidRDefault="00C60E3B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4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2242"/>
        <w:gridCol w:w="2242"/>
        <w:gridCol w:w="2216"/>
        <w:gridCol w:w="2370"/>
        <w:gridCol w:w="2623"/>
      </w:tblGrid>
      <w:tr w:rsidR="005E5341" w:rsidRPr="006E1C40" w:rsidTr="00AF1163">
        <w:trPr>
          <w:cantSplit/>
          <w:trHeight w:val="639"/>
        </w:trPr>
        <w:tc>
          <w:tcPr>
            <w:tcW w:w="2379" w:type="dxa"/>
          </w:tcPr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Člen organizácie výrobcov</w:t>
            </w:r>
          </w:p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mimo OV (t) – priamy predaj členmi OV</w:t>
            </w:r>
          </w:p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[A]</w:t>
            </w:r>
          </w:p>
        </w:tc>
        <w:tc>
          <w:tcPr>
            <w:tcW w:w="2242" w:type="dxa"/>
          </w:tcPr>
          <w:p w:rsidR="005E5341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cez OV (t)</w:t>
            </w:r>
          </w:p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</w:t>
            </w:r>
          </w:p>
        </w:tc>
        <w:tc>
          <w:tcPr>
            <w:tcW w:w="2216" w:type="dxa"/>
          </w:tcPr>
          <w:p w:rsidR="005E5341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Podiel predaja produkcie cez OV (%) </w:t>
            </w:r>
          </w:p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[B]/([A]+[B])</w:t>
            </w:r>
          </w:p>
        </w:tc>
        <w:tc>
          <w:tcPr>
            <w:tcW w:w="2370" w:type="dxa"/>
          </w:tcPr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VMP</w:t>
            </w:r>
          </w:p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Výška príspevkov</w:t>
            </w:r>
          </w:p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</w:tc>
      </w:tr>
      <w:tr w:rsidR="005E5341" w:rsidRPr="006E1C40" w:rsidTr="00AF1163">
        <w:trPr>
          <w:cantSplit/>
          <w:trHeight w:val="439"/>
        </w:trPr>
        <w:tc>
          <w:tcPr>
            <w:tcW w:w="2379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:rsidTr="00AF1163">
        <w:trPr>
          <w:cantSplit/>
          <w:trHeight w:val="416"/>
        </w:trPr>
        <w:tc>
          <w:tcPr>
            <w:tcW w:w="2379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:rsidTr="00AF1163">
        <w:trPr>
          <w:cantSplit/>
          <w:trHeight w:val="423"/>
        </w:trPr>
        <w:tc>
          <w:tcPr>
            <w:tcW w:w="2379" w:type="dxa"/>
          </w:tcPr>
          <w:p w:rsidR="005E5341" w:rsidRPr="006E1C40" w:rsidRDefault="005E5341" w:rsidP="00AF11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:rsidTr="00AF1163">
        <w:trPr>
          <w:cantSplit/>
          <w:trHeight w:val="475"/>
        </w:trPr>
        <w:tc>
          <w:tcPr>
            <w:tcW w:w="2379" w:type="dxa"/>
            <w:tcBorders>
              <w:bottom w:val="single" w:sz="4" w:space="0" w:color="auto"/>
            </w:tcBorders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6E1C40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  <w:tcBorders>
              <w:bottom w:val="single" w:sz="4" w:space="0" w:color="auto"/>
            </w:tcBorders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  <w:tcBorders>
              <w:bottom w:val="single" w:sz="4" w:space="0" w:color="auto"/>
            </w:tcBorders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  <w:tcBorders>
              <w:bottom w:val="single" w:sz="4" w:space="0" w:color="auto"/>
            </w:tcBorders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A35BC7" w:rsidRDefault="00A11FBA" w:rsidP="00BF45C5"/>
    <w:p w:rsidR="00A85A01" w:rsidRDefault="00A85A01" w:rsidP="00BF45C5"/>
    <w:p w:rsidR="00A85A01" w:rsidRDefault="00A85A01" w:rsidP="00BF45C5">
      <w:pPr>
        <w:sectPr w:rsidR="00A85A01" w:rsidSect="00BF45C5">
          <w:headerReference w:type="default" r:id="rId9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A85A01" w:rsidRDefault="00A85A01" w:rsidP="00BF45C5"/>
    <w:p w:rsidR="00A85A01" w:rsidRPr="003D792C" w:rsidRDefault="000E4017" w:rsidP="00A85A01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3D792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J. </w:t>
      </w:r>
      <w:r w:rsidR="00A85A01" w:rsidRPr="003D792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Vyhlásenie</w:t>
      </w:r>
      <w:r w:rsidR="003D792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a</w:t>
      </w:r>
      <w:r w:rsidR="003D792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 súhlas </w:t>
      </w:r>
    </w:p>
    <w:p w:rsidR="00A85A01" w:rsidRPr="00BF45C5" w:rsidRDefault="00A85A01" w:rsidP="00A85A0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A85A01" w:rsidRDefault="00A85A01" w:rsidP="00A85A01">
      <w:pPr>
        <w:spacing w:after="0" w:line="320" w:lineRule="exact"/>
        <w:ind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Čestne vyhlasujem, že:</w:t>
      </w:r>
    </w:p>
    <w:p w:rsidR="003D792C" w:rsidRPr="00BF45C5" w:rsidRDefault="003D792C" w:rsidP="00A85A01">
      <w:pPr>
        <w:spacing w:after="0" w:line="320" w:lineRule="exact"/>
        <w:ind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bookmarkStart w:id="0" w:name="_GoBack"/>
      <w:bookmarkEnd w:id="0"/>
    </w:p>
    <w:p w:rsidR="00A85A01" w:rsidRPr="00BF45C5" w:rsidRDefault="00A85A01" w:rsidP="00A85A01">
      <w:pPr>
        <w:spacing w:after="0" w:line="320" w:lineRule="exact"/>
        <w:ind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A85A01" w:rsidRPr="00BF45C5" w:rsidRDefault="00A85A01" w:rsidP="00A85A01">
      <w:pPr>
        <w:numPr>
          <w:ilvl w:val="0"/>
          <w:numId w:val="2"/>
        </w:numPr>
        <w:spacing w:after="0" w:line="320" w:lineRule="exact"/>
        <w:ind w:right="-468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>všetky údaje v tejto žiadosti a jej prílohách sú skutočné a pravdivé;</w:t>
      </w:r>
    </w:p>
    <w:p w:rsidR="00A85A01" w:rsidRPr="00BF45C5" w:rsidRDefault="00A85A01" w:rsidP="00A85A01">
      <w:pPr>
        <w:numPr>
          <w:ilvl w:val="0"/>
          <w:numId w:val="2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:rsidR="00A85A01" w:rsidRPr="00BF45C5" w:rsidRDefault="00A85A01" w:rsidP="00A85A01">
      <w:pPr>
        <w:numPr>
          <w:ilvl w:val="0"/>
          <w:numId w:val="2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>členovia a organizácia výrobcov budú s platobnou agentúrou spolupracovať v maximálne možnej miere, tak že jej poskytnú akékoľvek potrebné informácie, ktoré bude platobná agentúra v súvislosti so žiadosťou požadovať;</w:t>
      </w:r>
    </w:p>
    <w:p w:rsidR="00A85A01" w:rsidRPr="00BF45C5" w:rsidRDefault="00A85A01" w:rsidP="00A85A01">
      <w:pPr>
        <w:numPr>
          <w:ilvl w:val="0"/>
          <w:numId w:val="2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>členovia organizácie výrobcov umožnia všetkým oprávneným orgánom kontrolovať akékoľvek zariadenia, skladovacie priestory, dokumenty a  záznamy, za účelom overenia informácií uvedených organizáciou v žiadosti;</w:t>
      </w:r>
    </w:p>
    <w:p w:rsidR="00A85A01" w:rsidRPr="00BF45C5" w:rsidRDefault="00A85A01" w:rsidP="00A85A01">
      <w:pPr>
        <w:numPr>
          <w:ilvl w:val="0"/>
          <w:numId w:val="2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A85A01" w:rsidRPr="00BF45C5" w:rsidRDefault="00A85A01" w:rsidP="00A85A01">
      <w:pPr>
        <w:numPr>
          <w:ilvl w:val="0"/>
          <w:numId w:val="2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>neexistuje u organizácie výrobcov a ani jej členov dvojité financovanie, 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vykonávacieho nariadenia Komisie (EÚ) č. 543/2011 alebo s opatreniami rozvoja vidieka;</w:t>
      </w:r>
    </w:p>
    <w:p w:rsidR="00A85A01" w:rsidRPr="00BF45C5" w:rsidRDefault="00A85A01" w:rsidP="00A85A01">
      <w:pPr>
        <w:numPr>
          <w:ilvl w:val="0"/>
          <w:numId w:val="2"/>
        </w:numPr>
        <w:tabs>
          <w:tab w:val="num" w:pos="0"/>
          <w:tab w:val="num" w:pos="720"/>
          <w:tab w:val="left" w:pos="952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>organizácia výrobcov poskytne údaje pre účely štatistiky a ostatných trhových informácií pre platobnú agentúru alebo ňou poverené inštitúcie;</w:t>
      </w:r>
    </w:p>
    <w:p w:rsidR="00A85A01" w:rsidRPr="00BF45C5" w:rsidRDefault="00A85A01" w:rsidP="00A85A01">
      <w:pPr>
        <w:tabs>
          <w:tab w:val="left" w:pos="709"/>
        </w:tabs>
        <w:spacing w:after="0" w:line="240" w:lineRule="auto"/>
        <w:ind w:left="709" w:right="-471" w:hanging="709"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>VIII.   organizácia výrobcov/združenie organizácií výrobcov a jej členovia súhlasia s opatreniami riešenými v operačnom programe.</w:t>
      </w:r>
    </w:p>
    <w:p w:rsidR="00A85A01" w:rsidRPr="00BF45C5" w:rsidRDefault="00A85A01" w:rsidP="00A85A01">
      <w:pPr>
        <w:tabs>
          <w:tab w:val="left" w:pos="0"/>
        </w:tabs>
        <w:spacing w:after="0" w:line="320" w:lineRule="exact"/>
        <w:ind w:hanging="357"/>
        <w:jc w:val="both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3D792C" w:rsidRDefault="003D792C" w:rsidP="003D79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D792C" w:rsidRDefault="003D792C" w:rsidP="003D79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D792C" w:rsidRDefault="003D792C" w:rsidP="003D79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D792C" w:rsidRDefault="003D792C" w:rsidP="003D79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D792C" w:rsidRDefault="003D792C" w:rsidP="003D79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D792C" w:rsidRDefault="003D792C" w:rsidP="003D79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D792C" w:rsidRDefault="003D792C" w:rsidP="003D79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D792C" w:rsidRDefault="003D792C" w:rsidP="003D79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D792C" w:rsidRDefault="003D792C" w:rsidP="003D79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D792C" w:rsidRDefault="003D792C" w:rsidP="003D79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D792C" w:rsidRDefault="003D792C" w:rsidP="003D79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D792C" w:rsidRDefault="003D792C" w:rsidP="003D79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D792C" w:rsidRDefault="003D792C" w:rsidP="003D79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D792C" w:rsidRDefault="003D792C" w:rsidP="003D79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D792C" w:rsidRDefault="003D792C" w:rsidP="003D79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D792C" w:rsidRPr="007C2A85" w:rsidRDefault="003D792C" w:rsidP="003D79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C2A8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Súhlasím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:rsidR="003D792C" w:rsidRPr="000F7532" w:rsidRDefault="003D792C" w:rsidP="003D792C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:rsidR="003D792C" w:rsidRPr="005F4EA5" w:rsidRDefault="003D792C" w:rsidP="003D792C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D792C" w:rsidRPr="005F4EA5" w:rsidRDefault="003D792C" w:rsidP="003D792C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Obchodné meno /názov organizácie výrobcov/združenie organizácií výrobcov:</w:t>
      </w:r>
    </w:p>
    <w:p w:rsidR="003D792C" w:rsidRPr="005F4EA5" w:rsidRDefault="003D792C" w:rsidP="003D792C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3D792C" w:rsidRPr="005F4EA5" w:rsidRDefault="003D792C" w:rsidP="003D792C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 mene organizácie výrobcov/združenie organizácií výrobcov:</w:t>
      </w:r>
    </w:p>
    <w:p w:rsidR="003D792C" w:rsidRPr="005F4EA5" w:rsidRDefault="003D792C" w:rsidP="003D792C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D792C" w:rsidRPr="005F4EA5" w:rsidRDefault="003D792C" w:rsidP="003D792C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:rsidR="003D792C" w:rsidRPr="005F4EA5" w:rsidRDefault="003D792C" w:rsidP="003D792C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:rsidR="003D792C" w:rsidRPr="005F4EA5" w:rsidRDefault="003D792C" w:rsidP="003D792C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:rsidR="003D792C" w:rsidRPr="005F4EA5" w:rsidRDefault="003D792C" w:rsidP="003D792C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Pečiatka a podpis</w:t>
      </w:r>
    </w:p>
    <w:p w:rsidR="003D792C" w:rsidRPr="005F4EA5" w:rsidRDefault="003D792C" w:rsidP="003D792C">
      <w:pPr>
        <w:tabs>
          <w:tab w:val="left" w:pos="6379"/>
        </w:tabs>
        <w:spacing w:after="0" w:line="300" w:lineRule="exact"/>
        <w:ind w:left="-284" w:firstLine="5"/>
        <w:jc w:val="both"/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</w:t>
      </w: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p w:rsidR="00A85A01" w:rsidRPr="00BF45C5" w:rsidRDefault="00A85A01" w:rsidP="003D792C">
      <w:pPr>
        <w:spacing w:after="0" w:line="300" w:lineRule="exact"/>
        <w:ind w:hanging="360"/>
        <w:jc w:val="both"/>
      </w:pPr>
    </w:p>
    <w:sectPr w:rsidR="00A85A01" w:rsidRPr="00BF45C5" w:rsidSect="003D792C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1FBA" w:rsidRDefault="00A11FBA" w:rsidP="00423156">
      <w:pPr>
        <w:spacing w:after="0" w:line="240" w:lineRule="auto"/>
      </w:pPr>
      <w:r>
        <w:separator/>
      </w:r>
    </w:p>
  </w:endnote>
  <w:endnote w:type="continuationSeparator" w:id="0">
    <w:p w:rsidR="00A11FBA" w:rsidRDefault="00A11FBA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1FBA" w:rsidRDefault="00A11FBA" w:rsidP="00423156">
      <w:pPr>
        <w:spacing w:after="0" w:line="240" w:lineRule="auto"/>
      </w:pPr>
      <w:r>
        <w:separator/>
      </w:r>
    </w:p>
  </w:footnote>
  <w:footnote w:type="continuationSeparator" w:id="0">
    <w:p w:rsidR="00A11FBA" w:rsidRDefault="00A11FBA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858" w:type="dxa"/>
      <w:tblInd w:w="-25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558"/>
    </w:tblGrid>
    <w:tr w:rsidR="00BF45C5" w:rsidTr="00477D3B">
      <w:trPr>
        <w:trHeight w:val="978"/>
      </w:trPr>
      <w:tc>
        <w:tcPr>
          <w:tcW w:w="5220" w:type="dxa"/>
        </w:tcPr>
        <w:p w:rsidR="00BF45C5" w:rsidRPr="00381E04" w:rsidRDefault="00BF45C5" w:rsidP="00381E04">
          <w:pPr>
            <w:pStyle w:val="Hlavika"/>
            <w:rPr>
              <w:b/>
              <w:sz w:val="40"/>
              <w:szCs w:val="40"/>
            </w:rPr>
          </w:pPr>
          <w:r w:rsidRPr="00381E04">
            <w:rPr>
              <w:b/>
              <w:sz w:val="40"/>
              <w:szCs w:val="40"/>
            </w:rPr>
            <w:t>PPA</w:t>
          </w:r>
        </w:p>
        <w:p w:rsidR="00BF45C5" w:rsidRDefault="00BF45C5" w:rsidP="00477D3B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BF45C5" w:rsidRDefault="00BF45C5" w:rsidP="00477D3B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</w:p>
      </w:tc>
      <w:tc>
        <w:tcPr>
          <w:tcW w:w="1080" w:type="dxa"/>
        </w:tcPr>
        <w:p w:rsidR="00BF45C5" w:rsidRDefault="00BF45C5" w:rsidP="00477D3B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558" w:type="dxa"/>
        </w:tcPr>
        <w:p w:rsidR="00BF45C5" w:rsidRDefault="00BF45C5" w:rsidP="00477D3B">
          <w:pPr>
            <w:pStyle w:val="Hlavika"/>
          </w:pPr>
        </w:p>
        <w:p w:rsidR="00BF45C5" w:rsidRDefault="00D61008" w:rsidP="00477D3B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 Hraničná</w:t>
          </w:r>
          <w:r w:rsidR="00BF45C5">
            <w:rPr>
              <w:b/>
              <w:sz w:val="20"/>
            </w:rPr>
            <w:t xml:space="preserve"> 12</w:t>
          </w:r>
        </w:p>
        <w:p w:rsidR="00BF45C5" w:rsidRDefault="00BF45C5" w:rsidP="00477D3B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BF45C5" w:rsidRDefault="00BF45C5" w:rsidP="00477D3B">
          <w:pPr>
            <w:pStyle w:val="Hlavika"/>
            <w:jc w:val="right"/>
          </w:pPr>
        </w:p>
      </w:tc>
    </w:tr>
  </w:tbl>
  <w:p w:rsidR="00BF45C5" w:rsidRDefault="00BF45C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467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377"/>
    </w:tblGrid>
    <w:tr w:rsidR="00CA5CBD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A5CBD" w:rsidRPr="005415AE" w:rsidRDefault="00CA5CBD" w:rsidP="00D611E3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:rsidR="00CA5CBD" w:rsidRDefault="00CA5CBD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CA5CBD" w:rsidRDefault="00CA5CBD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A5CBD" w:rsidRDefault="00CA5CBD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377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A5CBD" w:rsidRDefault="00CA5CBD" w:rsidP="00D611E3">
          <w:pPr>
            <w:pStyle w:val="Hlavika"/>
          </w:pPr>
        </w:p>
        <w:p w:rsidR="00CA5CBD" w:rsidRDefault="00CA5CBD" w:rsidP="00D611E3">
          <w:pPr>
            <w:pStyle w:val="Hlavika"/>
            <w:jc w:val="right"/>
            <w:rPr>
              <w:b/>
              <w:sz w:val="20"/>
            </w:rPr>
          </w:pPr>
          <w:proofErr w:type="spellStart"/>
          <w:r>
            <w:rPr>
              <w:b/>
              <w:sz w:val="20"/>
            </w:rPr>
            <w:t>Dobrovičova</w:t>
          </w:r>
          <w:proofErr w:type="spellEnd"/>
          <w:r>
            <w:rPr>
              <w:b/>
              <w:sz w:val="20"/>
            </w:rPr>
            <w:t xml:space="preserve"> 12</w:t>
          </w:r>
        </w:p>
        <w:p w:rsidR="00CA5CBD" w:rsidRDefault="00CA5CBD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CA5CBD" w:rsidRDefault="00CA5CBD" w:rsidP="00D611E3">
          <w:pPr>
            <w:pStyle w:val="Hlavika"/>
            <w:jc w:val="right"/>
          </w:pPr>
        </w:p>
      </w:tc>
    </w:tr>
  </w:tbl>
  <w:p w:rsidR="00423156" w:rsidRPr="00CA5CBD" w:rsidRDefault="00423156" w:rsidP="00CA5CB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467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377"/>
    </w:tblGrid>
    <w:tr w:rsidR="00BF45C5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BF45C5" w:rsidRPr="005415AE" w:rsidRDefault="00BF45C5" w:rsidP="00D611E3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:rsidR="00BF45C5" w:rsidRDefault="00BF45C5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BF45C5" w:rsidRDefault="00BF45C5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BF45C5" w:rsidRDefault="00BF45C5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377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BF45C5" w:rsidRDefault="00BF45C5" w:rsidP="00D611E3">
          <w:pPr>
            <w:pStyle w:val="Hlavika"/>
          </w:pPr>
        </w:p>
        <w:p w:rsidR="00BF45C5" w:rsidRDefault="00BF45C5" w:rsidP="00D611E3">
          <w:pPr>
            <w:pStyle w:val="Hlavika"/>
            <w:jc w:val="right"/>
            <w:rPr>
              <w:b/>
              <w:sz w:val="20"/>
            </w:rPr>
          </w:pPr>
          <w:proofErr w:type="spellStart"/>
          <w:r>
            <w:rPr>
              <w:b/>
              <w:sz w:val="20"/>
            </w:rPr>
            <w:t>Dobrovičova</w:t>
          </w:r>
          <w:proofErr w:type="spellEnd"/>
          <w:r>
            <w:rPr>
              <w:b/>
              <w:sz w:val="20"/>
            </w:rPr>
            <w:t xml:space="preserve"> 12</w:t>
          </w:r>
        </w:p>
        <w:p w:rsidR="00BF45C5" w:rsidRDefault="00BF45C5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BF45C5" w:rsidRDefault="00BF45C5" w:rsidP="00D611E3">
          <w:pPr>
            <w:pStyle w:val="Hlavika"/>
            <w:jc w:val="right"/>
          </w:pPr>
        </w:p>
      </w:tc>
    </w:tr>
  </w:tbl>
  <w:p w:rsidR="00BF45C5" w:rsidRPr="00BF45C5" w:rsidRDefault="00BF45C5" w:rsidP="00BF45C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E42E5A"/>
    <w:multiLevelType w:val="hybridMultilevel"/>
    <w:tmpl w:val="73447008"/>
    <w:lvl w:ilvl="0" w:tplc="7DF809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A53EB2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62EB6"/>
    <w:rsid w:val="000A01BD"/>
    <w:rsid w:val="000E4017"/>
    <w:rsid w:val="00372B3C"/>
    <w:rsid w:val="003A339F"/>
    <w:rsid w:val="003D792C"/>
    <w:rsid w:val="00423156"/>
    <w:rsid w:val="005E5341"/>
    <w:rsid w:val="00697A17"/>
    <w:rsid w:val="006B665A"/>
    <w:rsid w:val="008E7431"/>
    <w:rsid w:val="009B72E9"/>
    <w:rsid w:val="00A11FBA"/>
    <w:rsid w:val="00A85A01"/>
    <w:rsid w:val="00AE2D2E"/>
    <w:rsid w:val="00B03280"/>
    <w:rsid w:val="00BF45C5"/>
    <w:rsid w:val="00C60E3B"/>
    <w:rsid w:val="00CA5CBD"/>
    <w:rsid w:val="00CD3703"/>
    <w:rsid w:val="00D61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0A4A08D-BDF2-4D25-B8C7-9D7961E14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5A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5A01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9B72E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0E40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1197</Words>
  <Characters>6829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8010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Dulíková Klaudia</dc:creator>
  <cp:keywords/>
  <dc:description/>
  <cp:lastModifiedBy>Kardelis Ondrej</cp:lastModifiedBy>
  <cp:revision>2</cp:revision>
  <dcterms:created xsi:type="dcterms:W3CDTF">2018-06-28T09:22:00Z</dcterms:created>
  <dcterms:modified xsi:type="dcterms:W3CDTF">2018-06-28T09:22:00Z</dcterms:modified>
</cp:coreProperties>
</file>