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1911"/>
        <w:gridCol w:w="1087"/>
        <w:gridCol w:w="220"/>
        <w:gridCol w:w="433"/>
        <w:gridCol w:w="956"/>
        <w:gridCol w:w="929"/>
        <w:gridCol w:w="720"/>
        <w:gridCol w:w="712"/>
        <w:gridCol w:w="664"/>
        <w:gridCol w:w="624"/>
      </w:tblGrid>
      <w:tr w:rsidR="00EA401D" w:rsidRPr="00EA401D" w:rsidTr="00EA401D">
        <w:trPr>
          <w:trHeight w:val="390"/>
        </w:trPr>
        <w:tc>
          <w:tcPr>
            <w:tcW w:w="960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Identifikačné údaje  obstarávateľa                                                                                                                                                                    </w:t>
            </w:r>
            <w:r w:rsidR="00860E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(obchodné meno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, sídlo, IČO, tel., email)</w:t>
            </w:r>
          </w:p>
        </w:tc>
      </w:tr>
      <w:tr w:rsidR="00EA401D" w:rsidRPr="00EA401D" w:rsidTr="00EA401D">
        <w:trPr>
          <w:trHeight w:val="705"/>
        </w:trPr>
        <w:tc>
          <w:tcPr>
            <w:tcW w:w="96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Výzva na predkladanie ponúk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                                                                                                                     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 súvislosti s výberom dodávateľa pre predmet </w:t>
            </w:r>
            <w:proofErr w:type="spellStart"/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>ŽoNFP</w:t>
            </w:r>
            <w:proofErr w:type="spellEnd"/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rámci PRV 2014-2020</w:t>
            </w:r>
          </w:p>
        </w:tc>
      </w:tr>
      <w:tr w:rsidR="00EA401D" w:rsidRPr="00EA401D" w:rsidTr="00EA401D">
        <w:trPr>
          <w:trHeight w:val="31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A401D" w:rsidRPr="00EA401D" w:rsidTr="00EA401D">
        <w:trPr>
          <w:trHeight w:val="795"/>
        </w:trPr>
        <w:tc>
          <w:tcPr>
            <w:tcW w:w="96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pri obstarávaní postupuje v súlade s Usmernením Pôdohospodárskej platobnej agentúry </w:t>
            </w:r>
            <w:r w:rsidR="00860EA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</w:t>
            </w:r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č. 8/2017 v aktuálnom znení k obstarávaniu tovarov, stavebných prác a služieb financovaných z PRV SR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2014 - 2020 </w:t>
            </w:r>
          </w:p>
        </w:tc>
      </w:tr>
      <w:tr w:rsidR="00EA401D" w:rsidRPr="00EA401D" w:rsidTr="00EA401D">
        <w:trPr>
          <w:trHeight w:val="439"/>
        </w:trPr>
        <w:tc>
          <w:tcPr>
            <w:tcW w:w="43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5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630"/>
        </w:trPr>
        <w:tc>
          <w:tcPr>
            <w:tcW w:w="43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5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195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645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21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8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PHZ bez DPH            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(v EUR)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       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stručný opis predmetu zákazky</w:t>
            </w:r>
          </w:p>
        </w:tc>
      </w:tr>
      <w:tr w:rsidR="00EA401D" w:rsidRPr="00EA401D" w:rsidTr="00EA401D">
        <w:trPr>
          <w:trHeight w:val="439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439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439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19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A401D" w:rsidRPr="00EA401D" w:rsidTr="00EA401D">
        <w:trPr>
          <w:trHeight w:val="439"/>
        </w:trPr>
        <w:tc>
          <w:tcPr>
            <w:tcW w:w="499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60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645"/>
        </w:trPr>
        <w:tc>
          <w:tcPr>
            <w:tcW w:w="499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Možnosť  predĺženia lehoty na predkladanie ponúk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460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                  ÁNO                                   NIE</w:t>
            </w:r>
          </w:p>
        </w:tc>
      </w:tr>
      <w:tr w:rsidR="00EA401D" w:rsidRPr="00EA401D" w:rsidTr="00EA401D">
        <w:trPr>
          <w:trHeight w:val="439"/>
        </w:trPr>
        <w:tc>
          <w:tcPr>
            <w:tcW w:w="499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Kritérium na vyhodnotenie ponúk</w:t>
            </w:r>
          </w:p>
        </w:tc>
        <w:tc>
          <w:tcPr>
            <w:tcW w:w="46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439"/>
        </w:trPr>
        <w:tc>
          <w:tcPr>
            <w:tcW w:w="499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 w:rsidR="00860EA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6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900"/>
        </w:trPr>
        <w:tc>
          <w:tcPr>
            <w:tcW w:w="499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6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450"/>
        </w:trPr>
        <w:tc>
          <w:tcPr>
            <w:tcW w:w="4995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60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450"/>
        </w:trPr>
        <w:tc>
          <w:tcPr>
            <w:tcW w:w="4995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0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:rsidTr="00EA401D">
        <w:trPr>
          <w:trHeight w:val="439"/>
        </w:trPr>
        <w:tc>
          <w:tcPr>
            <w:tcW w:w="499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Iné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4605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540"/>
        </w:trPr>
        <w:tc>
          <w:tcPr>
            <w:tcW w:w="96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Uchádzači, ktorí predložia ponuku, sa môžu zúčastniť otvárania obálok s ponukami, pričom vyhodnotenie ponúk je neverejné</w:t>
            </w:r>
          </w:p>
        </w:tc>
      </w:tr>
      <w:tr w:rsidR="00EA401D" w:rsidRPr="00EA401D" w:rsidTr="00EA401D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A401D" w:rsidRPr="00EA401D" w:rsidTr="00EA401D">
        <w:trPr>
          <w:trHeight w:val="330"/>
        </w:trPr>
        <w:tc>
          <w:tcPr>
            <w:tcW w:w="4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                                    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dňa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31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>podpis a</w:t>
            </w:r>
            <w:r w:rsidR="009A2C9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>pečiatka</w:t>
            </w:r>
            <w:r w:rsidR="009A2C9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2</w:t>
            </w:r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štatutárneho zástupcu</w:t>
            </w:r>
          </w:p>
        </w:tc>
      </w:tr>
      <w:tr w:rsidR="00EA401D" w:rsidRPr="00EA401D" w:rsidTr="00EA401D">
        <w:trPr>
          <w:trHeight w:val="21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A401D" w:rsidRPr="00EA401D" w:rsidTr="00EA401D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Prílohy</w:t>
            </w: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46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Súťažné podklady, resp. Špecifikácia predmetu zákazky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A401D" w:rsidRPr="00EA401D" w:rsidTr="00EA401D">
        <w:trPr>
          <w:trHeight w:val="30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Iné</w:t>
            </w: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A401D" w:rsidRPr="00EA401D" w:rsidTr="00EA401D">
        <w:trPr>
          <w:trHeight w:val="30"/>
        </w:trPr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285"/>
        </w:trPr>
        <w:tc>
          <w:tcPr>
            <w:tcW w:w="4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A401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nehodiace</w:t>
            </w:r>
            <w:proofErr w:type="spellEnd"/>
            <w:r w:rsidRPr="00EA401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sa preškrtnite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A401D" w:rsidRPr="00EA401D" w:rsidTr="00EA401D">
        <w:trPr>
          <w:trHeight w:val="285"/>
        </w:trPr>
        <w:tc>
          <w:tcPr>
            <w:tcW w:w="4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eastAsia="sk-SK"/>
              </w:rPr>
              <w:t>2</w:t>
            </w:r>
            <w:r w:rsidRPr="00EA401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doplniť, ak je relevantné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71D74" w:rsidRDefault="00071D74"/>
    <w:sectPr w:rsidR="00071D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E43" w:rsidRDefault="00B52E43" w:rsidP="009A2C94">
      <w:pPr>
        <w:spacing w:after="0" w:line="240" w:lineRule="auto"/>
      </w:pPr>
      <w:r>
        <w:separator/>
      </w:r>
    </w:p>
  </w:endnote>
  <w:endnote w:type="continuationSeparator" w:id="0">
    <w:p w:rsidR="00B52E43" w:rsidRDefault="00B52E43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BBF" w:rsidRDefault="001B6BB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EAA" w:rsidRDefault="001B6BBF" w:rsidP="00860EAA">
    <w:pPr>
      <w:pStyle w:val="Pta"/>
      <w:jc w:val="right"/>
    </w:pPr>
    <w:r>
      <w:rPr>
        <w:sz w:val="20"/>
        <w:szCs w:val="20"/>
      </w:rPr>
      <w:t>Príloha č. 2</w:t>
    </w:r>
    <w:r>
      <w:rPr>
        <w:sz w:val="20"/>
        <w:szCs w:val="20"/>
      </w:rPr>
      <w:t xml:space="preserve"> k Usmerneniu PPA č. 8/2017 </w:t>
    </w:r>
    <w:r>
      <w:rPr>
        <w:sz w:val="20"/>
        <w:szCs w:val="20"/>
      </w:rPr>
      <w:t xml:space="preserve">- </w:t>
    </w:r>
    <w:r w:rsidR="00860EAA" w:rsidRPr="001B6BBF">
      <w:rPr>
        <w:sz w:val="20"/>
        <w:szCs w:val="20"/>
      </w:rPr>
      <w:t>Výzva na predkladanie ponúk</w:t>
    </w:r>
    <w:bookmarkStart w:id="0" w:name="_GoBack"/>
    <w:bookmarkEnd w:id="0"/>
  </w:p>
  <w:p w:rsidR="00860EAA" w:rsidRDefault="00860EA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BBF" w:rsidRDefault="001B6BB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E43" w:rsidRDefault="00B52E43" w:rsidP="009A2C94">
      <w:pPr>
        <w:spacing w:after="0" w:line="240" w:lineRule="auto"/>
      </w:pPr>
      <w:r>
        <w:separator/>
      </w:r>
    </w:p>
  </w:footnote>
  <w:footnote w:type="continuationSeparator" w:id="0">
    <w:p w:rsidR="00B52E43" w:rsidRDefault="00B52E43" w:rsidP="009A2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BBF" w:rsidRDefault="001B6BB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BBF" w:rsidRDefault="001B6BB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BBF" w:rsidRDefault="001B6BB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01D"/>
    <w:rsid w:val="000643DD"/>
    <w:rsid w:val="00071D74"/>
    <w:rsid w:val="001B6BBF"/>
    <w:rsid w:val="003276E9"/>
    <w:rsid w:val="00860EAA"/>
    <w:rsid w:val="008A2F0C"/>
    <w:rsid w:val="009A2C94"/>
    <w:rsid w:val="00B14BC5"/>
    <w:rsid w:val="00B52E43"/>
    <w:rsid w:val="00C96EBD"/>
    <w:rsid w:val="00EA401D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0C3FE-D41E-47B4-BA20-982463B3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Masárová Marta</cp:lastModifiedBy>
  <cp:revision>4</cp:revision>
  <dcterms:created xsi:type="dcterms:W3CDTF">2019-03-26T10:28:00Z</dcterms:created>
  <dcterms:modified xsi:type="dcterms:W3CDTF">2019-03-26T10:31:00Z</dcterms:modified>
</cp:coreProperties>
</file>