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3D373A34" w:rsidR="00631252" w:rsidRPr="002105F2" w:rsidRDefault="0079031B">
      <w:pPr>
        <w:pStyle w:val="Nzov"/>
        <w:tabs>
          <w:tab w:val="left" w:pos="1457"/>
          <w:tab w:val="center" w:pos="4153"/>
        </w:tabs>
        <w:jc w:val="both"/>
        <w:rPr>
          <w:rFonts w:asciiTheme="minorHAnsi" w:hAnsiTheme="minorHAnsi"/>
          <w:b w:val="0"/>
        </w:rPr>
      </w:pPr>
      <w:r w:rsidRPr="002105F2">
        <w:rPr>
          <w:rFonts w:asciiTheme="minorHAnsi" w:hAnsiTheme="minorHAnsi"/>
          <w:b w:val="0"/>
          <w:iCs/>
          <w:sz w:val="20"/>
        </w:rPr>
        <w:tab/>
      </w:r>
      <w:r w:rsidRPr="002105F2">
        <w:rPr>
          <w:rFonts w:asciiTheme="minorHAnsi" w:hAnsiTheme="minorHAnsi"/>
          <w:b w:val="0"/>
          <w:iCs/>
          <w:sz w:val="20"/>
        </w:rPr>
        <w:tab/>
      </w:r>
      <w:r w:rsidRPr="002105F2">
        <w:rPr>
          <w:rFonts w:asciiTheme="minorHAnsi" w:hAnsiTheme="minorHAnsi"/>
          <w:b w:val="0"/>
          <w:iCs/>
          <w:sz w:val="20"/>
        </w:rPr>
        <w:tab/>
      </w:r>
      <w:r w:rsidRPr="002105F2">
        <w:rPr>
          <w:rFonts w:asciiTheme="minorHAnsi" w:hAnsiTheme="minorHAnsi"/>
          <w:b w:val="0"/>
          <w:iCs/>
          <w:sz w:val="20"/>
        </w:rPr>
        <w:tab/>
      </w:r>
      <w:r w:rsidRPr="002105F2">
        <w:rPr>
          <w:rFonts w:asciiTheme="minorHAnsi" w:hAnsiTheme="minorHAnsi"/>
          <w:b w:val="0"/>
          <w:iCs/>
          <w:sz w:val="20"/>
        </w:rPr>
        <w:tab/>
      </w:r>
    </w:p>
    <w:p w14:paraId="39D8299D" w14:textId="77777777" w:rsidR="00631252" w:rsidRPr="00214145" w:rsidRDefault="00631252">
      <w:pPr>
        <w:pStyle w:val="Normlnywebov"/>
        <w:spacing w:before="0" w:after="0"/>
        <w:jc w:val="center"/>
        <w:rPr>
          <w:rFonts w:asciiTheme="minorHAnsi" w:hAnsiTheme="minorHAnsi" w:cs="Times New Roman"/>
          <w:b/>
          <w:bCs/>
          <w:sz w:val="24"/>
          <w:szCs w:val="24"/>
        </w:rPr>
      </w:pPr>
    </w:p>
    <w:p w14:paraId="34C139BD" w14:textId="77777777" w:rsidR="00631252" w:rsidRPr="00214145" w:rsidRDefault="0079031B">
      <w:pPr>
        <w:pStyle w:val="Normlnywebov"/>
        <w:spacing w:before="0" w:after="0"/>
        <w:jc w:val="center"/>
        <w:rPr>
          <w:rFonts w:asciiTheme="minorHAnsi" w:hAnsiTheme="minorHAnsi" w:cs="Times New Roman"/>
          <w:b/>
          <w:bCs/>
          <w:caps/>
          <w:sz w:val="24"/>
          <w:szCs w:val="24"/>
        </w:rPr>
      </w:pPr>
      <w:r w:rsidRPr="00214145">
        <w:rPr>
          <w:rFonts w:asciiTheme="minorHAnsi" w:hAnsiTheme="minorHAnsi" w:cs="Times New Roman"/>
          <w:b/>
          <w:bCs/>
          <w:sz w:val="24"/>
          <w:szCs w:val="24"/>
        </w:rPr>
        <w:t>VÝZVA NA PREDKLADANIE ŽIADOSTÍ O NENÁVRATNÝ FINANČNÝ PRÍSPEVOK</w:t>
      </w:r>
      <w:r w:rsidRPr="00214145">
        <w:rPr>
          <w:rFonts w:asciiTheme="minorHAnsi" w:hAnsiTheme="minorHAnsi" w:cs="Times New Roman"/>
          <w:b/>
          <w:bCs/>
          <w:caps/>
          <w:sz w:val="24"/>
          <w:szCs w:val="24"/>
        </w:rPr>
        <w:t xml:space="preserve"> z programu rozvoja vidieka </w:t>
      </w:r>
    </w:p>
    <w:p w14:paraId="73D0C8FF" w14:textId="77777777" w:rsidR="00631252" w:rsidRPr="00214145" w:rsidRDefault="0079031B">
      <w:pPr>
        <w:pStyle w:val="Normlnywebov"/>
        <w:spacing w:before="0" w:after="0"/>
        <w:jc w:val="center"/>
        <w:rPr>
          <w:rFonts w:asciiTheme="minorHAnsi" w:hAnsiTheme="minorHAnsi" w:cs="Times New Roman"/>
          <w:b/>
          <w:bCs/>
          <w:sz w:val="24"/>
          <w:szCs w:val="24"/>
        </w:rPr>
      </w:pPr>
      <w:r w:rsidRPr="00214145">
        <w:rPr>
          <w:rFonts w:asciiTheme="minorHAnsi" w:hAnsiTheme="minorHAnsi" w:cs="Times New Roman"/>
          <w:b/>
          <w:bCs/>
          <w:caps/>
          <w:sz w:val="24"/>
          <w:szCs w:val="24"/>
        </w:rPr>
        <w:t xml:space="preserve">slovenskej republiky 2014 – 2020 </w:t>
      </w:r>
    </w:p>
    <w:p w14:paraId="2BBBC777" w14:textId="77777777" w:rsidR="00631252" w:rsidRPr="00214145" w:rsidRDefault="00631252">
      <w:pPr>
        <w:pStyle w:val="Hlavika"/>
        <w:jc w:val="center"/>
        <w:rPr>
          <w:rFonts w:asciiTheme="minorHAnsi" w:hAnsiTheme="minorHAnsi"/>
          <w:b/>
          <w:bCs/>
        </w:rPr>
      </w:pPr>
    </w:p>
    <w:p w14:paraId="5DDFD833" w14:textId="6BB8E740" w:rsidR="00631252" w:rsidRPr="00214145" w:rsidRDefault="0079031B">
      <w:pPr>
        <w:pStyle w:val="TextBodyIndent"/>
        <w:ind w:firstLine="257"/>
        <w:jc w:val="center"/>
        <w:rPr>
          <w:rFonts w:asciiTheme="minorHAnsi" w:hAnsiTheme="minorHAnsi"/>
          <w:sz w:val="24"/>
          <w:szCs w:val="24"/>
        </w:rPr>
      </w:pPr>
      <w:r w:rsidRPr="00214145">
        <w:rPr>
          <w:rFonts w:asciiTheme="minorHAnsi" w:hAnsiTheme="minorHAnsi"/>
          <w:b/>
          <w:sz w:val="24"/>
          <w:szCs w:val="24"/>
        </w:rPr>
        <w:t xml:space="preserve">Číslo výzvy:  </w:t>
      </w:r>
      <w:r w:rsidR="000E1220" w:rsidRPr="00214145">
        <w:rPr>
          <w:rFonts w:asciiTheme="minorHAnsi" w:hAnsiTheme="minorHAnsi"/>
          <w:b/>
          <w:sz w:val="24"/>
          <w:szCs w:val="24"/>
        </w:rPr>
        <w:t>40</w:t>
      </w:r>
      <w:r w:rsidRPr="00214145">
        <w:rPr>
          <w:rFonts w:asciiTheme="minorHAnsi" w:hAnsiTheme="minorHAnsi"/>
          <w:b/>
          <w:sz w:val="24"/>
          <w:szCs w:val="24"/>
        </w:rPr>
        <w:t>/PRV/</w:t>
      </w:r>
      <w:r w:rsidR="000E1220" w:rsidRPr="00214145">
        <w:rPr>
          <w:rFonts w:asciiTheme="minorHAnsi" w:hAnsiTheme="minorHAnsi"/>
          <w:b/>
          <w:sz w:val="24"/>
          <w:szCs w:val="24"/>
        </w:rPr>
        <w:t>2019</w:t>
      </w:r>
      <w:r w:rsidR="000E1220" w:rsidRPr="00214145">
        <w:rPr>
          <w:rFonts w:asciiTheme="minorHAnsi" w:hAnsiTheme="minorHAnsi"/>
          <w:b/>
          <w:color w:val="FF0000"/>
          <w:sz w:val="24"/>
          <w:szCs w:val="24"/>
        </w:rPr>
        <w:t xml:space="preserve"> </w:t>
      </w:r>
    </w:p>
    <w:p w14:paraId="6F7610AA" w14:textId="77777777" w:rsidR="00631252" w:rsidRPr="00214145" w:rsidRDefault="00631252">
      <w:pPr>
        <w:pStyle w:val="TextBodyIndent"/>
        <w:ind w:firstLine="257"/>
        <w:rPr>
          <w:rFonts w:asciiTheme="minorHAnsi" w:hAnsiTheme="minorHAnsi"/>
          <w:sz w:val="24"/>
          <w:szCs w:val="24"/>
        </w:rPr>
      </w:pPr>
    </w:p>
    <w:p w14:paraId="1F6A386E" w14:textId="1D1E709F" w:rsidR="00631252" w:rsidRPr="00214145" w:rsidRDefault="0079031B">
      <w:pPr>
        <w:pStyle w:val="TextBodyIndent"/>
        <w:rPr>
          <w:rFonts w:asciiTheme="minorHAnsi" w:hAnsiTheme="minorHAnsi"/>
        </w:rPr>
      </w:pPr>
      <w:r w:rsidRPr="00214145">
        <w:rPr>
          <w:rFonts w:asciiTheme="minorHAnsi" w:hAnsiTheme="minorHAnsi"/>
          <w:color w:val="000000"/>
        </w:rPr>
        <w:t xml:space="preserve">Pôdohospodárska platobná agentúra </w:t>
      </w:r>
      <w:r w:rsidR="005E6F0A" w:rsidRPr="00214145">
        <w:rPr>
          <w:rFonts w:asciiTheme="minorHAnsi" w:hAnsiTheme="minorHAnsi"/>
          <w:color w:val="000000"/>
        </w:rPr>
        <w:t>Hraničná</w:t>
      </w:r>
      <w:r w:rsidRPr="00214145">
        <w:rPr>
          <w:rFonts w:asciiTheme="minorHAnsi" w:hAnsiTheme="minorHAnsi"/>
          <w:color w:val="000000"/>
        </w:rPr>
        <w:t xml:space="preserve">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w:t>
      </w:r>
      <w:r w:rsidR="00505BC1" w:rsidRPr="00214145">
        <w:rPr>
          <w:rFonts w:asciiTheme="minorHAnsi" w:hAnsiTheme="minorHAnsi"/>
          <w:color w:val="000000"/>
        </w:rPr>
        <w:t> </w:t>
      </w:r>
      <w:r w:rsidRPr="00214145">
        <w:rPr>
          <w:rFonts w:asciiTheme="minorHAnsi" w:hAnsiTheme="minorHAnsi"/>
          <w:color w:val="000000"/>
        </w:rPr>
        <w:t>PRV</w:t>
      </w:r>
      <w:r w:rsidR="00505BC1" w:rsidRPr="00214145">
        <w:rPr>
          <w:rFonts w:asciiTheme="minorHAnsi" w:hAnsiTheme="minorHAnsi"/>
          <w:color w:val="000000"/>
        </w:rPr>
        <w:t xml:space="preserve">, ktorá je zverejnená na webovom sídle poskytovateľa: </w:t>
      </w:r>
      <w:hyperlink r:id="rId8" w:history="1">
        <w:r w:rsidR="00505BC1" w:rsidRPr="00214145">
          <w:rPr>
            <w:rStyle w:val="Hypertextovprepojenie"/>
            <w:rFonts w:asciiTheme="minorHAnsi" w:hAnsiTheme="minorHAnsi"/>
          </w:rPr>
          <w:t>http://www.apa.sk/prv-2014-2020-prirucka-pre-ziadatela</w:t>
        </w:r>
      </w:hyperlink>
      <w:r w:rsidRPr="00214145">
        <w:rPr>
          <w:rFonts w:asciiTheme="minorHAnsi" w:hAnsiTheme="minorHAnsi"/>
          <w:color w:val="000000"/>
        </w:rPr>
        <w:t xml:space="preserve"> (ďalej len „Príručka“)</w:t>
      </w:r>
      <w:r w:rsidRPr="00214145">
        <w:rPr>
          <w:rFonts w:asciiTheme="minorHAnsi" w:hAnsiTheme="minorHAnsi"/>
          <w:bCs/>
          <w:color w:val="000000"/>
        </w:rPr>
        <w:t xml:space="preserve"> </w:t>
      </w:r>
      <w:r w:rsidRPr="00214145">
        <w:rPr>
          <w:rFonts w:asciiTheme="minorHAnsi" w:hAnsiTheme="minorHAnsi"/>
          <w:b/>
          <w:bCs/>
          <w:color w:val="000000"/>
        </w:rPr>
        <w:t>výzvu na predkladanie Žiadostí o poskytnutie nenávratného finančného príspevku z PRV</w:t>
      </w:r>
      <w:r w:rsidRPr="00214145">
        <w:rPr>
          <w:rFonts w:asciiTheme="minorHAnsi" w:hAnsiTheme="minorHAnsi"/>
          <w:color w:val="000000"/>
        </w:rPr>
        <w:t xml:space="preserve"> (ďalej len „výzva“)</w:t>
      </w:r>
    </w:p>
    <w:p w14:paraId="49039260" w14:textId="77777777" w:rsidR="00631252" w:rsidRPr="00214145" w:rsidRDefault="00631252">
      <w:pPr>
        <w:pStyle w:val="TextBodyIndent"/>
        <w:ind w:firstLine="257"/>
        <w:rPr>
          <w:rFonts w:asciiTheme="minorHAnsi" w:hAnsiTheme="minorHAnsi"/>
        </w:rPr>
      </w:pPr>
    </w:p>
    <w:p w14:paraId="2913527B" w14:textId="77777777" w:rsidR="00631252" w:rsidRPr="00214145" w:rsidRDefault="0079031B" w:rsidP="00095E2D">
      <w:pPr>
        <w:pStyle w:val="TextBodyIndent"/>
        <w:ind w:left="2124" w:hanging="2124"/>
        <w:rPr>
          <w:rFonts w:asciiTheme="minorHAnsi" w:hAnsiTheme="minorHAnsi"/>
          <w:b/>
          <w:color w:val="000000"/>
        </w:rPr>
      </w:pPr>
      <w:r w:rsidRPr="00214145">
        <w:rPr>
          <w:rFonts w:asciiTheme="minorHAnsi" w:hAnsiTheme="minorHAnsi"/>
          <w:b/>
          <w:color w:val="000000"/>
        </w:rPr>
        <w:t xml:space="preserve">pre opatrenie: </w:t>
      </w:r>
      <w:r w:rsidRPr="00214145">
        <w:rPr>
          <w:rFonts w:asciiTheme="minorHAnsi" w:hAnsiTheme="minorHAnsi"/>
          <w:b/>
          <w:color w:val="000000"/>
        </w:rPr>
        <w:tab/>
      </w:r>
      <w:r w:rsidR="00095E2D" w:rsidRPr="00214145">
        <w:rPr>
          <w:rFonts w:asciiTheme="minorHAnsi" w:hAnsiTheme="minorHAnsi"/>
          <w:b/>
          <w:color w:val="000000"/>
        </w:rPr>
        <w:t>8  Investície do rozvoja lesných oblastí a zlepšenia životaschopnosti lesov</w:t>
      </w:r>
    </w:p>
    <w:p w14:paraId="654FF7D9" w14:textId="77777777" w:rsidR="00631252" w:rsidRPr="00214145" w:rsidRDefault="0079031B">
      <w:pPr>
        <w:pStyle w:val="TextBodyIndent"/>
        <w:ind w:left="2127" w:hanging="2127"/>
        <w:rPr>
          <w:rFonts w:asciiTheme="minorHAnsi" w:hAnsiTheme="minorHAnsi"/>
          <w:b/>
        </w:rPr>
      </w:pPr>
      <w:r w:rsidRPr="00214145">
        <w:rPr>
          <w:rFonts w:asciiTheme="minorHAnsi" w:hAnsiTheme="minorHAnsi"/>
          <w:b/>
          <w:color w:val="000000"/>
        </w:rPr>
        <w:t xml:space="preserve">podopatrenie: </w:t>
      </w:r>
      <w:r w:rsidRPr="00214145">
        <w:rPr>
          <w:rFonts w:asciiTheme="minorHAnsi" w:hAnsiTheme="minorHAnsi"/>
          <w:b/>
          <w:color w:val="000000"/>
        </w:rPr>
        <w:tab/>
      </w:r>
      <w:r w:rsidR="00095E2D" w:rsidRPr="00214145">
        <w:rPr>
          <w:rFonts w:asciiTheme="minorHAnsi" w:hAnsiTheme="minorHAnsi"/>
          <w:b/>
          <w:color w:val="000000"/>
        </w:rPr>
        <w:t>8</w:t>
      </w:r>
      <w:r w:rsidRPr="00214145">
        <w:rPr>
          <w:rFonts w:asciiTheme="minorHAnsi" w:hAnsiTheme="minorHAnsi"/>
          <w:b/>
          <w:color w:val="000000"/>
        </w:rPr>
        <w:t>.</w:t>
      </w:r>
      <w:r w:rsidR="00095E2D" w:rsidRPr="00214145">
        <w:rPr>
          <w:rFonts w:asciiTheme="minorHAnsi" w:hAnsiTheme="minorHAnsi"/>
          <w:b/>
          <w:color w:val="000000"/>
        </w:rPr>
        <w:t>6</w:t>
      </w:r>
      <w:r w:rsidRPr="00214145">
        <w:rPr>
          <w:rFonts w:asciiTheme="minorHAnsi" w:hAnsiTheme="minorHAnsi"/>
          <w:b/>
          <w:color w:val="000000"/>
        </w:rPr>
        <w:t xml:space="preserve"> – </w:t>
      </w:r>
      <w:r w:rsidR="00095E2D" w:rsidRPr="00214145">
        <w:rPr>
          <w:rFonts w:asciiTheme="minorHAnsi" w:hAnsiTheme="minorHAnsi"/>
          <w:b/>
        </w:rPr>
        <w:t>Podpora investícií do lesníckych technológií a spracovania, do mobilizácie lesníckych výrobkov a ich uvádzania na trh</w:t>
      </w:r>
    </w:p>
    <w:p w14:paraId="78ADB04B" w14:textId="7527866A" w:rsidR="003D3485" w:rsidRPr="00214145" w:rsidRDefault="003D3485">
      <w:pPr>
        <w:pStyle w:val="TextBodyIndent"/>
        <w:ind w:left="2127" w:hanging="2127"/>
        <w:rPr>
          <w:rFonts w:asciiTheme="minorHAnsi" w:hAnsiTheme="minorHAnsi"/>
          <w:b/>
        </w:rPr>
      </w:pPr>
      <w:r w:rsidRPr="00214145">
        <w:rPr>
          <w:rFonts w:asciiTheme="minorHAnsi" w:hAnsiTheme="minorHAnsi"/>
          <w:b/>
          <w:color w:val="000000"/>
        </w:rPr>
        <w:t>schéma pomoci:</w:t>
      </w:r>
      <w:r w:rsidRPr="00214145">
        <w:rPr>
          <w:rFonts w:asciiTheme="minorHAnsi" w:hAnsiTheme="minorHAnsi"/>
          <w:b/>
        </w:rPr>
        <w:tab/>
        <w:t>Schéma minimálnej pomoci na podporu investícií do lesníckych technológií, do spracovania a mobilizácie lesníckych výrobkov a ich uvádzania na trh č. DM – 17/2017</w:t>
      </w:r>
      <w:r w:rsidR="000E1220" w:rsidRPr="00214145">
        <w:rPr>
          <w:rFonts w:asciiTheme="minorHAnsi" w:hAnsiTheme="minorHAnsi"/>
          <w:b/>
        </w:rPr>
        <w:t xml:space="preserve"> v znení dodatku č. 1</w:t>
      </w:r>
    </w:p>
    <w:p w14:paraId="47E41E64" w14:textId="77777777" w:rsidR="00631252" w:rsidRPr="00214145" w:rsidRDefault="00631252">
      <w:pPr>
        <w:pStyle w:val="TextBodyIndent"/>
        <w:ind w:left="2127" w:hanging="2127"/>
        <w:rPr>
          <w:rFonts w:asciiTheme="minorHAnsi" w:hAnsiTheme="minorHAnsi"/>
          <w:b/>
          <w:color w:val="000000"/>
        </w:rPr>
      </w:pPr>
    </w:p>
    <w:p w14:paraId="156EC503" w14:textId="2CFD0B17" w:rsidR="00631252" w:rsidRPr="00214145" w:rsidRDefault="0079031B">
      <w:pPr>
        <w:pStyle w:val="TextBodyIndent"/>
        <w:rPr>
          <w:rFonts w:asciiTheme="minorHAnsi" w:hAnsiTheme="minorHAnsi"/>
          <w:b/>
          <w:color w:val="000000"/>
        </w:rPr>
      </w:pPr>
      <w:r w:rsidRPr="00214145">
        <w:rPr>
          <w:rFonts w:asciiTheme="minorHAnsi" w:hAnsiTheme="minorHAnsi"/>
          <w:b/>
          <w:color w:val="000000"/>
        </w:rPr>
        <w:t>Dátum vyhlásenia výzvy:</w:t>
      </w:r>
      <w:r w:rsidR="000E1220" w:rsidRPr="00214145">
        <w:rPr>
          <w:rFonts w:asciiTheme="minorHAnsi" w:hAnsiTheme="minorHAnsi"/>
        </w:rPr>
        <w:t xml:space="preserve"> </w:t>
      </w:r>
      <w:sdt>
        <w:sdtPr>
          <w:rPr>
            <w:rFonts w:asciiTheme="minorHAnsi" w:hAnsiTheme="minorHAnsi"/>
          </w:rPr>
          <w:id w:val="89743039"/>
          <w:placeholder>
            <w:docPart w:val="DefaultPlaceholder_-1854013438"/>
          </w:placeholder>
          <w:date w:fullDate="2019-06-04T00:00:00Z">
            <w:dateFormat w:val="d. M. yyyy"/>
            <w:lid w:val="sk-SK"/>
            <w:storeMappedDataAs w:val="dateTime"/>
            <w:calendar w:val="gregorian"/>
          </w:date>
        </w:sdtPr>
        <w:sdtEndPr/>
        <w:sdtContent>
          <w:r w:rsidR="00253239">
            <w:rPr>
              <w:rFonts w:asciiTheme="minorHAnsi" w:hAnsiTheme="minorHAnsi"/>
            </w:rPr>
            <w:t>4. 6. 2019</w:t>
          </w:r>
        </w:sdtContent>
      </w:sdt>
      <w:r w:rsidRPr="00214145">
        <w:rPr>
          <w:rFonts w:asciiTheme="minorHAnsi" w:hAnsiTheme="minorHAnsi"/>
          <w:b/>
          <w:color w:val="000000"/>
        </w:rPr>
        <w:t xml:space="preserve">         Dátum uzavretia výzvy: </w:t>
      </w:r>
      <w:sdt>
        <w:sdtPr>
          <w:rPr>
            <w:rFonts w:asciiTheme="minorHAnsi" w:hAnsiTheme="minorHAnsi"/>
            <w:color w:val="000000"/>
          </w:rPr>
          <w:id w:val="317234695"/>
          <w:placeholder>
            <w:docPart w:val="DefaultPlaceholder_-1854013438"/>
          </w:placeholder>
          <w:date w:fullDate="2019-09-13T00:00:00Z">
            <w:dateFormat w:val="d. M. yyyy"/>
            <w:lid w:val="sk-SK"/>
            <w:storeMappedDataAs w:val="dateTime"/>
            <w:calendar w:val="gregorian"/>
          </w:date>
        </w:sdtPr>
        <w:sdtEndPr/>
        <w:sdtContent>
          <w:r w:rsidR="00253239" w:rsidRPr="00253239">
            <w:rPr>
              <w:rFonts w:asciiTheme="minorHAnsi" w:hAnsiTheme="minorHAnsi"/>
              <w:color w:val="000000"/>
            </w:rPr>
            <w:t>13. 9. 2019</w:t>
          </w:r>
        </w:sdtContent>
      </w:sdt>
    </w:p>
    <w:p w14:paraId="5588C008" w14:textId="641F5498" w:rsidR="00631252" w:rsidRPr="00214145" w:rsidRDefault="00631252">
      <w:pPr>
        <w:tabs>
          <w:tab w:val="left" w:pos="540"/>
        </w:tabs>
        <w:spacing w:line="280" w:lineRule="exact"/>
        <w:rPr>
          <w:rFonts w:asciiTheme="minorHAnsi" w:hAnsiTheme="minorHAnsi"/>
          <w:b/>
          <w:bCs/>
        </w:rPr>
      </w:pPr>
    </w:p>
    <w:p w14:paraId="20FD2FED" w14:textId="77777777" w:rsidR="000E1220" w:rsidRPr="00214145" w:rsidRDefault="000E1220">
      <w:pPr>
        <w:tabs>
          <w:tab w:val="left" w:pos="540"/>
        </w:tabs>
        <w:spacing w:line="280" w:lineRule="exact"/>
        <w:rPr>
          <w:rFonts w:asciiTheme="minorHAnsi" w:hAnsiTheme="minorHAnsi"/>
          <w:b/>
          <w:bCs/>
        </w:rPr>
      </w:pPr>
    </w:p>
    <w:p w14:paraId="7A3BD8BB" w14:textId="77777777" w:rsidR="00631252" w:rsidRPr="00214145" w:rsidRDefault="0079031B" w:rsidP="009C5CD4">
      <w:pPr>
        <w:pStyle w:val="Nadpis1"/>
        <w:rPr>
          <w:b w:val="0"/>
        </w:rPr>
      </w:pPr>
      <w:r w:rsidRPr="001767B0">
        <w:rPr>
          <w:lang w:val="sk-SK"/>
        </w:rPr>
        <w:t>Formálne náležitosti výzvy</w:t>
      </w:r>
    </w:p>
    <w:p w14:paraId="5E74807E" w14:textId="7A307C41" w:rsidR="00631252" w:rsidRPr="001767B0" w:rsidRDefault="0079031B" w:rsidP="009C5CD4">
      <w:pPr>
        <w:pStyle w:val="Nadpis2"/>
        <w:numPr>
          <w:ilvl w:val="1"/>
          <w:numId w:val="63"/>
        </w:numPr>
        <w:spacing w:before="120" w:after="120"/>
        <w:ind w:left="567" w:hanging="567"/>
        <w:rPr>
          <w:b w:val="0"/>
        </w:rPr>
      </w:pPr>
      <w:r w:rsidRPr="00185658">
        <w:t>Kontaktné údaje poskytovateľa a spôsob komunikácie s poskytovateľom</w:t>
      </w:r>
    </w:p>
    <w:p w14:paraId="36725384" w14:textId="12C676BC" w:rsidR="00631252" w:rsidRPr="00214145" w:rsidRDefault="0079031B">
      <w:pPr>
        <w:tabs>
          <w:tab w:val="left" w:pos="289"/>
        </w:tabs>
        <w:spacing w:line="280" w:lineRule="exact"/>
        <w:ind w:left="567"/>
        <w:jc w:val="both"/>
        <w:rPr>
          <w:rFonts w:asciiTheme="minorHAnsi" w:hAnsiTheme="minorHAnsi"/>
          <w:sz w:val="22"/>
          <w:szCs w:val="22"/>
        </w:rPr>
      </w:pPr>
      <w:r w:rsidRPr="00214145">
        <w:rPr>
          <w:rFonts w:asciiTheme="minorHAnsi" w:hAnsiTheme="minorHAnsi"/>
          <w:sz w:val="22"/>
          <w:szCs w:val="22"/>
        </w:rPr>
        <w:t xml:space="preserve">Žiadosti o poskytnutie informácií adresujte na kanceláriu generálneho riaditeľa PPA, </w:t>
      </w:r>
      <w:r w:rsidR="00CF302F" w:rsidRPr="00214145">
        <w:rPr>
          <w:rFonts w:asciiTheme="minorHAnsi" w:hAnsiTheme="minorHAnsi"/>
          <w:sz w:val="22"/>
          <w:szCs w:val="22"/>
        </w:rPr>
        <w:t>Hraničná 12</w:t>
      </w:r>
      <w:r w:rsidRPr="00214145">
        <w:rPr>
          <w:rFonts w:asciiTheme="minorHAnsi" w:hAnsiTheme="minorHAnsi"/>
          <w:sz w:val="22"/>
          <w:szCs w:val="22"/>
        </w:rPr>
        <w:t xml:space="preserve">, 815 26 Bratislava. Prípadné informácie je možné získať na tel. č. 02/52733800, e–mail: </w:t>
      </w:r>
      <w:hyperlink r:id="rId9">
        <w:r w:rsidRPr="00214145">
          <w:rPr>
            <w:rStyle w:val="InternetLink"/>
            <w:rFonts w:asciiTheme="minorHAnsi" w:hAnsiTheme="minorHAnsi"/>
            <w:sz w:val="22"/>
            <w:szCs w:val="22"/>
          </w:rPr>
          <w:t>info@apa.sk</w:t>
        </w:r>
      </w:hyperlink>
      <w:r w:rsidRPr="00214145">
        <w:rPr>
          <w:rFonts w:asciiTheme="minorHAnsi" w:hAnsiTheme="minorHAnsi"/>
          <w:sz w:val="22"/>
          <w:szCs w:val="22"/>
        </w:rPr>
        <w:t xml:space="preserve"> alebo  na adrese kancelárie generálneho riaditeľa PPA, </w:t>
      </w:r>
      <w:r w:rsidR="00CF302F" w:rsidRPr="00214145">
        <w:rPr>
          <w:rFonts w:asciiTheme="minorHAnsi" w:hAnsiTheme="minorHAnsi"/>
          <w:sz w:val="22"/>
          <w:szCs w:val="22"/>
        </w:rPr>
        <w:t>Hraničná 12</w:t>
      </w:r>
      <w:r w:rsidRPr="00214145">
        <w:rPr>
          <w:rFonts w:asciiTheme="minorHAnsi" w:hAnsiTheme="minorHAnsi"/>
          <w:sz w:val="22"/>
          <w:szCs w:val="22"/>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214145">
        <w:rPr>
          <w:rFonts w:asciiTheme="minorHAnsi" w:hAnsiTheme="minorHAnsi"/>
          <w:b/>
          <w:bCs/>
          <w:sz w:val="22"/>
          <w:szCs w:val="22"/>
        </w:rPr>
        <w:t>neposkytne informácie</w:t>
      </w:r>
      <w:r w:rsidRPr="00214145">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214145">
        <w:rPr>
          <w:rFonts w:asciiTheme="minorHAnsi" w:hAnsiTheme="minorHAnsi"/>
          <w:sz w:val="22"/>
          <w:szCs w:val="22"/>
        </w:rPr>
        <w:t>ne</w:t>
      </w:r>
      <w:proofErr w:type="spellEnd"/>
      <w:r w:rsidRPr="00214145">
        <w:rPr>
          <w:rFonts w:asciiTheme="minorHAnsi" w:hAnsiTheme="minorHAnsi"/>
          <w:sz w:val="22"/>
          <w:szCs w:val="22"/>
        </w:rPr>
        <w:t xml:space="preserve"> nemôže odvolať. PPA neposkytuje individuálne poradenstvo k vyhlásenej výzve.</w:t>
      </w:r>
    </w:p>
    <w:p w14:paraId="5AFABE73" w14:textId="77777777" w:rsidR="001221AB" w:rsidRPr="00214145" w:rsidRDefault="001221AB">
      <w:pPr>
        <w:tabs>
          <w:tab w:val="left" w:pos="289"/>
        </w:tabs>
        <w:spacing w:line="280" w:lineRule="exact"/>
        <w:ind w:left="567"/>
        <w:jc w:val="both"/>
        <w:rPr>
          <w:rFonts w:asciiTheme="minorHAnsi" w:hAnsiTheme="minorHAnsi"/>
        </w:rPr>
      </w:pPr>
    </w:p>
    <w:p w14:paraId="60693743" w14:textId="77777777" w:rsidR="001221AB" w:rsidRPr="00214145" w:rsidRDefault="001221AB">
      <w:pPr>
        <w:tabs>
          <w:tab w:val="left" w:pos="289"/>
        </w:tabs>
        <w:spacing w:line="280" w:lineRule="exact"/>
        <w:ind w:left="567"/>
        <w:jc w:val="both"/>
      </w:pPr>
    </w:p>
    <w:p w14:paraId="40D6DBDA" w14:textId="7375D1AF" w:rsidR="00631252" w:rsidRPr="00214145" w:rsidRDefault="0079031B" w:rsidP="009C5CD4">
      <w:pPr>
        <w:pStyle w:val="Nadpis2"/>
        <w:numPr>
          <w:ilvl w:val="1"/>
          <w:numId w:val="63"/>
        </w:numPr>
        <w:spacing w:before="120" w:after="120"/>
        <w:ind w:left="567" w:hanging="567"/>
      </w:pPr>
      <w:r w:rsidRPr="00214145">
        <w:lastRenderedPageBreak/>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631252" w:rsidRPr="00214145" w14:paraId="1947AE31" w14:textId="77777777" w:rsidTr="001767B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214145" w:rsidRDefault="0079031B">
            <w:pPr>
              <w:tabs>
                <w:tab w:val="left" w:pos="426"/>
              </w:tabs>
              <w:spacing w:line="280" w:lineRule="exact"/>
              <w:rPr>
                <w:rFonts w:asciiTheme="minorHAnsi" w:hAnsiTheme="minorHAnsi"/>
                <w:bCs/>
                <w:sz w:val="22"/>
                <w:highlight w:val="cyan"/>
              </w:rPr>
            </w:pPr>
            <w:r w:rsidRPr="00214145">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64BCD332" w:rsidR="00631252" w:rsidRPr="00214145" w:rsidRDefault="0079031B" w:rsidP="000E1220">
            <w:pPr>
              <w:tabs>
                <w:tab w:val="left" w:pos="360"/>
              </w:tabs>
              <w:rPr>
                <w:rFonts w:asciiTheme="minorHAnsi" w:hAnsiTheme="minorHAnsi"/>
                <w:sz w:val="22"/>
              </w:rPr>
            </w:pPr>
            <w:r w:rsidRPr="00214145">
              <w:rPr>
                <w:rFonts w:asciiTheme="minorHAnsi" w:hAnsiTheme="minorHAnsi"/>
                <w:sz w:val="22"/>
              </w:rPr>
              <w:t xml:space="preserve">od </w:t>
            </w:r>
            <w:sdt>
              <w:sdtPr>
                <w:rPr>
                  <w:rFonts w:asciiTheme="minorHAnsi" w:hAnsiTheme="minorHAnsi"/>
                  <w:sz w:val="22"/>
                </w:rPr>
                <w:id w:val="647016205"/>
                <w:placeholder>
                  <w:docPart w:val="DefaultPlaceholder_-1854013438"/>
                </w:placeholder>
                <w:date w:fullDate="2019-08-19T00:00:00Z">
                  <w:dateFormat w:val="d. M. yyyy"/>
                  <w:lid w:val="sk-SK"/>
                  <w:storeMappedDataAs w:val="dateTime"/>
                  <w:calendar w:val="gregorian"/>
                </w:date>
              </w:sdtPr>
              <w:sdtEndPr/>
              <w:sdtContent>
                <w:r w:rsidR="00253239">
                  <w:rPr>
                    <w:rFonts w:asciiTheme="minorHAnsi" w:hAnsiTheme="minorHAnsi"/>
                    <w:sz w:val="22"/>
                  </w:rPr>
                  <w:t>19. 8. 2019</w:t>
                </w:r>
              </w:sdtContent>
            </w:sdt>
            <w:r w:rsidRPr="00214145">
              <w:rPr>
                <w:rFonts w:asciiTheme="minorHAnsi" w:hAnsiTheme="minorHAnsi"/>
                <w:sz w:val="22"/>
              </w:rPr>
              <w:t xml:space="preserve"> do </w:t>
            </w:r>
            <w:sdt>
              <w:sdtPr>
                <w:rPr>
                  <w:rFonts w:asciiTheme="minorHAnsi" w:hAnsiTheme="minorHAnsi"/>
                  <w:sz w:val="22"/>
                </w:rPr>
                <w:id w:val="-1975672488"/>
                <w:placeholder>
                  <w:docPart w:val="DefaultPlaceholder_-1854013438"/>
                </w:placeholder>
                <w:date w:fullDate="2019-09-13T00:00:00Z">
                  <w:dateFormat w:val="d. M. yyyy"/>
                  <w:lid w:val="sk-SK"/>
                  <w:storeMappedDataAs w:val="dateTime"/>
                  <w:calendar w:val="gregorian"/>
                </w:date>
              </w:sdtPr>
              <w:sdtEndPr/>
              <w:sdtContent>
                <w:r w:rsidR="00253239">
                  <w:rPr>
                    <w:rFonts w:asciiTheme="minorHAnsi" w:hAnsiTheme="minorHAnsi"/>
                    <w:sz w:val="22"/>
                  </w:rPr>
                  <w:t>13. 9. 2019</w:t>
                </w:r>
              </w:sdtContent>
            </w:sdt>
            <w:r w:rsidR="006D27B3" w:rsidRPr="00214145">
              <w:rPr>
                <w:rFonts w:asciiTheme="minorHAnsi" w:hAnsiTheme="minorHAnsi"/>
                <w:color w:val="FF0000"/>
              </w:rPr>
              <w:t xml:space="preserve"> </w:t>
            </w:r>
          </w:p>
        </w:tc>
      </w:tr>
      <w:tr w:rsidR="00631252" w:rsidRPr="00214145" w14:paraId="2EF25D72"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214145" w:rsidRDefault="0079031B">
            <w:pPr>
              <w:tabs>
                <w:tab w:val="left" w:pos="426"/>
              </w:tabs>
              <w:spacing w:line="280" w:lineRule="exact"/>
              <w:rPr>
                <w:rFonts w:asciiTheme="minorHAnsi" w:hAnsiTheme="minorHAnsi"/>
                <w:bCs/>
                <w:sz w:val="22"/>
              </w:rPr>
            </w:pPr>
            <w:r w:rsidRPr="00214145">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1765686F" w:rsidR="00631252" w:rsidRPr="00214145" w:rsidRDefault="0079031B" w:rsidP="00325F8C">
            <w:pPr>
              <w:tabs>
                <w:tab w:val="left" w:pos="426"/>
              </w:tabs>
              <w:spacing w:line="280" w:lineRule="exact"/>
              <w:jc w:val="both"/>
              <w:rPr>
                <w:rFonts w:asciiTheme="minorHAnsi" w:hAnsiTheme="minorHAnsi"/>
                <w:sz w:val="22"/>
              </w:rPr>
            </w:pPr>
            <w:r w:rsidRPr="00214145">
              <w:rPr>
                <w:rFonts w:asciiTheme="minorHAnsi" w:hAnsiTheme="minorHAnsi"/>
                <w:bCs/>
                <w:sz w:val="22"/>
              </w:rPr>
              <w:t xml:space="preserve">Začína od </w:t>
            </w:r>
            <w:r w:rsidRPr="00214145">
              <w:rPr>
                <w:rFonts w:asciiTheme="minorHAnsi" w:hAnsiTheme="minorHAnsi"/>
                <w:color w:val="000000"/>
                <w:sz w:val="22"/>
              </w:rPr>
              <w:t>posledného možného dátumu na doručenie ŽoNFP poštovou</w:t>
            </w:r>
            <w:r w:rsidR="00325F8C" w:rsidRPr="00214145">
              <w:rPr>
                <w:rFonts w:asciiTheme="minorHAnsi" w:hAnsiTheme="minorHAnsi"/>
                <w:color w:val="000000"/>
                <w:sz w:val="22"/>
              </w:rPr>
              <w:t>,</w:t>
            </w:r>
            <w:r w:rsidRPr="00214145">
              <w:rPr>
                <w:rFonts w:asciiTheme="minorHAnsi" w:hAnsiTheme="minorHAnsi"/>
                <w:color w:val="000000"/>
                <w:sz w:val="22"/>
              </w:rPr>
              <w:t xml:space="preserve"> obdobnou prepravou</w:t>
            </w:r>
            <w:r w:rsidRPr="00214145">
              <w:rPr>
                <w:rFonts w:asciiTheme="minorHAnsi" w:hAnsiTheme="minorHAnsi"/>
                <w:bCs/>
                <w:sz w:val="22"/>
              </w:rPr>
              <w:t xml:space="preserve"> </w:t>
            </w:r>
            <w:r w:rsidR="00325F8C" w:rsidRPr="00214145">
              <w:rPr>
                <w:rFonts w:asciiTheme="minorHAnsi" w:hAnsiTheme="minorHAnsi"/>
                <w:bCs/>
                <w:sz w:val="22"/>
              </w:rPr>
              <w:t xml:space="preserve">alebo elektronicky prostredníctvom Ústredného portálu verejnej správy </w:t>
            </w:r>
            <w:r w:rsidRPr="00214145">
              <w:rPr>
                <w:rFonts w:asciiTheme="minorHAnsi" w:hAnsiTheme="minorHAnsi"/>
                <w:bCs/>
                <w:sz w:val="22"/>
              </w:rPr>
              <w:t>a končí dňom vydania Rozhodnutia o schválení/neschválení ŽoNFP</w:t>
            </w:r>
          </w:p>
        </w:tc>
      </w:tr>
      <w:tr w:rsidR="00114A00" w:rsidRPr="00214145" w14:paraId="22A3F6C9"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114A00" w:rsidRPr="00214145" w:rsidRDefault="00114A00">
            <w:pPr>
              <w:tabs>
                <w:tab w:val="left" w:pos="426"/>
              </w:tabs>
              <w:spacing w:line="280" w:lineRule="exact"/>
              <w:rPr>
                <w:rFonts w:asciiTheme="minorHAnsi" w:hAnsiTheme="minorHAnsi"/>
                <w:b/>
                <w:bCs/>
                <w:sz w:val="22"/>
              </w:rPr>
            </w:pPr>
            <w:r w:rsidRPr="00214145">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123482C9" w:rsidR="00114A00" w:rsidRPr="00214145" w:rsidRDefault="00114A00" w:rsidP="001767B0">
            <w:pPr>
              <w:tabs>
                <w:tab w:val="left" w:pos="426"/>
              </w:tabs>
              <w:spacing w:line="280" w:lineRule="exact"/>
              <w:rPr>
                <w:rFonts w:asciiTheme="minorHAnsi" w:hAnsiTheme="minorHAnsi"/>
                <w:bCs/>
                <w:sz w:val="22"/>
              </w:rPr>
            </w:pPr>
            <w:r w:rsidRPr="00214145">
              <w:rPr>
                <w:rFonts w:asciiTheme="minorHAnsi" w:hAnsiTheme="minorHAnsi"/>
                <w:bCs/>
                <w:sz w:val="22"/>
              </w:rPr>
              <w:t>Menej ako 101 podaných ŽoNFP</w:t>
            </w:r>
          </w:p>
        </w:tc>
      </w:tr>
      <w:tr w:rsidR="00114A00" w:rsidRPr="00214145" w14:paraId="64DA4628"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286427EB" w:rsidR="00114A00" w:rsidRPr="00214145" w:rsidRDefault="00114A00">
            <w:pPr>
              <w:tabs>
                <w:tab w:val="left" w:pos="426"/>
              </w:tabs>
              <w:spacing w:line="280" w:lineRule="exact"/>
              <w:rPr>
                <w:rFonts w:asciiTheme="minorHAnsi" w:hAnsiTheme="minorHAnsi"/>
                <w:b/>
                <w:bCs/>
                <w:sz w:val="22"/>
              </w:rPr>
            </w:pPr>
            <w:r w:rsidRPr="00214145">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5BC8AEAC" w:rsidR="00114A00" w:rsidRPr="00214145" w:rsidRDefault="00114A00">
            <w:pPr>
              <w:tabs>
                <w:tab w:val="left" w:pos="426"/>
              </w:tabs>
              <w:spacing w:line="280" w:lineRule="exact"/>
              <w:jc w:val="both"/>
              <w:rPr>
                <w:rFonts w:asciiTheme="minorHAnsi" w:hAnsiTheme="minorHAnsi"/>
                <w:bCs/>
                <w:sz w:val="22"/>
              </w:rPr>
            </w:pPr>
            <w:r w:rsidRPr="00214145">
              <w:rPr>
                <w:rFonts w:asciiTheme="minorHAnsi" w:hAnsiTheme="minorHAnsi"/>
                <w:bCs/>
                <w:sz w:val="22"/>
              </w:rPr>
              <w:t xml:space="preserve">do 70 pracovných dní </w:t>
            </w:r>
            <w:r w:rsidRPr="00214145">
              <w:rPr>
                <w:rFonts w:asciiTheme="minorHAnsi" w:hAnsiTheme="minorHAnsi"/>
                <w:color w:val="000000"/>
                <w:sz w:val="22"/>
              </w:rPr>
              <w:t xml:space="preserve">od posledného možného dátumu na doručenie ŽoNFP poštovou, obdobnou prepravou </w:t>
            </w:r>
            <w:r w:rsidRPr="00214145">
              <w:rPr>
                <w:rFonts w:asciiTheme="minorHAnsi" w:hAnsiTheme="minorHAnsi"/>
                <w:bCs/>
                <w:color w:val="000000"/>
                <w:sz w:val="22"/>
              </w:rPr>
              <w:t xml:space="preserve">alebo </w:t>
            </w:r>
            <w:r w:rsidRPr="00214145">
              <w:rPr>
                <w:rFonts w:asciiTheme="minorHAnsi" w:hAnsiTheme="minorHAnsi"/>
                <w:color w:val="000000"/>
                <w:sz w:val="22"/>
              </w:rPr>
              <w:t>elektronicky prostredníctvom Ústredného portálu verejnej správy. L</w:t>
            </w:r>
            <w:r w:rsidRPr="00214145">
              <w:rPr>
                <w:rFonts w:asciiTheme="minorHAnsi" w:hAnsiTheme="minorHAnsi"/>
                <w:bCs/>
                <w:sz w:val="22"/>
              </w:rPr>
              <w:t>ehota na registráciu sa bude zvyšovať aritmetickým radom o 30 pracovných dní voči pôvodným 70 pracovným dňom pri prijatí ŽoNFP vyšších o každých 200 voči základným 100 ŽoNFP.</w:t>
            </w:r>
          </w:p>
        </w:tc>
      </w:tr>
      <w:tr w:rsidR="00114A00" w:rsidRPr="00214145" w14:paraId="1F3E448B"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114A00" w:rsidRPr="00214145" w:rsidRDefault="00114A00">
            <w:pPr>
              <w:tabs>
                <w:tab w:val="left" w:pos="426"/>
              </w:tabs>
              <w:spacing w:line="280" w:lineRule="exact"/>
              <w:rPr>
                <w:rFonts w:asciiTheme="minorHAnsi" w:hAnsiTheme="minorHAnsi"/>
                <w:b/>
                <w:bCs/>
                <w:sz w:val="22"/>
              </w:rPr>
            </w:pPr>
            <w:r w:rsidRPr="00214145">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FFB1AC1" w14:textId="5F990ECF" w:rsidR="00524386" w:rsidRPr="00D47F87" w:rsidRDefault="00114A00" w:rsidP="001767B0">
            <w:pPr>
              <w:jc w:val="both"/>
              <w:rPr>
                <w:rFonts w:asciiTheme="minorHAnsi" w:hAnsiTheme="minorHAnsi"/>
                <w:bCs/>
                <w:sz w:val="22"/>
              </w:rPr>
            </w:pPr>
            <w:r w:rsidRPr="00214145">
              <w:rPr>
                <w:rFonts w:asciiTheme="minorHAnsi" w:hAnsiTheme="minorHAnsi"/>
                <w:bCs/>
                <w:sz w:val="22"/>
              </w:rPr>
              <w:t>do</w:t>
            </w:r>
            <w:r w:rsidRPr="00214145">
              <w:rPr>
                <w:rFonts w:asciiTheme="minorHAnsi" w:hAnsiTheme="minorHAnsi"/>
                <w:color w:val="000000"/>
                <w:sz w:val="22"/>
              </w:rPr>
              <w:t xml:space="preserve"> 40 pracovných dní od </w:t>
            </w:r>
            <w:r w:rsidRPr="00214145">
              <w:rPr>
                <w:rFonts w:asciiTheme="minorHAnsi" w:hAnsiTheme="minorHAnsi"/>
                <w:bCs/>
                <w:sz w:val="22"/>
              </w:rPr>
              <w:t xml:space="preserve">vystavenia potvrdenia o registrácii ŽoNFP za všetky ŽoNFP </w:t>
            </w:r>
            <w:r w:rsidR="00524386" w:rsidRPr="00214145">
              <w:rPr>
                <w:rFonts w:asciiTheme="minorHAnsi" w:hAnsiTheme="minorHAnsi"/>
                <w:bCs/>
                <w:sz w:val="22"/>
              </w:rPr>
              <w:t>v prípade menšieho počtu ŽoNFP vo výzve ako 101.</w:t>
            </w:r>
            <w:r w:rsidR="00524386" w:rsidRPr="00214145">
              <w:rPr>
                <w:rFonts w:asciiTheme="minorHAnsi" w:eastAsiaTheme="minorEastAsia" w:hAnsiTheme="minorHAnsi"/>
                <w:color w:val="000000"/>
                <w:sz w:val="22"/>
                <w:lang w:eastAsia="sk-SK"/>
              </w:rPr>
              <w:t xml:space="preserve"> L</w:t>
            </w:r>
            <w:r w:rsidR="00524386" w:rsidRPr="00214145">
              <w:rPr>
                <w:rFonts w:asciiTheme="minorHAnsi" w:hAnsiTheme="minorHAnsi"/>
                <w:bCs/>
                <w:sz w:val="22"/>
              </w:rPr>
              <w:t>ehota na zabezpečenie výberu sa bude zvyšovať aritmetickým radom o 30 pracovných dní voči pôvodným 40 pracovným dňom pri prijatí ŽoNFP vyšších o každých 200 voči základným 100 ŽoNFP.</w:t>
            </w:r>
          </w:p>
        </w:tc>
      </w:tr>
      <w:tr w:rsidR="00524386" w:rsidRPr="00214145" w14:paraId="7A00DA2D"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524386" w:rsidRPr="00214145" w:rsidRDefault="00524386">
            <w:pPr>
              <w:tabs>
                <w:tab w:val="left" w:pos="426"/>
              </w:tabs>
              <w:spacing w:line="280" w:lineRule="exact"/>
              <w:rPr>
                <w:rFonts w:asciiTheme="minorHAnsi" w:hAnsiTheme="minorHAnsi"/>
                <w:b/>
                <w:bCs/>
                <w:sz w:val="22"/>
              </w:rPr>
            </w:pPr>
            <w:r w:rsidRPr="00214145">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7CD26217" w:rsidR="00524386" w:rsidRPr="00214145" w:rsidRDefault="00524386" w:rsidP="001767B0">
            <w:pPr>
              <w:jc w:val="both"/>
              <w:rPr>
                <w:rFonts w:asciiTheme="minorHAnsi" w:hAnsiTheme="minorHAnsi"/>
                <w:sz w:val="22"/>
              </w:rPr>
            </w:pPr>
            <w:r w:rsidRPr="00214145">
              <w:rPr>
                <w:rFonts w:asciiTheme="minorHAnsi" w:hAnsiTheme="minorHAnsi"/>
                <w:bCs/>
                <w:sz w:val="22"/>
              </w:rPr>
              <w:t>do 30 pracovných dní od uskutočnenia výberu v prípade menšieho počtu ŽoNFP v predmetnej výzve ako 101. Lehota na vydanie prvostupňového rozhodnutia sa bude zvyšovať aritmetickým radom o 20 pracovných dní voči pôvodným 30 pracovným dňom pri prijatí ŽoNFP vyšších o každých 200 voči základným 100 ŽoNFP</w:t>
            </w:r>
            <w:r w:rsidR="005D0949">
              <w:rPr>
                <w:rFonts w:asciiTheme="minorHAnsi" w:hAnsiTheme="minorHAnsi"/>
                <w:bCs/>
                <w:sz w:val="22"/>
              </w:rPr>
              <w:t>.</w:t>
            </w:r>
          </w:p>
        </w:tc>
      </w:tr>
    </w:tbl>
    <w:p w14:paraId="0DBED907" w14:textId="77777777" w:rsidR="00631252" w:rsidRPr="00214145" w:rsidRDefault="00631252" w:rsidP="00BE07DA">
      <w:pPr>
        <w:tabs>
          <w:tab w:val="left" w:pos="289"/>
        </w:tabs>
        <w:spacing w:line="280" w:lineRule="exact"/>
        <w:jc w:val="both"/>
        <w:rPr>
          <w:rFonts w:asciiTheme="minorHAnsi" w:hAnsiTheme="minorHAnsi"/>
          <w:b/>
        </w:rPr>
      </w:pPr>
    </w:p>
    <w:p w14:paraId="6D988B93" w14:textId="1892A10E" w:rsidR="00631252" w:rsidRPr="001767B0" w:rsidRDefault="0079031B" w:rsidP="002105F2">
      <w:pPr>
        <w:pStyle w:val="Nadpis2"/>
        <w:numPr>
          <w:ilvl w:val="1"/>
          <w:numId w:val="63"/>
        </w:numPr>
        <w:spacing w:before="120" w:after="120"/>
        <w:ind w:left="567" w:hanging="567"/>
        <w:jc w:val="both"/>
        <w:rPr>
          <w:rFonts w:asciiTheme="minorHAnsi" w:hAnsiTheme="minorHAnsi"/>
          <w:b w:val="0"/>
        </w:rPr>
      </w:pPr>
      <w:r w:rsidRPr="00214145">
        <w:rPr>
          <w:rFonts w:asciiTheme="minorHAnsi" w:hAnsiTheme="minorHAnsi"/>
        </w:rPr>
        <w:t>Indikatívna výška finančných prostriedkov určených na vyčerpanie vo výzve člení sa na menej rozvinuté regióny (mimo Bratislavského kraja - v stĺpci MRR) a ostatné regióny (Bratislavský kraj - v stĺpci OR)</w:t>
      </w:r>
    </w:p>
    <w:tbl>
      <w:tblPr>
        <w:tblStyle w:val="Mriekatabuky"/>
        <w:tblW w:w="9240" w:type="dxa"/>
        <w:tblInd w:w="-34" w:type="dxa"/>
        <w:tblLook w:val="04A0" w:firstRow="1" w:lastRow="0" w:firstColumn="1" w:lastColumn="0" w:noHBand="0" w:noVBand="1"/>
      </w:tblPr>
      <w:tblGrid>
        <w:gridCol w:w="3061"/>
        <w:gridCol w:w="3061"/>
        <w:gridCol w:w="3118"/>
      </w:tblGrid>
      <w:tr w:rsidR="00D84793" w:rsidRPr="00214145" w14:paraId="2C301246" w14:textId="77777777" w:rsidTr="001767B0">
        <w:trPr>
          <w:trHeight w:val="964"/>
        </w:trPr>
        <w:tc>
          <w:tcPr>
            <w:tcW w:w="3061" w:type="dxa"/>
            <w:shd w:val="clear" w:color="auto" w:fill="auto"/>
            <w:tcMar>
              <w:left w:w="108" w:type="dxa"/>
            </w:tcMar>
            <w:vAlign w:val="center"/>
          </w:tcPr>
          <w:p w14:paraId="1E239327" w14:textId="03E81402" w:rsidR="00D84793" w:rsidRPr="00214145" w:rsidRDefault="00D84793">
            <w:pPr>
              <w:tabs>
                <w:tab w:val="left" w:pos="567"/>
                <w:tab w:val="left" w:pos="611"/>
              </w:tabs>
              <w:spacing w:line="280" w:lineRule="exact"/>
              <w:jc w:val="center"/>
              <w:rPr>
                <w:rFonts w:asciiTheme="minorHAnsi" w:hAnsiTheme="minorHAnsi"/>
                <w:bCs/>
                <w:sz w:val="22"/>
                <w:lang w:eastAsia="sk-SK"/>
              </w:rPr>
            </w:pPr>
            <w:r w:rsidRPr="00214145">
              <w:rPr>
                <w:rFonts w:asciiTheme="minorHAnsi" w:hAnsiTheme="minorHAnsi"/>
                <w:b/>
                <w:color w:val="000000"/>
                <w:sz w:val="22"/>
                <w:lang w:eastAsia="sk-SK"/>
              </w:rPr>
              <w:t>Spolu indikatívna výška finančných prostriedkov (v EUR)</w:t>
            </w:r>
          </w:p>
        </w:tc>
        <w:tc>
          <w:tcPr>
            <w:tcW w:w="3061" w:type="dxa"/>
            <w:shd w:val="clear" w:color="auto" w:fill="auto"/>
            <w:tcMar>
              <w:left w:w="108" w:type="dxa"/>
            </w:tcMar>
            <w:vAlign w:val="center"/>
          </w:tcPr>
          <w:p w14:paraId="55D0FA49" w14:textId="77777777" w:rsidR="00D84793" w:rsidRPr="00214145" w:rsidRDefault="00D84793">
            <w:pPr>
              <w:tabs>
                <w:tab w:val="left" w:pos="567"/>
                <w:tab w:val="left" w:pos="611"/>
              </w:tabs>
              <w:spacing w:line="280" w:lineRule="exact"/>
              <w:jc w:val="center"/>
              <w:rPr>
                <w:rFonts w:asciiTheme="minorHAnsi" w:hAnsiTheme="minorHAnsi"/>
                <w:bCs/>
                <w:sz w:val="22"/>
                <w:lang w:eastAsia="sk-SK"/>
              </w:rPr>
            </w:pPr>
            <w:r w:rsidRPr="00214145">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D84793" w:rsidRPr="00214145" w:rsidRDefault="00D84793">
            <w:pPr>
              <w:tabs>
                <w:tab w:val="left" w:pos="567"/>
                <w:tab w:val="left" w:pos="611"/>
              </w:tabs>
              <w:spacing w:line="280" w:lineRule="exact"/>
              <w:jc w:val="center"/>
              <w:rPr>
                <w:rFonts w:asciiTheme="minorHAnsi" w:hAnsiTheme="minorHAnsi"/>
                <w:bCs/>
                <w:sz w:val="22"/>
                <w:lang w:eastAsia="sk-SK"/>
              </w:rPr>
            </w:pPr>
            <w:r w:rsidRPr="00214145">
              <w:rPr>
                <w:rFonts w:asciiTheme="minorHAnsi" w:hAnsiTheme="minorHAnsi"/>
                <w:b/>
                <w:color w:val="000000"/>
                <w:sz w:val="22"/>
                <w:lang w:eastAsia="sk-SK"/>
              </w:rPr>
              <w:t>Indikatívna výška finančných prostriedkov za OR (v EUR)</w:t>
            </w:r>
          </w:p>
        </w:tc>
      </w:tr>
      <w:tr w:rsidR="00D84793" w:rsidRPr="00214145" w14:paraId="3E920572" w14:textId="77777777" w:rsidTr="001767B0">
        <w:trPr>
          <w:trHeight w:val="340"/>
        </w:trPr>
        <w:tc>
          <w:tcPr>
            <w:tcW w:w="3061" w:type="dxa"/>
            <w:shd w:val="clear" w:color="auto" w:fill="auto"/>
            <w:tcMar>
              <w:left w:w="108" w:type="dxa"/>
            </w:tcMar>
            <w:vAlign w:val="center"/>
          </w:tcPr>
          <w:p w14:paraId="6BE26C37" w14:textId="797695C3" w:rsidR="00D84793" w:rsidRPr="00214145" w:rsidRDefault="00D84793">
            <w:pPr>
              <w:tabs>
                <w:tab w:val="left" w:pos="567"/>
                <w:tab w:val="left" w:pos="611"/>
              </w:tabs>
              <w:spacing w:line="280" w:lineRule="exact"/>
              <w:jc w:val="right"/>
              <w:rPr>
                <w:rFonts w:asciiTheme="minorHAnsi" w:hAnsiTheme="minorHAnsi"/>
                <w:bCs/>
                <w:sz w:val="22"/>
                <w:lang w:eastAsia="sk-SK"/>
              </w:rPr>
            </w:pPr>
            <w:r w:rsidRPr="00214145">
              <w:rPr>
                <w:rFonts w:asciiTheme="minorHAnsi" w:hAnsiTheme="minorHAnsi"/>
                <w:bCs/>
                <w:sz w:val="22"/>
                <w:lang w:eastAsia="sk-SK"/>
              </w:rPr>
              <w:t>15 000 000,00</w:t>
            </w:r>
          </w:p>
        </w:tc>
        <w:tc>
          <w:tcPr>
            <w:tcW w:w="3061" w:type="dxa"/>
            <w:shd w:val="clear" w:color="auto" w:fill="auto"/>
            <w:tcMar>
              <w:left w:w="108" w:type="dxa"/>
            </w:tcMar>
            <w:vAlign w:val="center"/>
          </w:tcPr>
          <w:p w14:paraId="685E5A1D" w14:textId="086F3D11" w:rsidR="00D84793" w:rsidRPr="00214145" w:rsidRDefault="00D84793">
            <w:pPr>
              <w:tabs>
                <w:tab w:val="left" w:pos="567"/>
                <w:tab w:val="left" w:pos="611"/>
              </w:tabs>
              <w:spacing w:line="280" w:lineRule="exact"/>
              <w:jc w:val="right"/>
              <w:rPr>
                <w:rFonts w:asciiTheme="minorHAnsi" w:hAnsiTheme="minorHAnsi"/>
                <w:bCs/>
                <w:sz w:val="22"/>
                <w:lang w:eastAsia="sk-SK"/>
              </w:rPr>
            </w:pPr>
            <w:r w:rsidRPr="00214145">
              <w:rPr>
                <w:rFonts w:asciiTheme="minorHAnsi" w:hAnsiTheme="minorHAnsi"/>
                <w:bCs/>
                <w:sz w:val="22"/>
                <w:lang w:eastAsia="sk-SK"/>
              </w:rPr>
              <w:t>14 331 000,00</w:t>
            </w:r>
          </w:p>
        </w:tc>
        <w:tc>
          <w:tcPr>
            <w:tcW w:w="3118" w:type="dxa"/>
            <w:shd w:val="clear" w:color="auto" w:fill="auto"/>
            <w:tcMar>
              <w:left w:w="108" w:type="dxa"/>
            </w:tcMar>
            <w:vAlign w:val="center"/>
          </w:tcPr>
          <w:p w14:paraId="06B3E62D" w14:textId="77777777" w:rsidR="00D84793" w:rsidRPr="00214145" w:rsidRDefault="00D84793">
            <w:pPr>
              <w:tabs>
                <w:tab w:val="left" w:pos="567"/>
                <w:tab w:val="left" w:pos="611"/>
              </w:tabs>
              <w:spacing w:line="280" w:lineRule="exact"/>
              <w:jc w:val="right"/>
              <w:rPr>
                <w:rFonts w:asciiTheme="minorHAnsi" w:hAnsiTheme="minorHAnsi"/>
                <w:bCs/>
                <w:sz w:val="22"/>
                <w:lang w:eastAsia="sk-SK"/>
              </w:rPr>
            </w:pPr>
            <w:r w:rsidRPr="00214145">
              <w:rPr>
                <w:rFonts w:asciiTheme="minorHAnsi" w:hAnsiTheme="minorHAnsi"/>
                <w:bCs/>
                <w:sz w:val="22"/>
                <w:lang w:eastAsia="sk-SK"/>
              </w:rPr>
              <w:t>669 000,00</w:t>
            </w:r>
          </w:p>
        </w:tc>
      </w:tr>
    </w:tbl>
    <w:p w14:paraId="02E7A9A1" w14:textId="77777777" w:rsidR="00631252" w:rsidRPr="00214145" w:rsidRDefault="00631252">
      <w:pPr>
        <w:jc w:val="both"/>
      </w:pPr>
    </w:p>
    <w:p w14:paraId="09FA19E4" w14:textId="77777777" w:rsidR="00362B44" w:rsidRPr="00214145" w:rsidRDefault="00362B44">
      <w:pPr>
        <w:jc w:val="both"/>
      </w:pPr>
    </w:p>
    <w:p w14:paraId="0C633658" w14:textId="582C4DBC" w:rsidR="00631252" w:rsidRPr="001767B0" w:rsidRDefault="0079031B" w:rsidP="002105F2">
      <w:pPr>
        <w:pStyle w:val="Nadpis2"/>
        <w:numPr>
          <w:ilvl w:val="1"/>
          <w:numId w:val="63"/>
        </w:numPr>
        <w:spacing w:before="120" w:after="120"/>
        <w:ind w:left="567" w:hanging="567"/>
        <w:jc w:val="both"/>
        <w:rPr>
          <w:rFonts w:asciiTheme="minorHAnsi" w:hAnsiTheme="minorHAnsi"/>
        </w:rPr>
      </w:pPr>
      <w:r w:rsidRPr="00D47F87">
        <w:rPr>
          <w:rFonts w:asciiTheme="minorHAnsi" w:hAnsiTheme="minorHAnsi"/>
        </w:rPr>
        <w:t xml:space="preserve">Indikatívna výška finančných prostriedkov určených na vyčerpanie vo výzve predstavuje </w:t>
      </w:r>
      <w:r w:rsidR="006C58A6" w:rsidRPr="00D47F87">
        <w:rPr>
          <w:rFonts w:asciiTheme="minorHAnsi" w:hAnsiTheme="minorHAnsi"/>
        </w:rPr>
        <w:t>15 000 000</w:t>
      </w:r>
      <w:r w:rsidRPr="00D47F87">
        <w:rPr>
          <w:rFonts w:asciiTheme="minorHAnsi" w:hAnsiTheme="minorHAnsi"/>
        </w:rPr>
        <w:t xml:space="preserve">,00 EUR </w:t>
      </w:r>
      <w:r w:rsidRPr="001767B0">
        <w:rPr>
          <w:rFonts w:asciiTheme="minorHAnsi" w:hAnsiTheme="minorHAnsi"/>
        </w:rPr>
        <w:t>v členení</w:t>
      </w:r>
    </w:p>
    <w:tbl>
      <w:tblPr>
        <w:tblStyle w:val="Mriekatabuky"/>
        <w:tblW w:w="9214" w:type="dxa"/>
        <w:tblInd w:w="-5" w:type="dxa"/>
        <w:tblBorders>
          <w:insideH w:val="none" w:sz="0" w:space="0" w:color="auto"/>
          <w:insideV w:val="none" w:sz="0" w:space="0" w:color="auto"/>
        </w:tblBorders>
        <w:tblLook w:val="04A0" w:firstRow="1" w:lastRow="0" w:firstColumn="1" w:lastColumn="0" w:noHBand="0" w:noVBand="1"/>
      </w:tblPr>
      <w:tblGrid>
        <w:gridCol w:w="3412"/>
        <w:gridCol w:w="1359"/>
        <w:gridCol w:w="1601"/>
        <w:gridCol w:w="1402"/>
        <w:gridCol w:w="1440"/>
      </w:tblGrid>
      <w:tr w:rsidR="006C6454" w:rsidRPr="00214145" w14:paraId="344ADAAF" w14:textId="77777777" w:rsidTr="00D84793">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552891EE" w14:textId="732EB11A" w:rsidR="00D84793" w:rsidRPr="00214145" w:rsidRDefault="00D84793">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0733EA2" w14:textId="1D675EA9" w:rsidR="00D84793" w:rsidRPr="00214145" w:rsidRDefault="00D84793">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3036759D" w14:textId="77777777" w:rsidR="00D84793" w:rsidRPr="00214145" w:rsidRDefault="00D84793">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viac rozvinutý región/ostatné regióny</w:t>
            </w:r>
          </w:p>
        </w:tc>
      </w:tr>
      <w:tr w:rsidR="00D84793" w:rsidRPr="00214145" w14:paraId="22071327" w14:textId="77777777" w:rsidTr="001767B0">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36B42C77" w14:textId="38FFB0E0" w:rsidR="00D84793" w:rsidRPr="00214145" w:rsidRDefault="00D84793" w:rsidP="00FF3C2F">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5B4E0D71" w14:textId="59311488" w:rsidR="00D84793" w:rsidRPr="00214145" w:rsidRDefault="00D84793" w:rsidP="00D84793">
            <w:pPr>
              <w:pStyle w:val="Standard"/>
              <w:spacing w:line="280" w:lineRule="exact"/>
              <w:ind w:right="34"/>
              <w:rPr>
                <w:rFonts w:asciiTheme="minorHAnsi" w:hAnsiTheme="minorHAnsi"/>
                <w:sz w:val="22"/>
                <w:szCs w:val="22"/>
              </w:rPr>
            </w:pPr>
            <w:r w:rsidRPr="0021414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391A903F" w14:textId="6A078895" w:rsidR="00D84793" w:rsidRPr="00214145" w:rsidRDefault="00D84793" w:rsidP="001767B0">
            <w:pPr>
              <w:pStyle w:val="Standard"/>
              <w:spacing w:line="280" w:lineRule="exact"/>
              <w:ind w:right="57"/>
              <w:jc w:val="right"/>
              <w:rPr>
                <w:rFonts w:asciiTheme="minorHAnsi" w:hAnsiTheme="minorHAnsi"/>
                <w:sz w:val="22"/>
                <w:szCs w:val="22"/>
              </w:rPr>
            </w:pPr>
            <w:r w:rsidRPr="00214145">
              <w:rPr>
                <w:rFonts w:asciiTheme="minorHAnsi" w:hAnsiTheme="minorHAnsi"/>
                <w:sz w:val="22"/>
                <w:szCs w:val="22"/>
              </w:rPr>
              <w:t>10 748 250,00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30813E82" w14:textId="2D43F55B" w:rsidR="00D84793" w:rsidRPr="00214145" w:rsidRDefault="00D84793" w:rsidP="00D84793">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B1C9182" w14:textId="5822AB2B" w:rsidR="00D84793" w:rsidRPr="00214145" w:rsidRDefault="00D84793" w:rsidP="001767B0">
            <w:pPr>
              <w:pStyle w:val="Standard"/>
              <w:tabs>
                <w:tab w:val="left" w:pos="0"/>
                <w:tab w:val="left" w:pos="1003"/>
              </w:tabs>
              <w:spacing w:line="280" w:lineRule="exact"/>
              <w:ind w:right="57"/>
              <w:jc w:val="right"/>
              <w:rPr>
                <w:rFonts w:asciiTheme="minorHAnsi" w:hAnsiTheme="minorHAnsi"/>
                <w:sz w:val="22"/>
                <w:szCs w:val="22"/>
              </w:rPr>
            </w:pPr>
            <w:r w:rsidRPr="00214145">
              <w:rPr>
                <w:rFonts w:asciiTheme="minorHAnsi" w:hAnsiTheme="minorHAnsi"/>
                <w:sz w:val="22"/>
                <w:szCs w:val="22"/>
              </w:rPr>
              <w:t>354 570,00</w:t>
            </w:r>
          </w:p>
        </w:tc>
      </w:tr>
      <w:tr w:rsidR="00D84793" w:rsidRPr="00214145" w14:paraId="03C1A5B6" w14:textId="77777777" w:rsidTr="001767B0">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04767A5E" w14:textId="44316029" w:rsidR="00D84793" w:rsidRPr="00214145" w:rsidRDefault="00D84793" w:rsidP="003625F1">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0F940F4C" w14:textId="1F690262" w:rsidR="00D84793" w:rsidRPr="00214145" w:rsidRDefault="00D84793" w:rsidP="00D84793">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5041084B" w14:textId="26A2888F" w:rsidR="00D84793" w:rsidRPr="00214145" w:rsidRDefault="00D84793" w:rsidP="001767B0">
            <w:pPr>
              <w:pStyle w:val="Standard"/>
              <w:tabs>
                <w:tab w:val="left" w:pos="1132"/>
              </w:tabs>
              <w:spacing w:line="280" w:lineRule="exact"/>
              <w:ind w:right="57"/>
              <w:jc w:val="right"/>
              <w:rPr>
                <w:rFonts w:asciiTheme="minorHAnsi" w:hAnsiTheme="minorHAnsi"/>
                <w:sz w:val="22"/>
                <w:szCs w:val="22"/>
              </w:rPr>
            </w:pPr>
            <w:r w:rsidRPr="00214145">
              <w:rPr>
                <w:rFonts w:asciiTheme="minorHAnsi" w:hAnsiTheme="minorHAnsi"/>
                <w:sz w:val="22"/>
                <w:szCs w:val="22"/>
              </w:rPr>
              <w:t>3 582 750,00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74B3E477" w14:textId="02A856A8" w:rsidR="00D84793" w:rsidRPr="00214145" w:rsidRDefault="00D84793" w:rsidP="00D84793">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69E7FC29" w14:textId="549B9A89" w:rsidR="00D84793" w:rsidRPr="00214145" w:rsidRDefault="00D84793" w:rsidP="001767B0">
            <w:pPr>
              <w:pStyle w:val="Standard"/>
              <w:tabs>
                <w:tab w:val="left" w:pos="0"/>
                <w:tab w:val="left" w:pos="1003"/>
              </w:tabs>
              <w:spacing w:line="280" w:lineRule="exact"/>
              <w:ind w:right="57"/>
              <w:jc w:val="right"/>
              <w:rPr>
                <w:rFonts w:asciiTheme="minorHAnsi" w:hAnsiTheme="minorHAnsi"/>
                <w:sz w:val="22"/>
                <w:szCs w:val="22"/>
              </w:rPr>
            </w:pPr>
            <w:r w:rsidRPr="00214145">
              <w:rPr>
                <w:rFonts w:asciiTheme="minorHAnsi" w:hAnsiTheme="minorHAnsi"/>
                <w:sz w:val="22"/>
                <w:szCs w:val="22"/>
              </w:rPr>
              <w:t>314 430,00</w:t>
            </w:r>
          </w:p>
        </w:tc>
      </w:tr>
      <w:tr w:rsidR="00D84793" w:rsidRPr="00214145" w14:paraId="37D71305" w14:textId="77777777" w:rsidTr="001767B0">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36FEF16A" w14:textId="77777777" w:rsidR="00631252" w:rsidRPr="00214145" w:rsidRDefault="0079031B">
            <w:pPr>
              <w:pStyle w:val="Standard"/>
              <w:spacing w:line="280" w:lineRule="exact"/>
              <w:ind w:left="284"/>
              <w:rPr>
                <w:rFonts w:asciiTheme="minorHAnsi" w:hAnsiTheme="minorHAnsi"/>
                <w:b/>
                <w:sz w:val="22"/>
                <w:szCs w:val="22"/>
              </w:rPr>
            </w:pPr>
            <w:r w:rsidRPr="0021414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6D802F1F" w14:textId="039EC9CC" w:rsidR="00631252" w:rsidRPr="00214145" w:rsidRDefault="00834856" w:rsidP="001767B0">
            <w:pPr>
              <w:pStyle w:val="Standard"/>
              <w:spacing w:line="280" w:lineRule="exact"/>
              <w:ind w:right="57"/>
              <w:jc w:val="right"/>
              <w:rPr>
                <w:rFonts w:asciiTheme="minorHAnsi" w:hAnsiTheme="minorHAnsi"/>
                <w:sz w:val="22"/>
                <w:szCs w:val="22"/>
              </w:rPr>
            </w:pPr>
            <w:r w:rsidRPr="00214145">
              <w:rPr>
                <w:rFonts w:asciiTheme="minorHAnsi" w:hAnsiTheme="minorHAnsi"/>
                <w:sz w:val="22"/>
                <w:szCs w:val="22"/>
              </w:rPr>
              <w:t>14 331 000</w:t>
            </w:r>
            <w:r w:rsidR="00BE07DA" w:rsidRPr="00214145">
              <w:rPr>
                <w:rFonts w:asciiTheme="minorHAnsi" w:hAnsiTheme="minorHAnsi"/>
                <w:sz w:val="22"/>
                <w:szCs w:val="22"/>
              </w:rPr>
              <w:t>,00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99C9A44" w14:textId="77777777" w:rsidR="00631252" w:rsidRPr="00214145" w:rsidRDefault="00BE07DA" w:rsidP="001767B0">
            <w:pPr>
              <w:pStyle w:val="Standard"/>
              <w:spacing w:line="280" w:lineRule="exact"/>
              <w:ind w:right="57"/>
              <w:jc w:val="right"/>
              <w:rPr>
                <w:rFonts w:asciiTheme="minorHAnsi" w:hAnsiTheme="minorHAnsi"/>
                <w:sz w:val="22"/>
                <w:szCs w:val="22"/>
              </w:rPr>
            </w:pPr>
            <w:r w:rsidRPr="00214145">
              <w:rPr>
                <w:rFonts w:asciiTheme="minorHAnsi" w:hAnsiTheme="minorHAnsi"/>
                <w:sz w:val="22"/>
                <w:szCs w:val="22"/>
              </w:rPr>
              <w:t>669 000,00</w:t>
            </w:r>
          </w:p>
        </w:tc>
      </w:tr>
    </w:tbl>
    <w:p w14:paraId="12EEF44A" w14:textId="77777777" w:rsidR="006C58A6" w:rsidRPr="00214145" w:rsidRDefault="006C58A6" w:rsidP="002105F2"/>
    <w:p w14:paraId="51018B5F" w14:textId="36FA05D8" w:rsidR="00631252" w:rsidRPr="00387466" w:rsidRDefault="0079031B" w:rsidP="002105F2">
      <w:pPr>
        <w:pStyle w:val="Nadpis2"/>
        <w:numPr>
          <w:ilvl w:val="1"/>
          <w:numId w:val="63"/>
        </w:numPr>
        <w:spacing w:before="120" w:after="120"/>
        <w:ind w:left="567" w:hanging="567"/>
        <w:jc w:val="both"/>
        <w:rPr>
          <w:rFonts w:asciiTheme="minorHAnsi" w:hAnsiTheme="minorHAnsi"/>
        </w:rPr>
      </w:pPr>
      <w:r w:rsidRPr="00D47F87">
        <w:rPr>
          <w:rFonts w:asciiTheme="minorHAnsi" w:hAnsiTheme="minorHAnsi"/>
        </w:rPr>
        <w:t>Výška oprávnených výdavkov (OV) na jeden projekt</w:t>
      </w:r>
    </w:p>
    <w:p w14:paraId="434C8C36" w14:textId="206F9B38" w:rsidR="00631252" w:rsidRPr="00214145" w:rsidRDefault="00BE07DA" w:rsidP="00AE294B">
      <w:pPr>
        <w:tabs>
          <w:tab w:val="left" w:pos="289"/>
          <w:tab w:val="right" w:pos="6521"/>
        </w:tabs>
        <w:spacing w:line="280" w:lineRule="exact"/>
        <w:ind w:left="567"/>
        <w:jc w:val="both"/>
        <w:rPr>
          <w:rFonts w:asciiTheme="minorHAnsi" w:hAnsiTheme="minorHAnsi"/>
        </w:rPr>
      </w:pPr>
      <w:r w:rsidRPr="00214145">
        <w:rPr>
          <w:rFonts w:asciiTheme="minorHAnsi" w:hAnsiTheme="minorHAnsi"/>
        </w:rPr>
        <w:t xml:space="preserve">Minimálna výška oprávnených výdavkov:  </w:t>
      </w:r>
      <w:r w:rsidR="00AE294B">
        <w:rPr>
          <w:rFonts w:asciiTheme="minorHAnsi" w:hAnsiTheme="minorHAnsi"/>
        </w:rPr>
        <w:tab/>
      </w:r>
      <w:r w:rsidRPr="00214145">
        <w:rPr>
          <w:rFonts w:asciiTheme="minorHAnsi" w:hAnsiTheme="minorHAnsi"/>
        </w:rPr>
        <w:t>10 000,00 EUR</w:t>
      </w:r>
    </w:p>
    <w:p w14:paraId="6AABBF25" w14:textId="403230C0" w:rsidR="00BE07DA" w:rsidRPr="00214145" w:rsidRDefault="00BE07DA" w:rsidP="00AE294B">
      <w:pPr>
        <w:tabs>
          <w:tab w:val="left" w:pos="289"/>
          <w:tab w:val="right" w:pos="6521"/>
        </w:tabs>
        <w:spacing w:line="280" w:lineRule="exact"/>
        <w:ind w:left="567"/>
        <w:jc w:val="both"/>
        <w:rPr>
          <w:rFonts w:asciiTheme="minorHAnsi" w:hAnsiTheme="minorHAnsi"/>
        </w:rPr>
      </w:pPr>
      <w:r w:rsidRPr="00214145">
        <w:rPr>
          <w:rFonts w:asciiTheme="minorHAnsi" w:hAnsiTheme="minorHAnsi"/>
        </w:rPr>
        <w:t xml:space="preserve">Maximálna výška oprávnených výdavkov: </w:t>
      </w:r>
      <w:r w:rsidR="00AE294B">
        <w:rPr>
          <w:rFonts w:asciiTheme="minorHAnsi" w:hAnsiTheme="minorHAnsi"/>
        </w:rPr>
        <w:tab/>
      </w:r>
      <w:r w:rsidRPr="00214145">
        <w:rPr>
          <w:rFonts w:asciiTheme="minorHAnsi" w:hAnsiTheme="minorHAnsi"/>
        </w:rPr>
        <w:t>400 000,00 EUR</w:t>
      </w:r>
    </w:p>
    <w:p w14:paraId="3A2A3D9F" w14:textId="78F1A394" w:rsidR="00631252" w:rsidRPr="00387466" w:rsidRDefault="0079031B" w:rsidP="002105F2">
      <w:pPr>
        <w:pStyle w:val="Nadpis2"/>
        <w:numPr>
          <w:ilvl w:val="1"/>
          <w:numId w:val="63"/>
        </w:numPr>
        <w:spacing w:before="120" w:after="120"/>
        <w:ind w:left="567" w:hanging="567"/>
        <w:jc w:val="both"/>
        <w:rPr>
          <w:rFonts w:asciiTheme="minorHAnsi" w:hAnsiTheme="minorHAnsi"/>
        </w:rPr>
      </w:pPr>
      <w:r w:rsidRPr="00D47F87">
        <w:rPr>
          <w:rFonts w:asciiTheme="minorHAnsi" w:hAnsiTheme="minorHAnsi"/>
        </w:rPr>
        <w:lastRenderedPageBreak/>
        <w:t>Miesto podania ŽoNFP</w:t>
      </w:r>
    </w:p>
    <w:p w14:paraId="018AD029" w14:textId="601D12D7" w:rsidR="00631252" w:rsidRPr="00214145" w:rsidRDefault="0079031B" w:rsidP="008D7524">
      <w:pPr>
        <w:spacing w:line="280" w:lineRule="exact"/>
        <w:jc w:val="both"/>
        <w:rPr>
          <w:rFonts w:asciiTheme="minorHAnsi" w:hAnsiTheme="minorHAnsi"/>
          <w:sz w:val="22"/>
        </w:rPr>
      </w:pPr>
      <w:r w:rsidRPr="00214145">
        <w:rPr>
          <w:rFonts w:asciiTheme="minorHAnsi" w:hAnsiTheme="minorHAnsi"/>
          <w:sz w:val="22"/>
        </w:rPr>
        <w:t xml:space="preserve">ŽoNFP sa podávajú poštou resp. inou prepravou (napr. zaslanie prostredníctvom kuriéra) alebo </w:t>
      </w:r>
      <w:r w:rsidR="00DB7E58" w:rsidRPr="00214145">
        <w:rPr>
          <w:rFonts w:asciiTheme="minorHAnsi" w:hAnsiTheme="minorHAnsi"/>
          <w:sz w:val="22"/>
        </w:rPr>
        <w:t>osobne v podateľni PPA na adresu</w:t>
      </w:r>
      <w:r w:rsidRPr="00214145">
        <w:rPr>
          <w:rFonts w:asciiTheme="minorHAnsi" w:hAnsiTheme="minorHAnsi"/>
          <w:sz w:val="22"/>
        </w:rPr>
        <w:t xml:space="preserve">: </w:t>
      </w:r>
      <w:r w:rsidRPr="00214145">
        <w:rPr>
          <w:rFonts w:asciiTheme="minorHAnsi" w:hAnsiTheme="minorHAnsi"/>
          <w:b/>
          <w:sz w:val="22"/>
        </w:rPr>
        <w:t>Pôdohospodárska platobná agentúra,</w:t>
      </w:r>
      <w:r w:rsidR="00DB7E58" w:rsidRPr="00214145">
        <w:rPr>
          <w:rFonts w:asciiTheme="minorHAnsi" w:hAnsiTheme="minorHAnsi"/>
          <w:b/>
          <w:sz w:val="22"/>
        </w:rPr>
        <w:t xml:space="preserve"> Odbor vyhodnocovania projektov Nitra</w:t>
      </w:r>
      <w:r w:rsidR="00DB7E58" w:rsidRPr="00214145">
        <w:rPr>
          <w:rFonts w:asciiTheme="minorHAnsi" w:hAnsiTheme="minorHAnsi" w:cstheme="minorHAnsi"/>
          <w:b/>
          <w:sz w:val="22"/>
          <w:szCs w:val="22"/>
        </w:rPr>
        <w:t xml:space="preserve">, </w:t>
      </w:r>
      <w:r w:rsidR="00DB7E58" w:rsidRPr="001767B0">
        <w:rPr>
          <w:rFonts w:asciiTheme="minorHAnsi" w:hAnsiTheme="minorHAnsi" w:cstheme="minorHAnsi"/>
          <w:b/>
          <w:color w:val="000000"/>
          <w:sz w:val="22"/>
          <w:szCs w:val="22"/>
        </w:rPr>
        <w:t xml:space="preserve">Akademická 4, </w:t>
      </w:r>
      <w:r w:rsidR="00772FC8" w:rsidRPr="001767B0">
        <w:rPr>
          <w:rFonts w:asciiTheme="minorHAnsi" w:hAnsiTheme="minorHAnsi" w:cstheme="minorHAnsi"/>
          <w:b/>
          <w:color w:val="000000"/>
          <w:sz w:val="22"/>
          <w:szCs w:val="22"/>
        </w:rPr>
        <w:t xml:space="preserve"> </w:t>
      </w:r>
      <w:r w:rsidR="00DB7E58" w:rsidRPr="001767B0">
        <w:rPr>
          <w:rFonts w:asciiTheme="minorHAnsi" w:hAnsiTheme="minorHAnsi" w:cstheme="minorHAnsi"/>
          <w:b/>
          <w:color w:val="000000"/>
          <w:sz w:val="22"/>
          <w:szCs w:val="22"/>
        </w:rPr>
        <w:t>949 10 Nitra</w:t>
      </w:r>
      <w:r w:rsidRPr="00214145">
        <w:rPr>
          <w:rFonts w:asciiTheme="minorHAnsi" w:hAnsiTheme="minorHAnsi"/>
          <w:sz w:val="22"/>
        </w:rPr>
        <w:t>, v čase v pondelok – štvrtok od 8.00 do 15.00 hod a v piatok od 8.00 do 12.00 hod.</w:t>
      </w:r>
    </w:p>
    <w:p w14:paraId="45606EBD" w14:textId="77777777" w:rsidR="00C658D8" w:rsidRPr="00214145" w:rsidRDefault="00C658D8" w:rsidP="008D7524">
      <w:pPr>
        <w:spacing w:line="280" w:lineRule="exact"/>
        <w:jc w:val="both"/>
        <w:rPr>
          <w:rFonts w:asciiTheme="minorHAnsi" w:hAnsiTheme="minorHAnsi"/>
          <w:sz w:val="22"/>
        </w:rPr>
      </w:pPr>
      <w:r w:rsidRPr="00214145">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214145">
          <w:rPr>
            <w:rStyle w:val="Hypertextovprepojenie"/>
            <w:rFonts w:asciiTheme="minorHAnsi" w:hAnsiTheme="minorHAnsi"/>
            <w:sz w:val="22"/>
          </w:rPr>
          <w:t>www.slovensko.sk</w:t>
        </w:r>
      </w:hyperlink>
      <w:r w:rsidRPr="00214145">
        <w:rPr>
          <w:rFonts w:asciiTheme="minorHAnsi" w:hAnsiTheme="minorHAnsi"/>
          <w:sz w:val="22"/>
        </w:rPr>
        <w:t>.</w:t>
      </w:r>
    </w:p>
    <w:p w14:paraId="1F852B32" w14:textId="77777777" w:rsidR="00631252" w:rsidRPr="00214145" w:rsidRDefault="00631252">
      <w:pPr>
        <w:spacing w:line="280" w:lineRule="exact"/>
        <w:ind w:left="1320"/>
        <w:jc w:val="both"/>
        <w:rPr>
          <w:rFonts w:asciiTheme="minorHAnsi" w:hAnsiTheme="minorHAnsi"/>
        </w:rPr>
      </w:pPr>
    </w:p>
    <w:p w14:paraId="52D6D6A2" w14:textId="3D085F13" w:rsidR="00631252" w:rsidRPr="00214145" w:rsidRDefault="0079031B" w:rsidP="002105F2">
      <w:pPr>
        <w:pStyle w:val="Nadpis2"/>
        <w:numPr>
          <w:ilvl w:val="1"/>
          <w:numId w:val="63"/>
        </w:numPr>
        <w:spacing w:before="120" w:after="120"/>
        <w:ind w:left="567" w:hanging="567"/>
        <w:jc w:val="both"/>
        <w:rPr>
          <w:rFonts w:asciiTheme="minorHAnsi" w:hAnsiTheme="minorHAnsi"/>
          <w:b w:val="0"/>
        </w:rPr>
      </w:pPr>
      <w:r w:rsidRPr="00D47F87">
        <w:rPr>
          <w:rFonts w:asciiTheme="minorHAnsi" w:hAnsiTheme="minorHAnsi"/>
        </w:rPr>
        <w:t>Ďalšie formálne náležitosti</w:t>
      </w:r>
    </w:p>
    <w:p w14:paraId="4CE488E4" w14:textId="77777777"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Žiadateľ</w:t>
      </w:r>
      <w:r w:rsidR="00BE07DA" w:rsidRPr="00214145">
        <w:rPr>
          <w:rFonts w:asciiTheme="minorHAnsi" w:hAnsiTheme="minorHAnsi"/>
          <w:sz w:val="22"/>
        </w:rPr>
        <w:t xml:space="preserve"> môže v rámci tejto výzvy podať len 1 ŽoNFP</w:t>
      </w:r>
      <w:r w:rsidR="007A717D" w:rsidRPr="00214145">
        <w:rPr>
          <w:rFonts w:asciiTheme="minorHAnsi" w:hAnsiTheme="minorHAnsi"/>
          <w:sz w:val="22"/>
        </w:rPr>
        <w:t>.</w:t>
      </w:r>
    </w:p>
    <w:p w14:paraId="76647F06" w14:textId="40D27B74"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w:t>
      </w:r>
      <w:r w:rsidRPr="00A31927">
        <w:rPr>
          <w:rFonts w:asciiTheme="minorHAnsi" w:hAnsiTheme="minorHAnsi"/>
          <w:b/>
          <w:color w:val="FF0000"/>
          <w:sz w:val="22"/>
        </w:rPr>
        <w:t>prílohu č. 1</w:t>
      </w:r>
      <w:r w:rsidRPr="00214145">
        <w:rPr>
          <w:rFonts w:asciiTheme="minorHAnsi" w:hAnsiTheme="minorHAnsi"/>
          <w:sz w:val="22"/>
        </w:rPr>
        <w:t xml:space="preserve"> tejto výzvy</w:t>
      </w:r>
      <w:r w:rsidR="001A1438" w:rsidRPr="00214145">
        <w:rPr>
          <w:rFonts w:asciiTheme="minorHAnsi" w:hAnsiTheme="minorHAnsi"/>
          <w:sz w:val="22"/>
        </w:rPr>
        <w:t>. Za písomnú formu ŽoNFP sa považuje podanie do elektronickej schránky poskytovateľa alebo predloženie ŽoNFP v listinnej podobe.</w:t>
      </w:r>
    </w:p>
    <w:p w14:paraId="0869EE1D" w14:textId="77777777"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214145">
        <w:rPr>
          <w:rFonts w:asciiTheme="minorHAnsi" w:hAnsiTheme="minorHAnsi"/>
          <w:sz w:val="22"/>
          <w:u w:val="single"/>
        </w:rPr>
        <w:t>riadne, včas a vo forme určenej poskytovateľom vo výzve.</w:t>
      </w:r>
    </w:p>
    <w:p w14:paraId="62E0756C" w14:textId="77777777" w:rsidR="00631252" w:rsidRPr="00214145" w:rsidRDefault="0079031B" w:rsidP="00EB3762">
      <w:pPr>
        <w:pStyle w:val="Odsekzoznamu"/>
        <w:numPr>
          <w:ilvl w:val="0"/>
          <w:numId w:val="28"/>
        </w:numPr>
        <w:spacing w:before="60" w:after="60" w:line="280" w:lineRule="exact"/>
        <w:ind w:left="851" w:hanging="284"/>
        <w:jc w:val="both"/>
        <w:rPr>
          <w:rFonts w:asciiTheme="minorHAnsi" w:hAnsiTheme="minorHAnsi"/>
          <w:sz w:val="22"/>
        </w:rPr>
      </w:pPr>
      <w:r w:rsidRPr="00214145">
        <w:rPr>
          <w:rFonts w:asciiTheme="minorHAnsi" w:hAnsiTheme="minorHAnsi"/>
          <w:b/>
          <w:bCs/>
          <w:sz w:val="22"/>
        </w:rPr>
        <w:t>ŽoNFP vrátane príloh je predložená riadne</w:t>
      </w:r>
      <w:r w:rsidRPr="00214145">
        <w:rPr>
          <w:rFonts w:asciiTheme="minorHAnsi" w:hAnsiTheme="minorHAnsi"/>
          <w:sz w:val="22"/>
        </w:rPr>
        <w:t xml:space="preserve">, ak sú formulár ŽoNFP a prílohy vyplnené na počítači v slovenskom jazyku, resp. </w:t>
      </w:r>
      <w:r w:rsidR="0053412D" w:rsidRPr="00214145">
        <w:rPr>
          <w:rFonts w:asciiTheme="minorHAnsi" w:hAnsiTheme="minorHAnsi"/>
          <w:sz w:val="22"/>
        </w:rPr>
        <w:t>v prípade príloh predložených v </w:t>
      </w:r>
      <w:r w:rsidRPr="00214145">
        <w:rPr>
          <w:rFonts w:asciiTheme="minorHAnsi" w:hAnsiTheme="minorHAnsi"/>
          <w:sz w:val="22"/>
        </w:rPr>
        <w:t xml:space="preserve">inom ako slovenskom jazyku, je priložený </w:t>
      </w:r>
      <w:r w:rsidR="007F4873" w:rsidRPr="00214145">
        <w:rPr>
          <w:rFonts w:asciiTheme="minorHAnsi" w:hAnsiTheme="minorHAnsi"/>
          <w:sz w:val="22"/>
        </w:rPr>
        <w:t xml:space="preserve">úradný </w:t>
      </w:r>
      <w:r w:rsidRPr="00214145">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5668A90E" w:rsidR="00631252" w:rsidRPr="00214145" w:rsidRDefault="0079031B" w:rsidP="00EB3762">
      <w:pPr>
        <w:pStyle w:val="Odsekzoznamu"/>
        <w:numPr>
          <w:ilvl w:val="0"/>
          <w:numId w:val="28"/>
        </w:numPr>
        <w:spacing w:before="60" w:after="60" w:line="280" w:lineRule="exact"/>
        <w:ind w:left="851" w:hanging="284"/>
        <w:jc w:val="both"/>
        <w:rPr>
          <w:rFonts w:asciiTheme="minorHAnsi" w:hAnsiTheme="minorHAnsi"/>
          <w:sz w:val="22"/>
        </w:rPr>
      </w:pPr>
      <w:r w:rsidRPr="00214145">
        <w:rPr>
          <w:rFonts w:asciiTheme="minorHAnsi" w:hAnsiTheme="minorHAnsi"/>
          <w:b/>
          <w:bCs/>
          <w:sz w:val="22"/>
        </w:rPr>
        <w:t>ŽoNFP</w:t>
      </w:r>
      <w:r w:rsidRPr="00214145">
        <w:rPr>
          <w:rFonts w:asciiTheme="minorHAnsi" w:hAnsiTheme="minorHAnsi"/>
          <w:sz w:val="22"/>
        </w:rPr>
        <w:t xml:space="preserve"> </w:t>
      </w:r>
      <w:r w:rsidRPr="00214145">
        <w:rPr>
          <w:rFonts w:asciiTheme="minorHAnsi" w:hAnsiTheme="minorHAnsi"/>
          <w:b/>
          <w:sz w:val="22"/>
        </w:rPr>
        <w:t>je doručená včas</w:t>
      </w:r>
      <w:r w:rsidRPr="00214145">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5525AD" w:rsidRPr="00214145">
        <w:rPr>
          <w:rFonts w:asciiTheme="minorHAnsi" w:hAnsiTheme="minorHAnsi"/>
          <w:sz w:val="22"/>
        </w:rPr>
        <w:t>výzvy</w:t>
      </w:r>
      <w:r w:rsidRPr="00214145">
        <w:rPr>
          <w:rFonts w:asciiTheme="minorHAnsi" w:hAnsiTheme="minorHAnsi"/>
          <w:sz w:val="22"/>
        </w:rPr>
        <w:t xml:space="preserve">. Za dátum doručenia </w:t>
      </w:r>
      <w:r w:rsidRPr="00214145">
        <w:rPr>
          <w:rFonts w:asciiTheme="minorHAnsi" w:hAnsiTheme="minorHAnsi"/>
          <w:bCs/>
          <w:sz w:val="22"/>
        </w:rPr>
        <w:t>ŽoNFP</w:t>
      </w:r>
      <w:r w:rsidRPr="00214145">
        <w:rPr>
          <w:rFonts w:asciiTheme="minorHAnsi" w:hAnsiTheme="minorHAnsi"/>
          <w:sz w:val="22"/>
        </w:rPr>
        <w:t xml:space="preserve"> včas, sa považuje:</w:t>
      </w:r>
    </w:p>
    <w:p w14:paraId="691E5A99" w14:textId="77777777" w:rsidR="00631252" w:rsidRPr="00214145" w:rsidRDefault="0079031B" w:rsidP="00EB3762">
      <w:pPr>
        <w:numPr>
          <w:ilvl w:val="0"/>
          <w:numId w:val="29"/>
        </w:numPr>
        <w:spacing w:before="60" w:after="60" w:line="280" w:lineRule="exact"/>
        <w:ind w:left="1134" w:hanging="283"/>
        <w:jc w:val="both"/>
        <w:rPr>
          <w:rFonts w:asciiTheme="minorHAnsi" w:hAnsiTheme="minorHAnsi"/>
          <w:bCs/>
          <w:sz w:val="22"/>
        </w:rPr>
      </w:pPr>
      <w:r w:rsidRPr="00214145">
        <w:rPr>
          <w:rFonts w:asciiTheme="minorHAnsi" w:hAnsiTheme="minorHAnsi"/>
          <w:bCs/>
          <w:sz w:val="22"/>
        </w:rPr>
        <w:t>v prípade osobného doručenia deň jej fyzického doručenia v písomnej forme na adresu PPA uvedenú vyššie.</w:t>
      </w:r>
      <w:r w:rsidRPr="00214145">
        <w:rPr>
          <w:rFonts w:asciiTheme="minorHAnsi" w:hAnsiTheme="minorHAnsi"/>
          <w:sz w:val="22"/>
        </w:rPr>
        <w:t xml:space="preserve"> </w:t>
      </w:r>
      <w:r w:rsidRPr="00214145">
        <w:rPr>
          <w:rFonts w:asciiTheme="minorHAnsi" w:hAnsiTheme="minorHAnsi"/>
          <w:bCs/>
          <w:sz w:val="22"/>
        </w:rPr>
        <w:t>Podať ŽoNFP osobne do podateľne PPA je oprávnená akákoľvek osoba zastupujúca žiadateľa.</w:t>
      </w:r>
    </w:p>
    <w:p w14:paraId="4C867B98" w14:textId="4F3525D3" w:rsidR="00631252" w:rsidRPr="00214145" w:rsidRDefault="001A1438" w:rsidP="001767B0">
      <w:pPr>
        <w:numPr>
          <w:ilvl w:val="0"/>
          <w:numId w:val="29"/>
        </w:numPr>
        <w:spacing w:before="60" w:after="60" w:line="280" w:lineRule="exact"/>
        <w:ind w:left="1134" w:hanging="283"/>
        <w:jc w:val="both"/>
        <w:rPr>
          <w:rFonts w:asciiTheme="minorHAnsi" w:hAnsiTheme="minorHAnsi"/>
          <w:bCs/>
          <w:sz w:val="22"/>
        </w:rPr>
      </w:pPr>
      <w:r w:rsidRPr="00214145">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5E405227" w14:textId="77777777" w:rsidR="00C658D8" w:rsidRPr="00214145" w:rsidRDefault="00C658D8" w:rsidP="001767B0">
      <w:pPr>
        <w:numPr>
          <w:ilvl w:val="0"/>
          <w:numId w:val="29"/>
        </w:numPr>
        <w:spacing w:before="60" w:after="60" w:line="280" w:lineRule="exact"/>
        <w:ind w:left="1134" w:hanging="283"/>
        <w:jc w:val="both"/>
        <w:rPr>
          <w:rFonts w:asciiTheme="minorHAnsi" w:hAnsiTheme="minorHAnsi"/>
          <w:bCs/>
          <w:sz w:val="22"/>
        </w:rPr>
      </w:pPr>
      <w:r w:rsidRPr="00214145">
        <w:rPr>
          <w:rFonts w:asciiTheme="minorHAnsi" w:hAnsiTheme="minorHAnsi"/>
          <w:bCs/>
          <w:sz w:val="22"/>
        </w:rPr>
        <w:t>dátum doručenia ŽoNFP do elektronickej schránky PPA (v prípade predloženia ŽoNFP v súlade so zákonom o e-Governmente)</w:t>
      </w:r>
      <w:r w:rsidRPr="00214145">
        <w:rPr>
          <w:rStyle w:val="Odkaznapoznmkupodiarou"/>
          <w:rFonts w:asciiTheme="minorHAnsi" w:hAnsiTheme="minorHAnsi"/>
          <w:bCs/>
        </w:rPr>
        <w:footnoteReference w:id="1"/>
      </w:r>
      <w:r w:rsidRPr="00214145">
        <w:rPr>
          <w:rFonts w:asciiTheme="minorHAnsi" w:hAnsiTheme="minorHAnsi"/>
          <w:bCs/>
        </w:rPr>
        <w:t>.</w:t>
      </w:r>
    </w:p>
    <w:p w14:paraId="649C9D7F" w14:textId="730B8DA8" w:rsidR="00631252" w:rsidRPr="00214145" w:rsidRDefault="001A1438" w:rsidP="00EB3762">
      <w:pPr>
        <w:pStyle w:val="Odsekzoznamu"/>
        <w:numPr>
          <w:ilvl w:val="0"/>
          <w:numId w:val="28"/>
        </w:numPr>
        <w:spacing w:before="60" w:after="60" w:line="280" w:lineRule="exact"/>
        <w:ind w:left="851" w:hanging="284"/>
        <w:jc w:val="both"/>
        <w:rPr>
          <w:rFonts w:asciiTheme="minorHAnsi" w:hAnsiTheme="minorHAnsi"/>
          <w:bCs/>
          <w:sz w:val="22"/>
        </w:rPr>
      </w:pPr>
      <w:r w:rsidRPr="00214145">
        <w:rPr>
          <w:rFonts w:asciiTheme="minorHAnsi" w:hAnsiTheme="minorHAnsi"/>
          <w:b/>
          <w:bCs/>
          <w:sz w:val="22"/>
        </w:rPr>
        <w:t>ŽoNFP je doručená v určenej forme</w:t>
      </w:r>
      <w:r w:rsidRPr="00214145">
        <w:rPr>
          <w:rFonts w:asciiTheme="minorHAnsi" w:hAnsiTheme="minorHAnsi"/>
          <w:bCs/>
          <w:sz w:val="22"/>
        </w:rPr>
        <w:t xml:space="preserve">, ak je vyplnený formulár ŽoNFP (v zmysle podmienok uvedených vo formulári ŽoNFP, ktorý je prílohou č. 1 výzvy) a zároveň formulár ŽoNFP a </w:t>
      </w:r>
      <w:r w:rsidRPr="00214145">
        <w:rPr>
          <w:rFonts w:asciiTheme="minorHAnsi" w:hAnsiTheme="minorHAnsi"/>
          <w:bCs/>
          <w:sz w:val="22"/>
        </w:rPr>
        <w:lastRenderedPageBreak/>
        <w:t>prílohy ŽoNFP  sú doručené v písomnej podobe (1 originál ako aj na neprepisovateľnom uzavretom CD/DVD nosiči) alebo v elektronickej podobe do elektronickej schránky PPA.</w:t>
      </w:r>
      <w:r w:rsidR="0079031B" w:rsidRPr="00214145">
        <w:rPr>
          <w:rFonts w:asciiTheme="minorHAnsi" w:hAnsiTheme="minorHAnsi"/>
          <w:bCs/>
          <w:sz w:val="22"/>
        </w:rPr>
        <w:t>.</w:t>
      </w:r>
    </w:p>
    <w:p w14:paraId="67531096" w14:textId="2E42FC22"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sidR="00907BE3" w:rsidRPr="00214145">
        <w:rPr>
          <w:rFonts w:asciiTheme="minorHAnsi" w:hAnsiTheme="minorHAnsi"/>
          <w:sz w:val="22"/>
        </w:rPr>
        <w:t xml:space="preserve"> v znení neskorších predpisov</w:t>
      </w:r>
    </w:p>
    <w:p w14:paraId="78B04991" w14:textId="2D5BED67"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214145">
        <w:rPr>
          <w:rFonts w:asciiTheme="minorHAnsi" w:hAnsiTheme="minorHAnsi"/>
          <w:sz w:val="22"/>
        </w:rPr>
        <w:t>žiadateľa</w:t>
      </w:r>
      <w:r w:rsidRPr="00214145">
        <w:rPr>
          <w:rFonts w:asciiTheme="minorHAnsi" w:hAnsiTheme="minorHAnsi"/>
          <w:sz w:val="22"/>
        </w:rPr>
        <w:t>, IČO a v pravom dolnom rohu obálky/balíka žiadateľ uvedie nápis „Neotvárať“</w:t>
      </w:r>
    </w:p>
    <w:p w14:paraId="1E034247" w14:textId="26BAE6F7"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w:t>
      </w:r>
      <w:r w:rsidR="001A1438" w:rsidRPr="00214145">
        <w:rPr>
          <w:rFonts w:asciiTheme="minorHAnsi" w:hAnsiTheme="minorHAnsi"/>
          <w:sz w:val="22"/>
        </w:rPr>
        <w:t xml:space="preserve">o formulári </w:t>
      </w:r>
      <w:r w:rsidRPr="00214145">
        <w:rPr>
          <w:rFonts w:asciiTheme="minorHAnsi" w:hAnsiTheme="minorHAnsi"/>
          <w:sz w:val="22"/>
        </w:rPr>
        <w:t>ŽoNFP a každá príloha založená zvlášť vo fóliovom euroobale (ak technicky nie je možné v euroobale, použije sa iný vhodný spôsob podľa uváženia žiadateľa)</w:t>
      </w:r>
    </w:p>
    <w:p w14:paraId="7E126858" w14:textId="2BFBE0D5" w:rsidR="00631252" w:rsidRPr="00214145" w:rsidRDefault="00D60C44" w:rsidP="00EB3762">
      <w:pPr>
        <w:numPr>
          <w:ilvl w:val="2"/>
          <w:numId w:val="20"/>
        </w:numPr>
        <w:spacing w:before="60" w:after="60" w:line="280" w:lineRule="exact"/>
        <w:ind w:left="567" w:hanging="567"/>
        <w:jc w:val="both"/>
        <w:rPr>
          <w:rFonts w:asciiTheme="minorHAnsi" w:hAnsiTheme="minorHAnsi"/>
          <w:sz w:val="22"/>
        </w:rPr>
      </w:pPr>
      <w:r w:rsidRPr="00D60C44">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21A460E" w:rsidR="00631252" w:rsidRPr="00214145" w:rsidRDefault="001A1438"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r w:rsidR="0079031B" w:rsidRPr="00214145">
        <w:rPr>
          <w:rFonts w:asciiTheme="minorHAnsi" w:hAnsiTheme="minorHAnsi"/>
          <w:sz w:val="22"/>
        </w:rPr>
        <w:t>.</w:t>
      </w:r>
    </w:p>
    <w:p w14:paraId="0068B387" w14:textId="0C76FE42" w:rsidR="00631252" w:rsidRPr="00214145" w:rsidRDefault="001A1438" w:rsidP="00EB3762">
      <w:pPr>
        <w:numPr>
          <w:ilvl w:val="2"/>
          <w:numId w:val="20"/>
        </w:numPr>
        <w:spacing w:before="60" w:after="60" w:line="280" w:lineRule="exact"/>
        <w:ind w:left="567" w:hanging="567"/>
        <w:jc w:val="both"/>
        <w:rPr>
          <w:rFonts w:asciiTheme="minorHAnsi" w:hAnsiTheme="minorHAnsi"/>
          <w:color w:val="00000A"/>
          <w:sz w:val="22"/>
        </w:rPr>
      </w:pPr>
      <w:r w:rsidRPr="00214145">
        <w:rPr>
          <w:rFonts w:asciiTheme="minorHAnsi" w:hAnsiTheme="minorHAnsi"/>
          <w:sz w:val="22"/>
        </w:rPr>
        <w:t>V prípade, že žiadateľ nedoplní ŽoNFP alebo neodstráni tieto pochybnosti o pravdivosti alebo úplnosti ŽoNFP v stanovenej lehote, PPA v zmysle §</w:t>
      </w:r>
      <w:r w:rsidR="00D47F87">
        <w:rPr>
          <w:rFonts w:asciiTheme="minorHAnsi" w:hAnsiTheme="minorHAnsi"/>
          <w:sz w:val="22"/>
        </w:rPr>
        <w:t xml:space="preserve"> </w:t>
      </w:r>
      <w:r w:rsidRPr="00214145">
        <w:rPr>
          <w:rFonts w:asciiTheme="minorHAnsi" w:hAnsiTheme="minorHAnsi"/>
          <w:sz w:val="22"/>
        </w:rPr>
        <w:t>20, ods. 1, písm. d) zákona 292/2014 Z.z. o príspevku poskytovanom z európskych štrukturálnych a investičných fondov a o zmene a doplnení niektorých zákonov konanie zastaví a vydá Rozhodnutie o zastavení konania.</w:t>
      </w:r>
    </w:p>
    <w:p w14:paraId="4BBBF824" w14:textId="49B25D57" w:rsidR="00631252" w:rsidRPr="00214145" w:rsidRDefault="001A1438"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214145">
        <w:rPr>
          <w:rFonts w:asciiTheme="minorHAnsi" w:hAnsiTheme="minorHAnsi"/>
          <w:bCs/>
          <w:sz w:val="22"/>
        </w:rPr>
        <w:t>Žiadosti“, s výnimkou príloh, pri ktorých je vo formulári ŽoNFP uvedený iný možný dátum predloženia na PPA</w:t>
      </w:r>
      <w:r w:rsidRPr="00214145">
        <w:rPr>
          <w:rFonts w:asciiTheme="minorHAnsi" w:hAnsiTheme="minorHAnsi"/>
          <w:sz w:val="22"/>
        </w:rPr>
        <w:t xml:space="preserve">. V prípade nesplnenia týchto podmienok </w:t>
      </w:r>
      <w:r w:rsidR="00AD1928" w:rsidRPr="00214145">
        <w:rPr>
          <w:rFonts w:asciiTheme="minorHAnsi" w:hAnsiTheme="minorHAnsi"/>
          <w:sz w:val="22"/>
        </w:rPr>
        <w:t xml:space="preserve">(ani po možnosti doplnenia na základe § 19 ods. 5 zákona 292/2014 Z.z. o príspevku poskytovanom z európskych štrukturálnych a investičných fondov a o zmene a doplnení niektorých zákonov) </w:t>
      </w:r>
      <w:r w:rsidRPr="00214145">
        <w:rPr>
          <w:rFonts w:asciiTheme="minorHAnsi" w:hAnsiTheme="minorHAnsi"/>
          <w:sz w:val="22"/>
        </w:rPr>
        <w:t>PPA konanie o ŽoNFP zastaví a vydá Rozhodnutie o zastavení konania v znení § 20 ods. 1 písm. d) zákona 292/2014 Z.z. o príspevku poskytovanom z európskych štrukturálnych a investičných fondov a o zmene a doplnení niektorých zákonov.</w:t>
      </w:r>
    </w:p>
    <w:p w14:paraId="052B5C78" w14:textId="77777777" w:rsidR="00631252" w:rsidRPr="00214145" w:rsidRDefault="00631252">
      <w:pPr>
        <w:spacing w:line="280" w:lineRule="exact"/>
        <w:ind w:left="1436" w:hanging="332"/>
        <w:jc w:val="both"/>
        <w:rPr>
          <w:rFonts w:asciiTheme="minorHAnsi" w:hAnsiTheme="minorHAnsi"/>
          <w:b/>
          <w:bCs/>
        </w:rPr>
      </w:pPr>
    </w:p>
    <w:p w14:paraId="6B870BDB" w14:textId="77777777" w:rsidR="00631252" w:rsidRPr="001767B0" w:rsidRDefault="0079031B" w:rsidP="00947A6D">
      <w:pPr>
        <w:pStyle w:val="Nadpis1"/>
        <w:rPr>
          <w:b w:val="0"/>
        </w:rPr>
      </w:pPr>
      <w:r w:rsidRPr="00947A6D">
        <w:rPr>
          <w:lang w:val="sk-SK"/>
        </w:rPr>
        <w:t>Podmienky poskytnutia NFP</w:t>
      </w:r>
    </w:p>
    <w:p w14:paraId="1C7D2048" w14:textId="1BB5E500" w:rsidR="00631252" w:rsidRPr="00387466" w:rsidRDefault="0079031B" w:rsidP="00947A6D">
      <w:pPr>
        <w:pStyle w:val="Nadpis2"/>
        <w:numPr>
          <w:ilvl w:val="1"/>
          <w:numId w:val="66"/>
        </w:numPr>
        <w:spacing w:before="120" w:after="120"/>
        <w:ind w:left="426" w:hanging="426"/>
        <w:jc w:val="both"/>
        <w:rPr>
          <w:rFonts w:asciiTheme="minorHAnsi" w:hAnsiTheme="minorHAnsi"/>
          <w:lang w:eastAsia="sk-SK"/>
        </w:rPr>
      </w:pPr>
      <w:bookmarkStart w:id="0" w:name="Oprávnenosťžiadateľa21"/>
      <w:bookmarkEnd w:id="0"/>
      <w:r w:rsidRPr="00D47F87">
        <w:rPr>
          <w:rFonts w:asciiTheme="minorHAnsi" w:hAnsiTheme="minorHAnsi"/>
        </w:rPr>
        <w:t>Oprávnenosť žiadateľa (prijímateľa)</w:t>
      </w:r>
      <w:r w:rsidRPr="00387466">
        <w:rPr>
          <w:rFonts w:asciiTheme="minorHAnsi" w:hAnsiTheme="minorHAnsi"/>
        </w:rPr>
        <w:t xml:space="preserve"> </w:t>
      </w:r>
    </w:p>
    <w:p w14:paraId="0D814862" w14:textId="6AAF8311" w:rsidR="00631252" w:rsidRPr="002105F2" w:rsidRDefault="00130E95" w:rsidP="002105F2">
      <w:pPr>
        <w:pStyle w:val="Odsekzoznamu"/>
        <w:numPr>
          <w:ilvl w:val="2"/>
          <w:numId w:val="66"/>
        </w:numPr>
        <w:ind w:left="567" w:hanging="567"/>
        <w:rPr>
          <w:rFonts w:ascii="Calibri" w:hAnsi="Calibri" w:cs="Calibri"/>
          <w:b/>
          <w:sz w:val="22"/>
        </w:rPr>
      </w:pPr>
      <w:r w:rsidRPr="002105F2">
        <w:rPr>
          <w:rFonts w:ascii="Calibri" w:hAnsi="Calibri" w:cs="Calibri"/>
          <w:b/>
          <w:sz w:val="22"/>
        </w:rPr>
        <w:t>Príjemca pomoci</w:t>
      </w:r>
      <w:r w:rsidR="0079031B" w:rsidRPr="002105F2">
        <w:rPr>
          <w:rFonts w:ascii="Calibri" w:hAnsi="Calibri" w:cs="Calibri"/>
          <w:b/>
          <w:sz w:val="22"/>
        </w:rPr>
        <w:t>:</w:t>
      </w:r>
    </w:p>
    <w:p w14:paraId="140D68FF" w14:textId="77777777" w:rsidR="00130E95" w:rsidRPr="00214145" w:rsidRDefault="00130E95" w:rsidP="00071701">
      <w:pPr>
        <w:pStyle w:val="Odsekzoznamu"/>
        <w:spacing w:line="280" w:lineRule="exact"/>
        <w:ind w:left="426"/>
        <w:jc w:val="both"/>
        <w:rPr>
          <w:rFonts w:asciiTheme="minorHAnsi" w:hAnsiTheme="minorHAnsi"/>
          <w:b/>
          <w:lang w:eastAsia="sk-SK"/>
        </w:rPr>
      </w:pPr>
    </w:p>
    <w:p w14:paraId="33C27EDD" w14:textId="7DE631F6" w:rsidR="002B4479" w:rsidRPr="00214145" w:rsidRDefault="00130E95" w:rsidP="00CF7329">
      <w:pPr>
        <w:jc w:val="both"/>
        <w:rPr>
          <w:rFonts w:asciiTheme="minorHAnsi" w:hAnsiTheme="minorHAnsi"/>
          <w:sz w:val="22"/>
          <w:szCs w:val="22"/>
          <w:lang w:eastAsia="sk-SK"/>
        </w:rPr>
      </w:pPr>
      <w:r w:rsidRPr="00214145">
        <w:rPr>
          <w:rFonts w:asciiTheme="minorHAnsi" w:hAnsiTheme="minorHAnsi"/>
          <w:sz w:val="22"/>
          <w:szCs w:val="22"/>
          <w:lang w:eastAsia="sk-SK"/>
        </w:rPr>
        <w:t>Príjemcom pomoci je podnik v zmysle čl. 107 ods. 1 ZFEÚ, t.j. každý subjekt, ktorý vykonáva hospodársku činnosť</w:t>
      </w:r>
      <w:r w:rsidRPr="00214145">
        <w:rPr>
          <w:rFonts w:asciiTheme="minorHAnsi" w:hAnsiTheme="minorHAnsi"/>
          <w:sz w:val="22"/>
          <w:szCs w:val="22"/>
          <w:vertAlign w:val="superscript"/>
          <w:lang w:eastAsia="sk-SK"/>
        </w:rPr>
        <w:footnoteReference w:id="2"/>
      </w:r>
      <w:r w:rsidRPr="00214145">
        <w:rPr>
          <w:rFonts w:asciiTheme="minorHAnsi" w:hAnsiTheme="minorHAnsi"/>
          <w:sz w:val="22"/>
          <w:szCs w:val="22"/>
          <w:lang w:eastAsia="sk-SK"/>
        </w:rPr>
        <w:t xml:space="preserve"> bez ohľadu na jeho právny status a spôsob financovania (ďalej len „príjemca pomoci“).</w:t>
      </w:r>
    </w:p>
    <w:p w14:paraId="348A4369" w14:textId="77777777" w:rsidR="00130E95" w:rsidRPr="00214145" w:rsidRDefault="00130E95" w:rsidP="007D75A9">
      <w:pPr>
        <w:spacing w:after="120"/>
        <w:jc w:val="both"/>
        <w:rPr>
          <w:rFonts w:asciiTheme="minorHAnsi" w:hAnsiTheme="minorHAnsi"/>
          <w:sz w:val="22"/>
          <w:szCs w:val="22"/>
          <w:lang w:eastAsia="sk-SK"/>
        </w:rPr>
      </w:pPr>
      <w:r w:rsidRPr="00214145">
        <w:rPr>
          <w:rFonts w:asciiTheme="minorHAnsi" w:hAnsiTheme="minorHAnsi"/>
          <w:sz w:val="22"/>
          <w:szCs w:val="22"/>
          <w:lang w:eastAsia="sk-SK"/>
        </w:rPr>
        <w:lastRenderedPageBreak/>
        <w:t xml:space="preserve">Príjemcom pomoci je </w:t>
      </w:r>
      <w:r w:rsidRPr="00214145">
        <w:rPr>
          <w:rFonts w:asciiTheme="minorHAnsi" w:hAnsiTheme="minorHAnsi"/>
          <w:b/>
          <w:sz w:val="22"/>
          <w:szCs w:val="22"/>
          <w:lang w:eastAsia="sk-SK"/>
        </w:rPr>
        <w:t xml:space="preserve">jediný </w:t>
      </w:r>
      <w:r w:rsidRPr="00214145">
        <w:rPr>
          <w:rFonts w:asciiTheme="minorHAnsi" w:hAnsiTheme="minorHAnsi"/>
          <w:sz w:val="22"/>
          <w:szCs w:val="22"/>
          <w:lang w:eastAsia="sk-SK"/>
        </w:rPr>
        <w:t xml:space="preserve">podnik. </w:t>
      </w:r>
    </w:p>
    <w:p w14:paraId="3748D4B5" w14:textId="77777777" w:rsidR="00130E95" w:rsidRPr="00214145" w:rsidRDefault="00130E95" w:rsidP="00130E95">
      <w:pPr>
        <w:jc w:val="both"/>
        <w:rPr>
          <w:rFonts w:asciiTheme="minorHAnsi" w:hAnsiTheme="minorHAnsi"/>
          <w:sz w:val="22"/>
          <w:szCs w:val="22"/>
          <w:lang w:eastAsia="sk-SK"/>
        </w:rPr>
      </w:pPr>
      <w:r w:rsidRPr="00214145">
        <w:rPr>
          <w:rFonts w:asciiTheme="minorHAnsi" w:hAnsiTheme="minorHAnsi"/>
          <w:sz w:val="22"/>
          <w:szCs w:val="22"/>
          <w:lang w:eastAsia="sk-SK"/>
        </w:rPr>
        <w:t xml:space="preserve">Jediný podnik v zmysle čl. 2 ods. 2 nariadenia (EÚ) č. 1407/2013 zahŕňa všetky podniky, medzi ktorými je aspoň jeden z týchto vzťahov: </w:t>
      </w:r>
    </w:p>
    <w:p w14:paraId="0014FB20" w14:textId="77777777" w:rsidR="00130E95" w:rsidRPr="00214145" w:rsidRDefault="00130E95" w:rsidP="00EB3762">
      <w:pPr>
        <w:numPr>
          <w:ilvl w:val="0"/>
          <w:numId w:val="60"/>
        </w:numPr>
        <w:ind w:left="567" w:hanging="567"/>
        <w:jc w:val="both"/>
        <w:rPr>
          <w:rFonts w:asciiTheme="minorHAnsi" w:hAnsiTheme="minorHAnsi"/>
          <w:bCs/>
          <w:sz w:val="22"/>
          <w:szCs w:val="22"/>
          <w:lang w:eastAsia="sk-SK"/>
        </w:rPr>
      </w:pPr>
      <w:bookmarkStart w:id="1" w:name="a_d"/>
      <w:bookmarkEnd w:id="1"/>
      <w:r w:rsidRPr="00214145">
        <w:rPr>
          <w:rFonts w:asciiTheme="minorHAnsi" w:hAnsiTheme="minorHAnsi"/>
          <w:bCs/>
          <w:sz w:val="22"/>
          <w:szCs w:val="22"/>
          <w:lang w:eastAsia="sk-SK"/>
        </w:rPr>
        <w:t xml:space="preserve">jeden podnik má väčšinu hlasovacích práv akcionárov alebo spoločníkov v inom podniku; </w:t>
      </w:r>
    </w:p>
    <w:p w14:paraId="3FF2A629" w14:textId="77777777" w:rsidR="00130E95" w:rsidRPr="00214145" w:rsidRDefault="00130E95" w:rsidP="00EB3762">
      <w:pPr>
        <w:numPr>
          <w:ilvl w:val="0"/>
          <w:numId w:val="60"/>
        </w:numPr>
        <w:ind w:left="567" w:hanging="567"/>
        <w:jc w:val="both"/>
        <w:rPr>
          <w:rFonts w:asciiTheme="minorHAnsi" w:hAnsiTheme="minorHAnsi"/>
          <w:bCs/>
          <w:sz w:val="22"/>
          <w:szCs w:val="22"/>
          <w:lang w:eastAsia="sk-SK"/>
        </w:rPr>
      </w:pPr>
      <w:r w:rsidRPr="00214145">
        <w:rPr>
          <w:rFonts w:asciiTheme="minorHAnsi" w:hAnsiTheme="minorHAnsi"/>
          <w:bCs/>
          <w:sz w:val="22"/>
          <w:szCs w:val="22"/>
          <w:lang w:eastAsia="sk-SK"/>
        </w:rPr>
        <w:t xml:space="preserve">jeden podnik má právo vymenovať alebo odvolať väčšinu členov správneho, riadiaceho alebo dozorného orgánu iného podniku; </w:t>
      </w:r>
    </w:p>
    <w:p w14:paraId="5ADD3AD3" w14:textId="77777777" w:rsidR="00130E95" w:rsidRPr="00214145" w:rsidRDefault="00130E95" w:rsidP="00EB3762">
      <w:pPr>
        <w:numPr>
          <w:ilvl w:val="0"/>
          <w:numId w:val="60"/>
        </w:numPr>
        <w:ind w:left="567" w:hanging="567"/>
        <w:jc w:val="both"/>
        <w:rPr>
          <w:rFonts w:asciiTheme="minorHAnsi" w:hAnsiTheme="minorHAnsi"/>
          <w:bCs/>
          <w:sz w:val="22"/>
          <w:szCs w:val="22"/>
          <w:lang w:eastAsia="sk-SK"/>
        </w:rPr>
      </w:pPr>
      <w:r w:rsidRPr="00214145">
        <w:rPr>
          <w:rFonts w:asciiTheme="minorHAnsi" w:hAnsiTheme="minorHAnsi"/>
          <w:bCs/>
          <w:sz w:val="22"/>
          <w:szCs w:val="22"/>
          <w:lang w:eastAsia="sk-SK"/>
        </w:rPr>
        <w:t xml:space="preserve">jeden podnik má právo dominantným spôsobom ovplyvňovať iný podnik na základe zmluvy, ktorú s daným podnikom uzavrel, alebo na základe ustanovenia v zakladajúcom dokumente alebo stanovách spoločnosti; </w:t>
      </w:r>
    </w:p>
    <w:p w14:paraId="7426A683" w14:textId="77777777" w:rsidR="00130E95" w:rsidRPr="00214145" w:rsidRDefault="00130E95" w:rsidP="00EB3762">
      <w:pPr>
        <w:numPr>
          <w:ilvl w:val="0"/>
          <w:numId w:val="60"/>
        </w:numPr>
        <w:ind w:left="567" w:hanging="567"/>
        <w:jc w:val="both"/>
        <w:rPr>
          <w:rFonts w:asciiTheme="minorHAnsi" w:hAnsiTheme="minorHAnsi"/>
          <w:bCs/>
          <w:sz w:val="22"/>
          <w:szCs w:val="22"/>
          <w:lang w:eastAsia="sk-SK"/>
        </w:rPr>
      </w:pPr>
      <w:r w:rsidRPr="00214145">
        <w:rPr>
          <w:rFonts w:asciiTheme="minorHAnsi" w:hAnsiTheme="minorHAnsi"/>
          <w:bCs/>
          <w:sz w:val="22"/>
          <w:szCs w:val="22"/>
          <w:lang w:eastAsia="sk-SK"/>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065B24BC" w14:textId="77777777" w:rsidR="00130E95" w:rsidRPr="00214145" w:rsidRDefault="00130E95" w:rsidP="00032C23">
      <w:pPr>
        <w:ind w:left="426"/>
        <w:jc w:val="both"/>
        <w:rPr>
          <w:rFonts w:asciiTheme="minorHAnsi" w:hAnsiTheme="minorHAnsi"/>
          <w:bCs/>
          <w:sz w:val="22"/>
          <w:szCs w:val="22"/>
          <w:lang w:eastAsia="sk-SK"/>
        </w:rPr>
      </w:pPr>
    </w:p>
    <w:p w14:paraId="4041BA06" w14:textId="47DB8B77" w:rsidR="00130E95" w:rsidRPr="00214145" w:rsidRDefault="00130E95" w:rsidP="00130E95">
      <w:pPr>
        <w:jc w:val="both"/>
        <w:rPr>
          <w:rFonts w:asciiTheme="minorHAnsi" w:hAnsiTheme="minorHAnsi"/>
          <w:sz w:val="22"/>
          <w:szCs w:val="22"/>
          <w:lang w:eastAsia="sk-SK"/>
        </w:rPr>
      </w:pPr>
      <w:r w:rsidRPr="00214145">
        <w:rPr>
          <w:rFonts w:asciiTheme="minorHAnsi" w:hAnsiTheme="minorHAnsi"/>
          <w:sz w:val="22"/>
          <w:szCs w:val="22"/>
          <w:lang w:eastAsia="sk-SK"/>
        </w:rPr>
        <w:t xml:space="preserve">Podniky, ktoré majú akýkoľvek vzťah uvedený v </w:t>
      </w:r>
      <w:hyperlink w:anchor="a_d" w:history="1">
        <w:r w:rsidRPr="007713A4">
          <w:rPr>
            <w:rStyle w:val="Hypertextovprepojenie"/>
            <w:rFonts w:asciiTheme="minorHAnsi" w:hAnsiTheme="minorHAnsi"/>
            <w:sz w:val="22"/>
            <w:szCs w:val="22"/>
            <w:lang w:eastAsia="sk-SK"/>
          </w:rPr>
          <w:t>písm. a) až d)</w:t>
        </w:r>
      </w:hyperlink>
      <w:r w:rsidRPr="00214145">
        <w:rPr>
          <w:rFonts w:asciiTheme="minorHAnsi" w:hAnsiTheme="minorHAnsi"/>
          <w:sz w:val="22"/>
          <w:szCs w:val="22"/>
          <w:lang w:eastAsia="sk-SK"/>
        </w:rPr>
        <w:t xml:space="preserve"> prostredníctvom jedného alebo viacerých iných podnikov, sa takisto považujú za jediný podnik</w:t>
      </w:r>
      <w:r w:rsidRPr="00214145">
        <w:rPr>
          <w:rFonts w:asciiTheme="minorHAnsi" w:hAnsiTheme="minorHAnsi"/>
          <w:sz w:val="22"/>
          <w:szCs w:val="22"/>
          <w:vertAlign w:val="superscript"/>
          <w:lang w:eastAsia="sk-SK"/>
        </w:rPr>
        <w:footnoteReference w:id="3"/>
      </w:r>
      <w:r w:rsidRPr="00214145">
        <w:rPr>
          <w:rFonts w:asciiTheme="minorHAnsi" w:hAnsiTheme="minorHAnsi"/>
          <w:sz w:val="22"/>
          <w:szCs w:val="22"/>
          <w:lang w:eastAsia="sk-SK"/>
        </w:rPr>
        <w:t>.</w:t>
      </w:r>
    </w:p>
    <w:p w14:paraId="178E4B9E" w14:textId="77777777" w:rsidR="00130E95" w:rsidRPr="00214145" w:rsidRDefault="00130E95" w:rsidP="00130E95">
      <w:pPr>
        <w:jc w:val="both"/>
        <w:rPr>
          <w:rFonts w:asciiTheme="minorHAnsi" w:hAnsiTheme="minorHAnsi"/>
          <w:sz w:val="22"/>
          <w:szCs w:val="22"/>
          <w:lang w:eastAsia="sk-SK"/>
        </w:rPr>
      </w:pPr>
    </w:p>
    <w:p w14:paraId="0FA8C538" w14:textId="3EB9E058" w:rsidR="00130E95" w:rsidRPr="001767B0" w:rsidRDefault="00130E95" w:rsidP="002105F2">
      <w:pPr>
        <w:pStyle w:val="Odsekzoznamu"/>
        <w:numPr>
          <w:ilvl w:val="2"/>
          <w:numId w:val="66"/>
        </w:numPr>
        <w:ind w:left="567" w:hanging="567"/>
        <w:rPr>
          <w:rFonts w:ascii="Calibri" w:hAnsi="Calibri" w:cs="Calibri"/>
          <w:b/>
          <w:sz w:val="22"/>
        </w:rPr>
      </w:pPr>
      <w:bookmarkStart w:id="2" w:name="príjemca_pomoci212"/>
      <w:bookmarkEnd w:id="2"/>
      <w:r w:rsidRPr="002105F2">
        <w:rPr>
          <w:rFonts w:ascii="Calibri" w:hAnsi="Calibri" w:cs="Calibri"/>
          <w:b/>
          <w:sz w:val="22"/>
        </w:rPr>
        <w:t>Príjemcami pomoci sú:</w:t>
      </w:r>
    </w:p>
    <w:p w14:paraId="7BE05593" w14:textId="77777777" w:rsidR="00A7468E" w:rsidRPr="001767B0" w:rsidRDefault="00A7468E" w:rsidP="002105F2"/>
    <w:p w14:paraId="58A2B0D6" w14:textId="204B97C1" w:rsidR="00130E95" w:rsidRPr="00214145" w:rsidRDefault="006C6454" w:rsidP="00EB3762">
      <w:pPr>
        <w:numPr>
          <w:ilvl w:val="0"/>
          <w:numId w:val="61"/>
        </w:numPr>
        <w:ind w:left="567" w:hanging="567"/>
        <w:jc w:val="both"/>
        <w:rPr>
          <w:rFonts w:asciiTheme="minorHAnsi" w:hAnsiTheme="minorHAnsi"/>
          <w:bCs/>
          <w:sz w:val="22"/>
          <w:szCs w:val="22"/>
          <w:lang w:eastAsia="sk-SK"/>
        </w:rPr>
      </w:pPr>
      <w:r w:rsidRPr="00214145">
        <w:rPr>
          <w:rFonts w:asciiTheme="minorHAnsi" w:hAnsiTheme="minorHAnsi"/>
          <w:bCs/>
          <w:sz w:val="22"/>
          <w:szCs w:val="22"/>
          <w:lang w:eastAsia="sk-SK"/>
        </w:rPr>
        <w:t>F</w:t>
      </w:r>
      <w:r w:rsidRPr="001767B0">
        <w:rPr>
          <w:rFonts w:asciiTheme="minorHAnsi" w:hAnsiTheme="minorHAnsi"/>
          <w:bCs/>
          <w:sz w:val="22"/>
          <w:szCs w:val="22"/>
          <w:lang w:eastAsia="sk-SK"/>
        </w:rPr>
        <w:t>yzické a právnické osoby (malé a stredné podniky v zmysle odporúčania Komisie 2003/361/ES</w:t>
      </w:r>
      <w:r w:rsidRPr="001767B0">
        <w:rPr>
          <w:rFonts w:asciiTheme="minorHAnsi" w:hAnsiTheme="minorHAnsi"/>
          <w:bCs/>
          <w:sz w:val="22"/>
          <w:szCs w:val="22"/>
          <w:vertAlign w:val="superscript"/>
          <w:lang w:eastAsia="sk-SK"/>
        </w:rPr>
        <w:footnoteReference w:id="4"/>
      </w:r>
      <w:r w:rsidRPr="001767B0">
        <w:rPr>
          <w:rFonts w:asciiTheme="minorHAnsi" w:hAnsiTheme="minorHAnsi"/>
          <w:bCs/>
          <w:sz w:val="22"/>
          <w:szCs w:val="22"/>
          <w:lang w:eastAsia="sk-SK"/>
        </w:rPr>
        <w:t>) obhospodarujúce lesy vo vlastníctve:</w:t>
      </w:r>
    </w:p>
    <w:p w14:paraId="7466E41F" w14:textId="77777777" w:rsidR="00130E95" w:rsidRPr="00214145" w:rsidRDefault="00130E95" w:rsidP="00EB3762">
      <w:pPr>
        <w:numPr>
          <w:ilvl w:val="1"/>
          <w:numId w:val="61"/>
        </w:numPr>
        <w:ind w:left="851" w:hanging="284"/>
        <w:jc w:val="both"/>
        <w:rPr>
          <w:rFonts w:asciiTheme="minorHAnsi" w:hAnsiTheme="minorHAnsi"/>
          <w:bCs/>
          <w:sz w:val="22"/>
          <w:szCs w:val="22"/>
          <w:lang w:eastAsia="sk-SK"/>
        </w:rPr>
      </w:pPr>
      <w:r w:rsidRPr="00214145">
        <w:rPr>
          <w:rFonts w:asciiTheme="minorHAnsi" w:hAnsiTheme="minorHAnsi"/>
          <w:bCs/>
          <w:sz w:val="22"/>
          <w:szCs w:val="22"/>
          <w:lang w:eastAsia="sk-SK"/>
        </w:rPr>
        <w:t>súkromných vlastníkov a ich združení;</w:t>
      </w:r>
    </w:p>
    <w:p w14:paraId="2A4A660F" w14:textId="77777777" w:rsidR="00130E95" w:rsidRPr="00214145" w:rsidRDefault="00130E95" w:rsidP="00EB3762">
      <w:pPr>
        <w:numPr>
          <w:ilvl w:val="1"/>
          <w:numId w:val="61"/>
        </w:numPr>
        <w:ind w:left="851" w:hanging="284"/>
        <w:jc w:val="both"/>
        <w:rPr>
          <w:rFonts w:asciiTheme="minorHAnsi" w:hAnsiTheme="minorHAnsi"/>
          <w:bCs/>
          <w:sz w:val="22"/>
          <w:szCs w:val="22"/>
          <w:lang w:eastAsia="sk-SK"/>
        </w:rPr>
      </w:pPr>
      <w:r w:rsidRPr="00214145">
        <w:rPr>
          <w:rFonts w:asciiTheme="minorHAnsi" w:hAnsiTheme="minorHAnsi"/>
          <w:bCs/>
          <w:sz w:val="22"/>
          <w:szCs w:val="22"/>
          <w:lang w:eastAsia="sk-SK"/>
        </w:rPr>
        <w:t>obcí a ich združení;</w:t>
      </w:r>
    </w:p>
    <w:p w14:paraId="033A1D67" w14:textId="76A130DF" w:rsidR="00130E95" w:rsidRPr="00214145" w:rsidRDefault="00130E95" w:rsidP="00EB3762">
      <w:pPr>
        <w:numPr>
          <w:ilvl w:val="1"/>
          <w:numId w:val="61"/>
        </w:numPr>
        <w:ind w:left="851" w:hanging="284"/>
        <w:jc w:val="both"/>
        <w:rPr>
          <w:rFonts w:asciiTheme="minorHAnsi" w:hAnsiTheme="minorHAnsi"/>
          <w:bCs/>
          <w:sz w:val="22"/>
          <w:szCs w:val="22"/>
          <w:lang w:eastAsia="sk-SK"/>
        </w:rPr>
      </w:pPr>
      <w:r w:rsidRPr="00214145">
        <w:rPr>
          <w:rFonts w:asciiTheme="minorHAnsi" w:hAnsiTheme="minorHAnsi"/>
          <w:bCs/>
          <w:i/>
          <w:iCs/>
          <w:sz w:val="22"/>
          <w:szCs w:val="22"/>
          <w:lang w:eastAsia="sk-SK"/>
        </w:rPr>
        <w:t>cirkvi</w:t>
      </w:r>
      <w:r w:rsidRPr="00214145">
        <w:rPr>
          <w:rFonts w:asciiTheme="minorHAnsi" w:hAnsiTheme="minorHAnsi"/>
          <w:bCs/>
          <w:sz w:val="22"/>
          <w:szCs w:val="22"/>
          <w:lang w:eastAsia="sk-SK"/>
        </w:rPr>
        <w:t>, ktorej majetok možno podľa vnútroštátneho právneho poriadku považovať za súkromný, pokiaľ ide o jeho správu a nakladanie s ním;</w:t>
      </w:r>
    </w:p>
    <w:p w14:paraId="20DCD91E" w14:textId="4F9A29E9" w:rsidR="006C6454" w:rsidRPr="00214145" w:rsidRDefault="006C6454" w:rsidP="00EB3762">
      <w:pPr>
        <w:numPr>
          <w:ilvl w:val="0"/>
          <w:numId w:val="61"/>
        </w:numPr>
        <w:ind w:left="567" w:hanging="567"/>
        <w:jc w:val="both"/>
        <w:rPr>
          <w:rFonts w:asciiTheme="minorHAnsi" w:hAnsiTheme="minorHAnsi"/>
          <w:bCs/>
          <w:sz w:val="22"/>
          <w:szCs w:val="22"/>
          <w:lang w:eastAsia="sk-SK"/>
        </w:rPr>
      </w:pPr>
      <w:r w:rsidRPr="001767B0">
        <w:rPr>
          <w:rFonts w:asciiTheme="minorHAnsi" w:hAnsiTheme="minorHAnsi"/>
          <w:bCs/>
          <w:iCs/>
          <w:sz w:val="22"/>
          <w:szCs w:val="22"/>
          <w:lang w:eastAsia="sk-SK"/>
        </w:rPr>
        <w:t>Obce a podniky zriadené alebo založené obcou, ak obhospodarujú neštátne lesy</w:t>
      </w:r>
    </w:p>
    <w:p w14:paraId="5E2D6C83" w14:textId="72121BB2" w:rsidR="00130E95" w:rsidRPr="00214145" w:rsidRDefault="006C6454" w:rsidP="00EB3762">
      <w:pPr>
        <w:pStyle w:val="Odsekzoznamu"/>
        <w:numPr>
          <w:ilvl w:val="0"/>
          <w:numId w:val="61"/>
        </w:numPr>
        <w:ind w:left="567" w:hanging="567"/>
        <w:jc w:val="both"/>
        <w:rPr>
          <w:rFonts w:asciiTheme="minorHAnsi" w:hAnsiTheme="minorHAnsi"/>
          <w:sz w:val="22"/>
          <w:szCs w:val="22"/>
          <w:lang w:eastAsia="sk-SK"/>
        </w:rPr>
      </w:pPr>
      <w:r w:rsidRPr="00214145">
        <w:rPr>
          <w:rFonts w:asciiTheme="minorHAnsi" w:hAnsiTheme="minorHAnsi"/>
          <w:sz w:val="22"/>
          <w:szCs w:val="22"/>
          <w:lang w:eastAsia="sk-SK"/>
        </w:rPr>
        <w:t>F</w:t>
      </w:r>
      <w:r w:rsidRPr="001767B0">
        <w:rPr>
          <w:rFonts w:asciiTheme="minorHAnsi" w:hAnsiTheme="minorHAnsi"/>
          <w:sz w:val="22"/>
          <w:szCs w:val="22"/>
          <w:lang w:eastAsia="sk-SK"/>
        </w:rPr>
        <w:t>yzické a právnické osoby (malé a stredné podniky v zmysle odporúčania Komisie 2003/361/ES</w:t>
      </w:r>
      <w:r w:rsidRPr="001767B0">
        <w:rPr>
          <w:rFonts w:asciiTheme="minorHAnsi" w:hAnsiTheme="minorHAnsi"/>
          <w:sz w:val="22"/>
          <w:szCs w:val="22"/>
          <w:vertAlign w:val="superscript"/>
          <w:lang w:eastAsia="sk-SK"/>
        </w:rPr>
        <w:t>3</w:t>
      </w:r>
      <w:r w:rsidRPr="001767B0">
        <w:rPr>
          <w:rFonts w:asciiTheme="minorHAnsi" w:hAnsiTheme="minorHAnsi"/>
          <w:sz w:val="22"/>
          <w:szCs w:val="22"/>
          <w:lang w:eastAsia="sk-SK"/>
        </w:rPr>
        <w:t>) poskytujúce služby v lesníctve za predpokladu poskytnutia týchto služieb subjektom uvedeným v bode 1 a/alebo 2.</w:t>
      </w:r>
    </w:p>
    <w:p w14:paraId="2914CCC6" w14:textId="61635E3D" w:rsidR="000133A2" w:rsidRPr="00214145" w:rsidRDefault="000133A2" w:rsidP="00032C23">
      <w:pPr>
        <w:suppressAutoHyphens w:val="0"/>
        <w:ind w:left="360"/>
        <w:contextualSpacing/>
        <w:jc w:val="both"/>
        <w:rPr>
          <w:rFonts w:asciiTheme="minorHAnsi" w:hAnsiTheme="minorHAnsi"/>
          <w:sz w:val="22"/>
          <w:lang w:eastAsia="sk-SK"/>
        </w:rPr>
      </w:pPr>
    </w:p>
    <w:p w14:paraId="1E008406" w14:textId="197F3925" w:rsidR="007D59DC" w:rsidRPr="00214145" w:rsidRDefault="00CF7329" w:rsidP="007D59DC">
      <w:pPr>
        <w:spacing w:line="280" w:lineRule="exact"/>
        <w:jc w:val="both"/>
        <w:rPr>
          <w:rFonts w:asciiTheme="minorHAnsi" w:hAnsiTheme="minorHAnsi"/>
          <w:lang w:eastAsia="sk-SK"/>
        </w:rPr>
      </w:pPr>
      <w:r w:rsidRPr="00214145">
        <w:rPr>
          <w:rFonts w:asciiTheme="minorHAnsi" w:hAnsiTheme="minorHAnsi"/>
          <w:sz w:val="22"/>
          <w:szCs w:val="22"/>
        </w:rPr>
        <w:t xml:space="preserve">Príručka EK pre používateľov k definícii MSP tvorí </w:t>
      </w:r>
      <w:r w:rsidRPr="001767B0">
        <w:rPr>
          <w:rFonts w:asciiTheme="minorHAnsi" w:hAnsiTheme="minorHAnsi"/>
          <w:b/>
          <w:bCs/>
          <w:color w:val="FF0000"/>
          <w:sz w:val="22"/>
          <w:szCs w:val="22"/>
        </w:rPr>
        <w:t xml:space="preserve">prílohu č. </w:t>
      </w:r>
      <w:r w:rsidR="00C76286" w:rsidRPr="001767B0">
        <w:rPr>
          <w:rFonts w:asciiTheme="minorHAnsi" w:hAnsiTheme="minorHAnsi"/>
          <w:b/>
          <w:bCs/>
          <w:color w:val="FF0000"/>
          <w:sz w:val="22"/>
          <w:szCs w:val="22"/>
        </w:rPr>
        <w:t>6</w:t>
      </w:r>
      <w:r w:rsidR="00C76286" w:rsidRPr="00214145">
        <w:rPr>
          <w:rFonts w:asciiTheme="minorHAnsi" w:hAnsiTheme="minorHAnsi"/>
          <w:b/>
          <w:bCs/>
          <w:sz w:val="22"/>
          <w:szCs w:val="22"/>
        </w:rPr>
        <w:t xml:space="preserve"> </w:t>
      </w:r>
      <w:r w:rsidRPr="00214145">
        <w:rPr>
          <w:rFonts w:asciiTheme="minorHAnsi" w:hAnsiTheme="minorHAnsi"/>
          <w:b/>
          <w:bCs/>
          <w:sz w:val="22"/>
          <w:szCs w:val="22"/>
        </w:rPr>
        <w:t>tejto výzvy</w:t>
      </w:r>
    </w:p>
    <w:p w14:paraId="14D5A795" w14:textId="77777777" w:rsidR="00CF7329" w:rsidRPr="00214145" w:rsidRDefault="00CF7329" w:rsidP="007D59DC">
      <w:pPr>
        <w:spacing w:line="280" w:lineRule="exact"/>
        <w:jc w:val="both"/>
        <w:rPr>
          <w:rFonts w:asciiTheme="minorHAnsi" w:hAnsiTheme="minorHAnsi"/>
          <w:lang w:eastAsia="sk-SK"/>
        </w:rPr>
      </w:pPr>
    </w:p>
    <w:p w14:paraId="638ACAF4" w14:textId="2CC751DB" w:rsidR="007D59DC" w:rsidRPr="00214145" w:rsidRDefault="007D59DC" w:rsidP="00915760">
      <w:pPr>
        <w:pStyle w:val="Odsekzoznamu"/>
        <w:spacing w:line="280" w:lineRule="exact"/>
        <w:ind w:left="426" w:hanging="426"/>
        <w:jc w:val="both"/>
        <w:rPr>
          <w:rFonts w:asciiTheme="minorHAnsi" w:hAnsiTheme="minorHAnsi"/>
          <w:b/>
          <w:sz w:val="22"/>
          <w:lang w:eastAsia="sk-SK"/>
        </w:rPr>
      </w:pPr>
      <w:r w:rsidRPr="001767B0">
        <w:rPr>
          <w:rFonts w:asciiTheme="minorHAnsi" w:hAnsiTheme="minorHAnsi"/>
          <w:b/>
          <w:sz w:val="22"/>
          <w:lang w:eastAsia="sk-SK"/>
        </w:rPr>
        <w:t>Prijímatelia pomoci podľa bodu 2.1.</w:t>
      </w:r>
      <w:r w:rsidR="005A094A" w:rsidRPr="001767B0">
        <w:rPr>
          <w:rFonts w:asciiTheme="minorHAnsi" w:hAnsiTheme="minorHAnsi"/>
          <w:b/>
          <w:sz w:val="22"/>
          <w:lang w:eastAsia="sk-SK"/>
        </w:rPr>
        <w:t>2</w:t>
      </w:r>
      <w:r w:rsidRPr="001767B0">
        <w:rPr>
          <w:rFonts w:asciiTheme="minorHAnsi" w:hAnsiTheme="minorHAnsi"/>
          <w:b/>
          <w:sz w:val="22"/>
          <w:lang w:eastAsia="sk-SK"/>
        </w:rPr>
        <w:t xml:space="preserve"> sú oprávnení</w:t>
      </w:r>
      <w:r w:rsidR="00BB5604">
        <w:rPr>
          <w:rFonts w:asciiTheme="minorHAnsi" w:hAnsiTheme="minorHAnsi"/>
          <w:b/>
          <w:sz w:val="22"/>
          <w:lang w:eastAsia="sk-SK"/>
        </w:rPr>
        <w:t>, ak sú zároveň splnené nasledovné podmienky</w:t>
      </w:r>
      <w:r w:rsidRPr="001767B0">
        <w:rPr>
          <w:rFonts w:asciiTheme="minorHAnsi" w:hAnsiTheme="minorHAnsi"/>
          <w:b/>
          <w:sz w:val="22"/>
          <w:lang w:eastAsia="sk-SK"/>
        </w:rPr>
        <w:t>:</w:t>
      </w:r>
    </w:p>
    <w:p w14:paraId="745C7080" w14:textId="77777777" w:rsidR="00214145" w:rsidRPr="001767B0" w:rsidRDefault="00214145" w:rsidP="00915760">
      <w:pPr>
        <w:pStyle w:val="Odsekzoznamu"/>
        <w:spacing w:line="280" w:lineRule="exact"/>
        <w:ind w:left="426" w:hanging="426"/>
        <w:jc w:val="both"/>
        <w:rPr>
          <w:rFonts w:asciiTheme="minorHAnsi" w:hAnsiTheme="minorHAnsi"/>
          <w:b/>
          <w:sz w:val="22"/>
          <w:lang w:eastAsia="sk-SK"/>
        </w:rPr>
      </w:pPr>
    </w:p>
    <w:p w14:paraId="5E98EBF3" w14:textId="13D96C78" w:rsidR="00631252" w:rsidRPr="00214145" w:rsidRDefault="00214145" w:rsidP="00EB3762">
      <w:pPr>
        <w:pStyle w:val="Odsekzoznamu"/>
        <w:numPr>
          <w:ilvl w:val="0"/>
          <w:numId w:val="40"/>
        </w:numPr>
        <w:spacing w:line="280" w:lineRule="exact"/>
        <w:ind w:left="567" w:hanging="567"/>
        <w:jc w:val="both"/>
        <w:rPr>
          <w:rFonts w:asciiTheme="minorHAnsi" w:hAnsiTheme="minorHAnsi"/>
          <w:sz w:val="22"/>
          <w:lang w:eastAsia="sk-SK"/>
        </w:rPr>
      </w:pPr>
      <w:r w:rsidRPr="001767B0">
        <w:rPr>
          <w:rFonts w:asciiTheme="minorHAnsi" w:hAnsiTheme="minorHAnsi"/>
          <w:sz w:val="22"/>
          <w:lang w:eastAsia="sk-SK"/>
        </w:rPr>
        <w:t>Podiel ročných výnosov z lesníckej výroby alebo poskytovaných lesníckych služieb za rok predchádzajúci roku podania ŽoNFP k celkovým výnosom musí byť viac ako 70%</w:t>
      </w:r>
      <w:r w:rsidR="00DA6DAD" w:rsidRPr="00214145">
        <w:rPr>
          <w:rFonts w:asciiTheme="minorHAnsi" w:hAnsiTheme="minorHAnsi"/>
          <w:sz w:val="22"/>
          <w:lang w:eastAsia="sk-SK"/>
        </w:rPr>
        <w:t>.</w:t>
      </w:r>
    </w:p>
    <w:p w14:paraId="54408A8D" w14:textId="64253EE6" w:rsidR="000134E3" w:rsidRPr="00214145" w:rsidRDefault="000134E3" w:rsidP="00EB3762">
      <w:pPr>
        <w:pStyle w:val="Odsekzoznamu"/>
        <w:numPr>
          <w:ilvl w:val="0"/>
          <w:numId w:val="40"/>
        </w:numPr>
        <w:spacing w:line="280" w:lineRule="exact"/>
        <w:ind w:left="567" w:hanging="567"/>
        <w:jc w:val="both"/>
        <w:rPr>
          <w:rFonts w:asciiTheme="minorHAnsi" w:hAnsiTheme="minorHAnsi"/>
          <w:sz w:val="22"/>
          <w:szCs w:val="22"/>
          <w:lang w:eastAsia="sk-SK"/>
        </w:rPr>
      </w:pPr>
      <w:r w:rsidRPr="00214145">
        <w:rPr>
          <w:rFonts w:asciiTheme="minorHAnsi" w:hAnsiTheme="minorHAnsi"/>
          <w:bCs/>
          <w:sz w:val="22"/>
          <w:szCs w:val="22"/>
          <w:lang w:eastAsia="sk-SK"/>
        </w:rPr>
        <w:t>Ak príjemca pomoci, definovaný v </w:t>
      </w:r>
      <w:hyperlink w:anchor="príjemca_pomoci212" w:history="1">
        <w:r w:rsidRPr="001939ED">
          <w:rPr>
            <w:rStyle w:val="Hypertextovprepojenie"/>
            <w:rFonts w:asciiTheme="minorHAnsi" w:hAnsiTheme="minorHAnsi"/>
            <w:bCs/>
            <w:sz w:val="22"/>
            <w:szCs w:val="22"/>
            <w:lang w:eastAsia="sk-SK"/>
          </w:rPr>
          <w:t>bode 2.1.2</w:t>
        </w:r>
      </w:hyperlink>
      <w:r w:rsidRPr="00214145">
        <w:rPr>
          <w:rFonts w:asciiTheme="minorHAnsi" w:hAnsiTheme="minorHAnsi"/>
          <w:bCs/>
          <w:sz w:val="22"/>
          <w:szCs w:val="22"/>
          <w:lang w:eastAsia="sk-SK"/>
        </w:rPr>
        <w:t xml:space="preserve"> tejto výzvy, pôsobí zároveň aj v</w:t>
      </w:r>
      <w:r w:rsidR="00214145" w:rsidRPr="00214145">
        <w:rPr>
          <w:rFonts w:asciiTheme="minorHAnsi" w:hAnsiTheme="minorHAnsi"/>
          <w:bCs/>
          <w:sz w:val="22"/>
          <w:szCs w:val="22"/>
          <w:lang w:eastAsia="sk-SK"/>
        </w:rPr>
        <w:t> </w:t>
      </w:r>
      <w:r w:rsidRPr="00214145">
        <w:rPr>
          <w:rFonts w:asciiTheme="minorHAnsi" w:hAnsiTheme="minorHAnsi"/>
          <w:bCs/>
          <w:sz w:val="22"/>
          <w:szCs w:val="22"/>
          <w:lang w:eastAsia="sk-SK"/>
        </w:rPr>
        <w:t>sektoroch</w:t>
      </w:r>
      <w:r w:rsidR="00214145" w:rsidRPr="00214145">
        <w:rPr>
          <w:rFonts w:asciiTheme="minorHAnsi" w:hAnsiTheme="minorHAnsi"/>
          <w:bCs/>
          <w:sz w:val="22"/>
          <w:szCs w:val="22"/>
          <w:lang w:eastAsia="sk-SK"/>
        </w:rPr>
        <w:t xml:space="preserve"> </w:t>
      </w:r>
      <w:r w:rsidRPr="00214145">
        <w:rPr>
          <w:rFonts w:asciiTheme="minorHAnsi" w:hAnsiTheme="minorHAnsi"/>
          <w:sz w:val="22"/>
          <w:szCs w:val="22"/>
          <w:lang w:eastAsia="sk-SK"/>
        </w:rPr>
        <w:t xml:space="preserve">rybolovu a akvakultúry, na ktoré sa vzťahuje nariadenie Rady (ES) č 104/2000 alebo </w:t>
      </w:r>
      <w:r w:rsidRPr="00214145">
        <w:rPr>
          <w:rFonts w:asciiTheme="minorHAnsi" w:hAnsiTheme="minorHAnsi"/>
          <w:sz w:val="22"/>
          <w:szCs w:val="22"/>
        </w:rPr>
        <w:t xml:space="preserve">v sektore poľnohospodárskej prvovýroby alebo v sektore spracovania a marketingu poľnohospodárskych produktov, kde </w:t>
      </w:r>
      <w:r w:rsidRPr="00947A6D">
        <w:rPr>
          <w:rFonts w:asciiTheme="minorHAnsi" w:hAnsiTheme="minorHAnsi"/>
          <w:sz w:val="22"/>
          <w:szCs w:val="22"/>
        </w:rPr>
        <w:t xml:space="preserve">je </w:t>
      </w:r>
      <w:r w:rsidRPr="001767B0">
        <w:rPr>
          <w:rFonts w:asciiTheme="minorHAnsi" w:hAnsiTheme="minorHAnsi"/>
          <w:sz w:val="22"/>
          <w:szCs w:val="22"/>
        </w:rPr>
        <w:t>výška pomoci stanovená na základe ceny alebo množstva takýchto produktov kúpených od prvovýrobcov alebo produktov umiestnených na trhu príslušnými podnikmi a</w:t>
      </w:r>
      <w:r w:rsidRPr="001767B0">
        <w:rPr>
          <w:rFonts w:asciiTheme="minorHAnsi" w:eastAsiaTheme="majorEastAsia" w:hAnsiTheme="minorHAnsi" w:cstheme="majorBidi"/>
          <w:sz w:val="22"/>
          <w:szCs w:val="22"/>
          <w:lang w:eastAsia="en-US"/>
        </w:rPr>
        <w:t xml:space="preserve"> </w:t>
      </w:r>
      <w:r w:rsidRPr="001767B0">
        <w:rPr>
          <w:rFonts w:asciiTheme="minorHAnsi" w:hAnsiTheme="minorHAnsi"/>
          <w:sz w:val="22"/>
          <w:szCs w:val="22"/>
        </w:rPr>
        <w:t xml:space="preserve">pomoc podmienená tým, že bude čiastočne alebo úplne postúpená prvovýrobcom </w:t>
      </w:r>
      <w:r w:rsidRPr="001767B0">
        <w:rPr>
          <w:rFonts w:asciiTheme="minorHAnsi" w:hAnsiTheme="minorHAnsi"/>
          <w:bCs/>
          <w:sz w:val="22"/>
          <w:szCs w:val="22"/>
        </w:rPr>
        <w:t xml:space="preserve">je oprávneným príjemcom pomoci podľa schémy minimálnej pomoci DM 17/2017 </w:t>
      </w:r>
      <w:r w:rsidR="00214145" w:rsidRPr="001767B0">
        <w:rPr>
          <w:rFonts w:asciiTheme="minorHAnsi" w:hAnsiTheme="minorHAnsi"/>
          <w:bCs/>
          <w:sz w:val="22"/>
          <w:szCs w:val="22"/>
        </w:rPr>
        <w:t xml:space="preserve">v znení dodatku č. 1 </w:t>
      </w:r>
      <w:r w:rsidRPr="001767B0">
        <w:rPr>
          <w:rFonts w:asciiTheme="minorHAnsi" w:hAnsiTheme="minorHAnsi"/>
          <w:bCs/>
          <w:sz w:val="22"/>
          <w:szCs w:val="22"/>
        </w:rPr>
        <w:t>len za podmienky, že pomocou primeraných prostriedkov, akými sú oddelenie činností alebo rozlíšenie nákladov, zabezpečí, aby predmetné sektory neboli podporované z pomoci podľa tejto schémy.</w:t>
      </w:r>
    </w:p>
    <w:p w14:paraId="4B102A40" w14:textId="04AB1F27" w:rsidR="000134E3" w:rsidRPr="00214145" w:rsidRDefault="000134E3" w:rsidP="00EB3762">
      <w:pPr>
        <w:pStyle w:val="Odsekzoznamu"/>
        <w:numPr>
          <w:ilvl w:val="0"/>
          <w:numId w:val="40"/>
        </w:numPr>
        <w:spacing w:line="280" w:lineRule="exact"/>
        <w:ind w:left="567" w:hanging="567"/>
        <w:jc w:val="both"/>
        <w:rPr>
          <w:rFonts w:asciiTheme="minorHAnsi" w:hAnsiTheme="minorHAnsi"/>
          <w:sz w:val="22"/>
          <w:lang w:eastAsia="sk-SK"/>
        </w:rPr>
      </w:pPr>
      <w:r w:rsidRPr="00214145">
        <w:rPr>
          <w:rFonts w:asciiTheme="minorHAnsi" w:hAnsiTheme="minorHAnsi"/>
          <w:bCs/>
          <w:sz w:val="22"/>
          <w:lang w:eastAsia="sk-SK"/>
        </w:rPr>
        <w:t xml:space="preserve">Rovnaká podmienka ako </w:t>
      </w:r>
      <w:r w:rsidR="00970B7E" w:rsidRPr="00214145">
        <w:rPr>
          <w:rFonts w:asciiTheme="minorHAnsi" w:hAnsiTheme="minorHAnsi"/>
          <w:bCs/>
          <w:sz w:val="22"/>
          <w:lang w:eastAsia="sk-SK"/>
        </w:rPr>
        <w:t xml:space="preserve">v </w:t>
      </w:r>
      <w:r w:rsidRPr="00214145">
        <w:rPr>
          <w:rFonts w:asciiTheme="minorHAnsi" w:hAnsiTheme="minorHAnsi"/>
          <w:bCs/>
          <w:sz w:val="22"/>
          <w:lang w:eastAsia="sk-SK"/>
        </w:rPr>
        <w:t>predchádzajúcom bode platí aj v prípade, ak príjemca pomoci zároveň vykonáva cestnú nákladnú dopravu v prenájme alebo za úhradu.</w:t>
      </w:r>
    </w:p>
    <w:p w14:paraId="457DE72A" w14:textId="77777777" w:rsidR="00631252" w:rsidRPr="001767B0" w:rsidRDefault="0079031B" w:rsidP="002105F2">
      <w:pPr>
        <w:pStyle w:val="Nadpis2"/>
        <w:numPr>
          <w:ilvl w:val="1"/>
          <w:numId w:val="66"/>
        </w:numPr>
        <w:spacing w:before="120" w:after="120"/>
        <w:ind w:left="426" w:hanging="426"/>
        <w:jc w:val="both"/>
        <w:rPr>
          <w:rFonts w:asciiTheme="minorHAnsi" w:hAnsiTheme="minorHAnsi"/>
        </w:rPr>
      </w:pPr>
      <w:r w:rsidRPr="00214145">
        <w:rPr>
          <w:rFonts w:asciiTheme="minorHAnsi" w:hAnsiTheme="minorHAnsi"/>
        </w:rPr>
        <w:lastRenderedPageBreak/>
        <w:t xml:space="preserve">Oprávnenosť aktivít realizácie projektu </w:t>
      </w:r>
    </w:p>
    <w:p w14:paraId="255B5B95" w14:textId="03F8F670" w:rsidR="00631252" w:rsidRPr="002105F2" w:rsidRDefault="0079031B" w:rsidP="00EB3762">
      <w:pPr>
        <w:pStyle w:val="Odsekzoznamu"/>
        <w:numPr>
          <w:ilvl w:val="0"/>
          <w:numId w:val="74"/>
        </w:numPr>
        <w:spacing w:after="120"/>
        <w:ind w:left="567" w:right="-488" w:hanging="567"/>
        <w:jc w:val="both"/>
        <w:rPr>
          <w:rFonts w:asciiTheme="minorHAnsi" w:hAnsiTheme="minorHAnsi"/>
          <w:sz w:val="22"/>
          <w:szCs w:val="22"/>
        </w:rPr>
      </w:pPr>
      <w:bookmarkStart w:id="3" w:name="oprávnené"/>
      <w:bookmarkEnd w:id="3"/>
      <w:r w:rsidRPr="002105F2">
        <w:rPr>
          <w:rFonts w:asciiTheme="minorHAnsi" w:hAnsiTheme="minorHAnsi"/>
          <w:b/>
          <w:sz w:val="22"/>
          <w:szCs w:val="22"/>
        </w:rPr>
        <w:t xml:space="preserve">Oprávnené </w:t>
      </w:r>
      <w:r w:rsidRPr="002105F2">
        <w:rPr>
          <w:rFonts w:asciiTheme="minorHAnsi" w:hAnsiTheme="minorHAnsi"/>
          <w:sz w:val="22"/>
          <w:szCs w:val="22"/>
        </w:rPr>
        <w:t xml:space="preserve"> sú aktivity</w:t>
      </w:r>
      <w:r w:rsidR="00514852" w:rsidRPr="002105F2">
        <w:rPr>
          <w:rFonts w:asciiTheme="minorHAnsi" w:hAnsiTheme="minorHAnsi"/>
          <w:sz w:val="22"/>
          <w:szCs w:val="22"/>
        </w:rPr>
        <w:t xml:space="preserve"> zamerané na investície do lesníckych technológií, do spracovania a mobilizácie lesníckych výrobkov a ich uvádzania na trh</w:t>
      </w:r>
      <w:r w:rsidR="00D80444" w:rsidRPr="002105F2">
        <w:rPr>
          <w:rFonts w:asciiTheme="minorHAnsi" w:hAnsiTheme="minorHAnsi"/>
          <w:sz w:val="22"/>
          <w:szCs w:val="22"/>
        </w:rPr>
        <w:t xml:space="preserve"> a to:</w:t>
      </w:r>
    </w:p>
    <w:p w14:paraId="3CD53121" w14:textId="77777777" w:rsidR="00D80444" w:rsidRPr="00214145" w:rsidRDefault="00D80444" w:rsidP="00EB3762">
      <w:pPr>
        <w:spacing w:after="120"/>
        <w:ind w:left="567" w:right="-488"/>
        <w:jc w:val="both"/>
        <w:rPr>
          <w:rFonts w:asciiTheme="minorHAnsi" w:hAnsiTheme="minorHAnsi"/>
          <w:sz w:val="22"/>
          <w:szCs w:val="22"/>
        </w:rPr>
      </w:pPr>
      <w:r w:rsidRPr="00214145">
        <w:rPr>
          <w:rFonts w:asciiTheme="minorHAnsi" w:hAnsiTheme="minorHAnsi"/>
          <w:sz w:val="22"/>
          <w:szCs w:val="22"/>
        </w:rPr>
        <w:t>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59CA9C33" w14:textId="52E205A0" w:rsidR="00D80444" w:rsidRDefault="00D80444" w:rsidP="00EB3762">
      <w:pPr>
        <w:spacing w:after="120"/>
        <w:ind w:left="567" w:right="-488"/>
        <w:jc w:val="both"/>
        <w:rPr>
          <w:rFonts w:asciiTheme="minorHAnsi" w:hAnsiTheme="minorHAnsi"/>
          <w:sz w:val="22"/>
          <w:szCs w:val="22"/>
        </w:rPr>
      </w:pPr>
      <w:r w:rsidRPr="00214145">
        <w:rPr>
          <w:rFonts w:asciiTheme="minorHAnsi" w:hAnsiTheme="minorHAnsi"/>
          <w:sz w:val="22"/>
          <w:szCs w:val="22"/>
        </w:rPr>
        <w:t>Investície na spracovanie lesných produktov, ktoré takýmto spôsobom získavajú pridanú hodnotu a tiež ich uvádzanie</w:t>
      </w:r>
      <w:r w:rsidRPr="00214145">
        <w:rPr>
          <w:rFonts w:asciiTheme="minorHAnsi" w:hAnsiTheme="minorHAnsi"/>
          <w:b/>
          <w:sz w:val="22"/>
          <w:szCs w:val="22"/>
        </w:rPr>
        <w:t xml:space="preserve"> </w:t>
      </w:r>
      <w:r w:rsidRPr="00214145">
        <w:rPr>
          <w:rFonts w:asciiTheme="minorHAnsi" w:hAnsiTheme="minorHAnsi"/>
          <w:sz w:val="22"/>
          <w:szCs w:val="22"/>
        </w:rPr>
        <w:t>na trh – vzťahuje sa na všetky pracovné operácie pred priemyselným spracovaním.</w:t>
      </w:r>
    </w:p>
    <w:p w14:paraId="43FEBB4B" w14:textId="745B5371" w:rsidR="00DF009B" w:rsidRPr="001767B0" w:rsidRDefault="00DF009B" w:rsidP="00EB3762">
      <w:pPr>
        <w:pStyle w:val="Odsekzoznamu"/>
        <w:numPr>
          <w:ilvl w:val="0"/>
          <w:numId w:val="74"/>
        </w:numPr>
        <w:spacing w:after="120"/>
        <w:ind w:left="567" w:right="-488" w:hanging="567"/>
        <w:jc w:val="both"/>
        <w:rPr>
          <w:rFonts w:asciiTheme="minorHAnsi" w:hAnsiTheme="minorHAnsi"/>
          <w:sz w:val="22"/>
          <w:szCs w:val="22"/>
        </w:rPr>
      </w:pPr>
      <w:r w:rsidRPr="002105F2">
        <w:rPr>
          <w:rFonts w:asciiTheme="minorHAnsi" w:hAnsiTheme="minorHAnsi"/>
          <w:b/>
          <w:bCs/>
          <w:sz w:val="22"/>
          <w:szCs w:val="22"/>
        </w:rPr>
        <w:t>Neoprávnené projekty</w:t>
      </w:r>
      <w:r w:rsidRPr="002105F2">
        <w:rPr>
          <w:rFonts w:asciiTheme="minorHAnsi" w:hAnsiTheme="minorHAnsi"/>
          <w:bCs/>
          <w:sz w:val="22"/>
          <w:szCs w:val="22"/>
        </w:rPr>
        <w:t xml:space="preserve"> sú </w:t>
      </w:r>
      <w:r w:rsidRPr="002105F2">
        <w:rPr>
          <w:rFonts w:asciiTheme="minorHAnsi" w:hAnsiTheme="minorHAnsi"/>
          <w:sz w:val="22"/>
          <w:szCs w:val="22"/>
        </w:rPr>
        <w:t>zamerané na výstavbu lesných ciest, činnosti súvisiace s regeneráciou lesa po ťažbe, zalesňovanie po ťažbe, t.j. neoprávnené sú všetky projekty s výnimkou projektov uvedených v </w:t>
      </w:r>
      <w:hyperlink w:anchor="oprávnené" w:history="1">
        <w:r w:rsidRPr="001767B0">
          <w:rPr>
            <w:rStyle w:val="Hypertextovprepojenie"/>
            <w:rFonts w:asciiTheme="minorHAnsi" w:hAnsiTheme="minorHAnsi"/>
            <w:sz w:val="22"/>
            <w:szCs w:val="22"/>
          </w:rPr>
          <w:t>bode 1</w:t>
        </w:r>
      </w:hyperlink>
      <w:r>
        <w:rPr>
          <w:rFonts w:asciiTheme="minorHAnsi" w:hAnsiTheme="minorHAnsi"/>
          <w:sz w:val="22"/>
          <w:szCs w:val="22"/>
        </w:rPr>
        <w:t>.</w:t>
      </w:r>
      <w:r w:rsidRPr="001767B0">
        <w:rPr>
          <w:rFonts w:asciiTheme="minorHAnsi" w:hAnsiTheme="minorHAnsi"/>
          <w:sz w:val="22"/>
          <w:szCs w:val="22"/>
        </w:rPr>
        <w:t xml:space="preserve"> </w:t>
      </w:r>
    </w:p>
    <w:p w14:paraId="1E1F4E74" w14:textId="77777777" w:rsidR="00DF009B" w:rsidRPr="00214145" w:rsidRDefault="00DF009B" w:rsidP="00214145">
      <w:pPr>
        <w:spacing w:after="120"/>
        <w:ind w:right="-488"/>
        <w:jc w:val="both"/>
        <w:rPr>
          <w:rFonts w:asciiTheme="minorHAnsi" w:hAnsiTheme="minorHAnsi"/>
          <w:sz w:val="22"/>
          <w:szCs w:val="22"/>
        </w:rPr>
      </w:pPr>
    </w:p>
    <w:p w14:paraId="7547AC67" w14:textId="3AAFB2F4" w:rsidR="00631252" w:rsidRPr="00214145" w:rsidRDefault="0079031B" w:rsidP="002105F2">
      <w:pPr>
        <w:pStyle w:val="Nadpis2"/>
        <w:numPr>
          <w:ilvl w:val="1"/>
          <w:numId w:val="66"/>
        </w:numPr>
        <w:spacing w:before="120" w:after="120"/>
        <w:ind w:left="426" w:hanging="426"/>
        <w:jc w:val="both"/>
        <w:rPr>
          <w:rFonts w:asciiTheme="minorHAnsi" w:hAnsiTheme="minorHAnsi"/>
          <w:b w:val="0"/>
        </w:rPr>
      </w:pPr>
      <w:r w:rsidRPr="00940FFA">
        <w:rPr>
          <w:rFonts w:asciiTheme="minorHAnsi" w:hAnsiTheme="minorHAnsi"/>
        </w:rPr>
        <w:t>Oprávnenosť výdavkov realizácie projektu</w:t>
      </w:r>
      <w:r w:rsidRPr="00D47F87">
        <w:rPr>
          <w:rFonts w:asciiTheme="minorHAnsi" w:hAnsiTheme="minorHAnsi"/>
        </w:rPr>
        <w:t xml:space="preserve"> </w:t>
      </w:r>
    </w:p>
    <w:p w14:paraId="00FE3B76" w14:textId="0B3110E9" w:rsidR="00631252" w:rsidRPr="00214145" w:rsidRDefault="00032C23" w:rsidP="00AC3B8F">
      <w:pPr>
        <w:pStyle w:val="Odsekzoznamu"/>
        <w:numPr>
          <w:ilvl w:val="2"/>
          <w:numId w:val="10"/>
        </w:numPr>
        <w:tabs>
          <w:tab w:val="left" w:pos="289"/>
        </w:tabs>
        <w:spacing w:line="280" w:lineRule="exact"/>
        <w:ind w:left="567" w:hanging="567"/>
        <w:jc w:val="both"/>
        <w:rPr>
          <w:rFonts w:asciiTheme="minorHAnsi" w:hAnsiTheme="minorHAnsi"/>
          <w:b/>
          <w:sz w:val="22"/>
        </w:rPr>
      </w:pPr>
      <w:bookmarkStart w:id="4" w:name="oprávnenosť_výdavkov231"/>
      <w:bookmarkEnd w:id="4"/>
      <w:r w:rsidRPr="00214145">
        <w:rPr>
          <w:rFonts w:asciiTheme="minorHAnsi" w:hAnsiTheme="minorHAnsi"/>
          <w:bCs/>
          <w:sz w:val="22"/>
        </w:rPr>
        <w:t xml:space="preserve">Oprávnené náklady </w:t>
      </w:r>
      <w:r w:rsidRPr="00214145">
        <w:rPr>
          <w:rFonts w:asciiTheme="minorHAnsi" w:hAnsiTheme="minorHAnsi"/>
          <w:sz w:val="22"/>
        </w:rPr>
        <w:t>(s výnimkou obmedzení citovaných v rámci neoprávnených nákladov) sú náklady, ktoré sú v súlade s podporovanými činnosťami podopatrenia 8.6 PRV a v súlade s nariadeniami (EÚ) 1305/2013 a 807/2014</w:t>
      </w:r>
      <w:r w:rsidR="002315E2" w:rsidRPr="00214145">
        <w:rPr>
          <w:rFonts w:asciiTheme="minorHAnsi" w:hAnsiTheme="minorHAnsi"/>
          <w:sz w:val="22"/>
        </w:rPr>
        <w:t>. Sú to:</w:t>
      </w:r>
    </w:p>
    <w:p w14:paraId="73D865CA" w14:textId="5FFEDEDB" w:rsidR="00631252" w:rsidRPr="00214145" w:rsidRDefault="0079031B" w:rsidP="00EB3762">
      <w:pPr>
        <w:numPr>
          <w:ilvl w:val="0"/>
          <w:numId w:val="17"/>
        </w:numPr>
        <w:spacing w:before="60" w:after="60"/>
        <w:ind w:left="567" w:hanging="567"/>
        <w:jc w:val="both"/>
        <w:rPr>
          <w:rFonts w:asciiTheme="minorHAnsi" w:hAnsiTheme="minorHAnsi"/>
          <w:bCs/>
          <w:sz w:val="22"/>
          <w:szCs w:val="22"/>
        </w:rPr>
      </w:pPr>
      <w:r w:rsidRPr="00214145">
        <w:rPr>
          <w:rFonts w:asciiTheme="minorHAnsi" w:hAnsiTheme="minorHAnsi"/>
          <w:bCs/>
          <w:sz w:val="22"/>
          <w:szCs w:val="22"/>
        </w:rPr>
        <w:t>Výdavky, pri ktorých verejné obstarávanie</w:t>
      </w:r>
      <w:r w:rsidR="007D7546" w:rsidRPr="00214145">
        <w:rPr>
          <w:rFonts w:asciiTheme="minorHAnsi" w:hAnsiTheme="minorHAnsi"/>
          <w:bCs/>
          <w:sz w:val="22"/>
          <w:szCs w:val="22"/>
        </w:rPr>
        <w:t>/obstarávanie</w:t>
      </w:r>
      <w:r w:rsidRPr="00214145">
        <w:rPr>
          <w:rFonts w:asciiTheme="minorHAnsi" w:hAnsiTheme="minorHAnsi"/>
          <w:bCs/>
          <w:sz w:val="22"/>
          <w:szCs w:val="22"/>
        </w:rPr>
        <w:t xml:space="preserve"> bolo začaté najskôr dň</w:t>
      </w:r>
      <w:r w:rsidR="00D17192" w:rsidRPr="00214145">
        <w:rPr>
          <w:rFonts w:asciiTheme="minorHAnsi" w:hAnsiTheme="minorHAnsi"/>
          <w:bCs/>
          <w:sz w:val="22"/>
          <w:szCs w:val="22"/>
        </w:rPr>
        <w:t>om</w:t>
      </w:r>
      <w:r w:rsidRPr="00214145">
        <w:rPr>
          <w:rFonts w:asciiTheme="minorHAnsi" w:hAnsiTheme="minorHAnsi"/>
          <w:bCs/>
          <w:sz w:val="22"/>
          <w:szCs w:val="22"/>
        </w:rPr>
        <w:t xml:space="preserve"> </w:t>
      </w:r>
      <w:r w:rsidR="00D17192" w:rsidRPr="00214145">
        <w:rPr>
          <w:rFonts w:asciiTheme="minorHAnsi" w:hAnsiTheme="minorHAnsi"/>
          <w:bCs/>
          <w:sz w:val="22"/>
          <w:szCs w:val="22"/>
        </w:rPr>
        <w:t>vyhlásenia tejto výzvy a</w:t>
      </w:r>
      <w:r w:rsidRPr="00214145">
        <w:rPr>
          <w:rFonts w:asciiTheme="minorHAnsi" w:hAnsiTheme="minorHAnsi"/>
          <w:bCs/>
          <w:sz w:val="22"/>
          <w:szCs w:val="22"/>
        </w:rPr>
        <w:t xml:space="preserve"> vynaložené až po predložení ŽoNFP na PPA,</w:t>
      </w:r>
    </w:p>
    <w:p w14:paraId="4FC5E40A" w14:textId="7730B7E3" w:rsidR="00E557ED" w:rsidRPr="00214145" w:rsidRDefault="004C3BC0" w:rsidP="00EB3762">
      <w:pPr>
        <w:numPr>
          <w:ilvl w:val="0"/>
          <w:numId w:val="17"/>
        </w:numPr>
        <w:spacing w:before="60" w:after="60"/>
        <w:ind w:left="567" w:hanging="567"/>
        <w:jc w:val="both"/>
        <w:rPr>
          <w:rFonts w:asciiTheme="minorHAnsi" w:hAnsiTheme="minorHAnsi"/>
          <w:bCs/>
          <w:sz w:val="22"/>
          <w:szCs w:val="22"/>
        </w:rPr>
      </w:pPr>
      <w:r w:rsidRPr="00214145">
        <w:rPr>
          <w:rFonts w:asciiTheme="minorHAnsi" w:hAnsiTheme="minorHAnsi"/>
          <w:bCs/>
          <w:sz w:val="22"/>
          <w:szCs w:val="22"/>
        </w:rPr>
        <w:t>výstavbu, obstaranie (vrátane leasingu) alebo rekonštrukciu nehnuteľného majetku;</w:t>
      </w:r>
      <w:r w:rsidR="002315E2" w:rsidRPr="00214145">
        <w:rPr>
          <w:rFonts w:asciiTheme="minorHAnsi" w:hAnsiTheme="minorHAnsi"/>
          <w:bCs/>
          <w:sz w:val="22"/>
          <w:szCs w:val="22"/>
        </w:rPr>
        <w:t>.</w:t>
      </w:r>
    </w:p>
    <w:p w14:paraId="75CA3A35" w14:textId="7F10A57B" w:rsidR="002315E2" w:rsidRPr="00214145" w:rsidRDefault="004C3BC0" w:rsidP="00014A08">
      <w:pPr>
        <w:numPr>
          <w:ilvl w:val="0"/>
          <w:numId w:val="17"/>
        </w:numPr>
        <w:spacing w:before="60" w:after="60"/>
        <w:ind w:left="567" w:hanging="567"/>
        <w:jc w:val="both"/>
        <w:rPr>
          <w:rFonts w:asciiTheme="minorHAnsi" w:hAnsiTheme="minorHAnsi"/>
          <w:bCs/>
          <w:sz w:val="22"/>
          <w:szCs w:val="22"/>
        </w:rPr>
      </w:pPr>
      <w:r w:rsidRPr="00214145">
        <w:rPr>
          <w:rFonts w:asciiTheme="minorHAnsi" w:hAnsiTheme="minorHAnsi"/>
          <w:bCs/>
          <w:sz w:val="22"/>
          <w:szCs w:val="22"/>
        </w:rPr>
        <w:t>nákup alebo lízing nových strojov a zariadení do výšky ich trhovej hodnoty;</w:t>
      </w:r>
      <w:r w:rsidR="00014A08" w:rsidRPr="00014A08">
        <w:t xml:space="preserve"> </w:t>
      </w:r>
      <w:r w:rsidR="00014A08" w:rsidRPr="00014A08">
        <w:rPr>
          <w:rFonts w:asciiTheme="minorHAnsi" w:hAnsiTheme="minorHAnsi"/>
          <w:bCs/>
          <w:sz w:val="22"/>
          <w:szCs w:val="22"/>
        </w:rPr>
        <w:t>pričom investíciou do strojov a zariadení sa rozumie aj kúpa živých zvierat, konkrétne koní a volov, na využívanie pri sústreďovaní dreva v lesoch</w:t>
      </w:r>
      <w:r w:rsidR="00014A08">
        <w:rPr>
          <w:rFonts w:asciiTheme="minorHAnsi" w:hAnsiTheme="minorHAnsi"/>
          <w:bCs/>
          <w:sz w:val="22"/>
          <w:szCs w:val="22"/>
        </w:rPr>
        <w:t xml:space="preserve">  </w:t>
      </w:r>
    </w:p>
    <w:p w14:paraId="6A27F6A4" w14:textId="4F94FE0A" w:rsidR="00631252" w:rsidRPr="00214145" w:rsidRDefault="0079031B" w:rsidP="00EB3762">
      <w:pPr>
        <w:numPr>
          <w:ilvl w:val="0"/>
          <w:numId w:val="17"/>
        </w:numPr>
        <w:spacing w:before="60" w:after="60"/>
        <w:ind w:left="567" w:hanging="567"/>
        <w:jc w:val="both"/>
        <w:rPr>
          <w:rFonts w:asciiTheme="minorHAnsi" w:hAnsiTheme="minorHAnsi"/>
          <w:bCs/>
          <w:sz w:val="22"/>
          <w:szCs w:val="22"/>
        </w:rPr>
      </w:pPr>
      <w:r w:rsidRPr="00214145">
        <w:rPr>
          <w:rFonts w:asciiTheme="minorHAnsi" w:hAnsiTheme="minorHAnsi"/>
          <w:bCs/>
          <w:sz w:val="22"/>
          <w:szCs w:val="22"/>
        </w:rPr>
        <w:t xml:space="preserve">Výdavky vynaložené </w:t>
      </w:r>
      <w:r w:rsidRPr="00214145">
        <w:rPr>
          <w:rFonts w:asciiTheme="minorHAnsi" w:hAnsiTheme="minorHAnsi"/>
          <w:b/>
          <w:bCs/>
          <w:sz w:val="22"/>
          <w:szCs w:val="22"/>
        </w:rPr>
        <w:t>až po predložení ŽoNFP</w:t>
      </w:r>
      <w:r w:rsidRPr="00214145">
        <w:rPr>
          <w:rFonts w:asciiTheme="minorHAnsi" w:hAnsiTheme="minorHAnsi"/>
          <w:bCs/>
          <w:sz w:val="22"/>
          <w:szCs w:val="22"/>
        </w:rPr>
        <w:t xml:space="preserve"> na PPA</w:t>
      </w:r>
      <w:r w:rsidR="00557602" w:rsidRPr="00214145">
        <w:rPr>
          <w:rFonts w:asciiTheme="minorHAnsi" w:hAnsiTheme="minorHAnsi"/>
          <w:bCs/>
          <w:sz w:val="22"/>
          <w:szCs w:val="22"/>
        </w:rPr>
        <w:t>.</w:t>
      </w:r>
    </w:p>
    <w:p w14:paraId="6C024955" w14:textId="1FB866FC" w:rsidR="004C3BC0" w:rsidRPr="00214145" w:rsidRDefault="004C3BC0" w:rsidP="00EB3762">
      <w:pPr>
        <w:pStyle w:val="Odsekzoznamu"/>
        <w:numPr>
          <w:ilvl w:val="0"/>
          <w:numId w:val="17"/>
        </w:numPr>
        <w:ind w:left="567" w:hanging="567"/>
        <w:jc w:val="both"/>
        <w:rPr>
          <w:rFonts w:asciiTheme="minorHAnsi" w:hAnsiTheme="minorHAnsi"/>
          <w:sz w:val="22"/>
          <w:szCs w:val="22"/>
          <w:lang w:eastAsia="sk-SK"/>
        </w:rPr>
      </w:pPr>
      <w:r w:rsidRPr="00214145">
        <w:rPr>
          <w:rFonts w:asciiTheme="minorHAnsi" w:hAnsiTheme="minorHAnsi"/>
          <w:sz w:val="22"/>
          <w:szCs w:val="22"/>
          <w:lang w:eastAsia="sk-SK"/>
        </w:rPr>
        <w:t>výdavky na obstaranie alebo vývoj počítačového softvéru, získanie patentov, licencií, autorských práv a obchodných značiek.</w:t>
      </w:r>
    </w:p>
    <w:p w14:paraId="1A2DE74B" w14:textId="2BCCB5E6" w:rsidR="00A30433" w:rsidRPr="00214145" w:rsidRDefault="00A30433" w:rsidP="005A094A">
      <w:pPr>
        <w:pStyle w:val="Odsekzoznamu"/>
        <w:ind w:left="851"/>
        <w:jc w:val="both"/>
        <w:rPr>
          <w:rFonts w:asciiTheme="minorHAnsi" w:hAnsiTheme="minorHAnsi"/>
          <w:sz w:val="22"/>
          <w:szCs w:val="22"/>
          <w:lang w:eastAsia="sk-SK"/>
        </w:rPr>
      </w:pPr>
    </w:p>
    <w:p w14:paraId="6E0EE96E" w14:textId="77777777" w:rsidR="00631252" w:rsidRPr="001767B0" w:rsidRDefault="0079031B" w:rsidP="001767B0">
      <w:pPr>
        <w:pStyle w:val="Odsekzoznamu"/>
        <w:numPr>
          <w:ilvl w:val="2"/>
          <w:numId w:val="10"/>
        </w:numPr>
        <w:tabs>
          <w:tab w:val="left" w:pos="289"/>
        </w:tabs>
        <w:spacing w:after="120" w:line="280" w:lineRule="exact"/>
        <w:ind w:left="567" w:hanging="567"/>
        <w:jc w:val="both"/>
        <w:rPr>
          <w:rFonts w:asciiTheme="minorHAnsi" w:hAnsiTheme="minorHAnsi"/>
          <w:b/>
          <w:sz w:val="22"/>
          <w:szCs w:val="22"/>
        </w:rPr>
      </w:pPr>
      <w:r w:rsidRPr="001767B0">
        <w:rPr>
          <w:rFonts w:asciiTheme="minorHAnsi" w:hAnsiTheme="minorHAnsi"/>
          <w:b/>
          <w:sz w:val="22"/>
          <w:szCs w:val="22"/>
        </w:rPr>
        <w:t>Podmienky oprávnenosti:</w:t>
      </w:r>
    </w:p>
    <w:p w14:paraId="18135832" w14:textId="50DD231B" w:rsidR="00631252" w:rsidRPr="00214145" w:rsidRDefault="0079031B" w:rsidP="00EB3762">
      <w:pPr>
        <w:pStyle w:val="Odsekzoznamu"/>
        <w:numPr>
          <w:ilvl w:val="0"/>
          <w:numId w:val="18"/>
        </w:numPr>
        <w:ind w:left="567" w:hanging="567"/>
        <w:jc w:val="both"/>
        <w:rPr>
          <w:rFonts w:asciiTheme="minorHAnsi" w:hAnsiTheme="minorHAnsi"/>
          <w:bCs/>
          <w:sz w:val="22"/>
          <w:szCs w:val="22"/>
        </w:rPr>
      </w:pPr>
      <w:r w:rsidRPr="00214145">
        <w:rPr>
          <w:rFonts w:asciiTheme="minorHAnsi" w:hAnsiTheme="minorHAnsi"/>
          <w:bCs/>
          <w:sz w:val="22"/>
          <w:szCs w:val="22"/>
        </w:rPr>
        <w:t xml:space="preserve">Splnenie všeobecných podmienok poskytnutia príspevku a výberových kritérií pre výber projektov, uvedených v bode </w:t>
      </w:r>
      <w:hyperlink w:anchor="_Kritériá_pre_výber" w:history="1">
        <w:r w:rsidRPr="001939ED">
          <w:rPr>
            <w:rStyle w:val="Hypertextovprepojenie"/>
            <w:rFonts w:asciiTheme="minorHAnsi" w:hAnsiTheme="minorHAnsi"/>
            <w:bCs/>
            <w:sz w:val="22"/>
            <w:szCs w:val="22"/>
          </w:rPr>
          <w:t>2.5 Kritériá pre výber projektov</w:t>
        </w:r>
      </w:hyperlink>
    </w:p>
    <w:p w14:paraId="392B4331" w14:textId="77777777" w:rsidR="00631252" w:rsidRPr="00214145" w:rsidRDefault="0079031B" w:rsidP="00EB3762">
      <w:pPr>
        <w:pStyle w:val="Odsekzoznamu"/>
        <w:numPr>
          <w:ilvl w:val="0"/>
          <w:numId w:val="18"/>
        </w:numPr>
        <w:ind w:left="567" w:hanging="567"/>
        <w:jc w:val="both"/>
        <w:rPr>
          <w:rFonts w:asciiTheme="minorHAnsi" w:hAnsiTheme="minorHAnsi"/>
          <w:bCs/>
          <w:sz w:val="22"/>
          <w:szCs w:val="22"/>
        </w:rPr>
      </w:pPr>
      <w:r w:rsidRPr="00214145">
        <w:rPr>
          <w:rFonts w:asciiTheme="minorHAnsi" w:hAnsiTheme="minorHAnsi"/>
          <w:sz w:val="22"/>
          <w:szCs w:val="22"/>
          <w:lang w:eastAsia="sk-SK"/>
        </w:rPr>
        <w:t xml:space="preserve">Investície </w:t>
      </w:r>
      <w:r w:rsidR="00460190" w:rsidRPr="00214145">
        <w:rPr>
          <w:rFonts w:asciiTheme="minorHAnsi" w:hAnsiTheme="minorHAnsi"/>
          <w:sz w:val="22"/>
          <w:szCs w:val="22"/>
          <w:lang w:eastAsia="sk-SK"/>
        </w:rPr>
        <w:t>týkajúce sa zlepšenia ekonomickej hodnoty lesov, musia byť odôvodnené v tom zmysle, ako uvedená investícia zvyšuje lesohospodársky potenciál, alebo ako súvisí so spracovaním alebo mobilizáciou lesníckych výrobkov</w:t>
      </w:r>
      <w:r w:rsidRPr="00214145">
        <w:rPr>
          <w:rFonts w:asciiTheme="minorHAnsi" w:hAnsiTheme="minorHAnsi"/>
          <w:sz w:val="22"/>
          <w:szCs w:val="22"/>
          <w:lang w:eastAsia="sk-SK"/>
        </w:rPr>
        <w:t xml:space="preserve">. </w:t>
      </w:r>
    </w:p>
    <w:p w14:paraId="4BBD7E26" w14:textId="77777777" w:rsidR="00631252" w:rsidRPr="00214145" w:rsidRDefault="00460190" w:rsidP="00EB3762">
      <w:pPr>
        <w:pStyle w:val="Odsekzoznamu"/>
        <w:numPr>
          <w:ilvl w:val="0"/>
          <w:numId w:val="18"/>
        </w:numPr>
        <w:ind w:left="567" w:hanging="567"/>
        <w:jc w:val="both"/>
        <w:rPr>
          <w:rFonts w:asciiTheme="minorHAnsi" w:hAnsiTheme="minorHAnsi"/>
          <w:bCs/>
          <w:sz w:val="22"/>
          <w:szCs w:val="22"/>
        </w:rPr>
      </w:pPr>
      <w:r w:rsidRPr="00214145">
        <w:rPr>
          <w:rFonts w:asciiTheme="minorHAnsi" w:hAnsiTheme="minorHAnsi"/>
          <w:sz w:val="22"/>
          <w:szCs w:val="22"/>
          <w:lang w:eastAsia="sk-SK"/>
        </w:rPr>
        <w:t>Investície, ktoré súvisia s využívaním dreva ako suroviny alebo zdroja energie, sú obmedzené na všetky pracovné operácie pred priemyselným spracovaním.</w:t>
      </w:r>
    </w:p>
    <w:p w14:paraId="3F9D5F5B" w14:textId="77777777" w:rsidR="00631252" w:rsidRPr="00214145" w:rsidRDefault="0079031B" w:rsidP="00EB3762">
      <w:pPr>
        <w:pStyle w:val="Odsekzoznamu"/>
        <w:numPr>
          <w:ilvl w:val="0"/>
          <w:numId w:val="18"/>
        </w:numPr>
        <w:ind w:left="567" w:hanging="567"/>
        <w:jc w:val="both"/>
        <w:rPr>
          <w:rFonts w:asciiTheme="minorHAnsi" w:hAnsiTheme="minorHAnsi"/>
          <w:sz w:val="22"/>
          <w:szCs w:val="22"/>
          <w:lang w:eastAsia="sk-SK"/>
        </w:rPr>
      </w:pPr>
      <w:r w:rsidRPr="00214145">
        <w:rPr>
          <w:rFonts w:asciiTheme="minorHAnsi" w:hAnsiTheme="minorHAnsi"/>
          <w:sz w:val="22"/>
          <w:szCs w:val="22"/>
          <w:lang w:eastAsia="sk-SK"/>
        </w:rPr>
        <w:t>Neumožňuje sa umelé rozdeľovanie projektu na etapy, t.z. každý samostatný projekt musí byť po ukončení realizácie funkčný, životaschopný a pod.;</w:t>
      </w:r>
    </w:p>
    <w:p w14:paraId="136000F3" w14:textId="77777777" w:rsidR="00631252" w:rsidRPr="00214145" w:rsidRDefault="0079031B" w:rsidP="00EB3762">
      <w:pPr>
        <w:pStyle w:val="Odsekzoznamu"/>
        <w:numPr>
          <w:ilvl w:val="0"/>
          <w:numId w:val="18"/>
        </w:numPr>
        <w:ind w:left="567" w:hanging="567"/>
        <w:jc w:val="both"/>
        <w:rPr>
          <w:rFonts w:asciiTheme="minorHAnsi" w:hAnsiTheme="minorHAnsi"/>
          <w:bCs/>
          <w:sz w:val="22"/>
          <w:szCs w:val="22"/>
        </w:rPr>
      </w:pPr>
      <w:r w:rsidRPr="00214145">
        <w:rPr>
          <w:rFonts w:asciiTheme="minorHAnsi" w:hAnsiTheme="minorHAnsi"/>
          <w:bCs/>
          <w:sz w:val="22"/>
          <w:szCs w:val="22"/>
        </w:rPr>
        <w:t xml:space="preserve">Oprávnenosť výdavkov je podmienená schváleným </w:t>
      </w:r>
      <w:r w:rsidR="00E64C4A" w:rsidRPr="00214145">
        <w:rPr>
          <w:rFonts w:asciiTheme="minorHAnsi" w:hAnsiTheme="minorHAnsi"/>
          <w:bCs/>
          <w:sz w:val="22"/>
          <w:szCs w:val="22"/>
        </w:rPr>
        <w:t>obstarávaním/</w:t>
      </w:r>
      <w:r w:rsidRPr="00214145">
        <w:rPr>
          <w:rFonts w:asciiTheme="minorHAnsi" w:hAnsiTheme="minorHAnsi"/>
          <w:bCs/>
          <w:sz w:val="22"/>
          <w:szCs w:val="22"/>
        </w:rPr>
        <w:t>verejným obstarávaním.</w:t>
      </w:r>
    </w:p>
    <w:p w14:paraId="65112A6A" w14:textId="77777777" w:rsidR="00631252" w:rsidRPr="00214145" w:rsidRDefault="00631252">
      <w:pPr>
        <w:pStyle w:val="Odsekzoznamu"/>
        <w:rPr>
          <w:rFonts w:asciiTheme="minorHAnsi" w:hAnsiTheme="minorHAnsi"/>
          <w:bCs/>
        </w:rPr>
      </w:pPr>
    </w:p>
    <w:p w14:paraId="5E9510ED" w14:textId="77777777" w:rsidR="00631252" w:rsidRPr="001767B0" w:rsidRDefault="0079031B" w:rsidP="001767B0">
      <w:pPr>
        <w:pStyle w:val="Odsekzoznamu"/>
        <w:numPr>
          <w:ilvl w:val="2"/>
          <w:numId w:val="10"/>
        </w:numPr>
        <w:tabs>
          <w:tab w:val="left" w:pos="289"/>
        </w:tabs>
        <w:spacing w:after="120" w:line="280" w:lineRule="exact"/>
        <w:ind w:left="567" w:hanging="567"/>
        <w:jc w:val="both"/>
        <w:rPr>
          <w:rFonts w:asciiTheme="minorHAnsi" w:hAnsiTheme="minorHAnsi"/>
          <w:b/>
          <w:sz w:val="22"/>
        </w:rPr>
      </w:pPr>
      <w:r w:rsidRPr="001767B0">
        <w:rPr>
          <w:rFonts w:asciiTheme="minorHAnsi" w:hAnsiTheme="minorHAnsi"/>
          <w:b/>
          <w:sz w:val="22"/>
        </w:rPr>
        <w:t>Neoprávnené výdavky:</w:t>
      </w:r>
    </w:p>
    <w:p w14:paraId="6E358AA2" w14:textId="27BCBC30" w:rsidR="00631252" w:rsidRPr="00214145" w:rsidRDefault="0079031B"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sz w:val="22"/>
          <w:szCs w:val="22"/>
        </w:rPr>
        <w:t xml:space="preserve">Výdavky vynaložené pred podaním ŽoNFP na PPA (v tomto prípade sa celý projekt považuje za neoprávnený) s výnimkou začatia procesu obstarávania tovarov, služieb a prác najskôr </w:t>
      </w:r>
      <w:r w:rsidR="00194471" w:rsidRPr="00214145">
        <w:rPr>
          <w:rFonts w:asciiTheme="minorHAnsi" w:hAnsiTheme="minorHAnsi"/>
          <w:sz w:val="22"/>
          <w:szCs w:val="22"/>
        </w:rPr>
        <w:t>dňom vyhlásenia tejto výzvy</w:t>
      </w:r>
      <w:r w:rsidRPr="00214145">
        <w:rPr>
          <w:rFonts w:asciiTheme="minorHAnsi" w:hAnsiTheme="minorHAnsi"/>
          <w:sz w:val="22"/>
          <w:szCs w:val="22"/>
        </w:rPr>
        <w:t>;</w:t>
      </w:r>
    </w:p>
    <w:p w14:paraId="17146DA1" w14:textId="77777777" w:rsidR="00631252" w:rsidRPr="00214145" w:rsidRDefault="0079031B"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bCs/>
          <w:sz w:val="22"/>
          <w:szCs w:val="22"/>
          <w:lang w:eastAsia="sk-SK"/>
        </w:rPr>
        <w:t>Úroky z dlžných súm;</w:t>
      </w:r>
    </w:p>
    <w:p w14:paraId="3B4526DD" w14:textId="66F0C872" w:rsidR="004C3BC0" w:rsidRPr="00214145" w:rsidRDefault="004C3BC0"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bCs/>
          <w:sz w:val="22"/>
          <w:szCs w:val="22"/>
          <w:lang w:eastAsia="sk-SK"/>
        </w:rPr>
        <w:t>obstaranie (vrátane leasingu) pozemku;</w:t>
      </w:r>
    </w:p>
    <w:p w14:paraId="2C170343" w14:textId="5C2D3EA1" w:rsidR="004C3BC0" w:rsidRPr="00214145" w:rsidRDefault="004C3BC0"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bCs/>
          <w:sz w:val="22"/>
          <w:szCs w:val="22"/>
          <w:lang w:eastAsia="sk-SK"/>
        </w:rPr>
        <w:lastRenderedPageBreak/>
        <w:t>všeobecné náklady súvisiace s bodom 2. a 3</w:t>
      </w:r>
      <w:r w:rsidRPr="001767B0">
        <w:rPr>
          <w:rFonts w:asciiTheme="minorHAnsi" w:hAnsiTheme="minorHAnsi" w:cstheme="minorHAnsi"/>
          <w:bCs/>
          <w:sz w:val="22"/>
          <w:szCs w:val="22"/>
          <w:lang w:eastAsia="sk-SK"/>
        </w:rPr>
        <w:t>. v </w:t>
      </w:r>
      <w:hyperlink w:anchor="oprávnenosť_výdavkov231" w:history="1">
        <w:r w:rsidR="00947A6D" w:rsidRPr="006E5C2E">
          <w:rPr>
            <w:rStyle w:val="Hypertextovprepojenie"/>
            <w:rFonts w:asciiTheme="minorHAnsi" w:hAnsiTheme="minorHAnsi" w:cstheme="minorHAnsi"/>
            <w:bCs/>
            <w:sz w:val="22"/>
            <w:szCs w:val="22"/>
            <w:lang w:eastAsia="sk-SK"/>
          </w:rPr>
          <w:t>bode</w:t>
        </w:r>
        <w:r w:rsidR="008706DA" w:rsidRPr="006E5C2E">
          <w:rPr>
            <w:rStyle w:val="Hypertextovprepojenie"/>
            <w:rFonts w:asciiTheme="minorHAnsi" w:hAnsiTheme="minorHAnsi" w:cstheme="minorHAnsi"/>
            <w:sz w:val="22"/>
            <w:szCs w:val="22"/>
          </w:rPr>
          <w:t xml:space="preserve"> </w:t>
        </w:r>
        <w:r w:rsidRPr="006E5C2E">
          <w:rPr>
            <w:rStyle w:val="Hypertextovprepojenie"/>
            <w:rFonts w:asciiTheme="minorHAnsi" w:hAnsiTheme="minorHAnsi" w:cstheme="minorHAnsi"/>
            <w:sz w:val="22"/>
            <w:szCs w:val="22"/>
          </w:rPr>
          <w:t>2.3.1</w:t>
        </w:r>
      </w:hyperlink>
      <w:r w:rsidRPr="001767B0">
        <w:rPr>
          <w:rFonts w:asciiTheme="minorHAnsi" w:hAnsiTheme="minorHAnsi" w:cstheme="minorHAnsi"/>
          <w:bCs/>
          <w:sz w:val="22"/>
          <w:szCs w:val="22"/>
          <w:lang w:eastAsia="sk-SK"/>
        </w:rPr>
        <w:t xml:space="preserve"> ako</w:t>
      </w:r>
      <w:r w:rsidRPr="00214145">
        <w:rPr>
          <w:rFonts w:asciiTheme="minorHAnsi" w:hAnsiTheme="minorHAnsi"/>
          <w:bCs/>
          <w:sz w:val="22"/>
          <w:szCs w:val="22"/>
          <w:lang w:eastAsia="sk-SK"/>
        </w:rPr>
        <w:t xml:space="preserve"> sú odmeny pre architektov, technikov a konzultantov, poplatky za poradenstvo v oblasti environmentálnej a ekonomickej udržateľnosti vrátane  štúdií uskutočniteľnosti.</w:t>
      </w:r>
    </w:p>
    <w:p w14:paraId="74A39A32" w14:textId="3F14D43C" w:rsidR="00631252" w:rsidRPr="00214145" w:rsidRDefault="004C3BC0" w:rsidP="00EB3762">
      <w:pPr>
        <w:numPr>
          <w:ilvl w:val="3"/>
          <w:numId w:val="8"/>
        </w:numPr>
        <w:tabs>
          <w:tab w:val="left" w:pos="567"/>
          <w:tab w:val="left" w:pos="2977"/>
        </w:tabs>
        <w:ind w:left="567" w:hanging="567"/>
        <w:contextualSpacing/>
        <w:jc w:val="both"/>
        <w:rPr>
          <w:sz w:val="22"/>
          <w:szCs w:val="22"/>
        </w:rPr>
      </w:pPr>
      <w:r w:rsidRPr="00214145">
        <w:rPr>
          <w:rFonts w:asciiTheme="minorHAnsi" w:hAnsiTheme="minorHAnsi"/>
          <w:bCs/>
          <w:sz w:val="22"/>
          <w:szCs w:val="22"/>
          <w:lang w:eastAsia="sk-SK"/>
        </w:rPr>
        <w:t>daň z pridanej hodnoty, ak nie je vymáhateľná podľa vnútroštátnych predpisov o DPH</w:t>
      </w:r>
      <w:r w:rsidR="0079031B" w:rsidRPr="00214145">
        <w:rPr>
          <w:rFonts w:asciiTheme="minorHAnsi" w:hAnsiTheme="minorHAnsi"/>
          <w:bCs/>
          <w:sz w:val="22"/>
          <w:szCs w:val="22"/>
          <w:lang w:eastAsia="sk-SK"/>
        </w:rPr>
        <w:t>. V rámci uplatnenia DPH ako oprávneného výdavky je na webovom sídle zverejnené Usmernenie PPA č. 1/2015 (</w:t>
      </w:r>
      <w:hyperlink r:id="rId11">
        <w:r w:rsidR="0079031B" w:rsidRPr="00214145">
          <w:rPr>
            <w:rStyle w:val="InternetLink"/>
            <w:rFonts w:asciiTheme="minorHAnsi" w:hAnsiTheme="minorHAnsi"/>
            <w:bCs/>
            <w:sz w:val="22"/>
            <w:szCs w:val="22"/>
            <w:lang w:eastAsia="sk-SK"/>
          </w:rPr>
          <w:t>http://www.apa.sk/index.php?navID=529&amp;id=6858</w:t>
        </w:r>
      </w:hyperlink>
      <w:r w:rsidR="0079031B" w:rsidRPr="00214145">
        <w:rPr>
          <w:rFonts w:asciiTheme="minorHAnsi" w:hAnsiTheme="minorHAnsi"/>
          <w:bCs/>
          <w:sz w:val="22"/>
          <w:szCs w:val="22"/>
          <w:lang w:eastAsia="sk-SK"/>
        </w:rPr>
        <w:t>)</w:t>
      </w:r>
      <w:r w:rsidR="0011058D" w:rsidRPr="00214145">
        <w:rPr>
          <w:rFonts w:asciiTheme="minorHAnsi" w:hAnsiTheme="minorHAnsi"/>
          <w:bCs/>
          <w:sz w:val="22"/>
          <w:szCs w:val="22"/>
          <w:lang w:eastAsia="sk-SK"/>
        </w:rPr>
        <w:t>;</w:t>
      </w:r>
    </w:p>
    <w:p w14:paraId="435F553E" w14:textId="77777777" w:rsidR="0011058D" w:rsidRPr="00214145" w:rsidRDefault="0011058D" w:rsidP="00EB3762">
      <w:pPr>
        <w:numPr>
          <w:ilvl w:val="3"/>
          <w:numId w:val="8"/>
        </w:numPr>
        <w:tabs>
          <w:tab w:val="left" w:pos="567"/>
          <w:tab w:val="left" w:pos="2977"/>
        </w:tabs>
        <w:ind w:left="567" w:hanging="567"/>
        <w:contextualSpacing/>
        <w:jc w:val="both"/>
        <w:rPr>
          <w:rFonts w:asciiTheme="minorHAnsi" w:hAnsiTheme="minorHAnsi"/>
          <w:bCs/>
          <w:sz w:val="22"/>
          <w:szCs w:val="22"/>
          <w:lang w:eastAsia="sk-SK"/>
        </w:rPr>
      </w:pPr>
      <w:r w:rsidRPr="00214145">
        <w:rPr>
          <w:rFonts w:asciiTheme="minorHAnsi" w:hAnsiTheme="minorHAnsi"/>
          <w:bCs/>
          <w:sz w:val="22"/>
          <w:szCs w:val="22"/>
          <w:lang w:eastAsia="sk-SK"/>
        </w:rPr>
        <w:t>Výstavba lesných ciest;</w:t>
      </w:r>
    </w:p>
    <w:p w14:paraId="3B5606B6" w14:textId="77777777" w:rsidR="0011058D" w:rsidRPr="00214145" w:rsidRDefault="0011058D" w:rsidP="00EB3762">
      <w:pPr>
        <w:numPr>
          <w:ilvl w:val="3"/>
          <w:numId w:val="8"/>
        </w:numPr>
        <w:tabs>
          <w:tab w:val="left" w:pos="567"/>
          <w:tab w:val="left" w:pos="2977"/>
        </w:tabs>
        <w:ind w:left="567" w:hanging="567"/>
        <w:contextualSpacing/>
        <w:jc w:val="both"/>
        <w:rPr>
          <w:rFonts w:asciiTheme="minorHAnsi" w:hAnsiTheme="minorHAnsi"/>
          <w:bCs/>
          <w:sz w:val="22"/>
          <w:szCs w:val="22"/>
          <w:lang w:eastAsia="sk-SK"/>
        </w:rPr>
      </w:pPr>
      <w:r w:rsidRPr="00214145">
        <w:rPr>
          <w:rFonts w:asciiTheme="minorHAnsi" w:hAnsiTheme="minorHAnsi"/>
          <w:bCs/>
          <w:sz w:val="22"/>
          <w:szCs w:val="22"/>
          <w:lang w:eastAsia="sk-SK"/>
        </w:rPr>
        <w:t>Činnosti súvisiace s regeneráciou lesa po ťažbe;</w:t>
      </w:r>
    </w:p>
    <w:p w14:paraId="6E4C5020" w14:textId="77777777" w:rsidR="0011058D" w:rsidRPr="00214145" w:rsidRDefault="0011058D" w:rsidP="00EB3762">
      <w:pPr>
        <w:numPr>
          <w:ilvl w:val="3"/>
          <w:numId w:val="8"/>
        </w:numPr>
        <w:tabs>
          <w:tab w:val="left" w:pos="567"/>
          <w:tab w:val="left" w:pos="2977"/>
        </w:tabs>
        <w:ind w:left="567" w:hanging="567"/>
        <w:contextualSpacing/>
        <w:jc w:val="both"/>
        <w:rPr>
          <w:rFonts w:asciiTheme="minorHAnsi" w:hAnsiTheme="minorHAnsi"/>
          <w:bCs/>
          <w:sz w:val="22"/>
          <w:szCs w:val="22"/>
          <w:lang w:eastAsia="sk-SK"/>
        </w:rPr>
      </w:pPr>
      <w:r w:rsidRPr="00214145">
        <w:rPr>
          <w:rFonts w:asciiTheme="minorHAnsi" w:hAnsiTheme="minorHAnsi"/>
          <w:bCs/>
          <w:sz w:val="22"/>
          <w:szCs w:val="22"/>
          <w:lang w:eastAsia="sk-SK"/>
        </w:rPr>
        <w:t>Zalesňovanie po ťažbe;</w:t>
      </w:r>
    </w:p>
    <w:p w14:paraId="00AADDEE" w14:textId="77777777" w:rsidR="0011058D" w:rsidRPr="00214145" w:rsidRDefault="0011058D" w:rsidP="00EB3762">
      <w:pPr>
        <w:numPr>
          <w:ilvl w:val="3"/>
          <w:numId w:val="8"/>
        </w:numPr>
        <w:tabs>
          <w:tab w:val="left" w:pos="567"/>
          <w:tab w:val="left" w:pos="2977"/>
        </w:tabs>
        <w:ind w:left="567" w:hanging="567"/>
        <w:contextualSpacing/>
        <w:jc w:val="both"/>
        <w:rPr>
          <w:rFonts w:asciiTheme="minorHAnsi" w:hAnsiTheme="minorHAnsi"/>
          <w:bCs/>
          <w:sz w:val="22"/>
          <w:szCs w:val="22"/>
          <w:lang w:eastAsia="sk-SK"/>
        </w:rPr>
      </w:pPr>
      <w:r w:rsidRPr="00214145">
        <w:rPr>
          <w:rFonts w:asciiTheme="minorHAnsi" w:hAnsiTheme="minorHAnsi"/>
          <w:bCs/>
          <w:sz w:val="22"/>
          <w:szCs w:val="22"/>
          <w:lang w:eastAsia="sk-SK"/>
        </w:rPr>
        <w:t>Investície do zariadení, ktorých hlavným účelom je výroba a čerpanie energie z obnoviteľných zdrojov;</w:t>
      </w:r>
    </w:p>
    <w:p w14:paraId="3610A224" w14:textId="7EA46BE0" w:rsidR="0011058D" w:rsidRPr="00214145" w:rsidRDefault="0011058D" w:rsidP="00EB3762">
      <w:pPr>
        <w:numPr>
          <w:ilvl w:val="3"/>
          <w:numId w:val="8"/>
        </w:numPr>
        <w:tabs>
          <w:tab w:val="left" w:pos="567"/>
          <w:tab w:val="left" w:pos="2977"/>
        </w:tabs>
        <w:ind w:left="567" w:hanging="567"/>
        <w:contextualSpacing/>
        <w:jc w:val="both"/>
        <w:rPr>
          <w:rFonts w:asciiTheme="minorHAnsi" w:hAnsiTheme="minorHAnsi"/>
          <w:bCs/>
          <w:sz w:val="22"/>
          <w:szCs w:val="22"/>
          <w:lang w:eastAsia="sk-SK"/>
        </w:rPr>
      </w:pPr>
      <w:r w:rsidRPr="00214145">
        <w:rPr>
          <w:rFonts w:asciiTheme="minorHAnsi" w:hAnsiTheme="minorHAnsi"/>
          <w:bCs/>
          <w:sz w:val="22"/>
          <w:szCs w:val="22"/>
          <w:lang w:eastAsia="sk-SK"/>
        </w:rPr>
        <w:t>Investície na priemyselné</w:t>
      </w:r>
      <w:r w:rsidR="00194BC5" w:rsidRPr="00214145">
        <w:rPr>
          <w:rFonts w:asciiTheme="minorHAnsi" w:hAnsiTheme="minorHAnsi"/>
          <w:bCs/>
          <w:sz w:val="22"/>
          <w:szCs w:val="22"/>
          <w:lang w:eastAsia="sk-SK"/>
        </w:rPr>
        <w:t>ho</w:t>
      </w:r>
      <w:r w:rsidRPr="00214145">
        <w:rPr>
          <w:rFonts w:asciiTheme="minorHAnsi" w:hAnsiTheme="minorHAnsi"/>
          <w:bCs/>
          <w:sz w:val="22"/>
          <w:szCs w:val="22"/>
          <w:lang w:eastAsia="sk-SK"/>
        </w:rPr>
        <w:t xml:space="preserve"> spracovanie</w:t>
      </w:r>
      <w:r w:rsidR="00F819D7" w:rsidRPr="00214145">
        <w:rPr>
          <w:rFonts w:asciiTheme="minorHAnsi" w:hAnsiTheme="minorHAnsi"/>
          <w:bCs/>
          <w:sz w:val="22"/>
          <w:szCs w:val="22"/>
          <w:lang w:eastAsia="sk-SK"/>
        </w:rPr>
        <w:t xml:space="preserve"> dreva</w:t>
      </w:r>
      <w:r w:rsidRPr="00214145">
        <w:rPr>
          <w:rFonts w:asciiTheme="minorHAnsi" w:hAnsiTheme="minorHAnsi"/>
          <w:bCs/>
          <w:sz w:val="22"/>
          <w:szCs w:val="22"/>
          <w:lang w:eastAsia="sk-SK"/>
        </w:rPr>
        <w:t>.</w:t>
      </w:r>
    </w:p>
    <w:p w14:paraId="37291F23" w14:textId="77777777" w:rsidR="00631252" w:rsidRPr="00214145" w:rsidRDefault="00631252" w:rsidP="00AC7FE7">
      <w:pPr>
        <w:tabs>
          <w:tab w:val="left" w:pos="709"/>
          <w:tab w:val="left" w:pos="2977"/>
        </w:tabs>
        <w:contextualSpacing/>
        <w:jc w:val="both"/>
        <w:rPr>
          <w:rFonts w:asciiTheme="minorHAnsi" w:hAnsiTheme="minorHAnsi"/>
          <w:b/>
          <w:bCs/>
          <w:lang w:eastAsia="sk-SK"/>
        </w:rPr>
      </w:pPr>
    </w:p>
    <w:p w14:paraId="3F9C61C6" w14:textId="77777777" w:rsidR="00631252" w:rsidRPr="00214145" w:rsidRDefault="0079031B" w:rsidP="002105F2">
      <w:pPr>
        <w:pStyle w:val="Nadpis2"/>
        <w:numPr>
          <w:ilvl w:val="1"/>
          <w:numId w:val="66"/>
        </w:numPr>
        <w:spacing w:before="120" w:after="120"/>
        <w:ind w:left="426" w:hanging="426"/>
        <w:jc w:val="both"/>
        <w:rPr>
          <w:rFonts w:asciiTheme="minorHAnsi" w:hAnsiTheme="minorHAnsi"/>
          <w:b w:val="0"/>
        </w:rPr>
      </w:pPr>
      <w:r w:rsidRPr="00D47F87">
        <w:rPr>
          <w:rFonts w:asciiTheme="minorHAnsi" w:hAnsiTheme="minorHAnsi"/>
        </w:rPr>
        <w:t xml:space="preserve">Oprávnenosť miesta realizácie projektu </w:t>
      </w:r>
    </w:p>
    <w:p w14:paraId="0CF69A4B" w14:textId="7522643A" w:rsidR="00631252" w:rsidRPr="00214145" w:rsidRDefault="0079031B" w:rsidP="00EB3762">
      <w:pPr>
        <w:jc w:val="both"/>
        <w:rPr>
          <w:rFonts w:asciiTheme="minorHAnsi" w:hAnsiTheme="minorHAnsi"/>
          <w:sz w:val="22"/>
          <w:szCs w:val="22"/>
          <w:lang w:eastAsia="sk-SK"/>
        </w:rPr>
      </w:pPr>
      <w:r w:rsidRPr="00214145">
        <w:rPr>
          <w:rFonts w:asciiTheme="minorHAnsi" w:hAnsiTheme="minorHAnsi"/>
          <w:sz w:val="22"/>
          <w:szCs w:val="22"/>
          <w:lang w:eastAsia="sk-SK"/>
        </w:rPr>
        <w:t xml:space="preserve">Celé územie Slovenska (NUTS I) – v súlade s podmienkami uvedenými v bode </w:t>
      </w:r>
      <w:hyperlink w:anchor="_Kritériá_pre_výber" w:history="1">
        <w:r w:rsidRPr="00CC7A55">
          <w:rPr>
            <w:rStyle w:val="Hypertextovprepojenie"/>
            <w:rFonts w:asciiTheme="minorHAnsi" w:hAnsiTheme="minorHAnsi"/>
            <w:sz w:val="22"/>
            <w:szCs w:val="22"/>
            <w:lang w:eastAsia="sk-SK"/>
          </w:rPr>
          <w:t>2.5 Kritériá pre výber projektov</w:t>
        </w:r>
      </w:hyperlink>
      <w:r w:rsidRPr="00214145">
        <w:rPr>
          <w:rFonts w:asciiTheme="minorHAnsi" w:hAnsiTheme="minorHAnsi"/>
          <w:sz w:val="22"/>
          <w:szCs w:val="22"/>
          <w:lang w:eastAsia="sk-SK"/>
        </w:rPr>
        <w:t>, ktoré je rozdelené na menej rozvinuté regióny (mimo Bratislavského kraja) a ostatné regióny (Bratislavský kraj).</w:t>
      </w:r>
    </w:p>
    <w:p w14:paraId="6B89F633" w14:textId="77777777" w:rsidR="00371123" w:rsidRPr="00214145" w:rsidRDefault="00371123" w:rsidP="00AC7FE7">
      <w:pPr>
        <w:tabs>
          <w:tab w:val="left" w:pos="289"/>
          <w:tab w:val="left" w:pos="536"/>
          <w:tab w:val="left" w:pos="846"/>
        </w:tabs>
        <w:spacing w:line="280" w:lineRule="exact"/>
        <w:rPr>
          <w:rFonts w:asciiTheme="minorHAnsi" w:hAnsiTheme="minorHAnsi"/>
          <w:b/>
          <w:bCs/>
          <w:i/>
        </w:rPr>
      </w:pPr>
    </w:p>
    <w:p w14:paraId="26B70342" w14:textId="77777777" w:rsidR="00631252" w:rsidRPr="00214145" w:rsidRDefault="0079031B" w:rsidP="002105F2">
      <w:pPr>
        <w:pStyle w:val="Nadpis2"/>
        <w:numPr>
          <w:ilvl w:val="1"/>
          <w:numId w:val="66"/>
        </w:numPr>
        <w:spacing w:before="120" w:after="120"/>
        <w:ind w:left="426" w:hanging="426"/>
        <w:jc w:val="both"/>
        <w:rPr>
          <w:rFonts w:asciiTheme="minorHAnsi" w:hAnsiTheme="minorHAnsi"/>
          <w:b w:val="0"/>
        </w:rPr>
      </w:pPr>
      <w:bookmarkStart w:id="5" w:name="_Kritériá_pre_výber"/>
      <w:bookmarkEnd w:id="5"/>
      <w:r w:rsidRPr="00D47F87">
        <w:rPr>
          <w:rFonts w:asciiTheme="minorHAnsi" w:hAnsiTheme="minorHAnsi"/>
        </w:rPr>
        <w:t xml:space="preserve">Kritériá pre výber projektov </w:t>
      </w:r>
    </w:p>
    <w:p w14:paraId="0D0165AD" w14:textId="5222D0F8" w:rsidR="00631252" w:rsidRPr="002105F2" w:rsidRDefault="0079031B" w:rsidP="001767B0">
      <w:pPr>
        <w:pStyle w:val="Nadpis3"/>
        <w:numPr>
          <w:ilvl w:val="2"/>
          <w:numId w:val="66"/>
        </w:numPr>
        <w:spacing w:before="120"/>
        <w:ind w:left="567" w:hanging="567"/>
        <w:rPr>
          <w:rFonts w:asciiTheme="minorHAnsi" w:hAnsiTheme="minorHAnsi" w:cstheme="minorHAnsi"/>
          <w:b/>
          <w:color w:val="auto"/>
          <w:sz w:val="22"/>
          <w:szCs w:val="22"/>
        </w:rPr>
      </w:pPr>
      <w:r w:rsidRPr="002105F2">
        <w:rPr>
          <w:rFonts w:asciiTheme="minorHAnsi" w:hAnsiTheme="minorHAnsi" w:cstheme="minorHAnsi"/>
          <w:b/>
          <w:color w:val="auto"/>
          <w:sz w:val="22"/>
          <w:szCs w:val="22"/>
        </w:rPr>
        <w:t>Všeobecné podmienky poskytnutia príspevku</w:t>
      </w:r>
    </w:p>
    <w:p w14:paraId="09A66675" w14:textId="77777777" w:rsidR="00631252" w:rsidRPr="00214145" w:rsidRDefault="00631252">
      <w:pPr>
        <w:tabs>
          <w:tab w:val="left" w:pos="289"/>
        </w:tabs>
        <w:spacing w:line="280" w:lineRule="exact"/>
        <w:ind w:left="567"/>
        <w:jc w:val="both"/>
        <w:rPr>
          <w:rFonts w:asciiTheme="minorHAnsi" w:hAnsiTheme="minorHAnsi"/>
          <w:b/>
        </w:rPr>
      </w:pPr>
    </w:p>
    <w:p w14:paraId="4FB54A5B" w14:textId="77777777" w:rsidR="00631252" w:rsidRPr="00214145" w:rsidRDefault="0079031B" w:rsidP="00AB1669">
      <w:pPr>
        <w:pStyle w:val="Odsekzoznamu"/>
        <w:numPr>
          <w:ilvl w:val="0"/>
          <w:numId w:val="21"/>
        </w:numPr>
        <w:tabs>
          <w:tab w:val="left" w:pos="1276"/>
        </w:tabs>
        <w:suppressAutoHyphens w:val="0"/>
        <w:spacing w:after="120"/>
        <w:ind w:left="567" w:hanging="567"/>
        <w:jc w:val="both"/>
        <w:rPr>
          <w:rFonts w:asciiTheme="minorHAnsi" w:hAnsiTheme="minorHAnsi"/>
          <w:b/>
          <w:sz w:val="22"/>
          <w:szCs w:val="22"/>
        </w:rPr>
      </w:pPr>
      <w:r w:rsidRPr="00214145">
        <w:rPr>
          <w:rFonts w:asciiTheme="minorHAnsi" w:hAnsiTheme="minorHAnsi"/>
          <w:b/>
          <w:sz w:val="22"/>
          <w:szCs w:val="22"/>
        </w:rPr>
        <w:t xml:space="preserve">Investície sa musia realizovať na území Slovenska, v prípade prístupu LEADER/CLLD na území príslušnej MAS </w:t>
      </w:r>
    </w:p>
    <w:p w14:paraId="78F25335" w14:textId="3E3BCAEB" w:rsidR="00631252" w:rsidRPr="00214145" w:rsidRDefault="0079031B" w:rsidP="00AB1669">
      <w:pPr>
        <w:tabs>
          <w:tab w:val="left" w:pos="1276"/>
        </w:tabs>
        <w:ind w:left="567" w:hanging="567"/>
        <w:jc w:val="both"/>
        <w:rPr>
          <w:rFonts w:asciiTheme="minorHAnsi" w:hAnsiTheme="minorHAnsi"/>
          <w:sz w:val="22"/>
          <w:szCs w:val="22"/>
        </w:rPr>
      </w:pPr>
      <w:r w:rsidRPr="00214145">
        <w:rPr>
          <w:rFonts w:asciiTheme="minorHAnsi" w:hAnsiTheme="minorHAnsi"/>
          <w:sz w:val="22"/>
          <w:szCs w:val="22"/>
        </w:rPr>
        <w:tab/>
      </w:r>
      <w:r w:rsidR="00BF6060" w:rsidRPr="00BF6060">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214145" w:rsidRDefault="0096766E" w:rsidP="00AB1669">
      <w:pPr>
        <w:tabs>
          <w:tab w:val="left" w:pos="1276"/>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26AE8874" w14:textId="77777777" w:rsidR="0096766E" w:rsidRPr="00214145" w:rsidRDefault="0096766E" w:rsidP="00AB1669">
      <w:pPr>
        <w:tabs>
          <w:tab w:val="left" w:pos="1276"/>
        </w:tabs>
        <w:ind w:left="567"/>
        <w:jc w:val="both"/>
        <w:rPr>
          <w:rFonts w:asciiTheme="minorHAnsi" w:hAnsiTheme="minorHAnsi"/>
          <w:sz w:val="22"/>
          <w:szCs w:val="22"/>
        </w:rPr>
      </w:pPr>
      <w:r w:rsidRPr="00214145">
        <w:rPr>
          <w:rFonts w:asciiTheme="minorHAnsi" w:hAnsiTheme="minorHAnsi"/>
          <w:sz w:val="22"/>
          <w:szCs w:val="22"/>
        </w:rPr>
        <w:t>Formulár ŽoNFP časť B bod 4</w:t>
      </w:r>
    </w:p>
    <w:p w14:paraId="10B58EDA" w14:textId="77777777" w:rsidR="0096766E" w:rsidRPr="00214145" w:rsidRDefault="0096766E" w:rsidP="00AB1669">
      <w:pPr>
        <w:tabs>
          <w:tab w:val="left" w:pos="1276"/>
        </w:tabs>
        <w:spacing w:after="120"/>
        <w:ind w:left="567"/>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036F0368" w14:textId="77777777" w:rsidR="00631252" w:rsidRPr="00214145" w:rsidRDefault="0079031B" w:rsidP="00AB1669">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6E7FE00D" w:rsidR="00631252" w:rsidRPr="00214145" w:rsidRDefault="0079031B" w:rsidP="00AB1669">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214145" w:rsidRDefault="0096766E" w:rsidP="00AB1669">
      <w:pPr>
        <w:tabs>
          <w:tab w:val="left" w:pos="426"/>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51B6429" w14:textId="77777777" w:rsidR="0096766E" w:rsidRPr="00214145"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 xml:space="preserve">Formulár ŽoNFP časť D Čestné vyhlásenie žiadateľa </w:t>
      </w:r>
    </w:p>
    <w:p w14:paraId="46DE40E7" w14:textId="77777777" w:rsidR="0096766E" w:rsidRPr="00214145" w:rsidRDefault="0096766E" w:rsidP="00AB1669">
      <w:pPr>
        <w:tabs>
          <w:tab w:val="left" w:pos="426"/>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Spôsob overenia vykoná PPA:</w:t>
      </w:r>
    </w:p>
    <w:p w14:paraId="576CA6BF" w14:textId="77777777" w:rsidR="0096766E" w:rsidRPr="00214145" w:rsidRDefault="0096766E" w:rsidP="00AB1669">
      <w:pPr>
        <w:tabs>
          <w:tab w:val="left" w:pos="426"/>
          <w:tab w:val="left" w:pos="567"/>
          <w:tab w:val="left" w:pos="851"/>
          <w:tab w:val="left" w:pos="2268"/>
        </w:tabs>
        <w:ind w:left="567"/>
        <w:jc w:val="both"/>
        <w:rPr>
          <w:rFonts w:asciiTheme="minorHAnsi" w:hAnsiTheme="minorHAnsi"/>
          <w:b/>
          <w:sz w:val="22"/>
          <w:szCs w:val="22"/>
        </w:rPr>
      </w:pPr>
      <w:r w:rsidRPr="00214145">
        <w:rPr>
          <w:rFonts w:asciiTheme="minorHAnsi" w:hAnsiTheme="minorHAnsi"/>
          <w:sz w:val="22"/>
          <w:szCs w:val="22"/>
        </w:rPr>
        <w:t xml:space="preserve">Všeobecná zdravotná poisťovňa: </w:t>
      </w:r>
      <w:hyperlink r:id="rId12" w:history="1">
        <w:r w:rsidRPr="00214145">
          <w:rPr>
            <w:rStyle w:val="Hypertextovprepojenie"/>
            <w:rFonts w:asciiTheme="minorHAnsi" w:hAnsiTheme="minorHAnsi"/>
            <w:sz w:val="22"/>
            <w:szCs w:val="22"/>
          </w:rPr>
          <w:t>https://www.vszp.sk/platitelia/platenie-poistneho/zoznam-dlznikov.html</w:t>
        </w:r>
      </w:hyperlink>
      <w:r w:rsidRPr="00214145">
        <w:rPr>
          <w:rFonts w:asciiTheme="minorHAnsi" w:hAnsiTheme="minorHAnsi"/>
          <w:sz w:val="22"/>
          <w:szCs w:val="22"/>
        </w:rPr>
        <w:t xml:space="preserve"> </w:t>
      </w:r>
    </w:p>
    <w:p w14:paraId="7E45DC80" w14:textId="77777777" w:rsidR="0096766E" w:rsidRPr="00214145"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 xml:space="preserve">Dôvera zdravotná poisťovňa: </w:t>
      </w:r>
      <w:hyperlink r:id="rId13" w:history="1">
        <w:r w:rsidRPr="00214145">
          <w:rPr>
            <w:rStyle w:val="Hypertextovprepojenie"/>
            <w:rFonts w:asciiTheme="minorHAnsi" w:hAnsiTheme="minorHAnsi"/>
            <w:sz w:val="22"/>
            <w:szCs w:val="22"/>
          </w:rPr>
          <w:t>http://www.dovera.sk/overenia/dlznici/zoznam-dlznikov</w:t>
        </w:r>
      </w:hyperlink>
      <w:r w:rsidRPr="00214145">
        <w:rPr>
          <w:rFonts w:asciiTheme="minorHAnsi" w:hAnsiTheme="minorHAnsi"/>
          <w:sz w:val="22"/>
          <w:szCs w:val="22"/>
        </w:rPr>
        <w:t xml:space="preserve"> </w:t>
      </w:r>
    </w:p>
    <w:p w14:paraId="59292903" w14:textId="77777777" w:rsidR="0096766E" w:rsidRPr="00214145"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lastRenderedPageBreak/>
        <w:t xml:space="preserve">Union: </w:t>
      </w:r>
      <w:hyperlink r:id="rId14" w:history="1">
        <w:r w:rsidRPr="00214145">
          <w:rPr>
            <w:rStyle w:val="Hypertextovprepojenie"/>
            <w:rFonts w:asciiTheme="minorHAnsi" w:hAnsiTheme="minorHAnsi"/>
            <w:sz w:val="22"/>
            <w:szCs w:val="22"/>
          </w:rPr>
          <w:t>https://www.union.sk/zoznam-dlznikov</w:t>
        </w:r>
      </w:hyperlink>
    </w:p>
    <w:p w14:paraId="1B174483" w14:textId="77777777" w:rsidR="0096766E" w:rsidRPr="00214145"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 xml:space="preserve">Sociálna poisťovňa: </w:t>
      </w:r>
      <w:hyperlink r:id="rId15" w:history="1">
        <w:r w:rsidRPr="00214145">
          <w:rPr>
            <w:rStyle w:val="Hypertextovprepojenie"/>
            <w:rFonts w:asciiTheme="minorHAnsi" w:hAnsiTheme="minorHAnsi"/>
            <w:sz w:val="22"/>
            <w:szCs w:val="22"/>
          </w:rPr>
          <w:t>http://www.socpoist.sk/zoznam-dlznikov-emw/487s</w:t>
        </w:r>
      </w:hyperlink>
    </w:p>
    <w:p w14:paraId="5436F6C8" w14:textId="77777777" w:rsidR="0096766E" w:rsidRPr="00214145"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214145" w:rsidRDefault="0079031B" w:rsidP="00AB1669">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6DB7DC34" w:rsidR="00631252" w:rsidRPr="00214145" w:rsidRDefault="0079031B" w:rsidP="00AB1669">
      <w:pPr>
        <w:tabs>
          <w:tab w:val="left" w:pos="2268"/>
        </w:tabs>
        <w:ind w:left="567" w:hanging="567"/>
        <w:jc w:val="both"/>
        <w:rPr>
          <w:rFonts w:asciiTheme="minorHAnsi" w:hAnsiTheme="minorHAnsi"/>
          <w:sz w:val="22"/>
          <w:szCs w:val="22"/>
        </w:rPr>
      </w:pPr>
      <w:r w:rsidRPr="00214145">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214145" w:rsidRDefault="0096766E" w:rsidP="00AB1669">
      <w:pPr>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023A69AE" w14:textId="77777777" w:rsidR="0096766E" w:rsidRPr="00214145" w:rsidRDefault="0096766E" w:rsidP="00AB1669">
      <w:pPr>
        <w:tabs>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70FCA55C" w14:textId="77777777" w:rsidR="0096766E" w:rsidRPr="00214145" w:rsidRDefault="0096766E" w:rsidP="00AB1669">
      <w:pPr>
        <w:spacing w:before="120" w:after="120"/>
        <w:ind w:left="567"/>
        <w:jc w:val="both"/>
        <w:rPr>
          <w:rFonts w:asciiTheme="minorHAnsi" w:hAnsiTheme="minorHAnsi"/>
          <w:b/>
          <w:sz w:val="22"/>
          <w:szCs w:val="22"/>
          <w:u w:val="single"/>
        </w:rPr>
      </w:pPr>
      <w:r w:rsidRPr="00BF6060">
        <w:rPr>
          <w:rFonts w:asciiTheme="minorHAnsi" w:hAnsiTheme="minorHAnsi"/>
          <w:b/>
          <w:sz w:val="22"/>
          <w:szCs w:val="22"/>
          <w:u w:val="single"/>
        </w:rPr>
        <w:t xml:space="preserve">Spôsob overenia vykoná PPA: </w:t>
      </w:r>
    </w:p>
    <w:p w14:paraId="27609D8E" w14:textId="21F82ACF" w:rsidR="0096766E" w:rsidRPr="00214145" w:rsidRDefault="005D2059" w:rsidP="00AB1669">
      <w:pPr>
        <w:tabs>
          <w:tab w:val="left" w:pos="567"/>
          <w:tab w:val="left" w:pos="851"/>
          <w:tab w:val="left" w:pos="2268"/>
        </w:tabs>
        <w:ind w:left="567"/>
        <w:jc w:val="both"/>
        <w:rPr>
          <w:rFonts w:asciiTheme="minorHAnsi" w:hAnsiTheme="minorHAnsi"/>
          <w:bCs/>
          <w:sz w:val="22"/>
          <w:szCs w:val="22"/>
        </w:rPr>
      </w:pPr>
      <w:hyperlink r:id="rId16" w:history="1">
        <w:r w:rsidR="00BF6060" w:rsidRPr="00BF6060">
          <w:rPr>
            <w:rStyle w:val="Hypertextovprepojenie"/>
            <w:rFonts w:asciiTheme="minorHAnsi" w:hAnsiTheme="minorHAnsi"/>
            <w:sz w:val="22"/>
            <w:szCs w:val="22"/>
          </w:rPr>
          <w:t>http://reg.ip.gov.sk/register/</w:t>
        </w:r>
      </w:hyperlink>
      <w:r w:rsidR="0096766E" w:rsidRPr="00214145">
        <w:rPr>
          <w:rFonts w:asciiTheme="minorHAnsi" w:hAnsiTheme="minorHAnsi"/>
          <w:sz w:val="22"/>
          <w:szCs w:val="22"/>
        </w:rPr>
        <w:t xml:space="preserve"> </w:t>
      </w:r>
      <w:r w:rsidR="0096766E" w:rsidRPr="00214145">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214145" w:rsidRDefault="0096766E" w:rsidP="00AB1669">
      <w:pPr>
        <w:tabs>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214145" w:rsidRDefault="005D2059" w:rsidP="00AB1669">
      <w:pPr>
        <w:tabs>
          <w:tab w:val="left" w:pos="567"/>
          <w:tab w:val="left" w:pos="851"/>
          <w:tab w:val="left" w:pos="2268"/>
        </w:tabs>
        <w:ind w:left="567"/>
        <w:jc w:val="both"/>
        <w:rPr>
          <w:rFonts w:asciiTheme="minorHAnsi" w:hAnsiTheme="minorHAnsi"/>
          <w:sz w:val="22"/>
          <w:szCs w:val="22"/>
        </w:rPr>
      </w:pPr>
      <w:hyperlink r:id="rId17" w:history="1">
        <w:r w:rsidR="0096766E" w:rsidRPr="00214145">
          <w:rPr>
            <w:rStyle w:val="Hypertextovprepojenie"/>
            <w:rFonts w:asciiTheme="minorHAnsi" w:hAnsiTheme="minorHAnsi"/>
            <w:sz w:val="22"/>
            <w:szCs w:val="22"/>
          </w:rPr>
          <w:t>https://www.justice.gov.sk/PortalApp/ObchodnyVestnik/Web/Zoznam.aspx</w:t>
        </w:r>
      </w:hyperlink>
    </w:p>
    <w:p w14:paraId="220A92F0"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má vysporiad</w:t>
      </w:r>
      <w:r w:rsidRPr="00214145">
        <w:rPr>
          <w:rFonts w:asciiTheme="minorHAnsi" w:hAnsiTheme="minorHAnsi"/>
          <w:b/>
          <w:sz w:val="22"/>
          <w:szCs w:val="22"/>
        </w:rPr>
        <w:t xml:space="preserve">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6C34F6A2"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68E20DE8" w14:textId="77777777" w:rsidR="0096766E" w:rsidRPr="00214145" w:rsidRDefault="0096766E" w:rsidP="008B22B4">
      <w:pPr>
        <w:spacing w:before="120" w:after="120"/>
        <w:ind w:left="567"/>
        <w:jc w:val="both"/>
        <w:rPr>
          <w:rFonts w:asciiTheme="minorHAnsi" w:hAnsiTheme="minorHAnsi"/>
          <w:b/>
          <w:sz w:val="22"/>
          <w:szCs w:val="22"/>
          <w:u w:val="single"/>
        </w:rPr>
      </w:pPr>
      <w:r w:rsidRPr="00BF6060">
        <w:rPr>
          <w:rFonts w:asciiTheme="minorHAnsi" w:hAnsiTheme="minorHAnsi"/>
          <w:b/>
          <w:sz w:val="22"/>
          <w:szCs w:val="22"/>
          <w:u w:val="single"/>
        </w:rPr>
        <w:t>Forma a spôsob preukázania:</w:t>
      </w:r>
    </w:p>
    <w:p w14:paraId="433C5DDD" w14:textId="77777777" w:rsidR="0096766E" w:rsidRPr="00214145" w:rsidRDefault="0096766E" w:rsidP="008B22B4">
      <w:pPr>
        <w:tabs>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647F502C" w14:textId="77777777" w:rsidR="0096766E" w:rsidRPr="00BF6060" w:rsidRDefault="0096766E" w:rsidP="001767B0">
      <w:pPr>
        <w:spacing w:before="120" w:after="120"/>
        <w:ind w:left="567"/>
        <w:jc w:val="both"/>
        <w:rPr>
          <w:rFonts w:asciiTheme="minorHAnsi" w:hAnsiTheme="minorHAnsi"/>
          <w:b/>
          <w:sz w:val="22"/>
          <w:szCs w:val="22"/>
          <w:u w:val="single"/>
        </w:rPr>
      </w:pPr>
      <w:r w:rsidRPr="00BF6060">
        <w:rPr>
          <w:rFonts w:asciiTheme="minorHAnsi" w:hAnsiTheme="minorHAnsi"/>
          <w:b/>
          <w:sz w:val="22"/>
          <w:szCs w:val="22"/>
          <w:u w:val="single"/>
        </w:rPr>
        <w:t xml:space="preserve">Spôsob overenia vykoná PPA: </w:t>
      </w:r>
    </w:p>
    <w:p w14:paraId="6D6C6644" w14:textId="77777777" w:rsidR="0096766E" w:rsidRPr="00214145" w:rsidRDefault="0096766E" w:rsidP="008B22B4">
      <w:pPr>
        <w:tabs>
          <w:tab w:val="left" w:pos="567"/>
          <w:tab w:val="left" w:pos="851"/>
          <w:tab w:val="left" w:pos="2268"/>
        </w:tabs>
        <w:ind w:left="567"/>
        <w:jc w:val="both"/>
        <w:rPr>
          <w:rFonts w:asciiTheme="minorHAnsi" w:hAnsiTheme="minorHAnsi"/>
          <w:bCs/>
          <w:iCs/>
          <w:sz w:val="22"/>
          <w:szCs w:val="22"/>
        </w:rPr>
      </w:pPr>
      <w:r w:rsidRPr="00214145">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214145" w:rsidRDefault="0096766E" w:rsidP="008B22B4">
      <w:pPr>
        <w:tabs>
          <w:tab w:val="left" w:pos="567"/>
          <w:tab w:val="left" w:pos="851"/>
          <w:tab w:val="left" w:pos="2268"/>
        </w:tabs>
        <w:ind w:left="567"/>
        <w:jc w:val="both"/>
        <w:rPr>
          <w:rFonts w:asciiTheme="minorHAnsi" w:hAnsiTheme="minorHAnsi"/>
          <w:bCs/>
          <w:iCs/>
          <w:sz w:val="22"/>
          <w:szCs w:val="22"/>
        </w:rPr>
      </w:pPr>
      <w:r w:rsidRPr="00214145">
        <w:rPr>
          <w:rFonts w:asciiTheme="minorHAnsi" w:hAnsiTheme="minorHAnsi"/>
          <w:bCs/>
          <w:iCs/>
          <w:sz w:val="22"/>
          <w:szCs w:val="22"/>
        </w:rPr>
        <w:t>Potvrdenie o vyrovnaných záväzkoch - príslušný colný úrad nie staršie ako 3 mesiace ku dňu predloženia ŽoNFP</w:t>
      </w:r>
    </w:p>
    <w:p w14:paraId="2D5A1615" w14:textId="564296FE"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Na operáciu</w:t>
      </w:r>
      <w:r w:rsidR="009F626B" w:rsidRPr="00D77C7A">
        <w:rPr>
          <w:rStyle w:val="Odkaznapoznmkupodiarou"/>
          <w:rFonts w:asciiTheme="minorHAnsi" w:hAnsiTheme="minorHAnsi"/>
          <w:b/>
          <w:sz w:val="22"/>
          <w:szCs w:val="22"/>
        </w:rPr>
        <w:footnoteReference w:id="5"/>
      </w:r>
      <w:r w:rsidRPr="009F626B">
        <w:rPr>
          <w:rFonts w:asciiTheme="minorHAnsi" w:hAnsiTheme="minorHAnsi"/>
          <w:b/>
          <w:sz w:val="22"/>
          <w:szCs w:val="22"/>
        </w:rPr>
        <w:t xml:space="preserve"> možno poskytnúť podporu z jedného alebo viacerých EŠIF alebo z jedného alebo via</w:t>
      </w:r>
      <w:r w:rsidRPr="00214145">
        <w:rPr>
          <w:rFonts w:asciiTheme="minorHAnsi" w:hAnsiTheme="minorHAnsi"/>
          <w:b/>
          <w:sz w:val="22"/>
          <w:szCs w:val="22"/>
        </w:rPr>
        <w:t xml:space="preserve">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1DBAD6C7"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3E3B20B5"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lastRenderedPageBreak/>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1FB02E5D"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214145" w:rsidRDefault="0096766E" w:rsidP="008B22B4">
      <w:pPr>
        <w:tabs>
          <w:tab w:val="left" w:pos="1276"/>
        </w:tabs>
        <w:spacing w:before="120" w:after="120"/>
        <w:ind w:left="1276" w:hanging="709"/>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149BCE3C" w14:textId="77777777" w:rsidR="0096766E" w:rsidRPr="00214145" w:rsidRDefault="0096766E" w:rsidP="008B22B4">
      <w:pPr>
        <w:tabs>
          <w:tab w:val="left" w:pos="567"/>
          <w:tab w:val="left" w:pos="851"/>
          <w:tab w:val="left" w:pos="1276"/>
          <w:tab w:val="left" w:pos="2268"/>
        </w:tabs>
        <w:ind w:left="1276" w:hanging="709"/>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223E480D"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Každá investičná operácia, ak sa na ňu vzťahuje zákon č. 24/2006 Z.z.</w:t>
      </w:r>
      <w:r w:rsidRPr="00214145">
        <w:rPr>
          <w:rFonts w:asciiTheme="minorHAnsi" w:hAnsiTheme="minorHAnsi"/>
          <w:b/>
          <w:sz w:val="22"/>
          <w:szCs w:val="22"/>
        </w:rPr>
        <w:t xml:space="preserve"> o posudzovaní vplyvov na životné prostredie, musí byť vopred posúdená na základe tohto zákona. </w:t>
      </w:r>
    </w:p>
    <w:p w14:paraId="4A5EEB1F" w14:textId="61BDEAFE"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77097C0E" w14:textId="77777777" w:rsidR="0096766E" w:rsidRPr="00214145" w:rsidRDefault="0096766E" w:rsidP="008B22B4">
      <w:pPr>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1E91807" w14:textId="77777777" w:rsidR="0096766E" w:rsidRPr="00214145" w:rsidRDefault="0096766E" w:rsidP="008B22B4">
      <w:pPr>
        <w:tabs>
          <w:tab w:val="left" w:pos="567"/>
          <w:tab w:val="left" w:pos="851"/>
          <w:tab w:val="left" w:pos="2268"/>
        </w:tabs>
        <w:spacing w:before="120" w:after="120"/>
        <w:ind w:left="567"/>
        <w:jc w:val="both"/>
        <w:rPr>
          <w:rFonts w:asciiTheme="minorHAnsi" w:hAnsiTheme="minorHAnsi"/>
          <w:b/>
          <w:sz w:val="22"/>
          <w:szCs w:val="22"/>
          <w:highlight w:val="yellow"/>
        </w:rPr>
      </w:pPr>
      <w:r w:rsidRPr="00214145">
        <w:rPr>
          <w:rFonts w:asciiTheme="minorHAnsi" w:hAnsiTheme="minorHAnsi" w:cs="Arial"/>
          <w:sz w:val="22"/>
          <w:szCs w:val="22"/>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w:t>
      </w:r>
      <w:r w:rsidRPr="00214145">
        <w:rPr>
          <w:rFonts w:asciiTheme="minorHAnsi" w:hAnsiTheme="minorHAnsi" w:cs="Arial"/>
          <w:color w:val="000000" w:themeColor="text1"/>
          <w:sz w:val="22"/>
          <w:szCs w:val="22"/>
        </w:rPr>
        <w:t xml:space="preserve">predpisov – </w:t>
      </w:r>
      <w:r w:rsidRPr="00214145">
        <w:rPr>
          <w:rFonts w:asciiTheme="minorHAnsi" w:hAnsiTheme="minorHAnsi" w:cs="Arial"/>
          <w:b/>
          <w:color w:val="000000" w:themeColor="text1"/>
          <w:sz w:val="22"/>
          <w:szCs w:val="22"/>
        </w:rPr>
        <w:t>netýka sa strojov a špecializovaných vozidiel</w:t>
      </w:r>
      <w:r w:rsidRPr="00214145">
        <w:rPr>
          <w:rFonts w:asciiTheme="minorHAnsi" w:hAnsiTheme="minorHAnsi" w:cs="Arial"/>
          <w:color w:val="000000" w:themeColor="text1"/>
          <w:sz w:val="22"/>
          <w:szCs w:val="22"/>
        </w:rPr>
        <w:t xml:space="preserve"> </w:t>
      </w:r>
    </w:p>
    <w:p w14:paraId="55B8C3B6"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musí postupovať pri obstarávaní tovarov, stavebných prác a služieb, ktoré sú fin</w:t>
      </w:r>
      <w:r w:rsidRPr="00214145">
        <w:rPr>
          <w:rFonts w:asciiTheme="minorHAnsi" w:hAnsiTheme="minorHAnsi"/>
          <w:b/>
          <w:sz w:val="22"/>
          <w:szCs w:val="22"/>
        </w:rPr>
        <w:t>ancované z verejných prostriedkov v súlade so zákonom č. 343/2015 Z.z. v znení neskorších predpisov</w:t>
      </w:r>
      <w:r w:rsidR="00852B97" w:rsidRPr="00214145">
        <w:rPr>
          <w:rFonts w:asciiTheme="minorHAnsi" w:hAnsiTheme="minorHAnsi"/>
          <w:b/>
          <w:sz w:val="22"/>
          <w:szCs w:val="22"/>
        </w:rPr>
        <w:t xml:space="preserve"> alebo podľa </w:t>
      </w:r>
      <w:bookmarkStart w:id="6" w:name="_Hlk492222809"/>
      <w:r w:rsidR="003A6DE6" w:rsidRPr="00214145">
        <w:rPr>
          <w:rFonts w:asciiTheme="minorHAnsi" w:hAnsiTheme="minorHAnsi"/>
          <w:b/>
          <w:sz w:val="22"/>
          <w:szCs w:val="22"/>
        </w:rPr>
        <w:t>Usmernenia Pôdohospodárskej platobnej agentúry č. 8/2017 k obstarávaniu tovarov, stavebných prác a služieb financovaných z PRV SR 2014 - 2020</w:t>
      </w:r>
      <w:r w:rsidRPr="00214145">
        <w:rPr>
          <w:rFonts w:asciiTheme="minorHAnsi" w:hAnsiTheme="minorHAnsi"/>
          <w:b/>
          <w:sz w:val="22"/>
          <w:szCs w:val="22"/>
        </w:rPr>
        <w:t>.</w:t>
      </w:r>
      <w:bookmarkEnd w:id="6"/>
      <w:r w:rsidRPr="00214145">
        <w:rPr>
          <w:rFonts w:asciiTheme="minorHAnsi" w:hAnsiTheme="minorHAnsi"/>
          <w:b/>
          <w:sz w:val="22"/>
          <w:szCs w:val="22"/>
        </w:rPr>
        <w:t xml:space="preserve"> </w:t>
      </w:r>
    </w:p>
    <w:p w14:paraId="2C3908DE" w14:textId="0CF13340"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Zákon č. 343/2015 Z.z. o verejnom obstarávaní a o zmene a doplnení niektorých zákonov v znení neskorších predpisov v súvislosti s</w:t>
      </w:r>
      <w:r w:rsidR="00BB5604">
        <w:rPr>
          <w:rFonts w:asciiTheme="minorHAnsi" w:hAnsiTheme="minorHAnsi"/>
          <w:sz w:val="22"/>
          <w:szCs w:val="22"/>
        </w:rPr>
        <w:t>o</w:t>
      </w:r>
      <w:r w:rsidRPr="00214145">
        <w:rPr>
          <w:rFonts w:asciiTheme="minorHAnsi" w:hAnsiTheme="minorHAnsi"/>
          <w:sz w:val="22"/>
          <w:szCs w:val="22"/>
        </w:rPr>
        <w:t xml:space="preserve">  </w:t>
      </w:r>
      <w:r w:rsidR="00BB5604" w:rsidRPr="00214145">
        <w:rPr>
          <w:rFonts w:asciiTheme="minorHAnsi" w:hAnsiTheme="minorHAnsi"/>
          <w:sz w:val="22"/>
          <w:szCs w:val="22"/>
        </w:rPr>
        <w:t>zákon</w:t>
      </w:r>
      <w:r w:rsidR="00BB5604">
        <w:rPr>
          <w:rFonts w:asciiTheme="minorHAnsi" w:hAnsiTheme="minorHAnsi"/>
          <w:sz w:val="22"/>
          <w:szCs w:val="22"/>
        </w:rPr>
        <w:t>om</w:t>
      </w:r>
      <w:r w:rsidR="00BB5604" w:rsidRPr="00214145">
        <w:rPr>
          <w:rFonts w:asciiTheme="minorHAnsi" w:hAnsiTheme="minorHAnsi"/>
          <w:sz w:val="22"/>
          <w:szCs w:val="22"/>
        </w:rPr>
        <w:t xml:space="preserve"> </w:t>
      </w:r>
      <w:r w:rsidRPr="00214145">
        <w:rPr>
          <w:rFonts w:asciiTheme="minorHAnsi" w:hAnsiTheme="minorHAnsi"/>
          <w:sz w:val="22"/>
          <w:szCs w:val="22"/>
        </w:rPr>
        <w:t>č. 292/2014 Z.z. o príspevku poskytovanom z európskych štrukturálnych a investičných fondov a o zmene a doplnení niektorých zákonov.</w:t>
      </w:r>
    </w:p>
    <w:p w14:paraId="2315E7C5" w14:textId="3A108E01" w:rsidR="003A6DE6" w:rsidRPr="00214145" w:rsidRDefault="003A6DE6"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xml:space="preserve">Usmernenie Pôdohospodárskej platobnej agentúry č. 8/2017 k obstarávaniu tovarov, stavebných prác a služieb financovaných z PRV SR 2014 </w:t>
      </w:r>
      <w:r w:rsidR="00394C73" w:rsidRPr="00214145">
        <w:rPr>
          <w:rFonts w:asciiTheme="minorHAnsi" w:hAnsiTheme="minorHAnsi"/>
          <w:sz w:val="22"/>
          <w:szCs w:val="22"/>
        </w:rPr>
        <w:t>–</w:t>
      </w:r>
      <w:r w:rsidRPr="00214145">
        <w:rPr>
          <w:rFonts w:asciiTheme="minorHAnsi" w:hAnsiTheme="minorHAnsi"/>
          <w:sz w:val="22"/>
          <w:szCs w:val="22"/>
        </w:rPr>
        <w:t xml:space="preserve"> 2020</w:t>
      </w:r>
    </w:p>
    <w:p w14:paraId="54F6ED79" w14:textId="77777777" w:rsidR="009F626B" w:rsidRPr="00D77C7A" w:rsidRDefault="009F626B" w:rsidP="008B22B4">
      <w:pPr>
        <w:tabs>
          <w:tab w:val="left" w:pos="1276"/>
        </w:tabs>
        <w:spacing w:before="120" w:after="120"/>
        <w:ind w:left="567"/>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20012A3A" w14:textId="77777777" w:rsidR="009F626B" w:rsidRPr="00D77C7A" w:rsidRDefault="009F626B" w:rsidP="008B22B4">
      <w:pPr>
        <w:tabs>
          <w:tab w:val="left" w:pos="851"/>
          <w:tab w:val="left" w:pos="1276"/>
          <w:tab w:val="left" w:pos="2268"/>
        </w:tabs>
        <w:ind w:left="567"/>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67BDC2CB" w14:textId="77777777" w:rsidR="009F626B" w:rsidRPr="00D77C7A" w:rsidRDefault="009F626B" w:rsidP="008B22B4">
      <w:pPr>
        <w:tabs>
          <w:tab w:val="left" w:pos="851"/>
          <w:tab w:val="left" w:pos="1276"/>
          <w:tab w:val="left" w:pos="2268"/>
        </w:tabs>
        <w:ind w:left="567"/>
        <w:jc w:val="both"/>
        <w:rPr>
          <w:rFonts w:asciiTheme="minorHAnsi" w:hAnsiTheme="minorHAnsi"/>
          <w:sz w:val="22"/>
          <w:szCs w:val="22"/>
        </w:rPr>
      </w:pPr>
      <w:r w:rsidRPr="00D77C7A">
        <w:rPr>
          <w:rFonts w:asciiTheme="minorHAnsi" w:hAnsiTheme="minorHAnsi"/>
          <w:sz w:val="22"/>
          <w:szCs w:val="22"/>
        </w:rPr>
        <w:t xml:space="preserve">Dokumentácia z verejného obstarávania/obstarávania </w:t>
      </w:r>
    </w:p>
    <w:p w14:paraId="1A69301C"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musí zabezpečiť hospodárnosť, efektívnosť a účinnosť použitia verejných prostried</w:t>
      </w:r>
      <w:r w:rsidRPr="00214145">
        <w:rPr>
          <w:rFonts w:asciiTheme="minorHAnsi" w:hAnsiTheme="minorHAnsi"/>
          <w:b/>
          <w:sz w:val="22"/>
          <w:szCs w:val="22"/>
        </w:rPr>
        <w:t xml:space="preserve">kov.  </w:t>
      </w:r>
    </w:p>
    <w:p w14:paraId="506756D9" w14:textId="720CB8D5" w:rsidR="00631252"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533EFA9D" w14:textId="77777777" w:rsidR="009F626B" w:rsidRPr="00D77C7A" w:rsidRDefault="009F626B" w:rsidP="008B22B4">
      <w:pPr>
        <w:tabs>
          <w:tab w:val="left" w:pos="851"/>
          <w:tab w:val="left" w:pos="993"/>
          <w:tab w:val="left" w:pos="2268"/>
        </w:tabs>
        <w:spacing w:before="120"/>
        <w:ind w:left="993" w:hanging="426"/>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32213679" w14:textId="77777777" w:rsidR="009F626B" w:rsidRPr="00D77C7A" w:rsidRDefault="009F626B" w:rsidP="008B22B4">
      <w:pPr>
        <w:tabs>
          <w:tab w:val="left" w:pos="851"/>
          <w:tab w:val="left" w:pos="993"/>
          <w:tab w:val="left" w:pos="2268"/>
        </w:tabs>
        <w:spacing w:before="120" w:after="120"/>
        <w:ind w:left="993" w:hanging="426"/>
        <w:jc w:val="both"/>
        <w:rPr>
          <w:rFonts w:asciiTheme="minorHAnsi" w:hAnsiTheme="minorHAnsi"/>
          <w:sz w:val="22"/>
          <w:szCs w:val="22"/>
        </w:rPr>
      </w:pPr>
      <w:r w:rsidRPr="005E190F">
        <w:rPr>
          <w:rFonts w:asciiTheme="minorHAnsi" w:hAnsiTheme="minorHAnsi"/>
          <w:sz w:val="22"/>
          <w:szCs w:val="22"/>
        </w:rPr>
        <w:t>Formulár ŽoNFP časť D Čestné vyhlásenie žiadateľa</w:t>
      </w:r>
    </w:p>
    <w:p w14:paraId="277B90E9"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musí dodržiavať princíp zákazu konfliktu záujmo</w:t>
      </w:r>
      <w:r w:rsidRPr="00214145">
        <w:rPr>
          <w:rFonts w:asciiTheme="minorHAnsi" w:hAnsiTheme="minorHAnsi"/>
          <w:b/>
          <w:sz w:val="22"/>
          <w:szCs w:val="22"/>
        </w:rPr>
        <w:t xml:space="preserve">v v súlade so zákonom č. 292/2014 Z.z. o príspevku poskytovanom z európskych štrukturálnych a investičných fondov a o zmene a doplnení niektorých zákonov. </w:t>
      </w:r>
    </w:p>
    <w:p w14:paraId="4A72F876" w14:textId="7EA93AF6"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Pr="00214145"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214145" w:rsidRDefault="00394C73" w:rsidP="008B22B4">
      <w:pPr>
        <w:tabs>
          <w:tab w:val="left" w:pos="851"/>
          <w:tab w:val="left" w:pos="1276"/>
          <w:tab w:val="left" w:pos="2268"/>
        </w:tabs>
        <w:ind w:left="1276" w:hanging="709"/>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5FEC00FE" w14:textId="77777777" w:rsidR="00394C73" w:rsidRPr="00214145" w:rsidRDefault="00394C73" w:rsidP="008B22B4">
      <w:pPr>
        <w:tabs>
          <w:tab w:val="left" w:pos="851"/>
          <w:tab w:val="left" w:pos="1276"/>
          <w:tab w:val="left" w:pos="2268"/>
        </w:tabs>
        <w:spacing w:before="120" w:after="120"/>
        <w:ind w:left="1276" w:hanging="709"/>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37B29B16"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314AC3D4" w:rsidR="00631252" w:rsidRPr="00214145" w:rsidRDefault="0079031B" w:rsidP="008B22B4">
      <w:pPr>
        <w:tabs>
          <w:tab w:val="left" w:pos="851"/>
          <w:tab w:val="left" w:pos="1134"/>
          <w:tab w:val="left" w:pos="2268"/>
        </w:tabs>
        <w:ind w:left="567"/>
        <w:jc w:val="both"/>
        <w:rPr>
          <w:rFonts w:asciiTheme="minorHAnsi" w:hAnsiTheme="minorHAnsi"/>
          <w:sz w:val="22"/>
          <w:szCs w:val="22"/>
        </w:rPr>
      </w:pPr>
      <w:r w:rsidRPr="001D43D4">
        <w:rPr>
          <w:rFonts w:asciiTheme="minorHAnsi" w:hAnsiTheme="minorHAnsi"/>
          <w:sz w:val="22"/>
          <w:szCs w:val="22"/>
        </w:rPr>
        <w:t>V priebehu trvania zmluvy o poskytnutí NFP táto skutočnosť podlieha oznamovacej povinnosti prijímateľ</w:t>
      </w:r>
      <w:r w:rsidRPr="00214145">
        <w:rPr>
          <w:rFonts w:asciiTheme="minorHAnsi" w:hAnsiTheme="minorHAnsi"/>
          <w:sz w:val="22"/>
          <w:szCs w:val="22"/>
        </w:rPr>
        <w:t>a voči poskytovateľovi.</w:t>
      </w:r>
    </w:p>
    <w:p w14:paraId="44EF8104" w14:textId="77777777" w:rsidR="00394C73" w:rsidRPr="00214145" w:rsidRDefault="00394C73" w:rsidP="001767B0">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333542E2" w14:textId="77777777" w:rsidR="00394C73" w:rsidRPr="00214145" w:rsidRDefault="00394C73" w:rsidP="008B22B4">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13245631"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ani jeho štatutárny orgán, ani žiadny člen štatutárneho orgánu, ani prokurista/osoba splnomocnená zastupovať žiadateľa v konaní o ŽoNFP neboli</w:t>
      </w:r>
      <w:r w:rsidRPr="00214145">
        <w:rPr>
          <w:rFonts w:asciiTheme="minorHAnsi" w:hAnsiTheme="minorHAnsi"/>
          <w:b/>
          <w:sz w:val="22"/>
          <w:szCs w:val="22"/>
        </w:rPr>
        <w:t xml:space="preserve">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319EABD" w:rsidR="00631252" w:rsidRPr="00214145" w:rsidRDefault="0079031B" w:rsidP="008B22B4">
      <w:pPr>
        <w:ind w:left="567"/>
        <w:jc w:val="both"/>
        <w:rPr>
          <w:rFonts w:asciiTheme="minorHAnsi" w:hAnsiTheme="minorHAnsi"/>
          <w:sz w:val="22"/>
          <w:szCs w:val="22"/>
        </w:rPr>
      </w:pPr>
      <w:r w:rsidRPr="00214145">
        <w:rPr>
          <w:rFonts w:asciiTheme="minorHAnsi" w:hAnsiTheme="minorHAnsi"/>
          <w:sz w:val="22"/>
          <w:szCs w:val="22"/>
        </w:rPr>
        <w:t>Nariadenie Komisie (ES, Euratom) č. 1302/2008 zo 17. decembra 2008 o centrálnej databáze vylúčených subjektov (ďalej len „Nariadenie o CED“)</w:t>
      </w:r>
      <w:r w:rsidR="009F626B" w:rsidRPr="00D77C7A">
        <w:rPr>
          <w:rStyle w:val="Odkaznapoznmkupodiarou"/>
          <w:rFonts w:asciiTheme="minorHAnsi" w:hAnsiTheme="minorHAnsi"/>
          <w:sz w:val="22"/>
          <w:szCs w:val="22"/>
        </w:rPr>
        <w:footnoteReference w:id="6"/>
      </w:r>
      <w:r w:rsidRPr="009F626B">
        <w:rPr>
          <w:rFonts w:asciiTheme="minorHAnsi" w:hAnsiTheme="minorHAnsi"/>
          <w:sz w:val="22"/>
          <w:szCs w:val="22"/>
        </w:rPr>
        <w:t>.</w:t>
      </w:r>
    </w:p>
    <w:p w14:paraId="2DA3DF45" w14:textId="77777777" w:rsidR="00394C73" w:rsidRPr="00214145" w:rsidRDefault="00394C73" w:rsidP="008706DA">
      <w:pPr>
        <w:tabs>
          <w:tab w:val="left" w:pos="567"/>
          <w:tab w:val="left" w:pos="851"/>
          <w:tab w:val="left" w:pos="2268"/>
        </w:tabs>
        <w:ind w:left="567" w:hanging="567"/>
        <w:jc w:val="both"/>
        <w:rPr>
          <w:rFonts w:asciiTheme="minorHAnsi" w:hAnsiTheme="minorHAnsi"/>
          <w:b/>
          <w:sz w:val="22"/>
          <w:szCs w:val="22"/>
          <w:u w:val="single"/>
        </w:rPr>
      </w:pPr>
    </w:p>
    <w:p w14:paraId="6B27962F" w14:textId="77777777" w:rsidR="00394C73" w:rsidRPr="00214145" w:rsidRDefault="00394C73" w:rsidP="008B22B4">
      <w:pPr>
        <w:tabs>
          <w:tab w:val="left" w:pos="851"/>
          <w:tab w:val="left" w:pos="2268"/>
        </w:tabs>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0697A0E" w14:textId="735E2BCE" w:rsidR="009F626B" w:rsidRDefault="009F626B" w:rsidP="008B22B4">
      <w:pPr>
        <w:tabs>
          <w:tab w:val="left" w:pos="851"/>
          <w:tab w:val="left" w:pos="2268"/>
        </w:tabs>
        <w:spacing w:before="120"/>
        <w:ind w:left="567"/>
        <w:jc w:val="both"/>
        <w:rPr>
          <w:rFonts w:asciiTheme="minorHAnsi" w:hAnsiTheme="minorHAnsi"/>
          <w:bCs/>
          <w:iCs/>
          <w:sz w:val="22"/>
          <w:szCs w:val="22"/>
        </w:rPr>
      </w:pPr>
      <w:r w:rsidRPr="00D10E3E">
        <w:rPr>
          <w:rFonts w:asciiTheme="minorHAnsi" w:hAnsiTheme="minorHAnsi"/>
          <w:bCs/>
          <w:iCs/>
          <w:sz w:val="22"/>
          <w:szCs w:val="22"/>
        </w:rPr>
        <w:t xml:space="preserve">Udelenie súhlasu pre poskytnutie výpisu z registra trestov (príloha č. </w:t>
      </w:r>
      <w:r>
        <w:rPr>
          <w:rFonts w:asciiTheme="minorHAnsi" w:hAnsiTheme="minorHAnsi"/>
          <w:bCs/>
          <w:iCs/>
          <w:sz w:val="22"/>
          <w:szCs w:val="22"/>
        </w:rPr>
        <w:t>7</w:t>
      </w:r>
      <w:r w:rsidRPr="00D10E3E">
        <w:rPr>
          <w:rFonts w:asciiTheme="minorHAnsi" w:hAnsiTheme="minorHAnsi"/>
          <w:bCs/>
          <w:iCs/>
          <w:sz w:val="22"/>
          <w:szCs w:val="22"/>
        </w:rPr>
        <w:t xml:space="preserve"> ŽoNFP) alebo</w:t>
      </w:r>
      <w:r>
        <w:rPr>
          <w:rFonts w:asciiTheme="minorHAnsi" w:hAnsiTheme="minorHAnsi"/>
          <w:bCs/>
          <w:iCs/>
          <w:sz w:val="22"/>
          <w:szCs w:val="22"/>
        </w:rPr>
        <w:t xml:space="preserve"> </w:t>
      </w:r>
      <w:r w:rsidRPr="00D77C7A">
        <w:rPr>
          <w:rFonts w:asciiTheme="minorHAnsi" w:hAnsiTheme="minorHAnsi"/>
          <w:bCs/>
          <w:iCs/>
          <w:sz w:val="22"/>
          <w:szCs w:val="22"/>
        </w:rPr>
        <w:t>Výpis z registra trestov nie starší ako 1 mesiac ku dňu predloženia ŽoNFP, a to za každú osobu oprávnenú konať v mene žiadateľa</w:t>
      </w:r>
      <w:r>
        <w:rPr>
          <w:rFonts w:asciiTheme="minorHAnsi" w:hAnsiTheme="minorHAnsi"/>
          <w:bCs/>
          <w:iCs/>
          <w:sz w:val="22"/>
          <w:szCs w:val="22"/>
        </w:rPr>
        <w:t>.</w:t>
      </w:r>
    </w:p>
    <w:p w14:paraId="297C4873" w14:textId="39D8C5AB" w:rsidR="009F626B" w:rsidRPr="00E76D28" w:rsidRDefault="009F626B" w:rsidP="008B22B4">
      <w:pPr>
        <w:tabs>
          <w:tab w:val="left" w:pos="851"/>
          <w:tab w:val="left" w:pos="2268"/>
        </w:tabs>
        <w:ind w:left="567"/>
        <w:jc w:val="both"/>
        <w:rPr>
          <w:rFonts w:asciiTheme="minorHAnsi" w:hAnsiTheme="minorHAnsi"/>
          <w:sz w:val="22"/>
          <w:szCs w:val="22"/>
        </w:rPr>
      </w:pPr>
      <w:r w:rsidRPr="00E76D28">
        <w:rPr>
          <w:rFonts w:asciiTheme="minorHAnsi" w:hAnsiTheme="minorHAnsi" w:cstheme="minorHAnsi"/>
          <w:sz w:val="22"/>
          <w:szCs w:val="22"/>
        </w:rPr>
        <w:t xml:space="preserve">Udelený súhlas pre poskytnutie výpisu z registra trestov bude využitý na overenie splnenia všeobecnej podmienky poskytnutia príspevku prostredníctvom údajov a informácií portálu </w:t>
      </w:r>
      <w:proofErr w:type="spellStart"/>
      <w:r w:rsidRPr="00E76D28">
        <w:rPr>
          <w:rFonts w:asciiTheme="minorHAnsi" w:hAnsiTheme="minorHAnsi" w:cstheme="minorHAnsi"/>
          <w:iCs/>
          <w:sz w:val="22"/>
          <w:szCs w:val="22"/>
        </w:rPr>
        <w:t>OverSi</w:t>
      </w:r>
      <w:proofErr w:type="spellEnd"/>
      <w:r w:rsidRPr="00E76D28">
        <w:rPr>
          <w:rFonts w:asciiTheme="minorHAnsi" w:hAnsiTheme="minorHAnsi" w:cstheme="minorHAnsi"/>
          <w:i/>
          <w:iCs/>
          <w:sz w:val="22"/>
          <w:szCs w:val="22"/>
        </w:rPr>
        <w:t xml:space="preserve"> </w:t>
      </w:r>
      <w:r w:rsidRPr="00E76D28">
        <w:rPr>
          <w:rFonts w:asciiTheme="minorHAnsi" w:hAnsiTheme="minorHAnsi" w:cstheme="minorHAnsi"/>
          <w:sz w:val="22"/>
          <w:szCs w:val="22"/>
        </w:rPr>
        <w:t xml:space="preserve">prostredníctvom webového sídla: </w:t>
      </w:r>
      <w:hyperlink r:id="rId18" w:history="1">
        <w:r w:rsidRPr="001767B0">
          <w:rPr>
            <w:rStyle w:val="Hypertextovprepojenie"/>
            <w:rFonts w:asciiTheme="minorHAnsi" w:hAnsiTheme="minorHAnsi"/>
            <w:sz w:val="22"/>
            <w:szCs w:val="22"/>
          </w:rPr>
          <w:t>https://oversi.gov.sk/</w:t>
        </w:r>
      </w:hyperlink>
      <w:r w:rsidRPr="00E76D28">
        <w:rPr>
          <w:rFonts w:asciiTheme="minorHAnsi" w:hAnsiTheme="minorHAnsi" w:cstheme="minorHAnsi"/>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1FF423B2" w14:textId="42BDDBB7" w:rsidR="009F626B" w:rsidRPr="00E76D28" w:rsidRDefault="009F626B" w:rsidP="008B22B4">
      <w:pPr>
        <w:tabs>
          <w:tab w:val="left" w:pos="851"/>
          <w:tab w:val="left" w:pos="2268"/>
        </w:tabs>
        <w:ind w:left="567"/>
        <w:jc w:val="both"/>
        <w:rPr>
          <w:rFonts w:asciiTheme="minorHAnsi" w:hAnsiTheme="minorHAnsi" w:cstheme="minorHAnsi"/>
          <w:sz w:val="22"/>
          <w:szCs w:val="22"/>
        </w:rPr>
      </w:pPr>
      <w:r w:rsidRPr="00E76D28">
        <w:rPr>
          <w:rFonts w:asciiTheme="minorHAnsi" w:hAnsiTheme="minorHAnsi" w:cstheme="minorHAnsi"/>
          <w:sz w:val="22"/>
          <w:szCs w:val="22"/>
        </w:rPr>
        <w:t xml:space="preserve">Za fyzickú osobu, ktorá nedisponuje rodným číslom generovaným v SR (napr. zahraničná osoba) alebo neudelila súhlas pre poskytnutie výpisu z registra trestov je žiadateľ povinný v rámci povinnej prílohy č. </w:t>
      </w:r>
      <w:r>
        <w:rPr>
          <w:rFonts w:asciiTheme="minorHAnsi" w:hAnsiTheme="minorHAnsi" w:cstheme="minorHAnsi"/>
          <w:sz w:val="22"/>
          <w:szCs w:val="22"/>
        </w:rPr>
        <w:t>6</w:t>
      </w:r>
      <w:r w:rsidRPr="00E76D28">
        <w:rPr>
          <w:rFonts w:asciiTheme="minorHAnsi" w:hAnsiTheme="minorHAnsi" w:cstheme="minorHAnsi"/>
          <w:sz w:val="22"/>
          <w:szCs w:val="22"/>
        </w:rPr>
        <w:t xml:space="preserve"> ŽoNFP predložiť výpis z registra trestov, ktorý nie je starší ako 1 mesiac ku dňu predloženia ŽoNFP. </w:t>
      </w:r>
    </w:p>
    <w:p w14:paraId="740A14D0" w14:textId="4A3809FB" w:rsidR="009F626B" w:rsidRPr="00E76D28" w:rsidRDefault="009F626B" w:rsidP="008B22B4">
      <w:pPr>
        <w:tabs>
          <w:tab w:val="left" w:pos="851"/>
          <w:tab w:val="left" w:pos="2268"/>
        </w:tabs>
        <w:ind w:left="567"/>
        <w:jc w:val="both"/>
        <w:rPr>
          <w:rFonts w:asciiTheme="minorHAnsi" w:hAnsiTheme="minorHAnsi" w:cstheme="minorHAnsi"/>
          <w:sz w:val="22"/>
          <w:szCs w:val="22"/>
        </w:rPr>
      </w:pPr>
      <w:r w:rsidRPr="00E76D28">
        <w:rPr>
          <w:rFonts w:asciiTheme="minorHAnsi" w:hAnsiTheme="minorHAnsi" w:cstheme="minorHAnsi"/>
          <w:sz w:val="22"/>
          <w:szCs w:val="22"/>
        </w:rPr>
        <w:t xml:space="preserve">Pokiaľ PPA nebude disponovať súhlasom alebo výpisom z registra trestov zo strany žiadateľa alebo ak zo strany PPA nie je možné overiť splnenie uvedenej všeobecnej podmienky poskytnutia príspevku prostredníctvom údajov a informácií portálu </w:t>
      </w:r>
      <w:proofErr w:type="spellStart"/>
      <w:r w:rsidRPr="00E76D28">
        <w:rPr>
          <w:rFonts w:asciiTheme="minorHAnsi" w:hAnsiTheme="minorHAnsi" w:cstheme="minorHAnsi"/>
          <w:sz w:val="22"/>
          <w:szCs w:val="22"/>
        </w:rPr>
        <w:t>OverSi</w:t>
      </w:r>
      <w:proofErr w:type="spellEnd"/>
      <w:r w:rsidRPr="00E76D28">
        <w:rPr>
          <w:rFonts w:asciiTheme="minorHAnsi" w:hAnsiTheme="minorHAnsi" w:cstheme="minorHAnsi"/>
          <w:sz w:val="22"/>
          <w:szCs w:val="22"/>
        </w:rPr>
        <w:t xml:space="preserve"> prostredníctvom webového sídla: </w:t>
      </w:r>
      <w:hyperlink r:id="rId19" w:history="1">
        <w:r w:rsidRPr="001767B0">
          <w:rPr>
            <w:rStyle w:val="Hypertextovprepojenie"/>
            <w:rFonts w:asciiTheme="minorHAnsi" w:hAnsiTheme="minorHAnsi"/>
            <w:sz w:val="22"/>
            <w:szCs w:val="22"/>
          </w:rPr>
          <w:t>https://oversi.gov.sk/</w:t>
        </w:r>
      </w:hyperlink>
      <w:r w:rsidRPr="00E76D28">
        <w:rPr>
          <w:rFonts w:asciiTheme="minorHAnsi" w:hAnsiTheme="minorHAnsi" w:cstheme="minorHAnsi"/>
          <w:sz w:val="22"/>
          <w:szCs w:val="22"/>
        </w:rPr>
        <w:t>, PPA vyzve žiadateľa na predloženie výpisu z registra trestov, ktorý nie je starší ako 1 mesiac ku dňu doplnenia ŽoNFP.</w:t>
      </w:r>
    </w:p>
    <w:p w14:paraId="68B973FF" w14:textId="23E79E90" w:rsidR="00394C73" w:rsidRPr="00214145" w:rsidRDefault="009F626B" w:rsidP="008B22B4">
      <w:pPr>
        <w:tabs>
          <w:tab w:val="left" w:pos="851"/>
          <w:tab w:val="left" w:pos="2268"/>
        </w:tabs>
        <w:spacing w:before="120"/>
        <w:ind w:left="567"/>
        <w:jc w:val="both"/>
        <w:rPr>
          <w:rFonts w:asciiTheme="minorHAnsi" w:hAnsiTheme="minorHAnsi"/>
          <w:sz w:val="22"/>
          <w:szCs w:val="22"/>
        </w:rPr>
      </w:pPr>
      <w:r w:rsidRPr="00E76D28">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E76D28">
        <w:rPr>
          <w:rFonts w:asciiTheme="minorHAnsi" w:hAnsiTheme="minorHAnsi"/>
          <w:bCs/>
          <w:iCs/>
          <w:sz w:val="22"/>
          <w:szCs w:val="22"/>
        </w:rPr>
        <w:t xml:space="preserve">Udelením súhlasu pre poskytnutie výpisu z registra trestov alebo Výpisom z registra trestov </w:t>
      </w:r>
      <w:r w:rsidRPr="00E76D28">
        <w:rPr>
          <w:rFonts w:asciiTheme="minorHAnsi" w:hAnsiTheme="minorHAnsi"/>
          <w:sz w:val="22"/>
          <w:szCs w:val="22"/>
        </w:rPr>
        <w:t>nie starším ako 1 mesiac ku dňu zaslania oznámenia.</w:t>
      </w:r>
      <w:r w:rsidR="00394C73" w:rsidRPr="00214145">
        <w:rPr>
          <w:rFonts w:asciiTheme="minorHAnsi" w:hAnsiTheme="minorHAnsi"/>
          <w:bCs/>
          <w:iCs/>
          <w:sz w:val="22"/>
          <w:szCs w:val="22"/>
        </w:rPr>
        <w:t xml:space="preserve"> </w:t>
      </w:r>
    </w:p>
    <w:p w14:paraId="6FD33CCA"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lastRenderedPageBreak/>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 xml:space="preserve">Nariadenie Komisie (EÚ) č. 651/2014 o vyhlásení určitých kategórií pomoci za </w:t>
      </w:r>
      <w:proofErr w:type="spellStart"/>
      <w:r w:rsidRPr="00214145">
        <w:rPr>
          <w:rFonts w:asciiTheme="minorHAnsi" w:hAnsiTheme="minorHAnsi"/>
          <w:sz w:val="22"/>
          <w:szCs w:val="22"/>
        </w:rPr>
        <w:t>zlúčiteľné</w:t>
      </w:r>
      <w:proofErr w:type="spellEnd"/>
      <w:r w:rsidRPr="00214145">
        <w:rPr>
          <w:rFonts w:asciiTheme="minorHAnsi" w:hAnsiTheme="minorHAnsi"/>
          <w:sz w:val="22"/>
          <w:szCs w:val="22"/>
        </w:rPr>
        <w:t xml:space="preserve"> s vnútorným trhom podľa článkov 107 a 108 Zmluvy o fungovaní Európskej únie.</w:t>
      </w:r>
    </w:p>
    <w:p w14:paraId="41F6A54F"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Podmienka je relevantná iba pre subjekty, ktoré sú v zmysle výzvy povinné preukázať splnenie tejto podmienky poskytnutia príspevku.</w:t>
      </w:r>
    </w:p>
    <w:p w14:paraId="4C31AF84" w14:textId="77777777" w:rsidR="00394C73" w:rsidRPr="00214145" w:rsidRDefault="00394C73" w:rsidP="001767B0">
      <w:pPr>
        <w:tabs>
          <w:tab w:val="left" w:pos="851"/>
          <w:tab w:val="left" w:pos="1276"/>
          <w:tab w:val="left" w:pos="2268"/>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61C1EEAA" w14:textId="77777777" w:rsidR="00394C73" w:rsidRPr="00214145" w:rsidRDefault="00394C73" w:rsidP="008B22B4">
      <w:pPr>
        <w:tabs>
          <w:tab w:val="left" w:pos="851"/>
          <w:tab w:val="left" w:pos="1276"/>
          <w:tab w:val="left" w:pos="2268"/>
        </w:tabs>
        <w:ind w:left="567"/>
        <w:jc w:val="both"/>
        <w:rPr>
          <w:rFonts w:asciiTheme="minorHAnsi" w:hAnsiTheme="minorHAnsi"/>
          <w:bCs/>
          <w:iCs/>
          <w:sz w:val="22"/>
          <w:szCs w:val="22"/>
        </w:rPr>
      </w:pPr>
      <w:r w:rsidRPr="00214145">
        <w:rPr>
          <w:rFonts w:asciiTheme="minorHAnsi" w:hAnsiTheme="minorHAnsi"/>
          <w:bCs/>
          <w:iCs/>
          <w:sz w:val="22"/>
          <w:szCs w:val="22"/>
        </w:rPr>
        <w:t>Vyhlásenie žiadateľa o minimálnu pomoc (príloha č. 4 k formuláru ŽoNFP)</w:t>
      </w:r>
    </w:p>
    <w:p w14:paraId="2E30AD9A"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Investícia musí byť v súlade s normami EÚ a SR, týkajúcimi sa danej investície.</w:t>
      </w:r>
    </w:p>
    <w:p w14:paraId="2B389007" w14:textId="77777777" w:rsidR="00394C73" w:rsidRPr="00214145" w:rsidRDefault="00394C73" w:rsidP="008B22B4">
      <w:pPr>
        <w:pStyle w:val="Odsekzoznamu"/>
        <w:tabs>
          <w:tab w:val="left" w:pos="567"/>
          <w:tab w:val="left" w:pos="851"/>
          <w:tab w:val="left" w:pos="2268"/>
        </w:tabs>
        <w:ind w:left="426" w:firstLine="141"/>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6D71362F" w14:textId="511ADD3A" w:rsidR="00394C73" w:rsidRPr="00214145" w:rsidRDefault="00394C73" w:rsidP="008B22B4">
      <w:pPr>
        <w:pStyle w:val="Odsekzoznamu"/>
        <w:tabs>
          <w:tab w:val="left" w:pos="567"/>
          <w:tab w:val="left" w:pos="851"/>
        </w:tabs>
        <w:spacing w:before="120"/>
        <w:ind w:left="426" w:firstLine="141"/>
        <w:jc w:val="both"/>
        <w:rPr>
          <w:rFonts w:asciiTheme="minorHAnsi" w:hAnsiTheme="minorHAnsi"/>
          <w:bCs/>
          <w:iCs/>
          <w:sz w:val="22"/>
          <w:szCs w:val="22"/>
        </w:rPr>
      </w:pPr>
      <w:r w:rsidRPr="00214145">
        <w:rPr>
          <w:rFonts w:asciiTheme="minorHAnsi" w:hAnsiTheme="minorHAnsi"/>
          <w:bCs/>
          <w:iCs/>
          <w:sz w:val="22"/>
          <w:szCs w:val="22"/>
        </w:rPr>
        <w:t>Formulár ŽoNFP časť D Čestné vyhlásenie žiadateľa</w:t>
      </w:r>
    </w:p>
    <w:p w14:paraId="1384DCA0" w14:textId="77777777" w:rsidR="00631252" w:rsidRPr="00214145" w:rsidRDefault="0079031B" w:rsidP="001767B0">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214145">
        <w:rPr>
          <w:rStyle w:val="FootnoteAnchor"/>
          <w:rFonts w:asciiTheme="minorHAnsi" w:hAnsiTheme="minorHAnsi"/>
          <w:b/>
          <w:sz w:val="22"/>
          <w:szCs w:val="22"/>
        </w:rPr>
        <w:footnoteReference w:id="7"/>
      </w:r>
      <w:r w:rsidRPr="00214145">
        <w:rPr>
          <w:rFonts w:asciiTheme="minorHAnsi" w:hAnsiTheme="minorHAnsi"/>
          <w:b/>
          <w:sz w:val="22"/>
          <w:szCs w:val="22"/>
        </w:rPr>
        <w:t>.</w:t>
      </w:r>
    </w:p>
    <w:p w14:paraId="0F54BF53" w14:textId="77777777" w:rsidR="00394C73" w:rsidRPr="00214145" w:rsidRDefault="00394C73" w:rsidP="008B22B4">
      <w:pPr>
        <w:pStyle w:val="Odsekzoznamu"/>
        <w:tabs>
          <w:tab w:val="left" w:pos="851"/>
          <w:tab w:val="left" w:pos="1276"/>
          <w:tab w:val="left" w:pos="2268"/>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13C8C79" w14:textId="40C00F44" w:rsidR="00394C73" w:rsidRPr="00214145" w:rsidRDefault="00412D22" w:rsidP="008B22B4">
      <w:pPr>
        <w:pStyle w:val="Odsekzoznamu"/>
        <w:tabs>
          <w:tab w:val="left" w:pos="851"/>
          <w:tab w:val="left" w:pos="1276"/>
          <w:tab w:val="left" w:pos="2268"/>
        </w:tabs>
        <w:spacing w:before="120" w:after="120"/>
        <w:ind w:left="567"/>
        <w:jc w:val="both"/>
        <w:rPr>
          <w:rFonts w:asciiTheme="minorHAnsi" w:hAnsiTheme="minorHAnsi"/>
          <w:bCs/>
          <w:iCs/>
          <w:sz w:val="22"/>
          <w:szCs w:val="22"/>
        </w:rPr>
      </w:pPr>
      <w:r w:rsidRPr="00214145">
        <w:rPr>
          <w:rFonts w:asciiTheme="minorHAnsi" w:hAnsiTheme="minorHAnsi"/>
          <w:bCs/>
          <w:iCs/>
          <w:sz w:val="22"/>
          <w:szCs w:val="22"/>
        </w:rPr>
        <w:t>Formulár ŽoNFP časť D Čestné vyhlásenie žiadateľa</w:t>
      </w:r>
    </w:p>
    <w:p w14:paraId="4C48B07F" w14:textId="3678E800" w:rsidR="00394C73" w:rsidRPr="00214145" w:rsidRDefault="00412D22" w:rsidP="008B22B4">
      <w:pPr>
        <w:pStyle w:val="Odsekzoznamu"/>
        <w:tabs>
          <w:tab w:val="left" w:pos="1276"/>
        </w:tabs>
        <w:suppressAutoHyphens w:val="0"/>
        <w:spacing w:before="120" w:after="120"/>
        <w:ind w:left="567"/>
        <w:jc w:val="both"/>
        <w:rPr>
          <w:rFonts w:asciiTheme="minorHAnsi" w:hAnsiTheme="minorHAnsi"/>
          <w:sz w:val="22"/>
          <w:szCs w:val="22"/>
        </w:rPr>
      </w:pPr>
      <w:r w:rsidRPr="00214145">
        <w:rPr>
          <w:rFonts w:asciiTheme="minorHAnsi" w:hAnsiTheme="minorHAnsi"/>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214145">
          <w:rPr>
            <w:rStyle w:val="Hypertextovprepojenie"/>
            <w:rFonts w:asciiTheme="minorHAnsi" w:hAnsiTheme="minorHAnsi"/>
            <w:sz w:val="22"/>
            <w:szCs w:val="22"/>
          </w:rPr>
          <w:t>https://esluzby.genpro.gov.sk/zoznam-odsudenych-pravnickych-osob</w:t>
        </w:r>
      </w:hyperlink>
      <w:r w:rsidRPr="00214145">
        <w:rPr>
          <w:rFonts w:asciiTheme="minorHAnsi" w:hAnsiTheme="minorHAnsi"/>
          <w:sz w:val="22"/>
          <w:szCs w:val="22"/>
        </w:rPr>
        <w:t>.</w:t>
      </w:r>
    </w:p>
    <w:p w14:paraId="32BA9781" w14:textId="7272FB0F" w:rsidR="00412D22" w:rsidRPr="00214145" w:rsidRDefault="00836163" w:rsidP="008B22B4">
      <w:pPr>
        <w:pStyle w:val="Odsekzoznamu"/>
        <w:tabs>
          <w:tab w:val="left" w:pos="1276"/>
        </w:tabs>
        <w:suppressAutoHyphens w:val="0"/>
        <w:spacing w:before="120" w:after="120"/>
        <w:ind w:left="567"/>
        <w:jc w:val="both"/>
        <w:rPr>
          <w:rFonts w:asciiTheme="minorHAnsi" w:hAnsiTheme="minorHAnsi"/>
          <w:sz w:val="22"/>
          <w:szCs w:val="22"/>
        </w:rPr>
      </w:pPr>
      <w:r w:rsidRPr="00214145">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214145" w:rsidRDefault="008E4EBD" w:rsidP="008B22B4">
      <w:pPr>
        <w:pStyle w:val="Odsekzoznamu"/>
        <w:numPr>
          <w:ilvl w:val="0"/>
          <w:numId w:val="21"/>
        </w:numPr>
        <w:ind w:left="567" w:hanging="567"/>
        <w:jc w:val="both"/>
        <w:rPr>
          <w:rFonts w:asciiTheme="minorHAnsi" w:hAnsiTheme="minorHAnsi"/>
          <w:b/>
          <w:sz w:val="22"/>
          <w:szCs w:val="22"/>
        </w:rPr>
      </w:pPr>
      <w:r w:rsidRPr="00214145">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B1F0C2E" w:rsidR="008E4EBD" w:rsidRPr="00214145" w:rsidRDefault="008E4EBD" w:rsidP="001767B0">
      <w:pPr>
        <w:pStyle w:val="Odsekzoznamu"/>
        <w:numPr>
          <w:ilvl w:val="1"/>
          <w:numId w:val="21"/>
        </w:numPr>
        <w:spacing w:before="60" w:after="60"/>
        <w:ind w:left="851" w:hanging="284"/>
        <w:rPr>
          <w:rFonts w:asciiTheme="minorHAnsi" w:hAnsiTheme="minorHAnsi"/>
          <w:b/>
          <w:sz w:val="22"/>
          <w:szCs w:val="22"/>
        </w:rPr>
      </w:pPr>
      <w:r w:rsidRPr="00214145">
        <w:rPr>
          <w:rFonts w:asciiTheme="minorHAnsi" w:hAnsiTheme="minorHAnsi"/>
          <w:b/>
          <w:sz w:val="22"/>
          <w:szCs w:val="22"/>
        </w:rPr>
        <w:t>skončenia alebo premiestnenia produktívnej činnosti mimo Slovenska;</w:t>
      </w:r>
    </w:p>
    <w:p w14:paraId="351EEDB3" w14:textId="77777777" w:rsidR="008E4EBD" w:rsidRPr="00214145" w:rsidRDefault="008E4EBD" w:rsidP="001767B0">
      <w:pPr>
        <w:pStyle w:val="Odsekzoznamu"/>
        <w:numPr>
          <w:ilvl w:val="1"/>
          <w:numId w:val="21"/>
        </w:numPr>
        <w:spacing w:before="60" w:after="60"/>
        <w:ind w:left="851" w:hanging="284"/>
        <w:jc w:val="both"/>
        <w:rPr>
          <w:rFonts w:asciiTheme="minorHAnsi" w:hAnsiTheme="minorHAnsi"/>
          <w:b/>
          <w:sz w:val="22"/>
          <w:szCs w:val="22"/>
        </w:rPr>
      </w:pPr>
      <w:r w:rsidRPr="00214145">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214145" w:rsidRDefault="008E4EBD" w:rsidP="001767B0">
      <w:pPr>
        <w:pStyle w:val="Odsekzoznamu"/>
        <w:numPr>
          <w:ilvl w:val="1"/>
          <w:numId w:val="21"/>
        </w:numPr>
        <w:spacing w:before="60" w:after="60"/>
        <w:ind w:left="851" w:hanging="284"/>
        <w:jc w:val="both"/>
        <w:rPr>
          <w:rFonts w:asciiTheme="minorHAnsi" w:hAnsiTheme="minorHAnsi"/>
          <w:b/>
          <w:sz w:val="22"/>
          <w:szCs w:val="22"/>
        </w:rPr>
      </w:pPr>
      <w:r w:rsidRPr="00214145">
        <w:rPr>
          <w:rFonts w:asciiTheme="minorHAnsi" w:hAnsiTheme="minorHAnsi"/>
          <w:b/>
          <w:sz w:val="22"/>
          <w:szCs w:val="22"/>
        </w:rPr>
        <w:t>podstatnej zmeny, ktorá ovplyvňuje jej povahu, ciele alebo podmienky realizácie, čo by spôsobilo narušenie jej pôvodných cieľov.</w:t>
      </w:r>
    </w:p>
    <w:p w14:paraId="4126CC6B" w14:textId="77777777" w:rsidR="00394C73" w:rsidRPr="00214145" w:rsidRDefault="00394C73" w:rsidP="008B22B4">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598EB457" w14:textId="77777777" w:rsidR="008A07DA" w:rsidRPr="00214145" w:rsidRDefault="008A07DA" w:rsidP="008B22B4">
      <w:pPr>
        <w:pStyle w:val="Odsekzoznamu"/>
        <w:tabs>
          <w:tab w:val="left" w:pos="2268"/>
        </w:tabs>
        <w:spacing w:after="120"/>
        <w:ind w:left="1637" w:hanging="1070"/>
        <w:rPr>
          <w:rFonts w:asciiTheme="minorHAnsi" w:hAnsiTheme="minorHAnsi"/>
          <w:bCs/>
          <w:iCs/>
          <w:sz w:val="22"/>
          <w:szCs w:val="22"/>
        </w:rPr>
      </w:pPr>
      <w:r w:rsidRPr="00214145">
        <w:rPr>
          <w:rFonts w:asciiTheme="minorHAnsi" w:hAnsiTheme="minorHAnsi"/>
          <w:bCs/>
          <w:iCs/>
          <w:sz w:val="22"/>
          <w:szCs w:val="22"/>
        </w:rPr>
        <w:t>Formulár ŽoNFP časť D Čestné vyhlásenie žiadateľa</w:t>
      </w:r>
    </w:p>
    <w:p w14:paraId="087D036F" w14:textId="40CB7D32" w:rsidR="00394C73" w:rsidRPr="00214145" w:rsidRDefault="00394C73" w:rsidP="00394C73">
      <w:pPr>
        <w:pStyle w:val="Odsekzoznamu"/>
        <w:tabs>
          <w:tab w:val="left" w:pos="567"/>
          <w:tab w:val="left" w:pos="851"/>
          <w:tab w:val="left" w:pos="1276"/>
          <w:tab w:val="left" w:pos="2268"/>
        </w:tabs>
        <w:spacing w:before="120" w:after="120"/>
        <w:ind w:left="1637" w:hanging="503"/>
        <w:jc w:val="both"/>
        <w:rPr>
          <w:rFonts w:asciiTheme="minorHAnsi" w:hAnsiTheme="minorHAnsi"/>
          <w:bCs/>
          <w:iCs/>
          <w:sz w:val="22"/>
          <w:szCs w:val="22"/>
        </w:rPr>
      </w:pPr>
    </w:p>
    <w:p w14:paraId="2299BBB5" w14:textId="77777777" w:rsidR="00631252" w:rsidRPr="00214145" w:rsidRDefault="0079031B" w:rsidP="00433295">
      <w:pPr>
        <w:pStyle w:val="Nadpis3"/>
        <w:numPr>
          <w:ilvl w:val="2"/>
          <w:numId w:val="66"/>
        </w:numPr>
        <w:spacing w:after="120"/>
        <w:ind w:left="567" w:hanging="567"/>
        <w:rPr>
          <w:rFonts w:asciiTheme="minorHAnsi" w:hAnsiTheme="minorHAnsi" w:cstheme="minorHAnsi"/>
          <w:b/>
          <w:color w:val="auto"/>
          <w:sz w:val="22"/>
          <w:szCs w:val="22"/>
        </w:rPr>
      </w:pPr>
      <w:r w:rsidRPr="00214145">
        <w:rPr>
          <w:rFonts w:asciiTheme="minorHAnsi" w:hAnsiTheme="minorHAnsi" w:cstheme="minorHAnsi"/>
          <w:b/>
          <w:color w:val="auto"/>
          <w:sz w:val="22"/>
          <w:szCs w:val="22"/>
        </w:rPr>
        <w:t xml:space="preserve">Výberové kritériá </w:t>
      </w:r>
    </w:p>
    <w:p w14:paraId="12542F95" w14:textId="63749FCD" w:rsidR="00631252" w:rsidRDefault="0079031B" w:rsidP="006C5749">
      <w:pPr>
        <w:pStyle w:val="Odsekzoznamu"/>
        <w:numPr>
          <w:ilvl w:val="0"/>
          <w:numId w:val="22"/>
        </w:numPr>
        <w:suppressAutoHyphens w:val="0"/>
        <w:spacing w:after="200" w:line="276" w:lineRule="auto"/>
        <w:ind w:left="567" w:hanging="567"/>
        <w:contextualSpacing/>
        <w:jc w:val="both"/>
        <w:rPr>
          <w:rFonts w:asciiTheme="minorHAnsi" w:hAnsiTheme="minorHAnsi"/>
          <w:sz w:val="22"/>
          <w:szCs w:val="22"/>
        </w:rPr>
      </w:pPr>
      <w:r w:rsidRPr="00214145">
        <w:rPr>
          <w:rFonts w:asciiTheme="minorHAnsi" w:hAnsiTheme="minorHAnsi"/>
          <w:sz w:val="22"/>
          <w:szCs w:val="22"/>
        </w:rPr>
        <w:t>Príspevok k aspoň jednej fokusovej oblasti daného opatrenia.</w:t>
      </w:r>
    </w:p>
    <w:p w14:paraId="0C235FF4" w14:textId="78B8770C" w:rsidR="00E00EBC" w:rsidRDefault="00E00EBC" w:rsidP="006C5749">
      <w:pPr>
        <w:pStyle w:val="Odsekzoznamu"/>
        <w:suppressAutoHyphens w:val="0"/>
        <w:spacing w:after="200" w:line="276" w:lineRule="auto"/>
        <w:ind w:left="426" w:firstLine="141"/>
        <w:contextualSpacing/>
        <w:jc w:val="both"/>
        <w:rPr>
          <w:rFonts w:asciiTheme="minorHAnsi" w:hAnsiTheme="minorHAnsi"/>
          <w:b/>
          <w:sz w:val="22"/>
          <w:szCs w:val="22"/>
          <w:u w:val="single"/>
        </w:rPr>
      </w:pPr>
      <w:r w:rsidRPr="00214145">
        <w:rPr>
          <w:rFonts w:asciiTheme="minorHAnsi" w:hAnsiTheme="minorHAnsi"/>
          <w:b/>
          <w:sz w:val="22"/>
          <w:szCs w:val="22"/>
          <w:u w:val="single"/>
        </w:rPr>
        <w:lastRenderedPageBreak/>
        <w:t>Forma a spôsob preukázania:</w:t>
      </w:r>
    </w:p>
    <w:p w14:paraId="1E1746A6" w14:textId="77777777" w:rsidR="00E00EBC" w:rsidRDefault="00E00EBC" w:rsidP="006C5749">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57BC0B9B" w14:textId="76CD9526" w:rsidR="00E00EBC" w:rsidRPr="00387466" w:rsidRDefault="00E00EBC" w:rsidP="001767B0">
      <w:pPr>
        <w:pStyle w:val="Odsekzoznamu"/>
        <w:suppressAutoHyphens w:val="0"/>
        <w:spacing w:after="120" w:line="276" w:lineRule="auto"/>
        <w:ind w:left="426" w:firstLine="141"/>
        <w:jc w:val="both"/>
        <w:rPr>
          <w:rFonts w:asciiTheme="minorHAnsi" w:hAnsiTheme="minorHAnsi" w:cstheme="minorHAnsi"/>
          <w:sz w:val="22"/>
          <w:szCs w:val="22"/>
        </w:rPr>
      </w:pPr>
      <w:r w:rsidRPr="00387466">
        <w:rPr>
          <w:rFonts w:asciiTheme="minorHAnsi" w:hAnsiTheme="minorHAnsi" w:cstheme="minorHAnsi"/>
          <w:sz w:val="22"/>
          <w:szCs w:val="22"/>
        </w:rPr>
        <w:t>Projekt realizácie</w:t>
      </w:r>
      <w:r w:rsidRPr="00E0101D">
        <w:rPr>
          <w:rFonts w:asciiTheme="minorHAnsi" w:hAnsiTheme="minorHAnsi" w:cstheme="minorHAnsi"/>
          <w:sz w:val="22"/>
          <w:szCs w:val="22"/>
        </w:rPr>
        <w:t xml:space="preserve"> </w:t>
      </w:r>
      <w:r w:rsidRPr="007C5D64">
        <w:rPr>
          <w:rFonts w:asciiTheme="minorHAnsi" w:hAnsiTheme="minorHAnsi" w:cstheme="minorHAnsi"/>
          <w:sz w:val="22"/>
          <w:szCs w:val="22"/>
        </w:rPr>
        <w:t>(Príloha č. 1 k ŽoNFP)</w:t>
      </w:r>
    </w:p>
    <w:p w14:paraId="42B211C3" w14:textId="2A3311AA" w:rsidR="00631252" w:rsidRPr="00E0101D" w:rsidRDefault="005816B1" w:rsidP="007C5D64">
      <w:pPr>
        <w:pStyle w:val="Odsekzoznamu"/>
        <w:numPr>
          <w:ilvl w:val="0"/>
          <w:numId w:val="22"/>
        </w:numPr>
        <w:suppressAutoHyphens w:val="0"/>
        <w:spacing w:after="200" w:line="276" w:lineRule="auto"/>
        <w:ind w:left="567" w:hanging="567"/>
        <w:contextualSpacing/>
        <w:jc w:val="both"/>
        <w:rPr>
          <w:rFonts w:asciiTheme="minorHAnsi" w:hAnsiTheme="minorHAnsi" w:cstheme="minorHAnsi"/>
          <w:sz w:val="22"/>
          <w:szCs w:val="22"/>
        </w:rPr>
      </w:pPr>
      <w:r w:rsidRPr="00214145">
        <w:rPr>
          <w:rFonts w:asciiTheme="minorHAnsi" w:hAnsiTheme="minorHAnsi"/>
          <w:sz w:val="22"/>
          <w:szCs w:val="22"/>
        </w:rPr>
        <w:t xml:space="preserve">Predloženie relevantných informácií z programu starostlivosti o les v prípade prijímateľa podpory </w:t>
      </w:r>
      <w:r w:rsidRPr="00E0101D">
        <w:rPr>
          <w:rFonts w:asciiTheme="minorHAnsi" w:hAnsiTheme="minorHAnsi" w:cstheme="minorHAnsi"/>
          <w:sz w:val="22"/>
          <w:szCs w:val="22"/>
        </w:rPr>
        <w:t xml:space="preserve">podľa </w:t>
      </w:r>
      <w:hyperlink w:anchor="príjemca_pomoci212" w:history="1">
        <w:r w:rsidRPr="007C5D64">
          <w:rPr>
            <w:rStyle w:val="Hypertextovprepojenie"/>
            <w:rFonts w:asciiTheme="minorHAnsi" w:hAnsiTheme="minorHAnsi" w:cstheme="minorHAnsi"/>
            <w:sz w:val="22"/>
            <w:szCs w:val="22"/>
          </w:rPr>
          <w:t>bodu 2.1.</w:t>
        </w:r>
        <w:r w:rsidR="00117AEC" w:rsidRPr="007C5D64">
          <w:rPr>
            <w:rStyle w:val="Hypertextovprepojenie"/>
            <w:rFonts w:asciiTheme="minorHAnsi" w:hAnsiTheme="minorHAnsi" w:cstheme="minorHAnsi"/>
            <w:sz w:val="22"/>
            <w:szCs w:val="22"/>
          </w:rPr>
          <w:t>2</w:t>
        </w:r>
      </w:hyperlink>
      <w:r w:rsidR="00117AEC" w:rsidRPr="00941E44">
        <w:rPr>
          <w:rFonts w:asciiTheme="minorHAnsi" w:hAnsiTheme="minorHAnsi"/>
          <w:sz w:val="22"/>
          <w:szCs w:val="22"/>
        </w:rPr>
        <w:t xml:space="preserve"> </w:t>
      </w:r>
      <w:r w:rsidRPr="00941E44">
        <w:rPr>
          <w:rFonts w:asciiTheme="minorHAnsi" w:hAnsiTheme="minorHAnsi"/>
          <w:sz w:val="22"/>
          <w:szCs w:val="22"/>
        </w:rPr>
        <w:t xml:space="preserve">ods. </w:t>
      </w:r>
      <w:r w:rsidR="00117AEC" w:rsidRPr="00941E44">
        <w:rPr>
          <w:rFonts w:asciiTheme="minorHAnsi" w:hAnsiTheme="minorHAnsi"/>
          <w:sz w:val="22"/>
          <w:szCs w:val="22"/>
        </w:rPr>
        <w:t>1</w:t>
      </w:r>
      <w:r w:rsidR="00E00EBC" w:rsidRPr="001767B0">
        <w:rPr>
          <w:rFonts w:asciiTheme="minorHAnsi" w:hAnsiTheme="minorHAnsi"/>
          <w:sz w:val="22"/>
          <w:szCs w:val="22"/>
        </w:rPr>
        <w:t xml:space="preserve"> a 2</w:t>
      </w:r>
      <w:r w:rsidRPr="00941E44">
        <w:rPr>
          <w:rFonts w:asciiTheme="minorHAnsi" w:hAnsiTheme="minorHAnsi"/>
          <w:sz w:val="22"/>
          <w:szCs w:val="22"/>
        </w:rPr>
        <w:t xml:space="preserve">, prípadne inej dokumentácie ochrany prírody podľa § 54 </w:t>
      </w:r>
      <w:r w:rsidRPr="00387466">
        <w:rPr>
          <w:rFonts w:asciiTheme="minorHAnsi" w:hAnsiTheme="minorHAnsi" w:cstheme="minorHAnsi"/>
          <w:sz w:val="22"/>
          <w:szCs w:val="22"/>
        </w:rPr>
        <w:t>zákona č. 543/2002 Z.z.</w:t>
      </w:r>
    </w:p>
    <w:p w14:paraId="0932E416" w14:textId="0557E4B8" w:rsidR="00E00EBC" w:rsidRPr="005D0949" w:rsidRDefault="00E00EBC" w:rsidP="006C5749">
      <w:pPr>
        <w:pStyle w:val="Odsekzoznamu"/>
        <w:suppressAutoHyphens w:val="0"/>
        <w:spacing w:after="200" w:line="276" w:lineRule="auto"/>
        <w:ind w:left="426" w:firstLine="141"/>
        <w:contextualSpacing/>
        <w:jc w:val="both"/>
        <w:rPr>
          <w:rFonts w:asciiTheme="minorHAnsi" w:hAnsiTheme="minorHAnsi" w:cstheme="minorHAnsi"/>
          <w:b/>
          <w:sz w:val="22"/>
          <w:szCs w:val="22"/>
          <w:u w:val="single"/>
        </w:rPr>
      </w:pPr>
      <w:r w:rsidRPr="00A03323">
        <w:rPr>
          <w:rFonts w:asciiTheme="minorHAnsi" w:hAnsiTheme="minorHAnsi" w:cstheme="minorHAnsi"/>
          <w:b/>
          <w:sz w:val="22"/>
          <w:szCs w:val="22"/>
          <w:u w:val="single"/>
        </w:rPr>
        <w:t>Forma a spôsob preukázania:</w:t>
      </w:r>
    </w:p>
    <w:p w14:paraId="17EE0BA3" w14:textId="4E969EE9" w:rsidR="00E00EBC" w:rsidRPr="001767B0" w:rsidRDefault="00E00EBC" w:rsidP="007C5D64">
      <w:pPr>
        <w:pStyle w:val="Odsekzoznamu"/>
        <w:suppressAutoHyphens w:val="0"/>
        <w:spacing w:after="120" w:line="276" w:lineRule="auto"/>
        <w:ind w:left="426" w:firstLine="141"/>
        <w:jc w:val="both"/>
        <w:rPr>
          <w:rFonts w:asciiTheme="minorHAnsi" w:hAnsiTheme="minorHAnsi" w:cstheme="minorHAnsi"/>
          <w:szCs w:val="22"/>
        </w:rPr>
      </w:pPr>
      <w:r w:rsidRPr="001767B0">
        <w:rPr>
          <w:rFonts w:asciiTheme="minorHAnsi" w:hAnsiTheme="minorHAnsi" w:cstheme="minorHAnsi"/>
          <w:bCs/>
          <w:color w:val="000000"/>
          <w:sz w:val="22"/>
          <w:szCs w:val="20"/>
        </w:rPr>
        <w:t>Relevantné informácie z programu starostlivosti o les (Príloha č. 6 k ŽoNFP)</w:t>
      </w:r>
    </w:p>
    <w:p w14:paraId="44604D3E" w14:textId="6C76DB7D" w:rsidR="005816B1" w:rsidRDefault="005816B1" w:rsidP="001767B0">
      <w:pPr>
        <w:pStyle w:val="Odsekzoznamu"/>
        <w:numPr>
          <w:ilvl w:val="0"/>
          <w:numId w:val="22"/>
        </w:numPr>
        <w:suppressAutoHyphens w:val="0"/>
        <w:spacing w:after="200" w:line="276" w:lineRule="auto"/>
        <w:ind w:left="567" w:hanging="567"/>
        <w:contextualSpacing/>
        <w:jc w:val="both"/>
        <w:rPr>
          <w:rFonts w:asciiTheme="minorHAnsi" w:hAnsiTheme="minorHAnsi"/>
          <w:sz w:val="22"/>
          <w:szCs w:val="22"/>
        </w:rPr>
      </w:pPr>
      <w:r w:rsidRPr="00214145">
        <w:rPr>
          <w:rFonts w:asciiTheme="minorHAnsi" w:hAnsiTheme="minorHAnsi"/>
          <w:sz w:val="22"/>
          <w:szCs w:val="22"/>
        </w:rPr>
        <w:t xml:space="preserve">Predloženie odôvodnenia ako uvedená investícia zvyšuje lesohospodársky potenciál alebo ako súvisí so spracovaním alebo mobilizáciou lesníckych výrobkov. </w:t>
      </w:r>
    </w:p>
    <w:p w14:paraId="26CF4DC3" w14:textId="63CC302F" w:rsidR="00E00EBC" w:rsidRDefault="00E00EBC" w:rsidP="006C5749">
      <w:pPr>
        <w:pStyle w:val="Odsekzoznamu"/>
        <w:suppressAutoHyphens w:val="0"/>
        <w:spacing w:after="200" w:line="276" w:lineRule="auto"/>
        <w:ind w:left="426" w:firstLine="141"/>
        <w:contextualSpacing/>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2B616314" w14:textId="558978D0" w:rsidR="007B2AD3" w:rsidRDefault="007B2AD3" w:rsidP="006C5749">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sz w:val="22"/>
          <w:szCs w:val="22"/>
        </w:rPr>
        <w:t>Formulár ŽoNFP</w:t>
      </w:r>
    </w:p>
    <w:p w14:paraId="2954075D" w14:textId="268C36B9" w:rsidR="00E00EBC" w:rsidRPr="00214145" w:rsidRDefault="00E00EBC" w:rsidP="001767B0">
      <w:pPr>
        <w:pStyle w:val="Odsekzoznamu"/>
        <w:suppressAutoHyphens w:val="0"/>
        <w:spacing w:after="120" w:line="276" w:lineRule="auto"/>
        <w:ind w:left="426" w:firstLine="141"/>
        <w:jc w:val="both"/>
        <w:rPr>
          <w:rFonts w:asciiTheme="minorHAnsi" w:hAnsiTheme="minorHAnsi"/>
          <w:sz w:val="22"/>
          <w:szCs w:val="22"/>
        </w:rPr>
      </w:pPr>
      <w:r w:rsidRPr="00E00EBC">
        <w:rPr>
          <w:rFonts w:asciiTheme="minorHAnsi" w:hAnsiTheme="minorHAnsi"/>
          <w:sz w:val="22"/>
          <w:szCs w:val="22"/>
        </w:rPr>
        <w:t>Projekt realizácie (Príloha č. 1 k ŽoNFP)</w:t>
      </w:r>
    </w:p>
    <w:p w14:paraId="7504E0B3" w14:textId="459BD533" w:rsidR="005816B1" w:rsidRDefault="005816B1" w:rsidP="007C5D64">
      <w:pPr>
        <w:pStyle w:val="Odsekzoznamu"/>
        <w:numPr>
          <w:ilvl w:val="0"/>
          <w:numId w:val="22"/>
        </w:numPr>
        <w:suppressAutoHyphens w:val="0"/>
        <w:spacing w:after="200" w:line="276" w:lineRule="auto"/>
        <w:ind w:left="567" w:hanging="567"/>
        <w:contextualSpacing/>
        <w:jc w:val="both"/>
        <w:rPr>
          <w:rFonts w:asciiTheme="minorHAnsi" w:hAnsiTheme="minorHAnsi"/>
          <w:sz w:val="22"/>
          <w:szCs w:val="22"/>
        </w:rPr>
      </w:pPr>
      <w:r w:rsidRPr="00214145">
        <w:rPr>
          <w:rFonts w:asciiTheme="minorHAnsi" w:hAnsiTheme="minorHAnsi"/>
          <w:sz w:val="22"/>
          <w:szCs w:val="22"/>
        </w:rPr>
        <w:t>Podiel ročných tržieb z lesníckej výroby alebo poskytovaných lesníckych služieb za rok predchádzajúci roku podania ŽoNFP k celkovým tržbám musí byť viac ako 70%.</w:t>
      </w:r>
    </w:p>
    <w:p w14:paraId="064EECDB" w14:textId="0412764F" w:rsidR="00E00EBC" w:rsidRDefault="00E00EBC" w:rsidP="006C5749">
      <w:pPr>
        <w:pStyle w:val="Odsekzoznamu"/>
        <w:suppressAutoHyphens w:val="0"/>
        <w:spacing w:after="200" w:line="276" w:lineRule="auto"/>
        <w:ind w:left="426" w:firstLine="141"/>
        <w:contextualSpacing/>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53517237" w14:textId="177E01C5" w:rsidR="00E00EBC" w:rsidRPr="007C5D64" w:rsidRDefault="00E00EBC" w:rsidP="007C5D64">
      <w:pPr>
        <w:pStyle w:val="Odsekzoznamu"/>
        <w:suppressAutoHyphens w:val="0"/>
        <w:spacing w:after="120" w:line="276" w:lineRule="auto"/>
        <w:ind w:left="426" w:firstLine="141"/>
        <w:jc w:val="both"/>
        <w:rPr>
          <w:rFonts w:asciiTheme="minorHAnsi" w:hAnsiTheme="minorHAnsi" w:cstheme="minorHAnsi"/>
          <w:szCs w:val="22"/>
        </w:rPr>
      </w:pPr>
      <w:r w:rsidRPr="007C5D64">
        <w:rPr>
          <w:rFonts w:asciiTheme="minorHAnsi" w:hAnsiTheme="minorHAnsi" w:cstheme="minorHAnsi"/>
          <w:sz w:val="22"/>
          <w:szCs w:val="20"/>
        </w:rPr>
        <w:t>Tabuľkovú časť projektu vo formáte Excel (Príloha č. 2 k ŽoNFP)</w:t>
      </w:r>
    </w:p>
    <w:p w14:paraId="572D1EB3" w14:textId="594D36B3" w:rsidR="005816B1" w:rsidRDefault="005816B1" w:rsidP="007C5D64">
      <w:pPr>
        <w:pStyle w:val="Odsekzoznamu"/>
        <w:numPr>
          <w:ilvl w:val="0"/>
          <w:numId w:val="22"/>
        </w:numPr>
        <w:suppressAutoHyphens w:val="0"/>
        <w:spacing w:after="200" w:line="276" w:lineRule="auto"/>
        <w:ind w:left="567" w:hanging="567"/>
        <w:contextualSpacing/>
        <w:jc w:val="both"/>
        <w:rPr>
          <w:rFonts w:asciiTheme="minorHAnsi" w:hAnsiTheme="minorHAnsi"/>
          <w:sz w:val="22"/>
          <w:szCs w:val="22"/>
        </w:rPr>
      </w:pPr>
      <w:r w:rsidRPr="00214145">
        <w:rPr>
          <w:rFonts w:asciiTheme="minorHAnsi" w:hAnsiTheme="minorHAnsi"/>
          <w:sz w:val="22"/>
          <w:szCs w:val="22"/>
        </w:rPr>
        <w:t xml:space="preserve">Investície, ktoré súvisia s využívaním dreva ako suroviny alebo zdroja energie, sú obmedzené na všetky pracovné operácie pred priemyselným spracovaním dreva. </w:t>
      </w:r>
    </w:p>
    <w:p w14:paraId="02385E80" w14:textId="7310251F" w:rsidR="00E00EBC" w:rsidRDefault="00E00EBC" w:rsidP="006C5749">
      <w:pPr>
        <w:pStyle w:val="Odsekzoznamu"/>
        <w:suppressAutoHyphens w:val="0"/>
        <w:spacing w:after="200" w:line="276" w:lineRule="auto"/>
        <w:ind w:left="426" w:firstLine="141"/>
        <w:contextualSpacing/>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D6D0801" w14:textId="059C7602" w:rsidR="007B2AD3" w:rsidRDefault="007B2AD3" w:rsidP="006C5749">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sz w:val="22"/>
          <w:szCs w:val="22"/>
        </w:rPr>
        <w:t>Formulár ŽoNFP</w:t>
      </w:r>
    </w:p>
    <w:p w14:paraId="1F296305" w14:textId="083B45C5" w:rsidR="00E00EBC" w:rsidRPr="00214145" w:rsidRDefault="00A65B7E" w:rsidP="007C5D64">
      <w:pPr>
        <w:pStyle w:val="Odsekzoznamu"/>
        <w:suppressAutoHyphens w:val="0"/>
        <w:spacing w:after="120" w:line="276" w:lineRule="auto"/>
        <w:ind w:left="426" w:firstLine="141"/>
        <w:jc w:val="both"/>
        <w:rPr>
          <w:rFonts w:asciiTheme="minorHAnsi" w:hAnsiTheme="minorHAnsi"/>
          <w:sz w:val="22"/>
          <w:szCs w:val="22"/>
        </w:rPr>
      </w:pPr>
      <w:r w:rsidRPr="00A65B7E">
        <w:rPr>
          <w:rFonts w:asciiTheme="minorHAnsi" w:hAnsiTheme="minorHAnsi"/>
          <w:sz w:val="22"/>
          <w:szCs w:val="22"/>
        </w:rPr>
        <w:t>Projekt realizácie (Príloha č. 1 k ŽoNFP)</w:t>
      </w:r>
    </w:p>
    <w:p w14:paraId="78FF939D" w14:textId="3E1AB508" w:rsidR="00631252" w:rsidRDefault="0079031B" w:rsidP="007C5D64">
      <w:pPr>
        <w:pStyle w:val="Odsekzoznamu"/>
        <w:numPr>
          <w:ilvl w:val="0"/>
          <w:numId w:val="22"/>
        </w:numPr>
        <w:suppressAutoHyphens w:val="0"/>
        <w:spacing w:after="200" w:line="276" w:lineRule="auto"/>
        <w:ind w:left="567" w:hanging="567"/>
        <w:contextualSpacing/>
        <w:jc w:val="both"/>
        <w:rPr>
          <w:rFonts w:asciiTheme="minorHAnsi" w:hAnsiTheme="minorHAnsi"/>
          <w:sz w:val="22"/>
          <w:szCs w:val="22"/>
        </w:rPr>
      </w:pPr>
      <w:r w:rsidRPr="00214145">
        <w:rPr>
          <w:rFonts w:asciiTheme="minorHAnsi" w:hAnsiTheme="minorHAnsi"/>
          <w:sz w:val="22"/>
          <w:szCs w:val="22"/>
        </w:rPr>
        <w:t>Posledná žiadosť o platbu sa musí podať v lehote do  štyroch rokov od nadobudnutia účinnosti zmluvy. V prípade výziev, kedy lehota na podanie</w:t>
      </w:r>
      <w:r w:rsidRPr="00214145">
        <w:rPr>
          <w:rFonts w:asciiTheme="minorHAnsi" w:hAnsiTheme="minorHAnsi"/>
        </w:rPr>
        <w:t xml:space="preserve"> </w:t>
      </w:r>
      <w:r w:rsidRPr="00214145">
        <w:rPr>
          <w:rFonts w:asciiTheme="minorHAnsi" w:hAnsiTheme="minorHAnsi"/>
          <w:sz w:val="22"/>
          <w:szCs w:val="22"/>
        </w:rPr>
        <w:t>poslednej žiadosti o platbu nemôže byť dodržaná (napr. v súvislosti s končiacim sa programovým obdobím), je termín na podanie poslednej žiadosti o platbu najneskôr do 30.06.2023.</w:t>
      </w:r>
    </w:p>
    <w:p w14:paraId="219FC714" w14:textId="068D1884" w:rsidR="00E00EBC" w:rsidRPr="00214145" w:rsidRDefault="00E00EBC" w:rsidP="006C5749">
      <w:pPr>
        <w:pStyle w:val="Odsekzoznamu"/>
        <w:suppressAutoHyphens w:val="0"/>
        <w:spacing w:after="200" w:line="276" w:lineRule="auto"/>
        <w:ind w:left="567"/>
        <w:contextualSpacing/>
        <w:jc w:val="both"/>
        <w:rPr>
          <w:rFonts w:asciiTheme="minorHAnsi" w:hAnsiTheme="minorHAnsi"/>
          <w:sz w:val="22"/>
          <w:szCs w:val="22"/>
        </w:rPr>
      </w:pPr>
      <w:r w:rsidRPr="00214145">
        <w:rPr>
          <w:rFonts w:asciiTheme="minorHAnsi" w:hAnsiTheme="minorHAnsi"/>
          <w:b/>
          <w:sz w:val="22"/>
          <w:szCs w:val="22"/>
          <w:u w:val="single"/>
        </w:rPr>
        <w:t>Forma a spôsob preukázania:</w:t>
      </w:r>
    </w:p>
    <w:p w14:paraId="7FCEDF06" w14:textId="52C47944" w:rsidR="005816B1" w:rsidRDefault="00387466" w:rsidP="006C5749">
      <w:pPr>
        <w:pStyle w:val="Odsekzoznamu"/>
        <w:suppressAutoHyphens w:val="0"/>
        <w:spacing w:after="200" w:line="276" w:lineRule="auto"/>
        <w:ind w:left="567"/>
        <w:contextualSpacing/>
        <w:jc w:val="both"/>
        <w:rPr>
          <w:rFonts w:asciiTheme="minorHAnsi" w:hAnsiTheme="minorHAnsi"/>
          <w:sz w:val="22"/>
          <w:szCs w:val="22"/>
        </w:rPr>
      </w:pPr>
      <w:r>
        <w:rPr>
          <w:rFonts w:asciiTheme="minorHAnsi" w:hAnsiTheme="minorHAnsi"/>
          <w:sz w:val="22"/>
          <w:szCs w:val="22"/>
        </w:rPr>
        <w:t>Formulár ŽoNFP</w:t>
      </w:r>
    </w:p>
    <w:p w14:paraId="2F0BF139" w14:textId="77777777" w:rsidR="00E00EBC" w:rsidRPr="00D92224" w:rsidRDefault="00E00EBC" w:rsidP="006C5749">
      <w:pPr>
        <w:pStyle w:val="Odsekzoznamu"/>
        <w:suppressAutoHyphens w:val="0"/>
        <w:spacing w:after="200" w:line="276" w:lineRule="auto"/>
        <w:ind w:left="567"/>
        <w:contextualSpacing/>
        <w:jc w:val="both"/>
        <w:rPr>
          <w:rFonts w:asciiTheme="minorHAnsi" w:hAnsiTheme="minorHAnsi" w:cstheme="minorHAnsi"/>
          <w:szCs w:val="22"/>
        </w:rPr>
      </w:pPr>
      <w:r w:rsidRPr="00D92224">
        <w:rPr>
          <w:rFonts w:asciiTheme="minorHAnsi" w:hAnsiTheme="minorHAnsi" w:cstheme="minorHAnsi"/>
          <w:sz w:val="22"/>
          <w:szCs w:val="20"/>
        </w:rPr>
        <w:t>Tabuľkovú časť projektu vo formáte Excel (Príloha č. 2 k ŽoNFP)</w:t>
      </w:r>
    </w:p>
    <w:p w14:paraId="103E8A95" w14:textId="392EC83C" w:rsidR="007B2AD3" w:rsidRDefault="00387466" w:rsidP="007C5D64">
      <w:pPr>
        <w:pStyle w:val="Odsekzoznamu"/>
        <w:suppressAutoHyphens w:val="0"/>
        <w:spacing w:after="120" w:line="276" w:lineRule="auto"/>
        <w:ind w:left="567"/>
        <w:jc w:val="both"/>
        <w:rPr>
          <w:rFonts w:asciiTheme="minorHAnsi" w:hAnsiTheme="minorHAnsi"/>
          <w:b/>
          <w:sz w:val="22"/>
          <w:szCs w:val="22"/>
          <w:u w:val="single"/>
        </w:rPr>
      </w:pPr>
      <w:r w:rsidRPr="00A65B7E">
        <w:rPr>
          <w:rFonts w:asciiTheme="minorHAnsi" w:hAnsiTheme="minorHAnsi"/>
          <w:sz w:val="22"/>
          <w:szCs w:val="22"/>
        </w:rPr>
        <w:t>Projekt realizácie (Príloha č. 1 k ŽoNFP)</w:t>
      </w:r>
    </w:p>
    <w:p w14:paraId="6D4352CC" w14:textId="25452AA9" w:rsidR="00E00EBC" w:rsidRDefault="00E00EBC" w:rsidP="00E00EBC">
      <w:pPr>
        <w:pStyle w:val="Odsekzoznamu"/>
        <w:suppressAutoHyphens w:val="0"/>
        <w:spacing w:after="200" w:line="276" w:lineRule="auto"/>
        <w:ind w:left="709" w:hanging="142"/>
        <w:contextualSpacing/>
        <w:jc w:val="both"/>
        <w:rPr>
          <w:rFonts w:asciiTheme="minorHAnsi" w:hAnsiTheme="minorHAnsi"/>
        </w:rPr>
      </w:pPr>
    </w:p>
    <w:p w14:paraId="69826677" w14:textId="77777777" w:rsidR="00B519A8" w:rsidRDefault="00B519A8" w:rsidP="00E00EBC">
      <w:pPr>
        <w:pStyle w:val="Odsekzoznamu"/>
        <w:suppressAutoHyphens w:val="0"/>
        <w:spacing w:after="200" w:line="276" w:lineRule="auto"/>
        <w:ind w:left="709" w:hanging="142"/>
        <w:contextualSpacing/>
        <w:jc w:val="both"/>
        <w:rPr>
          <w:rFonts w:asciiTheme="minorHAnsi" w:hAnsiTheme="minorHAnsi"/>
        </w:rPr>
      </w:pPr>
    </w:p>
    <w:p w14:paraId="3E4EE616" w14:textId="77777777" w:rsidR="00631252" w:rsidRPr="007C5D64" w:rsidRDefault="0079031B" w:rsidP="00433295">
      <w:pPr>
        <w:pStyle w:val="Nadpis3"/>
        <w:numPr>
          <w:ilvl w:val="2"/>
          <w:numId w:val="66"/>
        </w:numPr>
        <w:ind w:left="567" w:hanging="567"/>
        <w:rPr>
          <w:rFonts w:asciiTheme="minorHAnsi" w:hAnsiTheme="minorHAnsi" w:cstheme="minorHAnsi"/>
          <w:b/>
          <w:sz w:val="22"/>
          <w:szCs w:val="22"/>
        </w:rPr>
      </w:pPr>
      <w:r w:rsidRPr="00433295">
        <w:rPr>
          <w:rFonts w:asciiTheme="minorHAnsi" w:hAnsiTheme="minorHAnsi" w:cstheme="minorHAnsi"/>
          <w:b/>
          <w:color w:val="auto"/>
          <w:sz w:val="22"/>
          <w:szCs w:val="22"/>
        </w:rPr>
        <w:t xml:space="preserve">Bodovacie (hodnotiace) kritériá </w:t>
      </w:r>
    </w:p>
    <w:p w14:paraId="04FAFBA3" w14:textId="77777777" w:rsidR="00E01416" w:rsidRPr="007C5D64" w:rsidRDefault="004D4747" w:rsidP="00433295">
      <w:pPr>
        <w:pStyle w:val="Odsekzoznamu"/>
        <w:suppressAutoHyphens w:val="0"/>
        <w:spacing w:before="120" w:after="120" w:line="276" w:lineRule="auto"/>
        <w:ind w:left="482" w:hanging="482"/>
        <w:jc w:val="both"/>
        <w:rPr>
          <w:rFonts w:asciiTheme="minorHAnsi" w:hAnsiTheme="minorHAnsi"/>
          <w:b/>
          <w:sz w:val="22"/>
        </w:rPr>
      </w:pPr>
      <w:r w:rsidRPr="007C5D64">
        <w:rPr>
          <w:rFonts w:asciiTheme="minorHAnsi" w:hAnsiTheme="minorHAnsi"/>
          <w:b/>
          <w:sz w:val="22"/>
        </w:rPr>
        <w:t>Princípy uplatnenia hodnotiacich kritérií:</w:t>
      </w:r>
    </w:p>
    <w:tbl>
      <w:tblPr>
        <w:tblW w:w="49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21"/>
        <w:gridCol w:w="4184"/>
        <w:gridCol w:w="604"/>
        <w:gridCol w:w="3584"/>
      </w:tblGrid>
      <w:tr w:rsidR="00E01416" w:rsidRPr="00214145" w14:paraId="5F8CEEB0" w14:textId="77777777" w:rsidTr="00F77994">
        <w:trPr>
          <w:cantSplit/>
          <w:trHeight w:val="475"/>
        </w:trPr>
        <w:tc>
          <w:tcPr>
            <w:tcW w:w="347" w:type="pct"/>
            <w:shd w:val="clear" w:color="auto" w:fill="92D050"/>
            <w:vAlign w:val="center"/>
            <w:hideMark/>
          </w:tcPr>
          <w:p w14:paraId="2B94516A" w14:textId="77777777" w:rsidR="00E01416" w:rsidRPr="00214145" w:rsidRDefault="00E01416">
            <w:pPr>
              <w:spacing w:line="256" w:lineRule="auto"/>
              <w:jc w:val="center"/>
              <w:rPr>
                <w:rFonts w:asciiTheme="minorHAnsi" w:hAnsiTheme="minorHAnsi"/>
                <w:b/>
                <w:sz w:val="22"/>
              </w:rPr>
            </w:pPr>
            <w:r w:rsidRPr="00214145">
              <w:rPr>
                <w:rFonts w:asciiTheme="minorHAnsi" w:hAnsiTheme="minorHAnsi"/>
                <w:b/>
                <w:sz w:val="22"/>
                <w:szCs w:val="22"/>
              </w:rPr>
              <w:t>P. č.</w:t>
            </w:r>
          </w:p>
        </w:tc>
        <w:tc>
          <w:tcPr>
            <w:tcW w:w="2328" w:type="pct"/>
            <w:shd w:val="clear" w:color="auto" w:fill="92D050"/>
            <w:vAlign w:val="center"/>
            <w:hideMark/>
          </w:tcPr>
          <w:p w14:paraId="740427FF" w14:textId="77777777" w:rsidR="00E01416" w:rsidRPr="00214145" w:rsidRDefault="00E01416" w:rsidP="00C658D8">
            <w:pPr>
              <w:spacing w:line="257" w:lineRule="auto"/>
              <w:jc w:val="center"/>
              <w:rPr>
                <w:rFonts w:asciiTheme="minorHAnsi" w:hAnsiTheme="minorHAnsi"/>
                <w:b/>
                <w:sz w:val="22"/>
              </w:rPr>
            </w:pPr>
            <w:r w:rsidRPr="00214145">
              <w:rPr>
                <w:rFonts w:asciiTheme="minorHAnsi" w:hAnsiTheme="minorHAnsi"/>
                <w:b/>
                <w:sz w:val="22"/>
                <w:szCs w:val="22"/>
              </w:rPr>
              <w:t>Kritérium</w:t>
            </w:r>
          </w:p>
        </w:tc>
        <w:tc>
          <w:tcPr>
            <w:tcW w:w="331" w:type="pct"/>
            <w:shd w:val="clear" w:color="auto" w:fill="92D050"/>
            <w:vAlign w:val="center"/>
            <w:hideMark/>
          </w:tcPr>
          <w:p w14:paraId="5E7F4F55" w14:textId="77777777" w:rsidR="00E01416" w:rsidRPr="00214145" w:rsidRDefault="00E01416">
            <w:pPr>
              <w:spacing w:line="256" w:lineRule="auto"/>
              <w:jc w:val="center"/>
              <w:rPr>
                <w:rFonts w:asciiTheme="minorHAnsi" w:hAnsiTheme="minorHAnsi"/>
                <w:b/>
                <w:sz w:val="22"/>
              </w:rPr>
            </w:pPr>
            <w:r w:rsidRPr="00214145">
              <w:rPr>
                <w:rFonts w:asciiTheme="minorHAnsi" w:hAnsiTheme="minorHAnsi"/>
                <w:b/>
                <w:sz w:val="22"/>
                <w:szCs w:val="22"/>
              </w:rPr>
              <w:t>Body</w:t>
            </w:r>
          </w:p>
        </w:tc>
        <w:tc>
          <w:tcPr>
            <w:tcW w:w="1994" w:type="pct"/>
            <w:shd w:val="clear" w:color="auto" w:fill="92D050"/>
            <w:vAlign w:val="center"/>
            <w:hideMark/>
          </w:tcPr>
          <w:p w14:paraId="551346B8" w14:textId="77777777" w:rsidR="00E01416" w:rsidRPr="00214145" w:rsidRDefault="00E01416">
            <w:pPr>
              <w:spacing w:line="256" w:lineRule="auto"/>
              <w:jc w:val="center"/>
              <w:rPr>
                <w:rFonts w:asciiTheme="minorHAnsi" w:hAnsiTheme="minorHAnsi"/>
                <w:b/>
                <w:sz w:val="22"/>
              </w:rPr>
            </w:pPr>
            <w:r w:rsidRPr="00214145">
              <w:rPr>
                <w:rFonts w:asciiTheme="minorHAnsi" w:hAnsiTheme="minorHAnsi"/>
                <w:b/>
                <w:sz w:val="22"/>
                <w:szCs w:val="22"/>
              </w:rPr>
              <w:t>Poznámka</w:t>
            </w:r>
          </w:p>
        </w:tc>
      </w:tr>
      <w:tr w:rsidR="00E01416" w:rsidRPr="00214145" w14:paraId="057F77E0" w14:textId="77777777" w:rsidTr="00F77994">
        <w:trPr>
          <w:trHeight w:val="634"/>
        </w:trPr>
        <w:tc>
          <w:tcPr>
            <w:tcW w:w="347" w:type="pct"/>
            <w:vAlign w:val="center"/>
            <w:hideMark/>
          </w:tcPr>
          <w:p w14:paraId="3CADBAB7" w14:textId="77777777" w:rsidR="00E01416" w:rsidRPr="007C5D64" w:rsidRDefault="00E01416" w:rsidP="00C658D8">
            <w:pPr>
              <w:spacing w:line="256" w:lineRule="auto"/>
              <w:jc w:val="center"/>
              <w:rPr>
                <w:rFonts w:asciiTheme="minorHAnsi" w:hAnsiTheme="minorHAnsi"/>
                <w:sz w:val="20"/>
                <w:szCs w:val="20"/>
              </w:rPr>
            </w:pPr>
            <w:r w:rsidRPr="007C5D64">
              <w:rPr>
                <w:rFonts w:asciiTheme="minorHAnsi" w:hAnsiTheme="minorHAnsi"/>
                <w:sz w:val="20"/>
                <w:szCs w:val="20"/>
              </w:rPr>
              <w:t>1.</w:t>
            </w:r>
          </w:p>
        </w:tc>
        <w:tc>
          <w:tcPr>
            <w:tcW w:w="2328" w:type="pct"/>
            <w:vAlign w:val="center"/>
          </w:tcPr>
          <w:p w14:paraId="6FE0E415" w14:textId="1A1D6569"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sa zaväzuje, že v dôsledku investície, ktorá je predmetom ŽoNFP sa nezníži celková zamestnanosť žiadateľa počas obdobia aspoň dvoch rokov od účinnosti zmluvy o poskytnutí NFP. (východiskový stav zamestnancov nie je 0)</w:t>
            </w:r>
          </w:p>
        </w:tc>
        <w:tc>
          <w:tcPr>
            <w:tcW w:w="331" w:type="pct"/>
            <w:vAlign w:val="center"/>
          </w:tcPr>
          <w:p w14:paraId="219ADF29" w14:textId="77777777" w:rsidR="00E01416" w:rsidRPr="00214145" w:rsidRDefault="00E01416" w:rsidP="004C3BC0">
            <w:pPr>
              <w:spacing w:line="257" w:lineRule="auto"/>
              <w:jc w:val="center"/>
              <w:rPr>
                <w:rFonts w:asciiTheme="minorHAnsi" w:hAnsiTheme="minorHAnsi"/>
                <w:sz w:val="20"/>
                <w:szCs w:val="20"/>
              </w:rPr>
            </w:pPr>
            <w:r w:rsidRPr="00214145">
              <w:rPr>
                <w:rFonts w:asciiTheme="minorHAnsi" w:hAnsiTheme="minorHAnsi"/>
                <w:sz w:val="20"/>
                <w:szCs w:val="20"/>
              </w:rPr>
              <w:t>5</w:t>
            </w:r>
          </w:p>
          <w:p w14:paraId="4D6FE02A" w14:textId="77777777" w:rsidR="00E01416" w:rsidRPr="00214145" w:rsidRDefault="00E01416" w:rsidP="004C3BC0">
            <w:pPr>
              <w:spacing w:line="257" w:lineRule="auto"/>
              <w:jc w:val="center"/>
              <w:rPr>
                <w:rFonts w:asciiTheme="minorHAnsi" w:hAnsiTheme="minorHAnsi"/>
                <w:sz w:val="20"/>
                <w:szCs w:val="20"/>
              </w:rPr>
            </w:pPr>
          </w:p>
        </w:tc>
        <w:tc>
          <w:tcPr>
            <w:tcW w:w="1994" w:type="pct"/>
            <w:shd w:val="clear" w:color="auto" w:fill="92D050"/>
            <w:vAlign w:val="bottom"/>
            <w:hideMark/>
          </w:tcPr>
          <w:p w14:paraId="57F794E8" w14:textId="77777777" w:rsidR="00E01416" w:rsidRPr="00214145" w:rsidRDefault="00E01416" w:rsidP="00C658D8">
            <w:pPr>
              <w:spacing w:line="256" w:lineRule="auto"/>
              <w:jc w:val="both"/>
              <w:rPr>
                <w:rFonts w:asciiTheme="minorHAnsi" w:hAnsiTheme="minorHAnsi"/>
                <w:sz w:val="20"/>
                <w:szCs w:val="20"/>
              </w:rPr>
            </w:pPr>
            <w:r w:rsidRPr="00214145">
              <w:rPr>
                <w:rFonts w:asciiTheme="minorHAnsi" w:hAnsiTheme="minorHAnsi"/>
                <w:sz w:val="20"/>
                <w:szCs w:val="20"/>
              </w:rPr>
              <w:t xml:space="preserve">Za rozhodujúci dátum pre určenie východiskového počtu zamestnancov sa považuje dátum vyhlásenia tejto výzvy.  </w:t>
            </w:r>
          </w:p>
          <w:p w14:paraId="50186677" w14:textId="77777777" w:rsidR="00E01416" w:rsidRPr="00214145" w:rsidRDefault="00E01416" w:rsidP="00C658D8">
            <w:pPr>
              <w:spacing w:line="256" w:lineRule="auto"/>
              <w:jc w:val="both"/>
              <w:rPr>
                <w:rFonts w:asciiTheme="minorHAnsi" w:hAnsiTheme="minorHAnsi"/>
                <w:sz w:val="20"/>
                <w:szCs w:val="20"/>
              </w:rPr>
            </w:pPr>
            <w:r w:rsidRPr="00214145">
              <w:rPr>
                <w:rFonts w:asciiTheme="minorHAnsi" w:hAnsiTheme="minorHAnsi"/>
                <w:sz w:val="20"/>
                <w:szCs w:val="20"/>
              </w:rPr>
              <w:t xml:space="preserve">V prípade, ak si žiadateľ uplatní dané bodovacie kritérium, záväzok bude podmienkou zmluvy o NFP, pričom jej </w:t>
            </w:r>
            <w:r w:rsidRPr="00214145">
              <w:rPr>
                <w:rFonts w:asciiTheme="minorHAnsi" w:hAnsiTheme="minorHAnsi"/>
                <w:sz w:val="20"/>
                <w:szCs w:val="20"/>
              </w:rPr>
              <w:lastRenderedPageBreak/>
              <w:t>nedodržanie bude mať za následok odstúpenie od zmluvy. V prípade, ak dôjde k poklesu, je žiadateľ povinný nahradiť pracovníka najneskôr do  3 mesiacov a počas uvedeného obdobia lehota záväzku neplynie a primerane sa predlžuje.</w:t>
            </w:r>
          </w:p>
          <w:p w14:paraId="531FC96F" w14:textId="77777777" w:rsidR="00E01416" w:rsidRPr="00214145" w:rsidRDefault="00E01416" w:rsidP="00C658D8">
            <w:pPr>
              <w:spacing w:line="256" w:lineRule="auto"/>
              <w:jc w:val="both"/>
              <w:rPr>
                <w:rFonts w:asciiTheme="minorHAnsi" w:hAnsiTheme="minorHAnsi"/>
                <w:sz w:val="20"/>
                <w:szCs w:val="20"/>
              </w:rPr>
            </w:pPr>
            <w:r w:rsidRPr="00214145">
              <w:rPr>
                <w:rFonts w:asciiTheme="minorHAnsi" w:hAnsiTheme="minorHAnsi"/>
                <w:sz w:val="20"/>
                <w:szCs w:val="20"/>
              </w:rPr>
              <w:t>Minimálny udržaný stav zamestnancov je pre uplatnenie bodovacieho kritéria je najmenej 1 zamestnanec.</w:t>
            </w:r>
          </w:p>
        </w:tc>
      </w:tr>
      <w:tr w:rsidR="004C3BC0" w:rsidRPr="00214145" w14:paraId="7A44F87C" w14:textId="77777777" w:rsidTr="001F7343">
        <w:trPr>
          <w:trHeight w:val="618"/>
        </w:trPr>
        <w:tc>
          <w:tcPr>
            <w:tcW w:w="347" w:type="pct"/>
            <w:vAlign w:val="center"/>
            <w:hideMark/>
          </w:tcPr>
          <w:p w14:paraId="062689F8" w14:textId="77777777" w:rsidR="00E01416" w:rsidRPr="007C5D64" w:rsidRDefault="00E01416">
            <w:pPr>
              <w:spacing w:line="256" w:lineRule="auto"/>
              <w:jc w:val="center"/>
              <w:rPr>
                <w:rFonts w:asciiTheme="minorHAnsi" w:hAnsiTheme="minorHAnsi"/>
                <w:sz w:val="20"/>
                <w:szCs w:val="20"/>
              </w:rPr>
            </w:pPr>
            <w:r w:rsidRPr="007C5D64">
              <w:rPr>
                <w:rFonts w:asciiTheme="minorHAnsi" w:hAnsiTheme="minorHAnsi"/>
                <w:sz w:val="20"/>
                <w:szCs w:val="20"/>
              </w:rPr>
              <w:lastRenderedPageBreak/>
              <w:t>2.</w:t>
            </w:r>
          </w:p>
        </w:tc>
        <w:tc>
          <w:tcPr>
            <w:tcW w:w="2328" w:type="pct"/>
            <w:vAlign w:val="center"/>
            <w:hideMark/>
          </w:tcPr>
          <w:p w14:paraId="0F87AE69"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bCs/>
                <w:color w:val="000000"/>
                <w:sz w:val="20"/>
                <w:szCs w:val="20"/>
              </w:rPr>
              <w:t>Žiadateľ má zapísanú činnosť v lesníctve alebo služby v lesníctve (pre neštátnych vlastníkov lesa) najmenej 1 rok pre vyhlásením výzvy.</w:t>
            </w:r>
          </w:p>
        </w:tc>
        <w:tc>
          <w:tcPr>
            <w:tcW w:w="331" w:type="pct"/>
            <w:vAlign w:val="center"/>
            <w:hideMark/>
          </w:tcPr>
          <w:p w14:paraId="633AB847" w14:textId="77777777" w:rsidR="00E01416" w:rsidRPr="00214145" w:rsidRDefault="00E01416" w:rsidP="00231199">
            <w:pPr>
              <w:spacing w:line="256" w:lineRule="auto"/>
              <w:jc w:val="center"/>
              <w:rPr>
                <w:rFonts w:asciiTheme="minorHAnsi" w:hAnsiTheme="minorHAnsi"/>
                <w:sz w:val="20"/>
                <w:szCs w:val="20"/>
              </w:rPr>
            </w:pPr>
            <w:r w:rsidRPr="00214145">
              <w:rPr>
                <w:rFonts w:asciiTheme="minorHAnsi" w:hAnsiTheme="minorHAnsi"/>
                <w:sz w:val="20"/>
                <w:szCs w:val="20"/>
              </w:rPr>
              <w:t>5</w:t>
            </w:r>
          </w:p>
        </w:tc>
        <w:tc>
          <w:tcPr>
            <w:tcW w:w="1994" w:type="pct"/>
            <w:shd w:val="clear" w:color="auto" w:fill="92D050"/>
            <w:vAlign w:val="center"/>
            <w:hideMark/>
          </w:tcPr>
          <w:p w14:paraId="5EBC563B" w14:textId="3FCE3B93" w:rsidR="00E01416" w:rsidRPr="00214145" w:rsidRDefault="00E01416" w:rsidP="00F367DE">
            <w:pPr>
              <w:spacing w:line="256" w:lineRule="auto"/>
              <w:jc w:val="both"/>
              <w:rPr>
                <w:rFonts w:asciiTheme="minorHAnsi" w:hAnsiTheme="minorHAnsi"/>
                <w:color w:val="FF0000"/>
                <w:sz w:val="20"/>
                <w:szCs w:val="20"/>
              </w:rPr>
            </w:pPr>
            <w:r w:rsidRPr="00214145">
              <w:rPr>
                <w:rFonts w:asciiTheme="minorHAnsi" w:hAnsiTheme="minorHAnsi"/>
                <w:sz w:val="20"/>
                <w:szCs w:val="20"/>
              </w:rPr>
              <w:t xml:space="preserve">Preukazuje sa výpisom z OR SR </w:t>
            </w:r>
            <w:r w:rsidR="009132BD" w:rsidRPr="00214145">
              <w:rPr>
                <w:rFonts w:asciiTheme="minorHAnsi" w:hAnsiTheme="minorHAnsi"/>
                <w:sz w:val="20"/>
                <w:szCs w:val="20"/>
              </w:rPr>
              <w:t>alebo z</w:t>
            </w:r>
            <w:r w:rsidR="00F367DE" w:rsidRPr="00214145">
              <w:rPr>
                <w:rFonts w:asciiTheme="minorHAnsi" w:hAnsiTheme="minorHAnsi"/>
                <w:sz w:val="20"/>
                <w:szCs w:val="20"/>
              </w:rPr>
              <w:t>o</w:t>
            </w:r>
            <w:r w:rsidR="009132BD" w:rsidRPr="00214145">
              <w:rPr>
                <w:rFonts w:asciiTheme="minorHAnsi" w:hAnsiTheme="minorHAnsi"/>
                <w:sz w:val="20"/>
                <w:szCs w:val="20"/>
              </w:rPr>
              <w:t> živnostenského registra</w:t>
            </w:r>
            <w:r w:rsidR="00916E6B" w:rsidRPr="00214145">
              <w:rPr>
                <w:rFonts w:asciiTheme="minorHAnsi" w:hAnsiTheme="minorHAnsi"/>
                <w:sz w:val="20"/>
                <w:szCs w:val="20"/>
              </w:rPr>
              <w:t xml:space="preserve"> alebo výpisom z </w:t>
            </w:r>
            <w:r w:rsidR="00916E6B" w:rsidRPr="00214145">
              <w:rPr>
                <w:rFonts w:asciiTheme="minorHAnsi" w:hAnsiTheme="minorHAnsi" w:cs="Arial"/>
                <w:sz w:val="20"/>
                <w:szCs w:val="20"/>
              </w:rPr>
              <w:t>výpis z registra pozemkových spoločenstiev</w:t>
            </w:r>
            <w:r w:rsidR="009F3575" w:rsidRPr="00214145">
              <w:rPr>
                <w:rFonts w:asciiTheme="minorHAnsi" w:hAnsiTheme="minorHAnsi" w:cs="Arial"/>
                <w:sz w:val="20"/>
                <w:szCs w:val="20"/>
              </w:rPr>
              <w:t xml:space="preserve"> </w:t>
            </w:r>
            <w:r w:rsidR="00B32367" w:rsidRPr="00214145">
              <w:rPr>
                <w:rFonts w:asciiTheme="minorHAnsi" w:hAnsiTheme="minorHAnsi" w:cs="Arial"/>
                <w:sz w:val="20"/>
                <w:szCs w:val="20"/>
              </w:rPr>
              <w:t>a pod</w:t>
            </w:r>
            <w:r w:rsidR="001C578A">
              <w:rPr>
                <w:rStyle w:val="Odkaznapoznmkupodiarou"/>
                <w:rFonts w:asciiTheme="minorHAnsi" w:hAnsiTheme="minorHAnsi" w:cs="Arial"/>
                <w:sz w:val="20"/>
                <w:szCs w:val="20"/>
              </w:rPr>
              <w:footnoteReference w:id="8"/>
            </w:r>
            <w:r w:rsidR="00916E6B" w:rsidRPr="00214145">
              <w:rPr>
                <w:rFonts w:asciiTheme="minorHAnsi" w:hAnsiTheme="minorHAnsi" w:cs="Arial"/>
                <w:sz w:val="20"/>
                <w:szCs w:val="20"/>
              </w:rPr>
              <w:t>.</w:t>
            </w:r>
          </w:p>
        </w:tc>
      </w:tr>
      <w:tr w:rsidR="00E01416" w:rsidRPr="00214145" w14:paraId="5FEE7072" w14:textId="77777777" w:rsidTr="004C3BC0">
        <w:trPr>
          <w:trHeight w:val="618"/>
        </w:trPr>
        <w:tc>
          <w:tcPr>
            <w:tcW w:w="347" w:type="pct"/>
            <w:vAlign w:val="center"/>
            <w:hideMark/>
          </w:tcPr>
          <w:p w14:paraId="42FDB232" w14:textId="77777777" w:rsidR="00E01416" w:rsidRPr="007C5D64" w:rsidRDefault="00E01416">
            <w:pPr>
              <w:spacing w:line="256" w:lineRule="auto"/>
              <w:jc w:val="center"/>
              <w:rPr>
                <w:rFonts w:asciiTheme="minorHAnsi" w:hAnsiTheme="minorHAnsi"/>
                <w:sz w:val="20"/>
                <w:szCs w:val="20"/>
              </w:rPr>
            </w:pPr>
            <w:r w:rsidRPr="007C5D64">
              <w:rPr>
                <w:rFonts w:asciiTheme="minorHAnsi" w:hAnsiTheme="minorHAnsi"/>
                <w:sz w:val="20"/>
                <w:szCs w:val="20"/>
              </w:rPr>
              <w:t>3.</w:t>
            </w:r>
            <w:bookmarkStart w:id="8" w:name="bodovacie3"/>
            <w:bookmarkEnd w:id="8"/>
          </w:p>
          <w:p w14:paraId="19A9F977" w14:textId="77777777" w:rsidR="00E01416" w:rsidRPr="007C5D64" w:rsidRDefault="00E01416">
            <w:pPr>
              <w:spacing w:line="256" w:lineRule="auto"/>
              <w:jc w:val="center"/>
              <w:rPr>
                <w:rFonts w:asciiTheme="minorHAnsi" w:hAnsiTheme="minorHAnsi"/>
                <w:sz w:val="20"/>
                <w:szCs w:val="20"/>
              </w:rPr>
            </w:pPr>
            <w:r w:rsidRPr="007C5D64">
              <w:rPr>
                <w:rFonts w:asciiTheme="minorHAnsi" w:hAnsiTheme="minorHAnsi"/>
                <w:sz w:val="20"/>
                <w:szCs w:val="20"/>
              </w:rPr>
              <w:t xml:space="preserve"> </w:t>
            </w:r>
          </w:p>
        </w:tc>
        <w:tc>
          <w:tcPr>
            <w:tcW w:w="2328" w:type="pct"/>
            <w:vAlign w:val="center"/>
            <w:hideMark/>
          </w:tcPr>
          <w:p w14:paraId="28D400C8" w14:textId="7014ABB1"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pôsobí v najmenej rozvinutých regiónoch</w:t>
            </w:r>
            <w:r w:rsidR="00122C75" w:rsidRPr="00214145">
              <w:rPr>
                <w:rStyle w:val="Odkaznapoznmkupodiarou"/>
                <w:rFonts w:asciiTheme="minorHAnsi" w:hAnsiTheme="minorHAnsi"/>
                <w:sz w:val="20"/>
                <w:szCs w:val="20"/>
              </w:rPr>
              <w:footnoteReference w:id="9"/>
            </w:r>
            <w:r w:rsidRPr="00214145">
              <w:rPr>
                <w:rFonts w:asciiTheme="minorHAnsi" w:hAnsiTheme="minorHAnsi"/>
                <w:sz w:val="20"/>
                <w:szCs w:val="20"/>
              </w:rPr>
              <w:t xml:space="preserve"> </w:t>
            </w:r>
          </w:p>
        </w:tc>
        <w:tc>
          <w:tcPr>
            <w:tcW w:w="331" w:type="pct"/>
            <w:vAlign w:val="center"/>
            <w:hideMark/>
          </w:tcPr>
          <w:p w14:paraId="682EB51F"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10</w:t>
            </w:r>
          </w:p>
        </w:tc>
        <w:tc>
          <w:tcPr>
            <w:tcW w:w="1994" w:type="pct"/>
            <w:shd w:val="clear" w:color="auto" w:fill="92D050"/>
            <w:vAlign w:val="center"/>
            <w:hideMark/>
          </w:tcPr>
          <w:p w14:paraId="62E75681" w14:textId="3672296A" w:rsidR="00E01416" w:rsidRPr="00214145" w:rsidRDefault="00E01416" w:rsidP="00314A98">
            <w:pPr>
              <w:spacing w:line="256" w:lineRule="auto"/>
              <w:jc w:val="both"/>
              <w:rPr>
                <w:rFonts w:asciiTheme="minorHAnsi" w:hAnsiTheme="minorHAnsi"/>
                <w:sz w:val="20"/>
                <w:szCs w:val="20"/>
              </w:rPr>
            </w:pPr>
            <w:r w:rsidRPr="00214145">
              <w:rPr>
                <w:rFonts w:asciiTheme="minorHAnsi" w:hAnsiTheme="minorHAnsi"/>
                <w:sz w:val="20"/>
                <w:szCs w:val="20"/>
              </w:rPr>
              <w:t xml:space="preserve">Žiadateľ uplatňuje body za uvedené kritérium ak má sídlo, prevádzku, miesto realizácie, lesný porast vo vlastníctve/prenájme alebo bude počas vykonávať služby v lesníctve v najmenej rozvinutých regiónoch (preukazuje sa výpisom z OR SR resp. živnostenským listom, zmluvou o prenájme resp. potvrdením príslušného obvodného úradu, že obhospodaruje lesné pozemky alebo zmluvou </w:t>
            </w:r>
            <w:r w:rsidR="00916E6B" w:rsidRPr="00214145">
              <w:rPr>
                <w:rFonts w:asciiTheme="minorHAnsi" w:hAnsiTheme="minorHAnsi"/>
                <w:sz w:val="20"/>
                <w:szCs w:val="20"/>
              </w:rPr>
              <w:t xml:space="preserve">resp. budúcou zmluvou </w:t>
            </w:r>
            <w:r w:rsidRPr="00214145">
              <w:rPr>
                <w:rFonts w:asciiTheme="minorHAnsi" w:hAnsiTheme="minorHAnsi"/>
                <w:sz w:val="20"/>
                <w:szCs w:val="20"/>
              </w:rPr>
              <w:t xml:space="preserve">o poskytovaní služieb pre neštátnych vlastníkov lesa z dotknutých </w:t>
            </w:r>
            <w:r w:rsidR="00314A98" w:rsidRPr="00214145">
              <w:rPr>
                <w:rFonts w:asciiTheme="minorHAnsi" w:hAnsiTheme="minorHAnsi"/>
                <w:sz w:val="20"/>
                <w:szCs w:val="20"/>
              </w:rPr>
              <w:t>regiónov</w:t>
            </w:r>
            <w:hyperlink w:anchor="poznámka" w:history="1">
              <w:r w:rsidR="00314A98">
                <w:rPr>
                  <w:rStyle w:val="Hypertextovprepojenie"/>
                  <w:rFonts w:asciiTheme="minorHAnsi" w:hAnsiTheme="minorHAnsi"/>
                  <w:sz w:val="20"/>
                  <w:szCs w:val="20"/>
                  <w:vertAlign w:val="superscript"/>
                </w:rPr>
                <w:t>8</w:t>
              </w:r>
            </w:hyperlink>
            <w:r w:rsidR="00916E6B" w:rsidRPr="00214145">
              <w:rPr>
                <w:rFonts w:asciiTheme="minorHAnsi" w:hAnsiTheme="minorHAnsi"/>
                <w:sz w:val="20"/>
                <w:szCs w:val="20"/>
              </w:rPr>
              <w:t>.</w:t>
            </w:r>
            <w:r w:rsidR="009132BD" w:rsidRPr="00214145">
              <w:rPr>
                <w:rFonts w:asciiTheme="minorHAnsi" w:hAnsiTheme="minorHAnsi"/>
                <w:sz w:val="20"/>
                <w:szCs w:val="20"/>
              </w:rPr>
              <w:t xml:space="preserve"> </w:t>
            </w:r>
          </w:p>
        </w:tc>
      </w:tr>
      <w:tr w:rsidR="00E01416" w:rsidRPr="00214145" w14:paraId="231A6A67" w14:textId="77777777" w:rsidTr="004C3BC0">
        <w:trPr>
          <w:trHeight w:val="618"/>
        </w:trPr>
        <w:tc>
          <w:tcPr>
            <w:tcW w:w="347" w:type="pct"/>
            <w:vAlign w:val="center"/>
            <w:hideMark/>
          </w:tcPr>
          <w:p w14:paraId="595CC098" w14:textId="77777777" w:rsidR="00E01416" w:rsidRPr="007C5D64" w:rsidRDefault="00E01416">
            <w:pPr>
              <w:spacing w:line="256" w:lineRule="auto"/>
              <w:jc w:val="center"/>
              <w:rPr>
                <w:rFonts w:asciiTheme="minorHAnsi" w:hAnsiTheme="minorHAnsi"/>
                <w:sz w:val="20"/>
                <w:szCs w:val="20"/>
              </w:rPr>
            </w:pPr>
            <w:r w:rsidRPr="007C5D64">
              <w:rPr>
                <w:rFonts w:asciiTheme="minorHAnsi" w:hAnsiTheme="minorHAnsi"/>
                <w:sz w:val="20"/>
                <w:szCs w:val="20"/>
              </w:rPr>
              <w:t>4.</w:t>
            </w:r>
          </w:p>
        </w:tc>
        <w:tc>
          <w:tcPr>
            <w:tcW w:w="2328" w:type="pct"/>
            <w:vAlign w:val="center"/>
          </w:tcPr>
          <w:p w14:paraId="2805A542" w14:textId="1FAA232B" w:rsidR="00E01416" w:rsidRPr="00214145" w:rsidRDefault="00E01416" w:rsidP="004C3BC0">
            <w:pPr>
              <w:spacing w:line="256" w:lineRule="auto"/>
              <w:jc w:val="both"/>
              <w:rPr>
                <w:rFonts w:asciiTheme="minorHAnsi" w:hAnsiTheme="minorHAnsi"/>
                <w:sz w:val="22"/>
              </w:rPr>
            </w:pPr>
            <w:r w:rsidRPr="00214145">
              <w:rPr>
                <w:rFonts w:asciiTheme="minorHAnsi" w:hAnsiTheme="minorHAnsi"/>
                <w:sz w:val="20"/>
                <w:szCs w:val="20"/>
              </w:rPr>
              <w:t>Žiadateľ predložil spolu so ŽoNFP aj riadne a včas ukončený výber dodávateľa realizovaného prostredníctvom usmernenia PPA k obstarávaniu tovarov, stavebných prác a služieb financovaných z PRV SR 2014 – 2020, resp. zákonom 343/2015 Z. z. o verejnom obstarávaní a o zmene a doplnení niektorých zákonov.</w:t>
            </w:r>
          </w:p>
        </w:tc>
        <w:tc>
          <w:tcPr>
            <w:tcW w:w="331" w:type="pct"/>
            <w:vAlign w:val="center"/>
            <w:hideMark/>
          </w:tcPr>
          <w:p w14:paraId="7BA18A19"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10</w:t>
            </w:r>
          </w:p>
        </w:tc>
        <w:tc>
          <w:tcPr>
            <w:tcW w:w="1994" w:type="pct"/>
            <w:shd w:val="clear" w:color="auto" w:fill="92D050"/>
            <w:vAlign w:val="center"/>
          </w:tcPr>
          <w:p w14:paraId="7F3BD8F7"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V prípade výberu dodávateľa tento musí byť zrealizovaný v súlade s usmernením PPA k obstarávaniu tovarov, stavebných prác a služieb financovaných z PRV SR 2014 – 2020, resp. zákonom 343/2015 Z. z. o verejnom obstarávaní a o zmene a doplnení niektorých zákonov.</w:t>
            </w:r>
          </w:p>
          <w:p w14:paraId="35FF6D8C" w14:textId="77777777" w:rsidR="00E01416" w:rsidRPr="00214145" w:rsidRDefault="00E01416" w:rsidP="004C3BC0">
            <w:pPr>
              <w:spacing w:line="256" w:lineRule="auto"/>
              <w:jc w:val="both"/>
              <w:rPr>
                <w:rFonts w:asciiTheme="minorHAnsi" w:hAnsiTheme="minorHAnsi"/>
                <w:i/>
                <w:sz w:val="20"/>
                <w:szCs w:val="20"/>
              </w:rPr>
            </w:pPr>
            <w:r w:rsidRPr="00214145">
              <w:rPr>
                <w:rFonts w:asciiTheme="minorHAnsi" w:hAnsiTheme="minorHAnsi"/>
                <w:i/>
                <w:sz w:val="20"/>
                <w:szCs w:val="20"/>
              </w:rPr>
              <w:t>Pozn.: Žiadateľ, ktorý nedodá pri ŽoNFP ukončené obstarávanie/ verejné obstarávanie, určuje predpokladanú hodnotu zákazky celého projektu na základe prieskumu trhu a za to si body neuplatňuje.</w:t>
            </w:r>
          </w:p>
        </w:tc>
      </w:tr>
      <w:tr w:rsidR="00E01416" w:rsidRPr="00214145" w14:paraId="209D399C" w14:textId="77777777" w:rsidTr="004C3BC0">
        <w:trPr>
          <w:trHeight w:val="618"/>
        </w:trPr>
        <w:tc>
          <w:tcPr>
            <w:tcW w:w="347" w:type="pct"/>
            <w:vAlign w:val="center"/>
            <w:hideMark/>
          </w:tcPr>
          <w:p w14:paraId="4770C364" w14:textId="77777777" w:rsidR="00E01416" w:rsidRPr="007C5D64" w:rsidRDefault="00E01416">
            <w:pPr>
              <w:spacing w:line="256" w:lineRule="auto"/>
              <w:jc w:val="center"/>
              <w:rPr>
                <w:rFonts w:asciiTheme="minorHAnsi" w:hAnsiTheme="minorHAnsi"/>
                <w:sz w:val="20"/>
                <w:szCs w:val="20"/>
              </w:rPr>
            </w:pPr>
            <w:r w:rsidRPr="007C5D64">
              <w:rPr>
                <w:rFonts w:asciiTheme="minorHAnsi" w:hAnsiTheme="minorHAnsi"/>
                <w:sz w:val="20"/>
                <w:szCs w:val="20"/>
              </w:rPr>
              <w:t>5.</w:t>
            </w:r>
          </w:p>
        </w:tc>
        <w:tc>
          <w:tcPr>
            <w:tcW w:w="2328" w:type="pct"/>
            <w:hideMark/>
          </w:tcPr>
          <w:p w14:paraId="4C04A23A" w14:textId="77777777" w:rsidR="00E01416" w:rsidRPr="00214145" w:rsidRDefault="00E01416">
            <w:pPr>
              <w:spacing w:line="256" w:lineRule="auto"/>
              <w:rPr>
                <w:rFonts w:asciiTheme="minorHAnsi" w:hAnsiTheme="minorHAnsi"/>
                <w:bCs/>
                <w:color w:val="000000"/>
                <w:sz w:val="20"/>
                <w:szCs w:val="20"/>
              </w:rPr>
            </w:pPr>
            <w:r w:rsidRPr="00214145">
              <w:rPr>
                <w:rFonts w:asciiTheme="minorHAnsi" w:hAnsiTheme="minorHAnsi"/>
                <w:bCs/>
                <w:color w:val="000000"/>
                <w:sz w:val="20"/>
                <w:szCs w:val="20"/>
              </w:rPr>
              <w:t>Projekt:</w:t>
            </w:r>
          </w:p>
          <w:p w14:paraId="68D06F2C" w14:textId="77777777" w:rsidR="00E01416" w:rsidRPr="00214145"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214145">
              <w:rPr>
                <w:rFonts w:asciiTheme="minorHAnsi" w:hAnsiTheme="minorHAnsi"/>
                <w:bCs/>
                <w:color w:val="000000"/>
                <w:sz w:val="20"/>
                <w:szCs w:val="20"/>
              </w:rPr>
              <w:t xml:space="preserve">je  prioritne zameraný na obstaranie </w:t>
            </w:r>
            <w:r w:rsidRPr="00214145">
              <w:rPr>
                <w:rFonts w:asciiTheme="minorHAnsi" w:hAnsiTheme="minorHAnsi"/>
                <w:sz w:val="20"/>
                <w:szCs w:val="20"/>
              </w:rPr>
              <w:t>mechanizmov na ťažbu a približovanie drevnej hmoty (</w:t>
            </w:r>
            <w:r w:rsidRPr="007C5D64">
              <w:rPr>
                <w:rFonts w:asciiTheme="minorHAnsi" w:hAnsiTheme="minorHAnsi"/>
                <w:sz w:val="20"/>
                <w:szCs w:val="20"/>
              </w:rPr>
              <w:t>lesné</w:t>
            </w:r>
            <w:r w:rsidRPr="00214145">
              <w:rPr>
                <w:rFonts w:asciiTheme="minorHAnsi" w:hAnsiTheme="minorHAnsi"/>
                <w:sz w:val="20"/>
                <w:szCs w:val="20"/>
              </w:rPr>
              <w:t xml:space="preserve"> traktory, lanovky, lesné ťahače, </w:t>
            </w:r>
            <w:proofErr w:type="spellStart"/>
            <w:r w:rsidRPr="00214145">
              <w:rPr>
                <w:rFonts w:asciiTheme="minorHAnsi" w:hAnsiTheme="minorHAnsi"/>
                <w:sz w:val="20"/>
                <w:szCs w:val="20"/>
              </w:rPr>
              <w:t>harvestory</w:t>
            </w:r>
            <w:proofErr w:type="spellEnd"/>
            <w:r w:rsidRPr="00214145">
              <w:rPr>
                <w:rFonts w:asciiTheme="minorHAnsi" w:hAnsiTheme="minorHAnsi"/>
                <w:sz w:val="20"/>
                <w:szCs w:val="20"/>
              </w:rPr>
              <w:t>, motorové píly) vrátane prídavných zariadení s ťažbou a približovaním</w:t>
            </w:r>
          </w:p>
          <w:p w14:paraId="1F45DE9A" w14:textId="77777777" w:rsidR="00E01416" w:rsidRPr="00214145"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214145">
              <w:rPr>
                <w:rFonts w:asciiTheme="minorHAnsi" w:hAnsiTheme="minorHAnsi"/>
                <w:sz w:val="20"/>
                <w:szCs w:val="20"/>
              </w:rPr>
              <w:t xml:space="preserve">je prioritne zameraný na obstaranie strojov a zariadení na manipuláciu, nakladanie a odvoz dreva z miesta ťažby – </w:t>
            </w:r>
            <w:proofErr w:type="spellStart"/>
            <w:r w:rsidRPr="00214145">
              <w:rPr>
                <w:rFonts w:asciiTheme="minorHAnsi" w:hAnsiTheme="minorHAnsi"/>
                <w:sz w:val="20"/>
                <w:szCs w:val="20"/>
              </w:rPr>
              <w:t>vyvážače</w:t>
            </w:r>
            <w:proofErr w:type="spellEnd"/>
            <w:r w:rsidRPr="00214145">
              <w:rPr>
                <w:rFonts w:asciiTheme="minorHAnsi" w:hAnsiTheme="minorHAnsi"/>
                <w:sz w:val="20"/>
                <w:szCs w:val="20"/>
              </w:rPr>
              <w:t xml:space="preserve"> s hydraulickou rukou a technologické vozidlá  s pohonom </w:t>
            </w:r>
            <w:r w:rsidRPr="00214145">
              <w:rPr>
                <w:rFonts w:asciiTheme="minorHAnsi" w:hAnsiTheme="minorHAnsi"/>
                <w:sz w:val="20"/>
                <w:szCs w:val="20"/>
              </w:rPr>
              <w:lastRenderedPageBreak/>
              <w:t>všetkých kolies  a hydraulickou rukou (nákladné automobily s pohonom všetkých kolies</w:t>
            </w:r>
            <w:r w:rsidR="00916E6B" w:rsidRPr="00214145">
              <w:rPr>
                <w:rFonts w:asciiTheme="minorHAnsi" w:hAnsiTheme="minorHAnsi"/>
                <w:sz w:val="20"/>
                <w:szCs w:val="20"/>
              </w:rPr>
              <w:t>)</w:t>
            </w:r>
            <w:r w:rsidR="009132BD" w:rsidRPr="00214145">
              <w:rPr>
                <w:rFonts w:asciiTheme="minorHAnsi" w:hAnsiTheme="minorHAnsi"/>
                <w:sz w:val="20"/>
                <w:szCs w:val="20"/>
              </w:rPr>
              <w:t xml:space="preserve"> </w:t>
            </w:r>
          </w:p>
          <w:p w14:paraId="567977D6" w14:textId="77777777" w:rsidR="00E01416" w:rsidRPr="00214145"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214145">
              <w:rPr>
                <w:rFonts w:asciiTheme="minorHAnsi" w:hAnsiTheme="minorHAnsi"/>
                <w:bCs/>
                <w:color w:val="000000"/>
                <w:sz w:val="20"/>
                <w:szCs w:val="20"/>
              </w:rPr>
              <w:t>je  prioritne zameraný na i</w:t>
            </w:r>
            <w:r w:rsidRPr="00214145">
              <w:rPr>
                <w:rFonts w:asciiTheme="minorHAnsi" w:hAnsiTheme="minorHAnsi"/>
                <w:bCs/>
                <w:sz w:val="20"/>
                <w:szCs w:val="20"/>
              </w:rPr>
              <w:t>nvestície súvisiace  so spracovaním lesných produktov (zahŕňa všetky stroje a technológie na pracovné operácie pred priemyselným spracovaním dreva iné ako uvedené v ods. a) a b).</w:t>
            </w:r>
          </w:p>
          <w:p w14:paraId="0CF727EF" w14:textId="77777777" w:rsidR="00E01416" w:rsidRPr="00214145"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214145">
              <w:rPr>
                <w:rFonts w:asciiTheme="minorHAnsi" w:hAnsiTheme="minorHAnsi"/>
                <w:sz w:val="20"/>
                <w:szCs w:val="20"/>
              </w:rPr>
              <w:t xml:space="preserve">je prioritne zameraný na obstaranie špeciálnych strojov na opravu lesných ciest (cestné frézy, frézy na čistenie priekop, frézy na odstraňovanie nárastov vrátane ich nosičov, </w:t>
            </w:r>
            <w:proofErr w:type="spellStart"/>
            <w:r w:rsidRPr="00214145">
              <w:rPr>
                <w:rFonts w:asciiTheme="minorHAnsi" w:hAnsiTheme="minorHAnsi"/>
                <w:sz w:val="20"/>
                <w:szCs w:val="20"/>
              </w:rPr>
              <w:t>buldobagre</w:t>
            </w:r>
            <w:proofErr w:type="spellEnd"/>
            <w:r w:rsidRPr="00214145">
              <w:rPr>
                <w:rFonts w:asciiTheme="minorHAnsi" w:hAnsiTheme="minorHAnsi"/>
                <w:sz w:val="20"/>
                <w:szCs w:val="20"/>
              </w:rPr>
              <w:t>) a technika pre lesné škôlky a úžitkové vozidlá</w:t>
            </w:r>
          </w:p>
          <w:p w14:paraId="00C3B17A" w14:textId="77777777" w:rsidR="00E01416" w:rsidRPr="00214145"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214145">
              <w:rPr>
                <w:rFonts w:asciiTheme="minorHAnsi" w:hAnsiTheme="minorHAnsi"/>
                <w:sz w:val="20"/>
                <w:szCs w:val="20"/>
              </w:rPr>
              <w:t>je prioritne zameraný na odvoz dreva nákladnými automobilmi (ťahače, prívesy atď.)</w:t>
            </w:r>
          </w:p>
          <w:p w14:paraId="6E7C4AE4" w14:textId="77777777" w:rsidR="00E01416" w:rsidRPr="00214145" w:rsidRDefault="00E01416" w:rsidP="004C3BC0">
            <w:pPr>
              <w:pStyle w:val="Odsekzoznamu"/>
              <w:numPr>
                <w:ilvl w:val="0"/>
                <w:numId w:val="56"/>
              </w:numPr>
              <w:suppressAutoHyphens w:val="0"/>
              <w:spacing w:line="257" w:lineRule="auto"/>
              <w:ind w:left="221" w:hanging="221"/>
              <w:rPr>
                <w:rFonts w:asciiTheme="minorHAnsi" w:hAnsiTheme="minorHAnsi"/>
                <w:bCs/>
                <w:color w:val="000000"/>
                <w:sz w:val="20"/>
                <w:szCs w:val="20"/>
              </w:rPr>
            </w:pPr>
            <w:r w:rsidRPr="00214145">
              <w:rPr>
                <w:rFonts w:asciiTheme="minorHAnsi" w:hAnsiTheme="minorHAnsi"/>
                <w:sz w:val="20"/>
                <w:szCs w:val="20"/>
              </w:rPr>
              <w:t>iné ako uvedené v bodoch a) až e)</w:t>
            </w:r>
          </w:p>
        </w:tc>
        <w:tc>
          <w:tcPr>
            <w:tcW w:w="331" w:type="pct"/>
            <w:vAlign w:val="center"/>
          </w:tcPr>
          <w:p w14:paraId="3152082A" w14:textId="77777777" w:rsidR="004D3B2F" w:rsidRPr="00214145" w:rsidRDefault="004D3B2F" w:rsidP="004D3B2F">
            <w:pPr>
              <w:spacing w:line="256" w:lineRule="auto"/>
              <w:jc w:val="center"/>
              <w:rPr>
                <w:rFonts w:asciiTheme="minorHAnsi" w:hAnsiTheme="minorHAnsi"/>
                <w:sz w:val="20"/>
                <w:szCs w:val="20"/>
              </w:rPr>
            </w:pPr>
          </w:p>
          <w:p w14:paraId="330FF186" w14:textId="77777777" w:rsidR="00E01416" w:rsidRPr="00214145" w:rsidRDefault="00E01416" w:rsidP="004D3B2F">
            <w:pPr>
              <w:spacing w:line="256" w:lineRule="auto"/>
              <w:jc w:val="center"/>
              <w:rPr>
                <w:rFonts w:asciiTheme="minorHAnsi" w:hAnsiTheme="minorHAnsi"/>
                <w:sz w:val="20"/>
                <w:szCs w:val="20"/>
              </w:rPr>
            </w:pPr>
            <w:r w:rsidRPr="00214145">
              <w:rPr>
                <w:rFonts w:asciiTheme="minorHAnsi" w:hAnsiTheme="minorHAnsi"/>
                <w:sz w:val="20"/>
                <w:szCs w:val="20"/>
              </w:rPr>
              <w:t>40</w:t>
            </w:r>
          </w:p>
          <w:p w14:paraId="05B1795A" w14:textId="77777777" w:rsidR="00E01416" w:rsidRPr="00214145" w:rsidRDefault="00E01416" w:rsidP="004D3B2F">
            <w:pPr>
              <w:spacing w:line="256" w:lineRule="auto"/>
              <w:jc w:val="center"/>
              <w:rPr>
                <w:rFonts w:asciiTheme="minorHAnsi" w:hAnsiTheme="minorHAnsi"/>
                <w:sz w:val="20"/>
                <w:szCs w:val="20"/>
              </w:rPr>
            </w:pPr>
          </w:p>
          <w:p w14:paraId="048912BE" w14:textId="77777777" w:rsidR="00E01416" w:rsidRPr="00214145" w:rsidRDefault="00E01416" w:rsidP="004D3B2F">
            <w:pPr>
              <w:spacing w:line="256" w:lineRule="auto"/>
              <w:jc w:val="center"/>
              <w:rPr>
                <w:rFonts w:asciiTheme="minorHAnsi" w:hAnsiTheme="minorHAnsi"/>
                <w:sz w:val="20"/>
                <w:szCs w:val="20"/>
              </w:rPr>
            </w:pPr>
          </w:p>
          <w:p w14:paraId="19A0BA79" w14:textId="77777777" w:rsidR="00E01416" w:rsidRPr="00214145" w:rsidRDefault="00E01416" w:rsidP="004D3B2F">
            <w:pPr>
              <w:spacing w:line="256" w:lineRule="auto"/>
              <w:jc w:val="center"/>
              <w:rPr>
                <w:rFonts w:asciiTheme="minorHAnsi" w:hAnsiTheme="minorHAnsi"/>
                <w:sz w:val="20"/>
                <w:szCs w:val="20"/>
              </w:rPr>
            </w:pPr>
          </w:p>
          <w:p w14:paraId="461E7751" w14:textId="77777777" w:rsidR="004D3B2F" w:rsidRPr="00214145" w:rsidRDefault="004D3B2F" w:rsidP="004D3B2F">
            <w:pPr>
              <w:spacing w:line="256" w:lineRule="auto"/>
              <w:jc w:val="center"/>
              <w:rPr>
                <w:rFonts w:asciiTheme="minorHAnsi" w:hAnsiTheme="minorHAnsi"/>
                <w:sz w:val="20"/>
                <w:szCs w:val="20"/>
              </w:rPr>
            </w:pPr>
          </w:p>
          <w:p w14:paraId="19D44395" w14:textId="77777777" w:rsidR="00E01416" w:rsidRPr="00214145" w:rsidRDefault="00E01416" w:rsidP="004D3B2F">
            <w:pPr>
              <w:spacing w:line="256" w:lineRule="auto"/>
              <w:jc w:val="center"/>
              <w:rPr>
                <w:rFonts w:asciiTheme="minorHAnsi" w:hAnsiTheme="minorHAnsi"/>
                <w:sz w:val="20"/>
                <w:szCs w:val="20"/>
              </w:rPr>
            </w:pPr>
            <w:r w:rsidRPr="00214145">
              <w:rPr>
                <w:rFonts w:asciiTheme="minorHAnsi" w:hAnsiTheme="minorHAnsi"/>
                <w:sz w:val="20"/>
                <w:szCs w:val="20"/>
              </w:rPr>
              <w:t>38</w:t>
            </w:r>
          </w:p>
          <w:p w14:paraId="7F3166D8" w14:textId="77777777" w:rsidR="00E01416" w:rsidRPr="00214145" w:rsidRDefault="00E01416" w:rsidP="004D3B2F">
            <w:pPr>
              <w:spacing w:line="256" w:lineRule="auto"/>
              <w:jc w:val="center"/>
              <w:rPr>
                <w:rFonts w:asciiTheme="minorHAnsi" w:hAnsiTheme="minorHAnsi"/>
                <w:sz w:val="20"/>
                <w:szCs w:val="20"/>
              </w:rPr>
            </w:pPr>
          </w:p>
          <w:p w14:paraId="254363C2" w14:textId="77777777" w:rsidR="00E01416" w:rsidRPr="00214145" w:rsidRDefault="00E01416" w:rsidP="001F7343">
            <w:pPr>
              <w:spacing w:line="256" w:lineRule="auto"/>
              <w:jc w:val="center"/>
              <w:rPr>
                <w:rFonts w:asciiTheme="minorHAnsi" w:hAnsiTheme="minorHAnsi"/>
                <w:sz w:val="20"/>
                <w:szCs w:val="20"/>
              </w:rPr>
            </w:pPr>
          </w:p>
          <w:p w14:paraId="2556C38C" w14:textId="77777777" w:rsidR="00E01416" w:rsidRPr="00214145" w:rsidRDefault="00E01416" w:rsidP="001F7343">
            <w:pPr>
              <w:spacing w:line="256" w:lineRule="auto"/>
              <w:jc w:val="center"/>
              <w:rPr>
                <w:rFonts w:asciiTheme="minorHAnsi" w:hAnsiTheme="minorHAnsi"/>
                <w:sz w:val="20"/>
                <w:szCs w:val="20"/>
              </w:rPr>
            </w:pPr>
          </w:p>
          <w:p w14:paraId="0C98A2EF" w14:textId="77777777" w:rsidR="004D3B2F" w:rsidRPr="00214145" w:rsidRDefault="004D3B2F" w:rsidP="004B3356">
            <w:pPr>
              <w:spacing w:line="256" w:lineRule="auto"/>
              <w:jc w:val="center"/>
              <w:rPr>
                <w:rFonts w:asciiTheme="minorHAnsi" w:hAnsiTheme="minorHAnsi"/>
                <w:sz w:val="20"/>
                <w:szCs w:val="20"/>
              </w:rPr>
            </w:pPr>
          </w:p>
          <w:p w14:paraId="56AF72D4" w14:textId="77777777" w:rsidR="004D3B2F" w:rsidRPr="00214145" w:rsidRDefault="004D3B2F" w:rsidP="004C3BC0">
            <w:pPr>
              <w:spacing w:line="256" w:lineRule="auto"/>
              <w:jc w:val="center"/>
              <w:rPr>
                <w:rFonts w:asciiTheme="minorHAnsi" w:hAnsiTheme="minorHAnsi"/>
                <w:sz w:val="20"/>
                <w:szCs w:val="20"/>
              </w:rPr>
            </w:pPr>
          </w:p>
          <w:p w14:paraId="23D51E36" w14:textId="77777777" w:rsidR="00E01416" w:rsidRPr="00214145" w:rsidRDefault="00E01416" w:rsidP="004C3BC0">
            <w:pPr>
              <w:spacing w:line="256" w:lineRule="auto"/>
              <w:jc w:val="center"/>
              <w:rPr>
                <w:rFonts w:asciiTheme="minorHAnsi" w:hAnsiTheme="minorHAnsi"/>
                <w:sz w:val="20"/>
                <w:szCs w:val="20"/>
              </w:rPr>
            </w:pPr>
            <w:r w:rsidRPr="00214145">
              <w:rPr>
                <w:rFonts w:asciiTheme="minorHAnsi" w:hAnsiTheme="minorHAnsi"/>
                <w:sz w:val="20"/>
                <w:szCs w:val="20"/>
              </w:rPr>
              <w:t>36</w:t>
            </w:r>
          </w:p>
          <w:p w14:paraId="41F4C65F" w14:textId="77777777" w:rsidR="00E01416" w:rsidRPr="00214145" w:rsidRDefault="00E01416" w:rsidP="004D3B2F">
            <w:pPr>
              <w:spacing w:line="256" w:lineRule="auto"/>
              <w:jc w:val="center"/>
              <w:rPr>
                <w:rFonts w:asciiTheme="minorHAnsi" w:hAnsiTheme="minorHAnsi"/>
                <w:sz w:val="20"/>
                <w:szCs w:val="20"/>
              </w:rPr>
            </w:pPr>
          </w:p>
          <w:p w14:paraId="666B12A9" w14:textId="77777777" w:rsidR="00E01416" w:rsidRPr="00214145" w:rsidRDefault="00E01416" w:rsidP="004D3B2F">
            <w:pPr>
              <w:spacing w:line="256" w:lineRule="auto"/>
              <w:jc w:val="center"/>
              <w:rPr>
                <w:rFonts w:asciiTheme="minorHAnsi" w:hAnsiTheme="minorHAnsi"/>
                <w:sz w:val="20"/>
                <w:szCs w:val="20"/>
              </w:rPr>
            </w:pPr>
          </w:p>
          <w:p w14:paraId="34B7C9AB" w14:textId="77777777" w:rsidR="00E01416" w:rsidRPr="00214145" w:rsidRDefault="00E01416" w:rsidP="004D3B2F">
            <w:pPr>
              <w:spacing w:line="256" w:lineRule="auto"/>
              <w:jc w:val="center"/>
              <w:rPr>
                <w:rFonts w:asciiTheme="minorHAnsi" w:hAnsiTheme="minorHAnsi"/>
                <w:sz w:val="20"/>
                <w:szCs w:val="20"/>
              </w:rPr>
            </w:pPr>
          </w:p>
          <w:p w14:paraId="09C06AA8" w14:textId="77777777" w:rsidR="004D3B2F" w:rsidRPr="00214145" w:rsidRDefault="004D3B2F" w:rsidP="004D3B2F">
            <w:pPr>
              <w:spacing w:line="256" w:lineRule="auto"/>
              <w:jc w:val="center"/>
              <w:rPr>
                <w:rFonts w:asciiTheme="minorHAnsi" w:hAnsiTheme="minorHAnsi"/>
                <w:sz w:val="20"/>
                <w:szCs w:val="20"/>
              </w:rPr>
            </w:pPr>
          </w:p>
          <w:p w14:paraId="35C87816" w14:textId="77777777" w:rsidR="00E01416" w:rsidRPr="00214145" w:rsidRDefault="00E01416" w:rsidP="004D3B2F">
            <w:pPr>
              <w:spacing w:line="256" w:lineRule="auto"/>
              <w:jc w:val="center"/>
              <w:rPr>
                <w:rFonts w:asciiTheme="minorHAnsi" w:hAnsiTheme="minorHAnsi"/>
                <w:sz w:val="20"/>
                <w:szCs w:val="20"/>
              </w:rPr>
            </w:pPr>
            <w:r w:rsidRPr="00214145">
              <w:rPr>
                <w:rFonts w:asciiTheme="minorHAnsi" w:hAnsiTheme="minorHAnsi"/>
                <w:sz w:val="20"/>
                <w:szCs w:val="20"/>
              </w:rPr>
              <w:t>32</w:t>
            </w:r>
          </w:p>
          <w:p w14:paraId="66B3C1A7" w14:textId="77777777" w:rsidR="00E01416" w:rsidRPr="00214145" w:rsidRDefault="00E01416" w:rsidP="004C3BC0">
            <w:pPr>
              <w:spacing w:line="256" w:lineRule="auto"/>
              <w:jc w:val="center"/>
              <w:rPr>
                <w:rFonts w:asciiTheme="minorHAnsi" w:hAnsiTheme="minorHAnsi"/>
                <w:sz w:val="20"/>
                <w:szCs w:val="20"/>
              </w:rPr>
            </w:pPr>
          </w:p>
          <w:p w14:paraId="1918FF75" w14:textId="77777777" w:rsidR="00E01416" w:rsidRPr="00214145" w:rsidRDefault="00E01416" w:rsidP="004C3BC0">
            <w:pPr>
              <w:spacing w:line="256" w:lineRule="auto"/>
              <w:jc w:val="center"/>
              <w:rPr>
                <w:rFonts w:asciiTheme="minorHAnsi" w:hAnsiTheme="minorHAnsi"/>
                <w:sz w:val="20"/>
                <w:szCs w:val="20"/>
              </w:rPr>
            </w:pPr>
          </w:p>
          <w:p w14:paraId="6F0CF289" w14:textId="77777777" w:rsidR="004D3B2F" w:rsidRPr="00214145" w:rsidRDefault="004D3B2F" w:rsidP="004C3BC0">
            <w:pPr>
              <w:spacing w:line="256" w:lineRule="auto"/>
              <w:jc w:val="center"/>
              <w:rPr>
                <w:rFonts w:asciiTheme="minorHAnsi" w:hAnsiTheme="minorHAnsi"/>
                <w:sz w:val="20"/>
                <w:szCs w:val="20"/>
              </w:rPr>
            </w:pPr>
          </w:p>
          <w:p w14:paraId="5EC1531A" w14:textId="77777777" w:rsidR="004D3B2F" w:rsidRPr="00214145" w:rsidRDefault="004D3B2F" w:rsidP="004C3BC0">
            <w:pPr>
              <w:spacing w:line="256" w:lineRule="auto"/>
              <w:jc w:val="center"/>
              <w:rPr>
                <w:rFonts w:asciiTheme="minorHAnsi" w:hAnsiTheme="minorHAnsi"/>
                <w:sz w:val="20"/>
                <w:szCs w:val="20"/>
              </w:rPr>
            </w:pPr>
          </w:p>
          <w:p w14:paraId="399DE47D" w14:textId="77777777" w:rsidR="004D3B2F" w:rsidRPr="00214145" w:rsidRDefault="004D3B2F" w:rsidP="004C3BC0">
            <w:pPr>
              <w:spacing w:line="256" w:lineRule="auto"/>
              <w:jc w:val="center"/>
              <w:rPr>
                <w:rFonts w:asciiTheme="minorHAnsi" w:hAnsiTheme="minorHAnsi"/>
                <w:sz w:val="20"/>
                <w:szCs w:val="20"/>
              </w:rPr>
            </w:pPr>
          </w:p>
          <w:p w14:paraId="7953534B" w14:textId="77777777" w:rsidR="00E01416" w:rsidRPr="00214145" w:rsidRDefault="00E01416" w:rsidP="004C3BC0">
            <w:pPr>
              <w:spacing w:line="256" w:lineRule="auto"/>
              <w:jc w:val="center"/>
              <w:rPr>
                <w:rFonts w:asciiTheme="minorHAnsi" w:hAnsiTheme="minorHAnsi"/>
                <w:sz w:val="20"/>
                <w:szCs w:val="20"/>
              </w:rPr>
            </w:pPr>
            <w:r w:rsidRPr="00214145">
              <w:rPr>
                <w:rFonts w:asciiTheme="minorHAnsi" w:hAnsiTheme="minorHAnsi"/>
                <w:sz w:val="20"/>
                <w:szCs w:val="20"/>
              </w:rPr>
              <w:t>10</w:t>
            </w:r>
          </w:p>
          <w:p w14:paraId="0CAF53D1" w14:textId="77777777" w:rsidR="00E01416" w:rsidRPr="00214145" w:rsidRDefault="00E01416" w:rsidP="004C3BC0">
            <w:pPr>
              <w:spacing w:line="256" w:lineRule="auto"/>
              <w:jc w:val="center"/>
              <w:rPr>
                <w:rFonts w:asciiTheme="minorHAnsi" w:hAnsiTheme="minorHAnsi"/>
                <w:sz w:val="20"/>
                <w:szCs w:val="20"/>
              </w:rPr>
            </w:pPr>
          </w:p>
          <w:p w14:paraId="3D2F3E3C" w14:textId="77777777" w:rsidR="00E01416" w:rsidRPr="00214145" w:rsidRDefault="00E01416" w:rsidP="004C3BC0">
            <w:pPr>
              <w:spacing w:line="256" w:lineRule="auto"/>
              <w:jc w:val="center"/>
              <w:rPr>
                <w:rFonts w:asciiTheme="minorHAnsi" w:hAnsiTheme="minorHAnsi"/>
                <w:sz w:val="20"/>
                <w:szCs w:val="20"/>
              </w:rPr>
            </w:pPr>
            <w:r w:rsidRPr="00214145">
              <w:rPr>
                <w:rFonts w:asciiTheme="minorHAnsi" w:hAnsiTheme="minorHAnsi"/>
                <w:sz w:val="20"/>
                <w:szCs w:val="20"/>
              </w:rPr>
              <w:t>15</w:t>
            </w:r>
          </w:p>
        </w:tc>
        <w:tc>
          <w:tcPr>
            <w:tcW w:w="1994" w:type="pct"/>
            <w:shd w:val="clear" w:color="auto" w:fill="92D050"/>
            <w:vAlign w:val="center"/>
          </w:tcPr>
          <w:p w14:paraId="58735E4F" w14:textId="231680D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lastRenderedPageBreak/>
              <w:t>Projekt je prioritne zameraný na jednu z uvedených oblastí a-</w:t>
            </w:r>
            <w:r w:rsidR="00C76286" w:rsidRPr="00214145">
              <w:rPr>
                <w:rFonts w:asciiTheme="minorHAnsi" w:hAnsiTheme="minorHAnsi"/>
                <w:sz w:val="20"/>
                <w:szCs w:val="20"/>
              </w:rPr>
              <w:t xml:space="preserve">f </w:t>
            </w:r>
            <w:r w:rsidRPr="00214145">
              <w:rPr>
                <w:rFonts w:asciiTheme="minorHAnsi" w:hAnsiTheme="minorHAnsi"/>
                <w:sz w:val="20"/>
                <w:szCs w:val="20"/>
              </w:rPr>
              <w:t>v rozsahu viac ako 60%. Ak projekt v žiadnej z oblastí a)-f) nedosahuje 60% podielu na oprávnených výdavkoch uplatnia sa body váženým priemerom bodov s váhami podľa podielu jednotlivej oblasti a)-f) na celkových oprávnených výdavkoch.</w:t>
            </w:r>
          </w:p>
          <w:p w14:paraId="5CF5E6B9" w14:textId="77777777" w:rsidR="00E01416" w:rsidRPr="00214145" w:rsidRDefault="00E01416">
            <w:pPr>
              <w:spacing w:line="256" w:lineRule="auto"/>
              <w:rPr>
                <w:rFonts w:asciiTheme="minorHAnsi" w:hAnsiTheme="minorHAnsi"/>
                <w:sz w:val="20"/>
                <w:szCs w:val="20"/>
              </w:rPr>
            </w:pPr>
          </w:p>
          <w:p w14:paraId="60A121DE"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 xml:space="preserve">V prípade, ak nebude zrejmé zaradenie stroja do príslušnej kategórie  na strane </w:t>
            </w:r>
            <w:r w:rsidRPr="00214145">
              <w:rPr>
                <w:rFonts w:asciiTheme="minorHAnsi" w:hAnsiTheme="minorHAnsi"/>
                <w:sz w:val="20"/>
                <w:szCs w:val="20"/>
              </w:rPr>
              <w:lastRenderedPageBreak/>
              <w:t xml:space="preserve">PPA, vyžiada si odborné stanovisko príslušnej rezortnej organizácie. </w:t>
            </w:r>
          </w:p>
        </w:tc>
      </w:tr>
      <w:tr w:rsidR="00E01416" w:rsidRPr="00214145" w14:paraId="14958AC5" w14:textId="77777777" w:rsidTr="004C3BC0">
        <w:trPr>
          <w:trHeight w:val="618"/>
        </w:trPr>
        <w:tc>
          <w:tcPr>
            <w:tcW w:w="347" w:type="pct"/>
            <w:vAlign w:val="center"/>
            <w:hideMark/>
          </w:tcPr>
          <w:p w14:paraId="4AB7E818" w14:textId="77777777" w:rsidR="00E01416" w:rsidRPr="007C5D64" w:rsidRDefault="00E01416">
            <w:pPr>
              <w:spacing w:line="256" w:lineRule="auto"/>
              <w:jc w:val="center"/>
              <w:rPr>
                <w:rFonts w:asciiTheme="minorHAnsi" w:hAnsiTheme="minorHAnsi"/>
                <w:sz w:val="22"/>
              </w:rPr>
            </w:pPr>
            <w:bookmarkStart w:id="9" w:name="bodovacie6"/>
            <w:bookmarkEnd w:id="9"/>
            <w:r w:rsidRPr="007C5D64">
              <w:rPr>
                <w:rFonts w:asciiTheme="minorHAnsi" w:hAnsiTheme="minorHAnsi"/>
                <w:sz w:val="20"/>
                <w:szCs w:val="22"/>
              </w:rPr>
              <w:lastRenderedPageBreak/>
              <w:t>6</w:t>
            </w:r>
            <w:r w:rsidR="004D3B2F" w:rsidRPr="007C5D64">
              <w:rPr>
                <w:rFonts w:asciiTheme="minorHAnsi" w:hAnsiTheme="minorHAnsi"/>
                <w:sz w:val="20"/>
                <w:szCs w:val="22"/>
              </w:rPr>
              <w:t>.</w:t>
            </w:r>
          </w:p>
        </w:tc>
        <w:tc>
          <w:tcPr>
            <w:tcW w:w="2328" w:type="pct"/>
            <w:vAlign w:val="center"/>
            <w:hideMark/>
          </w:tcPr>
          <w:p w14:paraId="0C4FB312" w14:textId="5D13F293" w:rsidR="00E01416" w:rsidRPr="00214145" w:rsidRDefault="00E01416" w:rsidP="004C3BC0">
            <w:pPr>
              <w:suppressAutoHyphens w:val="0"/>
              <w:spacing w:line="256" w:lineRule="auto"/>
              <w:jc w:val="both"/>
              <w:rPr>
                <w:rFonts w:asciiTheme="minorHAnsi" w:hAnsiTheme="minorHAnsi"/>
                <w:bCs/>
                <w:color w:val="000000"/>
                <w:sz w:val="20"/>
                <w:szCs w:val="20"/>
              </w:rPr>
            </w:pPr>
            <w:r w:rsidRPr="00214145">
              <w:rPr>
                <w:rFonts w:asciiTheme="minorHAnsi" w:hAnsiTheme="minorHAnsi"/>
                <w:bCs/>
                <w:color w:val="000000"/>
                <w:sz w:val="20"/>
                <w:szCs w:val="20"/>
              </w:rPr>
              <w:t xml:space="preserve">Žiadateľ je subjektom obhospodarujúcim les  alebo subjektom poskytujúcim služby v lesníctve pre subjekty obhospodarujúce lesy vo vlastníctve </w:t>
            </w:r>
            <w:r w:rsidRPr="00214145">
              <w:rPr>
                <w:rFonts w:asciiTheme="minorHAnsi" w:hAnsiTheme="minorHAnsi"/>
                <w:i/>
                <w:iCs/>
                <w:color w:val="000000" w:themeColor="text1"/>
                <w:sz w:val="20"/>
                <w:szCs w:val="20"/>
                <w:lang w:eastAsia="sk-SK"/>
              </w:rPr>
              <w:t xml:space="preserve">súkromných vlastníkov a ich združení; obcí a ich združení; cirkví) s </w:t>
            </w:r>
            <w:r w:rsidRPr="00214145">
              <w:rPr>
                <w:rFonts w:asciiTheme="minorHAnsi" w:hAnsiTheme="minorHAnsi"/>
                <w:bCs/>
                <w:color w:val="000000"/>
                <w:sz w:val="20"/>
                <w:szCs w:val="20"/>
              </w:rPr>
              <w:t xml:space="preserve">výmerou </w:t>
            </w:r>
          </w:p>
          <w:p w14:paraId="68955E8D" w14:textId="77777777" w:rsidR="00E01416" w:rsidRPr="00214145"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214145">
              <w:rPr>
                <w:rFonts w:asciiTheme="minorHAnsi" w:hAnsiTheme="minorHAnsi"/>
                <w:bCs/>
                <w:color w:val="000000"/>
                <w:sz w:val="20"/>
                <w:szCs w:val="20"/>
              </w:rPr>
              <w:t xml:space="preserve">do 20 ha </w:t>
            </w:r>
          </w:p>
          <w:p w14:paraId="45593D16" w14:textId="77777777" w:rsidR="00E01416" w:rsidRPr="00214145"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214145">
              <w:rPr>
                <w:rFonts w:asciiTheme="minorHAnsi" w:hAnsiTheme="minorHAnsi"/>
                <w:bCs/>
                <w:color w:val="000000"/>
                <w:sz w:val="20"/>
                <w:szCs w:val="20"/>
              </w:rPr>
              <w:t xml:space="preserve">od 20 do 100 ha </w:t>
            </w:r>
          </w:p>
          <w:p w14:paraId="0B89441F" w14:textId="77777777" w:rsidR="00E01416" w:rsidRPr="00214145"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214145">
              <w:rPr>
                <w:rFonts w:asciiTheme="minorHAnsi" w:hAnsiTheme="minorHAnsi"/>
                <w:bCs/>
                <w:color w:val="000000"/>
                <w:sz w:val="20"/>
                <w:szCs w:val="20"/>
              </w:rPr>
              <w:t>od 100 do 1000 ha</w:t>
            </w:r>
          </w:p>
          <w:p w14:paraId="2C07058C" w14:textId="77777777" w:rsidR="00E01416" w:rsidRPr="00214145"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214145">
              <w:rPr>
                <w:rFonts w:asciiTheme="minorHAnsi" w:hAnsiTheme="minorHAnsi"/>
                <w:bCs/>
                <w:color w:val="000000"/>
                <w:sz w:val="20"/>
                <w:szCs w:val="20"/>
              </w:rPr>
              <w:t>nad 1000 ha</w:t>
            </w:r>
          </w:p>
        </w:tc>
        <w:tc>
          <w:tcPr>
            <w:tcW w:w="331" w:type="pct"/>
            <w:vAlign w:val="center"/>
          </w:tcPr>
          <w:p w14:paraId="246C8CC0" w14:textId="77777777" w:rsidR="00E01416" w:rsidRPr="00214145" w:rsidRDefault="00E01416" w:rsidP="004C3BC0">
            <w:pPr>
              <w:spacing w:line="256" w:lineRule="auto"/>
              <w:jc w:val="center"/>
              <w:rPr>
                <w:rFonts w:asciiTheme="minorHAnsi" w:hAnsiTheme="minorHAnsi"/>
                <w:sz w:val="22"/>
              </w:rPr>
            </w:pPr>
          </w:p>
          <w:p w14:paraId="736060C3" w14:textId="77777777" w:rsidR="00E01416" w:rsidRPr="00214145" w:rsidRDefault="00E01416" w:rsidP="004C3BC0">
            <w:pPr>
              <w:spacing w:line="256" w:lineRule="auto"/>
              <w:jc w:val="center"/>
              <w:rPr>
                <w:rFonts w:asciiTheme="minorHAnsi" w:hAnsiTheme="minorHAnsi"/>
                <w:sz w:val="22"/>
              </w:rPr>
            </w:pPr>
          </w:p>
          <w:p w14:paraId="536D0FD3" w14:textId="77777777" w:rsidR="00E01416" w:rsidRPr="00214145" w:rsidRDefault="00E01416" w:rsidP="004C3BC0">
            <w:pPr>
              <w:spacing w:line="256" w:lineRule="auto"/>
              <w:jc w:val="center"/>
              <w:rPr>
                <w:rFonts w:asciiTheme="minorHAnsi" w:hAnsiTheme="minorHAnsi"/>
                <w:sz w:val="22"/>
              </w:rPr>
            </w:pPr>
          </w:p>
          <w:p w14:paraId="1A04FC94" w14:textId="77777777" w:rsidR="00E01416" w:rsidRPr="00214145" w:rsidRDefault="00E01416" w:rsidP="004C3BC0">
            <w:pPr>
              <w:spacing w:line="256" w:lineRule="auto"/>
              <w:jc w:val="center"/>
              <w:rPr>
                <w:rFonts w:asciiTheme="minorHAnsi" w:hAnsiTheme="minorHAnsi"/>
                <w:sz w:val="22"/>
              </w:rPr>
            </w:pPr>
          </w:p>
          <w:p w14:paraId="4C5A74F5" w14:textId="77777777" w:rsidR="00E01416" w:rsidRPr="00214145" w:rsidRDefault="00E01416" w:rsidP="004C3BC0">
            <w:pPr>
              <w:spacing w:line="256" w:lineRule="auto"/>
              <w:jc w:val="center"/>
              <w:rPr>
                <w:rFonts w:asciiTheme="minorHAnsi" w:hAnsiTheme="minorHAnsi"/>
                <w:sz w:val="20"/>
                <w:szCs w:val="20"/>
              </w:rPr>
            </w:pPr>
            <w:r w:rsidRPr="00214145">
              <w:rPr>
                <w:rFonts w:asciiTheme="minorHAnsi" w:hAnsiTheme="minorHAnsi"/>
                <w:sz w:val="20"/>
                <w:szCs w:val="20"/>
              </w:rPr>
              <w:t>3</w:t>
            </w:r>
          </w:p>
          <w:p w14:paraId="4545C7E0" w14:textId="77777777" w:rsidR="00E01416" w:rsidRPr="00214145" w:rsidRDefault="00E01416" w:rsidP="004C3BC0">
            <w:pPr>
              <w:spacing w:line="256" w:lineRule="auto"/>
              <w:jc w:val="center"/>
              <w:rPr>
                <w:rFonts w:asciiTheme="minorHAnsi" w:hAnsiTheme="minorHAnsi"/>
                <w:sz w:val="20"/>
                <w:szCs w:val="20"/>
              </w:rPr>
            </w:pPr>
            <w:r w:rsidRPr="00214145">
              <w:rPr>
                <w:rFonts w:asciiTheme="minorHAnsi" w:hAnsiTheme="minorHAnsi"/>
                <w:sz w:val="20"/>
                <w:szCs w:val="20"/>
              </w:rPr>
              <w:t>10</w:t>
            </w:r>
          </w:p>
          <w:p w14:paraId="2111B34B" w14:textId="77777777" w:rsidR="00E01416" w:rsidRPr="00214145" w:rsidRDefault="00E01416" w:rsidP="004C3BC0">
            <w:pPr>
              <w:spacing w:line="256" w:lineRule="auto"/>
              <w:jc w:val="center"/>
              <w:rPr>
                <w:rFonts w:asciiTheme="minorHAnsi" w:hAnsiTheme="minorHAnsi"/>
                <w:sz w:val="20"/>
                <w:szCs w:val="20"/>
              </w:rPr>
            </w:pPr>
            <w:r w:rsidRPr="00214145">
              <w:rPr>
                <w:rFonts w:asciiTheme="minorHAnsi" w:hAnsiTheme="minorHAnsi"/>
                <w:sz w:val="20"/>
                <w:szCs w:val="20"/>
              </w:rPr>
              <w:t>18</w:t>
            </w:r>
          </w:p>
          <w:p w14:paraId="3F1812B2" w14:textId="77777777" w:rsidR="00E01416" w:rsidRPr="00214145" w:rsidRDefault="00E01416" w:rsidP="004C3BC0">
            <w:pPr>
              <w:spacing w:line="256" w:lineRule="auto"/>
              <w:jc w:val="center"/>
              <w:rPr>
                <w:rFonts w:asciiTheme="minorHAnsi" w:hAnsiTheme="minorHAnsi"/>
                <w:sz w:val="22"/>
              </w:rPr>
            </w:pPr>
            <w:r w:rsidRPr="00214145">
              <w:rPr>
                <w:rFonts w:asciiTheme="minorHAnsi" w:hAnsiTheme="minorHAnsi"/>
                <w:sz w:val="20"/>
                <w:szCs w:val="20"/>
              </w:rPr>
              <w:t>20</w:t>
            </w:r>
          </w:p>
        </w:tc>
        <w:tc>
          <w:tcPr>
            <w:tcW w:w="1994" w:type="pct"/>
            <w:shd w:val="clear" w:color="auto" w:fill="92D050"/>
            <w:vAlign w:val="center"/>
            <w:hideMark/>
          </w:tcPr>
          <w:p w14:paraId="19921753" w14:textId="4D411639" w:rsidR="00E01416" w:rsidRPr="00214145" w:rsidRDefault="00E01416" w:rsidP="00F367DE">
            <w:pPr>
              <w:pStyle w:val="Textpoznmkypodiarou"/>
              <w:spacing w:before="120" w:line="256" w:lineRule="auto"/>
              <w:jc w:val="both"/>
              <w:rPr>
                <w:rFonts w:asciiTheme="minorHAnsi" w:hAnsiTheme="minorHAnsi"/>
                <w:color w:val="FF0000"/>
              </w:rPr>
            </w:pPr>
            <w:r w:rsidRPr="00214145">
              <w:rPr>
                <w:rFonts w:asciiTheme="minorHAnsi" w:hAnsiTheme="minorHAnsi"/>
              </w:rPr>
              <w:t>Žiadateľ preukazuje splnenie podmienky potvrdením príslušného obvodného úradu, že obhospodaruje lesné pozemky (§ 4 ods. 1 zákona č. 326/2005 Z. z. o lesoch) s uvedením výmery obhospodarovaných lesných pozemkov alebo v prípade subjektov poskytujúcich lesnícke služby na základe uzatvorených zmlúv/budúcich zmlúv s vlastníkmi lesa obhospodarujúcich lesné pozemky v danej výmere o poskytovaní služieb.</w:t>
            </w:r>
            <w:r w:rsidR="009132BD" w:rsidRPr="00214145">
              <w:rPr>
                <w:rFonts w:asciiTheme="minorHAnsi" w:hAnsiTheme="minorHAnsi"/>
              </w:rPr>
              <w:t xml:space="preserve"> </w:t>
            </w:r>
            <w:r w:rsidR="00916E6B" w:rsidRPr="00214145">
              <w:rPr>
                <w:rFonts w:asciiTheme="minorHAnsi" w:hAnsiTheme="minorHAnsi"/>
              </w:rPr>
              <w:t xml:space="preserve"> Výmera sa berie kumulatívne v rozsahu predložených zmlúv o poskytovaní služieb neštátnym vlastníkom lesa prípadne v kumulácii s vlastnými obhospodarovanými lesnými pozemkami. </w:t>
            </w:r>
          </w:p>
        </w:tc>
      </w:tr>
      <w:tr w:rsidR="00E01416" w:rsidRPr="00214145" w14:paraId="229F1F2C" w14:textId="77777777" w:rsidTr="004C3BC0">
        <w:trPr>
          <w:trHeight w:val="562"/>
        </w:trPr>
        <w:tc>
          <w:tcPr>
            <w:tcW w:w="347" w:type="pct"/>
            <w:vAlign w:val="center"/>
            <w:hideMark/>
          </w:tcPr>
          <w:p w14:paraId="47F96336" w14:textId="77777777" w:rsidR="00E01416" w:rsidRPr="007C5D64" w:rsidRDefault="00E01416">
            <w:pPr>
              <w:spacing w:line="256" w:lineRule="auto"/>
              <w:jc w:val="center"/>
              <w:rPr>
                <w:rFonts w:asciiTheme="minorHAnsi" w:hAnsiTheme="minorHAnsi"/>
                <w:sz w:val="20"/>
                <w:szCs w:val="20"/>
              </w:rPr>
            </w:pPr>
            <w:r w:rsidRPr="007C5D64">
              <w:rPr>
                <w:rFonts w:asciiTheme="minorHAnsi" w:hAnsiTheme="minorHAnsi"/>
                <w:sz w:val="20"/>
                <w:szCs w:val="20"/>
              </w:rPr>
              <w:t>7.</w:t>
            </w:r>
          </w:p>
        </w:tc>
        <w:tc>
          <w:tcPr>
            <w:tcW w:w="2328" w:type="pct"/>
            <w:hideMark/>
          </w:tcPr>
          <w:p w14:paraId="455FD892" w14:textId="77777777" w:rsidR="00E01416" w:rsidRPr="00214145" w:rsidRDefault="00E01416">
            <w:pPr>
              <w:spacing w:line="256" w:lineRule="auto"/>
              <w:rPr>
                <w:rFonts w:asciiTheme="minorHAnsi" w:hAnsiTheme="minorHAnsi"/>
                <w:sz w:val="20"/>
                <w:szCs w:val="20"/>
              </w:rPr>
            </w:pPr>
            <w:r w:rsidRPr="00214145">
              <w:rPr>
                <w:rFonts w:asciiTheme="minorHAnsi" w:hAnsiTheme="minorHAnsi"/>
                <w:sz w:val="20"/>
                <w:szCs w:val="20"/>
              </w:rPr>
              <w:t>Hodnotenie kvality projektu – kvalitatívne hodnotenie</w:t>
            </w:r>
          </w:p>
          <w:p w14:paraId="09043D99" w14:textId="77777777" w:rsidR="00E01416" w:rsidRPr="00214145"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214145">
              <w:rPr>
                <w:rFonts w:asciiTheme="minorHAnsi" w:hAnsiTheme="minorHAnsi"/>
                <w:sz w:val="20"/>
                <w:szCs w:val="20"/>
              </w:rPr>
              <w:t>súlad projektu so strategickými dokumentmi lesného hospodárstva a cieľmi programu rozvoja vidieka</w:t>
            </w:r>
          </w:p>
          <w:p w14:paraId="02BBC0EC" w14:textId="77777777" w:rsidR="00E01416" w:rsidRPr="00214145" w:rsidRDefault="00E01416" w:rsidP="00231199">
            <w:pPr>
              <w:pStyle w:val="Odsekzoznamu"/>
              <w:numPr>
                <w:ilvl w:val="0"/>
                <w:numId w:val="47"/>
              </w:numPr>
              <w:suppressAutoHyphens w:val="0"/>
              <w:spacing w:before="120" w:line="256" w:lineRule="auto"/>
              <w:ind w:left="219" w:hanging="219"/>
              <w:contextualSpacing/>
              <w:rPr>
                <w:rFonts w:asciiTheme="minorHAnsi" w:hAnsiTheme="minorHAnsi"/>
                <w:bCs/>
                <w:sz w:val="20"/>
                <w:szCs w:val="20"/>
              </w:rPr>
            </w:pPr>
            <w:r w:rsidRPr="00214145">
              <w:rPr>
                <w:rFonts w:asciiTheme="minorHAnsi" w:hAnsiTheme="minorHAnsi"/>
                <w:sz w:val="20"/>
                <w:szCs w:val="20"/>
              </w:rPr>
              <w:t>ekologické, technické a sociálne prínosy projektu</w:t>
            </w:r>
          </w:p>
          <w:p w14:paraId="77E4C2E5" w14:textId="77777777" w:rsidR="00E01416" w:rsidRPr="00214145"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214145">
              <w:rPr>
                <w:rFonts w:asciiTheme="minorHAnsi" w:hAnsiTheme="minorHAnsi"/>
                <w:sz w:val="20"/>
                <w:szCs w:val="20"/>
              </w:rPr>
              <w:t xml:space="preserve">vhodnosť, účelnosť a komplexnosť lesníckeho  zamerania projektu  </w:t>
            </w:r>
          </w:p>
          <w:p w14:paraId="1E15CEFF" w14:textId="77777777" w:rsidR="00E01416" w:rsidRPr="00214145"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214145">
              <w:rPr>
                <w:rFonts w:asciiTheme="minorHAnsi" w:hAnsiTheme="minorHAnsi"/>
                <w:bCs/>
                <w:sz w:val="20"/>
                <w:szCs w:val="20"/>
              </w:rPr>
              <w:t xml:space="preserve">ekonomická udržateľnosť projektu </w:t>
            </w:r>
          </w:p>
          <w:p w14:paraId="45B2C429" w14:textId="77777777" w:rsidR="00E01416" w:rsidRPr="00214145" w:rsidRDefault="00E01416" w:rsidP="004C3BC0">
            <w:pPr>
              <w:numPr>
                <w:ilvl w:val="0"/>
                <w:numId w:val="47"/>
              </w:numPr>
              <w:suppressAutoHyphens w:val="0"/>
              <w:spacing w:before="120" w:line="256" w:lineRule="auto"/>
              <w:ind w:left="219" w:hanging="219"/>
              <w:jc w:val="both"/>
              <w:rPr>
                <w:rFonts w:asciiTheme="minorHAnsi" w:hAnsiTheme="minorHAnsi"/>
                <w:bCs/>
                <w:sz w:val="20"/>
                <w:szCs w:val="20"/>
              </w:rPr>
            </w:pPr>
            <w:r w:rsidRPr="00214145">
              <w:rPr>
                <w:rFonts w:asciiTheme="minorHAnsi" w:hAnsiTheme="minorHAnsi"/>
                <w:bCs/>
                <w:sz w:val="20"/>
                <w:szCs w:val="20"/>
              </w:rPr>
              <w:t>Uskutočniteľnosť projektu - odborná, administratívna, ekonomická a technická kapacita a pripravenosť realizovať projekt</w:t>
            </w:r>
          </w:p>
        </w:tc>
        <w:tc>
          <w:tcPr>
            <w:tcW w:w="331" w:type="pct"/>
            <w:vAlign w:val="center"/>
            <w:hideMark/>
          </w:tcPr>
          <w:p w14:paraId="761C2338"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max 20</w:t>
            </w:r>
          </w:p>
        </w:tc>
        <w:tc>
          <w:tcPr>
            <w:tcW w:w="1994" w:type="pct"/>
            <w:shd w:val="clear" w:color="auto" w:fill="92D050"/>
            <w:vAlign w:val="center"/>
          </w:tcPr>
          <w:p w14:paraId="308022BE" w14:textId="77777777" w:rsidR="00E01416" w:rsidRPr="00214145" w:rsidRDefault="00E01416">
            <w:pPr>
              <w:spacing w:line="256" w:lineRule="auto"/>
              <w:rPr>
                <w:rFonts w:asciiTheme="minorHAnsi" w:hAnsiTheme="minorHAnsi"/>
                <w:sz w:val="20"/>
                <w:szCs w:val="20"/>
              </w:rPr>
            </w:pPr>
            <w:r w:rsidRPr="00214145">
              <w:rPr>
                <w:rFonts w:asciiTheme="minorHAnsi" w:hAnsiTheme="minorHAnsi"/>
                <w:sz w:val="20"/>
                <w:szCs w:val="20"/>
              </w:rPr>
              <w:t>Spolu maximálne 20</w:t>
            </w:r>
            <w:r w:rsidR="00C658D8" w:rsidRPr="00214145">
              <w:rPr>
                <w:rFonts w:asciiTheme="minorHAnsi" w:hAnsiTheme="minorHAnsi"/>
                <w:sz w:val="20"/>
                <w:szCs w:val="20"/>
              </w:rPr>
              <w:t xml:space="preserve"> </w:t>
            </w:r>
            <w:r w:rsidRPr="00214145">
              <w:rPr>
                <w:rFonts w:asciiTheme="minorHAnsi" w:hAnsiTheme="minorHAnsi"/>
                <w:sz w:val="20"/>
                <w:szCs w:val="20"/>
              </w:rPr>
              <w:t>bodov.</w:t>
            </w:r>
          </w:p>
          <w:p w14:paraId="3EC18F31" w14:textId="77777777" w:rsidR="00E01416" w:rsidRPr="00214145" w:rsidRDefault="00E01416">
            <w:pPr>
              <w:spacing w:line="256" w:lineRule="auto"/>
              <w:rPr>
                <w:rFonts w:asciiTheme="minorHAnsi" w:hAnsiTheme="minorHAnsi"/>
                <w:sz w:val="20"/>
                <w:szCs w:val="20"/>
              </w:rPr>
            </w:pPr>
          </w:p>
        </w:tc>
      </w:tr>
    </w:tbl>
    <w:p w14:paraId="4D7BA2B1" w14:textId="77777777" w:rsidR="00E01416" w:rsidRPr="00214145" w:rsidRDefault="00E01416" w:rsidP="00E01416">
      <w:pPr>
        <w:jc w:val="both"/>
        <w:rPr>
          <w:rFonts w:asciiTheme="minorHAnsi" w:hAnsiTheme="minorHAnsi"/>
          <w:sz w:val="22"/>
        </w:rPr>
      </w:pPr>
      <w:r w:rsidRPr="00214145">
        <w:rPr>
          <w:rFonts w:asciiTheme="minorHAnsi" w:hAnsiTheme="minorHAnsi"/>
          <w:sz w:val="22"/>
        </w:rPr>
        <w:t xml:space="preserve">Pre uplatnenie kritérií 1-4 je možné získať v súčte najviac 20 bodov, za kritériá 1-6 najviac 80 bodov, spolu za všetky kritériá najviac 100 bodov. </w:t>
      </w:r>
    </w:p>
    <w:p w14:paraId="1B1D33A0" w14:textId="77777777" w:rsidR="00916E6B" w:rsidRPr="00214145" w:rsidRDefault="00916E6B" w:rsidP="00E01416">
      <w:pPr>
        <w:jc w:val="both"/>
        <w:rPr>
          <w:rFonts w:asciiTheme="minorHAnsi" w:hAnsiTheme="minorHAnsi"/>
        </w:rPr>
      </w:pPr>
    </w:p>
    <w:p w14:paraId="4A523400" w14:textId="50D2E2E0" w:rsidR="00916E6B" w:rsidRPr="00214145" w:rsidRDefault="00916E6B" w:rsidP="00E01416">
      <w:pPr>
        <w:jc w:val="both"/>
        <w:rPr>
          <w:rFonts w:asciiTheme="minorHAnsi" w:hAnsiTheme="minorHAnsi"/>
          <w:sz w:val="22"/>
        </w:rPr>
      </w:pPr>
      <w:r w:rsidRPr="00214145">
        <w:rPr>
          <w:rFonts w:asciiTheme="minorHAnsi" w:hAnsiTheme="minorHAnsi"/>
          <w:sz w:val="22"/>
        </w:rPr>
        <w:t xml:space="preserve">Vysvetlenie k bodu </w:t>
      </w:r>
      <w:hyperlink w:anchor="bodovacie3" w:history="1">
        <w:r w:rsidRPr="005C549A">
          <w:rPr>
            <w:rStyle w:val="Hypertextovprepojenie"/>
            <w:rFonts w:asciiTheme="minorHAnsi" w:hAnsiTheme="minorHAnsi"/>
            <w:sz w:val="22"/>
          </w:rPr>
          <w:t>3</w:t>
        </w:r>
      </w:hyperlink>
      <w:r w:rsidRPr="00214145">
        <w:rPr>
          <w:rFonts w:asciiTheme="minorHAnsi" w:hAnsiTheme="minorHAnsi"/>
          <w:sz w:val="22"/>
        </w:rPr>
        <w:t xml:space="preserve"> a </w:t>
      </w:r>
      <w:hyperlink w:anchor="bodovacie6" w:history="1">
        <w:r w:rsidRPr="005C549A">
          <w:rPr>
            <w:rStyle w:val="Hypertextovprepojenie"/>
            <w:rFonts w:asciiTheme="minorHAnsi" w:hAnsiTheme="minorHAnsi"/>
            <w:sz w:val="22"/>
          </w:rPr>
          <w:t>6</w:t>
        </w:r>
      </w:hyperlink>
      <w:r w:rsidRPr="00214145">
        <w:rPr>
          <w:rFonts w:asciiTheme="minorHAnsi" w:hAnsiTheme="minorHAnsi"/>
          <w:sz w:val="22"/>
        </w:rPr>
        <w:t xml:space="preserve"> a uplatneniu ustanovení o povinnosti pre subjekty poskytujúce služby mať zmluvu alebo budúcu zmluvu s neštátnymi vlastníkmi lesa</w:t>
      </w:r>
      <w:r w:rsidR="00F367DE" w:rsidRPr="00214145">
        <w:rPr>
          <w:rFonts w:asciiTheme="minorHAnsi" w:hAnsiTheme="minorHAnsi"/>
          <w:sz w:val="22"/>
        </w:rPr>
        <w:t>:</w:t>
      </w:r>
      <w:r w:rsidRPr="00214145">
        <w:rPr>
          <w:rFonts w:asciiTheme="minorHAnsi" w:hAnsiTheme="minorHAnsi"/>
          <w:sz w:val="22"/>
        </w:rPr>
        <w:t xml:space="preserve"> Predkladaná budúca zmluva alebo zmluva</w:t>
      </w:r>
      <w:r w:rsidR="00045493" w:rsidRPr="00214145">
        <w:rPr>
          <w:rFonts w:asciiTheme="minorHAnsi" w:hAnsiTheme="minorHAnsi"/>
          <w:sz w:val="22"/>
        </w:rPr>
        <w:t xml:space="preserve"> (vrátane rámcovej)</w:t>
      </w:r>
      <w:r w:rsidRPr="00214145">
        <w:rPr>
          <w:rFonts w:asciiTheme="minorHAnsi" w:hAnsiTheme="minorHAnsi"/>
          <w:sz w:val="22"/>
        </w:rPr>
        <w:t xml:space="preserve"> by mala byť uzatvorená na dobu </w:t>
      </w:r>
      <w:r w:rsidR="00045493" w:rsidRPr="00214145">
        <w:rPr>
          <w:rFonts w:asciiTheme="minorHAnsi" w:hAnsiTheme="minorHAnsi"/>
          <w:sz w:val="22"/>
        </w:rPr>
        <w:t xml:space="preserve">najmenej dvoch rokov od podania ŽoNFP resp. </w:t>
      </w:r>
      <w:r w:rsidR="00045493" w:rsidRPr="00214145">
        <w:rPr>
          <w:rFonts w:asciiTheme="minorHAnsi" w:hAnsiTheme="minorHAnsi"/>
          <w:sz w:val="22"/>
        </w:rPr>
        <w:lastRenderedPageBreak/>
        <w:t>v prípade uzatvorenia na dobu neurčitú s výpovednou lehotou najmenej dvoch roko</w:t>
      </w:r>
      <w:r w:rsidR="00117AEC" w:rsidRPr="00214145">
        <w:rPr>
          <w:rFonts w:asciiTheme="minorHAnsi" w:hAnsiTheme="minorHAnsi"/>
          <w:sz w:val="22"/>
        </w:rPr>
        <w:t>v</w:t>
      </w:r>
      <w:r w:rsidRPr="00214145">
        <w:rPr>
          <w:rFonts w:asciiTheme="minorHAnsi" w:hAnsiTheme="minorHAnsi"/>
          <w:sz w:val="22"/>
        </w:rPr>
        <w:t>. Avšak v prípade uplatnenia</w:t>
      </w:r>
      <w:r w:rsidR="00045493" w:rsidRPr="00214145">
        <w:rPr>
          <w:rFonts w:asciiTheme="minorHAnsi" w:hAnsiTheme="minorHAnsi"/>
          <w:sz w:val="22"/>
        </w:rPr>
        <w:t xml:space="preserve"> bodovacieho kritéria č.</w:t>
      </w:r>
      <w:r w:rsidR="00117AEC" w:rsidRPr="00214145">
        <w:rPr>
          <w:rFonts w:asciiTheme="minorHAnsi" w:hAnsiTheme="minorHAnsi"/>
          <w:sz w:val="22"/>
        </w:rPr>
        <w:t xml:space="preserve"> </w:t>
      </w:r>
      <w:hyperlink w:anchor="bodovacie3" w:history="1">
        <w:r w:rsidR="00045493" w:rsidRPr="005C549A">
          <w:rPr>
            <w:rStyle w:val="Hypertextovprepojenie"/>
            <w:rFonts w:asciiTheme="minorHAnsi" w:hAnsiTheme="minorHAnsi"/>
            <w:sz w:val="22"/>
          </w:rPr>
          <w:t>3</w:t>
        </w:r>
      </w:hyperlink>
      <w:r w:rsidR="00045493" w:rsidRPr="00214145">
        <w:rPr>
          <w:rFonts w:asciiTheme="minorHAnsi" w:hAnsiTheme="minorHAnsi"/>
          <w:sz w:val="22"/>
        </w:rPr>
        <w:t xml:space="preserve"> a </w:t>
      </w:r>
      <w:hyperlink w:anchor="bodovacie6" w:history="1">
        <w:r w:rsidR="00045493" w:rsidRPr="005C549A">
          <w:rPr>
            <w:rStyle w:val="Hypertextovprepojenie"/>
            <w:rFonts w:asciiTheme="minorHAnsi" w:hAnsiTheme="minorHAnsi"/>
            <w:sz w:val="22"/>
          </w:rPr>
          <w:t>6</w:t>
        </w:r>
      </w:hyperlink>
      <w:r w:rsidR="00045493" w:rsidRPr="00214145">
        <w:rPr>
          <w:rFonts w:asciiTheme="minorHAnsi" w:hAnsiTheme="minorHAnsi"/>
          <w:sz w:val="22"/>
        </w:rPr>
        <w:t xml:space="preserve"> je žiadateľ povinný počas doby udržateľnosti vedieť PPA na vyžiadanie alebo pri kontrole na mieste preukázať, že uvedené kritérium spĺňa kedykoľvek počas doby udržateľnosti</w:t>
      </w:r>
      <w:r w:rsidR="0078012B" w:rsidRPr="00214145">
        <w:rPr>
          <w:rFonts w:asciiTheme="minorHAnsi" w:hAnsiTheme="minorHAnsi"/>
          <w:sz w:val="22"/>
        </w:rPr>
        <w:t xml:space="preserve"> v objeme viac ako 50% realizovaných výkonov </w:t>
      </w:r>
      <w:r w:rsidR="00045493" w:rsidRPr="00214145">
        <w:rPr>
          <w:rFonts w:asciiTheme="minorHAnsi" w:hAnsiTheme="minorHAnsi"/>
          <w:sz w:val="22"/>
        </w:rPr>
        <w:t>.</w:t>
      </w:r>
    </w:p>
    <w:p w14:paraId="54FE640B" w14:textId="77777777" w:rsidR="00F367DE" w:rsidRPr="00214145" w:rsidRDefault="00F367DE" w:rsidP="00E01416">
      <w:pPr>
        <w:jc w:val="both"/>
        <w:rPr>
          <w:rFonts w:asciiTheme="minorHAnsi" w:hAnsiTheme="minorHAnsi"/>
        </w:rPr>
      </w:pPr>
    </w:p>
    <w:p w14:paraId="2FE83CAA" w14:textId="77777777" w:rsidR="00E01416" w:rsidRPr="00214145" w:rsidRDefault="00E01416" w:rsidP="00E01416">
      <w:pPr>
        <w:jc w:val="both"/>
        <w:rPr>
          <w:rFonts w:asciiTheme="minorHAnsi" w:hAnsiTheme="minorHAnsi"/>
          <w:sz w:val="22"/>
        </w:rPr>
      </w:pPr>
      <w:r w:rsidRPr="00214145">
        <w:rPr>
          <w:rFonts w:asciiTheme="minorHAnsi" w:hAnsiTheme="minorHAnsi"/>
          <w:sz w:val="22"/>
        </w:rPr>
        <w:t>Na základe Projektu realizácie bude vykonané kvalitatívne hodnotenie podľa nižšie uvedenej stupnice:</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1"/>
        <w:gridCol w:w="1691"/>
      </w:tblGrid>
      <w:tr w:rsidR="00E01416" w:rsidRPr="00214145" w14:paraId="2191A867"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7BD47B78" w14:textId="77777777" w:rsidR="00E01416" w:rsidRPr="00214145" w:rsidRDefault="00E01416">
            <w:pPr>
              <w:pStyle w:val="Odsekzoznamu"/>
              <w:autoSpaceDE w:val="0"/>
              <w:autoSpaceDN w:val="0"/>
              <w:adjustRightInd w:val="0"/>
              <w:spacing w:line="256" w:lineRule="auto"/>
              <w:ind w:left="0"/>
              <w:rPr>
                <w:rFonts w:asciiTheme="minorHAnsi" w:hAnsiTheme="minorHAnsi"/>
                <w:b/>
                <w:bCs/>
                <w:sz w:val="20"/>
                <w:szCs w:val="20"/>
              </w:rPr>
            </w:pPr>
            <w:r w:rsidRPr="00214145">
              <w:rPr>
                <w:rFonts w:asciiTheme="minorHAnsi" w:hAnsiTheme="minorHAnsi"/>
                <w:b/>
                <w:bCs/>
                <w:sz w:val="20"/>
                <w:szCs w:val="20"/>
              </w:rPr>
              <w:t>7. Hodnotenie kvality projektu</w:t>
            </w:r>
          </w:p>
        </w:tc>
      </w:tr>
      <w:tr w:rsidR="00E01416" w:rsidRPr="00214145" w14:paraId="5DB5E66A"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BF629FE" w14:textId="77777777" w:rsidR="00E01416" w:rsidRPr="00214145" w:rsidRDefault="00E01416" w:rsidP="004C3BC0">
            <w:pPr>
              <w:pStyle w:val="Odsekzoznamu"/>
              <w:autoSpaceDE w:val="0"/>
              <w:autoSpaceDN w:val="0"/>
              <w:adjustRightInd w:val="0"/>
              <w:spacing w:line="256" w:lineRule="auto"/>
              <w:ind w:left="0"/>
              <w:jc w:val="both"/>
              <w:rPr>
                <w:rFonts w:asciiTheme="minorHAnsi" w:hAnsiTheme="minorHAnsi"/>
                <w:b/>
                <w:bCs/>
                <w:sz w:val="20"/>
                <w:szCs w:val="20"/>
              </w:rPr>
            </w:pPr>
            <w:r w:rsidRPr="00214145">
              <w:rPr>
                <w:rFonts w:asciiTheme="minorHAnsi" w:hAnsiTheme="minorHAnsi"/>
                <w:b/>
                <w:bCs/>
                <w:sz w:val="20"/>
                <w:szCs w:val="20"/>
              </w:rPr>
              <w:t xml:space="preserve">7. A. </w:t>
            </w:r>
            <w:r w:rsidRPr="00214145">
              <w:rPr>
                <w:rFonts w:asciiTheme="minorHAnsi" w:hAnsiTheme="minorHAnsi"/>
                <w:b/>
                <w:sz w:val="20"/>
                <w:szCs w:val="20"/>
              </w:rPr>
              <w:t xml:space="preserve">Súlad projektu so strategickými dokumentmi lesného hospodárstva a cieľmi programu rozvoja vidieka </w:t>
            </w:r>
          </w:p>
        </w:tc>
      </w:tr>
      <w:tr w:rsidR="00E01416" w:rsidRPr="00214145" w14:paraId="0635548A"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6555523"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32AFF762"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3B23203"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Body</w:t>
            </w:r>
          </w:p>
        </w:tc>
      </w:tr>
      <w:tr w:rsidR="00E01416" w:rsidRPr="00214145" w14:paraId="773202A1"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46F8F57E"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57EEC7ED"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nepreukázal súlad/ resp. prínosy k relevantným cieľom Národného lesníckeho programu a/alebo s relevantnými cieľmi Programu rozvoja vidieka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E78B12D"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0</w:t>
            </w:r>
          </w:p>
        </w:tc>
      </w:tr>
      <w:tr w:rsidR="00E01416" w:rsidRPr="00214145" w14:paraId="5C77C4F1" w14:textId="77777777" w:rsidTr="004C3BC0">
        <w:trPr>
          <w:cantSplit/>
          <w:trHeight w:val="311"/>
        </w:trPr>
        <w:tc>
          <w:tcPr>
            <w:tcW w:w="2028" w:type="dxa"/>
            <w:tcBorders>
              <w:top w:val="single" w:sz="4" w:space="0" w:color="auto"/>
              <w:left w:val="single" w:sz="4" w:space="0" w:color="auto"/>
              <w:bottom w:val="single" w:sz="4" w:space="0" w:color="auto"/>
              <w:right w:val="single" w:sz="4" w:space="0" w:color="auto"/>
            </w:tcBorders>
            <w:vAlign w:val="center"/>
            <w:hideMark/>
          </w:tcPr>
          <w:p w14:paraId="549BE149"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7B1E7EAA"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dostatočne identifikoval súlad/ resp. prínosy k  relevantných cieľom Národného lesníckeho programu a k relevantným cieľom Programu rozvoja vidieka.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BEE3518"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2</w:t>
            </w:r>
          </w:p>
        </w:tc>
      </w:tr>
      <w:tr w:rsidR="00E01416" w:rsidRPr="00214145" w14:paraId="6A727CEC"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79CB289D"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1E211CA" w14:textId="77777777" w:rsidR="00E01416" w:rsidRPr="00214145" w:rsidRDefault="00E01416" w:rsidP="004C3BC0">
            <w:pPr>
              <w:spacing w:line="256" w:lineRule="auto"/>
              <w:jc w:val="both"/>
              <w:rPr>
                <w:rFonts w:asciiTheme="minorHAnsi" w:hAnsiTheme="minorHAnsi"/>
                <w:color w:val="FF0000"/>
                <w:sz w:val="20"/>
                <w:szCs w:val="20"/>
              </w:rPr>
            </w:pPr>
            <w:r w:rsidRPr="00214145">
              <w:rPr>
                <w:rFonts w:asciiTheme="minorHAnsi" w:hAnsiTheme="minorHAnsi"/>
                <w:sz w:val="20"/>
                <w:szCs w:val="20"/>
              </w:rPr>
              <w:t>Žiadateľ veľmi dobre preukázal súlad/ resp. prínosy k relevantným cieľom Národného lesníckeho programu resp. iných lesníckych strategických dokumentov a k relevantným cieľom Programu rozvoja vidieka vrátane oblastí a cieľov a podmienok opatrenia resp. podopatrenia a uvedené prínosy preukazne identifikoval a sú použité konzistentné údaje.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8D12482"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4</w:t>
            </w:r>
          </w:p>
        </w:tc>
      </w:tr>
      <w:tr w:rsidR="00E01416" w:rsidRPr="00214145" w14:paraId="443FAD8B" w14:textId="77777777" w:rsidTr="004C3BC0">
        <w:trPr>
          <w:trHeight w:val="546"/>
        </w:trPr>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52F5794" w14:textId="77777777" w:rsidR="00E01416" w:rsidRPr="00214145" w:rsidRDefault="00E01416">
            <w:pPr>
              <w:spacing w:line="256" w:lineRule="auto"/>
              <w:rPr>
                <w:rFonts w:asciiTheme="minorHAnsi" w:hAnsiTheme="minorHAnsi"/>
                <w:b/>
                <w:bCs/>
                <w:sz w:val="20"/>
                <w:szCs w:val="20"/>
              </w:rPr>
            </w:pPr>
            <w:r w:rsidRPr="00214145">
              <w:rPr>
                <w:rFonts w:asciiTheme="minorHAnsi" w:hAnsiTheme="minorHAnsi"/>
                <w:b/>
                <w:bCs/>
                <w:sz w:val="20"/>
                <w:szCs w:val="20"/>
              </w:rPr>
              <w:t>7.B. Ekologické, technické a sociálne prínosy projektu</w:t>
            </w:r>
          </w:p>
        </w:tc>
      </w:tr>
      <w:tr w:rsidR="00E01416" w:rsidRPr="00214145" w14:paraId="634F401D"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9F19319"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23A50B9D"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DBB3E3C"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Body</w:t>
            </w:r>
          </w:p>
        </w:tc>
      </w:tr>
      <w:tr w:rsidR="00E01416" w:rsidRPr="00214145" w14:paraId="3D23BE42" w14:textId="77777777" w:rsidTr="004C3BC0">
        <w:trPr>
          <w:cantSplit/>
          <w:trHeight w:val="286"/>
        </w:trPr>
        <w:tc>
          <w:tcPr>
            <w:tcW w:w="2028" w:type="dxa"/>
            <w:tcBorders>
              <w:top w:val="single" w:sz="4" w:space="0" w:color="auto"/>
              <w:left w:val="single" w:sz="4" w:space="0" w:color="auto"/>
              <w:bottom w:val="single" w:sz="4" w:space="0" w:color="auto"/>
              <w:right w:val="single" w:sz="4" w:space="0" w:color="auto"/>
            </w:tcBorders>
            <w:vAlign w:val="center"/>
            <w:hideMark/>
          </w:tcPr>
          <w:p w14:paraId="725B7AD7"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3A846FEF"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nedostatočne opísal  ekologické a/alebo technické a/alebo sociálne prínosy projektu.</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5C6F7F9"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0</w:t>
            </w:r>
          </w:p>
        </w:tc>
      </w:tr>
      <w:tr w:rsidR="00E01416" w:rsidRPr="00214145" w14:paraId="6E0DC692"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F46C9AA"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79B33082"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 xml:space="preserve">Žiadateľ opísal ekologické prínosy, technické prínosy a sociálne  prínosy realizácie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A58DC71"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2</w:t>
            </w:r>
          </w:p>
        </w:tc>
      </w:tr>
      <w:tr w:rsidR="00E01416" w:rsidRPr="00214145" w14:paraId="64A017DA"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187C1FB"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7029863C"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40F93A7"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4</w:t>
            </w:r>
          </w:p>
        </w:tc>
      </w:tr>
      <w:tr w:rsidR="00E01416" w:rsidRPr="00214145" w14:paraId="1986997C"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6CBFEA26" w14:textId="77777777" w:rsidR="00E01416" w:rsidRPr="00214145" w:rsidRDefault="00E01416">
            <w:pPr>
              <w:autoSpaceDE w:val="0"/>
              <w:autoSpaceDN w:val="0"/>
              <w:adjustRightInd w:val="0"/>
              <w:spacing w:line="256" w:lineRule="auto"/>
              <w:rPr>
                <w:rFonts w:asciiTheme="minorHAnsi" w:hAnsiTheme="minorHAnsi"/>
                <w:b/>
                <w:bCs/>
                <w:sz w:val="20"/>
                <w:szCs w:val="20"/>
              </w:rPr>
            </w:pPr>
            <w:r w:rsidRPr="00214145">
              <w:rPr>
                <w:rFonts w:asciiTheme="minorHAnsi" w:hAnsiTheme="minorHAnsi"/>
                <w:b/>
                <w:bCs/>
                <w:sz w:val="20"/>
                <w:szCs w:val="20"/>
              </w:rPr>
              <w:t xml:space="preserve">7.C  Vhodnosť, účelnosť a komplexnosť lesníckeho  zamerania projektu  </w:t>
            </w:r>
          </w:p>
        </w:tc>
      </w:tr>
      <w:tr w:rsidR="00E01416" w:rsidRPr="00214145" w14:paraId="33DC91E9"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BBAF041"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2D9FCF06"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6D5D1C0"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Body</w:t>
            </w:r>
          </w:p>
        </w:tc>
      </w:tr>
      <w:tr w:rsidR="00E01416" w:rsidRPr="00214145" w14:paraId="10EF922D"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FD66559"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4EFAC8AB"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 xml:space="preserve">Žiadateľ nedefinoval dostatočne  ciele projektu  a/alebo nedostatočne opísal a zdôvodnil činnosti  projektu a/alebo   nemá dostatočne opísaný východiskový stav podniku (lesnícke, výrobné, technické, personálne atď.) a/alebo nedostatočne zdôvodnil predmet investície a/alebo projekt nemá logickú vecnú a časovú nadväznosť realizácie projektu a/alebo investície projektu nemajú logickú nadväznosť  vzájomne alebo na východiskové resp. plánované podmienky.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5F130F3"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0</w:t>
            </w:r>
          </w:p>
        </w:tc>
      </w:tr>
      <w:tr w:rsidR="00E01416" w:rsidRPr="00214145" w14:paraId="0DA1531D" w14:textId="77777777" w:rsidTr="004C3BC0">
        <w:trPr>
          <w:cantSplit/>
          <w:trHeight w:val="311"/>
        </w:trPr>
        <w:tc>
          <w:tcPr>
            <w:tcW w:w="2028" w:type="dxa"/>
            <w:tcBorders>
              <w:top w:val="single" w:sz="4" w:space="0" w:color="auto"/>
              <w:left w:val="single" w:sz="4" w:space="0" w:color="auto"/>
              <w:bottom w:val="single" w:sz="4" w:space="0" w:color="auto"/>
              <w:right w:val="single" w:sz="4" w:space="0" w:color="auto"/>
            </w:tcBorders>
            <w:vAlign w:val="center"/>
            <w:hideMark/>
          </w:tcPr>
          <w:p w14:paraId="51C78F27"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FCBBDF5"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dostatočne stanovil ciele projektu, dostatočne opísal a odôvodnil činnosti projektu, opísal a zdôvodnil predmet investície, riadne popísal východiskový stav podniku pre účely posúdenia vhodnosti a účelnosti realizovaného projektu, riadne opísal a zdôvodnil predmet investície projektu. Činnosti projektu na seba logicky po vecnej a časovej stránke nadväzujú, nadväzujú na východiskové alebo plánované  podmienky žiadateľa.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6434454"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2</w:t>
            </w:r>
          </w:p>
        </w:tc>
      </w:tr>
      <w:tr w:rsidR="00E01416" w:rsidRPr="00214145" w14:paraId="02BCEBF4"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00FE381C"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lastRenderedPageBreak/>
              <w:t>Veľmi dobrý</w:t>
            </w:r>
          </w:p>
        </w:tc>
        <w:tc>
          <w:tcPr>
            <w:tcW w:w="5461" w:type="dxa"/>
            <w:tcBorders>
              <w:top w:val="single" w:sz="4" w:space="0" w:color="auto"/>
              <w:left w:val="single" w:sz="4" w:space="0" w:color="auto"/>
              <w:bottom w:val="single" w:sz="4" w:space="0" w:color="auto"/>
              <w:right w:val="single" w:sz="4" w:space="0" w:color="auto"/>
            </w:tcBorders>
            <w:hideMark/>
          </w:tcPr>
          <w:p w14:paraId="33BB42F8"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 xml:space="preserve">Žiadateľ veľmi dobre stanovil ciele projektu v nadväznosti na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lesníckeho zamerania, projekcie cieľového stavu. Činnosti projektu na seba logicky vecne a časovo nadväzujú,  činnosti projektu nadväzujú na východiskový alebo plánovaný stav podniku.  Údaje a tvrdenia sú konzistentné s inými skutočnosťami uvedenými v žiadosti a projekte realizácie.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204F1CC"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4</w:t>
            </w:r>
          </w:p>
        </w:tc>
      </w:tr>
      <w:tr w:rsidR="00E01416" w:rsidRPr="00214145" w14:paraId="3F93A6A4"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24B49A64" w14:textId="77777777" w:rsidR="00E01416" w:rsidRPr="00214145" w:rsidRDefault="00E01416">
            <w:pPr>
              <w:spacing w:line="256" w:lineRule="auto"/>
              <w:rPr>
                <w:rFonts w:asciiTheme="minorHAnsi" w:hAnsiTheme="minorHAnsi"/>
                <w:bCs/>
                <w:sz w:val="20"/>
                <w:szCs w:val="20"/>
              </w:rPr>
            </w:pPr>
            <w:r w:rsidRPr="00214145">
              <w:rPr>
                <w:rFonts w:asciiTheme="minorHAnsi" w:hAnsiTheme="minorHAnsi"/>
                <w:b/>
                <w:bCs/>
                <w:sz w:val="20"/>
                <w:szCs w:val="20"/>
              </w:rPr>
              <w:t>7.D  ekonomická udržateľnosť projektu</w:t>
            </w:r>
          </w:p>
        </w:tc>
      </w:tr>
      <w:tr w:rsidR="00E01416" w:rsidRPr="00214145" w14:paraId="479C867B"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E6CAC2C"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4A15D3D3"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26C1633"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0</w:t>
            </w:r>
          </w:p>
        </w:tc>
      </w:tr>
      <w:tr w:rsidR="00E01416" w:rsidRPr="00214145" w14:paraId="16B13C42"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AE0025C"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5EC76FEB"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 výpočty neobsahujú matematické chyby majúce významný vplyv na dosahované výsledky.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1D64D0"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2</w:t>
            </w:r>
          </w:p>
        </w:tc>
      </w:tr>
      <w:tr w:rsidR="00E01416" w:rsidRPr="00214145" w14:paraId="780F7A3F"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8616866"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3BEEE247"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žiadne matematické chyby.</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66B93BC"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4</w:t>
            </w:r>
          </w:p>
        </w:tc>
      </w:tr>
      <w:tr w:rsidR="00E01416" w:rsidRPr="00214145" w14:paraId="7BC3774B"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4D1B2C2" w14:textId="77777777" w:rsidR="00E01416" w:rsidRPr="00214145" w:rsidRDefault="00E01416">
            <w:pPr>
              <w:pStyle w:val="Odsekzoznamu"/>
              <w:autoSpaceDE w:val="0"/>
              <w:autoSpaceDN w:val="0"/>
              <w:adjustRightInd w:val="0"/>
              <w:spacing w:line="256" w:lineRule="auto"/>
              <w:ind w:left="0"/>
              <w:rPr>
                <w:rFonts w:asciiTheme="minorHAnsi" w:hAnsiTheme="minorHAnsi"/>
                <w:b/>
                <w:bCs/>
                <w:sz w:val="20"/>
                <w:szCs w:val="20"/>
              </w:rPr>
            </w:pPr>
            <w:r w:rsidRPr="00214145">
              <w:rPr>
                <w:rFonts w:asciiTheme="minorHAnsi" w:hAnsiTheme="minorHAnsi"/>
                <w:b/>
                <w:bCs/>
                <w:sz w:val="20"/>
                <w:szCs w:val="20"/>
              </w:rPr>
              <w:t xml:space="preserve">7.E </w:t>
            </w:r>
            <w:r w:rsidRPr="00214145">
              <w:rPr>
                <w:rFonts w:asciiTheme="minorHAnsi" w:hAnsiTheme="minorHAnsi"/>
                <w:b/>
                <w:sz w:val="20"/>
                <w:szCs w:val="20"/>
              </w:rPr>
              <w:t xml:space="preserve"> U</w:t>
            </w:r>
            <w:r w:rsidRPr="00214145">
              <w:rPr>
                <w:rFonts w:asciiTheme="minorHAnsi" w:hAnsiTheme="minorHAnsi"/>
                <w:b/>
                <w:bCs/>
                <w:sz w:val="20"/>
                <w:szCs w:val="20"/>
              </w:rPr>
              <w:t xml:space="preserve">skutočniteľnosť projektu, </w:t>
            </w:r>
            <w:r w:rsidRPr="00214145">
              <w:rPr>
                <w:rFonts w:asciiTheme="minorHAnsi" w:hAnsiTheme="minorHAnsi"/>
                <w:b/>
                <w:sz w:val="20"/>
                <w:szCs w:val="20"/>
              </w:rPr>
              <w:t>odborná, administratívna, ekonomická a technická kapacita a pripravenosť realizovať projekt</w:t>
            </w:r>
          </w:p>
        </w:tc>
      </w:tr>
      <w:tr w:rsidR="00E01416" w:rsidRPr="00214145" w14:paraId="2F005310"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4C468A4"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4DEF20BD"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9C7BF3C"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b/>
                <w:bCs/>
                <w:sz w:val="20"/>
                <w:szCs w:val="20"/>
              </w:rPr>
              <w:t>Body</w:t>
            </w:r>
          </w:p>
        </w:tc>
      </w:tr>
      <w:tr w:rsidR="00E01416" w:rsidRPr="00214145" w14:paraId="75CE0510"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3A7F66BA"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lastRenderedPageBreak/>
              <w:t>Nedostatočný</w:t>
            </w:r>
          </w:p>
        </w:tc>
        <w:tc>
          <w:tcPr>
            <w:tcW w:w="5461" w:type="dxa"/>
            <w:tcBorders>
              <w:top w:val="single" w:sz="4" w:space="0" w:color="auto"/>
              <w:left w:val="single" w:sz="4" w:space="0" w:color="auto"/>
              <w:bottom w:val="single" w:sz="4" w:space="0" w:color="auto"/>
              <w:right w:val="single" w:sz="4" w:space="0" w:color="auto"/>
            </w:tcBorders>
            <w:hideMark/>
          </w:tcPr>
          <w:p w14:paraId="4494C636"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1A84DAE3"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0</w:t>
            </w:r>
          </w:p>
        </w:tc>
      </w:tr>
      <w:tr w:rsidR="00E01416" w:rsidRPr="00214145" w14:paraId="54A3AEE6"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7BA52567"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0998E485"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vypracoval časový harmonogram realizácie, žiadateľ má riadne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9837EC9"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2</w:t>
            </w:r>
          </w:p>
        </w:tc>
      </w:tr>
      <w:tr w:rsidR="00E01416" w:rsidRPr="00214145" w14:paraId="017A72B7"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6798B24" w14:textId="77777777" w:rsidR="00E01416" w:rsidRPr="00214145" w:rsidRDefault="00E01416">
            <w:pPr>
              <w:spacing w:line="256" w:lineRule="auto"/>
              <w:jc w:val="center"/>
              <w:rPr>
                <w:rFonts w:asciiTheme="minorHAnsi" w:hAnsiTheme="minorHAnsi"/>
                <w:b/>
                <w:bCs/>
                <w:sz w:val="20"/>
                <w:szCs w:val="20"/>
              </w:rPr>
            </w:pPr>
            <w:r w:rsidRPr="00214145">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1FDBB8E6" w14:textId="77777777" w:rsidR="00E01416" w:rsidRPr="00214145" w:rsidRDefault="00E01416" w:rsidP="004C3BC0">
            <w:pPr>
              <w:spacing w:line="256" w:lineRule="auto"/>
              <w:jc w:val="both"/>
              <w:rPr>
                <w:rFonts w:asciiTheme="minorHAnsi" w:hAnsiTheme="minorHAnsi"/>
                <w:sz w:val="20"/>
                <w:szCs w:val="20"/>
              </w:rPr>
            </w:pPr>
            <w:r w:rsidRPr="00214145">
              <w:rPr>
                <w:rFonts w:asciiTheme="minorHAnsi" w:hAnsiTheme="minorHAnsi"/>
                <w:sz w:val="20"/>
                <w:szCs w:val="20"/>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B511AB5" w14:textId="77777777" w:rsidR="00E01416" w:rsidRPr="00214145" w:rsidRDefault="00E01416">
            <w:pPr>
              <w:spacing w:line="256" w:lineRule="auto"/>
              <w:jc w:val="center"/>
              <w:rPr>
                <w:rFonts w:asciiTheme="minorHAnsi" w:hAnsiTheme="minorHAnsi"/>
                <w:sz w:val="20"/>
                <w:szCs w:val="20"/>
              </w:rPr>
            </w:pPr>
            <w:r w:rsidRPr="00214145">
              <w:rPr>
                <w:rFonts w:asciiTheme="minorHAnsi" w:hAnsiTheme="minorHAnsi"/>
                <w:sz w:val="20"/>
                <w:szCs w:val="20"/>
              </w:rPr>
              <w:t>4</w:t>
            </w:r>
          </w:p>
        </w:tc>
      </w:tr>
    </w:tbl>
    <w:p w14:paraId="518F8B9B" w14:textId="77777777" w:rsidR="00E01416" w:rsidRPr="00214145" w:rsidRDefault="00E01416" w:rsidP="00E01416">
      <w:pPr>
        <w:jc w:val="both"/>
        <w:rPr>
          <w:rFonts w:asciiTheme="minorHAnsi" w:hAnsiTheme="minorHAnsi"/>
          <w:sz w:val="22"/>
          <w:szCs w:val="22"/>
        </w:rPr>
      </w:pPr>
    </w:p>
    <w:p w14:paraId="0AEB8AD6" w14:textId="77777777" w:rsidR="00E01416" w:rsidRPr="00214145" w:rsidRDefault="00E01416" w:rsidP="009602EE">
      <w:pPr>
        <w:numPr>
          <w:ilvl w:val="4"/>
          <w:numId w:val="58"/>
        </w:numPr>
        <w:tabs>
          <w:tab w:val="clear" w:pos="708"/>
          <w:tab w:val="num" w:pos="284"/>
        </w:tabs>
        <w:ind w:hanging="2280"/>
        <w:jc w:val="both"/>
        <w:rPr>
          <w:rFonts w:asciiTheme="minorHAnsi" w:hAnsiTheme="minorHAnsi"/>
          <w:sz w:val="22"/>
          <w:szCs w:val="22"/>
        </w:rPr>
      </w:pPr>
      <w:r w:rsidRPr="00214145">
        <w:rPr>
          <w:rFonts w:asciiTheme="minorHAnsi" w:hAnsiTheme="minorHAnsi"/>
          <w:b/>
          <w:sz w:val="22"/>
          <w:szCs w:val="22"/>
        </w:rPr>
        <w:t xml:space="preserve">Princípy uplatnenia výberu: </w:t>
      </w:r>
    </w:p>
    <w:p w14:paraId="0939E44D" w14:textId="77777777" w:rsidR="00E01416" w:rsidRPr="00214145" w:rsidRDefault="00E01416" w:rsidP="00E01416">
      <w:pPr>
        <w:ind w:left="2280" w:hanging="1571"/>
        <w:jc w:val="both"/>
        <w:rPr>
          <w:rFonts w:asciiTheme="minorHAnsi" w:hAnsiTheme="minorHAnsi"/>
          <w:b/>
          <w:sz w:val="22"/>
          <w:szCs w:val="22"/>
        </w:rPr>
      </w:pPr>
    </w:p>
    <w:p w14:paraId="0CF80610" w14:textId="77777777" w:rsidR="00E01416" w:rsidRPr="00214145" w:rsidRDefault="00E01416" w:rsidP="009602EE">
      <w:pPr>
        <w:numPr>
          <w:ilvl w:val="5"/>
          <w:numId w:val="59"/>
        </w:numPr>
        <w:ind w:left="567" w:hanging="283"/>
        <w:jc w:val="both"/>
        <w:rPr>
          <w:rFonts w:asciiTheme="minorHAnsi" w:hAnsiTheme="minorHAnsi"/>
          <w:sz w:val="22"/>
          <w:szCs w:val="22"/>
          <w:lang w:eastAsia="sk-SK"/>
        </w:rPr>
      </w:pPr>
      <w:r w:rsidRPr="00214145">
        <w:rPr>
          <w:rFonts w:asciiTheme="minorHAnsi" w:hAnsi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737A47C8" w14:textId="77777777" w:rsidR="00E01416" w:rsidRPr="00214145" w:rsidRDefault="00E01416" w:rsidP="009602EE">
      <w:pPr>
        <w:numPr>
          <w:ilvl w:val="5"/>
          <w:numId w:val="59"/>
        </w:numPr>
        <w:ind w:left="567" w:hanging="283"/>
        <w:jc w:val="both"/>
        <w:rPr>
          <w:rFonts w:asciiTheme="minorHAnsi" w:hAnsiTheme="minorHAnsi"/>
          <w:sz w:val="22"/>
          <w:szCs w:val="22"/>
        </w:rPr>
      </w:pPr>
      <w:r w:rsidRPr="00214145">
        <w:rPr>
          <w:rFonts w:asciiTheme="minorHAnsi" w:hAnsiTheme="minorHAnsi"/>
          <w:sz w:val="22"/>
          <w:szCs w:val="22"/>
          <w:lang w:eastAsia="sk-SK"/>
        </w:rPr>
        <w:t>Minimálna hranica požadovaných bodov z dôvodu aby boli schválené len dostatočne kvalitné projekty je 70 bodov.</w:t>
      </w:r>
    </w:p>
    <w:p w14:paraId="463FF27F" w14:textId="77777777" w:rsidR="00E01416" w:rsidRPr="00214145" w:rsidRDefault="00E01416" w:rsidP="009602EE">
      <w:pPr>
        <w:numPr>
          <w:ilvl w:val="5"/>
          <w:numId w:val="59"/>
        </w:numPr>
        <w:ind w:left="567" w:hanging="283"/>
        <w:jc w:val="both"/>
        <w:rPr>
          <w:rFonts w:asciiTheme="minorHAnsi" w:hAnsiTheme="minorHAnsi"/>
          <w:sz w:val="22"/>
          <w:szCs w:val="22"/>
        </w:rPr>
      </w:pPr>
      <w:r w:rsidRPr="00214145">
        <w:rPr>
          <w:rFonts w:asciiTheme="minorHAnsi" w:hAnsiTheme="minorHAnsi"/>
          <w:sz w:val="22"/>
          <w:szCs w:val="22"/>
        </w:rPr>
        <w:t>V prípade, že požiadavka na finančné prostriedky prevýši finančný limit na kontrahovanie, budú pri výbere ŽoNFP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14:paraId="1E46D6B1" w14:textId="77777777" w:rsidR="00E01416" w:rsidRPr="00214145" w:rsidRDefault="00E01416" w:rsidP="009602EE">
      <w:pPr>
        <w:ind w:left="993" w:hanging="426"/>
        <w:jc w:val="both"/>
        <w:rPr>
          <w:rFonts w:asciiTheme="minorHAnsi" w:hAnsiTheme="minorHAnsi"/>
          <w:sz w:val="22"/>
          <w:szCs w:val="22"/>
        </w:rPr>
      </w:pPr>
      <w:r w:rsidRPr="00214145">
        <w:rPr>
          <w:rFonts w:asciiTheme="minorHAnsi" w:hAnsiTheme="minorHAnsi"/>
          <w:sz w:val="22"/>
          <w:szCs w:val="22"/>
        </w:rPr>
        <w:t>bodovacie kritérium 5</w:t>
      </w:r>
    </w:p>
    <w:p w14:paraId="1EA71500" w14:textId="77777777" w:rsidR="00E01416" w:rsidRPr="00214145" w:rsidRDefault="00E01416" w:rsidP="009602EE">
      <w:pPr>
        <w:ind w:left="993" w:hanging="426"/>
        <w:jc w:val="both"/>
        <w:rPr>
          <w:rFonts w:asciiTheme="minorHAnsi" w:hAnsiTheme="minorHAnsi"/>
          <w:sz w:val="22"/>
          <w:szCs w:val="22"/>
        </w:rPr>
      </w:pPr>
      <w:r w:rsidRPr="00214145">
        <w:rPr>
          <w:rFonts w:asciiTheme="minorHAnsi" w:hAnsiTheme="minorHAnsi"/>
          <w:sz w:val="22"/>
          <w:szCs w:val="22"/>
        </w:rPr>
        <w:t>bodovacie kritérium 2</w:t>
      </w:r>
    </w:p>
    <w:p w14:paraId="0ADD6C88" w14:textId="77777777" w:rsidR="00E01416" w:rsidRPr="00214145" w:rsidRDefault="00E01416" w:rsidP="009602EE">
      <w:pPr>
        <w:ind w:left="993" w:hanging="426"/>
        <w:jc w:val="both"/>
        <w:rPr>
          <w:rFonts w:asciiTheme="minorHAnsi" w:hAnsiTheme="minorHAnsi"/>
          <w:sz w:val="22"/>
          <w:szCs w:val="22"/>
        </w:rPr>
      </w:pPr>
      <w:r w:rsidRPr="00214145">
        <w:rPr>
          <w:rFonts w:asciiTheme="minorHAnsi" w:hAnsiTheme="minorHAnsi"/>
          <w:sz w:val="22"/>
          <w:szCs w:val="22"/>
        </w:rPr>
        <w:t>bodovacie kritérium 1</w:t>
      </w:r>
    </w:p>
    <w:p w14:paraId="6B99547A" w14:textId="77777777" w:rsidR="00E01416" w:rsidRPr="00214145" w:rsidRDefault="00E01416" w:rsidP="009602EE">
      <w:pPr>
        <w:ind w:left="993" w:hanging="426"/>
        <w:jc w:val="both"/>
        <w:rPr>
          <w:rFonts w:asciiTheme="minorHAnsi" w:hAnsiTheme="minorHAnsi"/>
          <w:sz w:val="22"/>
          <w:szCs w:val="22"/>
        </w:rPr>
      </w:pPr>
      <w:r w:rsidRPr="00214145">
        <w:rPr>
          <w:rFonts w:asciiTheme="minorHAnsi" w:hAnsiTheme="minorHAnsi"/>
          <w:sz w:val="22"/>
          <w:szCs w:val="22"/>
        </w:rPr>
        <w:t>bodovacie kritérium 6</w:t>
      </w:r>
    </w:p>
    <w:p w14:paraId="71BDC338" w14:textId="77777777" w:rsidR="00E01416" w:rsidRPr="00214145" w:rsidRDefault="00E01416" w:rsidP="009602EE">
      <w:pPr>
        <w:ind w:left="993" w:hanging="426"/>
        <w:jc w:val="both"/>
        <w:rPr>
          <w:rFonts w:asciiTheme="minorHAnsi" w:hAnsiTheme="minorHAnsi"/>
          <w:sz w:val="22"/>
          <w:szCs w:val="22"/>
        </w:rPr>
      </w:pPr>
      <w:r w:rsidRPr="00214145">
        <w:rPr>
          <w:rFonts w:asciiTheme="minorHAnsi" w:hAnsiTheme="minorHAnsi"/>
          <w:sz w:val="22"/>
          <w:szCs w:val="22"/>
        </w:rPr>
        <w:t>bodovacie kritérium 4</w:t>
      </w:r>
    </w:p>
    <w:p w14:paraId="17F72991" w14:textId="77777777" w:rsidR="00371123" w:rsidRPr="00214145" w:rsidRDefault="00371123" w:rsidP="00E01416">
      <w:pPr>
        <w:jc w:val="both"/>
        <w:rPr>
          <w:rFonts w:asciiTheme="minorHAnsi" w:hAnsiTheme="minorHAnsi"/>
        </w:rPr>
      </w:pPr>
    </w:p>
    <w:p w14:paraId="00025AA6" w14:textId="77777777" w:rsidR="00631252" w:rsidRPr="00214145" w:rsidRDefault="0079031B" w:rsidP="00C85F54">
      <w:pPr>
        <w:pStyle w:val="Nadpis2"/>
        <w:numPr>
          <w:ilvl w:val="1"/>
          <w:numId w:val="66"/>
        </w:numPr>
        <w:spacing w:before="120" w:after="120"/>
        <w:ind w:left="567" w:hanging="567"/>
        <w:jc w:val="both"/>
        <w:rPr>
          <w:rFonts w:asciiTheme="minorHAnsi" w:hAnsiTheme="minorHAnsi"/>
          <w:b w:val="0"/>
        </w:rPr>
      </w:pPr>
      <w:r w:rsidRPr="00D47F87">
        <w:rPr>
          <w:rFonts w:asciiTheme="minorHAnsi" w:hAnsiTheme="minorHAnsi"/>
        </w:rPr>
        <w:lastRenderedPageBreak/>
        <w:t xml:space="preserve">Spôsob financovania </w:t>
      </w:r>
    </w:p>
    <w:p w14:paraId="755C43E7" w14:textId="77777777" w:rsidR="00ED132A" w:rsidRPr="00214145" w:rsidRDefault="0079031B" w:rsidP="00F11AAD">
      <w:pPr>
        <w:pStyle w:val="Odsekzoznamu"/>
        <w:numPr>
          <w:ilvl w:val="2"/>
          <w:numId w:val="12"/>
        </w:numPr>
        <w:tabs>
          <w:tab w:val="left" w:pos="289"/>
        </w:tabs>
        <w:spacing w:line="280" w:lineRule="exact"/>
        <w:ind w:left="567" w:hanging="567"/>
        <w:jc w:val="both"/>
        <w:rPr>
          <w:rFonts w:asciiTheme="minorHAnsi" w:hAnsiTheme="minorHAnsi"/>
          <w:b/>
          <w:sz w:val="22"/>
          <w:szCs w:val="22"/>
        </w:rPr>
      </w:pPr>
      <w:r w:rsidRPr="00214145">
        <w:rPr>
          <w:rFonts w:asciiTheme="minorHAnsi" w:hAnsiTheme="minorHAnsi"/>
          <w:sz w:val="22"/>
          <w:szCs w:val="22"/>
        </w:rPr>
        <w:t xml:space="preserve">Výška </w:t>
      </w:r>
      <w:r w:rsidRPr="00214145">
        <w:rPr>
          <w:rFonts w:asciiTheme="minorHAnsi" w:hAnsiTheme="minorHAnsi"/>
          <w:bCs/>
          <w:sz w:val="22"/>
          <w:szCs w:val="22"/>
          <w:lang w:eastAsia="sk-SK"/>
        </w:rPr>
        <w:t xml:space="preserve">podpory: </w:t>
      </w:r>
    </w:p>
    <w:p w14:paraId="6FA5FE8F" w14:textId="77777777" w:rsidR="00631252" w:rsidRPr="00214145" w:rsidRDefault="00ED132A" w:rsidP="00F11AAD">
      <w:pPr>
        <w:pStyle w:val="Odsekzoznamu"/>
        <w:tabs>
          <w:tab w:val="left" w:pos="289"/>
        </w:tabs>
        <w:spacing w:line="280" w:lineRule="exact"/>
        <w:ind w:left="567"/>
        <w:jc w:val="both"/>
        <w:rPr>
          <w:rFonts w:asciiTheme="minorHAnsi" w:hAnsiTheme="minorHAnsi"/>
          <w:sz w:val="22"/>
          <w:szCs w:val="22"/>
          <w:lang w:eastAsia="sk-SK"/>
        </w:rPr>
      </w:pPr>
      <w:r w:rsidRPr="00214145">
        <w:rPr>
          <w:rFonts w:asciiTheme="minorHAnsi" w:hAnsiTheme="minorHAnsi"/>
          <w:bCs/>
          <w:sz w:val="22"/>
          <w:szCs w:val="22"/>
          <w:lang w:eastAsia="sk-SK"/>
        </w:rPr>
        <w:t xml:space="preserve">V prípade menej rozvinutých regiónov </w:t>
      </w:r>
      <w:r w:rsidR="006C690D" w:rsidRPr="00214145">
        <w:rPr>
          <w:rFonts w:asciiTheme="minorHAnsi" w:hAnsiTheme="minorHAnsi"/>
          <w:bCs/>
          <w:sz w:val="22"/>
          <w:szCs w:val="22"/>
          <w:lang w:eastAsia="sk-SK"/>
        </w:rPr>
        <w:t>50</w:t>
      </w:r>
      <w:r w:rsidR="0079031B" w:rsidRPr="00214145">
        <w:rPr>
          <w:rFonts w:asciiTheme="minorHAnsi" w:hAnsiTheme="minorHAnsi"/>
          <w:bCs/>
          <w:sz w:val="22"/>
          <w:szCs w:val="22"/>
          <w:lang w:eastAsia="sk-SK"/>
        </w:rPr>
        <w:t xml:space="preserve">% z celkových oprávnených výdavkov v súlade </w:t>
      </w:r>
      <w:r w:rsidR="0079031B" w:rsidRPr="00214145">
        <w:rPr>
          <w:rFonts w:asciiTheme="minorHAnsi" w:hAnsiTheme="minorHAnsi"/>
          <w:sz w:val="22"/>
          <w:szCs w:val="22"/>
          <w:lang w:eastAsia="sk-SK"/>
        </w:rPr>
        <w:t xml:space="preserve">s maximálnym limitom určeným v tejto výzve. </w:t>
      </w:r>
    </w:p>
    <w:p w14:paraId="4E23B580" w14:textId="77777777" w:rsidR="00ED132A" w:rsidRPr="00214145" w:rsidRDefault="00ED132A" w:rsidP="00F11AAD">
      <w:pPr>
        <w:pStyle w:val="Odsekzoznamu"/>
        <w:tabs>
          <w:tab w:val="left" w:pos="289"/>
        </w:tabs>
        <w:spacing w:line="280" w:lineRule="exact"/>
        <w:ind w:left="567"/>
        <w:jc w:val="both"/>
        <w:rPr>
          <w:rFonts w:asciiTheme="minorHAnsi" w:hAnsiTheme="minorHAnsi"/>
          <w:b/>
          <w:sz w:val="22"/>
          <w:szCs w:val="22"/>
        </w:rPr>
      </w:pPr>
      <w:r w:rsidRPr="00214145">
        <w:rPr>
          <w:rFonts w:asciiTheme="minorHAnsi" w:hAnsiTheme="minorHAnsi"/>
          <w:bCs/>
          <w:sz w:val="22"/>
          <w:szCs w:val="22"/>
          <w:lang w:eastAsia="sk-SK"/>
        </w:rPr>
        <w:t>V prípade ostatných oblastí 40% z celkových oprávnených výdavkov v súlade s maximálnym limitom určeným v tejto výzve.</w:t>
      </w:r>
    </w:p>
    <w:p w14:paraId="78ED1C65" w14:textId="77777777" w:rsidR="00631252" w:rsidRPr="00214145" w:rsidRDefault="0079031B" w:rsidP="007C5D64">
      <w:pPr>
        <w:pStyle w:val="Odsekzoznamu"/>
        <w:numPr>
          <w:ilvl w:val="2"/>
          <w:numId w:val="12"/>
        </w:numPr>
        <w:tabs>
          <w:tab w:val="left" w:pos="289"/>
        </w:tabs>
        <w:spacing w:before="120" w:line="280" w:lineRule="exact"/>
        <w:ind w:left="567" w:hanging="567"/>
        <w:jc w:val="both"/>
        <w:rPr>
          <w:rFonts w:asciiTheme="minorHAnsi" w:hAnsiTheme="minorHAnsi"/>
          <w:sz w:val="22"/>
          <w:szCs w:val="22"/>
        </w:rPr>
      </w:pPr>
      <w:r w:rsidRPr="00214145">
        <w:rPr>
          <w:rFonts w:asciiTheme="minorHAnsi" w:hAnsiTheme="minorHAnsi"/>
          <w:bCs/>
          <w:sz w:val="22"/>
          <w:szCs w:val="22"/>
          <w:lang w:eastAsia="sk-SK"/>
        </w:rPr>
        <w:t xml:space="preserve">Druh podpory: Grant </w:t>
      </w:r>
      <w:r w:rsidRPr="00214145">
        <w:rPr>
          <w:rFonts w:asciiTheme="minorHAnsi" w:hAnsiTheme="minorHAnsi"/>
          <w:sz w:val="22"/>
          <w:szCs w:val="22"/>
          <w:lang w:eastAsia="sk-SK"/>
        </w:rPr>
        <w:t>(nenávratný finančný príspevok)</w:t>
      </w:r>
      <w:r w:rsidRPr="00214145">
        <w:rPr>
          <w:rFonts w:asciiTheme="minorHAnsi" w:hAnsiTheme="minorHAnsi"/>
          <w:sz w:val="22"/>
          <w:szCs w:val="22"/>
        </w:rPr>
        <w:t xml:space="preserve">. </w:t>
      </w:r>
    </w:p>
    <w:p w14:paraId="3B6745E7" w14:textId="77777777" w:rsidR="00631252" w:rsidRPr="00214145" w:rsidRDefault="00631252">
      <w:pPr>
        <w:ind w:left="851"/>
        <w:jc w:val="both"/>
        <w:rPr>
          <w:rFonts w:asciiTheme="minorHAnsi" w:hAnsiTheme="minorHAnsi"/>
          <w:bCs/>
          <w:lang w:eastAsia="sk-SK"/>
        </w:rPr>
      </w:pPr>
    </w:p>
    <w:p w14:paraId="717FEAB6" w14:textId="77777777" w:rsidR="005A094A" w:rsidRPr="00214145" w:rsidRDefault="005A094A">
      <w:pPr>
        <w:ind w:left="851"/>
        <w:jc w:val="both"/>
        <w:rPr>
          <w:rFonts w:asciiTheme="minorHAnsi" w:hAnsiTheme="minorHAnsi"/>
          <w:bCs/>
          <w:lang w:eastAsia="sk-SK"/>
        </w:rPr>
      </w:pPr>
    </w:p>
    <w:p w14:paraId="03F18876" w14:textId="03CC46BA" w:rsidR="00631252" w:rsidRPr="00214145" w:rsidRDefault="0079031B" w:rsidP="00433295">
      <w:pPr>
        <w:pStyle w:val="Nadpis2"/>
        <w:numPr>
          <w:ilvl w:val="1"/>
          <w:numId w:val="66"/>
        </w:numPr>
        <w:spacing w:before="120" w:after="120"/>
        <w:ind w:left="567" w:hanging="567"/>
        <w:jc w:val="both"/>
        <w:rPr>
          <w:rFonts w:asciiTheme="minorHAnsi" w:hAnsiTheme="minorHAnsi"/>
          <w:b w:val="0"/>
        </w:rPr>
      </w:pPr>
      <w:r w:rsidRPr="00D47F87">
        <w:rPr>
          <w:rFonts w:asciiTheme="minorHAnsi" w:hAnsiTheme="minorHAnsi"/>
        </w:rPr>
        <w:t xml:space="preserve">Splnenie podmienok ustanovených v osobitných predpisoch  </w:t>
      </w:r>
    </w:p>
    <w:p w14:paraId="5A147FA1" w14:textId="79EAA0C6" w:rsidR="00631252" w:rsidRPr="00214145" w:rsidRDefault="0079031B" w:rsidP="00C35BA9">
      <w:pPr>
        <w:pStyle w:val="Odsekzoznamu"/>
        <w:numPr>
          <w:ilvl w:val="2"/>
          <w:numId w:val="13"/>
        </w:numPr>
        <w:tabs>
          <w:tab w:val="left" w:pos="289"/>
        </w:tabs>
        <w:spacing w:line="280" w:lineRule="exact"/>
        <w:ind w:left="709" w:hanging="709"/>
        <w:jc w:val="both"/>
        <w:rPr>
          <w:rFonts w:asciiTheme="minorHAnsi" w:hAnsiTheme="minorHAnsi"/>
          <w:b/>
          <w:sz w:val="22"/>
        </w:rPr>
      </w:pPr>
      <w:r w:rsidRPr="00214145">
        <w:rPr>
          <w:rFonts w:asciiTheme="minorHAnsi" w:hAnsiTheme="minorHAnsi"/>
          <w:sz w:val="22"/>
        </w:rPr>
        <w:t>Žiadateľ je povinný pri obstarávaní tovarov, stavebných prác a služieb postupovať v</w:t>
      </w:r>
      <w:r w:rsidR="002A08C6" w:rsidRPr="00214145">
        <w:rPr>
          <w:rFonts w:asciiTheme="minorHAnsi" w:hAnsiTheme="minorHAnsi"/>
          <w:sz w:val="22"/>
        </w:rPr>
        <w:t> </w:t>
      </w:r>
      <w:r w:rsidRPr="00214145">
        <w:rPr>
          <w:rFonts w:asciiTheme="minorHAnsi" w:hAnsiTheme="minorHAnsi"/>
          <w:sz w:val="22"/>
        </w:rPr>
        <w:t>súlade</w:t>
      </w:r>
      <w:r w:rsidR="002A08C6" w:rsidRPr="00214145">
        <w:rPr>
          <w:rFonts w:asciiTheme="minorHAnsi" w:hAnsiTheme="minorHAnsi"/>
          <w:sz w:val="22"/>
        </w:rPr>
        <w:t xml:space="preserve"> s</w:t>
      </w:r>
      <w:r w:rsidR="005C549A">
        <w:rPr>
          <w:rFonts w:asciiTheme="minorHAnsi" w:hAnsiTheme="minorHAnsi"/>
          <w:sz w:val="22"/>
        </w:rPr>
        <w:t xml:space="preserve"> platným </w:t>
      </w:r>
      <w:r w:rsidR="002A08C6" w:rsidRPr="00214145">
        <w:rPr>
          <w:rFonts w:asciiTheme="minorHAnsi" w:hAnsiTheme="minorHAnsi"/>
          <w:sz w:val="22"/>
        </w:rPr>
        <w:t xml:space="preserve">Usmernením Pôdohospodárskej platobnej agentúry č. 8/2017 k obstarávaniu tovarov, stavebných prác a služieb financovaných z PRV SR 2014 </w:t>
      </w:r>
      <w:r w:rsidR="00E35C89" w:rsidRPr="00214145">
        <w:rPr>
          <w:rFonts w:asciiTheme="minorHAnsi" w:hAnsiTheme="minorHAnsi"/>
          <w:sz w:val="22"/>
        </w:rPr>
        <w:t>–</w:t>
      </w:r>
      <w:r w:rsidR="002A08C6" w:rsidRPr="00214145">
        <w:rPr>
          <w:rFonts w:asciiTheme="minorHAnsi" w:hAnsiTheme="minorHAnsi"/>
          <w:sz w:val="22"/>
        </w:rPr>
        <w:t xml:space="preserve"> 2020</w:t>
      </w:r>
      <w:r w:rsidR="00E35C89" w:rsidRPr="00214145">
        <w:rPr>
          <w:rFonts w:asciiTheme="minorHAnsi" w:hAnsiTheme="minorHAnsi"/>
          <w:sz w:val="22"/>
        </w:rPr>
        <w:t>, v súlade</w:t>
      </w:r>
      <w:r w:rsidRPr="00214145">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1547A59C"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PPA akceptuje obstarávanie tovarov, stavebných prác a služieb, začaté najskôr dň</w:t>
      </w:r>
      <w:r w:rsidR="002A08C6" w:rsidRPr="00214145">
        <w:rPr>
          <w:rFonts w:asciiTheme="minorHAnsi" w:hAnsiTheme="minorHAnsi"/>
          <w:sz w:val="22"/>
        </w:rPr>
        <w:t>om</w:t>
      </w:r>
      <w:r w:rsidRPr="00214145">
        <w:rPr>
          <w:rFonts w:asciiTheme="minorHAnsi" w:hAnsiTheme="minorHAnsi"/>
          <w:sz w:val="22"/>
        </w:rPr>
        <w:t xml:space="preserve"> </w:t>
      </w:r>
      <w:r w:rsidR="002A08C6" w:rsidRPr="00214145">
        <w:rPr>
          <w:rFonts w:asciiTheme="minorHAnsi" w:hAnsiTheme="minorHAnsi"/>
          <w:sz w:val="22"/>
        </w:rPr>
        <w:t>vyhlásenia výzvy.</w:t>
      </w:r>
      <w:r w:rsidRPr="00214145">
        <w:rPr>
          <w:rFonts w:asciiTheme="minorHAnsi" w:hAnsiTheme="minorHAnsi"/>
          <w:sz w:val="22"/>
        </w:rPr>
        <w:t xml:space="preserve"> V závislosti na použitej metóde a postupe </w:t>
      </w:r>
      <w:r w:rsidR="00C2369C" w:rsidRPr="00214145">
        <w:rPr>
          <w:rFonts w:asciiTheme="minorHAnsi" w:hAnsiTheme="minorHAnsi"/>
          <w:sz w:val="22"/>
        </w:rPr>
        <w:t>obstarávania/</w:t>
      </w:r>
      <w:r w:rsidRPr="00214145">
        <w:rPr>
          <w:rFonts w:asciiTheme="minorHAnsi" w:hAnsiTheme="minorHAnsi"/>
          <w:sz w:val="22"/>
        </w:rPr>
        <w:t xml:space="preserve">verejného obstarávania je žiadateľ povinný predložiť kompletnú dokumentáciu, vzťahujúcu sa na </w:t>
      </w:r>
      <w:r w:rsidR="00C2369C" w:rsidRPr="00214145">
        <w:rPr>
          <w:rFonts w:asciiTheme="minorHAnsi" w:hAnsiTheme="minorHAnsi"/>
          <w:sz w:val="22"/>
        </w:rPr>
        <w:t>obstarávanie/</w:t>
      </w:r>
      <w:r w:rsidRPr="00214145">
        <w:rPr>
          <w:rFonts w:asciiTheme="minorHAnsi" w:hAnsiTheme="minorHAnsi"/>
          <w:sz w:val="22"/>
        </w:rPr>
        <w:t>verejné obstarávanie, ktorá tvorí súčasť povinných prílo</w:t>
      </w:r>
      <w:r w:rsidR="002A08C6" w:rsidRPr="00214145">
        <w:rPr>
          <w:rFonts w:asciiTheme="minorHAnsi" w:hAnsiTheme="minorHAnsi"/>
          <w:sz w:val="22"/>
        </w:rPr>
        <w:t>h uvedených vo formulári ŽoNFP</w:t>
      </w:r>
      <w:r w:rsidRPr="00214145">
        <w:rPr>
          <w:rFonts w:asciiTheme="minorHAnsi" w:hAnsiTheme="minorHAnsi"/>
          <w:sz w:val="22"/>
        </w:rPr>
        <w:t xml:space="preserve"> v časti  „C Povinné prílohy projektu pri podaní žiadosti“</w:t>
      </w:r>
      <w:r w:rsidR="002A08C6" w:rsidRPr="00214145">
        <w:rPr>
          <w:rFonts w:asciiTheme="minorHAnsi" w:hAnsiTheme="minorHAnsi"/>
          <w:sz w:val="22"/>
        </w:rPr>
        <w:t xml:space="preserve"> buď </w:t>
      </w:r>
      <w:r w:rsidR="002A08C6" w:rsidRPr="007529E4">
        <w:rPr>
          <w:rFonts w:asciiTheme="minorHAnsi" w:hAnsiTheme="minorHAnsi"/>
          <w:b/>
          <w:sz w:val="22"/>
          <w:u w:val="single"/>
        </w:rPr>
        <w:t xml:space="preserve">pri predložení ŽoNFP alebo do 120 </w:t>
      </w:r>
      <w:r w:rsidR="00C2369C" w:rsidRPr="007529E4">
        <w:rPr>
          <w:rFonts w:asciiTheme="minorHAnsi" w:hAnsiTheme="minorHAnsi"/>
          <w:b/>
          <w:sz w:val="22"/>
          <w:u w:val="single"/>
        </w:rPr>
        <w:t xml:space="preserve">kalendárnych </w:t>
      </w:r>
      <w:r w:rsidR="002A08C6" w:rsidRPr="007529E4">
        <w:rPr>
          <w:rFonts w:asciiTheme="minorHAnsi" w:hAnsiTheme="minorHAnsi"/>
          <w:b/>
          <w:sz w:val="22"/>
          <w:u w:val="single"/>
        </w:rPr>
        <w:t>dní od podpísania zmluvy</w:t>
      </w:r>
      <w:r w:rsidR="00C2369C" w:rsidRPr="00214145">
        <w:rPr>
          <w:rFonts w:asciiTheme="minorHAnsi" w:hAnsiTheme="minorHAnsi"/>
          <w:sz w:val="22"/>
        </w:rPr>
        <w:t xml:space="preserve"> o poskytnutí nenávratného finančného príspevku</w:t>
      </w:r>
      <w:r w:rsidRPr="00214145">
        <w:rPr>
          <w:rFonts w:asciiTheme="minorHAnsi" w:hAnsiTheme="minorHAnsi"/>
          <w:sz w:val="22"/>
        </w:rPr>
        <w:t xml:space="preserve">. </w:t>
      </w:r>
    </w:p>
    <w:p w14:paraId="05FE0294"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Doklady súvisiace s obstarávaním tovarov, stavebných prác a služieb musia byť v súlade s údajmi uveden</w:t>
      </w:r>
      <w:r w:rsidRPr="00214145">
        <w:rPr>
          <w:rFonts w:asciiTheme="minorHAnsi" w:hAnsiTheme="minorHAnsi"/>
          <w:sz w:val="22"/>
        </w:rPr>
        <w:t>ými v projektovej dokumentácii</w:t>
      </w:r>
      <w:r w:rsidR="002A08C6" w:rsidRPr="00214145">
        <w:rPr>
          <w:rFonts w:asciiTheme="minorHAnsi" w:hAnsiTheme="minorHAnsi"/>
          <w:sz w:val="22"/>
        </w:rPr>
        <w:t>.</w:t>
      </w:r>
    </w:p>
    <w:p w14:paraId="5C56BF1C"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 xml:space="preserve">Žiadateľ ako verejný obstarávateľ, ktorý je povinný postupovať v zmysle § </w:t>
      </w:r>
      <w:r w:rsidR="002A08C6" w:rsidRPr="00214145">
        <w:rPr>
          <w:rFonts w:asciiTheme="minorHAnsi" w:hAnsiTheme="minorHAnsi"/>
          <w:sz w:val="22"/>
        </w:rPr>
        <w:t>2</w:t>
      </w:r>
      <w:r w:rsidRPr="00214145">
        <w:rPr>
          <w:rFonts w:asciiTheme="minorHAnsi" w:hAnsiTheme="minorHAnsi"/>
          <w:sz w:val="22"/>
        </w:rPr>
        <w:t xml:space="preserve"> odseku 1  Zákona č. 3</w:t>
      </w:r>
      <w:r w:rsidR="002A08C6" w:rsidRPr="00214145">
        <w:rPr>
          <w:rFonts w:asciiTheme="minorHAnsi" w:hAnsiTheme="minorHAnsi"/>
          <w:sz w:val="22"/>
        </w:rPr>
        <w:t>15</w:t>
      </w:r>
      <w:r w:rsidRPr="00214145">
        <w:rPr>
          <w:rFonts w:asciiTheme="minorHAnsi" w:hAnsiTheme="minorHAnsi"/>
          <w:sz w:val="22"/>
        </w:rPr>
        <w:t>/201</w:t>
      </w:r>
      <w:r w:rsidR="002A08C6" w:rsidRPr="00214145">
        <w:rPr>
          <w:rFonts w:asciiTheme="minorHAnsi" w:hAnsiTheme="minorHAnsi"/>
          <w:sz w:val="22"/>
        </w:rPr>
        <w:t>6</w:t>
      </w:r>
      <w:r w:rsidRPr="00214145">
        <w:rPr>
          <w:rFonts w:asciiTheme="minorHAnsi" w:hAnsiTheme="minorHAnsi"/>
          <w:sz w:val="22"/>
        </w:rPr>
        <w:t xml:space="preserve"> z </w:t>
      </w:r>
      <w:r w:rsidR="002A08C6" w:rsidRPr="00214145">
        <w:rPr>
          <w:rFonts w:asciiTheme="minorHAnsi" w:hAnsiTheme="minorHAnsi"/>
          <w:sz w:val="22"/>
        </w:rPr>
        <w:t>25</w:t>
      </w:r>
      <w:r w:rsidRPr="00214145">
        <w:rPr>
          <w:rFonts w:asciiTheme="minorHAnsi" w:hAnsiTheme="minorHAnsi"/>
          <w:sz w:val="22"/>
        </w:rPr>
        <w:t xml:space="preserve">. </w:t>
      </w:r>
      <w:r w:rsidR="002A08C6" w:rsidRPr="00214145">
        <w:rPr>
          <w:rFonts w:asciiTheme="minorHAnsi" w:hAnsiTheme="minorHAnsi"/>
          <w:sz w:val="22"/>
        </w:rPr>
        <w:t xml:space="preserve">októbra </w:t>
      </w:r>
      <w:r w:rsidRPr="00214145">
        <w:rPr>
          <w:rFonts w:asciiTheme="minorHAnsi" w:hAnsiTheme="minorHAnsi"/>
          <w:sz w:val="22"/>
        </w:rPr>
        <w:t>201</w:t>
      </w:r>
      <w:r w:rsidR="002A08C6" w:rsidRPr="00214145">
        <w:rPr>
          <w:rFonts w:asciiTheme="minorHAnsi" w:hAnsiTheme="minorHAnsi"/>
          <w:sz w:val="22"/>
        </w:rPr>
        <w:t>6</w:t>
      </w:r>
      <w:r w:rsidRPr="00214145">
        <w:rPr>
          <w:rFonts w:asciiTheme="minorHAnsi" w:hAnsiTheme="minorHAnsi"/>
          <w:sz w:val="22"/>
        </w:rPr>
        <w:t xml:space="preserve"> </w:t>
      </w:r>
      <w:r w:rsidR="006F70B9" w:rsidRPr="00214145">
        <w:rPr>
          <w:rFonts w:asciiTheme="minorHAnsi" w:hAnsiTheme="minorHAnsi"/>
          <w:sz w:val="22"/>
        </w:rPr>
        <w:t xml:space="preserve">o registri partnerov verejného sektora a o zmene a doplnení niektorých zákonov </w:t>
      </w:r>
      <w:r w:rsidRPr="00214145">
        <w:rPr>
          <w:rFonts w:asciiTheme="minorHAnsi" w:hAnsiTheme="minorHAnsi"/>
          <w:sz w:val="22"/>
        </w:rPr>
        <w:t xml:space="preserve">účinným od </w:t>
      </w:r>
      <w:r w:rsidR="006F70B9" w:rsidRPr="00214145">
        <w:rPr>
          <w:rFonts w:asciiTheme="minorHAnsi" w:hAnsiTheme="minorHAnsi"/>
          <w:sz w:val="22"/>
        </w:rPr>
        <w:t>01.02.2017,</w:t>
      </w:r>
      <w:r w:rsidRPr="00214145">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29CACC57" w14:textId="77777777" w:rsidR="00160933" w:rsidRPr="00160933" w:rsidRDefault="00160933" w:rsidP="00160933">
      <w:pPr>
        <w:pStyle w:val="Odsekzoznamu"/>
        <w:numPr>
          <w:ilvl w:val="2"/>
          <w:numId w:val="13"/>
        </w:numPr>
        <w:tabs>
          <w:tab w:val="left" w:pos="289"/>
        </w:tabs>
        <w:spacing w:line="280" w:lineRule="exact"/>
        <w:ind w:left="709" w:hanging="709"/>
        <w:jc w:val="both"/>
        <w:rPr>
          <w:rFonts w:asciiTheme="minorHAnsi" w:hAnsiTheme="minorHAnsi"/>
          <w:sz w:val="22"/>
          <w:szCs w:val="22"/>
        </w:rPr>
      </w:pPr>
      <w:r w:rsidRPr="00160933">
        <w:rPr>
          <w:rFonts w:asciiTheme="minorHAnsi" w:hAnsiTheme="minorHAnsi"/>
          <w:sz w:val="22"/>
          <w:szCs w:val="22"/>
        </w:rPr>
        <w:t>Ak ide o zákazku na dodanie tovaru, uskutočnenie stavebných prác alebo poskytnutie služby, ktorá spĺňa podmienky zákazky s nízkou hodnotou podľa § 117 a podľa § 5 ods. 4 ZVO, verejný obstarávateľ je povinný pri jej zadávaní postupovať tak, aby vynaložené náklady na predmet zákazky boli hospodárne. Ak verejný obstarávateľ vyzval na predloženie ponuky viac hospodárskych subjektov na účel zadania zákazky, je povinný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 Verejný obstarávateľ je povinný uverejniť v profile súhrnnú správu o zákazkách s nízkymi hodnotami v súlade s § 117 ods. 6 ZVO.  Postup je upravený v Príručke pre žiadateľa.</w:t>
      </w:r>
    </w:p>
    <w:p w14:paraId="641DF5CF"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160933">
        <w:rPr>
          <w:rFonts w:asciiTheme="minorHAnsi" w:hAnsiTheme="minorHAnsi"/>
          <w:sz w:val="22"/>
          <w:szCs w:val="22"/>
        </w:rPr>
        <w:lastRenderedPageBreak/>
        <w:t>Predmet</w:t>
      </w:r>
      <w:r w:rsidRPr="003516C3">
        <w:rPr>
          <w:rFonts w:asciiTheme="minorHAnsi" w:hAnsiTheme="minorHAnsi"/>
          <w:sz w:val="22"/>
        </w:rPr>
        <w:t xml:space="preserve"> zákazky a rozpočet, resp. výkaz výmer (ak je to relevantné) nesmie byť v rozpore so ŽoNFP</w:t>
      </w:r>
    </w:p>
    <w:p w14:paraId="05500556"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rPr>
      </w:pPr>
      <w:r w:rsidRPr="003516C3">
        <w:rPr>
          <w:rFonts w:asciiTheme="minorHAnsi" w:hAnsiTheme="minorHAnsi"/>
          <w:sz w:val="22"/>
        </w:rPr>
        <w:t>Žiadateľ je povinný dodržiavať ustanovenia, týkajúce sa konfliktu záujmov  v</w:t>
      </w:r>
      <w:r w:rsidR="00371123" w:rsidRPr="00214145">
        <w:rPr>
          <w:rFonts w:asciiTheme="minorHAnsi" w:hAnsiTheme="minorHAnsi"/>
          <w:sz w:val="22"/>
        </w:rPr>
        <w:t xml:space="preserve">  </w:t>
      </w:r>
      <w:r w:rsidRPr="00214145">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214145">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214145">
        <w:rPr>
          <w:rFonts w:asciiTheme="minorHAnsi" w:hAnsiTheme="minorHAnsi"/>
        </w:rPr>
        <w:t>.</w:t>
      </w:r>
    </w:p>
    <w:p w14:paraId="0DF2AE28" w14:textId="0A0191F5" w:rsidR="00631252" w:rsidRPr="00214145" w:rsidRDefault="0081698D"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 xml:space="preserve">Európska komisia zriadila a prevádzkuje Systém včasného odhaľovania rizika a vylúčených  </w:t>
      </w:r>
      <w:r w:rsidR="00F77994" w:rsidRPr="00214145">
        <w:rPr>
          <w:rFonts w:asciiTheme="minorHAnsi" w:hAnsiTheme="minorHAnsi"/>
          <w:sz w:val="22"/>
        </w:rPr>
        <w:t>s</w:t>
      </w:r>
      <w:r w:rsidRPr="00214145">
        <w:rPr>
          <w:rFonts w:asciiTheme="minorHAnsi" w:hAnsiTheme="minorHAnsi"/>
          <w:sz w:val="22"/>
        </w:rPr>
        <w:t xml:space="preserve">ubjektov – </w:t>
      </w:r>
      <w:proofErr w:type="spellStart"/>
      <w:r w:rsidRPr="00214145">
        <w:rPr>
          <w:rFonts w:asciiTheme="minorHAnsi" w:hAnsiTheme="minorHAnsi"/>
          <w:sz w:val="22"/>
        </w:rPr>
        <w:t>The</w:t>
      </w:r>
      <w:proofErr w:type="spellEnd"/>
      <w:r w:rsidRPr="00214145">
        <w:rPr>
          <w:rFonts w:asciiTheme="minorHAnsi" w:hAnsiTheme="minorHAnsi"/>
          <w:sz w:val="22"/>
        </w:rPr>
        <w:t xml:space="preserve">  </w:t>
      </w:r>
      <w:proofErr w:type="spellStart"/>
      <w:r w:rsidRPr="00214145">
        <w:rPr>
          <w:rFonts w:asciiTheme="minorHAnsi" w:hAnsiTheme="minorHAnsi"/>
          <w:sz w:val="22"/>
        </w:rPr>
        <w:t>Early</w:t>
      </w:r>
      <w:proofErr w:type="spellEnd"/>
      <w:r w:rsidRPr="00214145">
        <w:rPr>
          <w:rFonts w:asciiTheme="minorHAnsi" w:hAnsiTheme="minorHAnsi"/>
          <w:sz w:val="22"/>
        </w:rPr>
        <w:t xml:space="preserve">  </w:t>
      </w:r>
      <w:proofErr w:type="spellStart"/>
      <w:r w:rsidRPr="00214145">
        <w:rPr>
          <w:rFonts w:asciiTheme="minorHAnsi" w:hAnsiTheme="minorHAnsi"/>
          <w:sz w:val="22"/>
        </w:rPr>
        <w:t>Detection</w:t>
      </w:r>
      <w:proofErr w:type="spellEnd"/>
      <w:r w:rsidRPr="00214145">
        <w:rPr>
          <w:rFonts w:asciiTheme="minorHAnsi" w:hAnsiTheme="minorHAnsi"/>
          <w:sz w:val="22"/>
        </w:rPr>
        <w:t xml:space="preserve"> and </w:t>
      </w:r>
      <w:proofErr w:type="spellStart"/>
      <w:r w:rsidRPr="00214145">
        <w:rPr>
          <w:rFonts w:asciiTheme="minorHAnsi" w:hAnsiTheme="minorHAnsi"/>
          <w:sz w:val="22"/>
        </w:rPr>
        <w:t>Exclusion</w:t>
      </w:r>
      <w:proofErr w:type="spellEnd"/>
      <w:r w:rsidRPr="00214145">
        <w:rPr>
          <w:rFonts w:asciiTheme="minorHAnsi" w:hAnsiTheme="minorHAnsi"/>
          <w:sz w:val="22"/>
        </w:rPr>
        <w:t xml:space="preserve"> </w:t>
      </w:r>
      <w:proofErr w:type="spellStart"/>
      <w:r w:rsidRPr="00214145">
        <w:rPr>
          <w:rFonts w:asciiTheme="minorHAnsi" w:hAnsiTheme="minorHAnsi"/>
          <w:sz w:val="22"/>
        </w:rPr>
        <w:t>System</w:t>
      </w:r>
      <w:proofErr w:type="spellEnd"/>
      <w:r w:rsidRPr="00214145">
        <w:rPr>
          <w:rFonts w:asciiTheme="minorHAnsi" w:hAnsiTheme="minorHAnsi"/>
          <w:sz w:val="22"/>
        </w:rPr>
        <w:t xml:space="preserve"> (ďalej len „EDES databáza“),  </w:t>
      </w:r>
      <w:r w:rsidRPr="00214145">
        <w:rPr>
          <w:rFonts w:asciiTheme="minorHAnsi" w:hAnsiTheme="minorHAnsi"/>
          <w:sz w:val="22"/>
        </w:rPr>
        <w:br/>
        <w:t>aby  posilnila  ochranu finančných záujmov Európskej únie. Od 1. januára 2016 EDES databáza nahrádza Systém včasného varovania  (</w:t>
      </w:r>
      <w:proofErr w:type="spellStart"/>
      <w:r w:rsidRPr="00214145">
        <w:rPr>
          <w:rFonts w:asciiTheme="minorHAnsi" w:hAnsiTheme="minorHAnsi"/>
          <w:sz w:val="22"/>
        </w:rPr>
        <w:t>Early</w:t>
      </w:r>
      <w:proofErr w:type="spellEnd"/>
      <w:r w:rsidRPr="00214145">
        <w:rPr>
          <w:rFonts w:asciiTheme="minorHAnsi" w:hAnsiTheme="minorHAnsi"/>
          <w:sz w:val="22"/>
        </w:rPr>
        <w:t xml:space="preserve">  </w:t>
      </w:r>
      <w:proofErr w:type="spellStart"/>
      <w:r w:rsidRPr="00214145">
        <w:rPr>
          <w:rFonts w:asciiTheme="minorHAnsi" w:hAnsiTheme="minorHAnsi"/>
          <w:sz w:val="22"/>
        </w:rPr>
        <w:t>Warning</w:t>
      </w:r>
      <w:proofErr w:type="spellEnd"/>
      <w:r w:rsidRPr="00214145">
        <w:rPr>
          <w:rFonts w:asciiTheme="minorHAnsi" w:hAnsiTheme="minorHAnsi"/>
          <w:sz w:val="22"/>
        </w:rPr>
        <w:t xml:space="preserve">  </w:t>
      </w:r>
      <w:proofErr w:type="spellStart"/>
      <w:r w:rsidRPr="00214145">
        <w:rPr>
          <w:rFonts w:asciiTheme="minorHAnsi" w:hAnsiTheme="minorHAnsi"/>
          <w:sz w:val="22"/>
        </w:rPr>
        <w:t>System</w:t>
      </w:r>
      <w:proofErr w:type="spellEnd"/>
      <w:r w:rsidRPr="00214145">
        <w:rPr>
          <w:rFonts w:asciiTheme="minorHAnsi" w:hAnsiTheme="minorHAnsi"/>
          <w:sz w:val="22"/>
        </w:rPr>
        <w:t xml:space="preserve"> – EWS)  a  Centrálnu  databázu  vylúčených  subjektov  (</w:t>
      </w:r>
      <w:proofErr w:type="spellStart"/>
      <w:r w:rsidRPr="00214145">
        <w:rPr>
          <w:rFonts w:asciiTheme="minorHAnsi" w:hAnsiTheme="minorHAnsi"/>
          <w:sz w:val="22"/>
        </w:rPr>
        <w:t>Central</w:t>
      </w:r>
      <w:proofErr w:type="spellEnd"/>
      <w:r w:rsidRPr="00214145">
        <w:rPr>
          <w:rFonts w:asciiTheme="minorHAnsi" w:hAnsiTheme="minorHAnsi"/>
          <w:sz w:val="22"/>
        </w:rPr>
        <w:t xml:space="preserve"> </w:t>
      </w:r>
      <w:proofErr w:type="spellStart"/>
      <w:r w:rsidRPr="00214145">
        <w:rPr>
          <w:rFonts w:asciiTheme="minorHAnsi" w:hAnsiTheme="minorHAnsi"/>
          <w:sz w:val="22"/>
        </w:rPr>
        <w:t>Exclusion</w:t>
      </w:r>
      <w:proofErr w:type="spellEnd"/>
      <w:r w:rsidRPr="00214145">
        <w:rPr>
          <w:rFonts w:asciiTheme="minorHAnsi" w:hAnsiTheme="minorHAnsi"/>
          <w:sz w:val="22"/>
        </w:rPr>
        <w:t xml:space="preserve"> </w:t>
      </w:r>
      <w:proofErr w:type="spellStart"/>
      <w:r w:rsidRPr="00214145">
        <w:rPr>
          <w:rFonts w:asciiTheme="minorHAnsi" w:hAnsiTheme="minorHAnsi"/>
          <w:sz w:val="22"/>
        </w:rPr>
        <w:t>Database</w:t>
      </w:r>
      <w:proofErr w:type="spellEnd"/>
      <w:r w:rsidRPr="00214145">
        <w:rPr>
          <w:rFonts w:asciiTheme="minorHAnsi" w:hAnsiTheme="minorHAnsi"/>
          <w:sz w:val="22"/>
        </w:rPr>
        <w:t xml:space="preserve"> – CED).</w:t>
      </w:r>
    </w:p>
    <w:p w14:paraId="320FFEF0" w14:textId="7264712E" w:rsidR="00631252" w:rsidRPr="00214145" w:rsidRDefault="0081698D" w:rsidP="00C35BA9">
      <w:pPr>
        <w:pStyle w:val="Odsekzoznamu"/>
        <w:tabs>
          <w:tab w:val="left" w:pos="289"/>
        </w:tabs>
        <w:spacing w:line="280" w:lineRule="exact"/>
        <w:ind w:left="709"/>
        <w:jc w:val="both"/>
        <w:rPr>
          <w:rFonts w:asciiTheme="minorHAnsi" w:hAnsiTheme="minorHAnsi"/>
          <w:sz w:val="22"/>
        </w:rPr>
      </w:pPr>
      <w:r w:rsidRPr="00214145">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r w:rsidR="0079031B" w:rsidRPr="00214145">
        <w:rPr>
          <w:rFonts w:asciiTheme="minorHAnsi" w:hAnsiTheme="minorHAnsi"/>
          <w:sz w:val="22"/>
        </w:rPr>
        <w:t xml:space="preserve"> tvorí </w:t>
      </w:r>
      <w:r w:rsidR="0079031B" w:rsidRPr="00A31927">
        <w:rPr>
          <w:rFonts w:asciiTheme="minorHAnsi" w:hAnsiTheme="minorHAnsi"/>
          <w:b/>
          <w:color w:val="FF0000"/>
          <w:sz w:val="22"/>
        </w:rPr>
        <w:t>Prílohu č. 3</w:t>
      </w:r>
      <w:r w:rsidR="0079031B" w:rsidRPr="00214145">
        <w:rPr>
          <w:rFonts w:asciiTheme="minorHAnsi" w:hAnsiTheme="minorHAnsi"/>
          <w:sz w:val="22"/>
        </w:rPr>
        <w:t xml:space="preserve"> tejto výzvy.</w:t>
      </w:r>
    </w:p>
    <w:p w14:paraId="2AB3FED4" w14:textId="1E6638BF" w:rsidR="00631252" w:rsidRPr="00214145" w:rsidRDefault="00CA07FB" w:rsidP="0067156A">
      <w:pPr>
        <w:pStyle w:val="Odsekzoznamu"/>
        <w:numPr>
          <w:ilvl w:val="2"/>
          <w:numId w:val="13"/>
        </w:numPr>
        <w:tabs>
          <w:tab w:val="left" w:pos="289"/>
        </w:tabs>
        <w:spacing w:line="280" w:lineRule="exact"/>
        <w:ind w:left="709" w:hanging="709"/>
        <w:jc w:val="both"/>
        <w:rPr>
          <w:rFonts w:asciiTheme="minorHAnsi" w:hAnsiTheme="minorHAnsi"/>
          <w:sz w:val="22"/>
        </w:rPr>
      </w:pPr>
      <w:r w:rsidRPr="00214145">
        <w:rPr>
          <w:rFonts w:asciiTheme="minorHAnsi" w:hAnsiTheme="minorHAnsi"/>
          <w:sz w:val="22"/>
        </w:rPr>
        <w:t>Príjemca pomoci predloží vyhlásenie o tom, že voči nemu nie je uplatňované vrátenie pomoci na základe predchádzajúceho rozhodnutia Európskej komisie, v ktorom bola táto pomoc označená za neoprávnenú a nezlučiteľnú s vnútorným trhom</w:t>
      </w:r>
      <w:r w:rsidR="002E2528" w:rsidRPr="0067156A">
        <w:rPr>
          <w:rStyle w:val="Odkaznapoznmkupodiarou"/>
          <w:rFonts w:asciiTheme="minorHAnsi" w:hAnsiTheme="minorHAnsi" w:cstheme="minorHAnsi"/>
          <w:bCs/>
          <w:kern w:val="1"/>
          <w:sz w:val="22"/>
        </w:rPr>
        <w:footnoteReference w:id="10"/>
      </w:r>
      <w:r w:rsidRPr="00214145">
        <w:rPr>
          <w:rFonts w:asciiTheme="minorHAnsi" w:hAnsiTheme="minorHAnsi"/>
          <w:sz w:val="22"/>
        </w:rPr>
        <w:t>.</w:t>
      </w:r>
    </w:p>
    <w:p w14:paraId="5643C2FC" w14:textId="799C77F2" w:rsidR="00866D9E" w:rsidRPr="00214145" w:rsidRDefault="00117AEC" w:rsidP="0067156A">
      <w:pPr>
        <w:pStyle w:val="Odsekzoznamu"/>
        <w:numPr>
          <w:ilvl w:val="2"/>
          <w:numId w:val="13"/>
        </w:numPr>
        <w:tabs>
          <w:tab w:val="left" w:pos="289"/>
        </w:tabs>
        <w:spacing w:line="280" w:lineRule="exact"/>
        <w:ind w:left="709" w:hanging="709"/>
        <w:jc w:val="both"/>
        <w:rPr>
          <w:rFonts w:asciiTheme="minorHAnsi" w:hAnsiTheme="minorHAnsi"/>
        </w:rPr>
      </w:pPr>
      <w:bookmarkStart w:id="10" w:name="bod_2_7_10"/>
      <w:bookmarkEnd w:id="10"/>
      <w:r w:rsidRPr="00214145">
        <w:rPr>
          <w:rFonts w:asciiTheme="minorHAnsi" w:hAnsiTheme="minorHAnsi"/>
          <w:sz w:val="22"/>
        </w:rPr>
        <w:t>Celková výška pomoci nesmie presiahnuť 200 000 EUR na jediný podnik v priebehu obdobia 3 fiškálnych rokov</w:t>
      </w:r>
      <w:r w:rsidRPr="00214145">
        <w:rPr>
          <w:rFonts w:asciiTheme="minorHAnsi" w:hAnsiTheme="minorHAnsi"/>
          <w:sz w:val="22"/>
          <w:vertAlign w:val="superscript"/>
        </w:rPr>
        <w:footnoteReference w:id="11"/>
      </w:r>
      <w:r w:rsidRPr="00214145">
        <w:rPr>
          <w:rFonts w:asciiTheme="minorHAnsi" w:hAnsiTheme="minorHAnsi"/>
          <w:sz w:val="22"/>
        </w:rPr>
        <w:t>, a to bez ohľadu na formu alebo sledovaný cieľ a nezávisle od toho, či je poskytnutá čiastočne alebo úplne zo zdrojov EÚ.</w:t>
      </w:r>
      <w:r w:rsidR="00866D9E" w:rsidRPr="00214145">
        <w:rPr>
          <w:rFonts w:asciiTheme="minorHAnsi" w:hAnsiTheme="minorHAnsi"/>
          <w:sz w:val="22"/>
        </w:rPr>
        <w:t xml:space="preserve"> Definícia jediného podniku je uvedená v Metodickom usmernení koordinátora štátnej pomoci č. 1/2015 z 1. apríla 2015, ktorý tvorí </w:t>
      </w:r>
      <w:r w:rsidR="00866D9E" w:rsidRPr="00A31927">
        <w:rPr>
          <w:rFonts w:asciiTheme="minorHAnsi" w:hAnsiTheme="minorHAnsi"/>
          <w:b/>
          <w:color w:val="FF0000"/>
          <w:sz w:val="22"/>
        </w:rPr>
        <w:t xml:space="preserve">prílohu č. </w:t>
      </w:r>
      <w:r w:rsidR="00A31927">
        <w:rPr>
          <w:rFonts w:asciiTheme="minorHAnsi" w:hAnsiTheme="minorHAnsi"/>
          <w:b/>
          <w:color w:val="FF0000"/>
          <w:sz w:val="22"/>
        </w:rPr>
        <w:t>5</w:t>
      </w:r>
      <w:r w:rsidR="00A31927" w:rsidRPr="00214145">
        <w:rPr>
          <w:rFonts w:asciiTheme="minorHAnsi" w:hAnsiTheme="minorHAnsi"/>
          <w:sz w:val="22"/>
        </w:rPr>
        <w:t xml:space="preserve"> </w:t>
      </w:r>
      <w:r w:rsidR="00866D9E" w:rsidRPr="00214145">
        <w:rPr>
          <w:rFonts w:asciiTheme="minorHAnsi" w:hAnsiTheme="minorHAnsi"/>
          <w:sz w:val="22"/>
        </w:rPr>
        <w:t>výzvy.</w:t>
      </w:r>
    </w:p>
    <w:p w14:paraId="009C31B1" w14:textId="4DDC579F" w:rsidR="00866D9E" w:rsidRPr="00214145" w:rsidRDefault="00117AEC" w:rsidP="0067156A">
      <w:pPr>
        <w:pStyle w:val="Odsekzoznamu"/>
        <w:numPr>
          <w:ilvl w:val="2"/>
          <w:numId w:val="13"/>
        </w:numPr>
        <w:tabs>
          <w:tab w:val="left" w:pos="289"/>
        </w:tabs>
        <w:spacing w:line="280" w:lineRule="exact"/>
        <w:ind w:left="709" w:hanging="709"/>
        <w:jc w:val="both"/>
        <w:rPr>
          <w:rFonts w:asciiTheme="minorHAnsi" w:hAnsiTheme="minorHAnsi"/>
        </w:rPr>
      </w:pPr>
      <w:bookmarkStart w:id="11" w:name="bod_2_7_11"/>
      <w:bookmarkEnd w:id="11"/>
      <w:r w:rsidRPr="00214145">
        <w:rPr>
          <w:rFonts w:asciiTheme="minorHAnsi" w:hAnsiTheme="minorHAnsi"/>
          <w:sz w:val="22"/>
        </w:rPr>
        <w:t xml:space="preserve">Ak príjemca pomoci, definovaný v bode </w:t>
      </w:r>
      <w:hyperlink w:anchor="Oprávnenosťžiadateľa21" w:history="1">
        <w:r w:rsidR="00F445BF" w:rsidRPr="00551324">
          <w:rPr>
            <w:rStyle w:val="Hypertextovprepojenie"/>
            <w:rFonts w:asciiTheme="minorHAnsi" w:hAnsiTheme="minorHAnsi"/>
            <w:sz w:val="22"/>
          </w:rPr>
          <w:t>2.1</w:t>
        </w:r>
      </w:hyperlink>
      <w:r w:rsidRPr="00214145">
        <w:rPr>
          <w:rFonts w:asciiTheme="minorHAnsi" w:hAnsiTheme="minorHAnsi"/>
          <w:sz w:val="22"/>
        </w:rPr>
        <w:t xml:space="preserve"> výzvy, vykonáva zároveň aj cestnú nákladnú dopravu v prenájme alebo za úhradu, kde celková výška pomoci na jediný podnik nesmie presiahnuť 100 000 EUR v priebehu obdobia 3 fiškálnych rokov a pomoc zároveň nesmie byť použitá na nákup vozidiel cestnej nákladnej dopravy</w:t>
      </w:r>
      <w:r w:rsidRPr="00214145">
        <w:rPr>
          <w:rFonts w:asciiTheme="minorHAnsi" w:hAnsiTheme="minorHAnsi"/>
          <w:sz w:val="22"/>
          <w:vertAlign w:val="superscript"/>
        </w:rPr>
        <w:footnoteReference w:id="12"/>
      </w:r>
      <w:r w:rsidRPr="00214145">
        <w:rPr>
          <w:rFonts w:asciiTheme="minorHAnsi" w:hAnsiTheme="minorHAnsi"/>
          <w:sz w:val="22"/>
        </w:rPr>
        <w:t xml:space="preserve">, sa celková výška pomoci, uvedená v bode </w:t>
      </w:r>
      <w:hyperlink w:anchor="bod_2_7_10" w:history="1">
        <w:r w:rsidRPr="00A03323">
          <w:rPr>
            <w:rStyle w:val="Hypertextovprepojenie"/>
            <w:rFonts w:asciiTheme="minorHAnsi" w:hAnsiTheme="minorHAnsi"/>
            <w:sz w:val="22"/>
          </w:rPr>
          <w:t>2.7.10</w:t>
        </w:r>
      </w:hyperlink>
      <w:r w:rsidRPr="00214145">
        <w:rPr>
          <w:rFonts w:asciiTheme="minorHAnsi" w:hAnsiTheme="minorHAnsi"/>
          <w:sz w:val="22"/>
        </w:rPr>
        <w:t xml:space="preserve"> výzvy, uplatní len za podmienky, že dotknutý príjemca pomoci pomocou primeraných prostriedkov, ako je oddelenie činností alebo rozlíšenie nákladov, zabezpečí, aby podpora pre činnosti cestnej nákladnej dopravy nepresiahla 100 000 EUR a aby sa žiadna pomoc nepoužila na nákup vozidiel cestnej nákladnej prepravy.</w:t>
      </w:r>
    </w:p>
    <w:p w14:paraId="032AF53F" w14:textId="77777777" w:rsidR="00630610" w:rsidRPr="00214145" w:rsidRDefault="00866D9E" w:rsidP="0067156A">
      <w:pPr>
        <w:pStyle w:val="Odsekzoznamu"/>
        <w:numPr>
          <w:ilvl w:val="2"/>
          <w:numId w:val="13"/>
        </w:numPr>
        <w:tabs>
          <w:tab w:val="left" w:pos="289"/>
        </w:tabs>
        <w:spacing w:line="280" w:lineRule="exact"/>
        <w:ind w:left="709" w:hanging="709"/>
        <w:jc w:val="both"/>
        <w:rPr>
          <w:rFonts w:asciiTheme="minorHAnsi" w:hAnsiTheme="minorHAnsi"/>
        </w:rPr>
      </w:pPr>
      <w:r w:rsidRPr="00214145">
        <w:rPr>
          <w:rFonts w:asciiTheme="minorHAnsi" w:hAnsiTheme="minorHAnsi"/>
          <w:sz w:val="22"/>
        </w:rPr>
        <w:t>Na účely výpočtu intenzity pomoci a oprávnených nákladov sa použijú číselné údaje pred odpočítaním daní alebo iných poplatkov.</w:t>
      </w:r>
    </w:p>
    <w:p w14:paraId="220F303B" w14:textId="1F13AC3E" w:rsidR="00866D9E" w:rsidRPr="00214145" w:rsidRDefault="00117AEC" w:rsidP="0067156A">
      <w:pPr>
        <w:pStyle w:val="Odsekzoznamu"/>
        <w:numPr>
          <w:ilvl w:val="2"/>
          <w:numId w:val="13"/>
        </w:numPr>
        <w:tabs>
          <w:tab w:val="left" w:pos="289"/>
        </w:tabs>
        <w:spacing w:line="280" w:lineRule="exact"/>
        <w:ind w:left="709" w:hanging="709"/>
        <w:jc w:val="both"/>
        <w:rPr>
          <w:rFonts w:asciiTheme="minorHAnsi" w:hAnsiTheme="minorHAnsi"/>
        </w:rPr>
      </w:pPr>
      <w:r w:rsidRPr="00214145">
        <w:rPr>
          <w:rFonts w:asciiTheme="minorHAnsi" w:hAnsiTheme="minorHAnsi"/>
          <w:sz w:val="22"/>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21" w:history="1">
        <w:r w:rsidRPr="00214145">
          <w:rPr>
            <w:rStyle w:val="Hypertextovprepojenie"/>
            <w:rFonts w:asciiTheme="minorHAnsi" w:hAnsiTheme="minorHAnsi"/>
            <w:sz w:val="22"/>
          </w:rPr>
          <w:t>www.statnapomoc.sk</w:t>
        </w:r>
      </w:hyperlink>
      <w:r w:rsidRPr="00214145">
        <w:rPr>
          <w:rFonts w:asciiTheme="minorHAnsi" w:hAnsiTheme="minorHAnsi"/>
          <w:sz w:val="22"/>
        </w:rPr>
        <w:t>.</w:t>
      </w:r>
    </w:p>
    <w:p w14:paraId="56B37234" w14:textId="0BA1CDB2" w:rsidR="00CA07FB" w:rsidRPr="001767B0" w:rsidRDefault="00CA07FB" w:rsidP="0067156A">
      <w:pPr>
        <w:pStyle w:val="Odsekzoznamu"/>
        <w:numPr>
          <w:ilvl w:val="2"/>
          <w:numId w:val="13"/>
        </w:numPr>
        <w:tabs>
          <w:tab w:val="left" w:pos="289"/>
        </w:tabs>
        <w:spacing w:line="280" w:lineRule="exact"/>
        <w:ind w:left="709" w:hanging="709"/>
        <w:jc w:val="both"/>
        <w:rPr>
          <w:rFonts w:asciiTheme="minorHAnsi" w:hAnsiTheme="minorHAnsi" w:cstheme="minorHAnsi"/>
          <w:sz w:val="22"/>
          <w:szCs w:val="22"/>
        </w:rPr>
      </w:pPr>
      <w:r w:rsidRPr="001767B0">
        <w:rPr>
          <w:rFonts w:asciiTheme="minorHAnsi" w:hAnsiTheme="minorHAnsi" w:cstheme="minorHAnsi"/>
          <w:sz w:val="22"/>
          <w:szCs w:val="22"/>
        </w:rPr>
        <w:t>Ak by sa poskytnutím novej pomoci presiahol strop pomoci uvedený v </w:t>
      </w:r>
      <w:r w:rsidRPr="007C5D64">
        <w:rPr>
          <w:rFonts w:asciiTheme="minorHAnsi" w:hAnsiTheme="minorHAnsi" w:cstheme="minorHAnsi"/>
          <w:sz w:val="22"/>
          <w:szCs w:val="22"/>
        </w:rPr>
        <w:t xml:space="preserve">bode </w:t>
      </w:r>
      <w:hyperlink w:anchor="bod_2_7_10" w:history="1">
        <w:r w:rsidRPr="0067156A">
          <w:rPr>
            <w:rStyle w:val="Hypertextovprepojenie"/>
            <w:rFonts w:asciiTheme="minorHAnsi" w:hAnsiTheme="minorHAnsi" w:cstheme="minorHAnsi"/>
            <w:sz w:val="22"/>
            <w:szCs w:val="22"/>
          </w:rPr>
          <w:t>2.7.10</w:t>
        </w:r>
      </w:hyperlink>
      <w:r w:rsidRPr="007C5D64">
        <w:rPr>
          <w:rFonts w:asciiTheme="minorHAnsi" w:hAnsiTheme="minorHAnsi" w:cstheme="minorHAnsi"/>
          <w:sz w:val="22"/>
          <w:szCs w:val="22"/>
        </w:rPr>
        <w:t xml:space="preserve"> a </w:t>
      </w:r>
      <w:hyperlink w:anchor="bod_2_7_11" w:history="1">
        <w:r w:rsidRPr="0067156A">
          <w:rPr>
            <w:rStyle w:val="Hypertextovprepojenie"/>
            <w:rFonts w:asciiTheme="minorHAnsi" w:hAnsiTheme="minorHAnsi" w:cstheme="minorHAnsi"/>
            <w:sz w:val="22"/>
            <w:szCs w:val="22"/>
          </w:rPr>
          <w:t>2.7.11</w:t>
        </w:r>
      </w:hyperlink>
      <w:r w:rsidRPr="001767B0">
        <w:rPr>
          <w:rFonts w:asciiTheme="minorHAnsi" w:hAnsiTheme="minorHAnsi" w:cstheme="minorHAnsi"/>
          <w:sz w:val="22"/>
          <w:szCs w:val="22"/>
        </w:rPr>
        <w:t xml:space="preserve"> tejto výzvy, sa celá táto nová pomoc nepovažuje za pomoc podľa tejto schémy.</w:t>
      </w:r>
    </w:p>
    <w:p w14:paraId="40FB4D94" w14:textId="158DB6C3" w:rsidR="00CA07FB" w:rsidRPr="00214145" w:rsidRDefault="00CA07FB" w:rsidP="0067156A">
      <w:pPr>
        <w:pStyle w:val="Odsekzoznamu"/>
        <w:numPr>
          <w:ilvl w:val="2"/>
          <w:numId w:val="13"/>
        </w:numPr>
        <w:tabs>
          <w:tab w:val="left" w:pos="289"/>
        </w:tabs>
        <w:spacing w:line="280" w:lineRule="exact"/>
        <w:ind w:left="709" w:hanging="709"/>
        <w:jc w:val="both"/>
        <w:rPr>
          <w:rFonts w:asciiTheme="minorHAnsi" w:hAnsiTheme="minorHAnsi"/>
          <w:sz w:val="22"/>
          <w:szCs w:val="22"/>
        </w:rPr>
      </w:pPr>
      <w:r w:rsidRPr="00214145">
        <w:rPr>
          <w:rFonts w:asciiTheme="minorHAnsi" w:hAnsiTheme="minorHAnsi"/>
          <w:sz w:val="22"/>
          <w:szCs w:val="22"/>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07487F40" w14:textId="7CCDBB78" w:rsidR="00CA07FB" w:rsidRPr="00214145" w:rsidRDefault="00CA07FB" w:rsidP="0067156A">
      <w:pPr>
        <w:pStyle w:val="Odsekzoznamu"/>
        <w:numPr>
          <w:ilvl w:val="2"/>
          <w:numId w:val="13"/>
        </w:numPr>
        <w:tabs>
          <w:tab w:val="left" w:pos="289"/>
        </w:tabs>
        <w:spacing w:line="280" w:lineRule="exact"/>
        <w:ind w:left="709" w:hanging="709"/>
        <w:jc w:val="both"/>
        <w:rPr>
          <w:rFonts w:asciiTheme="minorHAnsi" w:hAnsiTheme="minorHAnsi"/>
          <w:sz w:val="22"/>
          <w:szCs w:val="22"/>
        </w:rPr>
      </w:pPr>
      <w:r w:rsidRPr="00214145">
        <w:rPr>
          <w:rFonts w:asciiTheme="minorHAnsi" w:hAnsiTheme="minorHAnsi"/>
          <w:sz w:val="22"/>
          <w:szCs w:val="22"/>
        </w:rPr>
        <w:lastRenderedPageBreak/>
        <w:t xml:space="preserve">V prípade rozdelenia jedného podniku na dva či viac samostatných podnikov sa pomoc, </w:t>
      </w:r>
      <w:r w:rsidRPr="00214145">
        <w:rPr>
          <w:rFonts w:asciiTheme="minorHAnsi" w:hAnsiTheme="minorHAnsi"/>
          <w:i/>
          <w:iCs/>
          <w:sz w:val="22"/>
          <w:szCs w:val="22"/>
        </w:rPr>
        <w:t xml:space="preserve"> </w:t>
      </w:r>
      <w:r w:rsidRPr="00214145">
        <w:rPr>
          <w:rFonts w:asciiTheme="minorHAnsi" w:hAnsiTheme="minorHAnsi"/>
          <w:sz w:val="22"/>
          <w:szCs w:val="22"/>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6B4CAB2F" w14:textId="77777777" w:rsidR="00436FDD" w:rsidRPr="00214145" w:rsidRDefault="00436FDD">
      <w:pPr>
        <w:jc w:val="both"/>
        <w:rPr>
          <w:rFonts w:asciiTheme="minorHAnsi" w:hAnsiTheme="minorHAnsi"/>
        </w:rPr>
      </w:pPr>
    </w:p>
    <w:p w14:paraId="775011C6" w14:textId="001C5F17" w:rsidR="00631252" w:rsidRPr="0067156A" w:rsidRDefault="0079031B" w:rsidP="00693516">
      <w:pPr>
        <w:pStyle w:val="Nadpis2"/>
        <w:numPr>
          <w:ilvl w:val="1"/>
          <w:numId w:val="66"/>
        </w:numPr>
        <w:spacing w:before="120" w:after="120"/>
        <w:ind w:left="567" w:hanging="567"/>
        <w:jc w:val="both"/>
        <w:rPr>
          <w:rFonts w:asciiTheme="minorHAnsi" w:hAnsiTheme="minorHAnsi"/>
          <w:b w:val="0"/>
        </w:rPr>
      </w:pPr>
      <w:r w:rsidRPr="00D47F87">
        <w:rPr>
          <w:rFonts w:asciiTheme="minorHAnsi" w:hAnsiTheme="minorHAnsi"/>
        </w:rPr>
        <w:t>Ďalšie podmienky poskytnutia príspevku</w:t>
      </w:r>
    </w:p>
    <w:p w14:paraId="48E08BF3" w14:textId="77777777" w:rsidR="00631252" w:rsidRPr="00214145" w:rsidRDefault="0079031B" w:rsidP="003516C3">
      <w:pPr>
        <w:pStyle w:val="Odsekzoznamu"/>
        <w:numPr>
          <w:ilvl w:val="2"/>
          <w:numId w:val="14"/>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Suma fi</w:t>
      </w:r>
      <w:r w:rsidRPr="00214145">
        <w:rPr>
          <w:rFonts w:asciiTheme="minorHAnsi" w:hAnsiTheme="minorHAnsi"/>
          <w:sz w:val="22"/>
        </w:rPr>
        <w:t>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101EB0D9" w14:textId="0C266DBE" w:rsidR="00631252" w:rsidRPr="00214145" w:rsidRDefault="00631252" w:rsidP="002105F2">
      <w:pPr>
        <w:pStyle w:val="Odsekzoznamu"/>
        <w:tabs>
          <w:tab w:val="left" w:pos="289"/>
        </w:tabs>
        <w:spacing w:line="280" w:lineRule="exact"/>
        <w:ind w:left="709"/>
        <w:jc w:val="both"/>
        <w:rPr>
          <w:rFonts w:asciiTheme="minorHAnsi" w:hAnsiTheme="minorHAnsi"/>
          <w:sz w:val="22"/>
        </w:rPr>
      </w:pPr>
    </w:p>
    <w:p w14:paraId="7C23D4E5" w14:textId="2833C514" w:rsidR="007A56B7" w:rsidRDefault="007A56B7" w:rsidP="00693516">
      <w:pPr>
        <w:pStyle w:val="Nadpis2"/>
        <w:numPr>
          <w:ilvl w:val="1"/>
          <w:numId w:val="66"/>
        </w:numPr>
        <w:spacing w:before="120" w:after="120"/>
        <w:ind w:left="567" w:hanging="567"/>
        <w:jc w:val="both"/>
        <w:rPr>
          <w:rFonts w:asciiTheme="minorHAnsi" w:hAnsiTheme="minorHAnsi"/>
        </w:rPr>
      </w:pPr>
      <w:r w:rsidRPr="00B7538F">
        <w:rPr>
          <w:rFonts w:asciiTheme="minorHAnsi" w:hAnsiTheme="minorHAnsi" w:cstheme="minorHAnsi"/>
          <w:lang w:eastAsia="en-US"/>
        </w:rPr>
        <w:t>Ďalšie informácie k výzve</w:t>
      </w:r>
    </w:p>
    <w:p w14:paraId="0E396A0D" w14:textId="1A24482E" w:rsidR="007A56B7" w:rsidRPr="0067156A" w:rsidRDefault="007A56B7" w:rsidP="00336528">
      <w:pPr>
        <w:pStyle w:val="Odsekzoznamu"/>
        <w:numPr>
          <w:ilvl w:val="2"/>
          <w:numId w:val="66"/>
        </w:numPr>
        <w:tabs>
          <w:tab w:val="left" w:pos="289"/>
        </w:tabs>
        <w:spacing w:line="280" w:lineRule="exact"/>
        <w:ind w:left="709" w:hanging="709"/>
        <w:jc w:val="both"/>
        <w:rPr>
          <w:rFonts w:asciiTheme="minorHAnsi" w:hAnsiTheme="minorHAnsi"/>
          <w:b/>
          <w:sz w:val="22"/>
        </w:rPr>
      </w:pPr>
      <w:r w:rsidRPr="00336528">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34401922" w14:textId="50710D72" w:rsidR="007A56B7" w:rsidRDefault="007A56B7" w:rsidP="00336528">
      <w:pPr>
        <w:pStyle w:val="Odsekzoznamu"/>
        <w:numPr>
          <w:ilvl w:val="2"/>
          <w:numId w:val="66"/>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Neoprávnené výdavky je žiadateľ povinný z požadovanej sumy odčleniť.</w:t>
      </w:r>
    </w:p>
    <w:p w14:paraId="1C1DBC56" w14:textId="0F71DB69" w:rsidR="007A56B7" w:rsidRDefault="007A56B7" w:rsidP="00336528">
      <w:pPr>
        <w:pStyle w:val="Odsekzoznamu"/>
        <w:numPr>
          <w:ilvl w:val="2"/>
          <w:numId w:val="66"/>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Žiadatelia môžu realizovať proj</w:t>
      </w:r>
      <w:r w:rsidRPr="00214145">
        <w:rPr>
          <w:rFonts w:asciiTheme="minorHAnsi" w:hAnsiTheme="minorHAnsi"/>
          <w:sz w:val="22"/>
        </w:rPr>
        <w:t>ekt aj pred uzatvorením zmluvy o poskytnutí NFP, znášajú však riziko, že projekt na financovanie z PRV nebude schválený.</w:t>
      </w:r>
    </w:p>
    <w:p w14:paraId="1DFB0704" w14:textId="1607689E" w:rsidR="007A56B7" w:rsidRDefault="007A56B7" w:rsidP="00336528">
      <w:pPr>
        <w:pStyle w:val="Odsekzoznamu"/>
        <w:numPr>
          <w:ilvl w:val="2"/>
          <w:numId w:val="66"/>
        </w:numPr>
        <w:tabs>
          <w:tab w:val="left" w:pos="289"/>
        </w:tabs>
        <w:spacing w:line="280" w:lineRule="exact"/>
        <w:ind w:left="709" w:hanging="709"/>
        <w:jc w:val="both"/>
        <w:rPr>
          <w:rFonts w:asciiTheme="minorHAnsi" w:hAnsiTheme="minorHAnsi"/>
          <w:sz w:val="22"/>
        </w:rPr>
      </w:pPr>
      <w:r w:rsidRPr="007A56B7">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7AC5B74F" w14:textId="357DC697" w:rsidR="007A56B7" w:rsidRPr="00E91172" w:rsidRDefault="007A56B7" w:rsidP="00336528">
      <w:pPr>
        <w:pStyle w:val="Odsekzoznamu"/>
        <w:numPr>
          <w:ilvl w:val="2"/>
          <w:numId w:val="66"/>
        </w:numPr>
        <w:tabs>
          <w:tab w:val="left" w:pos="289"/>
        </w:tabs>
        <w:spacing w:line="280" w:lineRule="exact"/>
        <w:ind w:left="709" w:hanging="709"/>
        <w:jc w:val="both"/>
        <w:rPr>
          <w:rFonts w:asciiTheme="minorHAnsi" w:hAnsiTheme="minorHAnsi"/>
          <w:sz w:val="22"/>
          <w:szCs w:val="22"/>
        </w:rPr>
      </w:pPr>
      <w:r w:rsidRPr="00E91172">
        <w:rPr>
          <w:rFonts w:asciiTheme="minorHAnsi" w:hAnsiTheme="minorHAnsi"/>
          <w:sz w:val="22"/>
          <w:szCs w:val="22"/>
        </w:rPr>
        <w:t>Pred uzavretím Zmluvy o poskytnutí NFP neexistuje právny nárok na poskytnutie nenávratného finančného príspevku.</w:t>
      </w:r>
    </w:p>
    <w:p w14:paraId="353866E6" w14:textId="6B0F91CF" w:rsidR="007A56B7" w:rsidRPr="00E91172" w:rsidRDefault="007A56B7" w:rsidP="00336528">
      <w:pPr>
        <w:pStyle w:val="Odsekzoznamu"/>
        <w:numPr>
          <w:ilvl w:val="2"/>
          <w:numId w:val="66"/>
        </w:numPr>
        <w:tabs>
          <w:tab w:val="left" w:pos="289"/>
        </w:tabs>
        <w:spacing w:line="280" w:lineRule="exact"/>
        <w:ind w:left="709" w:hanging="709"/>
        <w:jc w:val="both"/>
        <w:rPr>
          <w:rFonts w:asciiTheme="minorHAnsi" w:hAnsiTheme="minorHAnsi"/>
          <w:sz w:val="22"/>
          <w:szCs w:val="22"/>
        </w:rPr>
      </w:pPr>
      <w:r w:rsidRPr="00E91172">
        <w:rPr>
          <w:rFonts w:asciiTheme="minorHAnsi" w:hAnsiTheme="minorHAnsi"/>
          <w:sz w:val="22"/>
          <w:szCs w:val="22"/>
        </w:rPr>
        <w:t>PPA nebude akceptovať žiadosti o zmenu v ŽoNFP, ovplyvňujúce jej bodové hodnotenie smerom nahor.</w:t>
      </w:r>
    </w:p>
    <w:p w14:paraId="4F59A690" w14:textId="0EA2248F" w:rsidR="009F2802" w:rsidRPr="0067156A" w:rsidRDefault="009F2802" w:rsidP="00336528">
      <w:pPr>
        <w:pStyle w:val="Odsekzoznamu"/>
        <w:numPr>
          <w:ilvl w:val="2"/>
          <w:numId w:val="66"/>
        </w:numPr>
        <w:tabs>
          <w:tab w:val="left" w:pos="289"/>
        </w:tabs>
        <w:spacing w:line="280" w:lineRule="exact"/>
        <w:ind w:left="709" w:hanging="709"/>
        <w:jc w:val="both"/>
        <w:rPr>
          <w:rFonts w:asciiTheme="minorHAnsi" w:hAnsiTheme="minorHAnsi"/>
        </w:rPr>
      </w:pPr>
      <w:r w:rsidRPr="003516C3">
        <w:rPr>
          <w:rFonts w:asciiTheme="minorHAnsi" w:hAnsiTheme="minorHAnsi"/>
          <w:sz w:val="22"/>
        </w:rPr>
        <w:t xml:space="preserve">PPA pri výbere a schvaľovaní ŽoNFP </w:t>
      </w:r>
      <w:r w:rsidRPr="00214145">
        <w:rPr>
          <w:rFonts w:asciiTheme="minorHAnsi" w:hAnsiTheme="minorHAnsi"/>
          <w:sz w:val="22"/>
        </w:rPr>
        <w:t>môže využiť „zásobník projektov“ v zmysle ustanovení Systému riadenia PRV.</w:t>
      </w:r>
    </w:p>
    <w:p w14:paraId="7D6141A3" w14:textId="17679C16" w:rsidR="009F2802" w:rsidRDefault="009F2802" w:rsidP="00336528">
      <w:pPr>
        <w:pStyle w:val="Odsekzoznamu"/>
        <w:numPr>
          <w:ilvl w:val="2"/>
          <w:numId w:val="66"/>
        </w:numPr>
        <w:tabs>
          <w:tab w:val="left" w:pos="289"/>
        </w:tabs>
        <w:spacing w:line="280" w:lineRule="exact"/>
        <w:ind w:left="709" w:hanging="709"/>
        <w:jc w:val="both"/>
        <w:rPr>
          <w:rFonts w:asciiTheme="minorHAnsi" w:hAnsiTheme="minorHAnsi"/>
          <w:sz w:val="22"/>
        </w:rPr>
      </w:pPr>
      <w:r w:rsidRPr="0067156A">
        <w:rPr>
          <w:rFonts w:asciiTheme="minorHAnsi" w:hAnsiTheme="minorHAnsi"/>
          <w:sz w:val="22"/>
        </w:rPr>
        <w:t>PPA môže vydať rozhodnutie o schválení, rozhodnutie o schválení s podmienkou, rozhodnutie o neschválení a rozhodnutie o zastavení konania.</w:t>
      </w:r>
    </w:p>
    <w:p w14:paraId="6B465BE6" w14:textId="77777777" w:rsidR="00896889" w:rsidRPr="00896889" w:rsidRDefault="00896889" w:rsidP="00896889">
      <w:pPr>
        <w:numPr>
          <w:ilvl w:val="2"/>
          <w:numId w:val="66"/>
        </w:numPr>
        <w:tabs>
          <w:tab w:val="left" w:pos="289"/>
        </w:tabs>
        <w:spacing w:line="280" w:lineRule="exact"/>
        <w:ind w:left="709" w:hanging="709"/>
        <w:jc w:val="both"/>
        <w:rPr>
          <w:rFonts w:asciiTheme="minorHAnsi" w:hAnsiTheme="minorHAnsi"/>
          <w:sz w:val="22"/>
        </w:rPr>
      </w:pPr>
      <w:r w:rsidRPr="00896889">
        <w:rPr>
          <w:rFonts w:asciiTheme="minorHAnsi" w:hAnsiTheme="minorHAnsi"/>
          <w:sz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05408A22" w14:textId="77777777" w:rsidR="00896889" w:rsidRPr="00896889" w:rsidRDefault="00896889" w:rsidP="00896889">
      <w:pPr>
        <w:tabs>
          <w:tab w:val="left" w:pos="289"/>
        </w:tabs>
        <w:spacing w:line="280" w:lineRule="exact"/>
        <w:ind w:left="709"/>
        <w:jc w:val="both"/>
        <w:rPr>
          <w:rFonts w:asciiTheme="minorHAnsi" w:hAnsiTheme="minorHAnsi" w:cstheme="minorHAnsi"/>
          <w:b/>
          <w:sz w:val="22"/>
        </w:rPr>
      </w:pPr>
      <w:r w:rsidRPr="00896889">
        <w:rPr>
          <w:rFonts w:asciiTheme="minorHAnsi" w:hAnsiTheme="minorHAnsi" w:cstheme="minorHAnsi"/>
          <w:sz w:val="22"/>
          <w:szCs w:val="22"/>
        </w:rPr>
        <w:t xml:space="preserve">Poskytovateľ vypracuje návrh na uzatvorenie Zmluvy o poskytnutí NFP a zašle tento návrh v 3 rovnopisoch žiadateľovi: </w:t>
      </w:r>
    </w:p>
    <w:p w14:paraId="17FFEC55" w14:textId="77777777" w:rsidR="00896889" w:rsidRPr="00896889" w:rsidRDefault="00896889" w:rsidP="00896889">
      <w:pPr>
        <w:numPr>
          <w:ilvl w:val="0"/>
          <w:numId w:val="75"/>
        </w:numPr>
        <w:suppressAutoHyphens w:val="0"/>
        <w:autoSpaceDE w:val="0"/>
        <w:autoSpaceDN w:val="0"/>
        <w:adjustRightInd w:val="0"/>
        <w:ind w:left="1134" w:hanging="425"/>
        <w:rPr>
          <w:rFonts w:asciiTheme="minorHAnsi" w:eastAsiaTheme="minorHAnsi" w:hAnsiTheme="minorHAnsi" w:cstheme="minorHAnsi"/>
          <w:color w:val="000000"/>
          <w:sz w:val="22"/>
          <w:szCs w:val="22"/>
          <w:lang w:eastAsia="en-US"/>
        </w:rPr>
      </w:pPr>
      <w:r w:rsidRPr="00896889">
        <w:rPr>
          <w:rFonts w:asciiTheme="minorHAnsi" w:eastAsiaTheme="minorHAnsi" w:hAnsiTheme="minorHAnsi" w:cstheme="minorHAnsi"/>
          <w:color w:val="000000"/>
          <w:sz w:val="22"/>
          <w:szCs w:val="22"/>
          <w:lang w:eastAsia="en-US"/>
        </w:rPr>
        <w:t>ktorému Rozhodnutie o schválení ŽoNFP nadobudlo právoplatnosť</w:t>
      </w:r>
      <w:r w:rsidRPr="00896889">
        <w:rPr>
          <w:rFonts w:asciiTheme="minorHAnsi" w:eastAsiaTheme="minorHAnsi" w:hAnsiTheme="minorHAnsi" w:cstheme="minorHAnsi"/>
          <w:color w:val="000000"/>
          <w:sz w:val="22"/>
          <w:szCs w:val="22"/>
          <w:vertAlign w:val="superscript"/>
          <w:lang w:eastAsia="en-US"/>
        </w:rPr>
        <w:footnoteReference w:id="13"/>
      </w:r>
    </w:p>
    <w:p w14:paraId="501A3246" w14:textId="77777777" w:rsidR="00896889" w:rsidRPr="00896889" w:rsidRDefault="00896889" w:rsidP="00896889">
      <w:pPr>
        <w:numPr>
          <w:ilvl w:val="0"/>
          <w:numId w:val="75"/>
        </w:numPr>
        <w:suppressAutoHyphens w:val="0"/>
        <w:autoSpaceDE w:val="0"/>
        <w:autoSpaceDN w:val="0"/>
        <w:adjustRightInd w:val="0"/>
        <w:ind w:left="1134" w:hanging="425"/>
        <w:jc w:val="both"/>
        <w:rPr>
          <w:rFonts w:asciiTheme="minorHAnsi" w:eastAsiaTheme="minorHAnsi" w:hAnsiTheme="minorHAnsi" w:cstheme="minorHAnsi"/>
          <w:color w:val="000000"/>
          <w:sz w:val="22"/>
          <w:szCs w:val="22"/>
          <w:lang w:eastAsia="en-US"/>
        </w:rPr>
      </w:pPr>
      <w:r w:rsidRPr="00896889">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18078684" w14:textId="77777777" w:rsidR="00896889" w:rsidRPr="00896889" w:rsidRDefault="00896889" w:rsidP="00896889">
      <w:pPr>
        <w:numPr>
          <w:ilvl w:val="0"/>
          <w:numId w:val="75"/>
        </w:numPr>
        <w:suppressAutoHyphens w:val="0"/>
        <w:autoSpaceDE w:val="0"/>
        <w:autoSpaceDN w:val="0"/>
        <w:adjustRightInd w:val="0"/>
        <w:ind w:left="1134" w:hanging="425"/>
        <w:rPr>
          <w:rFonts w:asciiTheme="minorHAnsi" w:eastAsiaTheme="minorHAnsi" w:hAnsiTheme="minorHAnsi" w:cstheme="minorHAnsi"/>
          <w:color w:val="000000"/>
          <w:sz w:val="22"/>
          <w:szCs w:val="22"/>
          <w:lang w:eastAsia="en-US"/>
        </w:rPr>
      </w:pPr>
      <w:r w:rsidRPr="00896889">
        <w:rPr>
          <w:rFonts w:asciiTheme="minorHAnsi" w:eastAsiaTheme="minorHAnsi" w:hAnsiTheme="minorHAnsi" w:cstheme="minorHAnsi"/>
          <w:color w:val="000000"/>
          <w:sz w:val="22"/>
          <w:szCs w:val="22"/>
          <w:lang w:eastAsia="en-US"/>
        </w:rPr>
        <w:t>ktorý poskytol súčinnosť potrebnú na uzavretie Zmluvy o poskytnutí NFP.</w:t>
      </w:r>
    </w:p>
    <w:p w14:paraId="73C03CAF" w14:textId="77777777" w:rsidR="00896889" w:rsidRPr="00896889" w:rsidRDefault="00896889" w:rsidP="00896889">
      <w:pPr>
        <w:tabs>
          <w:tab w:val="left" w:pos="289"/>
        </w:tabs>
        <w:spacing w:line="280" w:lineRule="exact"/>
        <w:ind w:left="709"/>
        <w:jc w:val="both"/>
        <w:rPr>
          <w:rFonts w:asciiTheme="minorHAnsi" w:hAnsiTheme="minorHAnsi"/>
          <w:sz w:val="22"/>
        </w:rPr>
      </w:pPr>
      <w:r w:rsidRPr="00896889">
        <w:rPr>
          <w:rFonts w:asciiTheme="minorHAnsi" w:hAnsiTheme="minorHAnsi"/>
          <w:sz w:val="22"/>
        </w:rPr>
        <w:lastRenderedPageBreak/>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2" w:history="1">
        <w:r w:rsidRPr="00896889">
          <w:rPr>
            <w:rFonts w:asciiTheme="minorHAnsi" w:hAnsiTheme="minorHAnsi"/>
            <w:color w:val="0000FF" w:themeColor="hyperlink"/>
            <w:sz w:val="22"/>
            <w:u w:val="single"/>
          </w:rPr>
          <w:t>https://rpvs.gov.sk/rpvs/</w:t>
        </w:r>
      </w:hyperlink>
      <w:r w:rsidRPr="00896889">
        <w:rPr>
          <w:rFonts w:asciiTheme="minorHAnsi" w:hAnsiTheme="minorHAnsi"/>
          <w:sz w:val="22"/>
        </w:rPr>
        <w:t xml:space="preserve">. Podmienka zápisu sa nevzťahuje na tie fyzické osoby a právnické osoby, ktoré by ani po nadobudnutí účinnosti zmluvy o NFP neboli partnerom verejného sektora podľa § 2 zákona o registri partnerov verejného sektora. </w:t>
      </w:r>
    </w:p>
    <w:p w14:paraId="7CDBB881" w14:textId="30E4F166" w:rsidR="00896889" w:rsidRPr="0067156A" w:rsidRDefault="00896889" w:rsidP="00896889">
      <w:pPr>
        <w:pStyle w:val="Odsekzoznamu"/>
        <w:tabs>
          <w:tab w:val="left" w:pos="289"/>
        </w:tabs>
        <w:spacing w:line="280" w:lineRule="exact"/>
        <w:ind w:left="709"/>
        <w:jc w:val="both"/>
        <w:rPr>
          <w:rFonts w:asciiTheme="minorHAnsi" w:hAnsiTheme="minorHAnsi"/>
          <w:sz w:val="22"/>
        </w:rPr>
      </w:pPr>
      <w:r w:rsidRPr="00896889">
        <w:rPr>
          <w:rFonts w:asciiTheme="minorHAnsi" w:hAnsiTheme="minorHAnsi"/>
          <w:b/>
          <w:sz w:val="22"/>
        </w:rPr>
        <w:t xml:space="preserve">Podmienka má byť splnená najneskôr pred uzatvorením zmluvy o poskytnutí NFP. </w:t>
      </w:r>
      <w:r w:rsidRPr="00896889">
        <w:rPr>
          <w:rFonts w:asciiTheme="minorHAnsi" w:hAnsiTheme="minorHAnsi"/>
          <w:sz w:val="22"/>
        </w:rPr>
        <w:t>Poskytovateľ nie je oprávnený odoslať návrh zmluvy o NFP, ak takáto skutočnosť nie je splnená.</w:t>
      </w:r>
    </w:p>
    <w:p w14:paraId="217FDAB5" w14:textId="5CF38F7F" w:rsidR="007A56B7" w:rsidRDefault="007A56B7" w:rsidP="0067156A">
      <w:pPr>
        <w:jc w:val="both"/>
        <w:rPr>
          <w:rFonts w:asciiTheme="minorHAnsi" w:hAnsiTheme="minorHAnsi"/>
          <w:b/>
        </w:rPr>
      </w:pPr>
    </w:p>
    <w:p w14:paraId="1AB09FCB" w14:textId="70AC2299" w:rsidR="00631252" w:rsidRPr="0067156A" w:rsidRDefault="0079031B" w:rsidP="00693516">
      <w:pPr>
        <w:pStyle w:val="Nadpis2"/>
        <w:numPr>
          <w:ilvl w:val="1"/>
          <w:numId w:val="66"/>
        </w:numPr>
        <w:spacing w:before="120" w:after="120"/>
        <w:ind w:left="567" w:hanging="567"/>
        <w:jc w:val="both"/>
        <w:rPr>
          <w:rFonts w:asciiTheme="minorHAnsi" w:hAnsiTheme="minorHAnsi"/>
          <w:b w:val="0"/>
        </w:rPr>
      </w:pPr>
      <w:r w:rsidRPr="00D47F87">
        <w:rPr>
          <w:rFonts w:asciiTheme="minorHAnsi" w:hAnsiTheme="minorHAnsi"/>
        </w:rPr>
        <w:t>Zmeny vo výzve a zrušenie výzvy</w:t>
      </w:r>
    </w:p>
    <w:p w14:paraId="5DC7FB17" w14:textId="7B6C0FE5" w:rsidR="00631252" w:rsidRPr="0067156A" w:rsidRDefault="0079031B" w:rsidP="00336528">
      <w:pPr>
        <w:pStyle w:val="Nadpis3"/>
        <w:numPr>
          <w:ilvl w:val="2"/>
          <w:numId w:val="66"/>
        </w:numPr>
        <w:ind w:left="709" w:hanging="709"/>
        <w:rPr>
          <w:rFonts w:asciiTheme="minorHAnsi" w:hAnsiTheme="minorHAnsi" w:cstheme="minorHAnsi"/>
          <w:b/>
          <w:sz w:val="22"/>
        </w:rPr>
      </w:pPr>
      <w:r w:rsidRPr="00336528">
        <w:rPr>
          <w:rFonts w:asciiTheme="minorHAnsi" w:hAnsiTheme="minorHAnsi" w:cstheme="minorHAnsi"/>
          <w:b/>
          <w:color w:val="auto"/>
          <w:sz w:val="22"/>
        </w:rPr>
        <w:t>Zmeny vo výzve</w:t>
      </w:r>
    </w:p>
    <w:p w14:paraId="5BF8878E" w14:textId="77777777" w:rsidR="00631252" w:rsidRPr="00214145" w:rsidRDefault="00631252">
      <w:pPr>
        <w:tabs>
          <w:tab w:val="left" w:pos="289"/>
          <w:tab w:val="left" w:pos="343"/>
        </w:tabs>
        <w:spacing w:line="280" w:lineRule="exact"/>
        <w:ind w:left="321" w:hanging="675"/>
        <w:rPr>
          <w:rFonts w:asciiTheme="minorHAnsi" w:hAnsiTheme="minorHAnsi"/>
        </w:rPr>
      </w:pPr>
    </w:p>
    <w:p w14:paraId="6875497F" w14:textId="2EFDF80E" w:rsidR="00631252" w:rsidRPr="00214145" w:rsidRDefault="0079031B" w:rsidP="00B42C56">
      <w:pPr>
        <w:numPr>
          <w:ilvl w:val="3"/>
          <w:numId w:val="2"/>
        </w:numPr>
        <w:spacing w:line="280" w:lineRule="exact"/>
        <w:ind w:left="567" w:hanging="567"/>
        <w:jc w:val="both"/>
        <w:rPr>
          <w:rFonts w:asciiTheme="minorHAnsi" w:hAnsiTheme="minorHAnsi"/>
          <w:b/>
          <w:bCs/>
          <w:sz w:val="22"/>
        </w:rPr>
      </w:pPr>
      <w:r w:rsidRPr="00214145">
        <w:rPr>
          <w:rFonts w:asciiTheme="minorHAnsi" w:hAnsiTheme="minorHAnsi"/>
          <w:sz w:val="22"/>
        </w:rPr>
        <w:t>Po uzavretí výzvy je možné meniť indikatívnu výšku finančných prostriedkov určených na vyčerpanie vo výzve.</w:t>
      </w:r>
    </w:p>
    <w:p w14:paraId="76917117" w14:textId="1AD0B0C9" w:rsidR="00631252" w:rsidRPr="00214145" w:rsidRDefault="0079031B" w:rsidP="002105F2">
      <w:pPr>
        <w:numPr>
          <w:ilvl w:val="3"/>
          <w:numId w:val="2"/>
        </w:numPr>
        <w:spacing w:line="280" w:lineRule="exact"/>
        <w:ind w:left="567" w:hanging="567"/>
        <w:jc w:val="both"/>
        <w:rPr>
          <w:rFonts w:asciiTheme="minorHAnsi" w:hAnsiTheme="minorHAnsi"/>
          <w:bCs/>
          <w:sz w:val="22"/>
        </w:rPr>
      </w:pPr>
      <w:r w:rsidRPr="00214145">
        <w:rPr>
          <w:rFonts w:asciiTheme="minorHAnsi" w:hAnsiTheme="minorHAnsi"/>
          <w:bCs/>
          <w:sz w:val="22"/>
        </w:rPr>
        <w:t>PPA môže po zverejnení výzvy zmeniť formálne náležitosti výzvy vrátane jej príloh.</w:t>
      </w:r>
      <w:r w:rsidR="00EF2831">
        <w:rPr>
          <w:rFonts w:asciiTheme="minorHAnsi" w:hAnsiTheme="minorHAnsi"/>
          <w:bCs/>
          <w:sz w:val="22"/>
        </w:rPr>
        <w:t xml:space="preserve"> </w:t>
      </w:r>
      <w:r w:rsidR="00EF2831" w:rsidRPr="00EF2831">
        <w:rPr>
          <w:rFonts w:asciiTheme="minorHAnsi" w:hAnsiTheme="minorHAnsi"/>
          <w:bCs/>
          <w:sz w:val="22"/>
        </w:rPr>
        <w:t>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p>
    <w:p w14:paraId="44AC6509" w14:textId="41D7489A" w:rsidR="00631252" w:rsidRPr="00214145" w:rsidRDefault="00EF2831" w:rsidP="002105F2">
      <w:pPr>
        <w:numPr>
          <w:ilvl w:val="3"/>
          <w:numId w:val="2"/>
        </w:numPr>
        <w:spacing w:line="280" w:lineRule="exact"/>
        <w:ind w:left="567" w:hanging="567"/>
        <w:jc w:val="both"/>
        <w:rPr>
          <w:rFonts w:asciiTheme="minorHAnsi" w:hAnsiTheme="minorHAnsi"/>
          <w:bCs/>
          <w:sz w:val="22"/>
        </w:rPr>
      </w:pPr>
      <w:r w:rsidRPr="00EF2831">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14C6B9BB" w14:textId="7BF8D539" w:rsidR="00631252" w:rsidRPr="00EF2831" w:rsidRDefault="00EF2831" w:rsidP="002105F2">
      <w:pPr>
        <w:numPr>
          <w:ilvl w:val="3"/>
          <w:numId w:val="2"/>
        </w:numPr>
        <w:spacing w:line="280" w:lineRule="exact"/>
        <w:ind w:left="567" w:hanging="567"/>
        <w:jc w:val="both"/>
        <w:rPr>
          <w:rFonts w:asciiTheme="minorHAnsi" w:hAnsiTheme="minorHAnsi"/>
          <w:bCs/>
          <w:sz w:val="22"/>
        </w:rPr>
      </w:pPr>
      <w:r w:rsidRPr="00EF2831">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Pr>
          <w:rFonts w:asciiTheme="minorHAnsi" w:hAnsiTheme="minorHAnsi"/>
          <w:bCs/>
          <w:sz w:val="22"/>
        </w:rPr>
        <w:t xml:space="preserve"> PPA</w:t>
      </w:r>
      <w:r w:rsidRPr="00EF2831">
        <w:rPr>
          <w:rFonts w:asciiTheme="minorHAnsi" w:hAnsiTheme="minorHAnsi"/>
          <w:bCs/>
          <w:sz w:val="22"/>
        </w:rPr>
        <w:t xml:space="preserve"> písomne informuje žiadateľa o možnosti zmeny/doplnenia ŽoNFP a určí na takúto zmenu alebo doplnenie lehotu, ktorá je do konca nového termínu uzavretia výzvy.</w:t>
      </w:r>
    </w:p>
    <w:p w14:paraId="26CFF382" w14:textId="185EC303" w:rsidR="00631252" w:rsidRPr="00214145" w:rsidRDefault="0079031B" w:rsidP="002105F2">
      <w:pPr>
        <w:numPr>
          <w:ilvl w:val="3"/>
          <w:numId w:val="2"/>
        </w:numPr>
        <w:spacing w:line="280" w:lineRule="exact"/>
        <w:ind w:left="567" w:hanging="567"/>
        <w:jc w:val="both"/>
        <w:rPr>
          <w:rFonts w:asciiTheme="minorHAnsi" w:hAnsiTheme="minorHAnsi"/>
          <w:bCs/>
          <w:sz w:val="22"/>
        </w:rPr>
      </w:pPr>
      <w:bookmarkStart w:id="12" w:name="zrušenie_výzvy"/>
      <w:bookmarkEnd w:id="12"/>
      <w:r w:rsidRPr="00214145">
        <w:rPr>
          <w:rFonts w:asciiTheme="minorHAnsi" w:hAnsiTheme="minorHAnsi"/>
          <w:bCs/>
          <w:sz w:val="22"/>
        </w:rPr>
        <w:t>Zmenu výzvy nie je možné vykonať, ak ide o nasledovné podmienky poskytnutia príspevku</w:t>
      </w:r>
      <w:r w:rsidR="0059425D">
        <w:rPr>
          <w:rFonts w:asciiTheme="minorHAnsi" w:hAnsiTheme="minorHAnsi"/>
          <w:bCs/>
          <w:sz w:val="22"/>
        </w:rPr>
        <w:t xml:space="preserve"> </w:t>
      </w:r>
      <w:r w:rsidR="0059425D" w:rsidRPr="0059425D">
        <w:rPr>
          <w:rFonts w:asciiTheme="minorHAnsi" w:hAnsiTheme="minorHAnsi"/>
          <w:bCs/>
          <w:sz w:val="22"/>
        </w:rPr>
        <w:t xml:space="preserve">a </w:t>
      </w:r>
      <w:r w:rsidR="0059425D" w:rsidRPr="0059425D">
        <w:rPr>
          <w:rFonts w:asciiTheme="minorHAnsi" w:hAnsiTheme="minorHAnsi"/>
          <w:bCs/>
          <w:iCs/>
          <w:sz w:val="22"/>
        </w:rPr>
        <w:t>ak zmenou dochádza k podstatnej zmene podmienok poskytnutia príspevku</w:t>
      </w:r>
      <w:r w:rsidRPr="00214145">
        <w:rPr>
          <w:rFonts w:asciiTheme="minorHAnsi" w:hAnsiTheme="minorHAnsi"/>
          <w:bCs/>
          <w:sz w:val="22"/>
        </w:rPr>
        <w:t xml:space="preserve">: </w:t>
      </w:r>
    </w:p>
    <w:p w14:paraId="12BD7B06" w14:textId="77777777"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 xml:space="preserve">oprávnenosť žiadateľa, </w:t>
      </w:r>
    </w:p>
    <w:p w14:paraId="574F3970" w14:textId="0A466742"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oprávnenosť aktivít</w:t>
      </w:r>
      <w:r w:rsidR="00A47486" w:rsidRPr="00214145">
        <w:rPr>
          <w:rFonts w:asciiTheme="minorHAnsi" w:hAnsiTheme="minorHAnsi"/>
          <w:bCs/>
          <w:sz w:val="22"/>
        </w:rPr>
        <w:t xml:space="preserve"> realizácie projektu</w:t>
      </w:r>
      <w:r w:rsidRPr="00214145">
        <w:rPr>
          <w:rFonts w:asciiTheme="minorHAnsi" w:hAnsiTheme="minorHAnsi"/>
          <w:bCs/>
          <w:sz w:val="22"/>
        </w:rPr>
        <w:t xml:space="preserve">, </w:t>
      </w:r>
    </w:p>
    <w:p w14:paraId="6E788DD9" w14:textId="49F4182E"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oprávnenosť miesta realizácie</w:t>
      </w:r>
      <w:r w:rsidR="00A47486" w:rsidRPr="00214145">
        <w:rPr>
          <w:rFonts w:asciiTheme="minorHAnsi" w:hAnsiTheme="minorHAnsi"/>
          <w:bCs/>
          <w:sz w:val="22"/>
        </w:rPr>
        <w:t xml:space="preserve"> projektu</w:t>
      </w:r>
      <w:r w:rsidRPr="00214145">
        <w:rPr>
          <w:rFonts w:asciiTheme="minorHAnsi" w:hAnsiTheme="minorHAnsi"/>
          <w:bCs/>
          <w:sz w:val="22"/>
        </w:rPr>
        <w:t xml:space="preserve">, </w:t>
      </w:r>
    </w:p>
    <w:p w14:paraId="21E6AB01" w14:textId="77777777"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 xml:space="preserve">spôsob financovania, </w:t>
      </w:r>
    </w:p>
    <w:p w14:paraId="1AD7C8A0" w14:textId="77777777" w:rsidR="00162153"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kritériá na výber projektov</w:t>
      </w:r>
      <w:r w:rsidR="00162153">
        <w:rPr>
          <w:rFonts w:asciiTheme="minorHAnsi" w:hAnsiTheme="minorHAnsi"/>
          <w:bCs/>
          <w:sz w:val="22"/>
        </w:rPr>
        <w:t>,</w:t>
      </w:r>
    </w:p>
    <w:p w14:paraId="293B11DE" w14:textId="0FEAB129" w:rsidR="00631252" w:rsidRPr="00214145" w:rsidRDefault="00162153" w:rsidP="00B42C56">
      <w:pPr>
        <w:numPr>
          <w:ilvl w:val="3"/>
          <w:numId w:val="34"/>
        </w:numPr>
        <w:spacing w:line="280" w:lineRule="exact"/>
        <w:ind w:left="993" w:hanging="426"/>
        <w:jc w:val="both"/>
        <w:rPr>
          <w:rFonts w:asciiTheme="minorHAnsi" w:hAnsiTheme="minorHAnsi"/>
          <w:bCs/>
          <w:sz w:val="22"/>
        </w:rPr>
      </w:pPr>
      <w:r w:rsidRPr="00162153">
        <w:rPr>
          <w:rFonts w:asciiTheme="minorHAnsi" w:hAnsiTheme="minorHAnsi"/>
          <w:bCs/>
          <w:sz w:val="22"/>
        </w:rPr>
        <w:t>splnenie podmienok ustanovených v osobitných predpisoch</w:t>
      </w:r>
      <w:r w:rsidRPr="00162153">
        <w:rPr>
          <w:rFonts w:asciiTheme="minorHAnsi" w:hAnsiTheme="minorHAnsi"/>
          <w:bCs/>
          <w:sz w:val="22"/>
          <w:vertAlign w:val="superscript"/>
        </w:rPr>
        <w:footnoteReference w:id="14"/>
      </w:r>
      <w:r w:rsidR="0079031B" w:rsidRPr="00214145">
        <w:rPr>
          <w:rFonts w:asciiTheme="minorHAnsi" w:hAnsiTheme="minorHAnsi"/>
          <w:bCs/>
          <w:sz w:val="22"/>
        </w:rPr>
        <w:t>.</w:t>
      </w:r>
    </w:p>
    <w:p w14:paraId="5A293695" w14:textId="65B73627" w:rsidR="00631252" w:rsidRPr="00214145" w:rsidRDefault="0059425D" w:rsidP="002105F2">
      <w:pPr>
        <w:spacing w:line="280" w:lineRule="exact"/>
        <w:ind w:left="567"/>
        <w:jc w:val="both"/>
        <w:rPr>
          <w:rFonts w:asciiTheme="minorHAnsi" w:hAnsiTheme="minorHAnsi"/>
          <w:bCs/>
          <w:sz w:val="22"/>
        </w:rPr>
      </w:pPr>
      <w:r w:rsidRPr="002105F2">
        <w:rPr>
          <w:rFonts w:asciiTheme="minorHAnsi" w:hAnsiTheme="minorHAnsi" w:cstheme="minorHAnsi"/>
          <w:bCs/>
          <w:iCs/>
          <w:sz w:val="22"/>
          <w:szCs w:val="22"/>
          <w:lang w:eastAsia="en-US"/>
        </w:rPr>
        <w:t>Pri zmenách, ktoré menia podmienky poskytnutia príspevku vymenované v bodoch vyššie, je možné ich vykonať, ak ich zmena nie je v rozpore s princípmi transparentnosti, nediskriminácie a rovnakého zaobchádzania</w:t>
      </w:r>
    </w:p>
    <w:p w14:paraId="7A1FD029" w14:textId="77777777" w:rsidR="00631252" w:rsidRPr="00214145" w:rsidRDefault="0079031B" w:rsidP="002105F2">
      <w:pPr>
        <w:numPr>
          <w:ilvl w:val="3"/>
          <w:numId w:val="2"/>
        </w:numPr>
        <w:spacing w:line="280" w:lineRule="exact"/>
        <w:ind w:left="567" w:hanging="567"/>
        <w:jc w:val="both"/>
        <w:rPr>
          <w:sz w:val="22"/>
        </w:rPr>
      </w:pPr>
      <w:r w:rsidRPr="00214145">
        <w:rPr>
          <w:rFonts w:asciiTheme="minorHAnsi" w:hAnsiTheme="minorHAnsi"/>
          <w:bCs/>
          <w:sz w:val="22"/>
        </w:rPr>
        <w:t xml:space="preserve">Zmeny výzvy a jej príloh, vrátane zdôvodnenia zmien budú zverejňované formou oznámenia na webovom sídle PPA: </w:t>
      </w:r>
      <w:hyperlink r:id="rId23">
        <w:r w:rsidRPr="00214145">
          <w:rPr>
            <w:rStyle w:val="InternetLink"/>
            <w:rFonts w:asciiTheme="minorHAnsi" w:hAnsiTheme="minorHAnsi"/>
            <w:bCs/>
            <w:sz w:val="22"/>
          </w:rPr>
          <w:t>http://www.apa.sk</w:t>
        </w:r>
      </w:hyperlink>
      <w:r w:rsidRPr="00214145">
        <w:rPr>
          <w:rFonts w:asciiTheme="minorHAnsi" w:hAnsiTheme="minorHAnsi"/>
          <w:bCs/>
          <w:sz w:val="22"/>
        </w:rPr>
        <w:t>.</w:t>
      </w:r>
    </w:p>
    <w:p w14:paraId="3181B386" w14:textId="77777777" w:rsidR="00631252" w:rsidRPr="00214145" w:rsidRDefault="00631252">
      <w:pPr>
        <w:spacing w:line="280" w:lineRule="exact"/>
        <w:ind w:left="709"/>
        <w:jc w:val="both"/>
        <w:rPr>
          <w:rFonts w:asciiTheme="minorHAnsi" w:hAnsiTheme="minorHAnsi"/>
          <w:b/>
          <w:bCs/>
        </w:rPr>
      </w:pPr>
    </w:p>
    <w:p w14:paraId="45E95746" w14:textId="77777777" w:rsidR="00362B44" w:rsidRPr="00214145" w:rsidRDefault="00362B44">
      <w:pPr>
        <w:spacing w:line="280" w:lineRule="exact"/>
        <w:ind w:left="709"/>
        <w:jc w:val="both"/>
        <w:rPr>
          <w:rFonts w:asciiTheme="minorHAnsi" w:hAnsiTheme="minorHAnsi"/>
          <w:b/>
          <w:bCs/>
        </w:rPr>
      </w:pPr>
    </w:p>
    <w:p w14:paraId="57D0F49E" w14:textId="2B03EB5E" w:rsidR="00631252" w:rsidRPr="005D0949" w:rsidRDefault="0079031B" w:rsidP="00336528">
      <w:pPr>
        <w:pStyle w:val="Nadpis3"/>
        <w:numPr>
          <w:ilvl w:val="2"/>
          <w:numId w:val="66"/>
        </w:numPr>
        <w:ind w:left="709" w:hanging="709"/>
        <w:rPr>
          <w:rFonts w:asciiTheme="minorHAnsi" w:hAnsiTheme="minorHAnsi" w:cstheme="minorHAnsi"/>
          <w:b/>
          <w:sz w:val="22"/>
        </w:rPr>
      </w:pPr>
      <w:r w:rsidRPr="00336528">
        <w:rPr>
          <w:rFonts w:asciiTheme="minorHAnsi" w:hAnsiTheme="minorHAnsi" w:cstheme="minorHAnsi"/>
          <w:b/>
          <w:color w:val="auto"/>
          <w:sz w:val="22"/>
        </w:rPr>
        <w:lastRenderedPageBreak/>
        <w:t>Zrušenie výzvy</w:t>
      </w:r>
    </w:p>
    <w:p w14:paraId="339B6A19" w14:textId="77777777" w:rsidR="00B42C56" w:rsidRPr="0067156A" w:rsidRDefault="00B42C56" w:rsidP="0067156A"/>
    <w:p w14:paraId="0645428B" w14:textId="77777777" w:rsidR="00631252" w:rsidRPr="00214145" w:rsidRDefault="0079031B" w:rsidP="002105F2">
      <w:pPr>
        <w:numPr>
          <w:ilvl w:val="3"/>
          <w:numId w:val="73"/>
        </w:numPr>
        <w:spacing w:line="280" w:lineRule="exact"/>
        <w:ind w:left="567" w:hanging="567"/>
        <w:jc w:val="both"/>
        <w:rPr>
          <w:rFonts w:asciiTheme="minorHAnsi" w:hAnsiTheme="minorHAnsi"/>
          <w:sz w:val="22"/>
          <w:szCs w:val="22"/>
        </w:rPr>
      </w:pPr>
      <w:r w:rsidRPr="00214145">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18478C4E" w:rsidR="00631252" w:rsidRPr="00214145" w:rsidRDefault="0059425D" w:rsidP="002105F2">
      <w:pPr>
        <w:numPr>
          <w:ilvl w:val="3"/>
          <w:numId w:val="73"/>
        </w:numPr>
        <w:spacing w:line="280" w:lineRule="exact"/>
        <w:ind w:left="567" w:hanging="567"/>
        <w:jc w:val="both"/>
        <w:rPr>
          <w:rFonts w:asciiTheme="minorHAnsi" w:hAnsiTheme="minorHAnsi"/>
          <w:sz w:val="22"/>
          <w:szCs w:val="22"/>
        </w:rPr>
      </w:pPr>
      <w:r w:rsidRPr="0067156A">
        <w:rPr>
          <w:rFonts w:asciiTheme="minorHAnsi" w:hAnsiTheme="minorHAnsi" w:cstheme="minorHAnsi"/>
          <w:sz w:val="22"/>
          <w:szCs w:val="22"/>
          <w:lang w:eastAsia="en-US"/>
        </w:rPr>
        <w:t>PPA je oprávnená zrušiť výzvu iba v prípade, ak je objektívne nemožné (z dôvodu legislatívnej alebo neodstrániteľnej prekážky, ktorú nebolo možné predvídať v čase vyhlásenia výzvy</w:t>
      </w:r>
      <w:r w:rsidRPr="0067156A">
        <w:rPr>
          <w:rFonts w:asciiTheme="minorHAnsi" w:hAnsiTheme="minorHAnsi" w:cstheme="minorHAnsi"/>
          <w:sz w:val="22"/>
        </w:rPr>
        <w:t xml:space="preserve"> ani pri všetkej vynaloženej starostlivosti</w:t>
      </w:r>
      <w:r w:rsidRPr="0067156A">
        <w:rPr>
          <w:rFonts w:asciiTheme="minorHAnsi" w:hAnsiTheme="minorHAnsi" w:cstheme="minorHAnsi"/>
          <w:sz w:val="22"/>
          <w:szCs w:val="22"/>
          <w:lang w:eastAsia="en-US"/>
        </w:rPr>
        <w:t>) pristúpiť k schváleniu ŽoNFP a následnému financovaniu projektov, alebo je nevyhnutná taká zmena podmienok poskytnutia príspevku, ktorá znamená podstatnú zmenu týchto podmienok a nie je možná v</w:t>
      </w:r>
      <w:r w:rsidR="00B42C56">
        <w:rPr>
          <w:rFonts w:asciiTheme="minorHAnsi" w:hAnsiTheme="minorHAnsi" w:cstheme="minorHAnsi"/>
          <w:sz w:val="22"/>
          <w:szCs w:val="22"/>
          <w:lang w:eastAsia="en-US"/>
        </w:rPr>
        <w:t> </w:t>
      </w:r>
      <w:r w:rsidRPr="0067156A">
        <w:rPr>
          <w:rFonts w:asciiTheme="minorHAnsi" w:hAnsiTheme="minorHAnsi" w:cstheme="minorHAnsi"/>
          <w:sz w:val="22"/>
          <w:szCs w:val="22"/>
          <w:lang w:eastAsia="en-US"/>
        </w:rPr>
        <w:t>súlade</w:t>
      </w:r>
      <w:r w:rsidR="00B42C56">
        <w:rPr>
          <w:rFonts w:asciiTheme="minorHAnsi" w:hAnsiTheme="minorHAnsi" w:cstheme="minorHAnsi"/>
          <w:sz w:val="22"/>
          <w:szCs w:val="22"/>
          <w:lang w:eastAsia="en-US"/>
        </w:rPr>
        <w:t xml:space="preserve"> s </w:t>
      </w:r>
      <w:hyperlink w:anchor="zrušenie_výzvy" w:history="1">
        <w:r w:rsidR="00B42C56" w:rsidRPr="009F7152">
          <w:rPr>
            <w:rStyle w:val="Hypertextovprepojenie"/>
            <w:rFonts w:asciiTheme="minorHAnsi" w:hAnsiTheme="minorHAnsi" w:cstheme="minorHAnsi"/>
            <w:sz w:val="22"/>
            <w:szCs w:val="22"/>
            <w:lang w:eastAsia="en-US"/>
          </w:rPr>
          <w:t xml:space="preserve">ods. 5 </w:t>
        </w:r>
        <w:r w:rsidR="00933B87">
          <w:rPr>
            <w:rStyle w:val="Hypertextovprepojenie"/>
            <w:rFonts w:asciiTheme="minorHAnsi" w:hAnsiTheme="minorHAnsi" w:cstheme="minorHAnsi"/>
            <w:sz w:val="22"/>
            <w:szCs w:val="22"/>
            <w:lang w:eastAsia="en-US"/>
          </w:rPr>
          <w:t>bodu</w:t>
        </w:r>
        <w:r w:rsidR="009F7152" w:rsidRPr="009F7152">
          <w:rPr>
            <w:rStyle w:val="Hypertextovprepojenie"/>
            <w:rFonts w:asciiTheme="minorHAnsi" w:hAnsiTheme="minorHAnsi" w:cstheme="minorHAnsi"/>
            <w:sz w:val="22"/>
            <w:szCs w:val="22"/>
            <w:lang w:eastAsia="en-US"/>
          </w:rPr>
          <w:t xml:space="preserve"> </w:t>
        </w:r>
        <w:r w:rsidR="00B42C56" w:rsidRPr="009F7152">
          <w:rPr>
            <w:rStyle w:val="Hypertextovprepojenie"/>
            <w:rFonts w:asciiTheme="minorHAnsi" w:hAnsiTheme="minorHAnsi" w:cstheme="minorHAnsi"/>
            <w:sz w:val="22"/>
            <w:szCs w:val="22"/>
            <w:lang w:eastAsia="en-US"/>
          </w:rPr>
          <w:t xml:space="preserve"> </w:t>
        </w:r>
        <w:r w:rsidR="009F7152" w:rsidRPr="009F7152">
          <w:rPr>
            <w:rStyle w:val="Hypertextovprepojenie"/>
            <w:rFonts w:asciiTheme="minorHAnsi" w:hAnsiTheme="minorHAnsi" w:cstheme="minorHAnsi"/>
            <w:sz w:val="22"/>
            <w:szCs w:val="22"/>
            <w:lang w:eastAsia="en-US"/>
          </w:rPr>
          <w:t>2.10.1</w:t>
        </w:r>
      </w:hyperlink>
      <w:r w:rsidR="009F7152">
        <w:rPr>
          <w:rFonts w:asciiTheme="minorHAnsi" w:hAnsiTheme="minorHAnsi" w:cstheme="minorHAnsi"/>
          <w:sz w:val="22"/>
          <w:szCs w:val="22"/>
          <w:lang w:eastAsia="en-US"/>
        </w:rPr>
        <w:t>.</w:t>
      </w:r>
    </w:p>
    <w:p w14:paraId="3E1D2CC4" w14:textId="77777777" w:rsidR="006F16EC" w:rsidRPr="00214145" w:rsidRDefault="0079031B" w:rsidP="002105F2">
      <w:pPr>
        <w:numPr>
          <w:ilvl w:val="3"/>
          <w:numId w:val="73"/>
        </w:numPr>
        <w:spacing w:line="280" w:lineRule="exact"/>
        <w:ind w:left="567" w:hanging="567"/>
        <w:jc w:val="both"/>
        <w:rPr>
          <w:sz w:val="22"/>
          <w:szCs w:val="22"/>
        </w:rPr>
      </w:pPr>
      <w:r w:rsidRPr="00214145">
        <w:rPr>
          <w:rFonts w:asciiTheme="minorHAnsi" w:hAnsiTheme="minorHAnsi"/>
          <w:sz w:val="22"/>
          <w:szCs w:val="22"/>
        </w:rPr>
        <w:t xml:space="preserve">Zrušenie výzvy, vrátane zdôvodnenia zrušenia bude zverejnené formou oznámenia na webovom sídle PPA: </w:t>
      </w:r>
      <w:hyperlink r:id="rId24">
        <w:r w:rsidRPr="00214145">
          <w:rPr>
            <w:rStyle w:val="InternetLink"/>
            <w:rFonts w:asciiTheme="minorHAnsi" w:hAnsiTheme="minorHAnsi" w:cs="Arial"/>
            <w:sz w:val="22"/>
            <w:szCs w:val="22"/>
          </w:rPr>
          <w:t>http://www.apa.sk</w:t>
        </w:r>
      </w:hyperlink>
      <w:r w:rsidRPr="00214145">
        <w:rPr>
          <w:rFonts w:asciiTheme="minorHAnsi" w:hAnsiTheme="minorHAnsi"/>
          <w:sz w:val="22"/>
          <w:szCs w:val="22"/>
        </w:rPr>
        <w:t>.</w:t>
      </w:r>
    </w:p>
    <w:p w14:paraId="004B2ADB" w14:textId="77777777" w:rsidR="006F16EC" w:rsidRPr="00214145" w:rsidRDefault="006F16EC">
      <w:pPr>
        <w:tabs>
          <w:tab w:val="left" w:pos="289"/>
        </w:tabs>
        <w:spacing w:line="280" w:lineRule="exact"/>
        <w:ind w:left="360" w:hanging="360"/>
        <w:jc w:val="both"/>
        <w:rPr>
          <w:rFonts w:asciiTheme="minorHAnsi" w:hAnsiTheme="minorHAnsi"/>
          <w:b/>
          <w:bCs/>
          <w:highlight w:val="red"/>
        </w:rPr>
      </w:pPr>
    </w:p>
    <w:p w14:paraId="5EB7CA41" w14:textId="76A237F1" w:rsidR="00631252" w:rsidRPr="0067156A" w:rsidRDefault="0079031B" w:rsidP="0067156A">
      <w:pPr>
        <w:pStyle w:val="Nadpis1"/>
        <w:numPr>
          <w:ilvl w:val="0"/>
          <w:numId w:val="0"/>
        </w:numPr>
        <w:rPr>
          <w:b w:val="0"/>
        </w:rPr>
      </w:pPr>
      <w:r w:rsidRPr="0067156A">
        <w:rPr>
          <w:lang w:val="sk-SK"/>
        </w:rPr>
        <w:t>Prílohy</w:t>
      </w:r>
    </w:p>
    <w:p w14:paraId="149C4FA1" w14:textId="77777777" w:rsidR="00631252" w:rsidRPr="00214145" w:rsidRDefault="0079031B" w:rsidP="002F506C">
      <w:pPr>
        <w:pStyle w:val="Odsekzoznamu"/>
        <w:numPr>
          <w:ilvl w:val="1"/>
          <w:numId w:val="3"/>
        </w:numPr>
        <w:tabs>
          <w:tab w:val="left" w:pos="289"/>
        </w:tabs>
        <w:spacing w:line="280" w:lineRule="exact"/>
        <w:ind w:left="284" w:hanging="284"/>
        <w:jc w:val="both"/>
        <w:rPr>
          <w:rFonts w:asciiTheme="minorHAnsi" w:hAnsiTheme="minorHAnsi"/>
          <w:b/>
          <w:sz w:val="22"/>
          <w:szCs w:val="22"/>
        </w:rPr>
      </w:pPr>
      <w:r w:rsidRPr="00214145">
        <w:rPr>
          <w:rFonts w:asciiTheme="minorHAnsi" w:hAnsiTheme="minorHAnsi"/>
          <w:b/>
          <w:sz w:val="22"/>
          <w:szCs w:val="22"/>
        </w:rPr>
        <w:t xml:space="preserve">Formulár žiadosti o nenávratný finančný príspevok </w:t>
      </w:r>
    </w:p>
    <w:p w14:paraId="4BA786AA" w14:textId="77777777" w:rsidR="00631252" w:rsidRPr="00214145" w:rsidRDefault="0079031B" w:rsidP="002F506C">
      <w:pPr>
        <w:numPr>
          <w:ilvl w:val="1"/>
          <w:numId w:val="3"/>
        </w:numPr>
        <w:tabs>
          <w:tab w:val="left" w:pos="289"/>
        </w:tabs>
        <w:spacing w:line="280" w:lineRule="exact"/>
        <w:ind w:left="284" w:hanging="284"/>
        <w:jc w:val="both"/>
        <w:rPr>
          <w:rFonts w:asciiTheme="minorHAnsi" w:hAnsiTheme="minorHAnsi"/>
          <w:b/>
          <w:sz w:val="22"/>
          <w:szCs w:val="22"/>
        </w:rPr>
      </w:pPr>
      <w:r w:rsidRPr="00214145">
        <w:rPr>
          <w:rFonts w:asciiTheme="minorHAnsi" w:hAnsiTheme="minorHAnsi"/>
          <w:b/>
          <w:sz w:val="22"/>
          <w:szCs w:val="22"/>
        </w:rPr>
        <w:t>Príručka pre žiadateľa o poskytnutie nenávratného finančného príspevku</w:t>
      </w:r>
    </w:p>
    <w:p w14:paraId="74E603EB" w14:textId="6DAF3491" w:rsidR="00631252" w:rsidRPr="00214145" w:rsidRDefault="00A03323" w:rsidP="00F77994">
      <w:pPr>
        <w:numPr>
          <w:ilvl w:val="1"/>
          <w:numId w:val="3"/>
        </w:numPr>
        <w:tabs>
          <w:tab w:val="left" w:pos="289"/>
        </w:tabs>
        <w:spacing w:line="280" w:lineRule="exact"/>
        <w:ind w:left="284" w:hanging="284"/>
        <w:jc w:val="both"/>
        <w:rPr>
          <w:rFonts w:asciiTheme="minorHAnsi" w:hAnsiTheme="minorHAnsi"/>
          <w:b/>
          <w:sz w:val="22"/>
          <w:szCs w:val="22"/>
        </w:rPr>
      </w:pPr>
      <w:r w:rsidRPr="00A03323">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731383F" w14:textId="3611A309" w:rsidR="00436FDD" w:rsidRPr="00214145" w:rsidRDefault="00436FDD" w:rsidP="002F506C">
      <w:pPr>
        <w:numPr>
          <w:ilvl w:val="1"/>
          <w:numId w:val="3"/>
        </w:numPr>
        <w:tabs>
          <w:tab w:val="left" w:pos="289"/>
        </w:tabs>
        <w:spacing w:line="280" w:lineRule="exact"/>
        <w:ind w:left="284" w:hanging="284"/>
        <w:jc w:val="both"/>
        <w:rPr>
          <w:rFonts w:asciiTheme="minorHAnsi" w:hAnsiTheme="minorHAnsi"/>
          <w:b/>
          <w:sz w:val="22"/>
          <w:szCs w:val="22"/>
        </w:rPr>
      </w:pPr>
      <w:r w:rsidRPr="00214145">
        <w:rPr>
          <w:rFonts w:asciiTheme="minorHAnsi" w:hAnsiTheme="minorHAnsi"/>
          <w:b/>
          <w:sz w:val="22"/>
          <w:szCs w:val="22"/>
        </w:rPr>
        <w:t>Schéma minimálnej pomoci na podporu investícií do lesníckych technológií, do spracovania a mobilizácie lesníckych výrobkov a ich uvádzania na trh (podopatrenie 8.6 Programu rozvoja vidieka SR 2014 –2020)</w:t>
      </w:r>
      <w:r w:rsidR="000E7034" w:rsidRPr="00214145">
        <w:rPr>
          <w:rFonts w:asciiTheme="minorHAnsi" w:hAnsiTheme="minorHAnsi"/>
          <w:b/>
          <w:sz w:val="22"/>
          <w:szCs w:val="22"/>
        </w:rPr>
        <w:t>. Číslo schémy: DM-17/2017</w:t>
      </w:r>
      <w:r w:rsidR="00F5471B" w:rsidRPr="00214145">
        <w:rPr>
          <w:rFonts w:asciiTheme="minorHAnsi" w:hAnsiTheme="minorHAnsi"/>
          <w:b/>
          <w:sz w:val="22"/>
          <w:szCs w:val="22"/>
        </w:rPr>
        <w:t xml:space="preserve"> v znení dodatku č. 1</w:t>
      </w:r>
      <w:r w:rsidR="000E7034" w:rsidRPr="00214145">
        <w:rPr>
          <w:rFonts w:asciiTheme="minorHAnsi" w:hAnsiTheme="minorHAnsi"/>
          <w:b/>
          <w:sz w:val="22"/>
          <w:szCs w:val="22"/>
        </w:rPr>
        <w:t>.</w:t>
      </w:r>
    </w:p>
    <w:p w14:paraId="764795AF" w14:textId="77777777" w:rsidR="00CF7329" w:rsidRPr="00214145" w:rsidRDefault="00CF7329" w:rsidP="002F506C">
      <w:pPr>
        <w:numPr>
          <w:ilvl w:val="1"/>
          <w:numId w:val="3"/>
        </w:numPr>
        <w:tabs>
          <w:tab w:val="left" w:pos="289"/>
        </w:tabs>
        <w:spacing w:line="280" w:lineRule="exact"/>
        <w:ind w:left="284" w:hanging="284"/>
        <w:jc w:val="both"/>
        <w:rPr>
          <w:rFonts w:asciiTheme="minorHAnsi" w:hAnsiTheme="minorHAnsi"/>
          <w:b/>
          <w:sz w:val="22"/>
          <w:szCs w:val="22"/>
        </w:rPr>
      </w:pPr>
      <w:r w:rsidRPr="00214145">
        <w:rPr>
          <w:rFonts w:asciiTheme="minorHAnsi" w:hAnsiTheme="minorHAnsi"/>
          <w:b/>
          <w:sz w:val="22"/>
          <w:szCs w:val="22"/>
        </w:rPr>
        <w:t xml:space="preserve">Metodické usmernenie koordinátora štátnej pomoci č. 1/2015 z 1. apríla 2015 </w:t>
      </w:r>
    </w:p>
    <w:p w14:paraId="334661BF" w14:textId="77777777" w:rsidR="00CF7329" w:rsidRPr="00214145" w:rsidRDefault="00CF7329" w:rsidP="002F506C">
      <w:pPr>
        <w:numPr>
          <w:ilvl w:val="1"/>
          <w:numId w:val="3"/>
        </w:numPr>
        <w:tabs>
          <w:tab w:val="left" w:pos="289"/>
        </w:tabs>
        <w:spacing w:line="280" w:lineRule="exact"/>
        <w:ind w:left="284" w:hanging="284"/>
        <w:jc w:val="both"/>
        <w:rPr>
          <w:rFonts w:asciiTheme="minorHAnsi" w:hAnsiTheme="minorHAnsi"/>
          <w:b/>
          <w:sz w:val="22"/>
          <w:szCs w:val="22"/>
        </w:rPr>
      </w:pPr>
      <w:r w:rsidRPr="00214145">
        <w:rPr>
          <w:rFonts w:asciiTheme="minorHAnsi" w:hAnsiTheme="minorHAnsi"/>
          <w:b/>
          <w:sz w:val="22"/>
          <w:szCs w:val="22"/>
        </w:rPr>
        <w:t xml:space="preserve">Príručka pre používateľov k definícii mikropodnikov, malých a stredných podnikov </w:t>
      </w:r>
    </w:p>
    <w:p w14:paraId="2E20A9F0" w14:textId="77777777" w:rsidR="00631252" w:rsidRPr="00214145" w:rsidRDefault="0079031B" w:rsidP="002F506C">
      <w:pPr>
        <w:numPr>
          <w:ilvl w:val="1"/>
          <w:numId w:val="3"/>
        </w:numPr>
        <w:tabs>
          <w:tab w:val="left" w:pos="289"/>
        </w:tabs>
        <w:spacing w:line="280" w:lineRule="exact"/>
        <w:ind w:left="284" w:hanging="284"/>
        <w:jc w:val="both"/>
        <w:rPr>
          <w:rFonts w:asciiTheme="minorHAnsi" w:hAnsiTheme="minorHAnsi"/>
          <w:b/>
          <w:sz w:val="22"/>
          <w:szCs w:val="22"/>
          <w:lang w:eastAsia="sk-SK"/>
        </w:rPr>
      </w:pPr>
      <w:r w:rsidRPr="00214145">
        <w:rPr>
          <w:rFonts w:asciiTheme="minorHAnsi" w:hAnsiTheme="minorHAnsi"/>
          <w:b/>
          <w:sz w:val="22"/>
          <w:szCs w:val="22"/>
          <w:lang w:eastAsia="sk-SK"/>
        </w:rPr>
        <w:t>Čestné vyhlásenie žiadateľa o kompletnosti dokumentácie z  verejného obstarávania</w:t>
      </w:r>
    </w:p>
    <w:p w14:paraId="26369C59" w14:textId="77777777" w:rsidR="00631252" w:rsidRPr="00214145" w:rsidRDefault="0079031B" w:rsidP="002F506C">
      <w:pPr>
        <w:numPr>
          <w:ilvl w:val="1"/>
          <w:numId w:val="3"/>
        </w:numPr>
        <w:tabs>
          <w:tab w:val="left" w:pos="289"/>
        </w:tabs>
        <w:spacing w:line="280" w:lineRule="exact"/>
        <w:ind w:left="284" w:hanging="284"/>
        <w:jc w:val="both"/>
        <w:rPr>
          <w:rFonts w:asciiTheme="minorHAnsi" w:hAnsiTheme="minorHAnsi"/>
          <w:b/>
          <w:bCs/>
          <w:sz w:val="22"/>
          <w:szCs w:val="22"/>
          <w:lang w:eastAsia="sk-SK"/>
        </w:rPr>
      </w:pPr>
      <w:r w:rsidRPr="00214145">
        <w:rPr>
          <w:rFonts w:asciiTheme="minorHAnsi" w:hAnsiTheme="minorHAnsi"/>
          <w:b/>
          <w:bCs/>
          <w:sz w:val="22"/>
          <w:szCs w:val="22"/>
          <w:lang w:eastAsia="sk-SK"/>
        </w:rPr>
        <w:t>Zoznam merateľných ukazovateľov</w:t>
      </w:r>
    </w:p>
    <w:p w14:paraId="1818B97B" w14:textId="33BF1067" w:rsidR="00C658D8" w:rsidRPr="00214145" w:rsidRDefault="00C658D8" w:rsidP="002F506C">
      <w:pPr>
        <w:pStyle w:val="Odsekzoznamu"/>
        <w:numPr>
          <w:ilvl w:val="1"/>
          <w:numId w:val="3"/>
        </w:numPr>
        <w:ind w:left="284" w:hanging="284"/>
        <w:rPr>
          <w:rFonts w:asciiTheme="minorHAnsi" w:hAnsiTheme="minorHAnsi"/>
          <w:b/>
          <w:bCs/>
          <w:sz w:val="22"/>
          <w:szCs w:val="22"/>
          <w:lang w:eastAsia="sk-SK"/>
        </w:rPr>
      </w:pPr>
      <w:r w:rsidRPr="00214145">
        <w:rPr>
          <w:rFonts w:asciiTheme="minorHAnsi" w:hAnsiTheme="minorHAnsi"/>
          <w:b/>
          <w:bCs/>
          <w:sz w:val="22"/>
          <w:szCs w:val="22"/>
          <w:lang w:eastAsia="sk-SK"/>
        </w:rPr>
        <w:t>Zoznam najmenej rozvinutých okresov v zmysle zákona č. 336/2015 Z.z.</w:t>
      </w:r>
      <w:r w:rsidR="006D27B3" w:rsidRPr="00214145">
        <w:rPr>
          <w:rFonts w:asciiTheme="minorHAnsi" w:hAnsiTheme="minorHAnsi"/>
          <w:b/>
          <w:bCs/>
          <w:sz w:val="22"/>
          <w:szCs w:val="22"/>
          <w:lang w:eastAsia="sk-SK"/>
        </w:rPr>
        <w:t xml:space="preserve"> </w:t>
      </w:r>
    </w:p>
    <w:p w14:paraId="0790718A" w14:textId="3590F0C9" w:rsidR="00631252" w:rsidRPr="00214145" w:rsidRDefault="00767EA7">
      <w:pPr>
        <w:tabs>
          <w:tab w:val="left" w:pos="289"/>
        </w:tabs>
        <w:spacing w:line="280" w:lineRule="exact"/>
        <w:ind w:left="567"/>
        <w:jc w:val="both"/>
        <w:rPr>
          <w:rFonts w:asciiTheme="minorHAnsi" w:hAnsiTheme="minorHAnsi"/>
          <w:b/>
          <w:bCs/>
        </w:rPr>
      </w:pPr>
      <w:r>
        <w:rPr>
          <w:rFonts w:asciiTheme="minorHAnsi" w:hAnsiTheme="minorHAnsi"/>
          <w:b/>
          <w:bCs/>
        </w:rPr>
        <w:t xml:space="preserve"> </w:t>
      </w:r>
    </w:p>
    <w:p w14:paraId="4B60640B" w14:textId="77777777" w:rsidR="00631252" w:rsidRPr="00214145" w:rsidRDefault="00631252">
      <w:pPr>
        <w:tabs>
          <w:tab w:val="left" w:pos="289"/>
        </w:tabs>
        <w:spacing w:line="280" w:lineRule="exact"/>
        <w:ind w:left="142"/>
        <w:jc w:val="both"/>
        <w:rPr>
          <w:rFonts w:asciiTheme="minorHAnsi" w:hAnsiTheme="minorHAnsi"/>
          <w:b/>
        </w:rPr>
      </w:pPr>
    </w:p>
    <w:p w14:paraId="0BD03EC7" w14:textId="77777777" w:rsidR="00631252" w:rsidRPr="00214145" w:rsidRDefault="00631252">
      <w:pPr>
        <w:pStyle w:val="Normlnywebov"/>
        <w:spacing w:before="0" w:after="0"/>
        <w:ind w:left="360" w:firstLine="0"/>
        <w:rPr>
          <w:rFonts w:asciiTheme="minorHAnsi" w:hAnsiTheme="minorHAnsi" w:cs="Times New Roman"/>
          <w:sz w:val="24"/>
          <w:szCs w:val="24"/>
        </w:rPr>
      </w:pPr>
    </w:p>
    <w:p w14:paraId="4F05180E" w14:textId="32F7B37B" w:rsidR="00631252" w:rsidRPr="00214145" w:rsidRDefault="0079031B">
      <w:pPr>
        <w:rPr>
          <w:rFonts w:asciiTheme="minorHAnsi" w:hAnsiTheme="minorHAnsi"/>
        </w:rPr>
      </w:pPr>
      <w:r w:rsidRPr="00214145">
        <w:rPr>
          <w:rFonts w:asciiTheme="minorHAnsi" w:hAnsiTheme="minorHAnsi"/>
        </w:rPr>
        <w:t xml:space="preserve">V Bratislave  </w:t>
      </w:r>
      <w:sdt>
        <w:sdtPr>
          <w:rPr>
            <w:rFonts w:asciiTheme="minorHAnsi" w:hAnsiTheme="minorHAnsi" w:cstheme="minorHAnsi"/>
            <w:sz w:val="22"/>
          </w:rPr>
          <w:id w:val="717635044"/>
          <w:placeholder>
            <w:docPart w:val="DefaultPlaceholder_-1854013438"/>
          </w:placeholder>
          <w:date w:fullDate="2019-06-04T00:00:00Z">
            <w:dateFormat w:val="d. M. yyyy"/>
            <w:lid w:val="sk-SK"/>
            <w:storeMappedDataAs w:val="dateTime"/>
            <w:calendar w:val="gregorian"/>
          </w:date>
        </w:sdtPr>
        <w:sdtEndPr/>
        <w:sdtContent>
          <w:r w:rsidR="00253239">
            <w:rPr>
              <w:rFonts w:asciiTheme="minorHAnsi" w:hAnsiTheme="minorHAnsi" w:cstheme="minorHAnsi"/>
              <w:sz w:val="22"/>
            </w:rPr>
            <w:t>4. 6. 2019</w:t>
          </w:r>
        </w:sdtContent>
      </w:sdt>
      <w:r w:rsidRPr="00214145">
        <w:rPr>
          <w:rFonts w:asciiTheme="minorHAnsi" w:hAnsiTheme="minorHAnsi"/>
        </w:rPr>
        <w:t xml:space="preserve">         </w:t>
      </w:r>
    </w:p>
    <w:p w14:paraId="1178C108" w14:textId="77777777" w:rsidR="00631252" w:rsidRPr="00214145" w:rsidRDefault="0079031B">
      <w:pPr>
        <w:pStyle w:val="Zarkazkladnhotextu21"/>
        <w:rPr>
          <w:rFonts w:asciiTheme="minorHAnsi" w:hAnsiTheme="minorHAnsi"/>
          <w:sz w:val="24"/>
          <w:szCs w:val="24"/>
        </w:rPr>
      </w:pPr>
      <w:r w:rsidRPr="00214145">
        <w:rPr>
          <w:rFonts w:asciiTheme="minorHAnsi" w:hAnsiTheme="minorHAnsi"/>
          <w:sz w:val="24"/>
          <w:szCs w:val="24"/>
        </w:rPr>
        <w:t xml:space="preserve">                                               </w:t>
      </w:r>
    </w:p>
    <w:p w14:paraId="6092119E" w14:textId="77777777" w:rsidR="00631252" w:rsidRPr="00214145" w:rsidRDefault="00631252">
      <w:pPr>
        <w:tabs>
          <w:tab w:val="left" w:pos="5685"/>
        </w:tabs>
        <w:ind w:left="6372"/>
        <w:rPr>
          <w:rFonts w:asciiTheme="minorHAnsi" w:eastAsia="Arial Unicode MS" w:hAnsiTheme="minorHAnsi"/>
          <w:b/>
          <w:bCs/>
        </w:rPr>
      </w:pPr>
    </w:p>
    <w:p w14:paraId="5EBABFB3" w14:textId="77777777" w:rsidR="00631252" w:rsidRPr="00214145" w:rsidRDefault="00631252">
      <w:pPr>
        <w:tabs>
          <w:tab w:val="left" w:pos="5685"/>
        </w:tabs>
        <w:ind w:left="6372"/>
        <w:rPr>
          <w:rFonts w:asciiTheme="minorHAnsi" w:eastAsia="Arial Unicode MS" w:hAnsiTheme="minorHAnsi"/>
          <w:b/>
          <w:bCs/>
        </w:rPr>
      </w:pPr>
      <w:bookmarkStart w:id="13" w:name="_GoBack"/>
      <w:bookmarkEnd w:id="13"/>
    </w:p>
    <w:p w14:paraId="3D59260C" w14:textId="77777777" w:rsidR="00631252" w:rsidRPr="00A36DB0" w:rsidRDefault="0079031B">
      <w:pPr>
        <w:tabs>
          <w:tab w:val="decimal" w:pos="0"/>
          <w:tab w:val="center" w:pos="7371"/>
        </w:tabs>
        <w:rPr>
          <w:rFonts w:asciiTheme="minorHAnsi" w:hAnsiTheme="minorHAnsi"/>
          <w:b/>
          <w:color w:val="000000"/>
          <w:sz w:val="22"/>
        </w:rPr>
      </w:pPr>
      <w:r w:rsidRPr="00A36DB0">
        <w:rPr>
          <w:rFonts w:asciiTheme="minorHAnsi" w:hAnsiTheme="minorHAnsi"/>
          <w:color w:val="000000"/>
          <w:sz w:val="22"/>
        </w:rPr>
        <w:tab/>
      </w:r>
      <w:r w:rsidRPr="00A36DB0">
        <w:rPr>
          <w:rFonts w:asciiTheme="minorHAnsi" w:hAnsiTheme="minorHAnsi"/>
          <w:b/>
          <w:color w:val="000000"/>
          <w:sz w:val="22"/>
        </w:rPr>
        <w:t xml:space="preserve">Ing. Juraj Kožuch, PhD. </w:t>
      </w:r>
    </w:p>
    <w:p w14:paraId="2015630B" w14:textId="77777777" w:rsidR="00631252" w:rsidRPr="00A36DB0" w:rsidRDefault="0079031B">
      <w:pPr>
        <w:tabs>
          <w:tab w:val="decimal" w:pos="0"/>
          <w:tab w:val="center" w:pos="7371"/>
        </w:tabs>
        <w:rPr>
          <w:rFonts w:asciiTheme="minorHAnsi" w:hAnsiTheme="minorHAnsi"/>
          <w:color w:val="000000"/>
          <w:sz w:val="22"/>
        </w:rPr>
      </w:pPr>
      <w:r w:rsidRPr="00A36DB0">
        <w:rPr>
          <w:rFonts w:asciiTheme="minorHAnsi" w:hAnsiTheme="minorHAnsi"/>
          <w:color w:val="000000"/>
          <w:sz w:val="22"/>
        </w:rPr>
        <w:tab/>
        <w:t>generálny riaditeľ</w:t>
      </w:r>
    </w:p>
    <w:p w14:paraId="6F8557D0" w14:textId="77777777" w:rsidR="00631252" w:rsidRPr="00A36DB0" w:rsidRDefault="00631252">
      <w:pPr>
        <w:tabs>
          <w:tab w:val="left" w:pos="5685"/>
        </w:tabs>
        <w:ind w:left="6372" w:hanging="276"/>
        <w:rPr>
          <w:rFonts w:asciiTheme="minorHAnsi" w:hAnsiTheme="minorHAnsi"/>
          <w:sz w:val="22"/>
        </w:rPr>
      </w:pPr>
    </w:p>
    <w:p w14:paraId="6986B6F4" w14:textId="77777777" w:rsidR="00631252" w:rsidRPr="00214145" w:rsidRDefault="00631252">
      <w:pPr>
        <w:tabs>
          <w:tab w:val="left" w:pos="5685"/>
        </w:tabs>
        <w:ind w:left="6372" w:hanging="276"/>
      </w:pPr>
    </w:p>
    <w:p w14:paraId="1AB953DF" w14:textId="77777777" w:rsidR="00D858F3" w:rsidRPr="00214145" w:rsidRDefault="00D858F3">
      <w:pPr>
        <w:tabs>
          <w:tab w:val="left" w:pos="5685"/>
        </w:tabs>
        <w:ind w:left="6372" w:hanging="276"/>
      </w:pPr>
    </w:p>
    <w:p w14:paraId="52D354EC" w14:textId="77777777" w:rsidR="00D858F3" w:rsidRPr="00214145" w:rsidRDefault="00D858F3">
      <w:pPr>
        <w:tabs>
          <w:tab w:val="left" w:pos="5685"/>
        </w:tabs>
        <w:ind w:left="6372" w:hanging="276"/>
      </w:pPr>
    </w:p>
    <w:p w14:paraId="6C3AEC74" w14:textId="77777777" w:rsidR="00D858F3" w:rsidRPr="00214145" w:rsidRDefault="00D858F3">
      <w:pPr>
        <w:tabs>
          <w:tab w:val="left" w:pos="5685"/>
        </w:tabs>
        <w:ind w:left="6372" w:hanging="276"/>
      </w:pPr>
    </w:p>
    <w:p w14:paraId="0E368384" w14:textId="79435568" w:rsidR="00C36CB7" w:rsidRDefault="00C36CB7" w:rsidP="00C36CB7">
      <w:pPr>
        <w:tabs>
          <w:tab w:val="left" w:pos="5685"/>
        </w:tabs>
        <w:ind w:left="6372" w:hanging="276"/>
      </w:pPr>
    </w:p>
    <w:p w14:paraId="2730611C" w14:textId="5A5F105E" w:rsidR="00F00ACF" w:rsidRDefault="00F00ACF" w:rsidP="00C36CB7">
      <w:pPr>
        <w:tabs>
          <w:tab w:val="left" w:pos="5685"/>
        </w:tabs>
        <w:ind w:left="6372" w:hanging="276"/>
      </w:pPr>
    </w:p>
    <w:p w14:paraId="0C03BE1E" w14:textId="4750CE79" w:rsidR="00F00ACF" w:rsidRDefault="00F00ACF" w:rsidP="00C36CB7">
      <w:pPr>
        <w:tabs>
          <w:tab w:val="left" w:pos="5685"/>
        </w:tabs>
        <w:ind w:left="6372" w:hanging="276"/>
      </w:pPr>
    </w:p>
    <w:p w14:paraId="020DCF1A" w14:textId="30C2844A" w:rsidR="00F00ACF" w:rsidRDefault="00F00ACF" w:rsidP="00C36CB7">
      <w:pPr>
        <w:tabs>
          <w:tab w:val="left" w:pos="5685"/>
        </w:tabs>
        <w:ind w:left="6372" w:hanging="276"/>
      </w:pPr>
    </w:p>
    <w:p w14:paraId="3159D942" w14:textId="77777777" w:rsidR="00F00ACF" w:rsidRPr="00214145" w:rsidRDefault="00F00ACF" w:rsidP="00C36CB7">
      <w:pPr>
        <w:tabs>
          <w:tab w:val="left" w:pos="5685"/>
        </w:tabs>
        <w:ind w:left="6372" w:hanging="276"/>
      </w:pPr>
    </w:p>
    <w:p w14:paraId="5F2B49C1" w14:textId="77777777" w:rsidR="00D858F3" w:rsidRPr="00214145" w:rsidRDefault="00D858F3">
      <w:pPr>
        <w:tabs>
          <w:tab w:val="left" w:pos="5685"/>
        </w:tabs>
        <w:ind w:left="6372" w:hanging="276"/>
      </w:pPr>
    </w:p>
    <w:sectPr w:rsidR="00D858F3" w:rsidRPr="00214145" w:rsidSect="00E00EBC">
      <w:footerReference w:type="default" r:id="rId25"/>
      <w:headerReference w:type="first" r:id="rId2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29C0B" w14:textId="77777777" w:rsidR="005D2059" w:rsidRDefault="005D2059">
      <w:r>
        <w:separator/>
      </w:r>
    </w:p>
  </w:endnote>
  <w:endnote w:type="continuationSeparator" w:id="0">
    <w:p w14:paraId="185352A8" w14:textId="77777777" w:rsidR="005D2059" w:rsidRDefault="005D2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charset w:val="00"/>
    <w:family w:val="auto"/>
    <w:pitch w:val="default"/>
  </w:font>
  <w:font w:name="Cambria">
    <w:altName w:val="Palatino Linotype"/>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rPr>
      <w:id w:val="1858314535"/>
      <w:docPartObj>
        <w:docPartGallery w:val="Page Numbers (Bottom of Page)"/>
        <w:docPartUnique/>
      </w:docPartObj>
    </w:sdtPr>
    <w:sdtEndPr>
      <w:rPr>
        <w:rFonts w:asciiTheme="minorHAnsi" w:hAnsiTheme="minorHAnsi"/>
        <w:sz w:val="18"/>
        <w:szCs w:val="20"/>
      </w:rPr>
    </w:sdtEndPr>
    <w:sdtContent>
      <w:p w14:paraId="21761158" w14:textId="5E228816" w:rsidR="00BB5604" w:rsidRPr="001767B0" w:rsidRDefault="00BB5604" w:rsidP="001767B0">
        <w:pPr>
          <w:pStyle w:val="Pta"/>
          <w:jc w:val="center"/>
          <w:rPr>
            <w:rFonts w:asciiTheme="minorHAnsi" w:hAnsiTheme="minorHAnsi"/>
            <w:sz w:val="18"/>
            <w:szCs w:val="20"/>
          </w:rPr>
        </w:pPr>
        <w:r w:rsidRPr="001767B0">
          <w:rPr>
            <w:rFonts w:asciiTheme="minorHAnsi" w:hAnsiTheme="minorHAnsi"/>
            <w:sz w:val="16"/>
            <w:szCs w:val="20"/>
          </w:rPr>
          <w:fldChar w:fldCharType="begin"/>
        </w:r>
        <w:r w:rsidRPr="001767B0">
          <w:rPr>
            <w:rFonts w:asciiTheme="minorHAnsi" w:hAnsiTheme="minorHAnsi"/>
            <w:sz w:val="16"/>
            <w:szCs w:val="20"/>
          </w:rPr>
          <w:instrText>PAGE</w:instrText>
        </w:r>
        <w:r w:rsidRPr="001767B0">
          <w:rPr>
            <w:rFonts w:asciiTheme="minorHAnsi" w:hAnsiTheme="minorHAnsi"/>
            <w:sz w:val="16"/>
            <w:szCs w:val="20"/>
          </w:rPr>
          <w:fldChar w:fldCharType="separate"/>
        </w:r>
        <w:r w:rsidR="00253239">
          <w:rPr>
            <w:rFonts w:asciiTheme="minorHAnsi" w:hAnsiTheme="minorHAnsi"/>
            <w:noProof/>
            <w:sz w:val="16"/>
            <w:szCs w:val="20"/>
          </w:rPr>
          <w:t>22</w:t>
        </w:r>
        <w:r w:rsidRPr="001767B0">
          <w:rPr>
            <w:rFonts w:asciiTheme="minorHAnsi" w:hAnsiTheme="minorHAnsi"/>
            <w:sz w:val="16"/>
            <w:szCs w:val="20"/>
          </w:rPr>
          <w:fldChar w:fldCharType="end"/>
        </w:r>
      </w:p>
    </w:sdtContent>
  </w:sdt>
  <w:p w14:paraId="49841F0E" w14:textId="77777777" w:rsidR="00BB5604" w:rsidRDefault="00BB560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7E6E08" w14:textId="77777777" w:rsidR="005D2059" w:rsidRDefault="005D2059">
      <w:r>
        <w:separator/>
      </w:r>
    </w:p>
  </w:footnote>
  <w:footnote w:type="continuationSeparator" w:id="0">
    <w:p w14:paraId="5B5858A3" w14:textId="77777777" w:rsidR="005D2059" w:rsidRDefault="005D2059">
      <w:r>
        <w:continuationSeparator/>
      </w:r>
    </w:p>
  </w:footnote>
  <w:footnote w:id="1">
    <w:p w14:paraId="496B34CE" w14:textId="7E053A90" w:rsidR="00BB5604" w:rsidRPr="002105F2" w:rsidRDefault="00BB5604" w:rsidP="00C658D8">
      <w:pPr>
        <w:pStyle w:val="Textpoznmkypodiarou"/>
        <w:jc w:val="both"/>
        <w:rPr>
          <w:rFonts w:asciiTheme="minorHAnsi" w:hAnsiTheme="minorHAnsi"/>
          <w:sz w:val="16"/>
          <w:szCs w:val="16"/>
        </w:rPr>
      </w:pPr>
      <w:r w:rsidRPr="001767B0">
        <w:rPr>
          <w:rStyle w:val="Odkaznapoznmkupodiarou"/>
          <w:rFonts w:asciiTheme="minorHAnsi" w:hAnsiTheme="minorHAnsi"/>
          <w:sz w:val="16"/>
          <w:szCs w:val="16"/>
        </w:rPr>
        <w:footnoteRef/>
      </w:r>
      <w:r w:rsidRPr="001767B0">
        <w:rPr>
          <w:sz w:val="16"/>
          <w:szCs w:val="16"/>
        </w:rPr>
        <w:t xml:space="preserve"> </w:t>
      </w:r>
      <w:r w:rsidRPr="001767B0">
        <w:rPr>
          <w:rFonts w:asciiTheme="minorHAnsi" w:hAnsiTheme="minorHAnsi"/>
          <w:sz w:val="16"/>
          <w:szCs w:val="16"/>
        </w:rPr>
        <w:t xml:space="preserve">V prípade, že žiadateľ predkladá ŽoNFP bez príloh výlučne elektronicky v súlade so zákonom o </w:t>
      </w:r>
      <w:r w:rsidRPr="001767B0">
        <w:rPr>
          <w:rFonts w:asciiTheme="minorHAnsi" w:hAnsiTheme="minorHAnsi"/>
          <w:sz w:val="16"/>
          <w:szCs w:val="16"/>
        </w:rPr>
        <w:br/>
        <w:t>e-Governmente a vybrané prílohy predkladá v listinnej forme, sa za dátum doručenia ŽoNFP bude považovať dátum doručenia ŽoNFP do elektronickej schránky poskytovateľa</w:t>
      </w:r>
      <w:r>
        <w:rPr>
          <w:rFonts w:asciiTheme="minorHAnsi" w:hAnsiTheme="minorHAnsi"/>
          <w:sz w:val="16"/>
          <w:szCs w:val="16"/>
        </w:rPr>
        <w:t xml:space="preserve"> </w:t>
      </w:r>
    </w:p>
  </w:footnote>
  <w:footnote w:id="2">
    <w:p w14:paraId="0E7B03ED" w14:textId="77777777" w:rsidR="00BB5604" w:rsidRPr="001767B0" w:rsidRDefault="00BB5604" w:rsidP="00130E95">
      <w:pPr>
        <w:ind w:left="426" w:hanging="426"/>
        <w:rPr>
          <w:rFonts w:asciiTheme="minorHAnsi" w:hAnsiTheme="minorHAnsi"/>
          <w:sz w:val="16"/>
          <w:szCs w:val="18"/>
        </w:rPr>
      </w:pPr>
      <w:r w:rsidRPr="001767B0">
        <w:rPr>
          <w:rStyle w:val="Odkaznapoznmkupodiarou"/>
          <w:rFonts w:asciiTheme="minorHAnsi" w:hAnsiTheme="minorHAnsi"/>
          <w:sz w:val="16"/>
          <w:szCs w:val="18"/>
        </w:rPr>
        <w:footnoteRef/>
      </w:r>
      <w:r w:rsidRPr="001767B0">
        <w:rPr>
          <w:rFonts w:asciiTheme="minorHAnsi" w:hAnsiTheme="minorHAnsi"/>
          <w:sz w:val="16"/>
          <w:szCs w:val="18"/>
        </w:rPr>
        <w:t xml:space="preserve"> Hospodárskou činnosťou je akákoľvek činnosť, ktorá spočíva v ponuke tovaru a/alebo služieb na trhu.</w:t>
      </w:r>
    </w:p>
  </w:footnote>
  <w:footnote w:id="3">
    <w:p w14:paraId="6D9E7288" w14:textId="051D6A3B" w:rsidR="00BB5604" w:rsidRPr="001767B0" w:rsidRDefault="00BB5604" w:rsidP="001767B0">
      <w:pPr>
        <w:pStyle w:val="Textpoznmkypodiarou"/>
        <w:ind w:left="284" w:hanging="284"/>
        <w:jc w:val="both"/>
        <w:rPr>
          <w:rFonts w:asciiTheme="minorHAnsi" w:hAnsiTheme="minorHAnsi" w:cstheme="minorHAnsi"/>
          <w:sz w:val="16"/>
          <w:szCs w:val="18"/>
        </w:rPr>
      </w:pPr>
      <w:r w:rsidRPr="001767B0">
        <w:rPr>
          <w:rStyle w:val="Odkaznapoznmkupodiarou"/>
          <w:rFonts w:asciiTheme="minorHAnsi" w:hAnsiTheme="minorHAnsi" w:cstheme="minorHAnsi"/>
          <w:sz w:val="16"/>
          <w:szCs w:val="18"/>
        </w:rPr>
        <w:footnoteRef/>
      </w:r>
      <w:r w:rsidRPr="001767B0">
        <w:rPr>
          <w:rFonts w:asciiTheme="minorHAnsi" w:hAnsiTheme="minorHAnsi" w:cstheme="minorHAnsi"/>
          <w:sz w:val="16"/>
          <w:szCs w:val="18"/>
        </w:rPr>
        <w:t xml:space="preserve"> viď „Metodické usmernenie koordinátora štátnej pomoci č. 1/2015 z 1.4.2015 JEDINÝ PODNIK“ zverejnené na: </w:t>
      </w:r>
      <w:hyperlink r:id="rId1" w:history="1">
        <w:r w:rsidRPr="001767B0">
          <w:rPr>
            <w:rStyle w:val="Hypertextovprepojenie"/>
            <w:rFonts w:asciiTheme="minorHAnsi" w:hAnsiTheme="minorHAnsi" w:cstheme="minorHAnsi"/>
            <w:sz w:val="16"/>
            <w:szCs w:val="18"/>
          </w:rPr>
          <w:t>http://www.statnapomoc.sk/?p=1643</w:t>
        </w:r>
      </w:hyperlink>
      <w:r w:rsidRPr="001767B0">
        <w:rPr>
          <w:rFonts w:asciiTheme="minorHAnsi" w:hAnsiTheme="minorHAnsi" w:cstheme="minorHAnsi"/>
          <w:sz w:val="16"/>
          <w:szCs w:val="18"/>
        </w:rPr>
        <w:t>.</w:t>
      </w:r>
    </w:p>
  </w:footnote>
  <w:footnote w:id="4">
    <w:p w14:paraId="18A01AAE" w14:textId="77777777" w:rsidR="00BB5604" w:rsidRPr="001767B0" w:rsidRDefault="00BB5604" w:rsidP="006C6454">
      <w:pPr>
        <w:pStyle w:val="Textpoznmkypodiarou"/>
        <w:rPr>
          <w:rFonts w:asciiTheme="minorHAnsi" w:hAnsiTheme="minorHAnsi" w:cstheme="minorHAnsi"/>
          <w:sz w:val="16"/>
          <w:szCs w:val="18"/>
        </w:rPr>
      </w:pPr>
      <w:r w:rsidRPr="001767B0">
        <w:rPr>
          <w:rStyle w:val="Odkaznapoznmkupodiarou"/>
          <w:rFonts w:asciiTheme="minorHAnsi" w:hAnsiTheme="minorHAnsi" w:cstheme="minorHAnsi"/>
          <w:sz w:val="16"/>
          <w:szCs w:val="18"/>
        </w:rPr>
        <w:footnoteRef/>
      </w:r>
      <w:r w:rsidRPr="001767B0">
        <w:rPr>
          <w:rFonts w:asciiTheme="minorHAnsi" w:hAnsiTheme="minorHAnsi" w:cstheme="minorHAnsi"/>
          <w:sz w:val="16"/>
          <w:szCs w:val="18"/>
        </w:rPr>
        <w:t xml:space="preserve"> Odporúčanie Komisie 2003/361/ES, ktoré sa týka sa definície mikro, malých a stredných podnikov (</w:t>
      </w:r>
      <w:proofErr w:type="spellStart"/>
      <w:r w:rsidRPr="001767B0">
        <w:rPr>
          <w:rFonts w:asciiTheme="minorHAnsi" w:hAnsiTheme="minorHAnsi" w:cstheme="minorHAnsi"/>
          <w:sz w:val="16"/>
          <w:szCs w:val="18"/>
        </w:rPr>
        <w:t>Ú.v</w:t>
      </w:r>
      <w:proofErr w:type="spellEnd"/>
      <w:r w:rsidRPr="001767B0">
        <w:rPr>
          <w:rFonts w:asciiTheme="minorHAnsi" w:hAnsiTheme="minorHAnsi" w:cstheme="minorHAnsi"/>
          <w:sz w:val="16"/>
          <w:szCs w:val="18"/>
        </w:rPr>
        <w:t>.  L 124, 20.5.2003, s. 36).</w:t>
      </w:r>
    </w:p>
  </w:footnote>
  <w:footnote w:id="5">
    <w:p w14:paraId="53A76963" w14:textId="77777777" w:rsidR="00BB5604" w:rsidRPr="005E190F" w:rsidRDefault="00BB5604" w:rsidP="009F626B">
      <w:pPr>
        <w:pStyle w:val="Textpoznmkypodiarou"/>
        <w:jc w:val="both"/>
        <w:rPr>
          <w:rFonts w:asciiTheme="minorHAnsi" w:hAnsiTheme="minorHAnsi" w:cstheme="minorHAnsi"/>
          <w:sz w:val="16"/>
        </w:rPr>
      </w:pPr>
      <w:r w:rsidRPr="005E190F">
        <w:rPr>
          <w:rStyle w:val="Odkaznapoznmkupodiarou"/>
          <w:rFonts w:asciiTheme="minorHAnsi" w:hAnsiTheme="minorHAnsi" w:cstheme="minorHAnsi"/>
          <w:sz w:val="16"/>
        </w:rPr>
        <w:footnoteRef/>
      </w:r>
      <w:r w:rsidRPr="005E190F">
        <w:rPr>
          <w:rFonts w:asciiTheme="minorHAnsi" w:hAnsiTheme="minorHAnsi" w:cstheme="minorHAnsi"/>
          <w:sz w:val="16"/>
        </w:rPr>
        <w:t xml:space="preserve"> Pojem „operácia“ je definovaný v  čl. 2, ods.9 Nariadenia Európskeho parlamentu a Rady (EÚ) 1303/2013, zo dňa 17.decembra 2013</w:t>
      </w:r>
    </w:p>
  </w:footnote>
  <w:footnote w:id="6">
    <w:p w14:paraId="159B77BB" w14:textId="77777777" w:rsidR="00BB5604" w:rsidRPr="00A90D25" w:rsidRDefault="00BB5604" w:rsidP="009F626B">
      <w:pPr>
        <w:pStyle w:val="Textpoznmkypodiarou"/>
        <w:jc w:val="both"/>
        <w:rPr>
          <w:rFonts w:asciiTheme="minorHAnsi" w:hAnsiTheme="minorHAnsi" w:cstheme="minorHAnsi"/>
          <w:sz w:val="16"/>
        </w:rPr>
      </w:pPr>
      <w:r w:rsidRPr="00A90D25">
        <w:rPr>
          <w:rStyle w:val="Odkaznapoznmkupodiarou"/>
          <w:rFonts w:asciiTheme="minorHAnsi" w:hAnsiTheme="minorHAnsi" w:cstheme="minorHAnsi"/>
          <w:sz w:val="16"/>
        </w:rPr>
        <w:footnoteRef/>
      </w:r>
      <w:r w:rsidRPr="00A90D25">
        <w:rPr>
          <w:rFonts w:asciiTheme="minorHAnsi" w:hAnsiTheme="minorHAnsi" w:cstheme="minorHAnsi"/>
          <w:sz w:val="16"/>
        </w:rPr>
        <w:t xml:space="preserve"> Od 1. januára 2016 EDES databáza nahrádza Systém včasného varovania  (</w:t>
      </w:r>
      <w:proofErr w:type="spellStart"/>
      <w:r w:rsidRPr="00A90D25">
        <w:rPr>
          <w:rFonts w:asciiTheme="minorHAnsi" w:hAnsiTheme="minorHAnsi" w:cstheme="minorHAnsi"/>
          <w:sz w:val="16"/>
        </w:rPr>
        <w:t>Early</w:t>
      </w:r>
      <w:proofErr w:type="spellEnd"/>
      <w:r w:rsidRPr="00A90D25">
        <w:rPr>
          <w:rFonts w:asciiTheme="minorHAnsi" w:hAnsiTheme="minorHAnsi" w:cstheme="minorHAnsi"/>
          <w:sz w:val="16"/>
        </w:rPr>
        <w:t xml:space="preserve">  </w:t>
      </w:r>
      <w:proofErr w:type="spellStart"/>
      <w:r w:rsidRPr="00A90D25">
        <w:rPr>
          <w:rFonts w:asciiTheme="minorHAnsi" w:hAnsiTheme="minorHAnsi" w:cstheme="minorHAnsi"/>
          <w:sz w:val="16"/>
        </w:rPr>
        <w:t>Warning</w:t>
      </w:r>
      <w:proofErr w:type="spellEnd"/>
      <w:r w:rsidRPr="00A90D25">
        <w:rPr>
          <w:rFonts w:asciiTheme="minorHAnsi" w:hAnsiTheme="minorHAnsi" w:cstheme="minorHAnsi"/>
          <w:sz w:val="16"/>
        </w:rPr>
        <w:t xml:space="preserve">  </w:t>
      </w:r>
      <w:proofErr w:type="spellStart"/>
      <w:r w:rsidRPr="00A90D25">
        <w:rPr>
          <w:rFonts w:asciiTheme="minorHAnsi" w:hAnsiTheme="minorHAnsi" w:cstheme="minorHAnsi"/>
          <w:sz w:val="16"/>
        </w:rPr>
        <w:t>System</w:t>
      </w:r>
      <w:proofErr w:type="spellEnd"/>
      <w:r w:rsidRPr="00A90D25">
        <w:rPr>
          <w:rFonts w:asciiTheme="minorHAnsi" w:hAnsiTheme="minorHAnsi" w:cstheme="minorHAnsi"/>
          <w:sz w:val="16"/>
        </w:rPr>
        <w:t xml:space="preserve"> – EWS)  a  Centrálnu  databázu  vylúčených  subjektov  (</w:t>
      </w:r>
      <w:proofErr w:type="spellStart"/>
      <w:r w:rsidRPr="00A90D25">
        <w:rPr>
          <w:rFonts w:asciiTheme="minorHAnsi" w:hAnsiTheme="minorHAnsi" w:cstheme="minorHAnsi"/>
          <w:sz w:val="16"/>
        </w:rPr>
        <w:t>Central</w:t>
      </w:r>
      <w:proofErr w:type="spellEnd"/>
      <w:r w:rsidRPr="00A90D25">
        <w:rPr>
          <w:rFonts w:asciiTheme="minorHAnsi" w:hAnsiTheme="minorHAnsi" w:cstheme="minorHAnsi"/>
          <w:sz w:val="16"/>
        </w:rPr>
        <w:t xml:space="preserve"> </w:t>
      </w:r>
      <w:proofErr w:type="spellStart"/>
      <w:r w:rsidRPr="00A90D25">
        <w:rPr>
          <w:rFonts w:asciiTheme="minorHAnsi" w:hAnsiTheme="minorHAnsi" w:cstheme="minorHAnsi"/>
          <w:sz w:val="16"/>
        </w:rPr>
        <w:t>Exclusion</w:t>
      </w:r>
      <w:proofErr w:type="spellEnd"/>
      <w:r w:rsidRPr="00A90D25">
        <w:rPr>
          <w:rFonts w:asciiTheme="minorHAnsi" w:hAnsiTheme="minorHAnsi" w:cstheme="minorHAnsi"/>
          <w:sz w:val="16"/>
        </w:rPr>
        <w:t xml:space="preserve"> </w:t>
      </w:r>
      <w:proofErr w:type="spellStart"/>
      <w:r w:rsidRPr="00A90D25">
        <w:rPr>
          <w:rFonts w:asciiTheme="minorHAnsi" w:hAnsiTheme="minorHAnsi" w:cstheme="minorHAnsi"/>
          <w:sz w:val="16"/>
        </w:rPr>
        <w:t>Database</w:t>
      </w:r>
      <w:proofErr w:type="spellEnd"/>
      <w:r w:rsidRPr="00A90D25">
        <w:rPr>
          <w:rFonts w:asciiTheme="minorHAnsi" w:hAnsiTheme="minorHAnsi" w:cstheme="minorHAnsi"/>
          <w:sz w:val="16"/>
        </w:rPr>
        <w:t xml:space="preserve"> – CED).</w:t>
      </w:r>
    </w:p>
    <w:p w14:paraId="084D0D4A" w14:textId="77777777" w:rsidR="00BB5604" w:rsidRDefault="00BB5604" w:rsidP="009F626B">
      <w:pPr>
        <w:pStyle w:val="Textpoznmkypodiarou"/>
      </w:pPr>
    </w:p>
  </w:footnote>
  <w:footnote w:id="7">
    <w:p w14:paraId="6F8B6706" w14:textId="67559D8C" w:rsidR="00BB5604" w:rsidRPr="001767B0" w:rsidRDefault="00BB5604" w:rsidP="00C35BA9">
      <w:pPr>
        <w:pStyle w:val="Textpoznmkypodiarou"/>
        <w:ind w:left="142" w:hanging="142"/>
        <w:rPr>
          <w:sz w:val="18"/>
        </w:rPr>
      </w:pPr>
      <w:r w:rsidRPr="001767B0">
        <w:rPr>
          <w:rStyle w:val="Odkaznapoznmkupodiarou"/>
          <w:rFonts w:asciiTheme="minorHAnsi" w:hAnsiTheme="minorHAnsi"/>
          <w:sz w:val="16"/>
          <w:szCs w:val="18"/>
        </w:rPr>
        <w:footnoteRef/>
      </w:r>
      <w:r w:rsidRPr="001767B0">
        <w:rPr>
          <w:rStyle w:val="Odkaznapoznmkupodiarou"/>
          <w:rFonts w:asciiTheme="minorHAnsi" w:hAnsiTheme="minorHAnsi"/>
          <w:sz w:val="16"/>
          <w:szCs w:val="18"/>
        </w:rPr>
        <w:tab/>
      </w:r>
      <w:r w:rsidRPr="001767B0">
        <w:rPr>
          <w:rFonts w:asciiTheme="minorHAnsi" w:hAnsiTheme="minorHAnsi"/>
          <w:sz w:val="16"/>
          <w:szCs w:val="18"/>
        </w:rPr>
        <w:t>Zákon 91/2016 Z.z. o trestnej zodpovednosti právnických osôb.</w:t>
      </w:r>
    </w:p>
  </w:footnote>
  <w:footnote w:id="8">
    <w:p w14:paraId="65D0557C" w14:textId="6ABA4DAF" w:rsidR="00BB5604" w:rsidRPr="007C5D64" w:rsidRDefault="00BB5604">
      <w:pPr>
        <w:pStyle w:val="Textpoznmkypodiarou"/>
        <w:rPr>
          <w:rFonts w:asciiTheme="minorHAnsi" w:hAnsiTheme="minorHAnsi" w:cstheme="minorHAnsi"/>
          <w:sz w:val="16"/>
        </w:rPr>
      </w:pPr>
      <w:bookmarkStart w:id="7" w:name="poznámka"/>
      <w:bookmarkEnd w:id="7"/>
      <w:r w:rsidRPr="007C5D64">
        <w:rPr>
          <w:rStyle w:val="Odkaznapoznmkupodiarou"/>
          <w:rFonts w:asciiTheme="minorHAnsi" w:hAnsiTheme="minorHAnsi" w:cstheme="minorHAnsi"/>
          <w:sz w:val="16"/>
        </w:rPr>
        <w:footnoteRef/>
      </w:r>
      <w:r w:rsidRPr="007C5D64">
        <w:rPr>
          <w:rFonts w:asciiTheme="minorHAnsi" w:hAnsiTheme="minorHAnsi" w:cstheme="minorHAnsi"/>
          <w:sz w:val="16"/>
        </w:rPr>
        <w:t xml:space="preserve"> </w:t>
      </w:r>
      <w:r>
        <w:rPr>
          <w:rFonts w:asciiTheme="minorHAnsi" w:hAnsiTheme="minorHAnsi" w:cstheme="minorHAnsi"/>
          <w:sz w:val="16"/>
        </w:rPr>
        <w:t>Výpis z OR SR resp. živnostenský list žiadateľ nepredkladá</w:t>
      </w:r>
    </w:p>
  </w:footnote>
  <w:footnote w:id="9">
    <w:p w14:paraId="640B9504" w14:textId="1D4AD635" w:rsidR="00BB5604" w:rsidRPr="007C5D64" w:rsidRDefault="00BB5604">
      <w:pPr>
        <w:pStyle w:val="Textpoznmkypodiarou"/>
        <w:rPr>
          <w:rFonts w:asciiTheme="minorHAnsi" w:hAnsiTheme="minorHAnsi"/>
          <w:sz w:val="16"/>
          <w:szCs w:val="16"/>
        </w:rPr>
      </w:pPr>
      <w:r w:rsidRPr="007C5D64">
        <w:rPr>
          <w:rStyle w:val="Odkaznapoznmkupodiarou"/>
          <w:rFonts w:asciiTheme="minorHAnsi" w:hAnsiTheme="minorHAnsi"/>
          <w:sz w:val="16"/>
          <w:szCs w:val="16"/>
        </w:rPr>
        <w:footnoteRef/>
      </w:r>
      <w:r w:rsidRPr="007C5D64">
        <w:rPr>
          <w:rFonts w:asciiTheme="minorHAnsi" w:hAnsiTheme="minorHAnsi"/>
          <w:sz w:val="16"/>
          <w:szCs w:val="16"/>
        </w:rPr>
        <w:t xml:space="preserve"> Zoznam najmenej rozvinutých regiónov tvorí </w:t>
      </w:r>
      <w:r w:rsidRPr="00A31927">
        <w:rPr>
          <w:rFonts w:asciiTheme="minorHAnsi" w:hAnsiTheme="minorHAnsi"/>
          <w:b/>
          <w:color w:val="FF0000"/>
          <w:sz w:val="16"/>
          <w:szCs w:val="16"/>
        </w:rPr>
        <w:t>prílohu č. 9</w:t>
      </w:r>
      <w:r w:rsidRPr="007C5D64">
        <w:rPr>
          <w:rFonts w:asciiTheme="minorHAnsi" w:hAnsiTheme="minorHAnsi"/>
          <w:sz w:val="16"/>
          <w:szCs w:val="16"/>
        </w:rPr>
        <w:t xml:space="preserve"> tejto výzvy</w:t>
      </w:r>
    </w:p>
  </w:footnote>
  <w:footnote w:id="10">
    <w:p w14:paraId="529BAB03" w14:textId="77777777" w:rsidR="00BB5604" w:rsidRPr="0067156A" w:rsidRDefault="00BB5604" w:rsidP="002E2528">
      <w:pPr>
        <w:pStyle w:val="Textpoznmkypodiarou"/>
        <w:jc w:val="both"/>
        <w:rPr>
          <w:rFonts w:asciiTheme="minorHAnsi" w:hAnsiTheme="minorHAnsi" w:cstheme="minorHAnsi"/>
          <w:sz w:val="16"/>
          <w:szCs w:val="18"/>
        </w:rPr>
      </w:pPr>
      <w:r w:rsidRPr="0067156A">
        <w:rPr>
          <w:rStyle w:val="Odkaznapoznmkupodiarou"/>
          <w:rFonts w:asciiTheme="minorHAnsi" w:hAnsiTheme="minorHAnsi" w:cstheme="minorHAnsi"/>
          <w:sz w:val="16"/>
          <w:szCs w:val="18"/>
        </w:rPr>
        <w:footnoteRef/>
      </w:r>
      <w:r w:rsidRPr="0067156A">
        <w:rPr>
          <w:rFonts w:asciiTheme="minorHAnsi" w:hAnsiTheme="minorHAnsi" w:cstheme="minorHAnsi"/>
          <w:sz w:val="18"/>
        </w:rPr>
        <w:t xml:space="preserve"> </w:t>
      </w:r>
      <w:r w:rsidRPr="0067156A">
        <w:rPr>
          <w:rFonts w:asciiTheme="minorHAnsi" w:hAnsiTheme="minorHAnsi" w:cstheme="minorHAnsi"/>
          <w:sz w:val="16"/>
          <w:szCs w:val="18"/>
        </w:rPr>
        <w:t xml:space="preserve">Rozsudok ESD vo veci C-188/92, TWD </w:t>
      </w:r>
      <w:proofErr w:type="spellStart"/>
      <w:r w:rsidRPr="0067156A">
        <w:rPr>
          <w:rFonts w:asciiTheme="minorHAnsi" w:hAnsiTheme="minorHAnsi" w:cstheme="minorHAnsi"/>
          <w:sz w:val="16"/>
          <w:szCs w:val="18"/>
        </w:rPr>
        <w:t>Textilwerke</w:t>
      </w:r>
      <w:proofErr w:type="spellEnd"/>
      <w:r w:rsidRPr="0067156A">
        <w:rPr>
          <w:rFonts w:asciiTheme="minorHAnsi" w:hAnsiTheme="minorHAnsi" w:cstheme="minorHAnsi"/>
          <w:sz w:val="16"/>
          <w:szCs w:val="18"/>
        </w:rPr>
        <w:t xml:space="preserve"> </w:t>
      </w:r>
      <w:proofErr w:type="spellStart"/>
      <w:r w:rsidRPr="0067156A">
        <w:rPr>
          <w:rFonts w:asciiTheme="minorHAnsi" w:hAnsiTheme="minorHAnsi" w:cstheme="minorHAnsi"/>
          <w:sz w:val="16"/>
          <w:szCs w:val="18"/>
        </w:rPr>
        <w:t>Deggendorf</w:t>
      </w:r>
      <w:proofErr w:type="spellEnd"/>
      <w:r w:rsidRPr="0067156A">
        <w:rPr>
          <w:rFonts w:asciiTheme="minorHAnsi" w:hAnsiTheme="minorHAnsi" w:cstheme="minorHAnsi"/>
          <w:sz w:val="16"/>
          <w:szCs w:val="18"/>
        </w:rPr>
        <w:t xml:space="preserve"> </w:t>
      </w:r>
      <w:proofErr w:type="spellStart"/>
      <w:r w:rsidRPr="0067156A">
        <w:rPr>
          <w:rFonts w:asciiTheme="minorHAnsi" w:hAnsiTheme="minorHAnsi" w:cstheme="minorHAnsi"/>
          <w:sz w:val="16"/>
          <w:szCs w:val="18"/>
        </w:rPr>
        <w:t>GmbH</w:t>
      </w:r>
      <w:proofErr w:type="spellEnd"/>
      <w:r w:rsidRPr="0067156A">
        <w:rPr>
          <w:rFonts w:asciiTheme="minorHAnsi" w:hAnsiTheme="minorHAnsi" w:cstheme="minorHAnsi"/>
          <w:sz w:val="16"/>
          <w:szCs w:val="18"/>
        </w:rPr>
        <w:t>/Nemecko („</w:t>
      </w:r>
      <w:proofErr w:type="spellStart"/>
      <w:r w:rsidRPr="0067156A">
        <w:rPr>
          <w:rFonts w:asciiTheme="minorHAnsi" w:hAnsiTheme="minorHAnsi" w:cstheme="minorHAnsi"/>
          <w:sz w:val="16"/>
          <w:szCs w:val="18"/>
        </w:rPr>
        <w:t>Deggendorf</w:t>
      </w:r>
      <w:proofErr w:type="spellEnd"/>
      <w:r w:rsidRPr="0067156A">
        <w:rPr>
          <w:rFonts w:asciiTheme="minorHAnsi" w:hAnsiTheme="minorHAnsi" w:cstheme="minorHAnsi"/>
          <w:sz w:val="16"/>
          <w:szCs w:val="18"/>
        </w:rPr>
        <w:t>“) [1994].</w:t>
      </w:r>
    </w:p>
  </w:footnote>
  <w:footnote w:id="11">
    <w:p w14:paraId="54EA9AD0" w14:textId="77777777" w:rsidR="00BB5604" w:rsidRPr="00AD0CFA" w:rsidRDefault="00BB5604" w:rsidP="00117AEC">
      <w:pPr>
        <w:pStyle w:val="Textpoznmkypodiarou"/>
        <w:ind w:left="142" w:hanging="142"/>
        <w:jc w:val="both"/>
        <w:rPr>
          <w:rFonts w:asciiTheme="minorHAnsi" w:hAnsiTheme="minorHAnsi" w:cstheme="minorHAnsi"/>
          <w:sz w:val="16"/>
          <w:szCs w:val="18"/>
        </w:rPr>
      </w:pPr>
      <w:r w:rsidRPr="0067156A">
        <w:rPr>
          <w:rStyle w:val="Odkaznapoznmkupodiarou"/>
          <w:rFonts w:asciiTheme="minorHAnsi" w:hAnsiTheme="minorHAnsi" w:cstheme="minorHAnsi"/>
          <w:sz w:val="16"/>
          <w:szCs w:val="18"/>
        </w:rPr>
        <w:footnoteRef/>
      </w:r>
      <w:r w:rsidRPr="0067156A">
        <w:rPr>
          <w:rFonts w:asciiTheme="minorHAnsi" w:hAnsiTheme="minorHAnsi" w:cstheme="minorHAnsi"/>
          <w:sz w:val="16"/>
          <w:szCs w:val="18"/>
        </w:rPr>
        <w:t xml:space="preserve"> </w:t>
      </w:r>
      <w:r w:rsidRPr="00AD0CFA">
        <w:rPr>
          <w:rFonts w:asciiTheme="minorHAnsi" w:hAnsiTheme="minorHAnsi" w:cstheme="minorHAnsi"/>
          <w:sz w:val="16"/>
          <w:szCs w:val="18"/>
        </w:rPr>
        <w:t>Obdobie 3 fiškálnych rokov sa určí na základe účtovného obdobia príjemcu. Podľa zákona č. 431/2002 Z.z. o účtovníctve účtovným obdobím je kalendárny rok alebo hospodársky rok.</w:t>
      </w:r>
    </w:p>
  </w:footnote>
  <w:footnote w:id="12">
    <w:p w14:paraId="400E4058" w14:textId="77777777" w:rsidR="00BB5604" w:rsidRPr="0067156A" w:rsidRDefault="00BB5604" w:rsidP="00117AEC">
      <w:pPr>
        <w:pStyle w:val="Textpoznmkypodiarou"/>
        <w:ind w:left="142" w:hanging="142"/>
        <w:jc w:val="both"/>
        <w:rPr>
          <w:rFonts w:asciiTheme="minorHAnsi" w:hAnsiTheme="minorHAnsi" w:cstheme="minorHAnsi"/>
          <w:sz w:val="16"/>
          <w:szCs w:val="18"/>
        </w:rPr>
      </w:pPr>
      <w:r w:rsidRPr="0067156A">
        <w:rPr>
          <w:rStyle w:val="Odkaznapoznmkupodiarou"/>
          <w:rFonts w:asciiTheme="minorHAnsi" w:hAnsiTheme="minorHAnsi" w:cstheme="minorHAnsi"/>
          <w:sz w:val="16"/>
          <w:szCs w:val="18"/>
        </w:rPr>
        <w:footnoteRef/>
      </w:r>
      <w:r w:rsidRPr="0067156A">
        <w:rPr>
          <w:rFonts w:asciiTheme="minorHAnsi" w:hAnsiTheme="minorHAnsi" w:cstheme="minorHAnsi"/>
          <w:sz w:val="16"/>
          <w:szCs w:val="18"/>
        </w:rPr>
        <w:t xml:space="preserve"> A to bez ohľadu na formu alebo sledovaný cieľ a nezávisle od toho, či je poskytnutá čiastočne alebo úplne zo zdrojov EÚ.</w:t>
      </w:r>
    </w:p>
  </w:footnote>
  <w:footnote w:id="13">
    <w:p w14:paraId="5A0D9837" w14:textId="77777777" w:rsidR="00896889" w:rsidRPr="00D327F6" w:rsidRDefault="00896889" w:rsidP="00896889">
      <w:pPr>
        <w:pStyle w:val="Textpoznmkypodiarou"/>
        <w:jc w:val="both"/>
        <w:rPr>
          <w:rFonts w:asciiTheme="minorHAnsi" w:hAnsiTheme="minorHAnsi" w:cstheme="minorHAnsi"/>
          <w:sz w:val="16"/>
        </w:rPr>
      </w:pPr>
      <w:r w:rsidRPr="00D327F6">
        <w:rPr>
          <w:rStyle w:val="Odkaznapoznmkupodiarou"/>
          <w:rFonts w:asciiTheme="minorHAnsi" w:hAnsiTheme="minorHAnsi" w:cstheme="minorHAnsi"/>
          <w:sz w:val="16"/>
        </w:rPr>
        <w:footnoteRef/>
      </w:r>
      <w:r w:rsidRPr="00D327F6">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4">
    <w:p w14:paraId="399B242C" w14:textId="77777777" w:rsidR="00BB5604" w:rsidRPr="005E190F" w:rsidRDefault="00BB5604" w:rsidP="00162153">
      <w:pPr>
        <w:pStyle w:val="Textpoznmkypodiarou"/>
        <w:jc w:val="both"/>
        <w:rPr>
          <w:rFonts w:asciiTheme="minorHAnsi" w:hAnsiTheme="minorHAnsi"/>
          <w:bCs/>
          <w:sz w:val="16"/>
          <w:szCs w:val="18"/>
        </w:rPr>
      </w:pPr>
      <w:r w:rsidRPr="005E190F">
        <w:rPr>
          <w:rStyle w:val="Odkaznapoznmkupodiarou"/>
          <w:rFonts w:asciiTheme="minorHAnsi" w:hAnsiTheme="minorHAnsi"/>
          <w:sz w:val="16"/>
          <w:szCs w:val="18"/>
        </w:rPr>
        <w:footnoteRef/>
      </w:r>
      <w:r w:rsidRPr="005E190F">
        <w:rPr>
          <w:rFonts w:asciiTheme="minorHAnsi" w:hAnsiTheme="minorHAnsi"/>
          <w:sz w:val="16"/>
          <w:szCs w:val="18"/>
        </w:rPr>
        <w:t xml:space="preserve"> </w:t>
      </w:r>
      <w:r w:rsidRPr="005E190F">
        <w:rPr>
          <w:rFonts w:asciiTheme="minorHAnsi" w:hAnsiTheme="minorHAnsi"/>
          <w:bCs/>
          <w:sz w:val="16"/>
          <w:szCs w:val="18"/>
        </w:rPr>
        <w:t xml:space="preserve">Napríklad zákon </w:t>
      </w:r>
      <w:r w:rsidRPr="005E190F">
        <w:rPr>
          <w:rFonts w:asciiTheme="minorHAnsi" w:hAnsiTheme="minorHAnsi" w:hint="eastAsia"/>
          <w:bCs/>
          <w:sz w:val="16"/>
          <w:szCs w:val="18"/>
        </w:rPr>
        <w:t>č</w:t>
      </w:r>
      <w:r w:rsidRPr="005E190F">
        <w:rPr>
          <w:rFonts w:asciiTheme="minorHAnsi" w:hAnsiTheme="minorHAnsi"/>
          <w:bCs/>
          <w:sz w:val="16"/>
          <w:szCs w:val="18"/>
        </w:rPr>
        <w:t xml:space="preserve">. </w:t>
      </w:r>
      <w:hyperlink r:id="rId2" w:tooltip="Odkaz na predpis alebo ustanovenie" w:history="1">
        <w:r w:rsidRPr="005E190F">
          <w:rPr>
            <w:rFonts w:asciiTheme="minorHAnsi" w:hAnsiTheme="minorHAnsi"/>
            <w:bCs/>
            <w:sz w:val="16"/>
            <w:szCs w:val="18"/>
          </w:rPr>
          <w:t>82/2005 Z. z.</w:t>
        </w:r>
      </w:hyperlink>
      <w:r w:rsidRPr="005E190F">
        <w:rPr>
          <w:rFonts w:asciiTheme="minorHAnsi" w:hAnsiTheme="minorHAnsi"/>
          <w:bCs/>
          <w:sz w:val="16"/>
          <w:szCs w:val="18"/>
        </w:rPr>
        <w:t xml:space="preserve"> o nelegálnej práci a nelegálnom zamestnávaní a o zmene a doplnení niektorých zákonov v znení neskorších predpisov, zákon </w:t>
      </w:r>
      <w:r w:rsidRPr="005E190F">
        <w:rPr>
          <w:rFonts w:asciiTheme="minorHAnsi" w:hAnsiTheme="minorHAnsi" w:hint="eastAsia"/>
          <w:bCs/>
          <w:sz w:val="16"/>
          <w:szCs w:val="18"/>
        </w:rPr>
        <w:t>č</w:t>
      </w:r>
      <w:r w:rsidRPr="005E190F">
        <w:rPr>
          <w:rFonts w:asciiTheme="minorHAnsi" w:hAnsiTheme="minorHAnsi"/>
          <w:bCs/>
          <w:sz w:val="16"/>
          <w:szCs w:val="18"/>
        </w:rPr>
        <w:t xml:space="preserve">. 343/2015 o verejnom obstarávaní a o zmene a doplnení niektorých zákonov v znení neskorších predpisov, </w:t>
      </w:r>
      <w:r w:rsidRPr="005E190F">
        <w:rPr>
          <w:rFonts w:asciiTheme="minorHAnsi" w:hAnsiTheme="minorHAnsi" w:hint="eastAsia"/>
          <w:bCs/>
          <w:sz w:val="16"/>
          <w:szCs w:val="18"/>
        </w:rPr>
        <w:t>č</w:t>
      </w:r>
      <w:r w:rsidRPr="005E190F">
        <w:rPr>
          <w:rFonts w:asciiTheme="minorHAnsi" w:hAnsiTheme="minorHAnsi"/>
          <w:bCs/>
          <w:sz w:val="16"/>
          <w:szCs w:val="18"/>
        </w:rPr>
        <w:t xml:space="preserve">l. 107 a 108 Zmluvy o fungovaní Európskej </w:t>
      </w:r>
      <w:r w:rsidRPr="005E190F">
        <w:rPr>
          <w:rFonts w:asciiTheme="minorHAnsi" w:hAnsiTheme="minorHAnsi" w:hint="eastAsia"/>
          <w:bCs/>
          <w:sz w:val="16"/>
          <w:szCs w:val="18"/>
        </w:rPr>
        <w:t>ú</w:t>
      </w:r>
      <w:r w:rsidRPr="005E190F">
        <w:rPr>
          <w:rFonts w:asciiTheme="minorHAnsi" w:hAnsiTheme="minorHAnsi"/>
          <w:bCs/>
          <w:sz w:val="16"/>
          <w:szCs w:val="18"/>
        </w:rPr>
        <w:t>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27D28" w14:textId="6CF77E42" w:rsidR="00BB5604" w:rsidRDefault="00BB5604" w:rsidP="00871324">
    <w:pPr>
      <w:pStyle w:val="Hlavika"/>
    </w:pPr>
  </w:p>
  <w:p w14:paraId="367D2132" w14:textId="77777777" w:rsidR="00BB5604" w:rsidRPr="000134E3" w:rsidRDefault="00BB5604" w:rsidP="00871324">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30C10BA0" wp14:editId="78E7C57A">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E8FC22E" wp14:editId="1C1953AD">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796F42F1" w14:textId="77777777" w:rsidR="00BB5604" w:rsidRPr="000134E3" w:rsidRDefault="00BB5604" w:rsidP="00871324">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C681834" w14:textId="77777777" w:rsidR="00BB5604" w:rsidRDefault="00BB5604" w:rsidP="00871324">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6DB3A5FB" w14:textId="77777777" w:rsidR="00BB5604" w:rsidRPr="00871324" w:rsidRDefault="00BB5604" w:rsidP="0087132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B5147"/>
    <w:multiLevelType w:val="multilevel"/>
    <w:tmpl w:val="919EC67A"/>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 w15:restartNumberingAfterBreak="0">
    <w:nsid w:val="01124E02"/>
    <w:multiLevelType w:val="hybridMultilevel"/>
    <w:tmpl w:val="4F8052A8"/>
    <w:lvl w:ilvl="0" w:tplc="8DC655B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6665CB"/>
    <w:multiLevelType w:val="multilevel"/>
    <w:tmpl w:val="EDE63136"/>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sz w:val="22"/>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 w15:restartNumberingAfterBreak="0">
    <w:nsid w:val="050002A7"/>
    <w:multiLevelType w:val="multilevel"/>
    <w:tmpl w:val="BF78F09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15:restartNumberingAfterBreak="0">
    <w:nsid w:val="08833953"/>
    <w:multiLevelType w:val="multilevel"/>
    <w:tmpl w:val="D1F8D6E8"/>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rPr>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6" w15:restartNumberingAfterBreak="0">
    <w:nsid w:val="0C776185"/>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8" w15:restartNumberingAfterBreak="0">
    <w:nsid w:val="12087E3A"/>
    <w:multiLevelType w:val="hybridMultilevel"/>
    <w:tmpl w:val="F25A2894"/>
    <w:lvl w:ilvl="0" w:tplc="209EC9F0">
      <w:start w:val="1"/>
      <w:numFmt w:val="lowerLetter"/>
      <w:lvlText w:val="%1)"/>
      <w:lvlJc w:val="left"/>
      <w:pPr>
        <w:ind w:left="720" w:hanging="360"/>
      </w:pPr>
      <w:rPr>
        <w:rFonts w:asciiTheme="minorHAnsi" w:eastAsia="Times New Roman" w:hAnsiTheme="minorHAnsi"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2D94670"/>
    <w:multiLevelType w:val="multilevel"/>
    <w:tmpl w:val="E31891EE"/>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0" w15:restartNumberingAfterBreak="0">
    <w:nsid w:val="12FF7734"/>
    <w:multiLevelType w:val="multilevel"/>
    <w:tmpl w:val="77DE182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decimal"/>
      <w:lvlText w:val="%4."/>
      <w:lvlJc w:val="left"/>
      <w:pPr>
        <w:ind w:left="1620" w:hanging="720"/>
      </w:pPr>
      <w:rPr>
        <w:rFonts w:asciiTheme="minorHAnsi" w:hAnsiTheme="minorHAnsi" w:cstheme="minorHAnsi" w:hint="default"/>
        <w:b w:val="0"/>
        <w:sz w:val="22"/>
        <w:szCs w:val="22"/>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11"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3FD7381"/>
    <w:multiLevelType w:val="multilevel"/>
    <w:tmpl w:val="0848341A"/>
    <w:lvl w:ilvl="0">
      <w:start w:val="1"/>
      <w:numFmt w:val="decimal"/>
      <w:pStyle w:val="Nadpis1"/>
      <w:suff w:val="space"/>
      <w:lvlText w:val="%1."/>
      <w:lvlJc w:val="left"/>
      <w:pPr>
        <w:ind w:left="0" w:firstLine="0"/>
      </w:pPr>
      <w:rPr>
        <w:b/>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3"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4" w15:restartNumberingAfterBreak="0">
    <w:nsid w:val="15F50D0A"/>
    <w:multiLevelType w:val="hybridMultilevel"/>
    <w:tmpl w:val="C57CD33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5" w15:restartNumberingAfterBreak="0">
    <w:nsid w:val="1611372E"/>
    <w:multiLevelType w:val="multilevel"/>
    <w:tmpl w:val="9E7A53C8"/>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9C845A2"/>
    <w:multiLevelType w:val="multilevel"/>
    <w:tmpl w:val="6BECC6B4"/>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sz w:val="22"/>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8" w15:restartNumberingAfterBreak="0">
    <w:nsid w:val="1BCD2F7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C50503F"/>
    <w:multiLevelType w:val="hybridMultilevel"/>
    <w:tmpl w:val="8FCA9A1C"/>
    <w:lvl w:ilvl="0" w:tplc="041B0001">
      <w:start w:val="1"/>
      <w:numFmt w:val="bullet"/>
      <w:lvlText w:val=""/>
      <w:lvlJc w:val="left"/>
      <w:pPr>
        <w:ind w:left="1920" w:hanging="360"/>
      </w:pPr>
      <w:rPr>
        <w:rFonts w:ascii="Symbol" w:hAnsi="Symbol" w:hint="default"/>
      </w:rPr>
    </w:lvl>
    <w:lvl w:ilvl="1" w:tplc="041B0003">
      <w:start w:val="1"/>
      <w:numFmt w:val="bullet"/>
      <w:lvlText w:val="o"/>
      <w:lvlJc w:val="left"/>
      <w:pPr>
        <w:ind w:left="2640" w:hanging="360"/>
      </w:pPr>
      <w:rPr>
        <w:rFonts w:ascii="Courier New" w:hAnsi="Courier New" w:cs="Courier New"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20"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1"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22" w15:restartNumberingAfterBreak="0">
    <w:nsid w:val="1EC068B8"/>
    <w:multiLevelType w:val="multilevel"/>
    <w:tmpl w:val="57884F08"/>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23"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21FC79B7"/>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6" w15:restartNumberingAfterBreak="0">
    <w:nsid w:val="257068B9"/>
    <w:multiLevelType w:val="multilevel"/>
    <w:tmpl w:val="BD866162"/>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7"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8" w15:restartNumberingAfterBreak="0">
    <w:nsid w:val="2C476774"/>
    <w:multiLevelType w:val="multilevel"/>
    <w:tmpl w:val="526A47F6"/>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29"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0"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30AC63DB"/>
    <w:multiLevelType w:val="multilevel"/>
    <w:tmpl w:val="48A8BD9C"/>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32"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3" w15:restartNumberingAfterBreak="0">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34"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5" w15:restartNumberingAfterBreak="0">
    <w:nsid w:val="354F55EA"/>
    <w:multiLevelType w:val="multilevel"/>
    <w:tmpl w:val="D2129B26"/>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6" w15:restartNumberingAfterBreak="0">
    <w:nsid w:val="37502DAD"/>
    <w:multiLevelType w:val="multilevel"/>
    <w:tmpl w:val="22FED2DE"/>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7" w15:restartNumberingAfterBreak="0">
    <w:nsid w:val="37C131ED"/>
    <w:multiLevelType w:val="hybridMultilevel"/>
    <w:tmpl w:val="3D1AA2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380852EC"/>
    <w:multiLevelType w:val="multilevel"/>
    <w:tmpl w:val="CA5CAC66"/>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9" w15:restartNumberingAfterBreak="0">
    <w:nsid w:val="3C9A1635"/>
    <w:multiLevelType w:val="multilevel"/>
    <w:tmpl w:val="36BA0EB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0"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41" w15:restartNumberingAfterBreak="0">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2" w15:restartNumberingAfterBreak="0">
    <w:nsid w:val="41FC3104"/>
    <w:multiLevelType w:val="multilevel"/>
    <w:tmpl w:val="36F817BE"/>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3D9273C"/>
    <w:multiLevelType w:val="multilevel"/>
    <w:tmpl w:val="77DE182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decimal"/>
      <w:lvlText w:val="%4."/>
      <w:lvlJc w:val="left"/>
      <w:pPr>
        <w:ind w:left="1620" w:hanging="720"/>
      </w:pPr>
      <w:rPr>
        <w:rFonts w:asciiTheme="minorHAnsi" w:hAnsiTheme="minorHAnsi" w:cstheme="minorHAnsi" w:hint="default"/>
        <w:b w:val="0"/>
        <w:sz w:val="22"/>
        <w:szCs w:val="22"/>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44" w15:restartNumberingAfterBreak="0">
    <w:nsid w:val="44814CB0"/>
    <w:multiLevelType w:val="hybridMultilevel"/>
    <w:tmpl w:val="EC088AC4"/>
    <w:lvl w:ilvl="0" w:tplc="EA92ABEC">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45" w15:restartNumberingAfterBreak="0">
    <w:nsid w:val="47DD2400"/>
    <w:multiLevelType w:val="hybridMultilevel"/>
    <w:tmpl w:val="BD700AE8"/>
    <w:lvl w:ilvl="0" w:tplc="AD10EC74">
      <w:start w:val="7"/>
      <w:numFmt w:val="bullet"/>
      <w:lvlText w:val="•"/>
      <w:lvlJc w:val="left"/>
      <w:pPr>
        <w:ind w:left="1068" w:hanging="708"/>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4D690B08"/>
    <w:multiLevelType w:val="multilevel"/>
    <w:tmpl w:val="E40AF382"/>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47"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8"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0" w15:restartNumberingAfterBreak="0">
    <w:nsid w:val="52055B21"/>
    <w:multiLevelType w:val="hybridMultilevel"/>
    <w:tmpl w:val="FBE4E594"/>
    <w:lvl w:ilvl="0" w:tplc="533CA04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5ABA6599"/>
    <w:multiLevelType w:val="hybridMultilevel"/>
    <w:tmpl w:val="B45CBC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5EB34A36"/>
    <w:multiLevelType w:val="multilevel"/>
    <w:tmpl w:val="2E1C6A7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20F22DC"/>
    <w:multiLevelType w:val="multilevel"/>
    <w:tmpl w:val="28767E28"/>
    <w:lvl w:ilvl="0">
      <w:start w:val="1"/>
      <w:numFmt w:val="decimal"/>
      <w:lvlText w:val="%1."/>
      <w:lvlJc w:val="left"/>
      <w:pPr>
        <w:ind w:left="720" w:hanging="360"/>
      </w:pPr>
    </w:lvl>
    <w:lvl w:ilvl="1">
      <w:start w:val="1"/>
      <w:numFmt w:val="decimal"/>
      <w:isLgl/>
      <w:lvlText w:val="%1.%2"/>
      <w:lvlJc w:val="left"/>
      <w:pPr>
        <w:ind w:left="945" w:hanging="552"/>
      </w:pPr>
      <w:rPr>
        <w:rFonts w:hint="default"/>
      </w:rPr>
    </w:lvl>
    <w:lvl w:ilvl="2">
      <w:start w:val="2"/>
      <w:numFmt w:val="decimal"/>
      <w:isLgl/>
      <w:lvlText w:val="%1.%2.%3"/>
      <w:lvlJc w:val="left"/>
      <w:pPr>
        <w:ind w:left="1146" w:hanging="720"/>
      </w:pPr>
      <w:rPr>
        <w:rFonts w:hint="default"/>
      </w:rPr>
    </w:lvl>
    <w:lvl w:ilvl="3">
      <w:start w:val="1"/>
      <w:numFmt w:val="decimal"/>
      <w:isLgl/>
      <w:lvlText w:val="%1.%2.%3.%4"/>
      <w:lvlJc w:val="left"/>
      <w:pPr>
        <w:ind w:left="1179" w:hanging="720"/>
      </w:pPr>
      <w:rPr>
        <w:rFonts w:hint="default"/>
      </w:rPr>
    </w:lvl>
    <w:lvl w:ilvl="4">
      <w:start w:val="1"/>
      <w:numFmt w:val="decimal"/>
      <w:isLgl/>
      <w:lvlText w:val="%1.%2.%3.%4.%5"/>
      <w:lvlJc w:val="left"/>
      <w:pPr>
        <w:ind w:left="1572" w:hanging="1080"/>
      </w:pPr>
      <w:rPr>
        <w:rFonts w:hint="default"/>
      </w:rPr>
    </w:lvl>
    <w:lvl w:ilvl="5">
      <w:start w:val="1"/>
      <w:numFmt w:val="decimal"/>
      <w:isLgl/>
      <w:lvlText w:val="%1.%2.%3.%4.%5.%6"/>
      <w:lvlJc w:val="left"/>
      <w:pPr>
        <w:ind w:left="1605" w:hanging="1080"/>
      </w:pPr>
      <w:rPr>
        <w:rFonts w:hint="default"/>
      </w:rPr>
    </w:lvl>
    <w:lvl w:ilvl="6">
      <w:start w:val="1"/>
      <w:numFmt w:val="decimal"/>
      <w:isLgl/>
      <w:lvlText w:val="%1.%2.%3.%4.%5.%6.%7"/>
      <w:lvlJc w:val="left"/>
      <w:pPr>
        <w:ind w:left="1998" w:hanging="1440"/>
      </w:pPr>
      <w:rPr>
        <w:rFonts w:hint="default"/>
      </w:rPr>
    </w:lvl>
    <w:lvl w:ilvl="7">
      <w:start w:val="1"/>
      <w:numFmt w:val="decimal"/>
      <w:isLgl/>
      <w:lvlText w:val="%1.%2.%3.%4.%5.%6.%7.%8"/>
      <w:lvlJc w:val="left"/>
      <w:pPr>
        <w:ind w:left="2031" w:hanging="1440"/>
      </w:pPr>
      <w:rPr>
        <w:rFonts w:hint="default"/>
      </w:rPr>
    </w:lvl>
    <w:lvl w:ilvl="8">
      <w:start w:val="1"/>
      <w:numFmt w:val="decimal"/>
      <w:isLgl/>
      <w:lvlText w:val="%1.%2.%3.%4.%5.%6.%7.%8.%9"/>
      <w:lvlJc w:val="left"/>
      <w:pPr>
        <w:ind w:left="2424" w:hanging="1800"/>
      </w:pPr>
      <w:rPr>
        <w:rFonts w:hint="default"/>
      </w:rPr>
    </w:lvl>
  </w:abstractNum>
  <w:abstractNum w:abstractNumId="54" w15:restartNumberingAfterBreak="0">
    <w:nsid w:val="62565780"/>
    <w:multiLevelType w:val="multilevel"/>
    <w:tmpl w:val="110AF8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63E92112"/>
    <w:multiLevelType w:val="multilevel"/>
    <w:tmpl w:val="5B30CA04"/>
    <w:lvl w:ilvl="0">
      <w:numFmt w:val="bullet"/>
      <w:lvlText w:val="–"/>
      <w:lvlJc w:val="left"/>
      <w:pPr>
        <w:ind w:left="1287" w:hanging="360"/>
      </w:pPr>
      <w:rPr>
        <w:rFonts w:ascii="Times New Roman" w:eastAsia="Times New Roman" w:hAnsi="Times New Roman" w:cs="Times New Roman" w:hint="default"/>
        <w:b w:val="0"/>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56"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9E84976"/>
    <w:multiLevelType w:val="multilevel"/>
    <w:tmpl w:val="E31891EE"/>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8" w15:restartNumberingAfterBreak="0">
    <w:nsid w:val="6A517E9E"/>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9" w15:restartNumberingAfterBreak="0">
    <w:nsid w:val="6C7517C7"/>
    <w:multiLevelType w:val="multilevel"/>
    <w:tmpl w:val="C0C82AA4"/>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61" w15:restartNumberingAfterBreak="0">
    <w:nsid w:val="71C85326"/>
    <w:multiLevelType w:val="hybridMultilevel"/>
    <w:tmpl w:val="A790E934"/>
    <w:lvl w:ilvl="0" w:tplc="0552964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62"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3" w15:restartNumberingAfterBreak="0">
    <w:nsid w:val="722A0595"/>
    <w:multiLevelType w:val="multilevel"/>
    <w:tmpl w:val="8B166A6C"/>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4" w15:restartNumberingAfterBreak="0">
    <w:nsid w:val="751043E9"/>
    <w:multiLevelType w:val="multilevel"/>
    <w:tmpl w:val="0A5CD3E2"/>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65"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66"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67" w15:restartNumberingAfterBreak="0">
    <w:nsid w:val="7CCA344B"/>
    <w:multiLevelType w:val="hybridMultilevel"/>
    <w:tmpl w:val="33C6BAE4"/>
    <w:lvl w:ilvl="0" w:tplc="F2B2306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68"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2"/>
  </w:num>
  <w:num w:numId="2">
    <w:abstractNumId w:val="10"/>
  </w:num>
  <w:num w:numId="3">
    <w:abstractNumId w:val="47"/>
  </w:num>
  <w:num w:numId="4">
    <w:abstractNumId w:val="65"/>
  </w:num>
  <w:num w:numId="5">
    <w:abstractNumId w:val="7"/>
  </w:num>
  <w:num w:numId="6">
    <w:abstractNumId w:val="31"/>
  </w:num>
  <w:num w:numId="7">
    <w:abstractNumId w:val="46"/>
  </w:num>
  <w:num w:numId="8">
    <w:abstractNumId w:val="35"/>
  </w:num>
  <w:num w:numId="9">
    <w:abstractNumId w:val="36"/>
  </w:num>
  <w:num w:numId="10">
    <w:abstractNumId w:val="5"/>
  </w:num>
  <w:num w:numId="11">
    <w:abstractNumId w:val="27"/>
  </w:num>
  <w:num w:numId="12">
    <w:abstractNumId w:val="60"/>
  </w:num>
  <w:num w:numId="13">
    <w:abstractNumId w:val="29"/>
  </w:num>
  <w:num w:numId="14">
    <w:abstractNumId w:val="25"/>
  </w:num>
  <w:num w:numId="15">
    <w:abstractNumId w:val="40"/>
  </w:num>
  <w:num w:numId="16">
    <w:abstractNumId w:val="42"/>
  </w:num>
  <w:num w:numId="17">
    <w:abstractNumId w:val="15"/>
  </w:num>
  <w:num w:numId="18">
    <w:abstractNumId w:val="68"/>
  </w:num>
  <w:num w:numId="19">
    <w:abstractNumId w:val="59"/>
  </w:num>
  <w:num w:numId="20">
    <w:abstractNumId w:val="30"/>
  </w:num>
  <w:num w:numId="21">
    <w:abstractNumId w:val="48"/>
  </w:num>
  <w:num w:numId="22">
    <w:abstractNumId w:val="21"/>
  </w:num>
  <w:num w:numId="23">
    <w:abstractNumId w:val="0"/>
  </w:num>
  <w:num w:numId="24">
    <w:abstractNumId w:val="63"/>
  </w:num>
  <w:num w:numId="25">
    <w:abstractNumId w:val="3"/>
  </w:num>
  <w:num w:numId="26">
    <w:abstractNumId w:val="26"/>
  </w:num>
  <w:num w:numId="27">
    <w:abstractNumId w:val="28"/>
  </w:num>
  <w:num w:numId="28">
    <w:abstractNumId w:val="13"/>
  </w:num>
  <w:num w:numId="29">
    <w:abstractNumId w:val="55"/>
  </w:num>
  <w:num w:numId="30">
    <w:abstractNumId w:val="32"/>
  </w:num>
  <w:num w:numId="31">
    <w:abstractNumId w:val="54"/>
  </w:num>
  <w:num w:numId="32">
    <w:abstractNumId w:val="22"/>
  </w:num>
  <w:num w:numId="33">
    <w:abstractNumId w:val="20"/>
  </w:num>
  <w:num w:numId="34">
    <w:abstractNumId w:val="66"/>
  </w:num>
  <w:num w:numId="35">
    <w:abstractNumId w:val="34"/>
  </w:num>
  <w:num w:numId="36">
    <w:abstractNumId w:val="53"/>
  </w:num>
  <w:num w:numId="37">
    <w:abstractNumId w:val="51"/>
  </w:num>
  <w:num w:numId="3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19"/>
  </w:num>
  <w:num w:numId="41">
    <w:abstractNumId w:val="37"/>
  </w:num>
  <w:num w:numId="42">
    <w:abstractNumId w:val="45"/>
  </w:num>
  <w:num w:numId="43">
    <w:abstractNumId w:val="11"/>
  </w:num>
  <w:num w:numId="4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num>
  <w:num w:numId="49">
    <w:abstractNumId w:val="49"/>
  </w:num>
  <w:num w:numId="50">
    <w:abstractNumId w:val="41"/>
  </w:num>
  <w:num w:numId="51">
    <w:abstractNumId w:val="64"/>
  </w:num>
  <w:num w:numId="52">
    <w:abstractNumId w:val="33"/>
  </w:num>
  <w:num w:numId="53">
    <w:abstractNumId w:val="8"/>
  </w:num>
  <w:num w:numId="54">
    <w:abstractNumId w:val="24"/>
  </w:num>
  <w:num w:numId="55">
    <w:abstractNumId w:val="50"/>
  </w:num>
  <w:num w:numId="5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9">
    <w:abstractNumId w:val="65"/>
  </w:num>
  <w:num w:numId="60">
    <w:abstractNumId w:val="56"/>
  </w:num>
  <w:num w:numId="61">
    <w:abstractNumId w:val="16"/>
  </w:num>
  <w:num w:numId="62">
    <w:abstractNumId w:val="6"/>
  </w:num>
  <w:num w:numId="63">
    <w:abstractNumId w:val="52"/>
  </w:num>
  <w:num w:numId="64">
    <w:abstractNumId w:val="39"/>
  </w:num>
  <w:num w:numId="65">
    <w:abstractNumId w:val="12"/>
  </w:num>
  <w:num w:numId="66">
    <w:abstractNumId w:val="2"/>
  </w:num>
  <w:num w:numId="67">
    <w:abstractNumId w:val="17"/>
  </w:num>
  <w:num w:numId="68">
    <w:abstractNumId w:val="38"/>
  </w:num>
  <w:num w:numId="69">
    <w:abstractNumId w:val="18"/>
  </w:num>
  <w:num w:numId="70">
    <w:abstractNumId w:val="57"/>
  </w:num>
  <w:num w:numId="71">
    <w:abstractNumId w:val="9"/>
  </w:num>
  <w:num w:numId="72">
    <w:abstractNumId w:val="12"/>
  </w:num>
  <w:num w:numId="73">
    <w:abstractNumId w:val="43"/>
  </w:num>
  <w:num w:numId="74">
    <w:abstractNumId w:val="1"/>
  </w:num>
  <w:num w:numId="75">
    <w:abstractNumId w:val="4"/>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133A2"/>
    <w:rsid w:val="000134E3"/>
    <w:rsid w:val="00014A08"/>
    <w:rsid w:val="00032C23"/>
    <w:rsid w:val="00045493"/>
    <w:rsid w:val="00045B3A"/>
    <w:rsid w:val="000605EA"/>
    <w:rsid w:val="00060B33"/>
    <w:rsid w:val="000610FD"/>
    <w:rsid w:val="000637F2"/>
    <w:rsid w:val="000657A6"/>
    <w:rsid w:val="00071701"/>
    <w:rsid w:val="00072273"/>
    <w:rsid w:val="00085E0C"/>
    <w:rsid w:val="0009100C"/>
    <w:rsid w:val="00095E2D"/>
    <w:rsid w:val="00097A4D"/>
    <w:rsid w:val="000A3190"/>
    <w:rsid w:val="000B4483"/>
    <w:rsid w:val="000B7F44"/>
    <w:rsid w:val="000C1041"/>
    <w:rsid w:val="000E1220"/>
    <w:rsid w:val="000E6141"/>
    <w:rsid w:val="000E7034"/>
    <w:rsid w:val="000F2F5C"/>
    <w:rsid w:val="0011058D"/>
    <w:rsid w:val="00114A00"/>
    <w:rsid w:val="00117AEC"/>
    <w:rsid w:val="001221AB"/>
    <w:rsid w:val="00122C75"/>
    <w:rsid w:val="0012590B"/>
    <w:rsid w:val="00130E95"/>
    <w:rsid w:val="001310A0"/>
    <w:rsid w:val="0014184C"/>
    <w:rsid w:val="001559DD"/>
    <w:rsid w:val="00160933"/>
    <w:rsid w:val="00162153"/>
    <w:rsid w:val="001623F7"/>
    <w:rsid w:val="001722C2"/>
    <w:rsid w:val="00172752"/>
    <w:rsid w:val="001767B0"/>
    <w:rsid w:val="001775AE"/>
    <w:rsid w:val="00177FF1"/>
    <w:rsid w:val="00185658"/>
    <w:rsid w:val="001939ED"/>
    <w:rsid w:val="00194471"/>
    <w:rsid w:val="00194BC5"/>
    <w:rsid w:val="0019546C"/>
    <w:rsid w:val="001A1438"/>
    <w:rsid w:val="001C578A"/>
    <w:rsid w:val="001D43D4"/>
    <w:rsid w:val="001E5BB8"/>
    <w:rsid w:val="001F7343"/>
    <w:rsid w:val="002105F2"/>
    <w:rsid w:val="00214145"/>
    <w:rsid w:val="00231199"/>
    <w:rsid w:val="002315E2"/>
    <w:rsid w:val="00253239"/>
    <w:rsid w:val="00273D36"/>
    <w:rsid w:val="002810EB"/>
    <w:rsid w:val="002A08C6"/>
    <w:rsid w:val="002A3388"/>
    <w:rsid w:val="002B38B7"/>
    <w:rsid w:val="002B4479"/>
    <w:rsid w:val="002C3D62"/>
    <w:rsid w:val="002D2C6F"/>
    <w:rsid w:val="002D3186"/>
    <w:rsid w:val="002D543F"/>
    <w:rsid w:val="002E02DB"/>
    <w:rsid w:val="002E2528"/>
    <w:rsid w:val="002E3914"/>
    <w:rsid w:val="002F4550"/>
    <w:rsid w:val="002F506C"/>
    <w:rsid w:val="002F7628"/>
    <w:rsid w:val="00314A98"/>
    <w:rsid w:val="00325F8C"/>
    <w:rsid w:val="003342DD"/>
    <w:rsid w:val="00334A51"/>
    <w:rsid w:val="00336528"/>
    <w:rsid w:val="003516C3"/>
    <w:rsid w:val="003607C6"/>
    <w:rsid w:val="003625F1"/>
    <w:rsid w:val="00362B44"/>
    <w:rsid w:val="00364048"/>
    <w:rsid w:val="00367175"/>
    <w:rsid w:val="00371123"/>
    <w:rsid w:val="00386540"/>
    <w:rsid w:val="00387466"/>
    <w:rsid w:val="00394C73"/>
    <w:rsid w:val="003A0CAB"/>
    <w:rsid w:val="003A5DFE"/>
    <w:rsid w:val="003A6DE6"/>
    <w:rsid w:val="003B2705"/>
    <w:rsid w:val="003D2342"/>
    <w:rsid w:val="003D3485"/>
    <w:rsid w:val="003E600B"/>
    <w:rsid w:val="00412D22"/>
    <w:rsid w:val="00417BEB"/>
    <w:rsid w:val="00427060"/>
    <w:rsid w:val="004310EB"/>
    <w:rsid w:val="00433295"/>
    <w:rsid w:val="00436FDD"/>
    <w:rsid w:val="00443095"/>
    <w:rsid w:val="00460190"/>
    <w:rsid w:val="004652A1"/>
    <w:rsid w:val="00475C67"/>
    <w:rsid w:val="004A02D9"/>
    <w:rsid w:val="004A3B51"/>
    <w:rsid w:val="004B200B"/>
    <w:rsid w:val="004B3356"/>
    <w:rsid w:val="004C3AAF"/>
    <w:rsid w:val="004C3BC0"/>
    <w:rsid w:val="004D1ECC"/>
    <w:rsid w:val="004D3B2F"/>
    <w:rsid w:val="004D3B39"/>
    <w:rsid w:val="004D4747"/>
    <w:rsid w:val="004D6A24"/>
    <w:rsid w:val="004D7D51"/>
    <w:rsid w:val="004E6E9D"/>
    <w:rsid w:val="00505BC1"/>
    <w:rsid w:val="00514852"/>
    <w:rsid w:val="00524386"/>
    <w:rsid w:val="00532323"/>
    <w:rsid w:val="0053412D"/>
    <w:rsid w:val="00551324"/>
    <w:rsid w:val="005525AD"/>
    <w:rsid w:val="00553B30"/>
    <w:rsid w:val="00557602"/>
    <w:rsid w:val="005709C1"/>
    <w:rsid w:val="00573278"/>
    <w:rsid w:val="00577AFD"/>
    <w:rsid w:val="005816B1"/>
    <w:rsid w:val="0059425D"/>
    <w:rsid w:val="005A094A"/>
    <w:rsid w:val="005A5C80"/>
    <w:rsid w:val="005B4378"/>
    <w:rsid w:val="005C549A"/>
    <w:rsid w:val="005D0949"/>
    <w:rsid w:val="005D2059"/>
    <w:rsid w:val="005E52E9"/>
    <w:rsid w:val="005E657C"/>
    <w:rsid w:val="005E6F0A"/>
    <w:rsid w:val="005F3B35"/>
    <w:rsid w:val="006110D2"/>
    <w:rsid w:val="0061110E"/>
    <w:rsid w:val="00630610"/>
    <w:rsid w:val="00631252"/>
    <w:rsid w:val="00641458"/>
    <w:rsid w:val="00665C5B"/>
    <w:rsid w:val="0067156A"/>
    <w:rsid w:val="00684065"/>
    <w:rsid w:val="00693516"/>
    <w:rsid w:val="006969BB"/>
    <w:rsid w:val="006B38FB"/>
    <w:rsid w:val="006C03CC"/>
    <w:rsid w:val="006C5749"/>
    <w:rsid w:val="006C58A6"/>
    <w:rsid w:val="006C6454"/>
    <w:rsid w:val="006C690D"/>
    <w:rsid w:val="006D27B3"/>
    <w:rsid w:val="006D5006"/>
    <w:rsid w:val="006D719E"/>
    <w:rsid w:val="006E5C2E"/>
    <w:rsid w:val="006F16EC"/>
    <w:rsid w:val="006F70B9"/>
    <w:rsid w:val="00714AB1"/>
    <w:rsid w:val="0072143D"/>
    <w:rsid w:val="0072425C"/>
    <w:rsid w:val="007307E1"/>
    <w:rsid w:val="00734AEC"/>
    <w:rsid w:val="007372F5"/>
    <w:rsid w:val="00741098"/>
    <w:rsid w:val="00741875"/>
    <w:rsid w:val="007529E4"/>
    <w:rsid w:val="00753E26"/>
    <w:rsid w:val="0076168B"/>
    <w:rsid w:val="00767EA7"/>
    <w:rsid w:val="007713A4"/>
    <w:rsid w:val="00772FC8"/>
    <w:rsid w:val="0078012B"/>
    <w:rsid w:val="00781E2F"/>
    <w:rsid w:val="0079031B"/>
    <w:rsid w:val="00796DBE"/>
    <w:rsid w:val="007A56B7"/>
    <w:rsid w:val="007A717D"/>
    <w:rsid w:val="007B05CD"/>
    <w:rsid w:val="007B2AD3"/>
    <w:rsid w:val="007C08A1"/>
    <w:rsid w:val="007C2088"/>
    <w:rsid w:val="007C5D64"/>
    <w:rsid w:val="007C768A"/>
    <w:rsid w:val="007D3650"/>
    <w:rsid w:val="007D59DC"/>
    <w:rsid w:val="007D7546"/>
    <w:rsid w:val="007D75A9"/>
    <w:rsid w:val="007E27C0"/>
    <w:rsid w:val="007E7636"/>
    <w:rsid w:val="007F4873"/>
    <w:rsid w:val="007F49D5"/>
    <w:rsid w:val="00803E47"/>
    <w:rsid w:val="0081698D"/>
    <w:rsid w:val="00834856"/>
    <w:rsid w:val="00836163"/>
    <w:rsid w:val="00843DC1"/>
    <w:rsid w:val="00852B97"/>
    <w:rsid w:val="00866D9E"/>
    <w:rsid w:val="00866FD6"/>
    <w:rsid w:val="008706B9"/>
    <w:rsid w:val="008706DA"/>
    <w:rsid w:val="00871324"/>
    <w:rsid w:val="00880747"/>
    <w:rsid w:val="00884876"/>
    <w:rsid w:val="00886735"/>
    <w:rsid w:val="00896889"/>
    <w:rsid w:val="008A07DA"/>
    <w:rsid w:val="008A2A07"/>
    <w:rsid w:val="008B09BB"/>
    <w:rsid w:val="008B0E4A"/>
    <w:rsid w:val="008B22B4"/>
    <w:rsid w:val="008D37FB"/>
    <w:rsid w:val="008D7524"/>
    <w:rsid w:val="008E4EBD"/>
    <w:rsid w:val="00905483"/>
    <w:rsid w:val="00907BE3"/>
    <w:rsid w:val="009132BD"/>
    <w:rsid w:val="00915760"/>
    <w:rsid w:val="00916E6B"/>
    <w:rsid w:val="009231EB"/>
    <w:rsid w:val="00933B87"/>
    <w:rsid w:val="00940FFA"/>
    <w:rsid w:val="00941E44"/>
    <w:rsid w:val="00942C7B"/>
    <w:rsid w:val="00947A6D"/>
    <w:rsid w:val="009602EE"/>
    <w:rsid w:val="0096766E"/>
    <w:rsid w:val="00970B7E"/>
    <w:rsid w:val="00977F0D"/>
    <w:rsid w:val="0098052A"/>
    <w:rsid w:val="009A3AF3"/>
    <w:rsid w:val="009B53CA"/>
    <w:rsid w:val="009B5422"/>
    <w:rsid w:val="009C5CD4"/>
    <w:rsid w:val="009D029A"/>
    <w:rsid w:val="009D1E6E"/>
    <w:rsid w:val="009D7DF3"/>
    <w:rsid w:val="009E5830"/>
    <w:rsid w:val="009F0884"/>
    <w:rsid w:val="009F0EED"/>
    <w:rsid w:val="009F2802"/>
    <w:rsid w:val="009F3575"/>
    <w:rsid w:val="009F626B"/>
    <w:rsid w:val="009F65D3"/>
    <w:rsid w:val="009F7152"/>
    <w:rsid w:val="00A03323"/>
    <w:rsid w:val="00A10018"/>
    <w:rsid w:val="00A1437E"/>
    <w:rsid w:val="00A171D1"/>
    <w:rsid w:val="00A2355C"/>
    <w:rsid w:val="00A264E8"/>
    <w:rsid w:val="00A30433"/>
    <w:rsid w:val="00A31927"/>
    <w:rsid w:val="00A36DB0"/>
    <w:rsid w:val="00A37D5D"/>
    <w:rsid w:val="00A47486"/>
    <w:rsid w:val="00A64DD4"/>
    <w:rsid w:val="00A65B7E"/>
    <w:rsid w:val="00A7468E"/>
    <w:rsid w:val="00A92A40"/>
    <w:rsid w:val="00AB1669"/>
    <w:rsid w:val="00AC0486"/>
    <w:rsid w:val="00AC0B50"/>
    <w:rsid w:val="00AC3B8F"/>
    <w:rsid w:val="00AC7FE7"/>
    <w:rsid w:val="00AD0CFA"/>
    <w:rsid w:val="00AD1928"/>
    <w:rsid w:val="00AE294B"/>
    <w:rsid w:val="00B03105"/>
    <w:rsid w:val="00B12B53"/>
    <w:rsid w:val="00B1344D"/>
    <w:rsid w:val="00B23008"/>
    <w:rsid w:val="00B32367"/>
    <w:rsid w:val="00B42C56"/>
    <w:rsid w:val="00B519A8"/>
    <w:rsid w:val="00B77F27"/>
    <w:rsid w:val="00BB0A90"/>
    <w:rsid w:val="00BB4C74"/>
    <w:rsid w:val="00BB5604"/>
    <w:rsid w:val="00BE07DA"/>
    <w:rsid w:val="00BE3D6A"/>
    <w:rsid w:val="00BE4A6A"/>
    <w:rsid w:val="00BE5804"/>
    <w:rsid w:val="00BE742B"/>
    <w:rsid w:val="00BF6060"/>
    <w:rsid w:val="00C056A2"/>
    <w:rsid w:val="00C2369C"/>
    <w:rsid w:val="00C31855"/>
    <w:rsid w:val="00C35BA9"/>
    <w:rsid w:val="00C36846"/>
    <w:rsid w:val="00C36CB7"/>
    <w:rsid w:val="00C54F22"/>
    <w:rsid w:val="00C658D8"/>
    <w:rsid w:val="00C76286"/>
    <w:rsid w:val="00C76FBA"/>
    <w:rsid w:val="00C81BE8"/>
    <w:rsid w:val="00C85F54"/>
    <w:rsid w:val="00CA07FB"/>
    <w:rsid w:val="00CA2C66"/>
    <w:rsid w:val="00CA5DD1"/>
    <w:rsid w:val="00CC7A55"/>
    <w:rsid w:val="00CD1A9F"/>
    <w:rsid w:val="00CD64D7"/>
    <w:rsid w:val="00CE03B4"/>
    <w:rsid w:val="00CF302F"/>
    <w:rsid w:val="00CF5053"/>
    <w:rsid w:val="00CF7329"/>
    <w:rsid w:val="00CF7D46"/>
    <w:rsid w:val="00D07379"/>
    <w:rsid w:val="00D17192"/>
    <w:rsid w:val="00D3768A"/>
    <w:rsid w:val="00D40F6D"/>
    <w:rsid w:val="00D4725E"/>
    <w:rsid w:val="00D47F87"/>
    <w:rsid w:val="00D60C44"/>
    <w:rsid w:val="00D72EFE"/>
    <w:rsid w:val="00D80444"/>
    <w:rsid w:val="00D84793"/>
    <w:rsid w:val="00D85855"/>
    <w:rsid w:val="00D858F3"/>
    <w:rsid w:val="00D86307"/>
    <w:rsid w:val="00DA6DAD"/>
    <w:rsid w:val="00DB2CE1"/>
    <w:rsid w:val="00DB7E58"/>
    <w:rsid w:val="00DC1313"/>
    <w:rsid w:val="00DC267B"/>
    <w:rsid w:val="00DD1CB4"/>
    <w:rsid w:val="00DD3F84"/>
    <w:rsid w:val="00DE249F"/>
    <w:rsid w:val="00DF009B"/>
    <w:rsid w:val="00DF2973"/>
    <w:rsid w:val="00E00EBC"/>
    <w:rsid w:val="00E0101D"/>
    <w:rsid w:val="00E01416"/>
    <w:rsid w:val="00E10BAE"/>
    <w:rsid w:val="00E35C89"/>
    <w:rsid w:val="00E46023"/>
    <w:rsid w:val="00E557ED"/>
    <w:rsid w:val="00E57261"/>
    <w:rsid w:val="00E64C4A"/>
    <w:rsid w:val="00E66B59"/>
    <w:rsid w:val="00E91172"/>
    <w:rsid w:val="00E9492C"/>
    <w:rsid w:val="00E96F1A"/>
    <w:rsid w:val="00EB3762"/>
    <w:rsid w:val="00EB6D9A"/>
    <w:rsid w:val="00ED132A"/>
    <w:rsid w:val="00EF2831"/>
    <w:rsid w:val="00F00ACF"/>
    <w:rsid w:val="00F11AAD"/>
    <w:rsid w:val="00F34BD0"/>
    <w:rsid w:val="00F34D71"/>
    <w:rsid w:val="00F35668"/>
    <w:rsid w:val="00F367DE"/>
    <w:rsid w:val="00F445BF"/>
    <w:rsid w:val="00F52104"/>
    <w:rsid w:val="00F5471B"/>
    <w:rsid w:val="00F57CC6"/>
    <w:rsid w:val="00F72F63"/>
    <w:rsid w:val="00F77994"/>
    <w:rsid w:val="00F819D7"/>
    <w:rsid w:val="00FB0D7A"/>
    <w:rsid w:val="00FB77B4"/>
    <w:rsid w:val="00FC3647"/>
    <w:rsid w:val="00FC470D"/>
    <w:rsid w:val="00FD0C05"/>
    <w:rsid w:val="00FF3C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FF439609-6303-4373-995A-F62B34D22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0E1220"/>
    <w:pPr>
      <w:keepNext/>
      <w:numPr>
        <w:numId w:val="1"/>
      </w:numPr>
      <w:suppressAutoHyphens w:val="0"/>
      <w:spacing w:before="240" w:after="240"/>
      <w:jc w:val="both"/>
      <w:outlineLvl w:val="0"/>
    </w:pPr>
    <w:rPr>
      <w:rFonts w:ascii="Calibri" w:hAnsi="Calibri"/>
      <w:b/>
      <w:szCs w:val="20"/>
      <w:lang w:val="fr-BE" w:eastAsia="en-US"/>
    </w:rPr>
  </w:style>
  <w:style w:type="paragraph" w:styleId="Nadpis2">
    <w:name w:val="heading 2"/>
    <w:basedOn w:val="Normlny"/>
    <w:next w:val="Normlny"/>
    <w:link w:val="Nadpis2Char"/>
    <w:uiPriority w:val="9"/>
    <w:unhideWhenUsed/>
    <w:qFormat/>
    <w:rsid w:val="000E1220"/>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0E1220"/>
    <w:rPr>
      <w:rFonts w:ascii="Calibri" w:eastAsia="Times New Roman" w:hAnsi="Calibri" w:cs="Times New Roman"/>
      <w:b/>
      <w:sz w:val="24"/>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0E1220"/>
    <w:rPr>
      <w:rFonts w:ascii="Calibri" w:eastAsiaTheme="majorEastAsia" w:hAnsi="Calibri" w:cstheme="majorBidi"/>
      <w:b/>
      <w:sz w:val="22"/>
      <w:szCs w:val="26"/>
      <w:lang w:eastAsia="ar-SA"/>
    </w:rPr>
  </w:style>
  <w:style w:type="character" w:styleId="Siln">
    <w:name w:val="Strong"/>
    <w:basedOn w:val="Predvolenpsmoodseku"/>
    <w:uiPriority w:val="22"/>
    <w:qFormat/>
    <w:rsid w:val="004C3AA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oversi.gov.sk/"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statnapomoc.sk/"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esluzby.genpro.gov.sk/zoznam-odsudenych-pravnickych-osob"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24"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apa.sk/" TargetMode="External"/><Relationship Id="rId28" Type="http://schemas.openxmlformats.org/officeDocument/2006/relationships/glossaryDocument" Target="glossary/document.xm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hyperlink" Target="https://rpvs.gov.sk/rpvs/"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www.statnapomoc.sk/?p=1643"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B6E61F28-E647-4960-B9FE-B3CBE0DDF924}"/>
      </w:docPartPr>
      <w:docPartBody>
        <w:p w:rsidR="00381D34" w:rsidRDefault="00381D34">
          <w:r w:rsidRPr="00351A6A">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charset w:val="00"/>
    <w:family w:val="auto"/>
    <w:pitch w:val="default"/>
  </w:font>
  <w:font w:name="Cambria">
    <w:altName w:val="Palatino Linotype"/>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1D34"/>
    <w:rsid w:val="00056B01"/>
    <w:rsid w:val="002C1845"/>
    <w:rsid w:val="00381D34"/>
    <w:rsid w:val="00441B92"/>
    <w:rsid w:val="006A4DF9"/>
    <w:rsid w:val="0070276C"/>
    <w:rsid w:val="007234FF"/>
    <w:rsid w:val="007C2E19"/>
    <w:rsid w:val="007F5614"/>
    <w:rsid w:val="00C52CDD"/>
    <w:rsid w:val="00CB6DEA"/>
    <w:rsid w:val="00D50E5D"/>
    <w:rsid w:val="00D7752F"/>
    <w:rsid w:val="00D872A9"/>
    <w:rsid w:val="00ED2DE3"/>
    <w:rsid w:val="00F2698C"/>
    <w:rsid w:val="00FB04ED"/>
    <w:rsid w:val="00FD6975"/>
    <w:rsid w:val="00FF40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81D3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645C42-48AB-4848-94A9-301F44715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22</Pages>
  <Words>9570</Words>
  <Characters>54553</Characters>
  <Application>Microsoft Office Word</Application>
  <DocSecurity>0</DocSecurity>
  <Lines>454</Lines>
  <Paragraphs>127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45</cp:revision>
  <cp:lastPrinted>2019-04-15T11:56:00Z</cp:lastPrinted>
  <dcterms:created xsi:type="dcterms:W3CDTF">2019-04-09T12:43:00Z</dcterms:created>
  <dcterms:modified xsi:type="dcterms:W3CDTF">2019-06-04T04:17:00Z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