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55AB00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14:paraId="608DE774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EF53FC8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14:paraId="619CB20C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536760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3FF7C99E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1FFE95C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04C3E169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69AB39E1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68D86A8A" w14:textId="77777777"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549DDF0A" w14:textId="534B966B" w:rsidR="00423EA4" w:rsidRPr="0039221C" w:rsidRDefault="0060656B" w:rsidP="00423EA4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/>
          <w:bCs/>
          <w:lang w:val="sk-SK"/>
        </w:rPr>
      </w:pPr>
      <w:bookmarkStart w:id="4" w:name="_Toc462923047"/>
      <w:bookmarkStart w:id="5" w:name="_Toc464762845"/>
      <w:bookmarkStart w:id="6" w:name="_Toc472588302"/>
      <w:proofErr w:type="spellStart"/>
      <w:r w:rsidRPr="00A2534A">
        <w:rPr>
          <w:rFonts w:ascii="Calibri" w:eastAsia="Times New Roman" w:hAnsi="Calibri" w:cs="Arial"/>
          <w:b/>
          <w:lang w:eastAsia="sk-SK"/>
        </w:rPr>
        <w:t>Názov</w:t>
      </w:r>
      <w:proofErr w:type="spellEnd"/>
      <w:r w:rsidRPr="00A2534A">
        <w:rPr>
          <w:rFonts w:ascii="Calibri" w:eastAsia="Times New Roman" w:hAnsi="Calibri" w:cs="Arial"/>
          <w:b/>
          <w:lang w:eastAsia="sk-SK"/>
        </w:rPr>
        <w:t xml:space="preserve"> </w:t>
      </w:r>
      <w:proofErr w:type="spellStart"/>
      <w:r w:rsidRPr="00A2534A">
        <w:rPr>
          <w:rFonts w:ascii="Calibri" w:eastAsia="Times New Roman" w:hAnsi="Calibri" w:cs="Arial"/>
          <w:b/>
          <w:lang w:eastAsia="sk-SK"/>
        </w:rPr>
        <w:t>zákazky</w:t>
      </w:r>
      <w:proofErr w:type="spellEnd"/>
      <w:r w:rsidRPr="00A2534A">
        <w:rPr>
          <w:rFonts w:ascii="Calibri" w:eastAsia="Times New Roman" w:hAnsi="Calibri" w:cs="Arial"/>
          <w:b/>
          <w:lang w:eastAsia="sk-SK"/>
        </w:rPr>
        <w:t>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423EA4">
        <w:rPr>
          <w:rFonts w:ascii="Calibri" w:eastAsia="Times New Roman" w:hAnsi="Calibri" w:cs="Arial"/>
          <w:lang w:eastAsia="sk-SK"/>
        </w:rPr>
        <w:t xml:space="preserve"> </w:t>
      </w:r>
      <w:r w:rsidR="00423EA4">
        <w:rPr>
          <w:rFonts w:asciiTheme="minorHAnsi" w:hAnsiTheme="minorHAnsi" w:cstheme="minorHAnsi"/>
          <w:bCs/>
          <w:lang w:val="sk-SK"/>
        </w:rPr>
        <w:t xml:space="preserve">Servis a prevádzka multifunkčných zariadení </w:t>
      </w:r>
      <w:proofErr w:type="spellStart"/>
      <w:r w:rsidR="00423EA4">
        <w:rPr>
          <w:rFonts w:asciiTheme="minorHAnsi" w:hAnsiTheme="minorHAnsi" w:cstheme="minorHAnsi"/>
          <w:bCs/>
          <w:lang w:val="sk-SK"/>
        </w:rPr>
        <w:t>Triump</w:t>
      </w:r>
      <w:proofErr w:type="spellEnd"/>
      <w:r w:rsidR="00423EA4">
        <w:rPr>
          <w:rFonts w:asciiTheme="minorHAnsi" w:hAnsiTheme="minorHAnsi" w:cstheme="minorHAnsi"/>
          <w:bCs/>
          <w:lang w:val="sk-SK"/>
        </w:rPr>
        <w:t xml:space="preserve"> </w:t>
      </w:r>
      <w:proofErr w:type="spellStart"/>
      <w:r w:rsidR="00423EA4">
        <w:rPr>
          <w:rFonts w:asciiTheme="minorHAnsi" w:hAnsiTheme="minorHAnsi" w:cstheme="minorHAnsi"/>
          <w:bCs/>
          <w:lang w:val="sk-SK"/>
        </w:rPr>
        <w:t>Adler</w:t>
      </w:r>
      <w:proofErr w:type="spellEnd"/>
    </w:p>
    <w:p w14:paraId="2431C699" w14:textId="1A9B5879" w:rsidR="00A2534A" w:rsidRPr="0039221C" w:rsidRDefault="00A2534A" w:rsidP="00A2534A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Cs/>
          <w:lang w:val="sk-SK"/>
        </w:rPr>
      </w:pPr>
    </w:p>
    <w:tbl>
      <w:tblPr>
        <w:tblW w:w="8914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3"/>
        <w:gridCol w:w="820"/>
        <w:gridCol w:w="699"/>
        <w:gridCol w:w="983"/>
        <w:gridCol w:w="1094"/>
        <w:gridCol w:w="1251"/>
        <w:gridCol w:w="1094"/>
      </w:tblGrid>
      <w:tr w:rsidR="0068681E" w:rsidRPr="0068681E" w14:paraId="565B417A" w14:textId="77777777" w:rsidTr="00147148">
        <w:trPr>
          <w:trHeight w:val="277"/>
        </w:trPr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bookmarkEnd w:id="4"/>
          <w:bookmarkEnd w:id="5"/>
          <w:bookmarkEnd w:id="6"/>
          <w:p w14:paraId="352E00E7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Technické vlastnosti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0E56BC5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Jednotka</w:t>
            </w:r>
          </w:p>
        </w:tc>
        <w:tc>
          <w:tcPr>
            <w:tcW w:w="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C6433D7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Návrh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B259FB0" w14:textId="3D2585EA" w:rsidR="0068681E" w:rsidRPr="0068681E" w:rsidRDefault="004A23DF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Cena za jednotku</w:t>
            </w:r>
            <w:r w:rsidR="0068681E"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 bez DPH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D6C01F3" w14:textId="25EB6A4F" w:rsidR="0068681E" w:rsidRPr="0068681E" w:rsidRDefault="004A23DF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Cena za jednotku</w:t>
            </w:r>
            <w:r w:rsidR="00B06483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 s</w:t>
            </w:r>
            <w:r w:rsidR="0068681E"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 DPH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393870A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Spolu bez DPH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DB07A93" w14:textId="62402D9D" w:rsidR="0068681E" w:rsidRPr="0068681E" w:rsidRDefault="00B06483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Spolu s</w:t>
            </w:r>
            <w:r w:rsidR="0068681E"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 DPH</w:t>
            </w:r>
          </w:p>
        </w:tc>
      </w:tr>
      <w:tr w:rsidR="0068681E" w:rsidRPr="0068681E" w14:paraId="1822DC02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BCAA1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Servis a oprava multifunkčných zariadení </w:t>
            </w: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Triumph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Adler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925C8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hodín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B3256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300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EE6D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595A1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A06A6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DDAE1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61B02677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EEC48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Práca servisného technika na účel nastavenia softvéru pre zabezpečenie a sledovanie tlače </w:t>
            </w: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MyQ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B386F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hodín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0CF98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80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8C8D1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CE884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1140E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B198E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53A92DED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080D1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Maintenance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kit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6315A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AA6BF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BB88B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36716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6B8D8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0811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84698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2C20D061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3CEEB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Maintenance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kit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8505A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5BD79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2BC52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F8F2C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46EB8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83354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5F6FC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262CD5E8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6E0E0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Maintenance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kit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8505C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D975E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4A825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390B8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3D7A9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528C4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9ADC9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01D3512B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6EF9D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Set gumičiek do ADF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314B5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E1FD9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8953D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1EA9F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2CF13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ED94D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7CB2F7CE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D8B35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Set gumičiek do zásobníkov papiera.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226A8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1C091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543BC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43A98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8B501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4D4C3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735AC65C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99829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MyQ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podpora/aktualizácia </w:t>
            </w: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Embedded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/Lite Terminal na 54 zariadení – </w:t>
            </w: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support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s platnosťou do 12/2019-2020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F66B0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34947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EEC61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F18EF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C5E8B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3CC8B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0F02044A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8BDC4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Maintenance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kit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8505B 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4FC44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EA47B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8CC1C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B4EAD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60A07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B9DD1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3C4E8C92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B488C" w14:textId="6CF200E3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Prevodovka na dvíhanie papiera v zásobníkoch 303NF94043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B0F81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EB03D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BEEF9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BA5FF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BCB73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8F43C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4E65EC3F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390A9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HDD disk 250GB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17224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4CB9C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3F52A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12FC4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22E13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E4766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147FD9E5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4FEB6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Spojka na </w:t>
            </w:r>
            <w:proofErr w:type="spellStart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duplex</w:t>
            </w:r>
            <w:proofErr w:type="spellEnd"/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 xml:space="preserve"> CLUTCH 50 Z35R 302KV44041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C4D15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5E49E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0278A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99E11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1D036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D7FE1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2AE33CD3" w14:textId="77777777" w:rsidTr="00147148">
        <w:trPr>
          <w:trHeight w:val="277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6E309" w14:textId="0B1CA6C3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Motor na dvíhanie papiera v zásobníkoch 4 a 3. 93NF94091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096A0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F6778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13D49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8F96D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B79F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20D40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8681E" w:rsidRPr="0068681E" w14:paraId="0179252A" w14:textId="77777777" w:rsidTr="00147148">
        <w:trPr>
          <w:trHeight w:val="291"/>
        </w:trPr>
        <w:tc>
          <w:tcPr>
            <w:tcW w:w="2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125C5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UNIT LOW VOLTAGE 3505CI/4505CI/5505CI/3555I  302N494082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2DC78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0C2A3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78EEC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2FE48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1BE17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63917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23DF" w:rsidRPr="0068681E" w14:paraId="590C81D0" w14:textId="77777777" w:rsidTr="00147148">
        <w:trPr>
          <w:trHeight w:val="277"/>
        </w:trPr>
        <w:tc>
          <w:tcPr>
            <w:tcW w:w="2973" w:type="dxa"/>
            <w:tcBorders>
              <w:top w:val="single" w:sz="4" w:space="0" w:color="auto"/>
              <w:lef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F936ED6" w14:textId="4562CF4F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0" w:type="dxa"/>
            <w:tcBorders>
              <w:top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60FD285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9" w:type="dxa"/>
            <w:tcBorders>
              <w:top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80C284C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</w:tcBorders>
            <w:shd w:val="clear" w:color="000000" w:fill="D9D9D9"/>
            <w:noWrap/>
            <w:vAlign w:val="bottom"/>
            <w:hideMark/>
          </w:tcPr>
          <w:p w14:paraId="6572C419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ED9E0C6" w14:textId="6D699454" w:rsidR="0068681E" w:rsidRPr="0068681E" w:rsidRDefault="00F82DC7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51" w:type="dxa"/>
            <w:tcBorders>
              <w:top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7910923" w14:textId="052652C6" w:rsidR="0068681E" w:rsidRPr="0068681E" w:rsidRDefault="009156C8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Cena</w:t>
            </w:r>
            <w:r w:rsidR="00F82DC7"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 bez DPH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2184B45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23DF" w:rsidRPr="0068681E" w14:paraId="3249CF29" w14:textId="77777777" w:rsidTr="00147148">
        <w:trPr>
          <w:trHeight w:val="408"/>
        </w:trPr>
        <w:tc>
          <w:tcPr>
            <w:tcW w:w="2973" w:type="dxa"/>
            <w:tcBorders>
              <w:left w:val="single" w:sz="4" w:space="0" w:color="auto"/>
              <w:bottom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DCEA0B" w14:textId="203A7368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0" w:type="dxa"/>
            <w:tcBorders>
              <w:bottom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90B8DE5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9" w:type="dxa"/>
            <w:tcBorders>
              <w:bottom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B4F8B97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5AB144C" w14:textId="77777777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4" w:type="dxa"/>
            <w:tcBorders>
              <w:top w:val="nil"/>
              <w:bottom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F366592" w14:textId="755F8B22" w:rsidR="0068681E" w:rsidRPr="0068681E" w:rsidRDefault="0068681E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4E39A8E" w14:textId="5697FABF" w:rsidR="0068681E" w:rsidRPr="0068681E" w:rsidRDefault="009156C8" w:rsidP="0014714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Cena</w:t>
            </w:r>
            <w:r w:rsidR="00B06483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 s</w:t>
            </w:r>
            <w:r w:rsidR="00F82DC7"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 DPH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AAD37FE" w14:textId="77777777" w:rsidR="0068681E" w:rsidRPr="0068681E" w:rsidRDefault="0068681E" w:rsidP="0068681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8681E">
              <w:rPr>
                <w:rFonts w:asciiTheme="minorHAnsi" w:eastAsia="Times New Roman" w:hAnsiTheme="minorHAnsi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7D3EE675" w14:textId="0DA3FA5D" w:rsidR="0060656B" w:rsidRPr="00423EA4" w:rsidRDefault="0060656B" w:rsidP="00765814">
      <w:pPr>
        <w:pStyle w:val="Cislo-1-nadpis"/>
        <w:numPr>
          <w:ilvl w:val="0"/>
          <w:numId w:val="0"/>
        </w:numPr>
        <w:ind w:left="709"/>
      </w:pPr>
    </w:p>
    <w:p w14:paraId="703D11B6" w14:textId="36C43C69" w:rsidR="008C2708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slovné spojenie „Neaplikuje sa“</w:t>
      </w:r>
      <w:r w:rsidR="00AB1D44">
        <w:rPr>
          <w:rFonts w:ascii="Calibri" w:hAnsi="Calibri"/>
        </w:rPr>
        <w:t xml:space="preserve"> (N/A)</w:t>
      </w:r>
      <w:r w:rsidRPr="003B5246">
        <w:rPr>
          <w:rFonts w:ascii="Calibri" w:hAnsi="Calibri"/>
        </w:rPr>
        <w:t>.</w:t>
      </w:r>
    </w:p>
    <w:p w14:paraId="5592BA12" w14:textId="2A42176D"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44896B7E" w14:textId="77777777" w:rsidR="00147148" w:rsidRDefault="00147148" w:rsidP="0060656B">
      <w:pPr>
        <w:spacing w:after="160" w:line="256" w:lineRule="auto"/>
        <w:rPr>
          <w:rFonts w:ascii="Calibri" w:hAnsi="Calibri"/>
        </w:rPr>
      </w:pPr>
      <w:bookmarkStart w:id="7" w:name="_GoBack"/>
      <w:bookmarkEnd w:id="7"/>
    </w:p>
    <w:p w14:paraId="2D058685" w14:textId="1AB10384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14:paraId="4806696B" w14:textId="77777777"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F76928" w14:textId="77777777" w:rsidR="00813972" w:rsidRDefault="00813972">
      <w:r>
        <w:separator/>
      </w:r>
    </w:p>
  </w:endnote>
  <w:endnote w:type="continuationSeparator" w:id="0">
    <w:p w14:paraId="71DD93D2" w14:textId="77777777" w:rsidR="00813972" w:rsidRDefault="008139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86D53" w14:textId="33F3BB83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68681E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A71F59" w14:textId="77777777" w:rsidR="00813972" w:rsidRDefault="00813972">
      <w:r>
        <w:separator/>
      </w:r>
    </w:p>
  </w:footnote>
  <w:footnote w:type="continuationSeparator" w:id="0">
    <w:p w14:paraId="2CB08D2C" w14:textId="77777777" w:rsidR="00813972" w:rsidRDefault="008139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9C3709" w14:textId="77777777"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2C684BF6"/>
    <w:multiLevelType w:val="hybridMultilevel"/>
    <w:tmpl w:val="943C640A"/>
    <w:lvl w:ilvl="0" w:tplc="55F635F6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16830"/>
    <w:rsid w:val="00022F50"/>
    <w:rsid w:val="00124B98"/>
    <w:rsid w:val="00147148"/>
    <w:rsid w:val="00190FB3"/>
    <w:rsid w:val="001B72AA"/>
    <w:rsid w:val="001C5997"/>
    <w:rsid w:val="00261788"/>
    <w:rsid w:val="00294637"/>
    <w:rsid w:val="00296596"/>
    <w:rsid w:val="003149E6"/>
    <w:rsid w:val="003364E0"/>
    <w:rsid w:val="00367F18"/>
    <w:rsid w:val="003B2E14"/>
    <w:rsid w:val="003B44B4"/>
    <w:rsid w:val="003B7E88"/>
    <w:rsid w:val="00423EA4"/>
    <w:rsid w:val="004949EB"/>
    <w:rsid w:val="004A23DF"/>
    <w:rsid w:val="004C7FEE"/>
    <w:rsid w:val="00534059"/>
    <w:rsid w:val="0058468A"/>
    <w:rsid w:val="00596F47"/>
    <w:rsid w:val="005C52EB"/>
    <w:rsid w:val="006000A1"/>
    <w:rsid w:val="0060656B"/>
    <w:rsid w:val="006819D7"/>
    <w:rsid w:val="0068681E"/>
    <w:rsid w:val="006E7B61"/>
    <w:rsid w:val="00705760"/>
    <w:rsid w:val="00765814"/>
    <w:rsid w:val="007D4606"/>
    <w:rsid w:val="007F3F56"/>
    <w:rsid w:val="00813972"/>
    <w:rsid w:val="008C2708"/>
    <w:rsid w:val="008E4B8F"/>
    <w:rsid w:val="009156C8"/>
    <w:rsid w:val="009220F2"/>
    <w:rsid w:val="00935734"/>
    <w:rsid w:val="00961792"/>
    <w:rsid w:val="00985725"/>
    <w:rsid w:val="00A045F4"/>
    <w:rsid w:val="00A24197"/>
    <w:rsid w:val="00A2534A"/>
    <w:rsid w:val="00A84839"/>
    <w:rsid w:val="00AB1D44"/>
    <w:rsid w:val="00B06483"/>
    <w:rsid w:val="00B102E1"/>
    <w:rsid w:val="00B95AE4"/>
    <w:rsid w:val="00C113E8"/>
    <w:rsid w:val="00C36A8D"/>
    <w:rsid w:val="00CD0B5F"/>
    <w:rsid w:val="00D241B5"/>
    <w:rsid w:val="00D52136"/>
    <w:rsid w:val="00D7423C"/>
    <w:rsid w:val="00D91301"/>
    <w:rsid w:val="00DA179E"/>
    <w:rsid w:val="00DA7E81"/>
    <w:rsid w:val="00E75AB2"/>
    <w:rsid w:val="00F5608A"/>
    <w:rsid w:val="00F82DC7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65058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tabs>
        <w:tab w:val="clear" w:pos="709"/>
      </w:tabs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  <w:style w:type="paragraph" w:styleId="Normlnywebov">
    <w:name w:val="Normal (Web)"/>
    <w:basedOn w:val="Normlny"/>
    <w:rsid w:val="00A2534A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A2534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2534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2534A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2534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2534A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53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34A"/>
    <w:rPr>
      <w:rFonts w:ascii="Segoe UI" w:eastAsia="Calibr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253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029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7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87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273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Porubčanský Matúš</cp:lastModifiedBy>
  <cp:revision>2</cp:revision>
  <cp:lastPrinted>2019-05-17T09:10:00Z</cp:lastPrinted>
  <dcterms:created xsi:type="dcterms:W3CDTF">2019-06-06T08:00:00Z</dcterms:created>
  <dcterms:modified xsi:type="dcterms:W3CDTF">2019-06-06T08:00:00Z</dcterms:modified>
</cp:coreProperties>
</file>