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7D4F69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7D4F69" w:rsidRPr="007D4F69">
        <w:rPr>
          <w:rFonts w:ascii="Calibri" w:eastAsia="Times New Roman" w:hAnsi="Calibri" w:cs="Arial"/>
          <w:lang w:eastAsia="sk-SK"/>
        </w:rPr>
        <w:t>Prístroje GPS na meranie plošných a líniových prvkov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9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3"/>
        <w:gridCol w:w="881"/>
        <w:gridCol w:w="637"/>
        <w:gridCol w:w="1155"/>
        <w:gridCol w:w="643"/>
        <w:gridCol w:w="1076"/>
        <w:gridCol w:w="1164"/>
        <w:gridCol w:w="703"/>
        <w:gridCol w:w="1123"/>
      </w:tblGrid>
      <w:tr w:rsidR="000E499B" w:rsidRPr="00987257" w:rsidTr="00011F19">
        <w:trPr>
          <w:trHeight w:val="765"/>
        </w:trPr>
        <w:tc>
          <w:tcPr>
            <w:tcW w:w="184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Predmet</w:t>
            </w:r>
          </w:p>
        </w:tc>
        <w:tc>
          <w:tcPr>
            <w:tcW w:w="31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Merná jednotka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D9D9D9"/>
          </w:tcPr>
          <w:p w:rsidR="007D4F69" w:rsidRDefault="007D4F69" w:rsidP="007D4F69">
            <w:pPr>
              <w:rPr>
                <w:rFonts w:ascii="Calibri" w:hAnsi="Calibri"/>
                <w:b/>
                <w:sz w:val="18"/>
                <w:szCs w:val="18"/>
              </w:rPr>
            </w:pPr>
          </w:p>
          <w:p w:rsidR="007D4F69" w:rsidRPr="00070A3A" w:rsidRDefault="007D4F69" w:rsidP="007D4F69">
            <w:pPr>
              <w:rPr>
                <w:rFonts w:ascii="Calibri" w:hAnsi="Calibri"/>
                <w:b/>
                <w:sz w:val="18"/>
                <w:szCs w:val="18"/>
              </w:rPr>
            </w:pPr>
            <w:bookmarkStart w:id="7" w:name="_GoBack"/>
            <w:r w:rsidRPr="00070A3A">
              <w:rPr>
                <w:rFonts w:ascii="Calibri" w:hAnsi="Calibri"/>
                <w:b/>
                <w:sz w:val="18"/>
                <w:szCs w:val="18"/>
              </w:rPr>
              <w:t>Počet</w:t>
            </w:r>
            <w:bookmarkEnd w:id="7"/>
          </w:p>
        </w:tc>
        <w:tc>
          <w:tcPr>
            <w:tcW w:w="118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bez DPH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D9D9D9"/>
          </w:tcPr>
          <w:p w:rsidR="007D4F69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DPH</w:t>
            </w:r>
          </w:p>
        </w:tc>
        <w:tc>
          <w:tcPr>
            <w:tcW w:w="1076" w:type="dxa"/>
            <w:tcBorders>
              <w:bottom w:val="single" w:sz="4" w:space="0" w:color="auto"/>
            </w:tcBorders>
            <w:shd w:val="clear" w:color="auto" w:fill="D9D9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s DPH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shd w:val="clear" w:color="auto" w:fill="D9D9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cena bez DPH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DPH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shd w:val="clear" w:color="auto" w:fill="D9D9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cena s DPH</w:t>
            </w:r>
          </w:p>
        </w:tc>
      </w:tr>
      <w:tr w:rsidR="000E499B" w:rsidRPr="00987257" w:rsidTr="00011F19">
        <w:trPr>
          <w:trHeight w:val="868"/>
        </w:trPr>
        <w:tc>
          <w:tcPr>
            <w:tcW w:w="1843" w:type="dxa"/>
            <w:vAlign w:val="center"/>
          </w:tcPr>
          <w:p w:rsidR="007D4F69" w:rsidRPr="004D609A" w:rsidRDefault="007D4F69" w:rsidP="00961792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sk-SK"/>
              </w:rPr>
            </w:pPr>
            <w:r w:rsidRPr="004D609A">
              <w:rPr>
                <w:rFonts w:ascii="Calibri" w:eastAsia="Times New Roman" w:hAnsi="Calibri"/>
                <w:color w:val="000000"/>
                <w:sz w:val="20"/>
                <w:szCs w:val="20"/>
                <w:lang w:eastAsia="sk-SK"/>
              </w:rPr>
              <w:t>Prístroje GPS na meranie plošných a líniových prvkov</w:t>
            </w:r>
            <w:r w:rsidR="00011F19">
              <w:rPr>
                <w:rFonts w:ascii="Calibri" w:eastAsia="Times New Roman" w:hAnsi="Calibri"/>
                <w:color w:val="000000"/>
                <w:sz w:val="20"/>
                <w:szCs w:val="20"/>
                <w:lang w:eastAsia="sk-SK"/>
              </w:rPr>
              <w:t xml:space="preserve"> vrátane softvéru v súlade s Výzvou na predkladanie ponúk </w:t>
            </w:r>
          </w:p>
        </w:tc>
        <w:tc>
          <w:tcPr>
            <w:tcW w:w="318" w:type="dxa"/>
            <w:shd w:val="clear" w:color="auto" w:fill="auto"/>
            <w:vAlign w:val="center"/>
          </w:tcPr>
          <w:p w:rsidR="007D4F69" w:rsidRPr="004D609A" w:rsidRDefault="008E1647" w:rsidP="004D609A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</w:t>
            </w:r>
            <w:r w:rsidR="004D609A" w:rsidRPr="004D609A">
              <w:rPr>
                <w:rFonts w:ascii="Calibri" w:hAnsi="Calibri"/>
                <w:sz w:val="20"/>
                <w:szCs w:val="20"/>
              </w:rPr>
              <w:t>ks</w:t>
            </w:r>
          </w:p>
        </w:tc>
        <w:tc>
          <w:tcPr>
            <w:tcW w:w="630" w:type="dxa"/>
          </w:tcPr>
          <w:p w:rsidR="007D4F69" w:rsidRPr="004D609A" w:rsidRDefault="007D4F69" w:rsidP="0044131F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  <w:p w:rsidR="004D609A" w:rsidRPr="004D609A" w:rsidRDefault="004D609A" w:rsidP="0044131F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  <w:p w:rsidR="004D609A" w:rsidRPr="004D609A" w:rsidRDefault="008E1647" w:rsidP="004D609A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 </w:t>
            </w:r>
            <w:r w:rsidR="00FA3E86">
              <w:rPr>
                <w:rFonts w:ascii="Calibri" w:hAnsi="Calibri"/>
                <w:sz w:val="20"/>
                <w:szCs w:val="20"/>
              </w:rPr>
              <w:t>20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685" w:type="dxa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076" w:type="dxa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08" w:type="dxa"/>
            <w:shd w:val="clear" w:color="auto" w:fill="D9D9D9" w:themeFill="background1" w:themeFillShade="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769" w:type="dxa"/>
            <w:shd w:val="clear" w:color="auto" w:fill="D9D9D9" w:themeFill="background1" w:themeFillShade="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50" w:type="dxa"/>
            <w:shd w:val="clear" w:color="auto" w:fill="D9D9D9" w:themeFill="background1" w:themeFillShade="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2A99" w:rsidRDefault="009E2A99">
      <w:r>
        <w:separator/>
      </w:r>
    </w:p>
  </w:endnote>
  <w:endnote w:type="continuationSeparator" w:id="0">
    <w:p w:rsidR="009E2A99" w:rsidRDefault="009E2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011F19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2A99" w:rsidRDefault="009E2A99">
      <w:r>
        <w:separator/>
      </w:r>
    </w:p>
  </w:footnote>
  <w:footnote w:type="continuationSeparator" w:id="0">
    <w:p w:rsidR="009E2A99" w:rsidRDefault="009E2A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1F19"/>
    <w:rsid w:val="00016830"/>
    <w:rsid w:val="00022F50"/>
    <w:rsid w:val="00070A3A"/>
    <w:rsid w:val="00093B85"/>
    <w:rsid w:val="000E499B"/>
    <w:rsid w:val="00124B98"/>
    <w:rsid w:val="00247E58"/>
    <w:rsid w:val="00294637"/>
    <w:rsid w:val="00296596"/>
    <w:rsid w:val="003364E0"/>
    <w:rsid w:val="00367F18"/>
    <w:rsid w:val="003B2E14"/>
    <w:rsid w:val="003B7E88"/>
    <w:rsid w:val="004C7FEE"/>
    <w:rsid w:val="004D609A"/>
    <w:rsid w:val="0058468A"/>
    <w:rsid w:val="00596F47"/>
    <w:rsid w:val="005B4785"/>
    <w:rsid w:val="005C52EB"/>
    <w:rsid w:val="005D1C4C"/>
    <w:rsid w:val="005F53C5"/>
    <w:rsid w:val="0060656B"/>
    <w:rsid w:val="006E7B61"/>
    <w:rsid w:val="007D4606"/>
    <w:rsid w:val="007D4F69"/>
    <w:rsid w:val="008A1662"/>
    <w:rsid w:val="008C2708"/>
    <w:rsid w:val="008E1647"/>
    <w:rsid w:val="008E4B8F"/>
    <w:rsid w:val="009220F2"/>
    <w:rsid w:val="00935734"/>
    <w:rsid w:val="00961792"/>
    <w:rsid w:val="00985725"/>
    <w:rsid w:val="009E2A99"/>
    <w:rsid w:val="00A045F4"/>
    <w:rsid w:val="00A24197"/>
    <w:rsid w:val="00B102E1"/>
    <w:rsid w:val="00B95AE4"/>
    <w:rsid w:val="00C36A8D"/>
    <w:rsid w:val="00CD0B5F"/>
    <w:rsid w:val="00D241B5"/>
    <w:rsid w:val="00D52136"/>
    <w:rsid w:val="00D91301"/>
    <w:rsid w:val="00DA7E81"/>
    <w:rsid w:val="00E75AB2"/>
    <w:rsid w:val="00FA3E86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12</cp:revision>
  <dcterms:created xsi:type="dcterms:W3CDTF">2019-02-05T09:35:00Z</dcterms:created>
  <dcterms:modified xsi:type="dcterms:W3CDTF">2019-12-11T14:00:00Z</dcterms:modified>
</cp:coreProperties>
</file>