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1BDB" w:rsidRDefault="00FE1BD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E1BDB" w:rsidRPr="00F35A46" w:rsidRDefault="00FE1BDB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E1BDB" w:rsidRDefault="00FE1BDB">
      <w:pPr>
        <w:rPr>
          <w:rFonts w:ascii="Times New Roman" w:hAnsi="Times New Roman" w:cs="Times New Roman"/>
          <w:sz w:val="24"/>
          <w:szCs w:val="24"/>
        </w:rPr>
      </w:pPr>
    </w:p>
    <w:p w:rsidR="00FE1BDB" w:rsidRPr="005863CA" w:rsidRDefault="00FE1B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FE1BDB" w:rsidRPr="00241A98" w:rsidRDefault="00FE1BDB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F0E1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F0E17" w:rsidRPr="00A065E6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AF0E17" w:rsidRPr="00427988" w:rsidTr="005863CA">
        <w:trPr>
          <w:trHeight w:val="600"/>
        </w:trPr>
        <w:tc>
          <w:tcPr>
            <w:tcW w:w="3256" w:type="dxa"/>
            <w:noWrap/>
          </w:tcPr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F0E17" w:rsidRPr="00A065E6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 rámci stratégie miestneho rozvoja vedeného komunito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 - </w:t>
            </w:r>
            <w:r w:rsidRPr="00767B63">
              <w:rPr>
                <w:rFonts w:ascii="Times New Roman" w:hAnsi="Times New Roman" w:cs="Times New Roman"/>
                <w:sz w:val="24"/>
                <w:szCs w:val="24"/>
              </w:rPr>
              <w:t xml:space="preserve"> 6.4. Podpora na investície do vytvárania a rozvoja nepoľnohospodárskych činností (mimo Bratislavský kraj)</w:t>
            </w:r>
          </w:p>
        </w:tc>
      </w:tr>
      <w:tr w:rsidR="00AF0E1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AF0E17" w:rsidRDefault="00AF0E17" w:rsidP="00AF0E17">
            <w:pPr>
              <w:pStyle w:val="Default"/>
            </w:pPr>
            <w:r w:rsidRPr="005863CA">
              <w:t> </w:t>
            </w:r>
          </w:p>
          <w:p w:rsidR="00AF0E17" w:rsidRPr="005863CA" w:rsidRDefault="00AF0E17" w:rsidP="00AF0E1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D07E3C">
              <w:rPr>
                <w:rFonts w:ascii="Times New Roman" w:hAnsi="Times New Roman" w:cs="Times New Roman"/>
                <w:sz w:val="24"/>
                <w:szCs w:val="24"/>
              </w:rPr>
              <w:t>MAS_072/6.4/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AF0E17">
            <w:pPr>
              <w:rPr>
                <w:rFonts w:ascii="Times New Roman" w:hAnsi="Times New Roman" w:cs="Times New Roman"/>
                <w:b/>
                <w:bCs/>
              </w:rPr>
            </w:pPr>
            <w:r w:rsidRPr="00AF0E17">
              <w:rPr>
                <w:rFonts w:ascii="Times New Roman" w:hAnsi="Times New Roman" w:cs="Times New Roman"/>
                <w:bCs/>
                <w:i/>
              </w:rPr>
              <w:t>Penzión Barborka - rekonštrukcia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</w:tcPr>
          <w:p w:rsidR="00FE1BDB" w:rsidRPr="00AB3B52" w:rsidRDefault="00FE1BD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E1BDB" w:rsidRPr="00AB3B52" w:rsidRDefault="00ED447D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ED447D">
              <w:rPr>
                <w:rFonts w:ascii="Times New Roman" w:hAnsi="Times New Roman" w:cs="Times New Roman"/>
                <w:bCs/>
                <w:i/>
              </w:rPr>
              <w:t xml:space="preserve">Penzión Barborka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rekonštrukcia penziónu v obci Mojtín. </w:t>
            </w:r>
            <w:r w:rsidRPr="00ED447D">
              <w:rPr>
                <w:rFonts w:ascii="Times New Roman" w:hAnsi="Times New Roman" w:cs="Times New Roman"/>
                <w:bCs/>
                <w:i/>
              </w:rPr>
              <w:t xml:space="preserve">Penzión je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rozdelený na 2 samostatné časti ubytovacia časť a stravovacia časť. </w:t>
            </w:r>
            <w:r w:rsidRPr="00ED447D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FE1BDB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Anna Staňová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Kpt. Nálepku 435/12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018 61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Beluša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03D73">
              <w:rPr>
                <w:rFonts w:ascii="Times New Roman" w:hAnsi="Times New Roman" w:cs="Times New Roman"/>
                <w:i/>
                <w:iCs/>
                <w:noProof/>
              </w:rPr>
              <w:t>43456545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E1BDB" w:rsidRPr="005863CA" w:rsidRDefault="000D7406" w:rsidP="000D740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FE1BDB" w:rsidRPr="005863CA" w:rsidRDefault="000D7406" w:rsidP="000D740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 Staňová, tel. : 0907/701</w:t>
            </w:r>
            <w:r w:rsidRPr="000D7406">
              <w:rPr>
                <w:rFonts w:ascii="Times New Roman" w:hAnsi="Times New Roman" w:cs="Times New Roman"/>
                <w:i/>
                <w:iCs/>
              </w:rPr>
              <w:t>771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 : </w:t>
            </w:r>
            <w:r w:rsidRPr="000D7406">
              <w:rPr>
                <w:rFonts w:ascii="Times New Roman" w:hAnsi="Times New Roman" w:cs="Times New Roman"/>
                <w:i/>
                <w:iCs/>
              </w:rPr>
              <w:t>penzion.barborka@gmail.com</w:t>
            </w:r>
          </w:p>
        </w:tc>
      </w:tr>
      <w:tr w:rsidR="00FE1BDB" w:rsidRPr="00427988" w:rsidTr="005863CA">
        <w:trPr>
          <w:trHeight w:val="600"/>
        </w:trPr>
        <w:tc>
          <w:tcPr>
            <w:tcW w:w="3256" w:type="dxa"/>
            <w:noWrap/>
          </w:tcPr>
          <w:p w:rsidR="00FE1BDB" w:rsidRPr="005863CA" w:rsidRDefault="00FE1B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FE1BDB" w:rsidRPr="00605A5D" w:rsidRDefault="00605A5D">
            <w:pPr>
              <w:rPr>
                <w:rFonts w:ascii="Times New Roman" w:hAnsi="Times New Roman" w:cs="Times New Roman"/>
                <w:b/>
                <w:iCs/>
              </w:rPr>
            </w:pPr>
            <w:r w:rsidRPr="00605A5D">
              <w:rPr>
                <w:rFonts w:ascii="Times New Roman" w:hAnsi="Times New Roman" w:cs="Times New Roman"/>
                <w:b/>
                <w:iCs/>
              </w:rPr>
              <w:t>00022</w:t>
            </w:r>
            <w:bookmarkStart w:id="0" w:name="_GoBack"/>
            <w:bookmarkEnd w:id="0"/>
            <w:r w:rsidRPr="00605A5D">
              <w:rPr>
                <w:rFonts w:ascii="Times New Roman" w:hAnsi="Times New Roman" w:cs="Times New Roman"/>
                <w:b/>
                <w:iCs/>
              </w:rPr>
              <w:t>8</w:t>
            </w:r>
          </w:p>
        </w:tc>
      </w:tr>
    </w:tbl>
    <w:p w:rsidR="00FE1BDB" w:rsidRDefault="00FE1BDB"/>
    <w:p w:rsidR="00FE1BDB" w:rsidRDefault="00FE1BD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E1BDB" w:rsidRDefault="00FE1BD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E1BDB" w:rsidRDefault="00FE1BDB">
      <w:pPr>
        <w:rPr>
          <w:rFonts w:ascii="Times New Roman" w:hAnsi="Times New Roman" w:cs="Times New Roman"/>
        </w:rPr>
      </w:pPr>
    </w:p>
    <w:p w:rsidR="00FE1BDB" w:rsidRDefault="00FE1BDB" w:rsidP="00B8229B">
      <w:pPr>
        <w:jc w:val="both"/>
        <w:rPr>
          <w:rFonts w:ascii="Times New Roman" w:hAnsi="Times New Roman" w:cs="Times New Roman"/>
        </w:rPr>
        <w:sectPr w:rsidR="00FE1BDB" w:rsidSect="00FE1BDB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</w:t>
      </w:r>
      <w:r w:rsidR="00CD437A">
        <w:rPr>
          <w:rFonts w:ascii="Times New Roman" w:hAnsi="Times New Roman" w:cs="Times New Roman"/>
        </w:rPr>
        <w:t>ť údajov zodpovedá Obstarávateľ</w:t>
      </w:r>
    </w:p>
    <w:p w:rsidR="00FE1BDB" w:rsidRPr="00290B2B" w:rsidRDefault="00FE1BDB" w:rsidP="00B8229B">
      <w:pPr>
        <w:jc w:val="both"/>
        <w:rPr>
          <w:rFonts w:ascii="Times New Roman" w:hAnsi="Times New Roman" w:cs="Times New Roman"/>
        </w:rPr>
      </w:pPr>
    </w:p>
    <w:sectPr w:rsidR="00FE1BDB" w:rsidRPr="00290B2B" w:rsidSect="00FE1BD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D7406"/>
    <w:rsid w:val="00241A98"/>
    <w:rsid w:val="00271C4C"/>
    <w:rsid w:val="00290B2B"/>
    <w:rsid w:val="002A14E1"/>
    <w:rsid w:val="003300F8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05A5D"/>
    <w:rsid w:val="00634DC3"/>
    <w:rsid w:val="00710E7A"/>
    <w:rsid w:val="00714DB3"/>
    <w:rsid w:val="00764B5D"/>
    <w:rsid w:val="0081285E"/>
    <w:rsid w:val="00885D0C"/>
    <w:rsid w:val="00926E70"/>
    <w:rsid w:val="00A065E6"/>
    <w:rsid w:val="00A460B9"/>
    <w:rsid w:val="00AB3B52"/>
    <w:rsid w:val="00AB62AB"/>
    <w:rsid w:val="00AF0E17"/>
    <w:rsid w:val="00AF3CE1"/>
    <w:rsid w:val="00B8229B"/>
    <w:rsid w:val="00BB6376"/>
    <w:rsid w:val="00C60249"/>
    <w:rsid w:val="00C97AD1"/>
    <w:rsid w:val="00CD437A"/>
    <w:rsid w:val="00D23D0C"/>
    <w:rsid w:val="00D333DF"/>
    <w:rsid w:val="00D560EA"/>
    <w:rsid w:val="00E245D0"/>
    <w:rsid w:val="00EC6D6A"/>
    <w:rsid w:val="00ED447D"/>
    <w:rsid w:val="00F12E99"/>
    <w:rsid w:val="00F35A46"/>
    <w:rsid w:val="00FA6DE0"/>
    <w:rsid w:val="00FE1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4F58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2020-01-22T10:33:00Z</dcterms:created>
  <dcterms:modified xsi:type="dcterms:W3CDTF">2020-01-22T15:53:00Z</dcterms:modified>
</cp:coreProperties>
</file>