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Pr="005863CA" w:rsidRDefault="00C91B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B076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6B076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Pojazdné predajne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91B2F" w:rsidRPr="006B076E" w:rsidRDefault="006B076E" w:rsidP="006B076E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bCs/>
                <w:i/>
              </w:rPr>
            </w:pPr>
            <w:r w:rsidRPr="006B076E">
              <w:rPr>
                <w:rFonts w:ascii="Times New Roman" w:hAnsi="Times New Roman" w:cs="Times New Roman"/>
                <w:bCs/>
                <w:i/>
              </w:rPr>
              <w:t>Dodávka s úpravou na pojazdnú predajňu – 1 ks</w:t>
            </w:r>
          </w:p>
          <w:p w:rsidR="006B076E" w:rsidRPr="00F376DE" w:rsidRDefault="006B076E" w:rsidP="006B076E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Calibri" w:hAnsi="Calibri" w:cs="Calibri"/>
                <w:noProof/>
                <w:color w:val="000000"/>
                <w:sz w:val="24"/>
                <w:lang w:eastAsia="cs-CZ"/>
              </w:rPr>
            </w:pPr>
            <w:r w:rsidRPr="006B076E">
              <w:rPr>
                <w:rFonts w:ascii="Times New Roman" w:hAnsi="Times New Roman" w:cs="Times New Roman"/>
                <w:bCs/>
                <w:i/>
              </w:rPr>
              <w:t>Prívesný vozík – predajňa s celkovou hmotnosťou do 1800 kg – 1 ks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C91B2F" w:rsidRPr="005863CA" w:rsidRDefault="002219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000302</w:t>
            </w:r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C7B37"/>
    <w:rsid w:val="0022192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6B076E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8229B"/>
    <w:rsid w:val="00BB6376"/>
    <w:rsid w:val="00C60249"/>
    <w:rsid w:val="00C91B2F"/>
    <w:rsid w:val="00C97AD1"/>
    <w:rsid w:val="00D23D0C"/>
    <w:rsid w:val="00D333DF"/>
    <w:rsid w:val="00D560EA"/>
    <w:rsid w:val="00E245D0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4A9D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2020-01-24T11:40:00Z</dcterms:created>
  <dcterms:modified xsi:type="dcterms:W3CDTF">2020-03-10T10:04:00Z</dcterms:modified>
</cp:coreProperties>
</file>