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E69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236E6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baliacej linky na balenie uhoriek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236E69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baliacej linky na balenie uhoriek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B87C7E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87C7E">
              <w:rPr>
                <w:rFonts w:ascii="Times New Roman" w:hAnsi="Times New Roman" w:cs="Times New Roman"/>
                <w:i/>
                <w:iCs/>
                <w:noProof/>
              </w:rPr>
              <w:t xml:space="preserve">Agro Tomašová a.s., Tachty 226, 980 34 Tachty </w:t>
            </w:r>
          </w:p>
          <w:p w:rsidR="00D80FAE" w:rsidRPr="005863CA" w:rsidRDefault="00B87C7E" w:rsidP="00B87C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IČO: 36622397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1142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000317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142B9"/>
    <w:rsid w:val="00236E69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FD89B"/>
  <w15:docId w15:val="{09873D62-832D-4A68-8FDB-A42685280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2020-03-02T15:34:00Z</dcterms:created>
  <dcterms:modified xsi:type="dcterms:W3CDTF">2020-03-12T14:03:00Z</dcterms:modified>
</cp:coreProperties>
</file>