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6E7DE2" w:rsidRPr="00FD7166">
              <w:rPr>
                <w:rFonts w:ascii="Times New Roman" w:hAnsi="Times New Roman" w:cs="Times New Roman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105E" w:rsidRPr="004E105E" w:rsidRDefault="004E105E" w:rsidP="004E105E">
            <w:pPr>
              <w:shd w:val="clear" w:color="auto" w:fill="FFFFFF"/>
              <w:spacing w:after="240" w:line="300" w:lineRule="atLeast"/>
              <w:textAlignment w:val="baseline"/>
              <w:outlineLvl w:val="1"/>
              <w:rPr>
                <w:rFonts w:ascii="Times New Roman" w:hAnsi="Times New Roman" w:cs="Times New Roman"/>
              </w:rPr>
            </w:pPr>
            <w:r w:rsidRPr="004E105E">
              <w:rPr>
                <w:rFonts w:ascii="Times New Roman" w:hAnsi="Times New Roman" w:cs="Times New Roman"/>
              </w:rPr>
              <w:t>4.1</w:t>
            </w:r>
            <w:r w:rsidR="008B6F38">
              <w:rPr>
                <w:rFonts w:ascii="Times New Roman" w:hAnsi="Times New Roman" w:cs="Times New Roman"/>
              </w:rPr>
              <w:t xml:space="preserve"> </w:t>
            </w:r>
            <w:r w:rsidRPr="004E105E">
              <w:rPr>
                <w:rFonts w:ascii="Times New Roman" w:hAnsi="Times New Roman" w:cs="Times New Roman"/>
              </w:rPr>
              <w:t>Skladovacie kapacity a pozberová úprava</w:t>
            </w:r>
          </w:p>
          <w:p w:rsidR="00D333DF" w:rsidRPr="00FD7166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 w:rsidP="004E105E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4E105E">
              <w:rPr>
                <w:rFonts w:ascii="Times New Roman" w:hAnsi="Times New Roman" w:cs="Times New Roman"/>
              </w:rPr>
              <w:t>41</w:t>
            </w:r>
            <w:r w:rsidR="006E7DE2" w:rsidRPr="00FD7166">
              <w:rPr>
                <w:rFonts w:ascii="Times New Roman" w:hAnsi="Times New Roman" w:cs="Times New Roman"/>
              </w:rPr>
              <w:t>/PRV/201</w:t>
            </w:r>
            <w:r w:rsidR="004E105E">
              <w:rPr>
                <w:rFonts w:ascii="Times New Roman" w:hAnsi="Times New Roman" w:cs="Times New Roman"/>
              </w:rPr>
              <w:t>9</w:t>
            </w:r>
          </w:p>
        </w:tc>
      </w:tr>
      <w:tr w:rsidR="004E105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E105E" w:rsidRPr="005863CA" w:rsidRDefault="004E105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E105E" w:rsidRPr="008825EE" w:rsidRDefault="004E105E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825EE">
              <w:rPr>
                <w:rFonts w:ascii="Times New Roman" w:hAnsi="Times New Roman" w:cs="Times New Roman"/>
                <w:sz w:val="24"/>
                <w:szCs w:val="24"/>
              </w:rPr>
              <w:t>Zaobstaranie drevených paletových dební – big box</w:t>
            </w:r>
          </w:p>
        </w:tc>
      </w:tr>
      <w:tr w:rsidR="004E105E" w:rsidRPr="00427988" w:rsidTr="005863CA">
        <w:trPr>
          <w:trHeight w:val="600"/>
        </w:trPr>
        <w:tc>
          <w:tcPr>
            <w:tcW w:w="3256" w:type="dxa"/>
            <w:noWrap/>
          </w:tcPr>
          <w:p w:rsidR="004E105E" w:rsidRPr="00AB3B52" w:rsidRDefault="004E105E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105E" w:rsidRPr="008825EE" w:rsidRDefault="004E105E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825EE">
              <w:rPr>
                <w:rFonts w:ascii="Times New Roman" w:hAnsi="Times New Roman" w:cs="Times New Roman"/>
                <w:sz w:val="24"/>
                <w:szCs w:val="24"/>
              </w:rPr>
              <w:t>Zaobstaranie drevených paletových dební  s rozmerom 1500 x 1200 x 1300 mm v počte 2000 ks, so špecifikáciou podľa prílohy č. 1 k Výzve č. 09/2020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E7DE2" w:rsidRPr="00FD7166" w:rsidRDefault="006E7DE2" w:rsidP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 xml:space="preserve">Zdenek Černay - </w:t>
            </w:r>
            <w:r w:rsidRPr="00FD7166">
              <w:rPr>
                <w:rFonts w:ascii="Times New Roman" w:hAnsi="Times New Roman" w:cs="Times New Roman"/>
                <w:b/>
              </w:rPr>
              <w:t>„ČERNAY ZDENEK“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7166">
              <w:rPr>
                <w:rFonts w:ascii="Times New Roman" w:hAnsi="Times New Roman" w:cs="Times New Roman"/>
              </w:rPr>
              <w:t>Slnečná 4, 903 01 Senec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 w:rsidRPr="00FD7166">
              <w:rPr>
                <w:rFonts w:ascii="Times New Roman" w:hAnsi="Times New Roman" w:cs="Times New Roman"/>
              </w:rPr>
              <w:t>14056461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FD716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6E7DE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Zdenek Černay</w:t>
            </w:r>
          </w:p>
          <w:p w:rsidR="00FD7166" w:rsidRPr="00FD7166" w:rsidRDefault="003C7DC9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D7166" w:rsidRPr="00FD716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info@cernay.sk</w:t>
              </w:r>
            </w:hyperlink>
          </w:p>
          <w:p w:rsidR="00FD7166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</w:rPr>
              <w:t>02/45925650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D7166" w:rsidRDefault="003C7DC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64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3C7DC9"/>
    <w:rsid w:val="004059BB"/>
    <w:rsid w:val="00427988"/>
    <w:rsid w:val="004E105E"/>
    <w:rsid w:val="004E2584"/>
    <w:rsid w:val="005369D1"/>
    <w:rsid w:val="005648F2"/>
    <w:rsid w:val="005863CA"/>
    <w:rsid w:val="005B683A"/>
    <w:rsid w:val="006E7DE2"/>
    <w:rsid w:val="00710E7A"/>
    <w:rsid w:val="00714DB3"/>
    <w:rsid w:val="007644DB"/>
    <w:rsid w:val="008825EE"/>
    <w:rsid w:val="008B6F38"/>
    <w:rsid w:val="00926E70"/>
    <w:rsid w:val="00A105B0"/>
    <w:rsid w:val="00A460B9"/>
    <w:rsid w:val="00AB3B52"/>
    <w:rsid w:val="00AB62AB"/>
    <w:rsid w:val="00B37F95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D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33F74"/>
  <w15:docId w15:val="{54946A67-F4CA-4797-971F-43CA4B8A8A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44DB"/>
  </w:style>
  <w:style w:type="paragraph" w:styleId="Nadpis2">
    <w:name w:val="heading 2"/>
    <w:basedOn w:val="Normlny"/>
    <w:link w:val="Nadpis2Char"/>
    <w:uiPriority w:val="9"/>
    <w:qFormat/>
    <w:rsid w:val="004E10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D7166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4E105E"/>
    <w:rPr>
      <w:rFonts w:ascii="Times New Roman" w:eastAsia="Times New Roman" w:hAnsi="Times New Roman" w:cs="Times New Roman"/>
      <w:b/>
      <w:bCs/>
      <w:sz w:val="36"/>
      <w:szCs w:val="3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erna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2020-04-15T14:31:00Z</dcterms:created>
  <dcterms:modified xsi:type="dcterms:W3CDTF">2020-04-20T16:07:00Z</dcterms:modified>
</cp:coreProperties>
</file>