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CE6EE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A816BB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20EE0A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FCCC925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E4D7A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14:paraId="1E3E1C19" w14:textId="77777777" w:rsidTr="002D15AC">
        <w:trPr>
          <w:trHeight w:val="600"/>
        </w:trPr>
        <w:tc>
          <w:tcPr>
            <w:tcW w:w="3256" w:type="dxa"/>
            <w:noWrap/>
            <w:hideMark/>
          </w:tcPr>
          <w:p w14:paraId="7D71411D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CDBFB21" w14:textId="77777777"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A03A3E" w:rsidRPr="00427988" w14:paraId="2CB645A9" w14:textId="77777777" w:rsidTr="002D15AC">
        <w:trPr>
          <w:trHeight w:val="600"/>
        </w:trPr>
        <w:tc>
          <w:tcPr>
            <w:tcW w:w="3256" w:type="dxa"/>
            <w:noWrap/>
          </w:tcPr>
          <w:p w14:paraId="4FC8AF57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60FB88A6" w14:textId="0654EAF0" w:rsidR="00A03A3E" w:rsidRPr="00A03A3E" w:rsidRDefault="003D7A71" w:rsidP="00A03A3E">
            <w:pPr>
              <w:rPr>
                <w:i/>
                <w:iCs/>
              </w:rPr>
            </w:pPr>
            <w:r w:rsidRPr="003D7A71">
              <w:rPr>
                <w:i/>
                <w:iCs/>
              </w:rPr>
              <w:t>4.1. – Podpora na investície do poľnohospodárskych podnikov</w:t>
            </w:r>
          </w:p>
        </w:tc>
      </w:tr>
      <w:tr w:rsidR="00427988" w:rsidRPr="00427988" w14:paraId="7C344E6E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679B39D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905BD19" w14:textId="77777777"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2302170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B1D6C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8A9EFD" w14:textId="77777777"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BB2CB5">
              <w:rPr>
                <w:rFonts w:eastAsia="Cambria"/>
                <w:lang w:val="de-AT"/>
              </w:rPr>
              <w:t>Farma Ballina</w:t>
            </w:r>
            <w:r w:rsidR="00D31092">
              <w:rPr>
                <w:rFonts w:eastAsia="Cambria"/>
                <w:lang w:val="de-AT"/>
              </w:rPr>
              <w:t>_</w:t>
            </w:r>
            <w:r w:rsidR="00BB2CB5">
              <w:rPr>
                <w:rFonts w:eastAsia="Cambria"/>
                <w:lang w:val="de-AT"/>
              </w:rPr>
              <w:t>predajňa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14:paraId="668FB9A8" w14:textId="77777777" w:rsidTr="007A0B78">
        <w:trPr>
          <w:trHeight w:val="600"/>
        </w:trPr>
        <w:tc>
          <w:tcPr>
            <w:tcW w:w="3256" w:type="dxa"/>
            <w:noWrap/>
          </w:tcPr>
          <w:p w14:paraId="2239DCC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0D6ABF6" w14:textId="77777777" w:rsidR="004059BB" w:rsidRPr="00AB3B52" w:rsidRDefault="00BB2CB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Zriadenie predajne Farma Ballina, s.r.o.</w:t>
            </w:r>
          </w:p>
        </w:tc>
      </w:tr>
      <w:tr w:rsidR="00427988" w:rsidRPr="00427988" w14:paraId="3EA89CB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D2523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A84525" w14:textId="77777777" w:rsidR="00297488" w:rsidRDefault="00BB2CB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Ballina, s.r.o.</w:t>
            </w:r>
          </w:p>
          <w:p w14:paraId="57717561" w14:textId="77777777" w:rsidR="00297488" w:rsidRDefault="00BB2CB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Pri nemocnici 499/12, 040 01 Košice-Juh</w:t>
            </w:r>
          </w:p>
          <w:p w14:paraId="36B0FB62" w14:textId="77777777"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B2CB5">
              <w:rPr>
                <w:rFonts w:ascii="Times New Roman" w:hAnsi="Times New Roman" w:cs="Times New Roman"/>
                <w:i/>
                <w:iCs/>
              </w:rPr>
              <w:t>47 241 268</w:t>
            </w:r>
          </w:p>
        </w:tc>
      </w:tr>
      <w:tr w:rsidR="00427988" w:rsidRPr="00427988" w14:paraId="6C6832C8" w14:textId="77777777" w:rsidTr="00297488">
        <w:trPr>
          <w:trHeight w:val="600"/>
        </w:trPr>
        <w:tc>
          <w:tcPr>
            <w:tcW w:w="3256" w:type="dxa"/>
            <w:noWrap/>
            <w:hideMark/>
          </w:tcPr>
          <w:p w14:paraId="6591089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0802BF0E" w14:textId="77777777"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5AE30213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7471136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102FE50" w14:textId="77777777"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14:paraId="14DE1B86" w14:textId="77777777" w:rsidTr="00297488">
        <w:trPr>
          <w:trHeight w:val="600"/>
        </w:trPr>
        <w:tc>
          <w:tcPr>
            <w:tcW w:w="3256" w:type="dxa"/>
            <w:noWrap/>
          </w:tcPr>
          <w:p w14:paraId="51D389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3B5DB463" w14:textId="77777777"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14:paraId="5F1102E2" w14:textId="77777777" w:rsidTr="005863CA">
        <w:trPr>
          <w:trHeight w:val="600"/>
        </w:trPr>
        <w:tc>
          <w:tcPr>
            <w:tcW w:w="3256" w:type="dxa"/>
            <w:noWrap/>
          </w:tcPr>
          <w:p w14:paraId="27D2AA3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7D7CA5A" w14:textId="77777777" w:rsidR="0020201A" w:rsidRDefault="0020201A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  <w:p w14:paraId="0C7AD383" w14:textId="43FB2DCA" w:rsidR="00BB6376" w:rsidRPr="00D97246" w:rsidRDefault="00F532CA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000538</w:t>
            </w:r>
            <w:bookmarkStart w:id="0" w:name="_GoBack"/>
            <w:bookmarkEnd w:id="0"/>
          </w:p>
        </w:tc>
      </w:tr>
    </w:tbl>
    <w:p w14:paraId="3A19953B" w14:textId="77777777" w:rsidR="00427988" w:rsidRDefault="00427988"/>
    <w:p w14:paraId="027EC3F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43091CD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65652B8" w14:textId="77777777" w:rsidR="005369D1" w:rsidRDefault="005369D1">
      <w:pPr>
        <w:rPr>
          <w:rFonts w:ascii="Times New Roman" w:hAnsi="Times New Roman" w:cs="Times New Roman"/>
        </w:rPr>
      </w:pPr>
    </w:p>
    <w:p w14:paraId="18B0473F" w14:textId="77777777" w:rsidR="005369D1" w:rsidRDefault="005369D1">
      <w:pPr>
        <w:rPr>
          <w:rFonts w:ascii="Times New Roman" w:hAnsi="Times New Roman" w:cs="Times New Roman"/>
        </w:rPr>
      </w:pPr>
    </w:p>
    <w:p w14:paraId="3DA9ECA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3D7A7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26E70"/>
    <w:rsid w:val="009B5A4B"/>
    <w:rsid w:val="00A03A3E"/>
    <w:rsid w:val="00A36785"/>
    <w:rsid w:val="00A460B9"/>
    <w:rsid w:val="00AB3B52"/>
    <w:rsid w:val="00AB5670"/>
    <w:rsid w:val="00AB62AB"/>
    <w:rsid w:val="00B8229B"/>
    <w:rsid w:val="00BB2CB5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532C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541D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2020-10-01T17:27:00Z</dcterms:created>
  <dcterms:modified xsi:type="dcterms:W3CDTF">2020-10-02T05:44:00Z</dcterms:modified>
</cp:coreProperties>
</file>