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0A5AA2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A5AA2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903921" w:rsidRPr="00903921" w:rsidRDefault="00903921" w:rsidP="00903921">
            <w:pPr>
              <w:rPr>
                <w:rFonts w:ascii="Times New Roman" w:hAnsi="Times New Roman" w:cs="Times New Roman"/>
                <w:bCs/>
                <w:i/>
              </w:rPr>
            </w:pPr>
            <w:r w:rsidRPr="00903921">
              <w:rPr>
                <w:rFonts w:ascii="Times New Roman" w:hAnsi="Times New Roman" w:cs="Times New Roman"/>
                <w:bCs/>
                <w:i/>
              </w:rPr>
              <w:t>Prístavba skladu ovocia s dynamicky kontrolovanou</w:t>
            </w:r>
          </w:p>
          <w:p w:rsidR="00E906E3" w:rsidRPr="000A5AA2" w:rsidRDefault="00903921" w:rsidP="00903921">
            <w:pPr>
              <w:rPr>
                <w:rFonts w:ascii="Times New Roman" w:hAnsi="Times New Roman" w:cs="Times New Roman"/>
                <w:b/>
                <w:bCs/>
              </w:rPr>
            </w:pPr>
            <w:r w:rsidRPr="00903921">
              <w:rPr>
                <w:rFonts w:ascii="Times New Roman" w:hAnsi="Times New Roman" w:cs="Times New Roman"/>
                <w:bCs/>
                <w:i/>
              </w:rPr>
              <w:t>atmosférou s celkovou kapacitou 1530 t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0A5AA2" w:rsidRDefault="00F1645E" w:rsidP="00903921">
            <w:pPr>
              <w:rPr>
                <w:rFonts w:ascii="Times New Roman" w:hAnsi="Times New Roman" w:cs="Times New Roman"/>
                <w:bCs/>
                <w:i/>
              </w:rPr>
            </w:pPr>
            <w:r w:rsidRPr="000A5AA2">
              <w:rPr>
                <w:rFonts w:ascii="Times New Roman" w:hAnsi="Times New Roman" w:cs="Times New Roman"/>
                <w:bCs/>
                <w:i/>
              </w:rPr>
              <w:t xml:space="preserve">Predmetom </w:t>
            </w:r>
            <w:r w:rsidRPr="00903921">
              <w:rPr>
                <w:rFonts w:ascii="Times New Roman" w:hAnsi="Times New Roman" w:cs="Times New Roman"/>
                <w:i/>
                <w:iCs/>
              </w:rPr>
              <w:t xml:space="preserve">zákazky je </w:t>
            </w:r>
            <w:r w:rsidR="00903921" w:rsidRPr="00903921">
              <w:rPr>
                <w:rFonts w:ascii="Times New Roman" w:hAnsi="Times New Roman" w:cs="Times New Roman"/>
                <w:i/>
                <w:iCs/>
              </w:rPr>
              <w:t>Prístavba skladu ovocia s dynamicky kontrolovanou atmosférou s celkovou kapacitou 1530 t</w:t>
            </w:r>
            <w:r w:rsidRPr="00903921">
              <w:rPr>
                <w:rFonts w:ascii="Times New Roman" w:hAnsi="Times New Roman" w:cs="Times New Roman"/>
                <w:i/>
                <w:iCs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0A5AA2" w:rsidRDefault="000A5AA2" w:rsidP="000A5AA2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0A5AA2">
              <w:rPr>
                <w:rFonts w:ascii="Times New Roman" w:hAnsi="Times New Roman" w:cs="Times New Roman"/>
                <w:i/>
                <w:iCs/>
              </w:rPr>
              <w:t>PLANTEX, s.r.o., Veselé pri Piešťanoch 417, 922 08 Veselé pri Piešťanoch</w:t>
            </w:r>
            <w:r w:rsidR="00E906E3" w:rsidRPr="000A5AA2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0A5AA2">
              <w:rPr>
                <w:rFonts w:ascii="Times New Roman" w:hAnsi="Times New Roman" w:cs="Times New Roman"/>
                <w:i/>
                <w:iCs/>
              </w:rPr>
              <w:t>34 141 481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0A5AA2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A5AA2">
              <w:rPr>
                <w:rFonts w:ascii="Times New Roman" w:hAnsi="Times New Roman" w:cs="Times New Roman"/>
                <w:i/>
                <w:iCs/>
              </w:rPr>
              <w:t>25</w:t>
            </w:r>
            <w:r w:rsidR="000A5AA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E906E3" w:rsidRPr="000A5AA2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0A5AA2" w:rsidP="00E906E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0A5AA2">
              <w:rPr>
                <w:rFonts w:ascii="Times New Roman" w:hAnsi="Times New Roman" w:cs="Times New Roman"/>
                <w:i/>
                <w:iCs/>
              </w:rPr>
              <w:t>Ing. Ľubomír Lovrant, tel.: 0905 250 131, e-mail: lovrant@plantex.sk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0A5AA2">
              <w:rPr>
                <w:rFonts w:ascii="Times New Roman" w:hAnsi="Times New Roman" w:cs="Times New Roman"/>
                <w:i/>
                <w:iCs/>
              </w:rPr>
              <w:t>PLANTEX, s.r.o., Veselé pri Piešťanoch 417, 922 08 Veselé pri Piešťanoch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8F7AAA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000557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5AA2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8F7AAA"/>
    <w:rsid w:val="0090392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260C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2019-04-10T08:26:00Z</dcterms:created>
  <dcterms:modified xsi:type="dcterms:W3CDTF">2020-10-07T10:39:00Z</dcterms:modified>
</cp:coreProperties>
</file>