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1DE11" w14:textId="5BB23F14" w:rsidR="006A6C9E" w:rsidRDefault="006A6C9E" w:rsidP="006A6C9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bookmarkStart w:id="0" w:name="_GoBack"/>
      <w:r w:rsidR="00C678E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5</w:t>
      </w:r>
      <w:bookmarkEnd w:id="0"/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k Príručke pre žiadateľa – Schválenie OP a financovanie OF OV / ZOV podľa  delegovaného nariadenia Komisie (EÚ) č. 2017/891 a vykonávacieho nariadenia (EÚ) č. 2017/892</w:t>
      </w:r>
    </w:p>
    <w:p w14:paraId="475AF09F" w14:textId="77777777" w:rsidR="005F4EA5" w:rsidRPr="005F4EA5" w:rsidRDefault="005F4EA5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6CDE8FE" w14:textId="77777777" w:rsidR="005F4EA5" w:rsidRDefault="005F4EA5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4701AF6" w14:textId="77777777" w:rsidR="005F4EA5" w:rsidRPr="005F4EA5" w:rsidRDefault="005F4EA5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F4EA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 zmenu a doplnenie operačného programu pre nasledujúce roky</w:t>
      </w:r>
    </w:p>
    <w:p w14:paraId="7BC71C2A" w14:textId="77777777" w:rsidR="005F4EA5" w:rsidRPr="005F4EA5" w:rsidRDefault="005F4EA5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0907E6E" w14:textId="77777777" w:rsidR="005F4EA5" w:rsidRPr="005F4EA5" w:rsidRDefault="005F4EA5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34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</w:tblGrid>
      <w:tr w:rsidR="005F4EA5" w:rsidRPr="005F4EA5" w14:paraId="074EE3C4" w14:textId="77777777" w:rsidTr="00D611E3">
        <w:trPr>
          <w:trHeight w:val="1007"/>
        </w:trPr>
        <w:tc>
          <w:tcPr>
            <w:tcW w:w="3420" w:type="dxa"/>
            <w:shd w:val="clear" w:color="auto" w:fill="F3F3F3"/>
          </w:tcPr>
          <w:p w14:paraId="624F0F83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Registračné</w:t>
            </w:r>
            <w:r w:rsidRPr="005F4E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číslo žiadosti</w:t>
            </w:r>
          </w:p>
          <w:p w14:paraId="0E12EE5B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14:paraId="78848D59" w14:textId="77777777" w:rsidR="005F4EA5" w:rsidRPr="005F4EA5" w:rsidRDefault="005F4EA5" w:rsidP="005F4EA5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102F838D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A. Všeobecné údaje o žiadateľovi</w:t>
      </w: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5F4EA5" w:rsidRPr="005F4EA5" w14:paraId="65A1878F" w14:textId="77777777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D6613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 (názov organizácie výrobcov):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05C15C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D5AB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664E51B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CD26E9D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DA6DF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organizácie výrobcov: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56BA521C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organizácie výrobcov: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44ECD5C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6FC03884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EA5AC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A91A53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3A51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3C36511" w14:textId="77777777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451AC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20799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E56C05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DF7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61DA06E" w14:textId="77777777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9000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66524DD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7E80969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4CDC13F" w14:textId="77777777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9A06EC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7AC5D74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12E1821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493D9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5F4EA5" w:rsidRPr="005F4EA5" w14:paraId="62FEB713" w14:textId="77777777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7B68A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5F4EA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0F7532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2D699AB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760469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538154A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2399EBF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60C24B43" w14:textId="77777777" w:rsidR="005F4EA5" w:rsidRP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18CE30BE" w14:textId="77777777" w:rsidR="005F4EA5" w:rsidRPr="005F4EA5" w:rsidRDefault="005F4EA5" w:rsidP="005F4EA5">
      <w:pPr>
        <w:spacing w:after="0" w:line="300" w:lineRule="exact"/>
        <w:ind w:left="-284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 w:rsidRPr="005F4EA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V prípade, ak na zostavenie operačného programu využila organizácia výrobcov/združenie organizácií výrobcov služby konzultačnej firmy uveďte:</w:t>
      </w:r>
    </w:p>
    <w:p w14:paraId="3930B5FA" w14:textId="77777777" w:rsidR="005F4EA5" w:rsidRPr="005F4EA5" w:rsidRDefault="005F4EA5" w:rsidP="005F4EA5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u w:val="single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2880"/>
        <w:gridCol w:w="4486"/>
      </w:tblGrid>
      <w:tr w:rsidR="005F4EA5" w:rsidRPr="005F4EA5" w14:paraId="4D3ECF0A" w14:textId="77777777" w:rsidTr="00D611E3">
        <w:trPr>
          <w:cantSplit/>
        </w:trPr>
        <w:tc>
          <w:tcPr>
            <w:tcW w:w="9900" w:type="dxa"/>
            <w:gridSpan w:val="3"/>
          </w:tcPr>
          <w:p w14:paraId="1CC2003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konzultačnej firmy</w:t>
            </w:r>
          </w:p>
          <w:p w14:paraId="598E903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5F4EA5" w:rsidRPr="005F4EA5" w14:paraId="06C9856A" w14:textId="77777777" w:rsidTr="00D611E3">
        <w:trPr>
          <w:cantSplit/>
        </w:trPr>
        <w:tc>
          <w:tcPr>
            <w:tcW w:w="9900" w:type="dxa"/>
            <w:gridSpan w:val="3"/>
          </w:tcPr>
          <w:p w14:paraId="7D999CA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Sídlo konzultačnej firmy: (ulica, č. domu, PSČ, mesto, obec):</w:t>
            </w:r>
          </w:p>
          <w:p w14:paraId="091BB3B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5F4EA5" w:rsidRPr="005F4EA5" w14:paraId="37CAF14C" w14:textId="77777777" w:rsidTr="00D611E3">
        <w:trPr>
          <w:cantSplit/>
        </w:trPr>
        <w:tc>
          <w:tcPr>
            <w:tcW w:w="9900" w:type="dxa"/>
            <w:gridSpan w:val="3"/>
          </w:tcPr>
          <w:p w14:paraId="7C0FED8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zodpovedná za vypracovanie programu:</w:t>
            </w:r>
          </w:p>
          <w:p w14:paraId="0A1737F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02893522" w14:textId="77777777" w:rsidTr="00D611E3">
        <w:trPr>
          <w:cantSplit/>
        </w:trPr>
        <w:tc>
          <w:tcPr>
            <w:tcW w:w="2534" w:type="dxa"/>
          </w:tcPr>
          <w:p w14:paraId="7F97C008" w14:textId="77777777" w:rsidR="005F4EA5" w:rsidRPr="005F4EA5" w:rsidRDefault="005F4EA5" w:rsidP="005F4EA5">
            <w:pPr>
              <w:spacing w:after="0" w:line="240" w:lineRule="auto"/>
              <w:ind w:left="675" w:right="525"/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</w:pPr>
            <w:r w:rsidRPr="005F4EA5"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  <w:t>Tel. č:</w:t>
            </w:r>
          </w:p>
        </w:tc>
        <w:tc>
          <w:tcPr>
            <w:tcW w:w="2880" w:type="dxa"/>
          </w:tcPr>
          <w:p w14:paraId="7BAEE16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Fax:</w:t>
            </w:r>
          </w:p>
        </w:tc>
        <w:tc>
          <w:tcPr>
            <w:tcW w:w="4486" w:type="dxa"/>
          </w:tcPr>
          <w:p w14:paraId="7F0AE97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E – mail:</w:t>
            </w:r>
          </w:p>
          <w:p w14:paraId="60AA5B9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5E2DE302" w14:textId="77777777" w:rsidTr="00D611E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900" w:type="dxa"/>
            <w:gridSpan w:val="3"/>
          </w:tcPr>
          <w:p w14:paraId="64C81B7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Dĺžka trvania programu:                3 roky 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CB762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CB762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4 roky  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CB762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CB762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5 rokov 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CB762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CB762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</w:p>
          <w:p w14:paraId="6BD1797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 w:rsidRPr="005F4EA5">
              <w:rPr>
                <w:rFonts w:ascii="Times New Roman" w:eastAsia="Times New Roman" w:hAnsi="Times New Roman" w:cs="Times New Roman"/>
                <w:i/>
                <w:iCs/>
                <w:szCs w:val="21"/>
                <w:lang w:eastAsia="sk-SK"/>
              </w:rPr>
              <w:t xml:space="preserve">(vhodné zaškrtnite) 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</w:t>
            </w:r>
          </w:p>
        </w:tc>
      </w:tr>
    </w:tbl>
    <w:p w14:paraId="216AABA7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sectPr w:rsidR="005F4EA5" w:rsidRPr="005F4EA5" w:rsidSect="005F4EA5">
          <w:headerReference w:type="default" r:id="rId7"/>
          <w:pgSz w:w="11906" w:h="16838"/>
          <w:pgMar w:top="1417" w:right="1417" w:bottom="1079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docGrid w:linePitch="360"/>
        </w:sectPr>
      </w:pPr>
    </w:p>
    <w:p w14:paraId="1447FD0A" w14:textId="14403319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lastRenderedPageBreak/>
        <w:t xml:space="preserve">B. </w:t>
      </w:r>
      <w:r w:rsidR="00E33379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</w:t>
      </w: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Navrhované zmeny v operačnom programe</w:t>
      </w:r>
    </w:p>
    <w:p w14:paraId="28C3142B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1476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2"/>
        <w:gridCol w:w="1598"/>
        <w:gridCol w:w="1620"/>
        <w:gridCol w:w="1440"/>
        <w:gridCol w:w="1440"/>
        <w:gridCol w:w="2340"/>
        <w:gridCol w:w="5040"/>
      </w:tblGrid>
      <w:tr w:rsidR="005F4EA5" w:rsidRPr="005F4EA5" w14:paraId="5D2085DA" w14:textId="77777777" w:rsidTr="00D611E3">
        <w:trPr>
          <w:cantSplit/>
          <w:trHeight w:val="310"/>
        </w:trPr>
        <w:tc>
          <w:tcPr>
            <w:tcW w:w="1282" w:type="dxa"/>
            <w:vMerge w:val="restart"/>
          </w:tcPr>
          <w:p w14:paraId="5EE97D8D" w14:textId="77777777"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Rok</w:t>
            </w:r>
          </w:p>
        </w:tc>
        <w:tc>
          <w:tcPr>
            <w:tcW w:w="3218" w:type="dxa"/>
            <w:gridSpan w:val="2"/>
          </w:tcPr>
          <w:p w14:paraId="3E827273" w14:textId="77777777"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Číslo</w:t>
            </w:r>
          </w:p>
        </w:tc>
        <w:tc>
          <w:tcPr>
            <w:tcW w:w="1440" w:type="dxa"/>
            <w:vMerge w:val="restart"/>
          </w:tcPr>
          <w:p w14:paraId="2D6D72A8" w14:textId="77777777"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opatrenia</w:t>
            </w:r>
          </w:p>
        </w:tc>
        <w:tc>
          <w:tcPr>
            <w:tcW w:w="1440" w:type="dxa"/>
            <w:vMerge w:val="restart"/>
          </w:tcPr>
          <w:p w14:paraId="5AD45871" w14:textId="77777777"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Schválené výdavky EUR</w:t>
            </w:r>
          </w:p>
        </w:tc>
        <w:tc>
          <w:tcPr>
            <w:tcW w:w="2340" w:type="dxa"/>
            <w:vMerge w:val="restart"/>
          </w:tcPr>
          <w:p w14:paraId="1F51D6D9" w14:textId="77777777"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Navrhované zmeny</w:t>
            </w:r>
          </w:p>
        </w:tc>
        <w:tc>
          <w:tcPr>
            <w:tcW w:w="5040" w:type="dxa"/>
            <w:vMerge w:val="restart"/>
          </w:tcPr>
          <w:p w14:paraId="21ABF69C" w14:textId="77777777" w:rsidR="005F4EA5" w:rsidRPr="005F4EA5" w:rsidRDefault="005F4EA5" w:rsidP="005F4EA5">
            <w:pPr>
              <w:tabs>
                <w:tab w:val="left" w:pos="40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Príčina a prínos/dopad  navrhovaných zmien na dosiahnutie cieľa operačného programu</w:t>
            </w:r>
          </w:p>
        </w:tc>
      </w:tr>
      <w:tr w:rsidR="005F4EA5" w:rsidRPr="005F4EA5" w14:paraId="183D7669" w14:textId="77777777" w:rsidTr="00D611E3">
        <w:trPr>
          <w:cantSplit/>
          <w:trHeight w:val="440"/>
        </w:trPr>
        <w:tc>
          <w:tcPr>
            <w:tcW w:w="1282" w:type="dxa"/>
            <w:vMerge/>
          </w:tcPr>
          <w:p w14:paraId="43BBEB77" w14:textId="77777777"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14:paraId="1B4503F5" w14:textId="77777777"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Cieľ</w:t>
            </w:r>
          </w:p>
          <w:p w14:paraId="41B58BAC" w14:textId="77777777"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14:paraId="6CBC0BC4" w14:textId="77777777"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Opatrenie</w:t>
            </w:r>
          </w:p>
          <w:p w14:paraId="051C4695" w14:textId="77777777"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  <w:vMerge/>
          </w:tcPr>
          <w:p w14:paraId="28CC76A8" w14:textId="77777777"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  <w:vMerge/>
          </w:tcPr>
          <w:p w14:paraId="46F0CB2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  <w:vMerge/>
          </w:tcPr>
          <w:p w14:paraId="1EAF1D0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  <w:vMerge/>
          </w:tcPr>
          <w:p w14:paraId="3EFA027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3C9D3ED4" w14:textId="77777777" w:rsidTr="00D611E3">
        <w:trPr>
          <w:cantSplit/>
        </w:trPr>
        <w:tc>
          <w:tcPr>
            <w:tcW w:w="1282" w:type="dxa"/>
          </w:tcPr>
          <w:p w14:paraId="08F4523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14:paraId="2001F68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14:paraId="065C1D0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16D3141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3AB5F80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14:paraId="71F8867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14:paraId="664C963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232AD0E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504C5FD4" w14:textId="77777777" w:rsidTr="00D611E3">
        <w:trPr>
          <w:cantSplit/>
        </w:trPr>
        <w:tc>
          <w:tcPr>
            <w:tcW w:w="1282" w:type="dxa"/>
          </w:tcPr>
          <w:p w14:paraId="7780301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14:paraId="0BC1E3D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14:paraId="284E376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5BB10A4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31E4B3D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14:paraId="2DD41BB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14:paraId="3D3828C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2E821AD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50E174C4" w14:textId="77777777" w:rsidTr="00D611E3">
        <w:trPr>
          <w:cantSplit/>
        </w:trPr>
        <w:tc>
          <w:tcPr>
            <w:tcW w:w="1282" w:type="dxa"/>
          </w:tcPr>
          <w:p w14:paraId="1D052AE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14:paraId="6A4C709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14:paraId="1187DD9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244CE56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3509DB2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14:paraId="5628C06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14:paraId="746B195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4BB7451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23A04A43" w14:textId="77777777" w:rsidTr="00D611E3">
        <w:trPr>
          <w:cantSplit/>
        </w:trPr>
        <w:tc>
          <w:tcPr>
            <w:tcW w:w="1282" w:type="dxa"/>
          </w:tcPr>
          <w:p w14:paraId="74496A0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14:paraId="3F748A4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14:paraId="74EA48A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5AF2B7C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2C80A68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14:paraId="5E8272F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14:paraId="4D80943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58C1F35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3683EFEA" w14:textId="77777777" w:rsidTr="00D611E3">
        <w:trPr>
          <w:cantSplit/>
        </w:trPr>
        <w:tc>
          <w:tcPr>
            <w:tcW w:w="1282" w:type="dxa"/>
          </w:tcPr>
          <w:p w14:paraId="574DAC0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14:paraId="59CD718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14:paraId="3988C12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4E66B3B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550A007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14:paraId="7BC0FF3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14:paraId="360CCCD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241AE30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1D822AF5" w14:textId="77777777" w:rsidTr="00D611E3">
        <w:trPr>
          <w:cantSplit/>
        </w:trPr>
        <w:tc>
          <w:tcPr>
            <w:tcW w:w="1282" w:type="dxa"/>
          </w:tcPr>
          <w:p w14:paraId="7E97A73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14:paraId="1AF6E69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14:paraId="0CF7E64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1D49DB9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357A8A6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14:paraId="391D252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14:paraId="2E2733C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30FAB86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2088BD2B" w14:textId="77777777" w:rsidTr="00D611E3">
        <w:trPr>
          <w:cantSplit/>
        </w:trPr>
        <w:tc>
          <w:tcPr>
            <w:tcW w:w="1282" w:type="dxa"/>
          </w:tcPr>
          <w:p w14:paraId="25B6A81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14:paraId="6B5A23F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14:paraId="7C2360E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7449363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37B0B92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14:paraId="11BC3F2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14:paraId="7DCE714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73DDD6D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0EC08D11" w14:textId="77777777" w:rsidTr="00D611E3">
        <w:trPr>
          <w:cantSplit/>
        </w:trPr>
        <w:tc>
          <w:tcPr>
            <w:tcW w:w="1282" w:type="dxa"/>
          </w:tcPr>
          <w:p w14:paraId="38CDEF3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14:paraId="4F5EED9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14:paraId="07CDA72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779343B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6799793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14:paraId="05CBA2E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14:paraId="70341CD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1A42C65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7B7166C4" w14:textId="77777777" w:rsidTr="00D611E3">
        <w:trPr>
          <w:cantSplit/>
        </w:trPr>
        <w:tc>
          <w:tcPr>
            <w:tcW w:w="1282" w:type="dxa"/>
          </w:tcPr>
          <w:p w14:paraId="0BF0904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14:paraId="26DAE79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14:paraId="36F3DE8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44ADBEB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587B014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14:paraId="01EC9F2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14:paraId="6DA1F13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78AF62E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3AEAAEA5" w14:textId="77777777" w:rsidTr="00D611E3">
        <w:trPr>
          <w:cantSplit/>
        </w:trPr>
        <w:tc>
          <w:tcPr>
            <w:tcW w:w="1282" w:type="dxa"/>
          </w:tcPr>
          <w:p w14:paraId="4880785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14:paraId="0395ADA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14:paraId="20337F7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72ACC62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69399CA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14:paraId="623C9E2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14:paraId="4A8BD09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70CE71A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14:paraId="583AB267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EDAF7AD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15C9505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ectPr w:rsidR="005F4EA5" w:rsidRPr="005F4EA5" w:rsidSect="00D20ECB">
          <w:headerReference w:type="default" r:id="rId8"/>
          <w:footerReference w:type="default" r:id="rId9"/>
          <w:pgSz w:w="16838" w:h="11906" w:orient="landscape" w:code="9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27CDAD3F" w14:textId="77777777" w:rsidR="005F4EA5" w:rsidRPr="005F4EA5" w:rsidRDefault="005F4EA5" w:rsidP="007C2A85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Zmeny v schválenom výbere členských príspevkov do operačného fondu</w:t>
      </w:r>
    </w:p>
    <w:p w14:paraId="187C07DB" w14:textId="77777777" w:rsidR="005F4EA5" w:rsidRPr="005F4EA5" w:rsidRDefault="005F4EA5" w:rsidP="005F4EA5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i/>
          <w:lang w:eastAsia="sk-SK"/>
        </w:rPr>
      </w:pPr>
      <w:r w:rsidRPr="005F4EA5">
        <w:rPr>
          <w:rFonts w:ascii="Times New Roman" w:eastAsia="Times New Roman" w:hAnsi="Times New Roman" w:cs="Times New Roman"/>
          <w:bCs/>
          <w:i/>
          <w:lang w:eastAsia="sk-SK"/>
        </w:rPr>
        <w:t>Vyplňte v prípade, ak žiadate o zmenu v operačnom programe</w:t>
      </w:r>
    </w:p>
    <w:p w14:paraId="69461859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Cs/>
          <w:szCs w:val="21"/>
          <w:lang w:eastAsia="sk-SK"/>
        </w:rPr>
      </w:pPr>
    </w:p>
    <w:tbl>
      <w:tblPr>
        <w:tblW w:w="485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0"/>
      </w:tblGrid>
      <w:tr w:rsidR="005F4EA5" w:rsidRPr="005F4EA5" w14:paraId="2BECB2CE" w14:textId="77777777" w:rsidTr="00D611E3">
        <w:trPr>
          <w:cantSplit/>
          <w:trHeight w:val="704"/>
        </w:trPr>
        <w:tc>
          <w:tcPr>
            <w:tcW w:w="4850" w:type="dxa"/>
          </w:tcPr>
          <w:p w14:paraId="41210C9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Dátum začiatku zmeny: </w:t>
            </w:r>
          </w:p>
        </w:tc>
      </w:tr>
    </w:tbl>
    <w:p w14:paraId="32945A49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198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7"/>
        <w:gridCol w:w="2911"/>
        <w:gridCol w:w="4283"/>
      </w:tblGrid>
      <w:tr w:rsidR="005F4EA5" w:rsidRPr="005F4EA5" w14:paraId="1CEE4DFF" w14:textId="77777777" w:rsidTr="00D611E3">
        <w:trPr>
          <w:trHeight w:val="121"/>
        </w:trPr>
        <w:tc>
          <w:tcPr>
            <w:tcW w:w="1182" w:type="pct"/>
          </w:tcPr>
          <w:p w14:paraId="00586702" w14:textId="77777777" w:rsidR="005F4EA5" w:rsidRPr="005F4EA5" w:rsidRDefault="005F4EA5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>Člen organizácie výrobcov/združenia organizácie výrobcov</w:t>
            </w:r>
          </w:p>
        </w:tc>
        <w:tc>
          <w:tcPr>
            <w:tcW w:w="1545" w:type="pct"/>
          </w:tcPr>
          <w:p w14:paraId="5A746BF3" w14:textId="77777777" w:rsidR="005F4EA5" w:rsidRPr="005F4EA5" w:rsidRDefault="005F4EA5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>Druh uznaného výrobku</w:t>
            </w:r>
          </w:p>
        </w:tc>
        <w:tc>
          <w:tcPr>
            <w:tcW w:w="2273" w:type="pct"/>
          </w:tcPr>
          <w:p w14:paraId="3F5E3A4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Základ výberu členských príspevkov a navrhovaná sadzba  </w:t>
            </w:r>
          </w:p>
        </w:tc>
      </w:tr>
      <w:tr w:rsidR="005F4EA5" w:rsidRPr="005F4EA5" w14:paraId="01C3A897" w14:textId="77777777" w:rsidTr="00D611E3">
        <w:trPr>
          <w:trHeight w:hRule="exact" w:val="284"/>
        </w:trPr>
        <w:tc>
          <w:tcPr>
            <w:tcW w:w="1182" w:type="pct"/>
          </w:tcPr>
          <w:p w14:paraId="7D32FCC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281994D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870283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48C2D9C" w14:textId="77777777" w:rsidTr="00D611E3">
        <w:trPr>
          <w:trHeight w:hRule="exact" w:val="284"/>
        </w:trPr>
        <w:tc>
          <w:tcPr>
            <w:tcW w:w="1182" w:type="pct"/>
          </w:tcPr>
          <w:p w14:paraId="4A275DD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634777F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47D2296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0C0799FE" w14:textId="77777777" w:rsidTr="00D611E3">
        <w:trPr>
          <w:trHeight w:hRule="exact" w:val="284"/>
        </w:trPr>
        <w:tc>
          <w:tcPr>
            <w:tcW w:w="1182" w:type="pct"/>
          </w:tcPr>
          <w:p w14:paraId="70BEB2E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5EE2441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95A65F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48A5FDD7" w14:textId="77777777" w:rsidTr="00D611E3">
        <w:trPr>
          <w:trHeight w:hRule="exact" w:val="284"/>
        </w:trPr>
        <w:tc>
          <w:tcPr>
            <w:tcW w:w="1182" w:type="pct"/>
          </w:tcPr>
          <w:p w14:paraId="1AAB5B2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3AD48B4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06F0382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C5752B2" w14:textId="77777777" w:rsidTr="00D611E3">
        <w:trPr>
          <w:trHeight w:hRule="exact" w:val="284"/>
        </w:trPr>
        <w:tc>
          <w:tcPr>
            <w:tcW w:w="1182" w:type="pct"/>
          </w:tcPr>
          <w:p w14:paraId="2307EF4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2727BC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D02B7E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1394D978" w14:textId="77777777" w:rsidTr="00D611E3">
        <w:trPr>
          <w:trHeight w:hRule="exact" w:val="284"/>
        </w:trPr>
        <w:tc>
          <w:tcPr>
            <w:tcW w:w="1182" w:type="pct"/>
          </w:tcPr>
          <w:p w14:paraId="6D0C65C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FA991E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74E580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11C2109E" w14:textId="77777777" w:rsidTr="00D611E3">
        <w:trPr>
          <w:trHeight w:hRule="exact" w:val="284"/>
        </w:trPr>
        <w:tc>
          <w:tcPr>
            <w:tcW w:w="1182" w:type="pct"/>
          </w:tcPr>
          <w:p w14:paraId="5067960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30F4592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90DCEC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2DE1AE6E" w14:textId="77777777" w:rsidTr="00D611E3">
        <w:trPr>
          <w:trHeight w:hRule="exact" w:val="284"/>
        </w:trPr>
        <w:tc>
          <w:tcPr>
            <w:tcW w:w="1182" w:type="pct"/>
          </w:tcPr>
          <w:p w14:paraId="5D0447F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8492B3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A0BB31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5395C18" w14:textId="77777777" w:rsidTr="00D611E3">
        <w:trPr>
          <w:trHeight w:hRule="exact" w:val="284"/>
        </w:trPr>
        <w:tc>
          <w:tcPr>
            <w:tcW w:w="1182" w:type="pct"/>
          </w:tcPr>
          <w:p w14:paraId="45ED733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416A339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248FDB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73FB5971" w14:textId="77777777" w:rsidTr="00D611E3">
        <w:trPr>
          <w:trHeight w:hRule="exact" w:val="284"/>
        </w:trPr>
        <w:tc>
          <w:tcPr>
            <w:tcW w:w="1182" w:type="pct"/>
          </w:tcPr>
          <w:p w14:paraId="648EFB0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5C41347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4C870C9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3861A8F5" w14:textId="77777777" w:rsidTr="00D611E3">
        <w:trPr>
          <w:trHeight w:hRule="exact" w:val="284"/>
        </w:trPr>
        <w:tc>
          <w:tcPr>
            <w:tcW w:w="1182" w:type="pct"/>
          </w:tcPr>
          <w:p w14:paraId="0CA33AA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6D0E53E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59B60EC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4F64CE79" w14:textId="77777777" w:rsidTr="00D611E3">
        <w:trPr>
          <w:trHeight w:hRule="exact" w:val="284"/>
        </w:trPr>
        <w:tc>
          <w:tcPr>
            <w:tcW w:w="1182" w:type="pct"/>
          </w:tcPr>
          <w:p w14:paraId="159B8F7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BDC184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159D522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0136EFBE" w14:textId="77777777" w:rsidTr="00D611E3">
        <w:trPr>
          <w:trHeight w:hRule="exact" w:val="284"/>
        </w:trPr>
        <w:tc>
          <w:tcPr>
            <w:tcW w:w="1182" w:type="pct"/>
          </w:tcPr>
          <w:p w14:paraId="6951D5E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38869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34AA20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717BBA05" w14:textId="77777777" w:rsidTr="00D611E3">
        <w:trPr>
          <w:trHeight w:hRule="exact" w:val="284"/>
        </w:trPr>
        <w:tc>
          <w:tcPr>
            <w:tcW w:w="1182" w:type="pct"/>
          </w:tcPr>
          <w:p w14:paraId="3397EF8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66CD5EB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6FB7992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24157F0A" w14:textId="77777777" w:rsidTr="00D611E3">
        <w:trPr>
          <w:trHeight w:hRule="exact" w:val="284"/>
        </w:trPr>
        <w:tc>
          <w:tcPr>
            <w:tcW w:w="1182" w:type="pct"/>
          </w:tcPr>
          <w:p w14:paraId="329C430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2FC4756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1ED9C98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67B7562E" w14:textId="77777777" w:rsidR="005F4EA5" w:rsidRP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F7221B6" w14:textId="1EA0A7D8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>Zoznam priložených sprievodných dokladov uvádzajúcich dôvod, povahu a prínos (dopad) zmien</w:t>
      </w:r>
    </w:p>
    <w:p w14:paraId="58843EBF" w14:textId="77777777" w:rsidR="005F4EA5" w:rsidRP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4"/>
        <w:gridCol w:w="7377"/>
        <w:gridCol w:w="1049"/>
      </w:tblGrid>
      <w:tr w:rsidR="005F4EA5" w:rsidRPr="005F4EA5" w14:paraId="50EA918A" w14:textId="77777777" w:rsidTr="00D611E3">
        <w:trPr>
          <w:cantSplit/>
        </w:trPr>
        <w:tc>
          <w:tcPr>
            <w:tcW w:w="1474" w:type="dxa"/>
          </w:tcPr>
          <w:p w14:paraId="64681A7F" w14:textId="77777777"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7377" w:type="dxa"/>
          </w:tcPr>
          <w:p w14:paraId="08CD76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(popis) sprievodných dokladov</w:t>
            </w:r>
          </w:p>
        </w:tc>
        <w:tc>
          <w:tcPr>
            <w:tcW w:w="1049" w:type="dxa"/>
          </w:tcPr>
          <w:p w14:paraId="4D4E539D" w14:textId="77777777" w:rsidR="005F4EA5" w:rsidRPr="005F4EA5" w:rsidRDefault="005F4EA5" w:rsidP="007C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strán</w:t>
            </w:r>
          </w:p>
        </w:tc>
      </w:tr>
      <w:tr w:rsidR="005F4EA5" w:rsidRPr="005F4EA5" w14:paraId="4F84E32C" w14:textId="77777777" w:rsidTr="00D611E3">
        <w:trPr>
          <w:cantSplit/>
        </w:trPr>
        <w:tc>
          <w:tcPr>
            <w:tcW w:w="1474" w:type="dxa"/>
          </w:tcPr>
          <w:p w14:paraId="51DE3D5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55E4F7A5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4BFD4D22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57DF0438" w14:textId="77777777" w:rsidTr="00D611E3">
        <w:trPr>
          <w:cantSplit/>
        </w:trPr>
        <w:tc>
          <w:tcPr>
            <w:tcW w:w="1474" w:type="dxa"/>
          </w:tcPr>
          <w:p w14:paraId="380BF65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DF5210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000195D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4C2B7FA5" w14:textId="77777777" w:rsidTr="00D611E3">
        <w:trPr>
          <w:cantSplit/>
        </w:trPr>
        <w:tc>
          <w:tcPr>
            <w:tcW w:w="1474" w:type="dxa"/>
          </w:tcPr>
          <w:p w14:paraId="21B1B66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9AE8D5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787218B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72B94CBB" w14:textId="77777777" w:rsidTr="00D611E3">
        <w:trPr>
          <w:cantSplit/>
        </w:trPr>
        <w:tc>
          <w:tcPr>
            <w:tcW w:w="1474" w:type="dxa"/>
          </w:tcPr>
          <w:p w14:paraId="3BCCC25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947946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0A156B1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6FD753DC" w14:textId="77777777" w:rsidTr="00D611E3">
        <w:trPr>
          <w:cantSplit/>
        </w:trPr>
        <w:tc>
          <w:tcPr>
            <w:tcW w:w="1474" w:type="dxa"/>
          </w:tcPr>
          <w:p w14:paraId="49C18EC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21904BD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37B9D96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06309535" w14:textId="77777777" w:rsidTr="00D611E3">
        <w:trPr>
          <w:cantSplit/>
        </w:trPr>
        <w:tc>
          <w:tcPr>
            <w:tcW w:w="1474" w:type="dxa"/>
          </w:tcPr>
          <w:p w14:paraId="32B9054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7F0C2D1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1129A87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2F05BF9C" w14:textId="77777777" w:rsidTr="00D611E3">
        <w:trPr>
          <w:cantSplit/>
        </w:trPr>
        <w:tc>
          <w:tcPr>
            <w:tcW w:w="1474" w:type="dxa"/>
          </w:tcPr>
          <w:p w14:paraId="10D8B9A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65579D6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6D3F434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3FADAA67" w14:textId="77777777" w:rsidTr="00D611E3">
        <w:trPr>
          <w:cantSplit/>
        </w:trPr>
        <w:tc>
          <w:tcPr>
            <w:tcW w:w="1474" w:type="dxa"/>
          </w:tcPr>
          <w:p w14:paraId="0A94870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7F0D230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3606D88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617EB897" w14:textId="77777777" w:rsidTr="00D611E3">
        <w:trPr>
          <w:cantSplit/>
        </w:trPr>
        <w:tc>
          <w:tcPr>
            <w:tcW w:w="1474" w:type="dxa"/>
          </w:tcPr>
          <w:p w14:paraId="046F18D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517FD3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745AFBE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43E70B1B" w14:textId="77777777" w:rsidTr="00D611E3">
        <w:trPr>
          <w:cantSplit/>
        </w:trPr>
        <w:tc>
          <w:tcPr>
            <w:tcW w:w="1474" w:type="dxa"/>
          </w:tcPr>
          <w:p w14:paraId="557C537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1D9A070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390D078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0444A53E" w14:textId="77777777" w:rsidTr="00D611E3">
        <w:trPr>
          <w:cantSplit/>
        </w:trPr>
        <w:tc>
          <w:tcPr>
            <w:tcW w:w="1474" w:type="dxa"/>
          </w:tcPr>
          <w:p w14:paraId="11A1D9B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0929D8D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25713D2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5BD68A40" w14:textId="77777777" w:rsidTr="00D611E3">
        <w:trPr>
          <w:cantSplit/>
        </w:trPr>
        <w:tc>
          <w:tcPr>
            <w:tcW w:w="1474" w:type="dxa"/>
          </w:tcPr>
          <w:p w14:paraId="5883F05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58A8625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4ED1A5E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1A9DF106" w14:textId="77777777" w:rsidTr="00D611E3">
        <w:trPr>
          <w:cantSplit/>
        </w:trPr>
        <w:tc>
          <w:tcPr>
            <w:tcW w:w="1474" w:type="dxa"/>
          </w:tcPr>
          <w:p w14:paraId="5082925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C34EC5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555AE20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0BED9611" w14:textId="77777777" w:rsidTr="00D611E3">
        <w:trPr>
          <w:cantSplit/>
        </w:trPr>
        <w:tc>
          <w:tcPr>
            <w:tcW w:w="1474" w:type="dxa"/>
          </w:tcPr>
          <w:p w14:paraId="38343BC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46E6683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103993F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14:paraId="34A2B3E9" w14:textId="591F2151" w:rsidR="005F4EA5" w:rsidRDefault="005F4EA5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329FBE23" w14:textId="0F842FF2" w:rsidR="002B13A4" w:rsidRPr="00A97D88" w:rsidRDefault="002B13A4" w:rsidP="002B13A4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lastRenderedPageBreak/>
        <w:t xml:space="preserve"> Ciele a opatrenia predkladaného operačného programu</w:t>
      </w:r>
    </w:p>
    <w:p w14:paraId="1A4DFFE3" w14:textId="3D5E6AAD" w:rsidR="002B13A4" w:rsidRDefault="002B13A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tbl>
      <w:tblPr>
        <w:tblW w:w="5160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7"/>
        <w:gridCol w:w="1313"/>
        <w:gridCol w:w="1227"/>
        <w:gridCol w:w="1223"/>
        <w:gridCol w:w="1104"/>
        <w:gridCol w:w="1094"/>
        <w:gridCol w:w="1094"/>
      </w:tblGrid>
      <w:tr w:rsidR="002B13A4" w:rsidRPr="00A97D88" w14:paraId="47461676" w14:textId="77777777" w:rsidTr="00393A22">
        <w:trPr>
          <w:trHeight w:val="721"/>
        </w:trPr>
        <w:tc>
          <w:tcPr>
            <w:tcW w:w="1228" w:type="pct"/>
            <w:vMerge w:val="restart"/>
          </w:tcPr>
          <w:p w14:paraId="4602CD6D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Cieľ OP podľa čl. 33, ods.1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614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nariadenie EP a Rady (EÚ) č. 1308/2013</w:t>
            </w:r>
          </w:p>
        </w:tc>
        <w:tc>
          <w:tcPr>
            <w:tcW w:w="3772" w:type="pct"/>
            <w:gridSpan w:val="6"/>
          </w:tcPr>
          <w:p w14:paraId="748FAF54" w14:textId="1105AA8D" w:rsidR="002B13A4" w:rsidRPr="00A9147D" w:rsidRDefault="002B13A4" w:rsidP="002B13A4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Realizované a o</w:t>
            </w: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dhadované výdavky – ročný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 celkový</w:t>
            </w: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percentuálny podiel</w:t>
            </w:r>
          </w:p>
        </w:tc>
      </w:tr>
      <w:tr w:rsidR="002B13A4" w:rsidRPr="00A97D88" w14:paraId="5E32E905" w14:textId="77777777" w:rsidTr="00393A22">
        <w:trPr>
          <w:trHeight w:val="405"/>
        </w:trPr>
        <w:tc>
          <w:tcPr>
            <w:tcW w:w="1228" w:type="pct"/>
            <w:vMerge/>
          </w:tcPr>
          <w:p w14:paraId="66D88AE6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02" w:type="pct"/>
          </w:tcPr>
          <w:p w14:paraId="1C559830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656" w:type="pct"/>
          </w:tcPr>
          <w:p w14:paraId="1ABC1BDE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654" w:type="pct"/>
          </w:tcPr>
          <w:p w14:paraId="3D85D07E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590" w:type="pct"/>
          </w:tcPr>
          <w:p w14:paraId="519C3821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585" w:type="pct"/>
          </w:tcPr>
          <w:p w14:paraId="71223954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585" w:type="pct"/>
          </w:tcPr>
          <w:p w14:paraId="48FE4892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celkový podiel</w:t>
            </w:r>
          </w:p>
        </w:tc>
      </w:tr>
      <w:tr w:rsidR="002B13A4" w:rsidRPr="00A97D88" w14:paraId="0876C739" w14:textId="77777777" w:rsidTr="00393A22">
        <w:trPr>
          <w:trHeight w:hRule="exact" w:val="777"/>
        </w:trPr>
        <w:tc>
          <w:tcPr>
            <w:tcW w:w="1228" w:type="pct"/>
          </w:tcPr>
          <w:p w14:paraId="622258CE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Plánovanie výroby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702" w:type="pct"/>
          </w:tcPr>
          <w:p w14:paraId="5AB5B791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085022A0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054D0BA7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77C4A9A1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4EAC8CE2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4CA59CA2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2B13A4" w:rsidRPr="00A97D88" w14:paraId="06AFFBA7" w14:textId="77777777" w:rsidTr="00393A22">
        <w:trPr>
          <w:trHeight w:hRule="exact" w:val="859"/>
        </w:trPr>
        <w:tc>
          <w:tcPr>
            <w:tcW w:w="1228" w:type="pct"/>
          </w:tcPr>
          <w:p w14:paraId="4FC59D6A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Zlepšenie kvality výrobkov </w:t>
            </w:r>
          </w:p>
        </w:tc>
        <w:tc>
          <w:tcPr>
            <w:tcW w:w="702" w:type="pct"/>
          </w:tcPr>
          <w:p w14:paraId="6B34BED3" w14:textId="77777777" w:rsidR="002B13A4" w:rsidRPr="00A97D88" w:rsidRDefault="002B13A4" w:rsidP="00393A22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6189A441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786F3856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5DD13C91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3F0D744C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0233577D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2B13A4" w:rsidRPr="00A97D88" w14:paraId="3843BE9D" w14:textId="77777777" w:rsidTr="00393A22">
        <w:trPr>
          <w:trHeight w:hRule="exact" w:val="702"/>
        </w:trPr>
        <w:tc>
          <w:tcPr>
            <w:tcW w:w="1228" w:type="pct"/>
          </w:tcPr>
          <w:p w14:paraId="2855F3B6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Z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lepšenie predaja </w:t>
            </w:r>
          </w:p>
        </w:tc>
        <w:tc>
          <w:tcPr>
            <w:tcW w:w="702" w:type="pct"/>
          </w:tcPr>
          <w:p w14:paraId="047366E0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5A3E5AD4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252F6919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26DF996F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6B0DF763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11D8766C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2B13A4" w:rsidRPr="00A97D88" w14:paraId="5A60446A" w14:textId="77777777" w:rsidTr="00393A22">
        <w:trPr>
          <w:trHeight w:hRule="exact" w:val="853"/>
        </w:trPr>
        <w:tc>
          <w:tcPr>
            <w:tcW w:w="1228" w:type="pct"/>
          </w:tcPr>
          <w:p w14:paraId="19F45B6A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Podpora predaja a p</w:t>
            </w: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ropagácia </w:t>
            </w:r>
          </w:p>
        </w:tc>
        <w:tc>
          <w:tcPr>
            <w:tcW w:w="702" w:type="pct"/>
          </w:tcPr>
          <w:p w14:paraId="4E63A4D5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5FB7697A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1A564EF4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7C1FB41D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674DB5B1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2B403C91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2B13A4" w:rsidRPr="00A97D88" w14:paraId="48273E28" w14:textId="77777777" w:rsidTr="00393A22">
        <w:trPr>
          <w:trHeight w:hRule="exact" w:val="723"/>
        </w:trPr>
        <w:tc>
          <w:tcPr>
            <w:tcW w:w="1228" w:type="pct"/>
          </w:tcPr>
          <w:p w14:paraId="3A2D8A1F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Environmentálne opatrenia</w:t>
            </w:r>
          </w:p>
        </w:tc>
        <w:tc>
          <w:tcPr>
            <w:tcW w:w="702" w:type="pct"/>
          </w:tcPr>
          <w:p w14:paraId="0018AB85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4D78C224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2CBCBB18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5F624AEE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58E163AD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59B9CE2B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2B13A4" w:rsidRPr="00A97D88" w14:paraId="1A0F73EC" w14:textId="77777777" w:rsidTr="00393A22">
        <w:trPr>
          <w:trHeight w:hRule="exact" w:val="692"/>
        </w:trPr>
        <w:tc>
          <w:tcPr>
            <w:tcW w:w="1228" w:type="pct"/>
          </w:tcPr>
          <w:p w14:paraId="24886C02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Predchádzanie krízam a krízové riadenie</w:t>
            </w:r>
          </w:p>
          <w:p w14:paraId="20A45CA6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5C831090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2B1F505C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2" w:type="pct"/>
          </w:tcPr>
          <w:p w14:paraId="6B5AB069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112EA7EE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45ED0BA2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31E42C34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1980A561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77552F96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13A4" w:rsidRPr="00A97D88" w14:paraId="0B0056DA" w14:textId="77777777" w:rsidTr="00393A22">
        <w:trPr>
          <w:trHeight w:hRule="exact" w:val="881"/>
        </w:trPr>
        <w:tc>
          <w:tcPr>
            <w:tcW w:w="1228" w:type="pct"/>
          </w:tcPr>
          <w:p w14:paraId="5DDEE3E6" w14:textId="77777777" w:rsidR="002B13A4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Výskum a experimentálna výroba </w:t>
            </w:r>
          </w:p>
          <w:p w14:paraId="4AD9CD1D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2" w:type="pct"/>
          </w:tcPr>
          <w:p w14:paraId="209EB438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0374844A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2803CA59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34768C67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42F51D9D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507DF3D7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13A4" w:rsidRPr="00A97D88" w14:paraId="3447C248" w14:textId="77777777" w:rsidTr="00393A22">
        <w:trPr>
          <w:trHeight w:hRule="exact" w:val="987"/>
        </w:trPr>
        <w:tc>
          <w:tcPr>
            <w:tcW w:w="1228" w:type="pct"/>
          </w:tcPr>
          <w:p w14:paraId="27109135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Vzdelávacie akcie a akcie zamerané na výmenu informácií</w:t>
            </w:r>
          </w:p>
        </w:tc>
        <w:tc>
          <w:tcPr>
            <w:tcW w:w="702" w:type="pct"/>
          </w:tcPr>
          <w:p w14:paraId="419F77F1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1DC942A7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4D0EBBF0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494CB3AA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1E95538E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61B33D69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13A4" w:rsidRPr="00A97D88" w14:paraId="71E20003" w14:textId="77777777" w:rsidTr="00393A22">
        <w:trPr>
          <w:trHeight w:hRule="exact" w:val="987"/>
        </w:trPr>
        <w:tc>
          <w:tcPr>
            <w:tcW w:w="1228" w:type="pct"/>
          </w:tcPr>
          <w:p w14:paraId="3FF51587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Ostatné akcie – optimalizácia výrobných nákladov  </w:t>
            </w:r>
          </w:p>
        </w:tc>
        <w:tc>
          <w:tcPr>
            <w:tcW w:w="702" w:type="pct"/>
          </w:tcPr>
          <w:p w14:paraId="3847BFEC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339A9F72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4DE3A2AB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30E45430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427E75A7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087454B3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13A4" w:rsidRPr="00A97D88" w14:paraId="2F450C51" w14:textId="77777777" w:rsidTr="00393A22">
        <w:trPr>
          <w:trHeight w:hRule="exact" w:val="839"/>
        </w:trPr>
        <w:tc>
          <w:tcPr>
            <w:tcW w:w="1228" w:type="pct"/>
          </w:tcPr>
          <w:p w14:paraId="06275AA5" w14:textId="1331B6FA" w:rsidR="002B13A4" w:rsidRPr="00A97D88" w:rsidRDefault="002B13A4" w:rsidP="002B1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Celkové náklady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                 % podiel </w:t>
            </w:r>
          </w:p>
        </w:tc>
        <w:tc>
          <w:tcPr>
            <w:tcW w:w="702" w:type="pct"/>
          </w:tcPr>
          <w:p w14:paraId="2ECD209E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0E691B7A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714FD522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1EB073F0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725C77F4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6072CD91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11AB7A94" w14:textId="0A6E76D1" w:rsidR="002B13A4" w:rsidRDefault="002B13A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4AD0F037" w14:textId="4C9C41FA" w:rsidR="002B13A4" w:rsidRDefault="002B13A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219BDF0D" w14:textId="73C8B748" w:rsidR="002B13A4" w:rsidRDefault="002B13A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762C42E2" w14:textId="1B0ED084" w:rsidR="002B13A4" w:rsidRDefault="002B13A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22620789" w14:textId="25C7D35C" w:rsidR="002B13A4" w:rsidRDefault="002B13A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tbl>
      <w:tblPr>
        <w:tblW w:w="5160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7"/>
        <w:gridCol w:w="1313"/>
        <w:gridCol w:w="1227"/>
        <w:gridCol w:w="1223"/>
        <w:gridCol w:w="1104"/>
        <w:gridCol w:w="1094"/>
        <w:gridCol w:w="1094"/>
      </w:tblGrid>
      <w:tr w:rsidR="002B13A4" w:rsidRPr="00A97D88" w14:paraId="0499F751" w14:textId="77777777" w:rsidTr="00393A22">
        <w:trPr>
          <w:trHeight w:val="721"/>
        </w:trPr>
        <w:tc>
          <w:tcPr>
            <w:tcW w:w="1228" w:type="pct"/>
            <w:vMerge w:val="restart"/>
          </w:tcPr>
          <w:p w14:paraId="235CD279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Cieľ OP podľa čl. 33, ods.1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614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nariadenie EP a Rady (EÚ) č. 1308/2013</w:t>
            </w:r>
          </w:p>
        </w:tc>
        <w:tc>
          <w:tcPr>
            <w:tcW w:w="3772" w:type="pct"/>
            <w:gridSpan w:val="6"/>
          </w:tcPr>
          <w:p w14:paraId="3B0331CA" w14:textId="43A614AB" w:rsidR="002B13A4" w:rsidRPr="00A9147D" w:rsidRDefault="002B13A4" w:rsidP="002B13A4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Realizované a o</w:t>
            </w: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dhadované výdavky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 EUR</w:t>
            </w:r>
          </w:p>
        </w:tc>
      </w:tr>
      <w:tr w:rsidR="002B13A4" w:rsidRPr="00A97D88" w14:paraId="51FA96A1" w14:textId="77777777" w:rsidTr="00393A22">
        <w:trPr>
          <w:trHeight w:val="405"/>
        </w:trPr>
        <w:tc>
          <w:tcPr>
            <w:tcW w:w="1228" w:type="pct"/>
            <w:vMerge/>
          </w:tcPr>
          <w:p w14:paraId="21B1853E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02" w:type="pct"/>
          </w:tcPr>
          <w:p w14:paraId="32515272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656" w:type="pct"/>
          </w:tcPr>
          <w:p w14:paraId="74D4BEB8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654" w:type="pct"/>
          </w:tcPr>
          <w:p w14:paraId="20A59AD9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590" w:type="pct"/>
          </w:tcPr>
          <w:p w14:paraId="0C323001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585" w:type="pct"/>
          </w:tcPr>
          <w:p w14:paraId="7C68608A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585" w:type="pct"/>
          </w:tcPr>
          <w:p w14:paraId="4B4C8797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</w:tr>
      <w:tr w:rsidR="002B13A4" w:rsidRPr="00A97D88" w14:paraId="684BE7AD" w14:textId="77777777" w:rsidTr="00393A22">
        <w:trPr>
          <w:trHeight w:hRule="exact" w:val="777"/>
        </w:trPr>
        <w:tc>
          <w:tcPr>
            <w:tcW w:w="1228" w:type="pct"/>
          </w:tcPr>
          <w:p w14:paraId="1571721C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Plánovanie výroby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702" w:type="pct"/>
          </w:tcPr>
          <w:p w14:paraId="3C336AEC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1B99B5E8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72E43469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37BB83A6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2FB65989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0195BBA2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2B13A4" w:rsidRPr="00A97D88" w14:paraId="54467A55" w14:textId="77777777" w:rsidTr="00393A22">
        <w:trPr>
          <w:trHeight w:hRule="exact" w:val="859"/>
        </w:trPr>
        <w:tc>
          <w:tcPr>
            <w:tcW w:w="1228" w:type="pct"/>
          </w:tcPr>
          <w:p w14:paraId="4303D009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Zlepšenie kvality výrobkov </w:t>
            </w:r>
          </w:p>
        </w:tc>
        <w:tc>
          <w:tcPr>
            <w:tcW w:w="702" w:type="pct"/>
          </w:tcPr>
          <w:p w14:paraId="0450B5B3" w14:textId="77777777" w:rsidR="002B13A4" w:rsidRPr="00A97D88" w:rsidRDefault="002B13A4" w:rsidP="00393A22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275751FF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5BF15F6E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55E6D6DA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13CD4583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44F05DAC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2B13A4" w:rsidRPr="00A97D88" w14:paraId="230F84F9" w14:textId="77777777" w:rsidTr="00393A22">
        <w:trPr>
          <w:trHeight w:hRule="exact" w:val="702"/>
        </w:trPr>
        <w:tc>
          <w:tcPr>
            <w:tcW w:w="1228" w:type="pct"/>
          </w:tcPr>
          <w:p w14:paraId="2ECFE978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Z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lepšenie predaja </w:t>
            </w:r>
          </w:p>
        </w:tc>
        <w:tc>
          <w:tcPr>
            <w:tcW w:w="702" w:type="pct"/>
          </w:tcPr>
          <w:p w14:paraId="793C6B38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1DEA4040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3EAFA94C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73FE9E79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0A128E4F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04EA140A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2B13A4" w:rsidRPr="00A97D88" w14:paraId="6F225DA1" w14:textId="77777777" w:rsidTr="00393A22">
        <w:trPr>
          <w:trHeight w:hRule="exact" w:val="853"/>
        </w:trPr>
        <w:tc>
          <w:tcPr>
            <w:tcW w:w="1228" w:type="pct"/>
          </w:tcPr>
          <w:p w14:paraId="256D06EC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Podpora predaja a p</w:t>
            </w: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ropagácia </w:t>
            </w:r>
          </w:p>
        </w:tc>
        <w:tc>
          <w:tcPr>
            <w:tcW w:w="702" w:type="pct"/>
          </w:tcPr>
          <w:p w14:paraId="62AF43A1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78C264A8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549C73D2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1114239F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4CA7468E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484A8D7A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2B13A4" w:rsidRPr="00A97D88" w14:paraId="2421BF6F" w14:textId="77777777" w:rsidTr="00393A22">
        <w:trPr>
          <w:trHeight w:hRule="exact" w:val="723"/>
        </w:trPr>
        <w:tc>
          <w:tcPr>
            <w:tcW w:w="1228" w:type="pct"/>
          </w:tcPr>
          <w:p w14:paraId="146EE14D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Environmentálne opatrenia</w:t>
            </w:r>
          </w:p>
        </w:tc>
        <w:tc>
          <w:tcPr>
            <w:tcW w:w="702" w:type="pct"/>
          </w:tcPr>
          <w:p w14:paraId="7CC60B87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54B541F6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48B06763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327B25D2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3966AF7F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33677C8B" w14:textId="77777777" w:rsidR="002B13A4" w:rsidRPr="00A97D88" w:rsidRDefault="002B13A4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2B13A4" w:rsidRPr="00A97D88" w14:paraId="2CFCE32B" w14:textId="77777777" w:rsidTr="00393A22">
        <w:trPr>
          <w:trHeight w:hRule="exact" w:val="692"/>
        </w:trPr>
        <w:tc>
          <w:tcPr>
            <w:tcW w:w="1228" w:type="pct"/>
          </w:tcPr>
          <w:p w14:paraId="3DB9BE1F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Predchádzanie krízam a krízové riadenie</w:t>
            </w:r>
          </w:p>
          <w:p w14:paraId="19BF78F7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61905D11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7A4F3DFF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2" w:type="pct"/>
          </w:tcPr>
          <w:p w14:paraId="4D0A6442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22B5254D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1A64AEFA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2399628C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4E665167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464DAD44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13A4" w:rsidRPr="00A97D88" w14:paraId="7BA1F92B" w14:textId="77777777" w:rsidTr="00393A22">
        <w:trPr>
          <w:trHeight w:hRule="exact" w:val="881"/>
        </w:trPr>
        <w:tc>
          <w:tcPr>
            <w:tcW w:w="1228" w:type="pct"/>
          </w:tcPr>
          <w:p w14:paraId="7CA3BDD0" w14:textId="77777777" w:rsidR="002B13A4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Výskum a experimentálna výroba </w:t>
            </w:r>
          </w:p>
          <w:p w14:paraId="30B5C28F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2" w:type="pct"/>
          </w:tcPr>
          <w:p w14:paraId="47F5B44D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3812CB56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440F6228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1D35700D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26185C32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0F95A9DB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13A4" w:rsidRPr="00A97D88" w14:paraId="79C4DF3E" w14:textId="77777777" w:rsidTr="00393A22">
        <w:trPr>
          <w:trHeight w:hRule="exact" w:val="987"/>
        </w:trPr>
        <w:tc>
          <w:tcPr>
            <w:tcW w:w="1228" w:type="pct"/>
          </w:tcPr>
          <w:p w14:paraId="0FE0D2D2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Vzdelávacie akcie a akcie zamerané na výmenu informácií</w:t>
            </w:r>
          </w:p>
        </w:tc>
        <w:tc>
          <w:tcPr>
            <w:tcW w:w="702" w:type="pct"/>
          </w:tcPr>
          <w:p w14:paraId="3F0480DB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2AD01EBD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0D37EF96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35EF0670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2DD6D254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254F999D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13A4" w:rsidRPr="00A97D88" w14:paraId="0FA74F5C" w14:textId="77777777" w:rsidTr="00393A22">
        <w:trPr>
          <w:trHeight w:hRule="exact" w:val="987"/>
        </w:trPr>
        <w:tc>
          <w:tcPr>
            <w:tcW w:w="1228" w:type="pct"/>
          </w:tcPr>
          <w:p w14:paraId="10B54B1B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Ostatné akcie – optimalizácia výrobných nákladov  </w:t>
            </w:r>
          </w:p>
        </w:tc>
        <w:tc>
          <w:tcPr>
            <w:tcW w:w="702" w:type="pct"/>
          </w:tcPr>
          <w:p w14:paraId="160F0EC5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5AB66BBD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23501923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52E127A2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22BA5C7A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627A7A00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13A4" w:rsidRPr="00A97D88" w14:paraId="35EB3AD0" w14:textId="77777777" w:rsidTr="00393A22">
        <w:trPr>
          <w:trHeight w:hRule="exact" w:val="839"/>
        </w:trPr>
        <w:tc>
          <w:tcPr>
            <w:tcW w:w="1228" w:type="pct"/>
          </w:tcPr>
          <w:p w14:paraId="209C2B7B" w14:textId="5573C168" w:rsidR="002B13A4" w:rsidRPr="008D24BA" w:rsidRDefault="002B13A4" w:rsidP="002B1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D2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Celkové náklady </w:t>
            </w:r>
          </w:p>
        </w:tc>
        <w:tc>
          <w:tcPr>
            <w:tcW w:w="702" w:type="pct"/>
          </w:tcPr>
          <w:p w14:paraId="223CC3DC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10328EEA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7EA15F20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0FCB50B4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05E3C975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0EB44C99" w14:textId="77777777" w:rsidR="002B13A4" w:rsidRPr="00A97D88" w:rsidRDefault="002B13A4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7E0439EC" w14:textId="032F1A35" w:rsidR="002B13A4" w:rsidRDefault="002B13A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410D2651" w14:textId="77777777" w:rsidR="002B13A4" w:rsidRDefault="002B13A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23583DA3" w14:textId="77777777" w:rsidR="002B13A4" w:rsidRDefault="002B13A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64D70466" w14:textId="1C3BFE01" w:rsidR="002B13A4" w:rsidRDefault="002B13A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448C27EE" w14:textId="4FE4BECF" w:rsidR="002B13A4" w:rsidRDefault="002B13A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1578F3E1" w14:textId="5C30A8B2" w:rsidR="002B13A4" w:rsidRDefault="002B13A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51C4AA13" w14:textId="00BD8CF3" w:rsidR="002B13A4" w:rsidRDefault="002B13A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02D4E4ED" w14:textId="77777777" w:rsidR="002B13A4" w:rsidRDefault="002B13A4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60DCD227" w14:textId="27D0AD13" w:rsidR="005F4EA5" w:rsidRPr="005F4EA5" w:rsidRDefault="005F4EA5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lastRenderedPageBreak/>
        <w:t xml:space="preserve">D. </w:t>
      </w: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Vyhláseni</w:t>
      </w:r>
      <w:r w:rsidR="000F7532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e a súhlas </w:t>
      </w:r>
    </w:p>
    <w:p w14:paraId="1276FA36" w14:textId="77777777" w:rsidR="005F4EA5" w:rsidRDefault="005F4EA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158467BC" w14:textId="77777777" w:rsidR="007C2A85" w:rsidRDefault="007C2A8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38C52DE" w14:textId="77777777" w:rsidR="007C2A85" w:rsidRPr="005F4EA5" w:rsidRDefault="007C2A8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969AD80" w14:textId="77777777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oboznámený s obsahom procesu schvaľovania zmien v operačnom programe v priebehu roka; </w:t>
      </w:r>
    </w:p>
    <w:p w14:paraId="6631F711" w14:textId="77777777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všetky údaje v tejto žiadosti a jej prílohách sú skutočné a pravdivé;</w:t>
      </w:r>
    </w:p>
    <w:p w14:paraId="25E032DA" w14:textId="77777777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organizácia výrobcov/združenie organizácií výrobcov a jej členovia budú spolupracovať v maximálne možnej miere, že poskytnú všetky informácie, ktoré bude platobná agentúra  požadovať;</w:t>
      </w:r>
    </w:p>
    <w:p w14:paraId="250B8959" w14:textId="2E27E5D9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organizácia výrobcov/združenie organizácií výrobcov a jej členovia umožnia všetkým oprávneným orgánom kontrolovať akékoľvek zariadenia, skladovacie priestory a záznamy, za účelom overenia informácií uvedených v žiadosti o schválenie zmien </w:t>
      </w:r>
      <w:r w:rsidR="00586522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               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v operačnom programe;</w:t>
      </w:r>
    </w:p>
    <w:p w14:paraId="46A0DEFE" w14:textId="34DE2E55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si vedomý, že schválenie zmien v operačnom programe je podmienené splnením všetkých podmienok vyplývajúcich z nariadenia EP a Rady (ES) č. 1308/2013,  </w:t>
      </w:r>
      <w:r w:rsid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>delegovaného</w:t>
      </w:r>
      <w:r w:rsidR="007C2A85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nariadenia Komisie (EÚ)  201</w:t>
      </w:r>
      <w:r w:rsid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7/891 a vykonávacieho nariadenia (EÚ)  2017/892 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a v súlade s národnou stratégiou Slovenskej republiky pre operačné programy v sektore ovocie a zelenina;</w:t>
      </w:r>
    </w:p>
    <w:p w14:paraId="249790F0" w14:textId="77777777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65A018C8" w14:textId="59D9D9C6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neexistuje u organizácie výrobcov / združenia organizácie výrobcov a ani jej členov dvojité financovanie, ktoré je realizované 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</w:t>
      </w:r>
      <w:r w:rsid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>delegovaného</w:t>
      </w:r>
      <w:r w:rsidR="007C2A85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nariadenia Komisie (EÚ)  201</w:t>
      </w:r>
      <w:r w:rsid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7/891 a vykonávacieho nariadenia (EÚ)  2017/892 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alebo s opatreniami rozvoja vidieka;</w:t>
      </w:r>
    </w:p>
    <w:p w14:paraId="49E3A971" w14:textId="77777777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organizácia výrobcov/združenie organizácií výrobcov nesie zodpovednosť za platbu, v prípade, ak niektorá položka operačného programu bola organizáciou výrobcov/združením organizácií výrobcov zakúpená neoprávnene;</w:t>
      </w:r>
    </w:p>
    <w:p w14:paraId="3DE82666" w14:textId="77777777" w:rsidR="000F7532" w:rsidRDefault="005F4EA5" w:rsidP="000F7532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organizácia výrobcov/združenie organizácií výrobcov a jej jednotliví členovia súhlasia s opatreniami riešenými v operačnom programe.</w:t>
      </w:r>
    </w:p>
    <w:p w14:paraId="0E15E270" w14:textId="77777777" w:rsidR="000F7532" w:rsidRDefault="000F7532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0953D1A3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6F9E1C86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FB9375E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F8DE033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20DED035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EE64644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03225D59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863CD1D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89C8BD2" w14:textId="6AEB931A" w:rsidR="000F7532" w:rsidRPr="007C2A85" w:rsidRDefault="000F7532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C2A85">
        <w:rPr>
          <w:rFonts w:ascii="Times New Roman" w:eastAsia="Times New Roman" w:hAnsi="Times New Roman" w:cs="Times New Roman"/>
          <w:b/>
          <w:bCs/>
          <w:sz w:val="24"/>
          <w:lang w:eastAsia="sk-SK"/>
        </w:rPr>
        <w:lastRenderedPageBreak/>
        <w:t>Súhlasím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C02881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14:paraId="28ACECC7" w14:textId="77777777" w:rsidR="000F7532" w:rsidRPr="000F7532" w:rsidRDefault="000F7532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D0460F1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C07BE6F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Obchodné meno /názov organizácie výrobcov/združenie organizácií výrobcov:</w:t>
      </w:r>
    </w:p>
    <w:p w14:paraId="5021B411" w14:textId="77777777" w:rsidR="005F4EA5" w:rsidRPr="005F4EA5" w:rsidRDefault="005F4EA5" w:rsidP="005F4EA5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805C0E0" w14:textId="77777777" w:rsidR="005F4EA5" w:rsidRPr="005F4EA5" w:rsidRDefault="005F4EA5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Meno a priezvisko osoby oprávnenej konať v mene organizácie výrobcov/združenie organizácií výrobcov:</w:t>
      </w:r>
    </w:p>
    <w:p w14:paraId="4FC51CE7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7F2A75A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130B14F2" w14:textId="77777777" w:rsidR="005F4EA5" w:rsidRPr="005F4EA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2B2F34F3" w14:textId="77777777" w:rsidR="005F4EA5" w:rsidRPr="005F4EA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4D0F081F" w14:textId="07C0AAB5" w:rsidR="005F4EA5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Pečiatka a podpis</w:t>
      </w:r>
    </w:p>
    <w:p w14:paraId="54B76FCB" w14:textId="05618BB8" w:rsidR="00A35BC7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(</w:t>
      </w:r>
      <w:r w:rsidR="000F7532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sectPr w:rsidR="00A35BC7" w:rsidRPr="005F4EA5" w:rsidSect="00423156">
      <w:headerReference w:type="default" r:id="rId10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295051" w14:textId="77777777" w:rsidR="00CB7620" w:rsidRDefault="00CB7620" w:rsidP="00423156">
      <w:pPr>
        <w:spacing w:after="0" w:line="240" w:lineRule="auto"/>
      </w:pPr>
      <w:r>
        <w:separator/>
      </w:r>
    </w:p>
  </w:endnote>
  <w:endnote w:type="continuationSeparator" w:id="0">
    <w:p w14:paraId="38CC59D7" w14:textId="77777777" w:rsidR="00CB7620" w:rsidRDefault="00CB7620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B5C9A" w14:textId="77777777" w:rsidR="005F4EA5" w:rsidRDefault="005F4EA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616E0C" w14:textId="77777777" w:rsidR="00CB7620" w:rsidRDefault="00CB7620" w:rsidP="00423156">
      <w:pPr>
        <w:spacing w:after="0" w:line="240" w:lineRule="auto"/>
      </w:pPr>
      <w:r>
        <w:separator/>
      </w:r>
    </w:p>
  </w:footnote>
  <w:footnote w:type="continuationSeparator" w:id="0">
    <w:p w14:paraId="4C294CEB" w14:textId="77777777" w:rsidR="00CB7620" w:rsidRDefault="00CB7620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5F4EA5" w14:paraId="24754A2D" w14:textId="77777777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01D14DD" w14:textId="77777777" w:rsidR="005F4EA5" w:rsidRPr="00E028E4" w:rsidRDefault="005F4EA5" w:rsidP="00E028E4">
          <w:pPr>
            <w:pStyle w:val="Hlavika"/>
            <w:rPr>
              <w:b/>
              <w:sz w:val="40"/>
              <w:szCs w:val="40"/>
            </w:rPr>
          </w:pPr>
          <w:r w:rsidRPr="00E028E4">
            <w:rPr>
              <w:b/>
              <w:sz w:val="40"/>
              <w:szCs w:val="40"/>
            </w:rPr>
            <w:t>PPA</w:t>
          </w:r>
        </w:p>
        <w:p w14:paraId="16B619E3" w14:textId="77777777" w:rsidR="005F4EA5" w:rsidRDefault="005F4EA5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630BC466" w14:textId="77777777" w:rsidR="005F4EA5" w:rsidRDefault="005F4EA5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C2318A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57A59F7" w14:textId="77777777" w:rsidR="005F4EA5" w:rsidRDefault="005F4EA5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1DA3B8F" w14:textId="77777777" w:rsidR="005F4EA5" w:rsidRDefault="005F4EA5">
          <w:pPr>
            <w:pStyle w:val="Hlavika"/>
          </w:pPr>
        </w:p>
        <w:p w14:paraId="3C2BCD31" w14:textId="7CB96208" w:rsidR="005F4EA5" w:rsidRDefault="00166942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5F4EA5">
            <w:rPr>
              <w:b/>
              <w:sz w:val="20"/>
            </w:rPr>
            <w:t xml:space="preserve"> 12</w:t>
          </w:r>
        </w:p>
        <w:p w14:paraId="776BAE62" w14:textId="77777777" w:rsidR="005F4EA5" w:rsidRDefault="005F4EA5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790DE0C8" w14:textId="77777777" w:rsidR="005F4EA5" w:rsidRDefault="005F4EA5">
          <w:pPr>
            <w:pStyle w:val="Hlavika"/>
            <w:jc w:val="right"/>
          </w:pPr>
        </w:p>
      </w:tc>
    </w:tr>
  </w:tbl>
  <w:p w14:paraId="42AB5B04" w14:textId="77777777" w:rsidR="005F4EA5" w:rsidRDefault="005F4EA5" w:rsidP="00E028E4">
    <w:pPr>
      <w:pStyle w:val="Hlavika"/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857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557"/>
    </w:tblGrid>
    <w:tr w:rsidR="005F4EA5" w14:paraId="230355F9" w14:textId="77777777" w:rsidTr="00D20ECB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F10DA0C" w14:textId="77777777" w:rsidR="005F4EA5" w:rsidRPr="00E028E4" w:rsidRDefault="005F4EA5" w:rsidP="00E028E4">
          <w:pPr>
            <w:pStyle w:val="Hlavika"/>
            <w:rPr>
              <w:b/>
              <w:sz w:val="40"/>
              <w:szCs w:val="40"/>
            </w:rPr>
          </w:pPr>
          <w:r w:rsidRPr="00E028E4">
            <w:rPr>
              <w:b/>
              <w:sz w:val="40"/>
              <w:szCs w:val="40"/>
            </w:rPr>
            <w:t>PPA</w:t>
          </w:r>
        </w:p>
        <w:p w14:paraId="3489CA30" w14:textId="77777777" w:rsidR="005F4EA5" w:rsidRDefault="005F4EA5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251E6663" w14:textId="77777777" w:rsidR="005F4EA5" w:rsidRDefault="005F4EA5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C2318A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4A9A5E" w14:textId="77777777" w:rsidR="005F4EA5" w:rsidRDefault="005F4EA5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557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B10B6AE" w14:textId="77777777" w:rsidR="005F4EA5" w:rsidRDefault="005F4EA5">
          <w:pPr>
            <w:pStyle w:val="Hlavika"/>
          </w:pPr>
        </w:p>
        <w:p w14:paraId="0B3D0356" w14:textId="2122684F" w:rsidR="005F4EA5" w:rsidRDefault="00C2318A" w:rsidP="00D20ECB">
          <w:pPr>
            <w:pStyle w:val="Hlavika"/>
            <w:ind w:right="33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5F4EA5">
            <w:rPr>
              <w:b/>
              <w:sz w:val="20"/>
            </w:rPr>
            <w:t xml:space="preserve"> 12</w:t>
          </w:r>
        </w:p>
        <w:p w14:paraId="3EB5B0B7" w14:textId="77777777" w:rsidR="005F4EA5" w:rsidRDefault="005F4EA5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5B493857" w14:textId="77777777" w:rsidR="005F4EA5" w:rsidRDefault="005F4EA5">
          <w:pPr>
            <w:pStyle w:val="Hlavika"/>
            <w:jc w:val="right"/>
          </w:pPr>
        </w:p>
      </w:tc>
    </w:tr>
  </w:tbl>
  <w:p w14:paraId="5205E84E" w14:textId="77777777" w:rsidR="005F4EA5" w:rsidRDefault="005F4EA5">
    <w:pPr>
      <w:pStyle w:val="Nadpis2"/>
      <w:rPr>
        <w:b w:val="0"/>
        <w:b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14:paraId="5AA9F50B" w14:textId="77777777" w:rsidTr="00D611E3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DE63A80" w14:textId="77777777" w:rsidR="00423156" w:rsidRDefault="00423156" w:rsidP="00D611E3">
          <w:pPr>
            <w:pStyle w:val="Hlavika"/>
            <w:tabs>
              <w:tab w:val="clear" w:pos="4536"/>
              <w:tab w:val="clear" w:pos="9072"/>
              <w:tab w:val="center" w:pos="2502"/>
            </w:tabs>
            <w:rPr>
              <w:b/>
              <w:sz w:val="40"/>
            </w:rPr>
          </w:pPr>
          <w:r>
            <w:rPr>
              <w:b/>
              <w:sz w:val="40"/>
            </w:rPr>
            <w:t>PPA</w:t>
          </w:r>
          <w:r>
            <w:rPr>
              <w:b/>
              <w:sz w:val="40"/>
            </w:rPr>
            <w:tab/>
          </w:r>
        </w:p>
        <w:p w14:paraId="245F0CEE" w14:textId="77777777"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6D7FC46D" w14:textId="77777777"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C2318A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99F6BC1" w14:textId="77777777"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3F5A327" w14:textId="77777777" w:rsidR="00423156" w:rsidRDefault="00423156" w:rsidP="00D611E3">
          <w:pPr>
            <w:pStyle w:val="Hlavika"/>
          </w:pPr>
        </w:p>
        <w:p w14:paraId="1180F96B" w14:textId="40086F3F" w:rsidR="00423156" w:rsidRDefault="00C2318A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423156">
            <w:rPr>
              <w:b/>
              <w:sz w:val="20"/>
            </w:rPr>
            <w:t xml:space="preserve"> 12</w:t>
          </w:r>
        </w:p>
        <w:p w14:paraId="1BED4714" w14:textId="77777777"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78CC8F7F" w14:textId="77777777" w:rsidR="00423156" w:rsidRDefault="00423156" w:rsidP="00D611E3">
          <w:pPr>
            <w:pStyle w:val="Hlavika"/>
            <w:jc w:val="right"/>
          </w:pPr>
        </w:p>
      </w:tc>
    </w:tr>
  </w:tbl>
  <w:p w14:paraId="452A9537" w14:textId="77777777" w:rsidR="00423156" w:rsidRDefault="00423156" w:rsidP="00423156">
    <w:pPr>
      <w:pStyle w:val="Hlavika"/>
      <w:jc w:val="right"/>
      <w:rPr>
        <w:b/>
        <w:bCs/>
      </w:rPr>
    </w:pPr>
  </w:p>
  <w:p w14:paraId="0DAB403E" w14:textId="77777777" w:rsidR="00423156" w:rsidRPr="00423156" w:rsidRDefault="00423156" w:rsidP="004231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9F"/>
    <w:rsid w:val="00062EB6"/>
    <w:rsid w:val="000F7532"/>
    <w:rsid w:val="00115AAD"/>
    <w:rsid w:val="00143272"/>
    <w:rsid w:val="00166942"/>
    <w:rsid w:val="00193D98"/>
    <w:rsid w:val="001B3734"/>
    <w:rsid w:val="002518F8"/>
    <w:rsid w:val="002B13A4"/>
    <w:rsid w:val="00325A4C"/>
    <w:rsid w:val="003A339F"/>
    <w:rsid w:val="00423156"/>
    <w:rsid w:val="004F7292"/>
    <w:rsid w:val="0055776D"/>
    <w:rsid w:val="00586522"/>
    <w:rsid w:val="00592879"/>
    <w:rsid w:val="005A04A6"/>
    <w:rsid w:val="005F4EA5"/>
    <w:rsid w:val="006A6C9E"/>
    <w:rsid w:val="007B16F9"/>
    <w:rsid w:val="007C2A85"/>
    <w:rsid w:val="00B03280"/>
    <w:rsid w:val="00BE27CD"/>
    <w:rsid w:val="00C02881"/>
    <w:rsid w:val="00C2318A"/>
    <w:rsid w:val="00C678ED"/>
    <w:rsid w:val="00C80E88"/>
    <w:rsid w:val="00CB7620"/>
    <w:rsid w:val="00D86810"/>
    <w:rsid w:val="00DC4693"/>
    <w:rsid w:val="00E33379"/>
    <w:rsid w:val="00F33241"/>
    <w:rsid w:val="00F53BB7"/>
    <w:rsid w:val="00FC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D79AC"/>
  <w15:docId w15:val="{826A7192-C108-4C23-8CA4-CFA40DF6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F4E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F4E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5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5A4C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F75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75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75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75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7532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0F75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</dc:creator>
  <cp:keywords/>
  <dc:description/>
  <cp:lastModifiedBy>Kardelis Ondrej</cp:lastModifiedBy>
  <cp:revision>9</cp:revision>
  <dcterms:created xsi:type="dcterms:W3CDTF">2018-06-27T08:44:00Z</dcterms:created>
  <dcterms:modified xsi:type="dcterms:W3CDTF">2020-08-20T12:55:00Z</dcterms:modified>
</cp:coreProperties>
</file>