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0273" w:rsidRPr="00D42C44" w:rsidRDefault="00BF0273" w:rsidP="00BF0273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D42C4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A274A3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9</w:t>
      </w:r>
      <w:bookmarkEnd w:id="0"/>
      <w:r w:rsidRPr="00D42C44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BF45C5" w:rsidRPr="00E97E09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 následnú platbu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794"/>
      </w:tblGrid>
      <w:tr w:rsidR="00BF45C5" w:rsidRPr="00BF45C5" w:rsidTr="00D611E3">
        <w:tc>
          <w:tcPr>
            <w:tcW w:w="3794" w:type="dxa"/>
            <w:shd w:val="clear" w:color="auto" w:fill="D9D9D9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 - OV/ZOV):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BF45C5" w:rsidRPr="00BF45C5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:rsidTr="00D611E3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:rsidTr="00D611E3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:rsidTr="00D611E3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Hodnota predanej produkcie (VMP) z referenčného obdobia:</w:t>
            </w: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:rsidTr="00D611E3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:rsidR="00BF45C5" w:rsidRPr="00D42C44" w:rsidRDefault="002162DE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 Podmienky pre zvýšené % podpory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OV, ZOV spĺňa/nespĺňa aspoň jednu z uvedených podmienok pre zvýšené percento podpory uvedené v čl. 34, ods. 3 písm. a) – g) nariadenia EP a Rady (EÚ) č. 1308/2013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BF45C5" w:rsidRPr="00BF45C5" w:rsidTr="00D611E3">
        <w:tc>
          <w:tcPr>
            <w:tcW w:w="6408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BF45C5" w:rsidRPr="00BF45C5" w:rsidRDefault="00BF45C5" w:rsidP="00BF45C5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A1382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A85A01" w:rsidRDefault="00A85A0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RPr="00BF45C5" w:rsidSect="00BF45C5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:rsidR="00BF45C5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operačnom programe a  výdajoch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celý kalendárny rok</w:t>
      </w:r>
    </w:p>
    <w:p w:rsidR="007F6696" w:rsidRPr="00D42C44" w:rsidRDefault="007F669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tbl>
      <w:tblPr>
        <w:tblW w:w="1488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95"/>
        <w:gridCol w:w="1500"/>
        <w:gridCol w:w="1685"/>
        <w:gridCol w:w="1735"/>
        <w:gridCol w:w="1525"/>
        <w:gridCol w:w="2648"/>
        <w:gridCol w:w="2403"/>
        <w:gridCol w:w="1895"/>
      </w:tblGrid>
      <w:tr w:rsidR="0001560C" w:rsidRPr="00BF45C5" w:rsidTr="0001560C">
        <w:trPr>
          <w:cantSplit/>
          <w:trHeight w:val="1098"/>
        </w:trPr>
        <w:tc>
          <w:tcPr>
            <w:tcW w:w="1495" w:type="dxa"/>
            <w:shd w:val="clear" w:color="auto" w:fill="F3F3F3"/>
          </w:tcPr>
          <w:p w:rsidR="0001560C" w:rsidRPr="00BF45C5" w:rsidRDefault="0001560C" w:rsidP="009B72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Kvartál roku  realizácie výdavku </w:t>
            </w:r>
          </w:p>
        </w:tc>
        <w:tc>
          <w:tcPr>
            <w:tcW w:w="1500" w:type="dxa"/>
            <w:shd w:val="clear" w:color="auto" w:fill="F3F3F3"/>
          </w:tcPr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1685" w:type="dxa"/>
            <w:shd w:val="clear" w:color="auto" w:fill="F3F3F3"/>
          </w:tcPr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5" w:type="dxa"/>
            <w:shd w:val="clear" w:color="auto" w:fill="F3F3F3"/>
          </w:tcPr>
          <w:p w:rsidR="0001560C" w:rsidRPr="00BF45C5" w:rsidRDefault="00EF7AD1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Dodávateľ</w:t>
            </w:r>
          </w:p>
        </w:tc>
        <w:tc>
          <w:tcPr>
            <w:tcW w:w="1525" w:type="dxa"/>
            <w:shd w:val="clear" w:color="auto" w:fill="F3F3F3"/>
          </w:tcPr>
          <w:p w:rsidR="0001560C" w:rsidRPr="00BF45C5" w:rsidRDefault="00EF7AD1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48" w:type="dxa"/>
            <w:shd w:val="clear" w:color="auto" w:fill="F3F3F3"/>
          </w:tcPr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03" w:type="dxa"/>
            <w:shd w:val="clear" w:color="auto" w:fill="F3F3F3"/>
          </w:tcPr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1895" w:type="dxa"/>
            <w:tcBorders>
              <w:bottom w:val="single" w:sz="4" w:space="0" w:color="auto"/>
            </w:tcBorders>
            <w:shd w:val="clear" w:color="auto" w:fill="F3F3F3"/>
          </w:tcPr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01560C" w:rsidRPr="00BF45C5" w:rsidRDefault="0001560C" w:rsidP="00BF45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  <w:r w:rsidR="007F6696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*</w:t>
            </w: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01560C">
        <w:trPr>
          <w:trHeight w:val="149"/>
        </w:trPr>
        <w:tc>
          <w:tcPr>
            <w:tcW w:w="149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00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68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52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48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03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895" w:type="dxa"/>
            <w:tcBorders>
              <w:bottom w:val="single" w:sz="4" w:space="0" w:color="auto"/>
            </w:tcBorders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11293A">
        <w:trPr>
          <w:trHeight w:val="149"/>
        </w:trPr>
        <w:tc>
          <w:tcPr>
            <w:tcW w:w="12991" w:type="dxa"/>
            <w:gridSpan w:val="7"/>
            <w:tcBorders>
              <w:bottom w:val="single" w:sz="4" w:space="0" w:color="auto"/>
            </w:tcBorders>
          </w:tcPr>
          <w:p w:rsidR="00EF7AD1" w:rsidRPr="00BF45C5" w:rsidRDefault="00EF7AD1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kvartál roku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1895" w:type="dxa"/>
            <w:tcBorders>
              <w:bottom w:val="single" w:sz="4" w:space="0" w:color="auto"/>
            </w:tcBorders>
          </w:tcPr>
          <w:p w:rsidR="00EF7AD1" w:rsidRPr="00BF45C5" w:rsidRDefault="00EF7AD1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90A4C" w:rsidRPr="00BF45C5" w:rsidTr="002E25C7">
        <w:trPr>
          <w:trHeight w:val="149"/>
        </w:trPr>
        <w:tc>
          <w:tcPr>
            <w:tcW w:w="12991" w:type="dxa"/>
            <w:gridSpan w:val="7"/>
          </w:tcPr>
          <w:p w:rsidR="00590A4C" w:rsidRPr="00BF45C5" w:rsidRDefault="00590A4C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Administratívne náklady (2 %  schváleného operačného fondu, max. do výšky 180 000,00 EUR)</w:t>
            </w:r>
          </w:p>
        </w:tc>
        <w:tc>
          <w:tcPr>
            <w:tcW w:w="1895" w:type="dxa"/>
          </w:tcPr>
          <w:p w:rsidR="00590A4C" w:rsidRPr="00BF45C5" w:rsidRDefault="00590A4C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A83BBB" w:rsidRPr="00BF45C5" w:rsidTr="00DD7B15">
        <w:trPr>
          <w:trHeight w:val="149"/>
        </w:trPr>
        <w:tc>
          <w:tcPr>
            <w:tcW w:w="12991" w:type="dxa"/>
            <w:gridSpan w:val="7"/>
            <w:tcBorders>
              <w:bottom w:val="single" w:sz="4" w:space="0" w:color="auto"/>
            </w:tcBorders>
          </w:tcPr>
          <w:p w:rsidR="00A83BBB" w:rsidRPr="00BF45C5" w:rsidRDefault="00A83BBB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za celý kalendárny rok</w:t>
            </w: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:</w:t>
            </w:r>
          </w:p>
        </w:tc>
        <w:tc>
          <w:tcPr>
            <w:tcW w:w="1895" w:type="dxa"/>
            <w:tcBorders>
              <w:bottom w:val="single" w:sz="4" w:space="0" w:color="auto"/>
            </w:tcBorders>
          </w:tcPr>
          <w:p w:rsidR="00A83BBB" w:rsidRPr="00BF45C5" w:rsidRDefault="00A83BBB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F6696" w:rsidRDefault="007F669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7F6696" w:rsidSect="00BF45C5">
          <w:headerReference w:type="default" r:id="rId8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*Pozn.: Výdavky, ktoré boli krátené </w:t>
      </w:r>
      <w:r w:rsidR="00CB4A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I.- III. kvartáli, je potrebné uvádzať vo výške po krátení. Uplatnené sankcie  za I.- III. kvartáli  v zozname neuvádzať.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</w:p>
    <w:p w:rsidR="00BF45C5" w:rsidRPr="00D42C44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>D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: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:rsidR="009B72E9" w:rsidRPr="00BF45C5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1560C" w:rsidRPr="00BF45C5" w:rsidTr="002162DE">
        <w:trPr>
          <w:cantSplit/>
          <w:trHeight w:val="498"/>
        </w:trPr>
        <w:tc>
          <w:tcPr>
            <w:tcW w:w="4277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01560C" w:rsidRPr="00BF45C5" w:rsidRDefault="0001560C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460" w:type="dxa"/>
          </w:tcPr>
          <w:p w:rsidR="0001560C" w:rsidRPr="00BF45C5" w:rsidRDefault="0001560C" w:rsidP="00F35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Ozn</w:t>
            </w:r>
            <w:r w:rsidR="00F3541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ačenie</w:t>
            </w: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riadka</w:t>
            </w:r>
          </w:p>
        </w:tc>
        <w:tc>
          <w:tcPr>
            <w:tcW w:w="2835" w:type="dxa"/>
          </w:tcPr>
          <w:p w:rsidR="0001560C" w:rsidRPr="00BF45C5" w:rsidRDefault="0001560C" w:rsidP="00F354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 EUR</w:t>
            </w:r>
          </w:p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50 % alebo 60% z celkových výdavkov na operačný program v celom kalendárnom roku</w:t>
            </w:r>
          </w:p>
        </w:tc>
        <w:tc>
          <w:tcPr>
            <w:tcW w:w="1460" w:type="dxa"/>
          </w:tcPr>
          <w:p w:rsidR="0001560C" w:rsidRPr="00144729" w:rsidRDefault="0001560C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A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0156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výška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 VMP </w:t>
            </w: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v referenčnom období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460" w:type="dxa"/>
          </w:tcPr>
          <w:p w:rsidR="0001560C" w:rsidRPr="00144729" w:rsidRDefault="0001560C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B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01560C" w:rsidRPr="00BF45C5" w:rsidTr="002162DE">
        <w:trPr>
          <w:cantSplit/>
          <w:trHeight w:val="420"/>
        </w:trPr>
        <w:tc>
          <w:tcPr>
            <w:tcW w:w="4277" w:type="dxa"/>
          </w:tcPr>
          <w:p w:rsidR="0001560C" w:rsidRPr="00D42C44" w:rsidRDefault="0001560C" w:rsidP="000E40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Maximálne 4,1 % z VMP uvedenej na trh OV, ZOV </w:t>
            </w:r>
            <w:r w:rsidRPr="0001560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 referenčnom období </w:t>
            </w: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>alebo do výšky 4,6 % ak tvorí OV, ZOV odvod 0,5 % z VMP na niektoré z opatrení krízového manažmentu</w:t>
            </w:r>
          </w:p>
        </w:tc>
        <w:tc>
          <w:tcPr>
            <w:tcW w:w="1460" w:type="dxa"/>
          </w:tcPr>
          <w:p w:rsidR="0001560C" w:rsidRPr="00BF45C5" w:rsidRDefault="0001560C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C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4,1 % </w:t>
            </w:r>
            <w:r w:rsidR="00F3541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(4,6 %) x B</w:t>
            </w:r>
          </w:p>
        </w:tc>
        <w:tc>
          <w:tcPr>
            <w:tcW w:w="2835" w:type="dxa"/>
          </w:tcPr>
          <w:p w:rsidR="0001560C" w:rsidRPr="00BF45C5" w:rsidRDefault="0001560C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0E4017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požadovanej pomoci za daný rok</w:t>
            </w:r>
          </w:p>
        </w:tc>
        <w:tc>
          <w:tcPr>
            <w:tcW w:w="1460" w:type="dxa"/>
          </w:tcPr>
          <w:p w:rsidR="00EF7AD1" w:rsidRPr="00BF45C5" w:rsidRDefault="00EF7AD1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D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144729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m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in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(A,C)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D42C44" w:rsidRDefault="00EF7AD1" w:rsidP="007F669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42C44">
              <w:rPr>
                <w:rFonts w:ascii="Times New Roman" w:eastAsia="Times New Roman" w:hAnsi="Times New Roman" w:cs="Times New Roman"/>
                <w:lang w:eastAsia="sk-SK"/>
              </w:rPr>
              <w:t xml:space="preserve">Suma podpory pri žiadostiach o čiastočnú platbu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a </w:t>
            </w:r>
            <w:r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>uplatnen</w:t>
            </w:r>
            <w:r w:rsidR="007F6696"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>é</w:t>
            </w:r>
            <w:r w:rsidRPr="00CB4A3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sankcie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za daný rok</w:t>
            </w:r>
          </w:p>
        </w:tc>
        <w:tc>
          <w:tcPr>
            <w:tcW w:w="1460" w:type="dxa"/>
          </w:tcPr>
          <w:p w:rsidR="00EF7AD1" w:rsidRPr="00144729" w:rsidRDefault="00EF7AD1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E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EF7AD1" w:rsidRPr="00BF45C5" w:rsidTr="002162DE">
        <w:trPr>
          <w:cantSplit/>
          <w:trHeight w:val="420"/>
        </w:trPr>
        <w:tc>
          <w:tcPr>
            <w:tcW w:w="4277" w:type="dxa"/>
          </w:tcPr>
          <w:p w:rsidR="00EF7AD1" w:rsidRPr="000E4017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0E4017">
              <w:rPr>
                <w:rFonts w:ascii="Times New Roman" w:eastAsia="Times New Roman" w:hAnsi="Times New Roman" w:cs="Times New Roman"/>
                <w:b/>
                <w:lang w:eastAsia="sk-SK"/>
              </w:rPr>
              <w:t>Požadovaná čiastka na vyplatenie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(EUR)</w:t>
            </w:r>
          </w:p>
        </w:tc>
        <w:tc>
          <w:tcPr>
            <w:tcW w:w="1460" w:type="dxa"/>
          </w:tcPr>
          <w:p w:rsidR="00EF7AD1" w:rsidRPr="00BF45C5" w:rsidRDefault="00EF7AD1" w:rsidP="001447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144729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F</w:t>
            </w:r>
            <w:r w:rsidR="002162DE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=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-</w:t>
            </w:r>
            <w:r w:rsidR="002162DE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E</w:t>
            </w:r>
          </w:p>
        </w:tc>
        <w:tc>
          <w:tcPr>
            <w:tcW w:w="2835" w:type="dxa"/>
          </w:tcPr>
          <w:p w:rsidR="00EF7AD1" w:rsidRPr="00BF45C5" w:rsidRDefault="00EF7AD1" w:rsidP="00EF7AD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2162DE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E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Navrhované prenášané položky operačného programu</w:t>
      </w:r>
    </w:p>
    <w:p w:rsidR="00BF45C5" w:rsidRPr="000E4017" w:rsidRDefault="00BF45C5" w:rsidP="00D42C44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6"/>
        <w:gridCol w:w="4966"/>
      </w:tblGrid>
      <w:tr w:rsidR="00BF45C5" w:rsidRPr="00BF45C5" w:rsidTr="00D42C44">
        <w:trPr>
          <w:trHeight w:val="1500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Opatrenia schváleného operačného programu, ktoré neboli v dôsledku mimoriadnych okolností dokončené a zaplatené do </w:t>
            </w:r>
            <w:r w:rsidRPr="007F6696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31. decembra</w:t>
            </w: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, ale ktoré budú uskutočnené a zaplatené do </w:t>
            </w:r>
            <w:r w:rsidRPr="007F6696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30. apríla</w:t>
            </w: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 tohto roka. Zodpovedajúci finančný príspevok OV, ZOV určený na dané opatrenie musí byť v operačnom fonde. </w:t>
            </w:r>
          </w:p>
          <w:p w:rsid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Cs w:val="21"/>
                <w:lang w:eastAsia="sk-SK"/>
              </w:rPr>
              <w:t>Platobná agentúra bude žiadať o predloženie dôkazov o platbách za prenášané položky (napr. bankové výpisy, potvrdenie atď.)</w:t>
            </w:r>
          </w:p>
          <w:p w:rsidR="007F6696" w:rsidRPr="007F6696" w:rsidRDefault="007F6696" w:rsidP="007F66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7F6696">
              <w:rPr>
                <w:rFonts w:ascii="Times New Roman" w:eastAsia="Times New Roman" w:hAnsi="Times New Roman" w:cs="Times New Roman"/>
                <w:b/>
                <w:i/>
                <w:szCs w:val="21"/>
                <w:lang w:eastAsia="sk-SK"/>
              </w:rPr>
              <w:t xml:space="preserve">Tieto prenášané výdavky je potrebné uviesť aj v časti D žiadosti. </w:t>
            </w:r>
          </w:p>
        </w:tc>
      </w:tr>
      <w:tr w:rsidR="00BF45C5" w:rsidRPr="00BF45C5" w:rsidTr="00D42C44">
        <w:trPr>
          <w:trHeight w:val="31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1.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trHeight w:val="31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2. číslo a názov opatrenia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4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Prenášaná suma: </w:t>
            </w:r>
          </w:p>
          <w:p w:rsidR="00BF45C5" w:rsidRPr="00BF45C5" w:rsidRDefault="00BF45C5" w:rsidP="00BF45C5">
            <w:pPr>
              <w:tabs>
                <w:tab w:val="left" w:pos="379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ab/>
              <w:t>EUR</w:t>
            </w:r>
          </w:p>
        </w:tc>
      </w:tr>
      <w:tr w:rsidR="00BF45C5" w:rsidRPr="00BF45C5" w:rsidTr="00D42C44">
        <w:trPr>
          <w:cantSplit/>
          <w:trHeight w:val="312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>Popis opatrenia a položky: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  <w:tr w:rsidR="00BF45C5" w:rsidRPr="00BF45C5" w:rsidTr="00D42C44">
        <w:trPr>
          <w:cantSplit/>
          <w:trHeight w:val="794"/>
        </w:trPr>
        <w:tc>
          <w:tcPr>
            <w:tcW w:w="9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Cs w:val="21"/>
                <w:lang w:eastAsia="sk-SK"/>
              </w:rPr>
              <w:t xml:space="preserve">Dôvod prenesenia: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</w:tr>
    </w:tbl>
    <w:p w:rsidR="00717538" w:rsidRDefault="0071753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F7AD1" w:rsidRDefault="00EF7AD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EF7AD1" w:rsidRDefault="00EF7AD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D42C44" w:rsidRPr="00BF45C5" w:rsidRDefault="00D42C44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BF45C5" w:rsidRPr="00D42C44" w:rsidRDefault="00F35410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F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Stiahnutie výrobkov z trhu OV/ZOV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8"/>
      </w:tblGrid>
      <w:tr w:rsidR="00BF45C5" w:rsidRPr="00BF45C5" w:rsidTr="00F35410">
        <w:trPr>
          <w:cantSplit/>
          <w:trHeight w:val="3489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Výrobky: Uvedené v prílohe I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delegovaného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nariadenia Komisie (EÚ)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201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7/891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DA1382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:rsidTr="00F35410">
        <w:trPr>
          <w:cantSplit/>
          <w:trHeight w:val="1550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:rsidTr="00F35410">
        <w:trPr>
          <w:cantSplit/>
          <w:trHeight w:val="1852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D42C44" w:rsidRDefault="00F35410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G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celý kalendárny rok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:rsidTr="00D611E3">
        <w:trPr>
          <w:cantSplit/>
          <w:trHeight w:val="498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20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472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39"/>
        </w:trPr>
        <w:tc>
          <w:tcPr>
            <w:tcW w:w="4395" w:type="dxa"/>
          </w:tcPr>
          <w:p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:rsidTr="00D611E3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BF45C5"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F45C5" w:rsidRPr="00F35410" w:rsidRDefault="00BF45C5" w:rsidP="00F35410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54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F3541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:rsidTr="00AF1163">
        <w:trPr>
          <w:cantSplit/>
          <w:trHeight w:val="6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5E5341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5E5341" w:rsidRPr="006E1C40" w:rsidRDefault="005E5341" w:rsidP="00AF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:rsidTr="00AF1163">
        <w:trPr>
          <w:cantSplit/>
          <w:trHeight w:val="439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16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23"/>
        </w:trPr>
        <w:tc>
          <w:tcPr>
            <w:tcW w:w="2379" w:type="dxa"/>
          </w:tcPr>
          <w:p w:rsidR="005E5341" w:rsidRPr="006E1C40" w:rsidRDefault="005E5341" w:rsidP="00AF116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:rsidTr="00AF1163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5E5341" w:rsidRPr="006E1C40" w:rsidRDefault="005E5341" w:rsidP="00AF116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A35BC7" w:rsidRDefault="00DA1382" w:rsidP="00BF45C5"/>
    <w:p w:rsidR="00A85A01" w:rsidRDefault="00A85A01" w:rsidP="00BF45C5"/>
    <w:p w:rsidR="00A85A01" w:rsidRDefault="00A85A01" w:rsidP="00BF45C5">
      <w:pPr>
        <w:sectPr w:rsidR="00A85A01" w:rsidSect="00BF45C5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85A01" w:rsidRPr="00D42C44" w:rsidRDefault="00F35410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I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A85A01" w:rsidRPr="00BF45C5" w:rsidRDefault="00A85A01" w:rsidP="00A85A01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členovia a organizácia výrobcov budú s platobnou agentúrou spolupracovať v maximálne možnej miere, tak že jej poskytnú akékoľvek potrebné informácie, ktoré bude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Pôdohospodárska 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platobná agentúra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BF45C5">
        <w:rPr>
          <w:rFonts w:ascii="Times New Roman" w:eastAsia="Times New Roman" w:hAnsi="Times New Roman" w:cs="Times New Roman"/>
          <w:lang w:eastAsia="sk-SK"/>
        </w:rPr>
        <w:t>v súvislosti so žiadosťou požadovať;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A85A01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A85A01" w:rsidRPr="00BF45C5" w:rsidRDefault="00A85A01" w:rsidP="00BF0273">
      <w:pPr>
        <w:numPr>
          <w:ilvl w:val="0"/>
          <w:numId w:val="2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717538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BF0273" w:rsidRPr="00BF0273">
        <w:rPr>
          <w:rFonts w:ascii="Times New Roman" w:eastAsia="Times New Roman" w:hAnsi="Times New Roman" w:cs="Times New Roman"/>
          <w:lang w:eastAsia="sk-SK"/>
        </w:rPr>
        <w:t>(EÚ) 2017/892</w:t>
      </w:r>
      <w:r w:rsidRPr="00BF45C5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717538" w:rsidRPr="00BF45C5" w:rsidRDefault="00A85A01" w:rsidP="00A85A01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BF45C5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717538" w:rsidRDefault="00A85A01" w:rsidP="00D42C44">
      <w:pPr>
        <w:numPr>
          <w:ilvl w:val="0"/>
          <w:numId w:val="2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717538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717538" w:rsidRDefault="00717538" w:rsidP="00D42C44">
      <w:pPr>
        <w:tabs>
          <w:tab w:val="left" w:pos="952"/>
        </w:tabs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1382" w:rsidRDefault="00DA1382" w:rsidP="00423156">
      <w:pPr>
        <w:spacing w:after="0" w:line="240" w:lineRule="auto"/>
      </w:pPr>
      <w:r>
        <w:separator/>
      </w:r>
    </w:p>
  </w:endnote>
  <w:endnote w:type="continuationSeparator" w:id="0">
    <w:p w:rsidR="00DA1382" w:rsidRDefault="00DA138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1382" w:rsidRDefault="00DA1382" w:rsidP="00423156">
      <w:pPr>
        <w:spacing w:after="0" w:line="240" w:lineRule="auto"/>
      </w:pPr>
      <w:r>
        <w:separator/>
      </w:r>
    </w:p>
  </w:footnote>
  <w:footnote w:type="continuationSeparator" w:id="0">
    <w:p w:rsidR="00DA1382" w:rsidRDefault="00DA138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BF45C5" w:rsidTr="00477D3B">
      <w:trPr>
        <w:trHeight w:val="978"/>
      </w:trPr>
      <w:tc>
        <w:tcPr>
          <w:tcW w:w="5220" w:type="dxa"/>
        </w:tcPr>
        <w:p w:rsidR="00BF45C5" w:rsidRPr="00381E04" w:rsidRDefault="00BF45C5" w:rsidP="00381E04">
          <w:pPr>
            <w:pStyle w:val="Hlavika"/>
            <w:rPr>
              <w:b/>
              <w:sz w:val="40"/>
              <w:szCs w:val="40"/>
            </w:rPr>
          </w:pPr>
          <w:r w:rsidRPr="00381E04">
            <w:rPr>
              <w:b/>
              <w:sz w:val="40"/>
              <w:szCs w:val="40"/>
            </w:rPr>
            <w:t>PPA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477D3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BF45C5" w:rsidRDefault="00BF45C5" w:rsidP="00477D3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BF45C5" w:rsidRDefault="00BF45C5" w:rsidP="00477D3B">
          <w:pPr>
            <w:pStyle w:val="Hlavika"/>
          </w:pPr>
        </w:p>
        <w:p w:rsidR="00BF45C5" w:rsidRDefault="00B62430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BF45C5">
            <w:rPr>
              <w:b/>
              <w:sz w:val="20"/>
            </w:rPr>
            <w:t>12</w:t>
          </w:r>
        </w:p>
        <w:p w:rsidR="00BF45C5" w:rsidRDefault="00BF45C5" w:rsidP="00477D3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477D3B">
          <w:pPr>
            <w:pStyle w:val="Hlavika"/>
            <w:jc w:val="right"/>
          </w:pPr>
        </w:p>
      </w:tc>
    </w:tr>
  </w:tbl>
  <w:p w:rsidR="00BF45C5" w:rsidRDefault="00BF45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CA5CBD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Pr="005415AE" w:rsidRDefault="00CA5CBD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CA5CBD" w:rsidRDefault="00CA5CBD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A5CBD" w:rsidRDefault="00CA5CBD" w:rsidP="00D611E3">
          <w:pPr>
            <w:pStyle w:val="Hlavika"/>
          </w:pPr>
        </w:p>
        <w:p w:rsidR="00CA5CBD" w:rsidRDefault="00B6243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CA5CBD">
            <w:rPr>
              <w:b/>
              <w:sz w:val="20"/>
            </w:rPr>
            <w:t>12</w:t>
          </w:r>
        </w:p>
        <w:p w:rsidR="00CA5CBD" w:rsidRDefault="00CA5CBD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CA5CBD" w:rsidRDefault="00CA5CBD" w:rsidP="00D611E3">
          <w:pPr>
            <w:pStyle w:val="Hlavika"/>
            <w:jc w:val="right"/>
          </w:pPr>
        </w:p>
      </w:tc>
    </w:tr>
  </w:tbl>
  <w:p w:rsidR="00423156" w:rsidRPr="00CA5CBD" w:rsidRDefault="00423156" w:rsidP="00CA5CB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Pr="005415AE" w:rsidRDefault="00BF45C5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BF45C5" w:rsidRDefault="00BF45C5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B62430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BF45C5" w:rsidRDefault="00BF45C5" w:rsidP="00D611E3">
          <w:pPr>
            <w:pStyle w:val="Hlavika"/>
          </w:pPr>
        </w:p>
        <w:p w:rsidR="00BF45C5" w:rsidRDefault="00B62430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BF45C5">
            <w:rPr>
              <w:b/>
              <w:sz w:val="20"/>
            </w:rPr>
            <w:t>12</w:t>
          </w:r>
        </w:p>
        <w:p w:rsidR="00BF45C5" w:rsidRDefault="00BF45C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BF45C5" w:rsidRDefault="00BF45C5" w:rsidP="00D611E3">
          <w:pPr>
            <w:pStyle w:val="Hlavika"/>
            <w:jc w:val="right"/>
          </w:pPr>
        </w:p>
      </w:tc>
    </w:tr>
  </w:tbl>
  <w:p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560C"/>
    <w:rsid w:val="00062EB6"/>
    <w:rsid w:val="000E4017"/>
    <w:rsid w:val="00144729"/>
    <w:rsid w:val="002162DE"/>
    <w:rsid w:val="002303D7"/>
    <w:rsid w:val="00372B3C"/>
    <w:rsid w:val="003A339F"/>
    <w:rsid w:val="00413FA8"/>
    <w:rsid w:val="00423156"/>
    <w:rsid w:val="00590A4C"/>
    <w:rsid w:val="005C585F"/>
    <w:rsid w:val="005E5341"/>
    <w:rsid w:val="006B665A"/>
    <w:rsid w:val="006D4DCE"/>
    <w:rsid w:val="00717538"/>
    <w:rsid w:val="00796801"/>
    <w:rsid w:val="007F6696"/>
    <w:rsid w:val="008E7431"/>
    <w:rsid w:val="00926882"/>
    <w:rsid w:val="00932434"/>
    <w:rsid w:val="009B72E9"/>
    <w:rsid w:val="00A274A3"/>
    <w:rsid w:val="00A83BBB"/>
    <w:rsid w:val="00A85A01"/>
    <w:rsid w:val="00AA7EAE"/>
    <w:rsid w:val="00AE2D2E"/>
    <w:rsid w:val="00B03280"/>
    <w:rsid w:val="00B62430"/>
    <w:rsid w:val="00BF0273"/>
    <w:rsid w:val="00BF45C5"/>
    <w:rsid w:val="00C20788"/>
    <w:rsid w:val="00C60E3B"/>
    <w:rsid w:val="00CA5CBD"/>
    <w:rsid w:val="00CB4A3C"/>
    <w:rsid w:val="00CD3703"/>
    <w:rsid w:val="00D42C44"/>
    <w:rsid w:val="00DA1382"/>
    <w:rsid w:val="00DC57BE"/>
    <w:rsid w:val="00E97E09"/>
    <w:rsid w:val="00EF7AD1"/>
    <w:rsid w:val="00F35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A4A08D-BDF2-4D25-B8C7-9D7961E14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1226</Words>
  <Characters>6991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11</cp:revision>
  <dcterms:created xsi:type="dcterms:W3CDTF">2018-06-27T09:03:00Z</dcterms:created>
  <dcterms:modified xsi:type="dcterms:W3CDTF">2020-08-20T12:57:00Z</dcterms:modified>
</cp:coreProperties>
</file>