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18F" w:rsidRPr="00054979" w:rsidRDefault="008C118F" w:rsidP="008C118F">
      <w:pPr>
        <w:pStyle w:val="Nadpis2"/>
        <w:rPr>
          <w:rFonts w:ascii="Times New Roman" w:hAnsi="Times New Roman"/>
          <w:color w:val="000000"/>
          <w:sz w:val="56"/>
          <w:szCs w:val="56"/>
        </w:rPr>
      </w:pPr>
      <w:r w:rsidRPr="00054979">
        <w:rPr>
          <w:rFonts w:ascii="Times New Roman" w:hAnsi="Times New Roman"/>
          <w:color w:val="000000"/>
          <w:sz w:val="56"/>
          <w:szCs w:val="56"/>
        </w:rPr>
        <w:t>Legislatíva SR</w:t>
      </w:r>
    </w:p>
    <w:p w:rsidR="008C118F" w:rsidRPr="00784615" w:rsidRDefault="008C118F" w:rsidP="008C118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8C118F" w:rsidRPr="00AF4719" w:rsidRDefault="008C118F" w:rsidP="008C118F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4" w:history="1">
        <w:r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Vyhláška Ministerstva pôdohospodárstva a rozvoja vidieka Slovenskej republiky č. 226/2017 Z. z.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8C118F" w:rsidRPr="00AF4719" w:rsidRDefault="008C118F" w:rsidP="008C118F">
      <w:pPr>
        <w:spacing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o poskytovaní podpory v lesnom hospodárstve na plnenie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mimoprodukčných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funkcií lesov</w:t>
      </w:r>
    </w:p>
    <w:p w:rsidR="008C118F" w:rsidRPr="00AF4719" w:rsidRDefault="008C118F" w:rsidP="008C118F">
      <w:pPr>
        <w:spacing w:after="0" w:line="396" w:lineRule="atLeast"/>
        <w:jc w:val="both"/>
        <w:rPr>
          <w:rFonts w:ascii="Times New Roman" w:hAnsi="Times New Roman" w:cs="Times New Roman"/>
          <w:color w:val="037735"/>
          <w:sz w:val="32"/>
          <w:szCs w:val="32"/>
        </w:rPr>
      </w:pPr>
      <w:hyperlink r:id="rId5" w:history="1">
        <w:r w:rsidRPr="00AF4719">
          <w:rPr>
            <w:rFonts w:ascii="Times New Roman" w:hAnsi="Times New Roman" w:cs="Times New Roman"/>
            <w:b/>
            <w:color w:val="037735"/>
            <w:sz w:val="32"/>
            <w:szCs w:val="32"/>
            <w:lang w:eastAsia="sk-SK"/>
          </w:rPr>
          <w:t>Výnos Ministerstva pôdohospodárstva a rozvoja vidieka Slovenskej republiky</w:t>
        </w:r>
      </w:hyperlink>
      <w:r w:rsidRPr="00AF4719">
        <w:rPr>
          <w:rFonts w:ascii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:rsidR="008C118F" w:rsidRPr="00AF4719" w:rsidRDefault="008C118F" w:rsidP="008C118F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z 10. decembra 2014 č. 660/2014/100 o poskytovaní podpory v poľnohospodárstve, potravinárstve, lesnom hospodárstve a rybnom hospodárstve </w:t>
      </w:r>
    </w:p>
    <w:p w:rsidR="008C118F" w:rsidRPr="00AF4719" w:rsidRDefault="008C118F" w:rsidP="008C118F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6" w:history="1">
        <w:r w:rsidRPr="00AF4719">
          <w:rPr>
            <w:rFonts w:ascii="Times New Roman" w:hAnsi="Times New Roman"/>
            <w:color w:val="037735"/>
            <w:sz w:val="32"/>
            <w:szCs w:val="32"/>
          </w:rPr>
          <w:t>Zákon č. 358/2015 Z. z.</w:t>
        </w:r>
      </w:hyperlink>
      <w:r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8C118F" w:rsidRPr="00AF4719" w:rsidRDefault="008C118F" w:rsidP="008C118F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úprave niektorých vzťahov v oblasti štátnej pomoci a minimálnej pomoci a o zmene a doplnení niektorých zákonov (Zákon o štátnej pomoci) </w:t>
      </w:r>
    </w:p>
    <w:p w:rsidR="008C118F" w:rsidRPr="00AF4719" w:rsidRDefault="008C118F" w:rsidP="008C118F">
      <w:pPr>
        <w:pStyle w:val="Nadpis3"/>
        <w:spacing w:after="0"/>
        <w:jc w:val="both"/>
        <w:rPr>
          <w:rFonts w:ascii="Times New Roman" w:hAnsi="Times New Roman"/>
          <w:color w:val="000000"/>
          <w:sz w:val="32"/>
          <w:szCs w:val="32"/>
        </w:rPr>
      </w:pPr>
      <w:hyperlink r:id="rId7" w:history="1">
        <w:r w:rsidRPr="00AF4719">
          <w:rPr>
            <w:rFonts w:ascii="Times New Roman" w:hAnsi="Times New Roman"/>
            <w:color w:val="037735"/>
            <w:sz w:val="32"/>
            <w:szCs w:val="32"/>
          </w:rPr>
          <w:t>Zákon č. 523/2004 Z. z.</w:t>
        </w:r>
      </w:hyperlink>
      <w:r w:rsidRPr="00AF4719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8C118F" w:rsidRPr="00AF4719" w:rsidRDefault="008C118F" w:rsidP="008C118F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  <w:r w:rsidRPr="00AF4719">
        <w:rPr>
          <w:color w:val="000000"/>
          <w:sz w:val="32"/>
          <w:szCs w:val="32"/>
        </w:rPr>
        <w:t xml:space="preserve">o rozpočtových pravidlách verejnej správy a o zmene a doplnení niektorých zákonov v znení neskorších predpisov </w:t>
      </w:r>
    </w:p>
    <w:p w:rsidR="008C118F" w:rsidRDefault="008C118F" w:rsidP="008C118F">
      <w:pPr>
        <w:pStyle w:val="art-desc"/>
        <w:spacing w:line="396" w:lineRule="atLeast"/>
        <w:jc w:val="both"/>
        <w:rPr>
          <w:color w:val="000000"/>
          <w:sz w:val="32"/>
          <w:szCs w:val="32"/>
        </w:rPr>
      </w:pPr>
    </w:p>
    <w:p w:rsidR="003A28D7" w:rsidRDefault="008C118F">
      <w:bookmarkStart w:id="0" w:name="_GoBack"/>
      <w:bookmarkEnd w:id="0"/>
    </w:p>
    <w:sectPr w:rsidR="003A28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18F"/>
    <w:rsid w:val="003A00C8"/>
    <w:rsid w:val="00574A80"/>
    <w:rsid w:val="0084599D"/>
    <w:rsid w:val="008C1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50A90E-6071-4B1F-B595-B2F33C3C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118F"/>
  </w:style>
  <w:style w:type="paragraph" w:styleId="Nadpis2">
    <w:name w:val="heading 2"/>
    <w:basedOn w:val="Normlny"/>
    <w:link w:val="Nadpis2Char"/>
    <w:uiPriority w:val="9"/>
    <w:qFormat/>
    <w:rsid w:val="008C118F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8C118F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C118F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8C118F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paragraph" w:customStyle="1" w:styleId="art-desc">
    <w:name w:val="art-desc"/>
    <w:basedOn w:val="Normlny"/>
    <w:rsid w:val="008C11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slov-lex.sk/pravne-predpisy/SK/ZZ/2004/523/2020010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lov-lex.sk/pravne-predpisy/SK/ZZ/2015/358/20160101https:/www.slov-lex.sk/pravne-predpisy/SK/ZZ/2015/358/20160101https:/www.slov-lex.sk/pravne-predpisy/SK/ZZ/2015/358/20160101" TargetMode="External"/><Relationship Id="rId5" Type="http://schemas.openxmlformats.org/officeDocument/2006/relationships/hyperlink" Target="http://www.mpsr.sk/index.php?navID=114&amp;id=8929" TargetMode="External"/><Relationship Id="rId4" Type="http://schemas.openxmlformats.org/officeDocument/2006/relationships/hyperlink" Target="https://www.slov-lex.sk/pravne-predpisy/SK/ZZ/2017/226/20171001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972</Characters>
  <Application>Microsoft Office Word</Application>
  <DocSecurity>0</DocSecurity>
  <Lines>8</Lines>
  <Paragraphs>2</Paragraphs>
  <ScaleCrop>false</ScaleCrop>
  <Company>PPA</Company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 Peter</dc:creator>
  <cp:keywords/>
  <dc:description/>
  <cp:lastModifiedBy>Baran Peter</cp:lastModifiedBy>
  <cp:revision>1</cp:revision>
  <dcterms:created xsi:type="dcterms:W3CDTF">2020-11-26T11:52:00Z</dcterms:created>
  <dcterms:modified xsi:type="dcterms:W3CDTF">2020-11-26T11:52:00Z</dcterms:modified>
</cp:coreProperties>
</file>