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6E1B39" w:rsidP="006E1B39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u a vertikálnu spoluprácu medzi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subjektmi dodávateľského reťazca pr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 zriaďovaní a rozvoji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trhov a na propagačné činnosti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v miestnom kontexte, kt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oré súvisia s rozvojom krátkych </w:t>
            </w:r>
            <w:r w:rsidRPr="006E1B39">
              <w:rPr>
                <w:rFonts w:ascii="Times New Roman" w:hAnsi="Times New Roman" w:cs="Times New Roman"/>
                <w:i/>
                <w:sz w:val="24"/>
                <w:szCs w:val="24"/>
              </w:rPr>
              <w:t>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 w:rsidP="002824A2">
            <w:pPr>
              <w:rPr>
                <w:rFonts w:ascii="Times New Roman" w:hAnsi="Times New Roman" w:cs="Times New Roman"/>
                <w:b/>
                <w:bCs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Dodávka a montáž </w:t>
            </w:r>
            <w:r w:rsidR="002824A2">
              <w:rPr>
                <w:rFonts w:ascii="Times New Roman" w:hAnsi="Times New Roman" w:cs="Times New Roman"/>
                <w:bCs/>
                <w:i/>
              </w:rPr>
              <w:t>kvasných tankov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2824A2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je dodávka a montáž </w:t>
            </w:r>
            <w:r w:rsidR="002824A2">
              <w:rPr>
                <w:rFonts w:ascii="Times New Roman" w:hAnsi="Times New Roman" w:cs="Times New Roman"/>
                <w:bCs/>
                <w:i/>
              </w:rPr>
              <w:t>8 kusov kvasných tankov.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421A5F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421A5F">
              <w:rPr>
                <w:rFonts w:ascii="Times New Roman" w:hAnsi="Times New Roman" w:cs="Times New Roman"/>
                <w:i/>
                <w:iCs/>
              </w:rPr>
              <w:t>Denisa Kolpaková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742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824A2"/>
    <w:rsid w:val="00290B2B"/>
    <w:rsid w:val="002A14E1"/>
    <w:rsid w:val="004059BB"/>
    <w:rsid w:val="00421A5F"/>
    <w:rsid w:val="00427988"/>
    <w:rsid w:val="004E2584"/>
    <w:rsid w:val="005369D1"/>
    <w:rsid w:val="005648F2"/>
    <w:rsid w:val="0057420D"/>
    <w:rsid w:val="005863CA"/>
    <w:rsid w:val="005B683A"/>
    <w:rsid w:val="006E1B39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771B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228</Words>
  <Characters>1302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2020-11-24T10:44:00Z</dcterms:created>
  <dcterms:modified xsi:type="dcterms:W3CDTF">2020-11-27T10:05:00Z</dcterms:modified>
</cp:coreProperties>
</file>