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16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8916E8" w:rsidRDefault="008916E8" w:rsidP="004F778D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16.4 Podpora na horizontálnu a vertikálnu spoluprácu medzi subjektmi dodávateľského reťazca pri zriaďovaní a rozvoji krátkych dodávateľských reťazcov a miestnych trhov a na propagačné činnosti v miestnom kontexte, ktoré súvisia s rozvojom krátkych dodávateľsk</w:t>
            </w:r>
            <w:r w:rsidR="004F778D">
              <w:rPr>
                <w:rFonts w:ascii="Times New Roman" w:hAnsi="Times New Roman" w:cs="Times New Roman"/>
                <w:i/>
                <w:sz w:val="24"/>
                <w:szCs w:val="24"/>
              </w:rPr>
              <w:t>ých reťazcov a miestnych trhov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Default="00420169" w:rsidP="00547E4B">
            <w:pPr>
              <w:rPr>
                <w:rFonts w:ascii="Times New Roman" w:hAnsi="Times New Roman" w:cs="Times New Roman"/>
                <w:bCs/>
                <w:i/>
              </w:rPr>
            </w:pPr>
            <w:r w:rsidRPr="00420169">
              <w:rPr>
                <w:rFonts w:ascii="Times New Roman" w:hAnsi="Times New Roman" w:cs="Times New Roman"/>
                <w:bCs/>
                <w:i/>
              </w:rPr>
              <w:t>Propagácia experimentálneho pivovaru (TV reklama)</w:t>
            </w:r>
          </w:p>
          <w:p w:rsidR="00547E4B" w:rsidRPr="005863CA" w:rsidRDefault="00547E4B" w:rsidP="00547E4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8916E8" w:rsidP="004F778D">
            <w:pPr>
              <w:rPr>
                <w:rFonts w:ascii="Times New Roman" w:hAnsi="Times New Roman" w:cs="Times New Roman"/>
                <w:bCs/>
                <w:i/>
              </w:rPr>
            </w:pPr>
            <w:r w:rsidRPr="008916E8">
              <w:rPr>
                <w:rFonts w:ascii="Times New Roman" w:hAnsi="Times New Roman" w:cs="Times New Roman"/>
                <w:bCs/>
                <w:i/>
              </w:rPr>
              <w:t xml:space="preserve">Predmetom zákazky </w:t>
            </w:r>
            <w:r w:rsidR="004F778D">
              <w:rPr>
                <w:rFonts w:ascii="Times New Roman" w:hAnsi="Times New Roman" w:cs="Times New Roman"/>
                <w:bCs/>
                <w:i/>
              </w:rPr>
              <w:t xml:space="preserve">je </w:t>
            </w:r>
            <w:r w:rsidR="002E73B8" w:rsidRPr="002E73B8">
              <w:rPr>
                <w:rFonts w:ascii="Times New Roman" w:hAnsi="Times New Roman" w:cs="Times New Roman"/>
                <w:bCs/>
                <w:i/>
              </w:rPr>
              <w:t>zabezpečenie prípravy reklamy a zabezpečenie jej následného vysielania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8916E8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8916E8">
              <w:rPr>
                <w:rFonts w:ascii="Times New Roman" w:hAnsi="Times New Roman" w:cs="Times New Roman"/>
                <w:i/>
                <w:iCs/>
              </w:rPr>
              <w:t>Banskobystrický pivovar, a.s., Sládkovičova 37, 974 05 Banská Bystrica</w:t>
            </w:r>
            <w:r>
              <w:rPr>
                <w:rFonts w:ascii="Times New Roman" w:hAnsi="Times New Roman" w:cs="Times New Roman"/>
                <w:i/>
                <w:iCs/>
              </w:rPr>
              <w:t>, IČO: 36 352 802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8916E8">
              <w:rPr>
                <w:rFonts w:ascii="Times New Roman" w:hAnsi="Times New Roman" w:cs="Times New Roman"/>
                <w:i/>
                <w:iCs/>
              </w:rPr>
              <w:t>164BB320017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FC1B8A" w:rsidP="00547E4B">
            <w:pPr>
              <w:rPr>
                <w:rFonts w:ascii="Times New Roman" w:hAnsi="Times New Roman" w:cs="Times New Roman"/>
                <w:i/>
                <w:iCs/>
              </w:rPr>
            </w:pPr>
            <w:r w:rsidRPr="004839E4">
              <w:rPr>
                <w:rFonts w:ascii="Times New Roman" w:hAnsi="Times New Roman" w:cs="Times New Roman"/>
                <w:i/>
                <w:iCs/>
              </w:rPr>
              <w:t xml:space="preserve">MEDIINVEST Consulting, s.r.o., JUDr. </w:t>
            </w:r>
            <w:r w:rsidR="00547E4B">
              <w:rPr>
                <w:rFonts w:ascii="Times New Roman" w:hAnsi="Times New Roman" w:cs="Times New Roman"/>
                <w:i/>
                <w:iCs/>
              </w:rPr>
              <w:t>Júlia Gáborová</w:t>
            </w:r>
            <w:r w:rsidRPr="004839E4">
              <w:rPr>
                <w:rFonts w:ascii="Times New Roman" w:hAnsi="Times New Roman" w:cs="Times New Roman"/>
                <w:i/>
                <w:iCs/>
              </w:rPr>
              <w:t>, t.č. 0948 222 660, e-mailová adresa: obstaravanie@mediinvest.sk.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ED748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000586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E73B8"/>
    <w:rsid w:val="004059BB"/>
    <w:rsid w:val="00420169"/>
    <w:rsid w:val="00421A5F"/>
    <w:rsid w:val="00427988"/>
    <w:rsid w:val="004E2584"/>
    <w:rsid w:val="004F778D"/>
    <w:rsid w:val="005369D1"/>
    <w:rsid w:val="00547E4B"/>
    <w:rsid w:val="005648F2"/>
    <w:rsid w:val="005863CA"/>
    <w:rsid w:val="005B683A"/>
    <w:rsid w:val="00710E7A"/>
    <w:rsid w:val="00714DB3"/>
    <w:rsid w:val="008916E8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ED748F"/>
    <w:rsid w:val="00F35A46"/>
    <w:rsid w:val="00FA6DE0"/>
    <w:rsid w:val="00FC1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6AB77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234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2020-11-24T10:44:00Z</dcterms:created>
  <dcterms:modified xsi:type="dcterms:W3CDTF">2020-12-01T12:23:00Z</dcterms:modified>
</cp:coreProperties>
</file>