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F51F36D" w14:textId="77777777"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14:paraId="75F460DB" w14:textId="77777777"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14:paraId="3B349D9B" w14:textId="77777777"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14:paraId="6C8F1A73" w14:textId="77777777"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14:paraId="48F69122" w14:textId="77777777"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14:paraId="0B93EF39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362A99CC" w14:textId="77777777"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1B5AF5C9" w14:textId="49963494" w:rsidR="00427988" w:rsidRPr="005863CA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0840FB">
              <w:rPr>
                <w:rFonts w:ascii="Times New Roman" w:hAnsi="Times New Roman" w:cs="Times New Roman"/>
                <w:sz w:val="24"/>
                <w:szCs w:val="24"/>
              </w:rPr>
              <w:t>4 – Investície do hmotného majetku</w:t>
            </w:r>
          </w:p>
        </w:tc>
      </w:tr>
      <w:tr w:rsidR="00D333DF" w:rsidRPr="00427988" w14:paraId="1744801B" w14:textId="77777777" w:rsidTr="005863CA">
        <w:trPr>
          <w:trHeight w:val="600"/>
        </w:trPr>
        <w:tc>
          <w:tcPr>
            <w:tcW w:w="3256" w:type="dxa"/>
            <w:noWrap/>
          </w:tcPr>
          <w:p w14:paraId="454D10F5" w14:textId="77777777"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14:paraId="38906A23" w14:textId="43D18766" w:rsidR="00D333DF" w:rsidRPr="005863CA" w:rsidRDefault="000840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4.1 – Podpora na investície do poľnohospodárskych podnikov</w:t>
            </w:r>
          </w:p>
        </w:tc>
      </w:tr>
      <w:tr w:rsidR="00427988" w:rsidRPr="00427988" w14:paraId="621298CC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39F358E9" w14:textId="77777777"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47A6B8F6" w14:textId="31AC8E08" w:rsidR="00427988" w:rsidRPr="005863CA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0840FB">
              <w:rPr>
                <w:rFonts w:ascii="Times New Roman" w:hAnsi="Times New Roman" w:cs="Times New Roman"/>
                <w:sz w:val="24"/>
                <w:szCs w:val="24"/>
              </w:rPr>
              <w:t>50/PRV/2020</w:t>
            </w:r>
          </w:p>
        </w:tc>
      </w:tr>
      <w:tr w:rsidR="00427988" w:rsidRPr="00427988" w14:paraId="6B4289A9" w14:textId="77777777" w:rsidTr="00F60CC5">
        <w:trPr>
          <w:trHeight w:val="600"/>
        </w:trPr>
        <w:tc>
          <w:tcPr>
            <w:tcW w:w="3256" w:type="dxa"/>
            <w:noWrap/>
            <w:hideMark/>
          </w:tcPr>
          <w:p w14:paraId="7E7CA55E" w14:textId="77777777"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shd w:val="clear" w:color="auto" w:fill="auto"/>
            <w:noWrap/>
            <w:hideMark/>
          </w:tcPr>
          <w:p w14:paraId="0EE1107F" w14:textId="3C97061D" w:rsidR="00427988" w:rsidRPr="0028523E" w:rsidRDefault="0028523E" w:rsidP="0028523E">
            <w:pPr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sk-SK"/>
              </w:rPr>
            </w:pPr>
            <w:r w:rsidRPr="0028523E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sk-SK"/>
              </w:rPr>
              <w:t xml:space="preserve">Mechanizácia pre zber krmovín </w:t>
            </w:r>
          </w:p>
        </w:tc>
      </w:tr>
      <w:tr w:rsidR="004059BB" w:rsidRPr="00427988" w14:paraId="04337879" w14:textId="77777777" w:rsidTr="005863CA">
        <w:trPr>
          <w:trHeight w:val="600"/>
        </w:trPr>
        <w:tc>
          <w:tcPr>
            <w:tcW w:w="3256" w:type="dxa"/>
            <w:noWrap/>
          </w:tcPr>
          <w:p w14:paraId="72A81B11" w14:textId="77777777"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14:paraId="362352FD" w14:textId="08CBE76F" w:rsidR="004059BB" w:rsidRPr="0028523E" w:rsidRDefault="0028523E" w:rsidP="005B683A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28523E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</w:rPr>
              <w:t>čelne nesený diskový žací stroj, lis na guľaté balíky s pevnou komorou bez rezania, obracač krmovín</w:t>
            </w:r>
          </w:p>
        </w:tc>
      </w:tr>
      <w:tr w:rsidR="00427988" w:rsidRPr="00427988" w14:paraId="0A045BA8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45A17526" w14:textId="77777777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7404D3B2" w14:textId="77777777" w:rsidR="0028523E" w:rsidRPr="0028523E" w:rsidRDefault="0028523E" w:rsidP="0028523E">
            <w:pPr>
              <w:rPr>
                <w:rFonts w:ascii="Times New Roman" w:hAnsi="Times New Roman" w:cs="Times New Roman"/>
                <w:bCs/>
                <w:i/>
                <w:iCs/>
                <w:sz w:val="24"/>
                <w:szCs w:val="24"/>
              </w:rPr>
            </w:pPr>
            <w:r w:rsidRPr="0028523E">
              <w:rPr>
                <w:rFonts w:ascii="Times New Roman" w:hAnsi="Times New Roman" w:cs="Times New Roman"/>
                <w:bCs/>
                <w:i/>
                <w:iCs/>
                <w:sz w:val="24"/>
                <w:szCs w:val="24"/>
              </w:rPr>
              <w:t xml:space="preserve">ADM Agro Invest j.s.a.   </w:t>
            </w:r>
          </w:p>
          <w:p w14:paraId="5E8406C3" w14:textId="783A3FB5" w:rsidR="005863CA" w:rsidRPr="0028523E" w:rsidRDefault="0028523E" w:rsidP="0028523E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28523E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 xml:space="preserve">Dolná 28, 974 01 Banská Bystrica, </w:t>
            </w:r>
            <w:r w:rsidRPr="0028523E">
              <w:rPr>
                <w:rFonts w:ascii="Times New Roman" w:hAnsi="Times New Roman" w:cs="Times New Roman"/>
                <w:bCs/>
                <w:i/>
                <w:iCs/>
                <w:sz w:val="24"/>
                <w:szCs w:val="24"/>
              </w:rPr>
              <w:t xml:space="preserve">IČO: </w:t>
            </w:r>
            <w:r w:rsidRPr="0028523E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 xml:space="preserve">51241251                                </w:t>
            </w:r>
          </w:p>
        </w:tc>
      </w:tr>
      <w:tr w:rsidR="00427988" w:rsidRPr="00427988" w14:paraId="758537FE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643CF653" w14:textId="77777777"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14:paraId="11C2B422" w14:textId="73DAC8A2" w:rsidR="00427988" w:rsidRPr="005863CA" w:rsidRDefault="000840FB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25</w:t>
            </w:r>
          </w:p>
        </w:tc>
      </w:tr>
      <w:tr w:rsidR="00427988" w:rsidRPr="00427988" w14:paraId="7261D0B6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12C1FB98" w14:textId="77777777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36DDB47C" w14:textId="4B57FFD7" w:rsidR="00427988" w:rsidRPr="005863CA" w:rsidRDefault="000840FB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----</w:t>
            </w:r>
          </w:p>
        </w:tc>
      </w:tr>
      <w:tr w:rsidR="005648F2" w:rsidRPr="00427988" w14:paraId="144E7C07" w14:textId="77777777" w:rsidTr="005863CA">
        <w:trPr>
          <w:trHeight w:val="600"/>
        </w:trPr>
        <w:tc>
          <w:tcPr>
            <w:tcW w:w="3256" w:type="dxa"/>
            <w:noWrap/>
          </w:tcPr>
          <w:p w14:paraId="2D90C3E3" w14:textId="77777777"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14:paraId="275605CA" w14:textId="6CEC3ADE" w:rsidR="00917E01" w:rsidRPr="00234DB1" w:rsidRDefault="00917E01" w:rsidP="00917E01">
            <w:pPr>
              <w:rPr>
                <w:rFonts w:ascii="Times New Roman" w:hAnsi="Times New Roman" w:cs="Times New Roman"/>
                <w:bCs/>
                <w:i/>
                <w:iCs/>
                <w:sz w:val="28"/>
                <w:szCs w:val="28"/>
              </w:rPr>
            </w:pPr>
            <w:r w:rsidRPr="00234DB1">
              <w:rPr>
                <w:rFonts w:ascii="Times New Roman" w:hAnsi="Times New Roman" w:cs="Times New Roman"/>
                <w:bCs/>
                <w:i/>
                <w:iCs/>
                <w:sz w:val="24"/>
                <w:szCs w:val="24"/>
              </w:rPr>
              <w:t xml:space="preserve">Ing. </w:t>
            </w:r>
            <w:r w:rsidR="00234DB1" w:rsidRPr="00234DB1">
              <w:rPr>
                <w:rFonts w:ascii="Times New Roman" w:hAnsi="Times New Roman" w:cs="Times New Roman"/>
                <w:bCs/>
                <w:i/>
                <w:iCs/>
                <w:sz w:val="24"/>
                <w:szCs w:val="24"/>
              </w:rPr>
              <w:t>Peter Poťahel</w:t>
            </w:r>
            <w:r w:rsidRPr="00234DB1">
              <w:rPr>
                <w:rFonts w:ascii="Times New Roman" w:hAnsi="Times New Roman" w:cs="Times New Roman"/>
                <w:bCs/>
                <w:i/>
                <w:iCs/>
                <w:sz w:val="28"/>
                <w:szCs w:val="28"/>
              </w:rPr>
              <w:t xml:space="preserve"> </w:t>
            </w:r>
          </w:p>
          <w:p w14:paraId="25B7B95A" w14:textId="17CFE5E9" w:rsidR="000840FB" w:rsidRPr="00234DB1" w:rsidRDefault="007D1942" w:rsidP="00917E01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hyperlink r:id="rId4" w:history="1">
              <w:r w:rsidR="00234DB1" w:rsidRPr="00234DB1">
                <w:rPr>
                  <w:rStyle w:val="Hypertextovprepojenie"/>
                  <w:rFonts w:ascii="Times New Roman" w:hAnsi="Times New Roman" w:cs="Times New Roman"/>
                  <w:i/>
                  <w:iCs/>
                  <w:sz w:val="24"/>
                  <w:szCs w:val="24"/>
                </w:rPr>
                <w:t>potahel@admagro.sk</w:t>
              </w:r>
            </w:hyperlink>
            <w:r w:rsidR="000A6905" w:rsidRPr="00234DB1">
              <w:rPr>
                <w:rStyle w:val="Hypertextovprepojenie"/>
                <w:rFonts w:ascii="Times New Roman" w:hAnsi="Times New Roman" w:cs="Times New Roman"/>
                <w:i/>
                <w:iCs/>
                <w:sz w:val="24"/>
                <w:szCs w:val="24"/>
              </w:rPr>
              <w:t xml:space="preserve"> /</w:t>
            </w:r>
            <w:r w:rsidR="00917E01" w:rsidRPr="00234DB1">
              <w:rPr>
                <w:rStyle w:val="Hypertextovprepojenie"/>
                <w:rFonts w:ascii="Times New Roman" w:hAnsi="Times New Roman" w:cs="Times New Roman"/>
                <w:i/>
                <w:iCs/>
                <w:sz w:val="24"/>
                <w:szCs w:val="24"/>
              </w:rPr>
              <w:t xml:space="preserve"> </w:t>
            </w:r>
            <w:r w:rsidR="00234DB1" w:rsidRPr="00234DB1">
              <w:rPr>
                <w:rFonts w:ascii="Times New Roman" w:hAnsi="Times New Roman" w:cs="Times New Roman"/>
                <w:i/>
                <w:iCs/>
              </w:rPr>
              <w:t>0902 065 622</w:t>
            </w:r>
          </w:p>
        </w:tc>
      </w:tr>
      <w:tr w:rsidR="00BB6376" w:rsidRPr="00427988" w14:paraId="5BEF234D" w14:textId="77777777" w:rsidTr="005863CA">
        <w:trPr>
          <w:trHeight w:val="600"/>
        </w:trPr>
        <w:tc>
          <w:tcPr>
            <w:tcW w:w="3256" w:type="dxa"/>
            <w:noWrap/>
          </w:tcPr>
          <w:p w14:paraId="21F8D337" w14:textId="77777777"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14:paraId="61CBA112" w14:textId="45FCAABB" w:rsidR="00BB6376" w:rsidRPr="005863CA" w:rsidRDefault="007D194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000642</w:t>
            </w:r>
            <w:bookmarkStart w:id="0" w:name="_GoBack"/>
            <w:bookmarkEnd w:id="0"/>
          </w:p>
        </w:tc>
      </w:tr>
    </w:tbl>
    <w:p w14:paraId="61D7349A" w14:textId="77777777" w:rsidR="00427988" w:rsidRDefault="00427988"/>
    <w:p w14:paraId="1809E32C" w14:textId="77777777"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14:paraId="4E5CBFB0" w14:textId="77777777"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14:paraId="57329F53" w14:textId="77777777" w:rsidR="005369D1" w:rsidRDefault="005369D1">
      <w:pPr>
        <w:rPr>
          <w:rFonts w:ascii="Times New Roman" w:hAnsi="Times New Roman" w:cs="Times New Roman"/>
        </w:rPr>
      </w:pPr>
    </w:p>
    <w:p w14:paraId="4C170B91" w14:textId="77777777" w:rsidR="005369D1" w:rsidRDefault="005369D1">
      <w:pPr>
        <w:rPr>
          <w:rFonts w:ascii="Times New Roman" w:hAnsi="Times New Roman" w:cs="Times New Roman"/>
        </w:rPr>
      </w:pPr>
    </w:p>
    <w:p w14:paraId="2B23A067" w14:textId="77777777"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0840FB"/>
    <w:rsid w:val="000A6905"/>
    <w:rsid w:val="00234DB1"/>
    <w:rsid w:val="00271C4C"/>
    <w:rsid w:val="0028523E"/>
    <w:rsid w:val="00290B2B"/>
    <w:rsid w:val="00291BA7"/>
    <w:rsid w:val="002A14E1"/>
    <w:rsid w:val="002F3DC3"/>
    <w:rsid w:val="004059BB"/>
    <w:rsid w:val="00427988"/>
    <w:rsid w:val="004E2584"/>
    <w:rsid w:val="005369D1"/>
    <w:rsid w:val="005648F2"/>
    <w:rsid w:val="005863CA"/>
    <w:rsid w:val="005B683A"/>
    <w:rsid w:val="006815BA"/>
    <w:rsid w:val="00710E7A"/>
    <w:rsid w:val="00714DB3"/>
    <w:rsid w:val="007D1942"/>
    <w:rsid w:val="00917E01"/>
    <w:rsid w:val="00926E70"/>
    <w:rsid w:val="00A460B9"/>
    <w:rsid w:val="00AB3B52"/>
    <w:rsid w:val="00AB62AB"/>
    <w:rsid w:val="00B8229B"/>
    <w:rsid w:val="00BB6376"/>
    <w:rsid w:val="00C60249"/>
    <w:rsid w:val="00D23D0C"/>
    <w:rsid w:val="00D333DF"/>
    <w:rsid w:val="00D560EA"/>
    <w:rsid w:val="00E245D0"/>
    <w:rsid w:val="00EC6D6A"/>
    <w:rsid w:val="00F35A46"/>
    <w:rsid w:val="00F60CC5"/>
    <w:rsid w:val="00FA6DE0"/>
    <w:rsid w:val="00FF7D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376F8B6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character" w:styleId="Hypertextovprepojenie">
    <w:name w:val="Hyperlink"/>
    <w:basedOn w:val="Predvolenpsmoodseku"/>
    <w:uiPriority w:val="99"/>
    <w:unhideWhenUsed/>
    <w:rsid w:val="000840FB"/>
    <w:rPr>
      <w:color w:val="0563C1" w:themeColor="hyperlink"/>
      <w:u w:val="single"/>
    </w:rPr>
  </w:style>
  <w:style w:type="character" w:customStyle="1" w:styleId="UnresolvedMention">
    <w:name w:val="Unresolved Mention"/>
    <w:basedOn w:val="Predvolenpsmoodseku"/>
    <w:uiPriority w:val="99"/>
    <w:semiHidden/>
    <w:unhideWhenUsed/>
    <w:rsid w:val="00FF7D10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potahel@admagro.sk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188</Words>
  <Characters>1078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4</cp:revision>
  <cp:lastPrinted>2019-04-05T09:40:00Z</cp:lastPrinted>
  <dcterms:created xsi:type="dcterms:W3CDTF">2021-02-15T15:31:00Z</dcterms:created>
  <dcterms:modified xsi:type="dcterms:W3CDTF">2021-02-17T08:00:00Z</dcterms:modified>
</cp:coreProperties>
</file>