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A81" w:rsidRDefault="006E68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775A81" w:rsidRDefault="006E68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 pokynu k zverejňovaniu výziev Obstarávateľov v rámci PRV SR 2014 -2020  na webovom sídle PPA</w:t>
      </w:r>
    </w:p>
    <w:p w:rsidR="00775A81" w:rsidRDefault="00775A81">
      <w:pPr>
        <w:rPr>
          <w:rFonts w:ascii="Times New Roman" w:hAnsi="Times New Roman" w:cs="Times New Roman"/>
          <w:sz w:val="24"/>
          <w:szCs w:val="24"/>
        </w:rPr>
      </w:pPr>
    </w:p>
    <w:p w:rsidR="00775A81" w:rsidRDefault="006E68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k obstarávaniu tovarov, prác a služieb v zmysle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Usmernenia PPA č. 8/2017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– aktualizácia č. 2</w:t>
      </w:r>
    </w:p>
    <w:p w:rsidR="00775A81" w:rsidRDefault="00775A81"/>
    <w:tbl>
      <w:tblPr>
        <w:tblStyle w:val="Mriekatabuky"/>
        <w:tblW w:w="8499" w:type="dxa"/>
        <w:tblLayout w:type="fixed"/>
        <w:tblLook w:val="04A0" w:firstRow="1" w:lastRow="0" w:firstColumn="1" w:lastColumn="0" w:noHBand="0" w:noVBand="1"/>
      </w:tblPr>
      <w:tblGrid>
        <w:gridCol w:w="3255"/>
        <w:gridCol w:w="5244"/>
      </w:tblGrid>
      <w:tr w:rsidR="00775A81" w:rsidTr="006E6805">
        <w:trPr>
          <w:trHeight w:val="600"/>
        </w:trPr>
        <w:tc>
          <w:tcPr>
            <w:tcW w:w="3255" w:type="dxa"/>
            <w:shd w:val="clear" w:color="auto" w:fill="auto"/>
          </w:tcPr>
          <w:p w:rsidR="00775A81" w:rsidRDefault="006E6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opatrenia*</w:t>
            </w:r>
          </w:p>
        </w:tc>
        <w:tc>
          <w:tcPr>
            <w:tcW w:w="5244" w:type="dxa"/>
            <w:shd w:val="clear" w:color="auto" w:fill="auto"/>
          </w:tcPr>
          <w:p w:rsidR="00775A81" w:rsidRDefault="006E6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  <w:tr w:rsidR="00775A81" w:rsidTr="006E6805">
        <w:trPr>
          <w:trHeight w:val="600"/>
        </w:trPr>
        <w:tc>
          <w:tcPr>
            <w:tcW w:w="3255" w:type="dxa"/>
            <w:shd w:val="clear" w:color="auto" w:fill="auto"/>
          </w:tcPr>
          <w:p w:rsidR="00775A81" w:rsidRDefault="006E6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4" w:type="dxa"/>
            <w:shd w:val="clear" w:color="auto" w:fill="auto"/>
          </w:tcPr>
          <w:p w:rsidR="00775A81" w:rsidRDefault="006E6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775A81" w:rsidTr="006E6805">
        <w:trPr>
          <w:trHeight w:val="600"/>
        </w:trPr>
        <w:tc>
          <w:tcPr>
            <w:tcW w:w="3255" w:type="dxa"/>
            <w:shd w:val="clear" w:color="auto" w:fill="auto"/>
          </w:tcPr>
          <w:p w:rsidR="00775A81" w:rsidRDefault="006E6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výzvy na predkladanie žiadosti o nenávratný finančný príspevok*</w:t>
            </w:r>
          </w:p>
        </w:tc>
        <w:tc>
          <w:tcPr>
            <w:tcW w:w="5244" w:type="dxa"/>
            <w:shd w:val="clear" w:color="auto" w:fill="auto"/>
          </w:tcPr>
          <w:p w:rsidR="00775A81" w:rsidRDefault="006E6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775A81" w:rsidTr="006E6805">
        <w:trPr>
          <w:trHeight w:val="600"/>
        </w:trPr>
        <w:tc>
          <w:tcPr>
            <w:tcW w:w="3255" w:type="dxa"/>
            <w:shd w:val="clear" w:color="auto" w:fill="auto"/>
          </w:tcPr>
          <w:p w:rsidR="00775A81" w:rsidRDefault="006E6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Zákazky*</w:t>
            </w:r>
          </w:p>
        </w:tc>
        <w:tc>
          <w:tcPr>
            <w:tcW w:w="5244" w:type="dxa"/>
            <w:shd w:val="clear" w:color="auto" w:fill="auto"/>
          </w:tcPr>
          <w:p w:rsidR="00775A81" w:rsidRDefault="006E6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bookmarkStart w:id="0" w:name="_Hlk9419656"/>
            <w:r>
              <w:rPr>
                <w:rFonts w:ascii="Times New Roman" w:hAnsi="Times New Roman" w:cs="Times New Roman"/>
                <w:i/>
              </w:rPr>
              <w:t>I</w:t>
            </w:r>
            <w:bookmarkEnd w:id="0"/>
            <w:r>
              <w:rPr>
                <w:rFonts w:ascii="Times New Roman" w:hAnsi="Times New Roman" w:cs="Times New Roman"/>
                <w:i/>
              </w:rPr>
              <w:t>nvestícia do obstarania strojného vybavenia špeciálnej rastlinnej výroby</w:t>
            </w:r>
          </w:p>
        </w:tc>
      </w:tr>
      <w:tr w:rsidR="00775A81" w:rsidTr="006E6805">
        <w:trPr>
          <w:trHeight w:val="600"/>
        </w:trPr>
        <w:tc>
          <w:tcPr>
            <w:tcW w:w="3255" w:type="dxa"/>
            <w:shd w:val="clear" w:color="auto" w:fill="auto"/>
          </w:tcPr>
          <w:p w:rsidR="00775A81" w:rsidRDefault="006E6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zákazky*</w:t>
            </w:r>
          </w:p>
        </w:tc>
        <w:tc>
          <w:tcPr>
            <w:tcW w:w="5244" w:type="dxa"/>
            <w:shd w:val="clear" w:color="auto" w:fill="auto"/>
          </w:tcPr>
          <w:p w:rsidR="00775A81" w:rsidRDefault="006E6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Dodávka </w:t>
            </w:r>
            <w:r>
              <w:rPr>
                <w:rFonts w:ascii="Times New Roman" w:hAnsi="Times New Roman" w:cs="Times New Roman"/>
                <w:bCs/>
                <w:i/>
              </w:rPr>
              <w:t>axiálneho rosiča s objemom 2000 l (3 ks)</w:t>
            </w:r>
          </w:p>
        </w:tc>
      </w:tr>
      <w:tr w:rsidR="00775A81" w:rsidTr="006E6805">
        <w:trPr>
          <w:trHeight w:val="600"/>
        </w:trPr>
        <w:tc>
          <w:tcPr>
            <w:tcW w:w="3255" w:type="dxa"/>
            <w:shd w:val="clear" w:color="auto" w:fill="auto"/>
          </w:tcPr>
          <w:p w:rsidR="00775A81" w:rsidRDefault="006E6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Obstarávateľ*</w:t>
            </w:r>
          </w:p>
        </w:tc>
        <w:tc>
          <w:tcPr>
            <w:tcW w:w="5244" w:type="dxa"/>
            <w:shd w:val="clear" w:color="auto" w:fill="auto"/>
          </w:tcPr>
          <w:p w:rsidR="00775A81" w:rsidRDefault="006E6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</w:rPr>
              <w:t>Shebo Winery, a. s., Dolná 120/119, 900 01 Modra</w:t>
            </w:r>
          </w:p>
          <w:p w:rsidR="00775A81" w:rsidRDefault="006E6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>
              <w:rPr>
                <w:rFonts w:ascii="Times New Roman" w:hAnsi="Times New Roman" w:cs="Times New Roman"/>
                <w:i/>
              </w:rPr>
              <w:t>35754079</w:t>
            </w:r>
          </w:p>
        </w:tc>
      </w:tr>
      <w:tr w:rsidR="00775A81" w:rsidTr="006E6805">
        <w:trPr>
          <w:trHeight w:val="600"/>
        </w:trPr>
        <w:tc>
          <w:tcPr>
            <w:tcW w:w="3255" w:type="dxa"/>
            <w:shd w:val="clear" w:color="auto" w:fill="auto"/>
          </w:tcPr>
          <w:p w:rsidR="00775A81" w:rsidRDefault="006E6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Lehota na predkladanie ponúk v pracovných dňoch*</w:t>
            </w:r>
          </w:p>
        </w:tc>
        <w:tc>
          <w:tcPr>
            <w:tcW w:w="5244" w:type="dxa"/>
            <w:shd w:val="clear" w:color="auto" w:fill="auto"/>
          </w:tcPr>
          <w:p w:rsidR="00775A81" w:rsidRDefault="006E6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775A81" w:rsidTr="006E6805">
        <w:trPr>
          <w:trHeight w:val="600"/>
        </w:trPr>
        <w:tc>
          <w:tcPr>
            <w:tcW w:w="3255" w:type="dxa"/>
            <w:shd w:val="clear" w:color="auto" w:fill="auto"/>
          </w:tcPr>
          <w:p w:rsidR="00775A81" w:rsidRDefault="006E6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Kód projektu*</w:t>
            </w:r>
          </w:p>
        </w:tc>
        <w:tc>
          <w:tcPr>
            <w:tcW w:w="5244" w:type="dxa"/>
            <w:shd w:val="clear" w:color="auto" w:fill="auto"/>
          </w:tcPr>
          <w:p w:rsidR="00775A81" w:rsidRDefault="006E6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----</w:t>
            </w:r>
          </w:p>
        </w:tc>
      </w:tr>
      <w:tr w:rsidR="00775A81" w:rsidTr="006E6805">
        <w:trPr>
          <w:trHeight w:val="600"/>
        </w:trPr>
        <w:tc>
          <w:tcPr>
            <w:tcW w:w="3255" w:type="dxa"/>
            <w:shd w:val="clear" w:color="auto" w:fill="auto"/>
          </w:tcPr>
          <w:p w:rsidR="00775A81" w:rsidRDefault="006E6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4" w:type="dxa"/>
            <w:shd w:val="clear" w:color="auto" w:fill="auto"/>
          </w:tcPr>
          <w:p w:rsidR="00775A81" w:rsidRDefault="006E6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Juraj Šebo,</w:t>
            </w:r>
          </w:p>
          <w:p w:rsidR="00775A81" w:rsidRDefault="006E6805">
            <w:pPr>
              <w:widowControl w:val="0"/>
              <w:spacing w:after="0" w:line="240" w:lineRule="auto"/>
            </w:pPr>
            <w:hyperlink r:id="rId5">
              <w:r>
                <w:rPr>
                  <w:rStyle w:val="Internetovodkaz"/>
                  <w:rFonts w:ascii="Times New Roman" w:hAnsi="Times New Roman" w:cs="Times New Roman"/>
                  <w:i/>
                </w:rPr>
                <w:t>j</w:t>
              </w:r>
              <w:r>
                <w:rPr>
                  <w:rStyle w:val="Internetovodkaz"/>
                  <w:i/>
                </w:rPr>
                <w:t>uraj.sebo</w:t>
              </w:r>
              <w:r>
                <w:rPr>
                  <w:rStyle w:val="Internetovodkaz"/>
                  <w:rFonts w:ascii="Times New Roman" w:hAnsi="Times New Roman" w:cs="Times New Roman"/>
                  <w:i/>
                </w:rPr>
                <w:t>@c</w:t>
              </w:r>
              <w:r>
                <w:rPr>
                  <w:rStyle w:val="Internetovodkaz"/>
                  <w:i/>
                </w:rPr>
                <w:t>hateaumodra</w:t>
              </w:r>
              <w:r>
                <w:rPr>
                  <w:rStyle w:val="Internetovodkaz"/>
                  <w:rFonts w:ascii="Times New Roman" w:hAnsi="Times New Roman" w:cs="Times New Roman"/>
                  <w:i/>
                </w:rPr>
                <w:t>.sk</w:t>
              </w:r>
            </w:hyperlink>
            <w:r>
              <w:rPr>
                <w:rFonts w:ascii="Times New Roman" w:hAnsi="Times New Roman" w:cs="Times New Roman"/>
                <w:i/>
              </w:rPr>
              <w:t xml:space="preserve">  / +421 903 901 075</w:t>
            </w:r>
          </w:p>
        </w:tc>
      </w:tr>
      <w:tr w:rsidR="00775A81" w:rsidTr="006E6805">
        <w:trPr>
          <w:trHeight w:val="600"/>
        </w:trPr>
        <w:tc>
          <w:tcPr>
            <w:tcW w:w="3255" w:type="dxa"/>
            <w:shd w:val="clear" w:color="auto" w:fill="auto"/>
          </w:tcPr>
          <w:p w:rsidR="00775A81" w:rsidRDefault="006E6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4" w:type="dxa"/>
            <w:shd w:val="clear" w:color="auto" w:fill="auto"/>
          </w:tcPr>
          <w:p w:rsidR="00775A81" w:rsidRDefault="006E6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000662</w:t>
            </w:r>
            <w:bookmarkStart w:id="1" w:name="_GoBack"/>
            <w:bookmarkEnd w:id="1"/>
          </w:p>
        </w:tc>
      </w:tr>
    </w:tbl>
    <w:p w:rsidR="00775A81" w:rsidRDefault="00775A81"/>
    <w:p w:rsidR="00775A81" w:rsidRDefault="006E68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zverejňované údaje</w:t>
      </w:r>
    </w:p>
    <w:p w:rsidR="00775A81" w:rsidRDefault="006E68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775A81" w:rsidRDefault="00775A81">
      <w:pPr>
        <w:rPr>
          <w:rFonts w:ascii="Times New Roman" w:hAnsi="Times New Roman" w:cs="Times New Roman"/>
        </w:rPr>
      </w:pPr>
    </w:p>
    <w:p w:rsidR="00775A81" w:rsidRDefault="00775A81">
      <w:pPr>
        <w:rPr>
          <w:rFonts w:ascii="Times New Roman" w:hAnsi="Times New Roman" w:cs="Times New Roman"/>
        </w:rPr>
      </w:pPr>
    </w:p>
    <w:p w:rsidR="00775A81" w:rsidRDefault="006E6805">
      <w:pPr>
        <w:jc w:val="both"/>
      </w:pPr>
      <w:r>
        <w:rPr>
          <w:rFonts w:ascii="Times New Roman" w:hAnsi="Times New Roman" w:cs="Times New Roman"/>
        </w:rPr>
        <w:t xml:space="preserve">V zmysle bodu 2, písm. </w:t>
      </w:r>
      <w:r>
        <w:rPr>
          <w:rFonts w:ascii="Times New Roman" w:hAnsi="Times New Roman" w:cs="Times New Roman"/>
        </w:rPr>
        <w:t>c),pododsek (i) Metodického pokynu k zverejňovaniu výziev Obstarávateľov v rámci PRV 2014-2020 na webovom sídle PPA za správnosť, úplnosť a pravdivosť údajov zodpovedá Obstarávateľ.</w:t>
      </w:r>
    </w:p>
    <w:sectPr w:rsidR="00775A81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775A81"/>
    <w:rsid w:val="006E6805"/>
    <w:rsid w:val="0077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96064"/>
  <w15:docId w15:val="{70B264ED-1D39-44FC-A417-7537CE788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6BB8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D333DF"/>
    <w:rPr>
      <w:rFonts w:ascii="Segoe UI" w:hAnsi="Segoe UI" w:cs="Segoe UI"/>
      <w:sz w:val="18"/>
      <w:szCs w:val="18"/>
    </w:rPr>
  </w:style>
  <w:style w:type="character" w:customStyle="1" w:styleId="Internetovodkaz">
    <w:name w:val="Internetový odkaz"/>
    <w:basedOn w:val="Predvolenpsmoodseku"/>
    <w:uiPriority w:val="99"/>
    <w:unhideWhenUsed/>
    <w:rsid w:val="001F5E3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qFormat/>
    <w:rsid w:val="00781CB3"/>
    <w:rPr>
      <w:color w:val="605E5C"/>
      <w:shd w:val="clear" w:color="auto" w:fill="E1DFDD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4279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juraj.sebo@chateaumodra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B07DE-A972-4A9C-B6FD-2E66FA54A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171</Words>
  <Characters>975</Characters>
  <Application>Microsoft Office Word</Application>
  <DocSecurity>0</DocSecurity>
  <Lines>8</Lines>
  <Paragraphs>2</Paragraphs>
  <ScaleCrop>false</ScaleCrop>
  <Company>Microsoft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dc:description/>
  <cp:lastModifiedBy>Galanda Martin</cp:lastModifiedBy>
  <cp:revision>8</cp:revision>
  <cp:lastPrinted>2019-04-05T09:40:00Z</cp:lastPrinted>
  <dcterms:created xsi:type="dcterms:W3CDTF">2019-05-22T10:21:00Z</dcterms:created>
  <dcterms:modified xsi:type="dcterms:W3CDTF">2021-02-23T08:18:00Z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