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F1E2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9F1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4.1.,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F1E2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45009" w:rsidRPr="00145009" w:rsidRDefault="00B52D90" w:rsidP="0014500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Kultivátor pôdy TOPDAWN 300</w:t>
            </w:r>
            <w:r w:rsidR="00145009" w:rsidRPr="00145009">
              <w:rPr>
                <w:rFonts w:ascii="Times New Roman" w:hAnsi="Times New Roman" w:cs="Times New Roman"/>
                <w:bCs/>
                <w:i/>
              </w:rPr>
              <w:t>, alebo ekvivalent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009" w:rsidRPr="00145009" w:rsidRDefault="009F1E21" w:rsidP="00145009">
            <w:pPr>
              <w:rPr>
                <w:rFonts w:ascii="Times New Roman" w:hAnsi="Times New Roman" w:cs="Times New Roman"/>
                <w:bCs/>
                <w:i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E864F5">
              <w:rPr>
                <w:rFonts w:ascii="Times New Roman" w:hAnsi="Times New Roman" w:cs="Times New Roman"/>
                <w:bCs/>
                <w:i/>
              </w:rPr>
              <w:t>Kultivátor pôdy TOPDAWN 300</w:t>
            </w:r>
            <w:r w:rsidR="00145009" w:rsidRPr="00145009">
              <w:rPr>
                <w:rFonts w:ascii="Times New Roman" w:hAnsi="Times New Roman" w:cs="Times New Roman"/>
                <w:bCs/>
                <w:i/>
              </w:rPr>
              <w:t>, alebo ekvivalent</w:t>
            </w:r>
            <w:r w:rsidR="00145009">
              <w:rPr>
                <w:rFonts w:ascii="Times New Roman" w:hAnsi="Times New Roman" w:cs="Times New Roman"/>
                <w:bCs/>
                <w:i/>
              </w:rPr>
              <w:t>.</w:t>
            </w:r>
          </w:p>
          <w:p w:rsidR="004059BB" w:rsidRPr="00AB3B52" w:rsidRDefault="009F1E21" w:rsidP="009F1E21">
            <w:pPr>
              <w:rPr>
                <w:rFonts w:ascii="Times New Roman" w:hAnsi="Times New Roman" w:cs="Times New Roman"/>
                <w:bCs/>
                <w:i/>
              </w:rPr>
            </w:pPr>
            <w:r w:rsidRPr="00B31D5E">
              <w:rPr>
                <w:rFonts w:ascii="Times New Roman" w:hAnsi="Times New Roman" w:cs="Times New Roman"/>
                <w:bCs/>
                <w:i/>
              </w:rPr>
              <w:t>Bližšie informácie v 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9F1E21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AGRO-FERMAT s.r.o., Veľké Ostratice 123, 956 34</w:t>
            </w:r>
          </w:p>
          <w:p w:rsidR="009F1E21" w:rsidRPr="005863CA" w:rsidRDefault="009F1E21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44 736 690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F1E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F1E2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30709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</w:t>
            </w:r>
            <w:r w:rsidR="00DE04BE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Katarína Dojčanová</w:t>
            </w:r>
          </w:p>
          <w:p w:rsidR="00307096" w:rsidRPr="005863CA" w:rsidRDefault="0030709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0903 888 295, email.: dojcanova@agrofermat.sk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23D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732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2D1C"/>
    <w:rsid w:val="00145009"/>
    <w:rsid w:val="00271C4C"/>
    <w:rsid w:val="00290B2B"/>
    <w:rsid w:val="002A14E1"/>
    <w:rsid w:val="00307096"/>
    <w:rsid w:val="003F62E2"/>
    <w:rsid w:val="004059BB"/>
    <w:rsid w:val="00427988"/>
    <w:rsid w:val="004E2584"/>
    <w:rsid w:val="005369D1"/>
    <w:rsid w:val="005648F2"/>
    <w:rsid w:val="005863CA"/>
    <w:rsid w:val="005B683A"/>
    <w:rsid w:val="00672038"/>
    <w:rsid w:val="00710E7A"/>
    <w:rsid w:val="00714DB3"/>
    <w:rsid w:val="007E3B6A"/>
    <w:rsid w:val="00923D34"/>
    <w:rsid w:val="00926E70"/>
    <w:rsid w:val="009F1E21"/>
    <w:rsid w:val="00A460B9"/>
    <w:rsid w:val="00A76063"/>
    <w:rsid w:val="00AB3B52"/>
    <w:rsid w:val="00AB62AB"/>
    <w:rsid w:val="00B52D90"/>
    <w:rsid w:val="00B8229B"/>
    <w:rsid w:val="00BB6376"/>
    <w:rsid w:val="00C60249"/>
    <w:rsid w:val="00C73250"/>
    <w:rsid w:val="00D23D0C"/>
    <w:rsid w:val="00D333DF"/>
    <w:rsid w:val="00D560EA"/>
    <w:rsid w:val="00DE04BE"/>
    <w:rsid w:val="00E245D0"/>
    <w:rsid w:val="00E864F5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B06B5"/>
  <w15:docId w15:val="{46FCEE6D-A611-4112-A4F2-081482875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2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7</cp:revision>
  <cp:lastPrinted>2019-04-05T09:40:00Z</cp:lastPrinted>
  <dcterms:created xsi:type="dcterms:W3CDTF">2021-02-22T08:41:00Z</dcterms:created>
  <dcterms:modified xsi:type="dcterms:W3CDTF">2021-02-25T09:38:00Z</dcterms:modified>
</cp:coreProperties>
</file>