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51C" w:rsidRDefault="00F93F8B" w:rsidP="003467C0">
      <w:pPr>
        <w:ind w:left="12744"/>
      </w:pPr>
      <w:r>
        <w:t>Príloha č. 5</w:t>
      </w:r>
    </w:p>
    <w:p w:rsidR="006A3BC0" w:rsidRDefault="00D1551C" w:rsidP="00BE09BF">
      <w:pPr>
        <w:jc w:val="center"/>
        <w:rPr>
          <w:b/>
          <w:sz w:val="40"/>
          <w:szCs w:val="40"/>
        </w:rPr>
      </w:pPr>
      <w:r w:rsidRPr="00D1551C">
        <w:rPr>
          <w:b/>
          <w:sz w:val="40"/>
          <w:szCs w:val="40"/>
        </w:rPr>
        <w:t>Zoznam čistiacich prostriedkov</w:t>
      </w:r>
    </w:p>
    <w:tbl>
      <w:tblPr>
        <w:tblStyle w:val="Mriekatabuky"/>
        <w:tblpPr w:leftFromText="141" w:rightFromText="141" w:vertAnchor="text" w:horzAnchor="margin" w:tblpY="1528"/>
        <w:tblW w:w="13800" w:type="dxa"/>
        <w:tblLook w:val="04A0" w:firstRow="1" w:lastRow="0" w:firstColumn="1" w:lastColumn="0" w:noHBand="0" w:noVBand="1"/>
      </w:tblPr>
      <w:tblGrid>
        <w:gridCol w:w="1010"/>
        <w:gridCol w:w="4389"/>
        <w:gridCol w:w="3993"/>
        <w:gridCol w:w="4408"/>
      </w:tblGrid>
      <w:tr w:rsidR="00EF0BD3" w:rsidRPr="00D1551C" w:rsidTr="00EF0BD3">
        <w:trPr>
          <w:trHeight w:val="447"/>
        </w:trPr>
        <w:tc>
          <w:tcPr>
            <w:tcW w:w="1010" w:type="dxa"/>
          </w:tcPr>
          <w:p w:rsidR="00EF0BD3" w:rsidRPr="00D1551C" w:rsidRDefault="00EF0BD3" w:rsidP="00EF0BD3">
            <w:pPr>
              <w:jc w:val="center"/>
              <w:rPr>
                <w:b/>
                <w:sz w:val="20"/>
                <w:szCs w:val="20"/>
              </w:rPr>
            </w:pPr>
            <w:r w:rsidRPr="00D1551C">
              <w:rPr>
                <w:b/>
                <w:sz w:val="20"/>
                <w:szCs w:val="20"/>
              </w:rPr>
              <w:t>Poradové číslo</w:t>
            </w:r>
          </w:p>
        </w:tc>
        <w:tc>
          <w:tcPr>
            <w:tcW w:w="4389" w:type="dxa"/>
          </w:tcPr>
          <w:p w:rsidR="00EF0BD3" w:rsidRPr="00D1551C" w:rsidRDefault="00EF0BD3" w:rsidP="00EF0BD3">
            <w:pPr>
              <w:jc w:val="center"/>
              <w:rPr>
                <w:b/>
                <w:sz w:val="20"/>
                <w:szCs w:val="20"/>
              </w:rPr>
            </w:pPr>
            <w:r w:rsidRPr="00D1551C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3993" w:type="dxa"/>
          </w:tcPr>
          <w:p w:rsidR="00EF0BD3" w:rsidRPr="00D1551C" w:rsidRDefault="00EF0BD3" w:rsidP="00EF0BD3">
            <w:pPr>
              <w:jc w:val="center"/>
              <w:rPr>
                <w:b/>
                <w:sz w:val="20"/>
                <w:szCs w:val="20"/>
              </w:rPr>
            </w:pPr>
            <w:r w:rsidRPr="00D1551C">
              <w:rPr>
                <w:b/>
                <w:sz w:val="20"/>
                <w:szCs w:val="20"/>
              </w:rPr>
              <w:t>Výrobca</w:t>
            </w:r>
          </w:p>
        </w:tc>
        <w:tc>
          <w:tcPr>
            <w:tcW w:w="4408" w:type="dxa"/>
          </w:tcPr>
          <w:p w:rsidR="00EF0BD3" w:rsidRPr="00D1551C" w:rsidRDefault="00EF0BD3" w:rsidP="00EF0BD3">
            <w:pPr>
              <w:jc w:val="center"/>
              <w:rPr>
                <w:b/>
                <w:sz w:val="20"/>
                <w:szCs w:val="20"/>
              </w:rPr>
            </w:pPr>
            <w:r w:rsidRPr="00D1551C">
              <w:rPr>
                <w:b/>
                <w:sz w:val="20"/>
                <w:szCs w:val="20"/>
              </w:rPr>
              <w:t>Druh environmentálnej značky</w:t>
            </w: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37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  <w:tr w:rsidR="00EF0BD3" w:rsidTr="00EF0BD3">
        <w:trPr>
          <w:trHeight w:val="251"/>
        </w:trPr>
        <w:tc>
          <w:tcPr>
            <w:tcW w:w="1010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389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3993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  <w:tc>
          <w:tcPr>
            <w:tcW w:w="4408" w:type="dxa"/>
          </w:tcPr>
          <w:p w:rsidR="00EF0BD3" w:rsidRDefault="00EF0BD3" w:rsidP="00EF0BD3">
            <w:pPr>
              <w:jc w:val="both"/>
              <w:rPr>
                <w:b/>
              </w:rPr>
            </w:pPr>
          </w:p>
        </w:tc>
      </w:tr>
    </w:tbl>
    <w:p w:rsidR="00D1551C" w:rsidRDefault="00EF0BD3" w:rsidP="00D1551C">
      <w:pPr>
        <w:jc w:val="both"/>
        <w:rPr>
          <w:b/>
        </w:rPr>
      </w:pPr>
      <w:r w:rsidRPr="00D1551C">
        <w:rPr>
          <w:b/>
        </w:rPr>
        <w:t xml:space="preserve"> </w:t>
      </w:r>
      <w:r w:rsidR="00D1551C" w:rsidRPr="00D1551C">
        <w:rPr>
          <w:b/>
        </w:rPr>
        <w:t>(ktoré</w:t>
      </w:r>
      <w:r w:rsidR="00D1551C">
        <w:rPr>
          <w:b/>
        </w:rPr>
        <w:t xml:space="preserve"> bude uchádzač používať pri poskytovaní upratovacích služieb</w:t>
      </w:r>
      <w:r w:rsidR="00F93F8B">
        <w:rPr>
          <w:b/>
        </w:rPr>
        <w:t>,</w:t>
      </w:r>
      <w:r w:rsidR="00D1551C">
        <w:rPr>
          <w:b/>
        </w:rPr>
        <w:t xml:space="preserve"> a ktoré disponujú environmentálnou značkou EU podľa Nariadenia Európskeho parlamentu a Rady (ES) č. 6/2010 z 25.11.2010 o environmentálnej značke EÚ alebo iná environmentálna značka typu I podľa normy EN ISO 14024)</w:t>
      </w:r>
      <w:r w:rsidR="006C0F87">
        <w:rPr>
          <w:b/>
        </w:rPr>
        <w:t xml:space="preserve">. </w:t>
      </w:r>
      <w:r w:rsidR="00F93F8B" w:rsidRPr="00F93F8B">
        <w:rPr>
          <w:b/>
        </w:rPr>
        <w:t>Predložený zoznam môže byť počas trvania zmluvy aktuali</w:t>
      </w:r>
      <w:r w:rsidR="00F93F8B">
        <w:rPr>
          <w:b/>
        </w:rPr>
        <w:t>zovaný, v prípade aktualizácie/</w:t>
      </w:r>
      <w:r w:rsidR="00F93F8B" w:rsidRPr="00F93F8B">
        <w:rPr>
          <w:b/>
        </w:rPr>
        <w:t xml:space="preserve">obmeny </w:t>
      </w:r>
      <w:r w:rsidR="00F93F8B">
        <w:rPr>
          <w:b/>
        </w:rPr>
        <w:t xml:space="preserve"> uvedených čistiacich prostriedkov </w:t>
      </w:r>
      <w:r w:rsidR="00F93F8B" w:rsidRPr="00F93F8B">
        <w:rPr>
          <w:b/>
        </w:rPr>
        <w:t>však musí byť poskytnutý</w:t>
      </w:r>
      <w:r w:rsidR="00F93F8B">
        <w:rPr>
          <w:b/>
        </w:rPr>
        <w:t xml:space="preserve"> ekvivalent, ktorý spĺňa </w:t>
      </w:r>
      <w:r w:rsidR="004F26C8">
        <w:rPr>
          <w:b/>
        </w:rPr>
        <w:t xml:space="preserve">stanovené </w:t>
      </w:r>
      <w:r w:rsidR="00F93F8B">
        <w:rPr>
          <w:b/>
        </w:rPr>
        <w:t>enviro</w:t>
      </w:r>
      <w:r w:rsidR="00E0209B">
        <w:rPr>
          <w:b/>
        </w:rPr>
        <w:t>n</w:t>
      </w:r>
      <w:bookmarkStart w:id="0" w:name="_GoBack"/>
      <w:bookmarkEnd w:id="0"/>
      <w:r w:rsidR="00F93F8B">
        <w:rPr>
          <w:b/>
        </w:rPr>
        <w:t xml:space="preserve">mentálne požiadavky a je v súlade s Prílohou č. 1 </w:t>
      </w:r>
      <w:r w:rsidR="00F93F8B" w:rsidRPr="00EF0BD3">
        <w:rPr>
          <w:b/>
        </w:rPr>
        <w:t>Opis predmetu zákazky Upratovacie a čistiace služby – zelené verejné obstarávanie.</w:t>
      </w:r>
      <w:r w:rsidR="00F93F8B">
        <w:t xml:space="preserve"> </w:t>
      </w:r>
      <w:r w:rsidR="00F93F8B" w:rsidRPr="00F93F8B">
        <w:rPr>
          <w:b/>
        </w:rPr>
        <w:t xml:space="preserve"> </w:t>
      </w:r>
    </w:p>
    <w:p w:rsidR="00D1551C" w:rsidRDefault="00D1551C" w:rsidP="00D1551C">
      <w:pPr>
        <w:jc w:val="both"/>
        <w:rPr>
          <w:b/>
        </w:rPr>
      </w:pPr>
    </w:p>
    <w:sectPr w:rsidR="00D1551C" w:rsidSect="00BE09BF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0C73" w:rsidRDefault="00B80C73" w:rsidP="00F93F8B">
      <w:pPr>
        <w:spacing w:after="0" w:line="240" w:lineRule="auto"/>
      </w:pPr>
      <w:r>
        <w:separator/>
      </w:r>
    </w:p>
  </w:endnote>
  <w:endnote w:type="continuationSeparator" w:id="0">
    <w:p w:rsidR="00B80C73" w:rsidRDefault="00B80C73" w:rsidP="00F93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3F8B" w:rsidRDefault="00F93F8B">
    <w:pPr>
      <w:pStyle w:val="Pta"/>
    </w:pPr>
    <w:r>
      <w:t>Poznámka: Uchádzač nie je povinný do zoznamu zahrnúť čisto dezinfekčné prostriedky ani iný spotrebný materiál (šetrný k životnému prostrediu), ktorý bude pri výkone služieb používať.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0C73" w:rsidRDefault="00B80C73" w:rsidP="00F93F8B">
      <w:pPr>
        <w:spacing w:after="0" w:line="240" w:lineRule="auto"/>
      </w:pPr>
      <w:r>
        <w:separator/>
      </w:r>
    </w:p>
  </w:footnote>
  <w:footnote w:type="continuationSeparator" w:id="0">
    <w:p w:rsidR="00B80C73" w:rsidRDefault="00B80C73" w:rsidP="00F93F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42F"/>
    <w:rsid w:val="002F242F"/>
    <w:rsid w:val="003467C0"/>
    <w:rsid w:val="004F26C8"/>
    <w:rsid w:val="005571A5"/>
    <w:rsid w:val="00682E69"/>
    <w:rsid w:val="006A3BC0"/>
    <w:rsid w:val="006C0F87"/>
    <w:rsid w:val="00B80C73"/>
    <w:rsid w:val="00BE09BF"/>
    <w:rsid w:val="00C77003"/>
    <w:rsid w:val="00D1551C"/>
    <w:rsid w:val="00E0209B"/>
    <w:rsid w:val="00EF0BD3"/>
    <w:rsid w:val="00F52191"/>
    <w:rsid w:val="00F93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0CDED"/>
  <w15:chartTrackingRefBased/>
  <w15:docId w15:val="{904A7A48-095D-4F95-B960-C818B9CAB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155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93F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3F8B"/>
  </w:style>
  <w:style w:type="paragraph" w:styleId="Pta">
    <w:name w:val="footer"/>
    <w:basedOn w:val="Normlny"/>
    <w:link w:val="PtaChar"/>
    <w:uiPriority w:val="99"/>
    <w:unhideWhenUsed/>
    <w:rsid w:val="00F93F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3F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A6EAA-1101-4E50-AE48-BB6833D37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Hrdý Michal</dc:creator>
  <cp:keywords/>
  <dc:description/>
  <cp:lastModifiedBy>Muľová Soňa</cp:lastModifiedBy>
  <cp:revision>8</cp:revision>
  <dcterms:created xsi:type="dcterms:W3CDTF">2021-02-25T09:28:00Z</dcterms:created>
  <dcterms:modified xsi:type="dcterms:W3CDTF">2021-03-08T13:28:00Z</dcterms:modified>
</cp:coreProperties>
</file>