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FA36AA">
              <w:rPr>
                <w:rFonts w:ascii="Arial" w:hAnsi="Arial" w:cs="Arial"/>
                <w:color w:val="222222"/>
                <w:shd w:val="clear" w:color="auto" w:fill="FFFFFF"/>
              </w:rPr>
              <w:t>309064001 - 6.4. Podpora na investície do vytvárania a rozvoja nepoľnohospodárskych činností (mimo Bratislavský kraj)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FA36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222222"/>
                <w:shd w:val="clear" w:color="auto" w:fill="FFFFFF"/>
              </w:rPr>
              <w:t>19.2 – Podpora na vykonávanie operácií v rámci stratégie miestneho rozvoja vedeného komunitou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FA36AA">
              <w:t>MAS_099/6.4/3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F36557">
            <w:pPr>
              <w:rPr>
                <w:rFonts w:ascii="Times New Roman" w:hAnsi="Times New Roman" w:cs="Times New Roman"/>
                <w:b/>
                <w:bCs/>
              </w:rPr>
            </w:pPr>
            <w:r w:rsidRPr="00217D25"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  <w:t>Rodinný dom HOSTINEC ZLIECHOV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F36557" w:rsidP="005B683A">
            <w:pPr>
              <w:rPr>
                <w:rFonts w:ascii="Times New Roman" w:hAnsi="Times New Roman" w:cs="Times New Roman"/>
                <w:bCs/>
                <w:i/>
              </w:rPr>
            </w:pPr>
            <w:bookmarkStart w:id="0" w:name="_Hlk71454204"/>
            <w:r w:rsidRPr="00217D25">
              <w:rPr>
                <w:rFonts w:ascii="Calibri" w:eastAsia="Times New Roman" w:hAnsi="Calibri" w:cs="Times New Roman"/>
                <w:color w:val="000000"/>
                <w:lang w:eastAsia="sk-SK"/>
              </w:rPr>
              <w:t>Predmetom zákazky sú stavebné úpravy  za účel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om zvýšenia ubytovacích kapacít , rekonštrukcia budovy</w:t>
            </w:r>
            <w:bookmarkEnd w:id="0"/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Default="00F36557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101+s.r.o., Zliechov42, okr.Ilava </w:t>
            </w:r>
            <w:r w:rsidR="00640A1D">
              <w:rPr>
                <w:rFonts w:ascii="Times New Roman" w:hAnsi="Times New Roman" w:cs="Times New Roman"/>
                <w:i/>
                <w:iCs/>
              </w:rPr>
              <w:t>018 32</w:t>
            </w:r>
          </w:p>
          <w:p w:rsidR="00F36557" w:rsidRPr="005863CA" w:rsidRDefault="00F36557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IČO:44195982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F3655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F3655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------------------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F3655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Richard Hajdin, konateľ, tel.0905722870, mail.:101reality@gmail.com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55030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000800</w:t>
            </w:r>
            <w:bookmarkStart w:id="1" w:name="_GoBack"/>
            <w:bookmarkEnd w:id="1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6764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271C4C"/>
    <w:rsid w:val="00290B2B"/>
    <w:rsid w:val="002A14E1"/>
    <w:rsid w:val="004059BB"/>
    <w:rsid w:val="00427988"/>
    <w:rsid w:val="004E2584"/>
    <w:rsid w:val="005369D1"/>
    <w:rsid w:val="0055030A"/>
    <w:rsid w:val="005648F2"/>
    <w:rsid w:val="005863CA"/>
    <w:rsid w:val="005B683A"/>
    <w:rsid w:val="00640A1D"/>
    <w:rsid w:val="006764A9"/>
    <w:rsid w:val="00710E7A"/>
    <w:rsid w:val="00714DB3"/>
    <w:rsid w:val="00926E70"/>
    <w:rsid w:val="00A460B9"/>
    <w:rsid w:val="00AB3B52"/>
    <w:rsid w:val="00AB62AB"/>
    <w:rsid w:val="00B8229B"/>
    <w:rsid w:val="00BB6376"/>
    <w:rsid w:val="00C60249"/>
    <w:rsid w:val="00C849DE"/>
    <w:rsid w:val="00CD6EBE"/>
    <w:rsid w:val="00D23D0C"/>
    <w:rsid w:val="00D333DF"/>
    <w:rsid w:val="00D560EA"/>
    <w:rsid w:val="00E245D0"/>
    <w:rsid w:val="00E83DE6"/>
    <w:rsid w:val="00EC6D6A"/>
    <w:rsid w:val="00F35A46"/>
    <w:rsid w:val="00F36557"/>
    <w:rsid w:val="00FA36AA"/>
    <w:rsid w:val="00FA6D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40ADC8"/>
  <w15:docId w15:val="{CDC94282-4266-4B72-8746-BEBD30750A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764A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196</Words>
  <Characters>1121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6</cp:revision>
  <cp:lastPrinted>2019-04-05T09:40:00Z</cp:lastPrinted>
  <dcterms:created xsi:type="dcterms:W3CDTF">2021-05-17T14:34:00Z</dcterms:created>
  <dcterms:modified xsi:type="dcterms:W3CDTF">2021-05-18T06:01:00Z</dcterms:modified>
</cp:coreProperties>
</file>