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1031" w:rsidRPr="00D03180" w:rsidRDefault="005D1031" w:rsidP="005D10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5D1031" w:rsidRPr="00D03180" w:rsidRDefault="005D1031" w:rsidP="005D10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5D1031" w:rsidRPr="00D03180" w:rsidRDefault="005D1031" w:rsidP="005D10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b/>
                <w:bCs/>
              </w:rPr>
            </w:pPr>
            <w:r w:rsidRPr="005D1031">
              <w:rPr>
                <w:rFonts w:ascii="Times New Roman" w:hAnsi="Times New Roman" w:cs="Times New Roman"/>
                <w:bCs/>
                <w:i/>
              </w:rPr>
              <w:t>Technológia do chovu HD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</w:tcPr>
          <w:p w:rsidR="005D1031" w:rsidRPr="00AB3B52" w:rsidRDefault="005D1031" w:rsidP="005D103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D1031" w:rsidRPr="00AB3B52" w:rsidRDefault="005D1031" w:rsidP="005D1031">
            <w:pPr>
              <w:rPr>
                <w:rFonts w:ascii="Times New Roman" w:hAnsi="Times New Roman" w:cs="Times New Roman"/>
                <w:bCs/>
                <w:i/>
              </w:rPr>
            </w:pPr>
            <w:r w:rsidRPr="005D1031">
              <w:rPr>
                <w:rFonts w:ascii="Times New Roman" w:hAnsi="Times New Roman" w:cs="Times New Roman"/>
                <w:bCs/>
                <w:i/>
              </w:rPr>
              <w:t>Predmetom zákazky je obstaranie teleskopického manipulátora vybaveného telemetrickým modulom.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1031" w:rsidRPr="005D1031" w:rsidRDefault="005D1031" w:rsidP="005D1031">
            <w:pPr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5D1031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BEKORI, s.r.o.</w:t>
            </w:r>
          </w:p>
          <w:p w:rsidR="005D1031" w:rsidRPr="005D1031" w:rsidRDefault="005D1031" w:rsidP="005D1031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5D1031">
              <w:rPr>
                <w:rFonts w:ascii="Times New Roman" w:hAnsi="Times New Roman" w:cs="Times New Roman"/>
                <w:i/>
                <w:color w:val="000000"/>
              </w:rPr>
              <w:t>Brezovica 496</w:t>
            </w:r>
          </w:p>
          <w:p w:rsidR="005D1031" w:rsidRPr="005D1031" w:rsidRDefault="005D1031" w:rsidP="005D1031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5D1031">
              <w:rPr>
                <w:rFonts w:ascii="Times New Roman" w:hAnsi="Times New Roman" w:cs="Times New Roman"/>
                <w:i/>
                <w:iCs/>
              </w:rPr>
              <w:t xml:space="preserve">082 74  </w:t>
            </w:r>
            <w:r w:rsidRPr="005D1031">
              <w:rPr>
                <w:rFonts w:ascii="Times New Roman" w:hAnsi="Times New Roman" w:cs="Times New Roman"/>
                <w:i/>
                <w:color w:val="000000"/>
              </w:rPr>
              <w:t>Brezovica</w:t>
            </w:r>
          </w:p>
          <w:p w:rsidR="005D1031" w:rsidRPr="005D1031" w:rsidRDefault="005D1031" w:rsidP="005D1031">
            <w:pPr>
              <w:rPr>
                <w:rFonts w:ascii="Calibri" w:hAnsi="Calibri" w:cs="Calibri"/>
                <w:color w:val="000000"/>
              </w:rPr>
            </w:pPr>
            <w:r w:rsidRPr="005D1031">
              <w:rPr>
                <w:rFonts w:ascii="Times New Roman" w:hAnsi="Times New Roman" w:cs="Times New Roman"/>
                <w:i/>
                <w:color w:val="000000"/>
              </w:rPr>
              <w:t>IČO: 31 717 241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5D1031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Martin Trnkus</w:t>
            </w:r>
          </w:p>
          <w:p w:rsidR="005D1031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Pr="005D1031">
              <w:rPr>
                <w:rFonts w:ascii="Times New Roman" w:hAnsi="Times New Roman" w:cs="Times New Roman"/>
                <w:i/>
                <w:iCs/>
              </w:rPr>
              <w:t>trnkus@eurofondy.sk</w:t>
            </w:r>
          </w:p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tel: </w:t>
            </w:r>
            <w:r w:rsidRPr="005D1031">
              <w:rPr>
                <w:rFonts w:ascii="Times New Roman" w:hAnsi="Times New Roman" w:cs="Times New Roman"/>
                <w:i/>
                <w:iCs/>
              </w:rPr>
              <w:t>0915 849 863</w:t>
            </w:r>
          </w:p>
        </w:tc>
      </w:tr>
      <w:tr w:rsidR="005D1031" w:rsidRPr="00427988" w:rsidTr="005863CA">
        <w:trPr>
          <w:trHeight w:val="600"/>
        </w:trPr>
        <w:tc>
          <w:tcPr>
            <w:tcW w:w="3256" w:type="dxa"/>
            <w:noWrap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5D1031" w:rsidRPr="005863CA" w:rsidRDefault="00140D37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000816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40D37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5D1031"/>
    <w:rsid w:val="00710E7A"/>
    <w:rsid w:val="00714DB3"/>
    <w:rsid w:val="007274D9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76753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328C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2021-05-21T12:08:00Z</dcterms:created>
  <dcterms:modified xsi:type="dcterms:W3CDTF">2021-05-24T08:50:00Z</dcterms:modified>
</cp:coreProperties>
</file>