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21661">
            <w:pPr>
              <w:rPr>
                <w:rFonts w:ascii="Times New Roman" w:hAnsi="Times New Roman" w:cs="Times New Roman"/>
                <w:b/>
                <w:bCs/>
              </w:rPr>
            </w:pPr>
            <w:r w:rsidRPr="00021661">
              <w:rPr>
                <w:rFonts w:ascii="Times New Roman" w:hAnsi="Times New Roman" w:cs="Times New Roman"/>
                <w:bCs/>
                <w:i/>
              </w:rPr>
              <w:t>Technologické zariadenie na voliérový chov nosníc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45B18" w:rsidP="00021661">
            <w:pPr>
              <w:rPr>
                <w:rFonts w:ascii="Times New Roman" w:hAnsi="Times New Roman" w:cs="Times New Roman"/>
                <w:bCs/>
                <w:i/>
              </w:rPr>
            </w:pPr>
            <w:r w:rsidRPr="00145B18">
              <w:rPr>
                <w:rFonts w:ascii="Times New Roman" w:hAnsi="Times New Roman" w:cs="Times New Roman"/>
                <w:bCs/>
                <w:i/>
              </w:rPr>
              <w:t>Predmetom zákazky je obstaranie nového Technologického zariadenia na voliérový chov nosníc na základe nariadenia vlády SR č. 326 z 9.júla 2003, ktorým sa mení a dopĺňa nariadenie vlády SR č. 736/2002 Z.z., ktorým sa ustanovujú minimálne požiadavky na ochranu nosníc. Podrobná technická špecifikácia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21661" w:rsidRDefault="00021661" w:rsidP="00F11E97">
            <w:pPr>
              <w:rPr>
                <w:rFonts w:ascii="Times New Roman" w:hAnsi="Times New Roman" w:cs="Times New Roman"/>
                <w:i/>
                <w:iCs/>
              </w:rPr>
            </w:pPr>
            <w:r w:rsidRPr="00021661">
              <w:rPr>
                <w:rFonts w:ascii="Times New Roman" w:hAnsi="Times New Roman" w:cs="Times New Roman"/>
                <w:i/>
                <w:iCs/>
              </w:rPr>
              <w:t>Novogal a.s.</w:t>
            </w:r>
          </w:p>
          <w:p w:rsidR="00021661" w:rsidRDefault="00021661" w:rsidP="00F11E97">
            <w:pPr>
              <w:rPr>
                <w:rFonts w:ascii="Times New Roman" w:hAnsi="Times New Roman" w:cs="Times New Roman"/>
                <w:i/>
                <w:iCs/>
              </w:rPr>
            </w:pPr>
            <w:r w:rsidRPr="00021661">
              <w:rPr>
                <w:rFonts w:ascii="Times New Roman" w:hAnsi="Times New Roman" w:cs="Times New Roman"/>
                <w:i/>
                <w:iCs/>
              </w:rPr>
              <w:t>Hlboká cesta 1421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21661">
              <w:rPr>
                <w:rFonts w:ascii="Times New Roman" w:hAnsi="Times New Roman" w:cs="Times New Roman"/>
                <w:i/>
                <w:iCs/>
              </w:rPr>
              <w:t>Dvory nad Žitavou 941 31</w:t>
            </w:r>
          </w:p>
          <w:p w:rsidR="00EE42E0" w:rsidRPr="005863CA" w:rsidRDefault="00EE42E0" w:rsidP="00F11E9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021661" w:rsidRPr="00021661">
              <w:rPr>
                <w:rFonts w:ascii="Times New Roman" w:hAnsi="Times New Roman" w:cs="Times New Roman"/>
                <w:i/>
                <w:iCs/>
              </w:rPr>
              <w:t>00 199 567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e-mail:palovicsova@eurofondy.sk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B0C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000874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1661"/>
    <w:rsid w:val="00145B18"/>
    <w:rsid w:val="00165DE2"/>
    <w:rsid w:val="00271C4C"/>
    <w:rsid w:val="00290B2B"/>
    <w:rsid w:val="002A14E1"/>
    <w:rsid w:val="003E532C"/>
    <w:rsid w:val="004059BB"/>
    <w:rsid w:val="00427988"/>
    <w:rsid w:val="00450FEB"/>
    <w:rsid w:val="004E2584"/>
    <w:rsid w:val="005369D1"/>
    <w:rsid w:val="005648F2"/>
    <w:rsid w:val="005863CA"/>
    <w:rsid w:val="005B683A"/>
    <w:rsid w:val="00710E7A"/>
    <w:rsid w:val="00714DB3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B0CDB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11E97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1460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2021-06-10T08:06:00Z</dcterms:created>
  <dcterms:modified xsi:type="dcterms:W3CDTF">2021-06-11T06:06:00Z</dcterms:modified>
</cp:coreProperties>
</file>