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E77BF53" w14:textId="77777777"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14:paraId="02F3C7E5" w14:textId="77777777"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14:paraId="5D484FAA" w14:textId="77777777"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14:paraId="3A2524CC" w14:textId="77777777"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14:paraId="3E017024" w14:textId="77777777"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14:paraId="598D7890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5837DA3C" w14:textId="77777777"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71BC22BC" w14:textId="5C903744" w:rsidR="00427988" w:rsidRPr="00C50A7E" w:rsidRDefault="00C50A7E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4 Investície do hmotného majetku</w:t>
            </w:r>
          </w:p>
        </w:tc>
      </w:tr>
      <w:tr w:rsidR="00D333DF" w:rsidRPr="00427988" w14:paraId="0B590048" w14:textId="77777777" w:rsidTr="005863CA">
        <w:trPr>
          <w:trHeight w:val="600"/>
        </w:trPr>
        <w:tc>
          <w:tcPr>
            <w:tcW w:w="3256" w:type="dxa"/>
            <w:noWrap/>
          </w:tcPr>
          <w:p w14:paraId="2357064E" w14:textId="77777777"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14:paraId="5C999794" w14:textId="07F50CBA" w:rsidR="00D333DF" w:rsidRPr="005863CA" w:rsidRDefault="00C50A7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4.1 Podpora na investície do poľnohospodárskych podnikov</w:t>
            </w:r>
          </w:p>
        </w:tc>
      </w:tr>
      <w:tr w:rsidR="00427988" w:rsidRPr="00427988" w14:paraId="23BFD100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706C72C4" w14:textId="77777777"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0B7BB447" w14:textId="1F4C4D5D" w:rsidR="00427988" w:rsidRPr="005863CA" w:rsidRDefault="0059207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50/PRV/2020</w:t>
            </w:r>
          </w:p>
        </w:tc>
      </w:tr>
      <w:tr w:rsidR="00427988" w:rsidRPr="00427988" w14:paraId="258BA6C1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10C1B23D" w14:textId="77777777"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71DF7B57" w14:textId="6A2E614E" w:rsidR="00427988" w:rsidRPr="005863CA" w:rsidRDefault="00DA6275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Aplikátor</w:t>
            </w:r>
          </w:p>
        </w:tc>
      </w:tr>
      <w:tr w:rsidR="004059BB" w:rsidRPr="00427988" w14:paraId="029BE2B6" w14:textId="77777777" w:rsidTr="005863CA">
        <w:trPr>
          <w:trHeight w:val="600"/>
        </w:trPr>
        <w:tc>
          <w:tcPr>
            <w:tcW w:w="3256" w:type="dxa"/>
            <w:noWrap/>
          </w:tcPr>
          <w:p w14:paraId="7988EE2F" w14:textId="77777777"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14:paraId="15268A7F" w14:textId="317DA5E9" w:rsidR="004059BB" w:rsidRPr="00DA6275" w:rsidRDefault="00DA6275" w:rsidP="00DA6275">
            <w:pPr>
              <w:jc w:val="both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</w:rPr>
            </w:pPr>
            <w:r w:rsidRPr="00DA6275">
              <w:rPr>
                <w:rFonts w:ascii="Times New Roman" w:hAnsi="Times New Roman" w:cs="Times New Roman"/>
                <w:i/>
                <w:iCs/>
              </w:rPr>
              <w:t>stroj slúžiaci na aplikáciu tekutých hnojív do poľnohospodárskej pôdy formou injektáže</w:t>
            </w:r>
          </w:p>
        </w:tc>
      </w:tr>
      <w:tr w:rsidR="00427988" w:rsidRPr="00427988" w14:paraId="780A1442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315518EA" w14:textId="77777777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28A996B6" w14:textId="0FA7B599" w:rsidR="00E61328" w:rsidRPr="005863CA" w:rsidRDefault="00DA6275" w:rsidP="00E61328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Poľnohospodárske družstvo Radošovce, 908 63 Radošovce 224, </w:t>
            </w:r>
            <w:r w:rsidR="00E61328">
              <w:rPr>
                <w:rFonts w:ascii="Times New Roman" w:hAnsi="Times New Roman" w:cs="Times New Roman"/>
                <w:i/>
                <w:iCs/>
              </w:rPr>
              <w:t>IČO: 00</w:t>
            </w:r>
            <w:r>
              <w:rPr>
                <w:rFonts w:ascii="Times New Roman" w:hAnsi="Times New Roman" w:cs="Times New Roman"/>
                <w:i/>
                <w:iCs/>
              </w:rPr>
              <w:t> </w:t>
            </w:r>
            <w:r w:rsidR="00E61328">
              <w:rPr>
                <w:rFonts w:ascii="Times New Roman" w:hAnsi="Times New Roman" w:cs="Times New Roman"/>
                <w:i/>
                <w:iCs/>
              </w:rPr>
              <w:t>203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 629</w:t>
            </w:r>
          </w:p>
          <w:p w14:paraId="0D079C76" w14:textId="5F0D69AE" w:rsidR="005863CA" w:rsidRPr="005863CA" w:rsidRDefault="005863CA" w:rsidP="00AB62AB">
            <w:pPr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427988" w:rsidRPr="00427988" w14:paraId="00ABE336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35B82D6D" w14:textId="77777777"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14:paraId="75B37567" w14:textId="6508C641" w:rsidR="00427988" w:rsidRPr="005863CA" w:rsidRDefault="0092029F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25 pracovných dní odo dňa zverejnenia oznámenia o Výzve na predkladanie ponúk</w:t>
            </w:r>
          </w:p>
        </w:tc>
      </w:tr>
      <w:tr w:rsidR="00427988" w:rsidRPr="00427988" w14:paraId="26361DE0" w14:textId="77777777" w:rsidTr="00E61328">
        <w:trPr>
          <w:trHeight w:val="600"/>
        </w:trPr>
        <w:tc>
          <w:tcPr>
            <w:tcW w:w="3256" w:type="dxa"/>
            <w:noWrap/>
            <w:hideMark/>
          </w:tcPr>
          <w:p w14:paraId="5D384C95" w14:textId="77777777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14:paraId="53DED249" w14:textId="6BE5765F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5648F2" w:rsidRPr="00427988" w14:paraId="0FD34B27" w14:textId="77777777" w:rsidTr="005863CA">
        <w:trPr>
          <w:trHeight w:val="600"/>
        </w:trPr>
        <w:tc>
          <w:tcPr>
            <w:tcW w:w="3256" w:type="dxa"/>
            <w:noWrap/>
          </w:tcPr>
          <w:p w14:paraId="0524EEAC" w14:textId="77777777"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14:paraId="7CB5C089" w14:textId="31EF56AE" w:rsidR="005648F2" w:rsidRDefault="00511D0C" w:rsidP="00E810DA">
            <w:pPr>
              <w:tabs>
                <w:tab w:val="left" w:pos="3672"/>
              </w:tabs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Ing. Jozef Ivánek</w:t>
            </w:r>
            <w:r w:rsidR="00E61328"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r w:rsidR="00E21990">
              <w:rPr>
                <w:rFonts w:ascii="Times New Roman" w:hAnsi="Times New Roman" w:cs="Times New Roman"/>
                <w:i/>
                <w:iCs/>
              </w:rPr>
              <w:t>00421 90</w:t>
            </w:r>
            <w:r w:rsidR="00E810DA">
              <w:rPr>
                <w:rFonts w:ascii="Times New Roman" w:hAnsi="Times New Roman" w:cs="Times New Roman"/>
                <w:i/>
                <w:iCs/>
              </w:rPr>
              <w:t>4 217 768</w:t>
            </w:r>
          </w:p>
          <w:p w14:paraId="74E4FD38" w14:textId="1BC33D52" w:rsidR="00914A5A" w:rsidRPr="005863CA" w:rsidRDefault="00511D0C" w:rsidP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Poľnohospodárske družstvo Radošovce, 908 63 Radošovce 224</w:t>
            </w:r>
          </w:p>
        </w:tc>
      </w:tr>
      <w:tr w:rsidR="00BB6376" w:rsidRPr="00427988" w14:paraId="390382BD" w14:textId="77777777" w:rsidTr="005863CA">
        <w:trPr>
          <w:trHeight w:val="600"/>
        </w:trPr>
        <w:tc>
          <w:tcPr>
            <w:tcW w:w="3256" w:type="dxa"/>
            <w:noWrap/>
          </w:tcPr>
          <w:p w14:paraId="37F6C9BF" w14:textId="77777777"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14:paraId="11A66F2B" w14:textId="01E5F0AA" w:rsidR="00BB6376" w:rsidRPr="005863CA" w:rsidRDefault="003C0C67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000935</w:t>
            </w:r>
            <w:bookmarkStart w:id="0" w:name="_GoBack"/>
            <w:bookmarkEnd w:id="0"/>
          </w:p>
        </w:tc>
      </w:tr>
    </w:tbl>
    <w:p w14:paraId="54815C9B" w14:textId="77777777" w:rsidR="00427988" w:rsidRDefault="00427988"/>
    <w:p w14:paraId="01CA7C68" w14:textId="77777777"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14:paraId="501349F1" w14:textId="77777777"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14:paraId="0F088A2F" w14:textId="77777777" w:rsidR="005369D1" w:rsidRDefault="005369D1">
      <w:pPr>
        <w:rPr>
          <w:rFonts w:ascii="Times New Roman" w:hAnsi="Times New Roman" w:cs="Times New Roman"/>
        </w:rPr>
      </w:pPr>
    </w:p>
    <w:p w14:paraId="55A9D935" w14:textId="77777777" w:rsidR="005369D1" w:rsidRDefault="005369D1">
      <w:pPr>
        <w:rPr>
          <w:rFonts w:ascii="Times New Roman" w:hAnsi="Times New Roman" w:cs="Times New Roman"/>
        </w:rPr>
      </w:pPr>
    </w:p>
    <w:p w14:paraId="6FFE9F91" w14:textId="77777777"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271C4C"/>
    <w:rsid w:val="00290B2B"/>
    <w:rsid w:val="002A14E1"/>
    <w:rsid w:val="003C0C67"/>
    <w:rsid w:val="004059BB"/>
    <w:rsid w:val="00427988"/>
    <w:rsid w:val="004E2584"/>
    <w:rsid w:val="00511D0C"/>
    <w:rsid w:val="005369D1"/>
    <w:rsid w:val="005648F2"/>
    <w:rsid w:val="005863CA"/>
    <w:rsid w:val="0059207B"/>
    <w:rsid w:val="005B683A"/>
    <w:rsid w:val="00710E7A"/>
    <w:rsid w:val="00714DB3"/>
    <w:rsid w:val="007E511A"/>
    <w:rsid w:val="00914A5A"/>
    <w:rsid w:val="0092029F"/>
    <w:rsid w:val="00926E70"/>
    <w:rsid w:val="00A3674B"/>
    <w:rsid w:val="00A460B9"/>
    <w:rsid w:val="00AB3B52"/>
    <w:rsid w:val="00AB62AB"/>
    <w:rsid w:val="00B8229B"/>
    <w:rsid w:val="00B85E0A"/>
    <w:rsid w:val="00BB6376"/>
    <w:rsid w:val="00C50A7E"/>
    <w:rsid w:val="00C60249"/>
    <w:rsid w:val="00D23D0C"/>
    <w:rsid w:val="00D333DF"/>
    <w:rsid w:val="00D560EA"/>
    <w:rsid w:val="00DA6275"/>
    <w:rsid w:val="00E21990"/>
    <w:rsid w:val="00E245D0"/>
    <w:rsid w:val="00E61328"/>
    <w:rsid w:val="00E810DA"/>
    <w:rsid w:val="00EC6D6A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6ED128F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character" w:styleId="Hypertextovprepojenie">
    <w:name w:val="Hyperlink"/>
    <w:basedOn w:val="Predvolenpsmoodseku"/>
    <w:uiPriority w:val="99"/>
    <w:unhideWhenUsed/>
    <w:rsid w:val="00E21990"/>
    <w:rPr>
      <w:color w:val="0563C1" w:themeColor="hyperlink"/>
      <w:u w:val="single"/>
    </w:rPr>
  </w:style>
  <w:style w:type="character" w:customStyle="1" w:styleId="UnresolvedMention">
    <w:name w:val="Unresolved Mention"/>
    <w:basedOn w:val="Predvolenpsmoodseku"/>
    <w:uiPriority w:val="99"/>
    <w:semiHidden/>
    <w:unhideWhenUsed/>
    <w:rsid w:val="00E21990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995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1</Pages>
  <Words>188</Words>
  <Characters>1077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8</cp:revision>
  <cp:lastPrinted>2019-04-05T09:40:00Z</cp:lastPrinted>
  <dcterms:created xsi:type="dcterms:W3CDTF">2019-04-29T13:02:00Z</dcterms:created>
  <dcterms:modified xsi:type="dcterms:W3CDTF">2021-07-27T07:36:00Z</dcterms:modified>
</cp:coreProperties>
</file>