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EC179" w14:textId="77777777" w:rsidR="009915FB" w:rsidRDefault="009915FB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3A10B9C" w14:textId="77777777" w:rsidR="009915FB" w:rsidRPr="00F35A46" w:rsidRDefault="009915FB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4447328B" w14:textId="77777777" w:rsidR="009915FB" w:rsidRDefault="009915FB">
      <w:pPr>
        <w:rPr>
          <w:rFonts w:ascii="Times New Roman" w:hAnsi="Times New Roman" w:cs="Times New Roman"/>
          <w:sz w:val="24"/>
          <w:szCs w:val="24"/>
        </w:rPr>
      </w:pPr>
    </w:p>
    <w:p w14:paraId="7A6AD449" w14:textId="77777777" w:rsidR="009915FB" w:rsidRPr="005863CA" w:rsidRDefault="009915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9915FB" w:rsidRPr="00427988" w14:paraId="580FBA6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F5EF3E5" w14:textId="77777777" w:rsidR="009915FB" w:rsidRPr="005863CA" w:rsidRDefault="009915FB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8BF904E" w14:textId="77777777" w:rsidR="009915FB" w:rsidRPr="00DB3B31" w:rsidRDefault="009915FB" w:rsidP="00DB3B31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4 - Investície do hmotného majetku</w:t>
            </w:r>
          </w:p>
        </w:tc>
      </w:tr>
      <w:tr w:rsidR="009915FB" w:rsidRPr="00427988" w14:paraId="69A1D094" w14:textId="77777777" w:rsidTr="005863CA">
        <w:trPr>
          <w:trHeight w:val="600"/>
        </w:trPr>
        <w:tc>
          <w:tcPr>
            <w:tcW w:w="3256" w:type="dxa"/>
            <w:noWrap/>
          </w:tcPr>
          <w:p w14:paraId="6E6EF8DA" w14:textId="77777777" w:rsidR="009915FB" w:rsidRPr="005863CA" w:rsidRDefault="00991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14:paraId="324DB191" w14:textId="77777777" w:rsidR="009915FB" w:rsidRPr="00A065E6" w:rsidRDefault="009915FB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9915FB" w:rsidRPr="00427988" w14:paraId="77BE45F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FCBB3D9" w14:textId="77777777" w:rsidR="009915FB" w:rsidRPr="005863CA" w:rsidRDefault="00991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44BF963A" w14:textId="77777777" w:rsidR="009915FB" w:rsidRPr="002D34BF" w:rsidRDefault="009915FB" w:rsidP="00A065E6">
            <w:pPr>
              <w:pStyle w:val="Default"/>
              <w:rPr>
                <w:color w:val="000000" w:themeColor="text1"/>
              </w:rPr>
            </w:pPr>
            <w:r w:rsidRPr="002D34BF">
              <w:rPr>
                <w:color w:val="000000" w:themeColor="text1"/>
              </w:rPr>
              <w:t> </w:t>
            </w:r>
          </w:p>
          <w:p w14:paraId="04F2F56F" w14:textId="77777777" w:rsidR="009915FB" w:rsidRPr="002D34BF" w:rsidRDefault="009915FB" w:rsidP="00DB3B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34BF">
              <w:rPr>
                <w:color w:val="000000" w:themeColor="text1"/>
              </w:rPr>
              <w:t xml:space="preserve"> </w:t>
            </w:r>
            <w:r w:rsidRPr="002D34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50/PRV/2020</w:t>
            </w:r>
          </w:p>
        </w:tc>
      </w:tr>
      <w:tr w:rsidR="009915FB" w:rsidRPr="00427988" w14:paraId="219C77D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98E053E" w14:textId="77777777" w:rsidR="009915FB" w:rsidRPr="005863CA" w:rsidRDefault="009915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86BFB82" w14:textId="2A43F8C9" w:rsidR="009915FB" w:rsidRPr="002D34BF" w:rsidRDefault="006F440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D34BF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„</w:t>
            </w:r>
            <w:r w:rsidR="0054038D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Teleskopický manipulátor</w:t>
            </w:r>
            <w:r w:rsidRPr="002D34BF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“</w:t>
            </w:r>
          </w:p>
        </w:tc>
      </w:tr>
      <w:tr w:rsidR="009915FB" w:rsidRPr="00427988" w14:paraId="51D506E1" w14:textId="77777777" w:rsidTr="005863CA">
        <w:trPr>
          <w:trHeight w:val="600"/>
        </w:trPr>
        <w:tc>
          <w:tcPr>
            <w:tcW w:w="3256" w:type="dxa"/>
            <w:noWrap/>
          </w:tcPr>
          <w:p w14:paraId="0AAEC6EE" w14:textId="77777777" w:rsidR="009915FB" w:rsidRPr="00AB3B52" w:rsidRDefault="009915F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E125F0A" w14:textId="059476A5" w:rsidR="009915FB" w:rsidRPr="002D34BF" w:rsidRDefault="006F4409" w:rsidP="005B683A">
            <w:pPr>
              <w:rPr>
                <w:rFonts w:ascii="Times New Roman" w:hAnsi="Times New Roman" w:cs="Times New Roman"/>
                <w:bCs/>
                <w:i/>
                <w:color w:val="000000" w:themeColor="text1"/>
              </w:rPr>
            </w:pPr>
            <w:r w:rsidRPr="002D34BF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 xml:space="preserve">Predmetom zákazky je obstaranie mechanizačného prostriedku – </w:t>
            </w:r>
            <w:r w:rsidR="0054038D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teleskopického manipulátora</w:t>
            </w:r>
            <w:r w:rsidRPr="002D34BF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 xml:space="preserve">, pre potreby </w:t>
            </w:r>
            <w:r w:rsidR="0054038D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živočíšnej</w:t>
            </w:r>
            <w:r w:rsidRPr="002D34BF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 xml:space="preserve"> výroby.</w:t>
            </w:r>
            <w:r w:rsidR="00CA4FFC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 xml:space="preserve"> </w:t>
            </w:r>
          </w:p>
        </w:tc>
      </w:tr>
      <w:tr w:rsidR="009915FB" w:rsidRPr="00427988" w14:paraId="6259778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475D681" w14:textId="77777777" w:rsidR="009915FB" w:rsidRPr="005863CA" w:rsidRDefault="009915FB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7B2FADD" w14:textId="77777777" w:rsidR="002D34BF" w:rsidRPr="002D34BF" w:rsidRDefault="009915FB" w:rsidP="00AB62AB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D34BF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</w:rPr>
              <w:t>Poľnohospodárske družstvo Dubnica nad Váhom</w:t>
            </w:r>
            <w:r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, </w:t>
            </w:r>
            <w:r w:rsidRPr="002D34BF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</w:rPr>
              <w:t>Kvášovec 1695</w:t>
            </w:r>
            <w:r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, </w:t>
            </w:r>
            <w:r w:rsidRPr="002D34BF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</w:rPr>
              <w:t>018 41</w:t>
            </w:r>
            <w:r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2D34BF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</w:rPr>
              <w:t>Dubnica nad Váhom</w:t>
            </w:r>
            <w:r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, </w:t>
            </w:r>
          </w:p>
          <w:p w14:paraId="584ECE9E" w14:textId="77777777" w:rsidR="009915FB" w:rsidRPr="002D34BF" w:rsidRDefault="009915FB" w:rsidP="00AB62AB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IČO: </w:t>
            </w:r>
            <w:r w:rsidRPr="002D34BF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</w:rPr>
              <w:t>00 200 069</w:t>
            </w:r>
          </w:p>
        </w:tc>
      </w:tr>
      <w:tr w:rsidR="009915FB" w:rsidRPr="00427988" w14:paraId="7474431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D4BB171" w14:textId="77777777" w:rsidR="009915FB" w:rsidRPr="005863CA" w:rsidRDefault="009915FB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BE2FA63" w14:textId="77777777" w:rsidR="002D34BF" w:rsidRPr="002D34BF" w:rsidRDefault="002D34BF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  <w:p w14:paraId="4DACACF6" w14:textId="77777777" w:rsidR="009915FB" w:rsidRPr="002D34BF" w:rsidRDefault="009915FB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25 pracovných dní odo dňa zverejnenia tohto oznámenia</w:t>
            </w:r>
          </w:p>
        </w:tc>
      </w:tr>
      <w:tr w:rsidR="009915FB" w:rsidRPr="00427988" w14:paraId="46AB9DFA" w14:textId="77777777" w:rsidTr="00AF417B">
        <w:trPr>
          <w:trHeight w:val="600"/>
        </w:trPr>
        <w:tc>
          <w:tcPr>
            <w:tcW w:w="3256" w:type="dxa"/>
            <w:noWrap/>
            <w:hideMark/>
          </w:tcPr>
          <w:p w14:paraId="2B3EAE83" w14:textId="77777777" w:rsidR="009915FB" w:rsidRPr="005863CA" w:rsidRDefault="009915FB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505ACE5D" w14:textId="14C0A33E" w:rsidR="002D34BF" w:rsidRPr="002D34BF" w:rsidRDefault="00AF417B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AF417B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041TN500068</w:t>
            </w:r>
          </w:p>
        </w:tc>
      </w:tr>
      <w:tr w:rsidR="009915FB" w:rsidRPr="00427988" w14:paraId="11D87E35" w14:textId="77777777" w:rsidTr="005863CA">
        <w:trPr>
          <w:trHeight w:val="600"/>
        </w:trPr>
        <w:tc>
          <w:tcPr>
            <w:tcW w:w="3256" w:type="dxa"/>
            <w:noWrap/>
          </w:tcPr>
          <w:p w14:paraId="40D851A4" w14:textId="77777777" w:rsidR="009915FB" w:rsidRPr="005863CA" w:rsidRDefault="009915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14:paraId="45C0E7E7" w14:textId="77777777" w:rsidR="002D34BF" w:rsidRPr="002D34BF" w:rsidRDefault="006F4409" w:rsidP="005648F2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Ing. Anton Rebro, </w:t>
            </w:r>
            <w:r w:rsidR="002D34BF"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+421</w:t>
            </w:r>
            <w:r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905/557 403, </w:t>
            </w:r>
          </w:p>
          <w:p w14:paraId="148D7544" w14:textId="77777777" w:rsidR="006F4409" w:rsidRPr="002D34BF" w:rsidRDefault="002D34BF" w:rsidP="005648F2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E-mail: </w:t>
            </w:r>
            <w:r w:rsidR="006F4409"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pddubnica@pddubnica.sk</w:t>
            </w:r>
          </w:p>
        </w:tc>
      </w:tr>
      <w:tr w:rsidR="009915FB" w:rsidRPr="00427988" w14:paraId="18EDC93A" w14:textId="77777777" w:rsidTr="005863CA">
        <w:trPr>
          <w:trHeight w:val="600"/>
        </w:trPr>
        <w:tc>
          <w:tcPr>
            <w:tcW w:w="3256" w:type="dxa"/>
            <w:noWrap/>
          </w:tcPr>
          <w:p w14:paraId="396E7C30" w14:textId="77777777" w:rsidR="009915FB" w:rsidRPr="005863CA" w:rsidRDefault="009915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14:paraId="5E9F1B79" w14:textId="1872C00A" w:rsidR="009915FB" w:rsidRPr="002D34BF" w:rsidRDefault="006949AA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000969</w:t>
            </w:r>
            <w:bookmarkStart w:id="0" w:name="_GoBack"/>
            <w:bookmarkEnd w:id="0"/>
          </w:p>
        </w:tc>
      </w:tr>
    </w:tbl>
    <w:p w14:paraId="7B5D487E" w14:textId="77777777" w:rsidR="009915FB" w:rsidRDefault="009915FB"/>
    <w:p w14:paraId="44B306D4" w14:textId="77777777" w:rsidR="009915FB" w:rsidRDefault="009915F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319D300" w14:textId="77777777" w:rsidR="009915FB" w:rsidRDefault="009915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14:paraId="30C074A1" w14:textId="77777777" w:rsidR="009915FB" w:rsidRDefault="009915FB">
      <w:pPr>
        <w:rPr>
          <w:rFonts w:ascii="Times New Roman" w:hAnsi="Times New Roman" w:cs="Times New Roman"/>
        </w:rPr>
      </w:pPr>
    </w:p>
    <w:p w14:paraId="6246FEDB" w14:textId="77777777" w:rsidR="009915FB" w:rsidRDefault="009915FB">
      <w:pPr>
        <w:rPr>
          <w:rFonts w:ascii="Times New Roman" w:hAnsi="Times New Roman" w:cs="Times New Roman"/>
        </w:rPr>
      </w:pPr>
    </w:p>
    <w:p w14:paraId="58AC0481" w14:textId="77777777" w:rsidR="009915FB" w:rsidRDefault="009915FB" w:rsidP="001C20D1">
      <w:pPr>
        <w:rPr>
          <w:rFonts w:ascii="Times New Roman" w:hAnsi="Times New Roman" w:cs="Times New Roman"/>
        </w:rPr>
        <w:sectPr w:rsidR="009915FB" w:rsidSect="009915FB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14:paraId="5A35A6BF" w14:textId="77777777" w:rsidR="009915FB" w:rsidRPr="00290B2B" w:rsidRDefault="009915FB" w:rsidP="00B8229B">
      <w:pPr>
        <w:jc w:val="both"/>
        <w:rPr>
          <w:rFonts w:ascii="Times New Roman" w:hAnsi="Times New Roman" w:cs="Times New Roman"/>
        </w:rPr>
      </w:pPr>
    </w:p>
    <w:sectPr w:rsidR="009915FB" w:rsidRPr="00290B2B" w:rsidSect="009915F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67AB2"/>
    <w:rsid w:val="00134126"/>
    <w:rsid w:val="001C20D1"/>
    <w:rsid w:val="00241A98"/>
    <w:rsid w:val="00271C4C"/>
    <w:rsid w:val="00290B2B"/>
    <w:rsid w:val="002A14E1"/>
    <w:rsid w:val="002D34BF"/>
    <w:rsid w:val="004059BB"/>
    <w:rsid w:val="00427988"/>
    <w:rsid w:val="00427AA3"/>
    <w:rsid w:val="00495A92"/>
    <w:rsid w:val="004E2584"/>
    <w:rsid w:val="00531219"/>
    <w:rsid w:val="005369D1"/>
    <w:rsid w:val="0054038D"/>
    <w:rsid w:val="005648F2"/>
    <w:rsid w:val="005863CA"/>
    <w:rsid w:val="005B683A"/>
    <w:rsid w:val="005E5DAA"/>
    <w:rsid w:val="0060432C"/>
    <w:rsid w:val="00611E8D"/>
    <w:rsid w:val="00634DC3"/>
    <w:rsid w:val="00690F5B"/>
    <w:rsid w:val="006949AA"/>
    <w:rsid w:val="006F4409"/>
    <w:rsid w:val="00710E7A"/>
    <w:rsid w:val="00714DB3"/>
    <w:rsid w:val="00764B5D"/>
    <w:rsid w:val="00832F12"/>
    <w:rsid w:val="0087236A"/>
    <w:rsid w:val="008901EA"/>
    <w:rsid w:val="00926E70"/>
    <w:rsid w:val="009915FB"/>
    <w:rsid w:val="009F3056"/>
    <w:rsid w:val="00A065E6"/>
    <w:rsid w:val="00A460B9"/>
    <w:rsid w:val="00AB3B52"/>
    <w:rsid w:val="00AB62AB"/>
    <w:rsid w:val="00AF3CE1"/>
    <w:rsid w:val="00AF417B"/>
    <w:rsid w:val="00B8229B"/>
    <w:rsid w:val="00BB6376"/>
    <w:rsid w:val="00BE7732"/>
    <w:rsid w:val="00C1173B"/>
    <w:rsid w:val="00C57510"/>
    <w:rsid w:val="00C60249"/>
    <w:rsid w:val="00C97AD1"/>
    <w:rsid w:val="00CA4FFC"/>
    <w:rsid w:val="00CC5802"/>
    <w:rsid w:val="00D23D0C"/>
    <w:rsid w:val="00D333DF"/>
    <w:rsid w:val="00D560EA"/>
    <w:rsid w:val="00DB3B31"/>
    <w:rsid w:val="00DF01D5"/>
    <w:rsid w:val="00E245D0"/>
    <w:rsid w:val="00E5796F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6864C"/>
  <w15:docId w15:val="{F495D561-3224-4C34-ACFA-CA91B1B0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2021-09-08T05:34:00Z</dcterms:created>
  <dcterms:modified xsi:type="dcterms:W3CDTF">2021-09-08T07:13:00Z</dcterms:modified>
</cp:coreProperties>
</file>