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C2643D" w14:textId="1343B98F" w:rsidR="009D2867" w:rsidRDefault="005A603A" w:rsidP="00F94B06">
      <w:pPr>
        <w:jc w:val="right"/>
        <w:rPr>
          <w:b/>
          <w:bCs/>
          <w:smallCaps/>
          <w:color w:val="339966"/>
          <w:sz w:val="28"/>
          <w:szCs w:val="28"/>
        </w:rPr>
      </w:pPr>
      <w:r w:rsidRPr="00A747B5">
        <w:rPr>
          <w:bCs/>
          <w:i/>
        </w:rPr>
        <w:t>Príloha č</w:t>
      </w:r>
      <w:r w:rsidRPr="001F3F38">
        <w:rPr>
          <w:bCs/>
          <w:i/>
        </w:rPr>
        <w:t>. 1 k Rozhodnutiu</w:t>
      </w:r>
      <w:r w:rsidRPr="00A747B5">
        <w:rPr>
          <w:bCs/>
          <w:i/>
        </w:rPr>
        <w:t xml:space="preserve"> </w:t>
      </w:r>
      <w:r>
        <w:rPr>
          <w:bCs/>
          <w:i/>
        </w:rPr>
        <w:t xml:space="preserve">GR  </w:t>
      </w:r>
      <w:r w:rsidRPr="00C461FE">
        <w:rPr>
          <w:bCs/>
          <w:i/>
        </w:rPr>
        <w:t>č.</w:t>
      </w:r>
      <w:r w:rsidR="00A27EA7">
        <w:rPr>
          <w:bCs/>
          <w:i/>
        </w:rPr>
        <w:t xml:space="preserve"> 174</w:t>
      </w:r>
      <w:r w:rsidRPr="00C461FE">
        <w:rPr>
          <w:bCs/>
          <w:i/>
        </w:rPr>
        <w:t>/20</w:t>
      </w:r>
      <w:r w:rsidR="00B024DF">
        <w:rPr>
          <w:bCs/>
          <w:i/>
        </w:rPr>
        <w:t>2</w:t>
      </w:r>
      <w:r w:rsidR="00B501FE">
        <w:rPr>
          <w:bCs/>
          <w:i/>
        </w:rPr>
        <w:t>1</w:t>
      </w:r>
    </w:p>
    <w:p w14:paraId="7230AF4D" w14:textId="02B662A7" w:rsidR="00F94B06" w:rsidRDefault="00F94B06" w:rsidP="00F94B06">
      <w:pPr>
        <w:pStyle w:val="Normlnywebov"/>
        <w:ind w:firstLine="0"/>
        <w:jc w:val="center"/>
        <w:rPr>
          <w:rFonts w:asciiTheme="minorHAnsi" w:hAnsiTheme="minorHAnsi"/>
          <w:color w:val="auto"/>
          <w:sz w:val="22"/>
          <w:szCs w:val="22"/>
          <w:lang w:val="sk-SK"/>
        </w:rPr>
      </w:pPr>
    </w:p>
    <w:p w14:paraId="29F3459C" w14:textId="6EF9C381" w:rsidR="00F94B06" w:rsidRDefault="00F94B06" w:rsidP="00F94B06">
      <w:pPr>
        <w:pStyle w:val="Normlnywebov"/>
        <w:ind w:firstLine="0"/>
        <w:jc w:val="center"/>
        <w:rPr>
          <w:rFonts w:ascii="Arial" w:eastAsiaTheme="minorHAnsi" w:hAnsi="Arial" w:cs="Arial"/>
          <w:b/>
          <w:bCs/>
          <w:sz w:val="22"/>
          <w:szCs w:val="22"/>
          <w:lang w:val="sk-SK" w:eastAsia="sk-SK"/>
        </w:rPr>
      </w:pPr>
      <w:r w:rsidRPr="00F94B06">
        <w:rPr>
          <w:rFonts w:ascii="Arial" w:eastAsiaTheme="minorHAnsi" w:hAnsi="Arial" w:cs="Arial"/>
          <w:b/>
          <w:bCs/>
          <w:sz w:val="22"/>
          <w:szCs w:val="22"/>
          <w:lang w:val="sk-SK" w:eastAsia="sk-SK"/>
        </w:rPr>
        <w:t xml:space="preserve">Výzva na predkladanie žiadostí o podporu na investície </w:t>
      </w:r>
      <w:r w:rsidR="000C01E5">
        <w:rPr>
          <w:rFonts w:ascii="Arial" w:eastAsiaTheme="minorHAnsi" w:hAnsi="Arial" w:cs="Arial"/>
          <w:b/>
          <w:bCs/>
          <w:sz w:val="22"/>
          <w:szCs w:val="22"/>
          <w:lang w:val="sk-SK" w:eastAsia="sk-SK"/>
        </w:rPr>
        <w:t xml:space="preserve">pre </w:t>
      </w:r>
      <w:r w:rsidRPr="00F94B06">
        <w:rPr>
          <w:rFonts w:ascii="Arial" w:eastAsiaTheme="minorHAnsi" w:hAnsi="Arial" w:cs="Arial"/>
          <w:b/>
          <w:bCs/>
          <w:sz w:val="22"/>
          <w:szCs w:val="22"/>
          <w:lang w:val="sk-SK" w:eastAsia="sk-SK"/>
        </w:rPr>
        <w:t>vinársk</w:t>
      </w:r>
      <w:r w:rsidR="000C01E5">
        <w:rPr>
          <w:rFonts w:ascii="Arial" w:eastAsiaTheme="minorHAnsi" w:hAnsi="Arial" w:cs="Arial"/>
          <w:b/>
          <w:bCs/>
          <w:sz w:val="22"/>
          <w:szCs w:val="22"/>
          <w:lang w:val="sk-SK" w:eastAsia="sk-SK"/>
        </w:rPr>
        <w:t xml:space="preserve">y </w:t>
      </w:r>
      <w:r w:rsidRPr="00F94B06">
        <w:rPr>
          <w:rFonts w:ascii="Arial" w:eastAsiaTheme="minorHAnsi" w:hAnsi="Arial" w:cs="Arial"/>
          <w:b/>
          <w:bCs/>
          <w:sz w:val="22"/>
          <w:szCs w:val="22"/>
          <w:lang w:val="sk-SK" w:eastAsia="sk-SK"/>
        </w:rPr>
        <w:t>rok 2021/2022</w:t>
      </w:r>
    </w:p>
    <w:p w14:paraId="64F65B36" w14:textId="77777777" w:rsidR="00F94B06" w:rsidRPr="00F94B06" w:rsidRDefault="00F94B06" w:rsidP="00F94B06">
      <w:pPr>
        <w:pStyle w:val="Normlnywebov"/>
        <w:ind w:firstLine="0"/>
        <w:jc w:val="center"/>
        <w:rPr>
          <w:rFonts w:asciiTheme="minorHAnsi" w:hAnsiTheme="minorHAnsi"/>
          <w:b/>
          <w:color w:val="auto"/>
          <w:sz w:val="22"/>
          <w:szCs w:val="22"/>
          <w:lang w:val="sk-SK"/>
        </w:rPr>
      </w:pPr>
    </w:p>
    <w:p w14:paraId="0DE1C7F2" w14:textId="6DB5CA6F" w:rsidR="00F94B06" w:rsidRDefault="00F94B06" w:rsidP="00F94B06">
      <w:pPr>
        <w:spacing w:before="240" w:line="276" w:lineRule="auto"/>
        <w:jc w:val="both"/>
        <w:rPr>
          <w:rFonts w:ascii="Arial" w:hAnsi="Arial" w:cs="Arial"/>
          <w:color w:val="000000"/>
          <w:lang w:eastAsia="sk-SK"/>
        </w:rPr>
      </w:pPr>
      <w:r>
        <w:rPr>
          <w:rFonts w:ascii="Arial" w:hAnsi="Arial" w:cs="Arial"/>
          <w:color w:val="000000"/>
          <w:lang w:eastAsia="sk-SK"/>
        </w:rPr>
        <w:t xml:space="preserve">Pôdohospodárska platobná agentúra (ďalej len „PPA“) ako orgán štátnej správy zabezpečujúci administratívne činnosti súvisiace s finančnými prostriedkami z fondov Európskej únie a s finančnými prostriedkami štátneho rozpočtu, smerujúcich do oblasti pôdohospodárstva a rozvoja vidieka v zmysle § 10 ods. 1 písm. k) </w:t>
      </w:r>
      <w:r>
        <w:rPr>
          <w:rFonts w:ascii="Arial" w:hAnsi="Arial" w:cs="Arial"/>
          <w:color w:val="000000"/>
          <w:u w:val="single"/>
          <w:lang w:eastAsia="sk-SK"/>
        </w:rPr>
        <w:t>zákona č. 280/2017 Z. z.</w:t>
      </w:r>
      <w:r>
        <w:rPr>
          <w:rFonts w:ascii="Arial" w:hAnsi="Arial" w:cs="Arial"/>
          <w:color w:val="000000"/>
          <w:lang w:eastAsia="sk-SK"/>
        </w:rPr>
        <w:t xml:space="preserve"> o poskytovaní podpory a dotácie v pôdohospodárstve a rozvoji vidieka a o zmene zákona č. 292/2014 Z. z. o príspevku poskytovanom z európskych štrukturálnych a investičných fondov a o zmene a doplnení niektorých zákonov v znení neskorších predpisov, v zmysle článku 50 </w:t>
      </w:r>
      <w:r>
        <w:rPr>
          <w:rFonts w:ascii="Arial" w:hAnsi="Arial" w:cs="Arial"/>
          <w:color w:val="000000"/>
          <w:u w:val="single"/>
          <w:lang w:eastAsia="sk-SK"/>
        </w:rPr>
        <w:t>nariadenia Európskeho parlamentu a Rady (EÚ) č. 1308/2013,</w:t>
      </w:r>
      <w:r>
        <w:rPr>
          <w:rFonts w:ascii="Arial" w:hAnsi="Arial" w:cs="Arial"/>
          <w:color w:val="000000"/>
          <w:lang w:eastAsia="sk-SK"/>
        </w:rPr>
        <w:t xml:space="preserve"> ktorým sa vytvára spoločná organizácia trhov s poľnohospodárskymi výrobkami, a ktorým sa zrušujú nariadenia Rady (EHS) č. 922/72, (EHS) č. 234/79, (ES) č. 1037/2001 a (ES) č. 1234/2007 v platnom znení a v zmysle </w:t>
      </w:r>
      <w:r>
        <w:rPr>
          <w:rFonts w:ascii="Arial" w:hAnsi="Arial" w:cs="Arial"/>
          <w:u w:val="single"/>
          <w:lang w:eastAsia="sk-SK"/>
        </w:rPr>
        <w:t>nariadenia vlády Slovenskej republiky č. 83/2017 Z. z.</w:t>
      </w:r>
      <w:r>
        <w:rPr>
          <w:rFonts w:ascii="Arial" w:hAnsi="Arial" w:cs="Arial"/>
          <w:lang w:eastAsia="sk-SK"/>
        </w:rPr>
        <w:t xml:space="preserve"> o podmienkach poskytovania podpory v rámci spoločnej organizácie trhu s vínom v znení neskorších predpisov</w:t>
      </w:r>
    </w:p>
    <w:p w14:paraId="29C03953" w14:textId="77777777" w:rsidR="00F94B06" w:rsidRDefault="00F94B06" w:rsidP="00F94B06">
      <w:pPr>
        <w:shd w:val="clear" w:color="auto" w:fill="FFFFFF"/>
        <w:spacing w:before="150" w:after="150" w:line="276" w:lineRule="auto"/>
        <w:ind w:left="300" w:right="300"/>
        <w:jc w:val="center"/>
        <w:rPr>
          <w:rFonts w:ascii="Arial" w:hAnsi="Arial" w:cs="Arial"/>
          <w:color w:val="000000"/>
          <w:lang w:eastAsia="sk-SK"/>
        </w:rPr>
      </w:pPr>
      <w:r>
        <w:rPr>
          <w:rFonts w:ascii="Arial" w:hAnsi="Arial" w:cs="Arial"/>
          <w:b/>
          <w:bCs/>
          <w:color w:val="000000"/>
          <w:lang w:eastAsia="sk-SK"/>
        </w:rPr>
        <w:t>vyzýva</w:t>
      </w:r>
    </w:p>
    <w:p w14:paraId="4E63F7A6" w14:textId="106BA8FB" w:rsidR="00F94B06" w:rsidRDefault="00F94B06" w:rsidP="00F94B06">
      <w:pPr>
        <w:shd w:val="clear" w:color="auto" w:fill="FFFFFF"/>
        <w:spacing w:before="150" w:after="150" w:line="276" w:lineRule="auto"/>
        <w:jc w:val="both"/>
        <w:rPr>
          <w:rFonts w:ascii="Arial" w:hAnsi="Arial" w:cs="Arial"/>
          <w:color w:val="000000"/>
          <w:lang w:eastAsia="sk-SK"/>
        </w:rPr>
      </w:pPr>
      <w:r>
        <w:rPr>
          <w:rFonts w:ascii="Arial" w:hAnsi="Arial" w:cs="Arial"/>
        </w:rPr>
        <w:t xml:space="preserve">všetkých žiadateľov o podporu na </w:t>
      </w:r>
      <w:r w:rsidR="00063CFE">
        <w:rPr>
          <w:rFonts w:ascii="Arial" w:hAnsi="Arial" w:cs="Arial"/>
        </w:rPr>
        <w:t>investície</w:t>
      </w:r>
      <w:r>
        <w:rPr>
          <w:rFonts w:ascii="Arial" w:hAnsi="Arial" w:cs="Arial"/>
        </w:rPr>
        <w:t xml:space="preserve"> pre</w:t>
      </w:r>
      <w:r w:rsidR="00063CFE">
        <w:rPr>
          <w:rFonts w:ascii="Arial" w:hAnsi="Arial" w:cs="Arial"/>
        </w:rPr>
        <w:t xml:space="preserve"> vinársky</w:t>
      </w:r>
      <w:r>
        <w:rPr>
          <w:rFonts w:ascii="Arial" w:hAnsi="Arial" w:cs="Arial"/>
        </w:rPr>
        <w:t xml:space="preserve"> rok 2021</w:t>
      </w:r>
      <w:r w:rsidR="00063CFE">
        <w:rPr>
          <w:rFonts w:ascii="Arial" w:hAnsi="Arial" w:cs="Arial"/>
        </w:rPr>
        <w:t>/2022</w:t>
      </w:r>
      <w:r>
        <w:rPr>
          <w:rFonts w:ascii="Arial" w:hAnsi="Arial" w:cs="Arial"/>
        </w:rPr>
        <w:t xml:space="preserve"> na predkladanie žiadost</w:t>
      </w:r>
      <w:r w:rsidR="004E471F">
        <w:rPr>
          <w:rFonts w:ascii="Arial" w:hAnsi="Arial" w:cs="Arial"/>
        </w:rPr>
        <w:t>í</w:t>
      </w:r>
      <w:r>
        <w:rPr>
          <w:rFonts w:ascii="Arial" w:hAnsi="Arial" w:cs="Arial"/>
        </w:rPr>
        <w:t xml:space="preserve"> o podporu na </w:t>
      </w:r>
      <w:r w:rsidR="00063CFE">
        <w:rPr>
          <w:rFonts w:ascii="Arial" w:hAnsi="Arial" w:cs="Arial"/>
        </w:rPr>
        <w:t>investície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color w:val="000000"/>
          <w:lang w:eastAsia="sk-SK"/>
        </w:rPr>
        <w:t>v termíne:</w:t>
      </w:r>
    </w:p>
    <w:p w14:paraId="6C20749E" w14:textId="7397F21F" w:rsidR="00F94B06" w:rsidRDefault="00F94B06" w:rsidP="00F94B06">
      <w:pPr>
        <w:shd w:val="clear" w:color="auto" w:fill="FFFFFF"/>
        <w:spacing w:before="150" w:after="150" w:line="276" w:lineRule="auto"/>
        <w:ind w:right="300"/>
        <w:jc w:val="center"/>
        <w:rPr>
          <w:rFonts w:ascii="Arial" w:hAnsi="Arial" w:cs="Arial"/>
          <w:b/>
          <w:color w:val="000000"/>
          <w:lang w:eastAsia="sk-SK"/>
        </w:rPr>
      </w:pPr>
      <w:r>
        <w:rPr>
          <w:rFonts w:ascii="Arial" w:hAnsi="Arial" w:cs="Arial"/>
          <w:b/>
          <w:color w:val="000000"/>
          <w:lang w:eastAsia="sk-SK"/>
        </w:rPr>
        <w:t xml:space="preserve">do 15. </w:t>
      </w:r>
      <w:r w:rsidR="00B501FE">
        <w:rPr>
          <w:rFonts w:ascii="Arial" w:hAnsi="Arial" w:cs="Arial"/>
          <w:b/>
          <w:color w:val="000000"/>
          <w:lang w:eastAsia="sk-SK"/>
        </w:rPr>
        <w:t>októbra</w:t>
      </w:r>
      <w:r>
        <w:rPr>
          <w:rFonts w:ascii="Arial" w:hAnsi="Arial" w:cs="Arial"/>
          <w:b/>
          <w:color w:val="000000"/>
          <w:lang w:eastAsia="sk-SK"/>
        </w:rPr>
        <w:t xml:space="preserve"> 2021.</w:t>
      </w:r>
    </w:p>
    <w:p w14:paraId="3426BF05" w14:textId="77777777" w:rsidR="00F94B06" w:rsidRDefault="00F94B06" w:rsidP="00F94B06">
      <w:pPr>
        <w:pStyle w:val="Psmo"/>
        <w:tabs>
          <w:tab w:val="left" w:pos="567"/>
        </w:tabs>
        <w:spacing w:after="120" w:line="276" w:lineRule="auto"/>
        <w:rPr>
          <w:rFonts w:cs="Arial"/>
          <w:color w:val="000000"/>
          <w:szCs w:val="22"/>
          <w:u w:val="single"/>
        </w:rPr>
      </w:pPr>
      <w:r>
        <w:rPr>
          <w:rFonts w:cs="Arial"/>
          <w:color w:val="000000"/>
          <w:szCs w:val="22"/>
          <w:u w:val="single"/>
        </w:rPr>
        <w:t>Žiadosti o podporu podané po tomto termíne nebudú zo strany PPA akceptované.</w:t>
      </w:r>
    </w:p>
    <w:p w14:paraId="2789B4BB" w14:textId="77777777" w:rsidR="00B501FE" w:rsidRDefault="00B501FE" w:rsidP="00F94B06">
      <w:pPr>
        <w:shd w:val="clear" w:color="auto" w:fill="FFFFFF"/>
        <w:tabs>
          <w:tab w:val="left" w:pos="9072"/>
        </w:tabs>
        <w:spacing w:line="276" w:lineRule="auto"/>
        <w:jc w:val="both"/>
        <w:rPr>
          <w:rFonts w:ascii="Arial" w:hAnsi="Arial" w:cs="Arial"/>
          <w:color w:val="000000"/>
          <w:lang w:eastAsia="sk-SK"/>
        </w:rPr>
      </w:pPr>
    </w:p>
    <w:p w14:paraId="4D7AF2C4" w14:textId="58394144" w:rsidR="00F94B06" w:rsidRDefault="00F94B06" w:rsidP="00F94B06">
      <w:pPr>
        <w:shd w:val="clear" w:color="auto" w:fill="FFFFFF"/>
        <w:tabs>
          <w:tab w:val="left" w:pos="9072"/>
        </w:tabs>
        <w:spacing w:line="276" w:lineRule="auto"/>
        <w:jc w:val="both"/>
        <w:rPr>
          <w:rFonts w:ascii="Arial" w:hAnsi="Arial" w:cs="Arial"/>
          <w:color w:val="000000"/>
          <w:lang w:eastAsia="sk-SK"/>
        </w:rPr>
      </w:pPr>
      <w:r>
        <w:rPr>
          <w:rFonts w:ascii="Arial" w:hAnsi="Arial" w:cs="Arial"/>
          <w:color w:val="000000"/>
          <w:lang w:eastAsia="sk-SK"/>
        </w:rPr>
        <w:t xml:space="preserve">Žiadatelia sú povinní postupovať v zmysle </w:t>
      </w:r>
      <w:r>
        <w:rPr>
          <w:rFonts w:ascii="Arial" w:hAnsi="Arial" w:cs="Arial"/>
          <w:color w:val="000000"/>
          <w:u w:val="single"/>
          <w:lang w:eastAsia="sk-SK"/>
        </w:rPr>
        <w:t>legislatívy</w:t>
      </w:r>
      <w:r>
        <w:rPr>
          <w:rFonts w:ascii="Arial" w:hAnsi="Arial" w:cs="Arial"/>
          <w:color w:val="000000"/>
          <w:lang w:eastAsia="sk-SK"/>
        </w:rPr>
        <w:t xml:space="preserve"> uvedenej v Príručke pre žiadateľa o podporu na </w:t>
      </w:r>
      <w:r w:rsidR="00B501FE">
        <w:rPr>
          <w:rFonts w:ascii="Arial" w:hAnsi="Arial" w:cs="Arial"/>
          <w:color w:val="000000"/>
          <w:lang w:eastAsia="sk-SK"/>
        </w:rPr>
        <w:t>investície pre vinársky rok</w:t>
      </w:r>
      <w:r>
        <w:rPr>
          <w:rFonts w:ascii="Arial" w:hAnsi="Arial" w:cs="Arial"/>
          <w:color w:val="000000"/>
          <w:lang w:eastAsia="sk-SK"/>
        </w:rPr>
        <w:t xml:space="preserve"> 2021</w:t>
      </w:r>
      <w:r w:rsidR="00B501FE">
        <w:rPr>
          <w:rFonts w:ascii="Arial" w:hAnsi="Arial" w:cs="Arial"/>
          <w:color w:val="000000"/>
          <w:lang w:eastAsia="sk-SK"/>
        </w:rPr>
        <w:t>/2022</w:t>
      </w:r>
      <w:r>
        <w:rPr>
          <w:rFonts w:ascii="Arial" w:hAnsi="Arial" w:cs="Arial"/>
          <w:color w:val="000000"/>
          <w:lang w:eastAsia="sk-SK"/>
        </w:rPr>
        <w:t xml:space="preserve">. </w:t>
      </w:r>
    </w:p>
    <w:p w14:paraId="6778E01A" w14:textId="6261907A" w:rsidR="00B501FE" w:rsidRDefault="00B501FE" w:rsidP="00B501FE">
      <w:pPr>
        <w:shd w:val="clear" w:color="auto" w:fill="FFFFFF"/>
        <w:tabs>
          <w:tab w:val="left" w:pos="9072"/>
        </w:tabs>
        <w:spacing w:before="150" w:after="150" w:line="276" w:lineRule="auto"/>
        <w:jc w:val="both"/>
        <w:rPr>
          <w:rFonts w:ascii="Arial" w:hAnsi="Arial" w:cs="Arial"/>
          <w:color w:val="000000"/>
          <w:lang w:eastAsia="sk-SK"/>
        </w:rPr>
      </w:pPr>
      <w:r>
        <w:rPr>
          <w:rFonts w:ascii="Arial" w:hAnsi="Arial" w:cs="Arial"/>
          <w:color w:val="000000"/>
          <w:lang w:eastAsia="sk-SK"/>
        </w:rPr>
        <w:t xml:space="preserve">Žiadosti o podporu sa predkladajú prostredníctvom </w:t>
      </w:r>
      <w:r>
        <w:rPr>
          <w:rFonts w:ascii="Arial" w:hAnsi="Arial" w:cs="Arial"/>
          <w:color w:val="000000"/>
          <w:u w:val="single"/>
          <w:lang w:eastAsia="sk-SK"/>
        </w:rPr>
        <w:t xml:space="preserve">formulára žiadosti o podporu na </w:t>
      </w:r>
      <w:r w:rsidR="004E471F">
        <w:rPr>
          <w:rFonts w:ascii="Arial" w:hAnsi="Arial" w:cs="Arial"/>
          <w:color w:val="000000"/>
          <w:u w:val="single"/>
          <w:lang w:eastAsia="sk-SK"/>
        </w:rPr>
        <w:t>investície</w:t>
      </w:r>
      <w:r>
        <w:rPr>
          <w:rFonts w:ascii="Arial" w:hAnsi="Arial" w:cs="Arial"/>
          <w:color w:val="000000"/>
          <w:lang w:eastAsia="sk-SK"/>
        </w:rPr>
        <w:t xml:space="preserve"> spolu s požadovanými prílohami poštou na adresu:</w:t>
      </w:r>
    </w:p>
    <w:p w14:paraId="233A2222" w14:textId="77777777" w:rsidR="00B501FE" w:rsidRDefault="00B501FE" w:rsidP="00B501FE">
      <w:pPr>
        <w:shd w:val="clear" w:color="auto" w:fill="FFFFFF"/>
        <w:spacing w:line="276" w:lineRule="auto"/>
        <w:jc w:val="both"/>
        <w:rPr>
          <w:rFonts w:ascii="Arial" w:hAnsi="Arial" w:cs="Arial"/>
          <w:b/>
          <w:color w:val="000000"/>
          <w:lang w:eastAsia="sk-SK"/>
        </w:rPr>
      </w:pPr>
      <w:r>
        <w:rPr>
          <w:rFonts w:ascii="Arial" w:hAnsi="Arial" w:cs="Arial"/>
          <w:b/>
          <w:color w:val="000000"/>
          <w:lang w:eastAsia="sk-SK"/>
        </w:rPr>
        <w:t>Pôdohospodárska platobná agentúra</w:t>
      </w:r>
    </w:p>
    <w:p w14:paraId="083C4048" w14:textId="77777777" w:rsidR="00B501FE" w:rsidRDefault="00B501FE" w:rsidP="00B501FE">
      <w:pPr>
        <w:shd w:val="clear" w:color="auto" w:fill="FFFFFF"/>
        <w:spacing w:line="276" w:lineRule="auto"/>
        <w:ind w:right="301"/>
        <w:jc w:val="both"/>
        <w:rPr>
          <w:rFonts w:ascii="Arial" w:hAnsi="Arial" w:cs="Arial"/>
          <w:b/>
          <w:color w:val="000000"/>
          <w:lang w:eastAsia="sk-SK"/>
        </w:rPr>
      </w:pPr>
      <w:r>
        <w:rPr>
          <w:rFonts w:ascii="Arial" w:hAnsi="Arial" w:cs="Arial"/>
          <w:b/>
          <w:color w:val="000000"/>
          <w:lang w:eastAsia="sk-SK"/>
        </w:rPr>
        <w:t xml:space="preserve">Sekcia organizácie trhu a štátnej pomoci </w:t>
      </w:r>
    </w:p>
    <w:p w14:paraId="0A7ABA0A" w14:textId="77777777" w:rsidR="00B501FE" w:rsidRDefault="00B501FE" w:rsidP="00B501FE">
      <w:pPr>
        <w:shd w:val="clear" w:color="auto" w:fill="FFFFFF"/>
        <w:spacing w:line="276" w:lineRule="auto"/>
        <w:ind w:right="301"/>
        <w:jc w:val="both"/>
        <w:rPr>
          <w:rFonts w:ascii="Arial" w:hAnsi="Arial" w:cs="Arial"/>
          <w:b/>
          <w:color w:val="000000"/>
          <w:lang w:eastAsia="sk-SK"/>
        </w:rPr>
      </w:pPr>
      <w:r>
        <w:rPr>
          <w:rFonts w:ascii="Arial" w:hAnsi="Arial" w:cs="Arial"/>
          <w:b/>
          <w:color w:val="000000"/>
          <w:lang w:eastAsia="sk-SK"/>
        </w:rPr>
        <w:t xml:space="preserve">Odbor poľnohospodárskych komodít </w:t>
      </w:r>
    </w:p>
    <w:p w14:paraId="213FC7BC" w14:textId="77777777" w:rsidR="00B501FE" w:rsidRDefault="00B501FE" w:rsidP="00B501FE">
      <w:pPr>
        <w:shd w:val="clear" w:color="auto" w:fill="FFFFFF"/>
        <w:spacing w:line="276" w:lineRule="auto"/>
        <w:ind w:right="301"/>
        <w:jc w:val="both"/>
        <w:rPr>
          <w:rFonts w:ascii="Arial" w:hAnsi="Arial" w:cs="Arial"/>
          <w:b/>
          <w:color w:val="000000"/>
          <w:lang w:eastAsia="sk-SK"/>
        </w:rPr>
      </w:pPr>
      <w:r>
        <w:rPr>
          <w:rFonts w:ascii="Arial" w:hAnsi="Arial" w:cs="Arial"/>
          <w:b/>
          <w:color w:val="000000"/>
          <w:lang w:eastAsia="sk-SK"/>
        </w:rPr>
        <w:t>Hraničná 12</w:t>
      </w:r>
    </w:p>
    <w:p w14:paraId="26DE3052" w14:textId="77777777" w:rsidR="00B501FE" w:rsidRDefault="00B501FE" w:rsidP="00B501FE">
      <w:pPr>
        <w:shd w:val="clear" w:color="auto" w:fill="FFFFFF"/>
        <w:spacing w:line="276" w:lineRule="auto"/>
        <w:ind w:right="301"/>
        <w:jc w:val="both"/>
        <w:rPr>
          <w:rFonts w:ascii="Arial" w:hAnsi="Arial" w:cs="Arial"/>
          <w:b/>
          <w:color w:val="000000"/>
          <w:lang w:eastAsia="sk-SK"/>
        </w:rPr>
      </w:pPr>
      <w:r>
        <w:rPr>
          <w:rFonts w:ascii="Arial" w:hAnsi="Arial" w:cs="Arial"/>
          <w:b/>
          <w:color w:val="000000"/>
          <w:lang w:eastAsia="sk-SK"/>
        </w:rPr>
        <w:t>815 26 Bratislava</w:t>
      </w:r>
    </w:p>
    <w:p w14:paraId="34F07608" w14:textId="77777777" w:rsidR="00B501FE" w:rsidRDefault="00B501FE" w:rsidP="00B501FE">
      <w:pPr>
        <w:shd w:val="clear" w:color="auto" w:fill="FFFFFF"/>
        <w:spacing w:line="276" w:lineRule="auto"/>
        <w:ind w:right="301"/>
        <w:jc w:val="both"/>
        <w:rPr>
          <w:rFonts w:ascii="Arial" w:hAnsi="Arial" w:cs="Arial"/>
          <w:b/>
          <w:color w:val="000000"/>
          <w:lang w:eastAsia="sk-SK"/>
        </w:rPr>
      </w:pPr>
    </w:p>
    <w:p w14:paraId="07ECEC3F" w14:textId="77777777" w:rsidR="00B501FE" w:rsidRDefault="00B501FE" w:rsidP="00B501FE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Dôležité upozornenie: </w:t>
      </w:r>
      <w:r>
        <w:rPr>
          <w:rFonts w:ascii="Arial" w:hAnsi="Arial" w:cs="Arial"/>
        </w:rPr>
        <w:t xml:space="preserve">Žiadosť vo formáte PDF  a všetky prílohy po ich preklopení do formátu PDF je možné podávať aj </w:t>
      </w:r>
      <w:r>
        <w:rPr>
          <w:rFonts w:ascii="Arial" w:hAnsi="Arial" w:cs="Arial"/>
          <w:b/>
        </w:rPr>
        <w:t>elektronicky</w:t>
      </w:r>
      <w:r>
        <w:rPr>
          <w:rFonts w:ascii="Arial" w:hAnsi="Arial" w:cs="Arial"/>
        </w:rPr>
        <w:t xml:space="preserve"> cez elektronickú podateľňu </w:t>
      </w:r>
      <w:hyperlink r:id="rId7" w:history="1">
        <w:r w:rsidRPr="00B501FE">
          <w:rPr>
            <w:rStyle w:val="Hypertextovprepojenie"/>
            <w:rFonts w:ascii="Arial" w:hAnsi="Arial" w:cs="Arial"/>
            <w:sz w:val="22"/>
            <w:u w:val="single"/>
          </w:rPr>
          <w:t>www.slovensko.sk</w:t>
        </w:r>
      </w:hyperlink>
      <w:r>
        <w:rPr>
          <w:rFonts w:ascii="Arial" w:hAnsi="Arial" w:cs="Arial"/>
        </w:rPr>
        <w:t xml:space="preserve"> . Prostredníctvom služby „Všeobecná agenda“, zvoľte poskytovateľa „Pôdohospodárska platobná agentúra“. </w:t>
      </w:r>
    </w:p>
    <w:p w14:paraId="272FF079" w14:textId="1B3EE2B2" w:rsidR="00B501FE" w:rsidRDefault="00B501FE" w:rsidP="00B501FE">
      <w:pPr>
        <w:spacing w:line="276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Formulár žiadosti je potrebné podpísať platným kvalifikovaným elektronickým podpisom štatutárneho orgánu!  Nepodpísané dokumenty nebudú akceptované. </w:t>
      </w:r>
    </w:p>
    <w:p w14:paraId="752925A6" w14:textId="77777777" w:rsidR="00B501FE" w:rsidRDefault="00B501FE" w:rsidP="00B501FE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 prípade povinných príloh, pri ktorých nariadenie vlády SR č. 83/2017 stanovuje predkladanie originálov/úradne overených kópií, budú uznané len dokumenty podpísané kvalifikovaným elektronickým podpisom správneho orgánu.</w:t>
      </w:r>
    </w:p>
    <w:p w14:paraId="46964D63" w14:textId="77777777" w:rsidR="00B501FE" w:rsidRDefault="00B501FE" w:rsidP="00B501FE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prípade, že v PC nemáte nainštalovanú potrebnú aplikáciu, bude Vám jej stiahnutie automaticky ponúknuté spolu aj s návodom na používanie. </w:t>
      </w:r>
    </w:p>
    <w:p w14:paraId="0F23A104" w14:textId="77777777" w:rsidR="00B501FE" w:rsidRDefault="00B501FE" w:rsidP="00B501FE">
      <w:pPr>
        <w:shd w:val="clear" w:color="auto" w:fill="FFFFFF"/>
        <w:spacing w:line="276" w:lineRule="auto"/>
        <w:ind w:right="301"/>
        <w:jc w:val="both"/>
        <w:rPr>
          <w:rFonts w:ascii="Arial" w:hAnsi="Arial" w:cs="Arial"/>
          <w:b/>
          <w:color w:val="000000"/>
          <w:lang w:eastAsia="sk-SK"/>
        </w:rPr>
      </w:pPr>
    </w:p>
    <w:p w14:paraId="378B27FD" w14:textId="77777777" w:rsidR="00B501FE" w:rsidRDefault="00B501FE" w:rsidP="00B501FE">
      <w:pPr>
        <w:shd w:val="clear" w:color="auto" w:fill="FFFFFF"/>
        <w:spacing w:line="276" w:lineRule="auto"/>
        <w:ind w:right="301"/>
        <w:jc w:val="both"/>
        <w:rPr>
          <w:rFonts w:ascii="Arial" w:hAnsi="Arial" w:cs="Arial"/>
          <w:b/>
          <w:color w:val="000000"/>
          <w:lang w:eastAsia="sk-SK"/>
        </w:rPr>
      </w:pPr>
    </w:p>
    <w:p w14:paraId="7089E289" w14:textId="77777777" w:rsidR="00B501FE" w:rsidRDefault="00B501FE" w:rsidP="00B501FE">
      <w:pPr>
        <w:shd w:val="clear" w:color="auto" w:fill="FFFFFF"/>
        <w:spacing w:line="276" w:lineRule="auto"/>
        <w:ind w:right="301"/>
        <w:jc w:val="both"/>
        <w:rPr>
          <w:rFonts w:ascii="Arial" w:hAnsi="Arial" w:cs="Arial"/>
          <w:b/>
          <w:color w:val="000000"/>
          <w:lang w:eastAsia="sk-SK"/>
        </w:rPr>
      </w:pPr>
    </w:p>
    <w:p w14:paraId="74C48280" w14:textId="0CD9F41F" w:rsidR="00B501FE" w:rsidRDefault="00B7168D" w:rsidP="00B501FE">
      <w:pPr>
        <w:shd w:val="clear" w:color="auto" w:fill="FFFFFF"/>
        <w:spacing w:before="150" w:after="150" w:line="276" w:lineRule="auto"/>
        <w:ind w:right="300"/>
        <w:jc w:val="both"/>
        <w:rPr>
          <w:rFonts w:ascii="Arial" w:hAnsi="Arial" w:cs="Arial"/>
          <w:color w:val="000000"/>
          <w:lang w:eastAsia="sk-SK"/>
        </w:rPr>
      </w:pPr>
      <w:r>
        <w:rPr>
          <w:rFonts w:ascii="Arial" w:hAnsi="Arial" w:cs="Arial"/>
          <w:color w:val="000000"/>
          <w:lang w:eastAsia="sk-SK"/>
        </w:rPr>
        <w:t>V Bratislave, dňa 13</w:t>
      </w:r>
      <w:bookmarkStart w:id="0" w:name="_GoBack"/>
      <w:bookmarkEnd w:id="0"/>
      <w:r w:rsidR="00B501FE">
        <w:rPr>
          <w:rFonts w:ascii="Arial" w:hAnsi="Arial" w:cs="Arial"/>
          <w:color w:val="000000"/>
          <w:lang w:eastAsia="sk-SK"/>
        </w:rPr>
        <w:t>. 09. 2021</w:t>
      </w:r>
    </w:p>
    <w:p w14:paraId="31CF5586" w14:textId="7DF26C7F" w:rsidR="00B501FE" w:rsidRDefault="00B501FE" w:rsidP="00B501FE">
      <w:pPr>
        <w:shd w:val="clear" w:color="auto" w:fill="FFFFFF"/>
        <w:spacing w:before="150" w:after="150" w:line="276" w:lineRule="auto"/>
        <w:ind w:left="4398" w:right="300"/>
        <w:jc w:val="center"/>
        <w:rPr>
          <w:rFonts w:ascii="Arial" w:hAnsi="Arial" w:cs="Arial"/>
          <w:color w:val="000000"/>
          <w:lang w:eastAsia="sk-SK"/>
        </w:rPr>
      </w:pPr>
      <w:r>
        <w:rPr>
          <w:rFonts w:ascii="Arial" w:hAnsi="Arial" w:cs="Arial"/>
          <w:color w:val="000000"/>
          <w:lang w:eastAsia="sk-SK"/>
        </w:rPr>
        <w:t>Mgr. Jozef Kiss MA.</w:t>
      </w:r>
      <w:r>
        <w:rPr>
          <w:rFonts w:ascii="Arial" w:hAnsi="Arial" w:cs="Arial"/>
          <w:color w:val="000000"/>
          <w:lang w:eastAsia="sk-SK"/>
        </w:rPr>
        <w:br/>
        <w:t>generálny riaditeľ</w:t>
      </w:r>
    </w:p>
    <w:p w14:paraId="320453A0" w14:textId="77777777" w:rsidR="00F94B06" w:rsidRDefault="00F94B06" w:rsidP="009D2867">
      <w:pPr>
        <w:pStyle w:val="Normlnywebov"/>
        <w:ind w:firstLine="0"/>
        <w:rPr>
          <w:rFonts w:asciiTheme="minorHAnsi" w:hAnsiTheme="minorHAnsi"/>
          <w:color w:val="auto"/>
          <w:sz w:val="22"/>
          <w:szCs w:val="22"/>
          <w:lang w:val="sk-SK"/>
        </w:rPr>
      </w:pPr>
    </w:p>
    <w:p w14:paraId="567061A7" w14:textId="77777777" w:rsidR="00B501FE" w:rsidRPr="00B501FE" w:rsidRDefault="00B501FE" w:rsidP="00B501FE">
      <w:pPr>
        <w:rPr>
          <w:rFonts w:ascii="Arial" w:hAnsi="Arial" w:cs="Arial"/>
          <w:b/>
          <w:bCs/>
          <w:color w:val="000000"/>
          <w:lang w:eastAsia="sk-SK"/>
        </w:rPr>
      </w:pPr>
      <w:r w:rsidRPr="00B501FE">
        <w:rPr>
          <w:rFonts w:ascii="Arial" w:hAnsi="Arial" w:cs="Arial"/>
          <w:b/>
          <w:bCs/>
          <w:color w:val="000000"/>
          <w:lang w:eastAsia="sk-SK"/>
        </w:rPr>
        <w:t>Prílohy</w:t>
      </w:r>
    </w:p>
    <w:p w14:paraId="305F2D51" w14:textId="370B19DD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8" w:history="1">
        <w:r w:rsidR="00B501FE" w:rsidRPr="00E86658">
          <w:rPr>
            <w:rStyle w:val="Hypertextovprepojenie"/>
            <w:rFonts w:ascii="Arial" w:hAnsi="Arial" w:cs="Arial"/>
            <w:sz w:val="22"/>
          </w:rPr>
          <w:t xml:space="preserve">Príručka pre žiadateľov o podporu na investície pre vinársky rok 2021/2022 </w:t>
        </w:r>
      </w:hyperlink>
      <w:r w:rsidR="00B501FE" w:rsidRPr="00B501FE">
        <w:rPr>
          <w:rFonts w:ascii="Arial" w:hAnsi="Arial" w:cs="Arial"/>
          <w:u w:val="single"/>
        </w:rPr>
        <w:t xml:space="preserve"> </w:t>
      </w:r>
    </w:p>
    <w:p w14:paraId="4E5A5A9C" w14:textId="1C49977B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9" w:history="1">
        <w:r w:rsidR="00B501FE" w:rsidRPr="00E86658">
          <w:rPr>
            <w:rStyle w:val="Hypertextovprepojenie"/>
            <w:rFonts w:ascii="Arial" w:hAnsi="Arial" w:cs="Arial"/>
            <w:sz w:val="22"/>
          </w:rPr>
          <w:t>Formulár žiadosti o podporu na investície pre vinársky rok 2021/2022</w:t>
        </w:r>
      </w:hyperlink>
    </w:p>
    <w:p w14:paraId="7B52F8DF" w14:textId="54A703EE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10" w:history="1">
        <w:r w:rsidR="00B501FE" w:rsidRPr="00E86658">
          <w:rPr>
            <w:rStyle w:val="Hypertextovprepojenie"/>
            <w:rFonts w:ascii="Arial" w:hAnsi="Arial" w:cs="Arial"/>
            <w:sz w:val="22"/>
          </w:rPr>
          <w:t>Formulár potvrdenia čerpania finančných prostriedkov pre vinársky rok 2021/2022</w:t>
        </w:r>
      </w:hyperlink>
    </w:p>
    <w:p w14:paraId="392279EC" w14:textId="3D76C35A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11" w:history="1">
        <w:r w:rsidR="00B501FE" w:rsidRPr="00E86658">
          <w:rPr>
            <w:rStyle w:val="Hypertextovprepojenie"/>
            <w:rFonts w:ascii="Arial" w:hAnsi="Arial" w:cs="Arial"/>
            <w:sz w:val="22"/>
          </w:rPr>
          <w:t>Formulár oznámenia o ukončení investície  a žiadosť o vyplatenie podpory na investície pre vinársky rok 2021/2022</w:t>
        </w:r>
      </w:hyperlink>
    </w:p>
    <w:p w14:paraId="7AAC36C3" w14:textId="56D9C27D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12" w:history="1">
        <w:r w:rsidR="00B501FE" w:rsidRPr="00E86658">
          <w:rPr>
            <w:rStyle w:val="Hypertextovprepojenie"/>
            <w:rFonts w:ascii="Arial" w:hAnsi="Arial" w:cs="Arial"/>
            <w:sz w:val="22"/>
          </w:rPr>
          <w:t>Vzor projektu</w:t>
        </w:r>
      </w:hyperlink>
    </w:p>
    <w:p w14:paraId="3BBDC37D" w14:textId="1AC058FA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13" w:history="1">
        <w:r w:rsidR="00B501FE" w:rsidRPr="00E86658">
          <w:rPr>
            <w:rStyle w:val="Hypertextovprepojenie"/>
            <w:rFonts w:ascii="Arial" w:hAnsi="Arial" w:cs="Arial"/>
            <w:sz w:val="22"/>
          </w:rPr>
          <w:t>Čestné vyhlásenie žiadateľa o podporu na investície v prípade ak má prepojený podnik a/alebo partnerský podnik</w:t>
        </w:r>
      </w:hyperlink>
    </w:p>
    <w:p w14:paraId="7A015492" w14:textId="1F28E7CD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14" w:history="1">
        <w:r w:rsidR="00B501FE" w:rsidRPr="00E86658">
          <w:rPr>
            <w:rStyle w:val="Hypertextovprepojenie"/>
            <w:rFonts w:ascii="Arial" w:hAnsi="Arial" w:cs="Arial"/>
            <w:sz w:val="22"/>
          </w:rPr>
          <w:t>Čestné vyhlásenie žiadateľa o podporu na investície v prípade ak nemá prepojený podnik a/alebo partnerský podnik</w:t>
        </w:r>
      </w:hyperlink>
    </w:p>
    <w:p w14:paraId="20164DCB" w14:textId="01139C31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15" w:history="1">
        <w:r w:rsidR="00B501FE" w:rsidRPr="00E86658">
          <w:rPr>
            <w:rStyle w:val="Hypertextovprepojenie"/>
            <w:rFonts w:ascii="Arial" w:hAnsi="Arial" w:cs="Arial"/>
            <w:sz w:val="22"/>
          </w:rPr>
          <w:t>Sadzobník administratívnych nákladov platobnej agentúry</w:t>
        </w:r>
      </w:hyperlink>
    </w:p>
    <w:p w14:paraId="12B315D4" w14:textId="7EA31BE9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16" w:history="1">
        <w:r w:rsidR="00B501FE" w:rsidRPr="00E86658">
          <w:rPr>
            <w:rStyle w:val="Hypertextovprepojenie"/>
            <w:rFonts w:ascii="Arial" w:hAnsi="Arial" w:cs="Arial"/>
            <w:sz w:val="22"/>
          </w:rPr>
          <w:t>Zdôvodnenie výberu dodávateľa k jednotlivým oprávneným výdavkom</w:t>
        </w:r>
      </w:hyperlink>
    </w:p>
    <w:p w14:paraId="7B591884" w14:textId="708759FA" w:rsidR="00B501FE" w:rsidRPr="00B501FE" w:rsidRDefault="00FA0A8C" w:rsidP="00B501FE">
      <w:pPr>
        <w:pStyle w:val="Bezriadkovania"/>
        <w:rPr>
          <w:rFonts w:ascii="Arial" w:hAnsi="Arial" w:cs="Arial"/>
          <w:u w:val="single"/>
        </w:rPr>
      </w:pPr>
      <w:hyperlink r:id="rId17" w:history="1">
        <w:r w:rsidR="00B501FE" w:rsidRPr="00E86658">
          <w:rPr>
            <w:rStyle w:val="Hypertextovprepojenie"/>
            <w:rFonts w:ascii="Arial" w:hAnsi="Arial" w:cs="Arial"/>
            <w:sz w:val="22"/>
          </w:rPr>
          <w:t>Čestné vyhlásenie žiadateľa, že nie je v konflikte záujmov s dodávateľom tovarov a/alebo služieb</w:t>
        </w:r>
      </w:hyperlink>
    </w:p>
    <w:p w14:paraId="4F438D6C" w14:textId="77777777" w:rsidR="00F94B06" w:rsidRPr="00B501FE" w:rsidRDefault="00F94B06" w:rsidP="009D2867">
      <w:pPr>
        <w:pStyle w:val="Normlnywebov"/>
        <w:ind w:firstLine="0"/>
        <w:rPr>
          <w:rFonts w:ascii="Arial" w:eastAsiaTheme="minorHAnsi" w:hAnsi="Arial" w:cs="Arial"/>
          <w:color w:val="auto"/>
          <w:sz w:val="22"/>
          <w:szCs w:val="22"/>
          <w:u w:val="single"/>
          <w:lang w:val="sk-SK" w:eastAsia="en-US"/>
        </w:rPr>
      </w:pPr>
    </w:p>
    <w:p w14:paraId="155BFED0" w14:textId="77777777" w:rsidR="00F94B06" w:rsidRDefault="00F94B06" w:rsidP="009D2867">
      <w:pPr>
        <w:pStyle w:val="Normlnywebov"/>
        <w:ind w:firstLine="0"/>
        <w:rPr>
          <w:rFonts w:asciiTheme="minorHAnsi" w:hAnsiTheme="minorHAnsi"/>
          <w:color w:val="auto"/>
          <w:sz w:val="22"/>
          <w:szCs w:val="22"/>
          <w:lang w:val="sk-SK"/>
        </w:rPr>
      </w:pPr>
    </w:p>
    <w:p w14:paraId="327098EC" w14:textId="77777777" w:rsidR="00F94B06" w:rsidRDefault="00F94B06" w:rsidP="009D2867">
      <w:pPr>
        <w:pStyle w:val="Normlnywebov"/>
        <w:ind w:firstLine="0"/>
        <w:rPr>
          <w:rFonts w:asciiTheme="minorHAnsi" w:hAnsiTheme="minorHAnsi"/>
          <w:color w:val="auto"/>
          <w:sz w:val="22"/>
          <w:szCs w:val="22"/>
          <w:lang w:val="sk-SK"/>
        </w:rPr>
      </w:pPr>
    </w:p>
    <w:sectPr w:rsidR="00F94B06" w:rsidSect="00B501FE">
      <w:headerReference w:type="default" r:id="rId1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9C1798" w14:textId="77777777" w:rsidR="00FA0A8C" w:rsidRDefault="00FA0A8C">
      <w:pPr>
        <w:spacing w:after="0" w:line="240" w:lineRule="auto"/>
      </w:pPr>
      <w:r>
        <w:separator/>
      </w:r>
    </w:p>
  </w:endnote>
  <w:endnote w:type="continuationSeparator" w:id="0">
    <w:p w14:paraId="6D9D441B" w14:textId="77777777" w:rsidR="00FA0A8C" w:rsidRDefault="00FA0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D94FF8" w14:textId="77777777" w:rsidR="00FA0A8C" w:rsidRDefault="00FA0A8C">
      <w:pPr>
        <w:spacing w:after="0" w:line="240" w:lineRule="auto"/>
      </w:pPr>
      <w:r>
        <w:separator/>
      </w:r>
    </w:p>
  </w:footnote>
  <w:footnote w:type="continuationSeparator" w:id="0">
    <w:p w14:paraId="349A0B29" w14:textId="77777777" w:rsidR="00FA0A8C" w:rsidRDefault="00FA0A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7DBA84" w14:textId="77777777" w:rsidR="00A747B5" w:rsidRPr="00A747B5" w:rsidRDefault="00FA0A8C" w:rsidP="00A747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4B2F16"/>
    <w:multiLevelType w:val="hybridMultilevel"/>
    <w:tmpl w:val="2766E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65737A"/>
    <w:multiLevelType w:val="hybridMultilevel"/>
    <w:tmpl w:val="E6CEF772"/>
    <w:lvl w:ilvl="0" w:tplc="FD36C9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637"/>
        </w:tabs>
        <w:ind w:left="16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03A"/>
    <w:rsid w:val="00063CFE"/>
    <w:rsid w:val="00063E59"/>
    <w:rsid w:val="000C01E5"/>
    <w:rsid w:val="000E2725"/>
    <w:rsid w:val="00203C2A"/>
    <w:rsid w:val="002445FD"/>
    <w:rsid w:val="002654AC"/>
    <w:rsid w:val="0027766E"/>
    <w:rsid w:val="00281E74"/>
    <w:rsid w:val="00293D89"/>
    <w:rsid w:val="003016DA"/>
    <w:rsid w:val="003536E9"/>
    <w:rsid w:val="00396D42"/>
    <w:rsid w:val="0049590C"/>
    <w:rsid w:val="004A1BD0"/>
    <w:rsid w:val="004D2AAA"/>
    <w:rsid w:val="004E471F"/>
    <w:rsid w:val="005A603A"/>
    <w:rsid w:val="00627D5D"/>
    <w:rsid w:val="006B7C29"/>
    <w:rsid w:val="006E51FF"/>
    <w:rsid w:val="007033B0"/>
    <w:rsid w:val="0070759C"/>
    <w:rsid w:val="00714780"/>
    <w:rsid w:val="00741FC6"/>
    <w:rsid w:val="00761C1C"/>
    <w:rsid w:val="0076434D"/>
    <w:rsid w:val="007B7724"/>
    <w:rsid w:val="007C5693"/>
    <w:rsid w:val="00832885"/>
    <w:rsid w:val="008C0090"/>
    <w:rsid w:val="009D2867"/>
    <w:rsid w:val="00A2746D"/>
    <w:rsid w:val="00A27EA7"/>
    <w:rsid w:val="00A70C0F"/>
    <w:rsid w:val="00A727D6"/>
    <w:rsid w:val="00AC269A"/>
    <w:rsid w:val="00AD06D7"/>
    <w:rsid w:val="00B024DF"/>
    <w:rsid w:val="00B45AEC"/>
    <w:rsid w:val="00B501FE"/>
    <w:rsid w:val="00B7168D"/>
    <w:rsid w:val="00C114DD"/>
    <w:rsid w:val="00C461FE"/>
    <w:rsid w:val="00DE43BC"/>
    <w:rsid w:val="00E11F2E"/>
    <w:rsid w:val="00E76045"/>
    <w:rsid w:val="00E86139"/>
    <w:rsid w:val="00E86658"/>
    <w:rsid w:val="00F94B06"/>
    <w:rsid w:val="00FA0A8C"/>
    <w:rsid w:val="00FD503C"/>
    <w:rsid w:val="00FD6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23B02"/>
  <w15:chartTrackingRefBased/>
  <w15:docId w15:val="{5E589B2A-180F-41AA-B0F6-AED55239A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71478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1478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1478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1478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1478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47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4780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uiPriority w:val="99"/>
    <w:rsid w:val="009D2867"/>
    <w:pPr>
      <w:spacing w:before="100" w:beforeAutospacing="1" w:after="100" w:afterAutospacing="1" w:line="240" w:lineRule="auto"/>
      <w:ind w:firstLine="136"/>
      <w:jc w:val="both"/>
    </w:pPr>
    <w:rPr>
      <w:rFonts w:ascii="Verdana" w:eastAsia="Times New Roman" w:hAnsi="Verdana" w:cs="Times New Roman"/>
      <w:color w:val="000000"/>
      <w:sz w:val="16"/>
      <w:szCs w:val="16"/>
      <w:lang w:val="cs-CZ" w:eastAsia="cs-CZ"/>
    </w:rPr>
  </w:style>
  <w:style w:type="paragraph" w:styleId="Bezriadkovania">
    <w:name w:val="No Spacing"/>
    <w:uiPriority w:val="1"/>
    <w:qFormat/>
    <w:rsid w:val="009D2867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rsid w:val="00832885"/>
    <w:rPr>
      <w:rFonts w:ascii="Verdana" w:hAnsi="Verdana" w:cs="Times New Roman"/>
      <w:color w:val="008000"/>
      <w:sz w:val="16"/>
      <w:u w:val="none"/>
      <w:effect w:val="none"/>
    </w:rPr>
  </w:style>
  <w:style w:type="paragraph" w:styleId="Zarkazkladnhotextu">
    <w:name w:val="Body Text Indent"/>
    <w:basedOn w:val="Normlny"/>
    <w:link w:val="ZarkazkladnhotextuChar"/>
    <w:uiPriority w:val="99"/>
    <w:rsid w:val="00832885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32885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32885"/>
    <w:rPr>
      <w:color w:val="954F72" w:themeColor="followedHyperlink"/>
      <w:u w:val="single"/>
    </w:rPr>
  </w:style>
  <w:style w:type="paragraph" w:customStyle="1" w:styleId="Psmo">
    <w:name w:val="Písmo"/>
    <w:basedOn w:val="Zarkazkladnhotextu"/>
    <w:uiPriority w:val="99"/>
    <w:rsid w:val="00F94B06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347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Pr&#237;ru&#269;ka%20INV%202021-2022.doc" TargetMode="External"/><Relationship Id="rId13" Type="http://schemas.openxmlformats.org/officeDocument/2006/relationships/hyperlink" Target="Pr&#237;loha%20&#269;%205-&#268;estn&#233;%20vyhl&#225;senie-1.docx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lovensko.sk/" TargetMode="External"/><Relationship Id="rId12" Type="http://schemas.openxmlformats.org/officeDocument/2006/relationships/hyperlink" Target="Pr&#237;loha%20&#269;%204-VZOR%20projektu.docx" TargetMode="External"/><Relationship Id="rId17" Type="http://schemas.openxmlformats.org/officeDocument/2006/relationships/hyperlink" Target="Pr&#237;loha%20&#269;%209-&#268;estn&#233;%20vyhl&#225;senie-konflikt%20z&#225;ujmov.docx" TargetMode="External"/><Relationship Id="rId2" Type="http://schemas.openxmlformats.org/officeDocument/2006/relationships/styles" Target="styles.xml"/><Relationship Id="rId16" Type="http://schemas.openxmlformats.org/officeDocument/2006/relationships/hyperlink" Target="Priloha%20&#269;%208-Zd&#244;vodnenie%20v&#253;beru%20dod&#225;vate&#318;a.docx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Pr&#237;loha%20&#269;%203-Ozn&#225;menie_o_ukon&#269;en&#237;_invest&#237;cie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Pr&#237;loha%20&#269;%207-Sadzobn&#237;k%20admin.%20n&#225;kladov.doc" TargetMode="External"/><Relationship Id="rId10" Type="http://schemas.openxmlformats.org/officeDocument/2006/relationships/hyperlink" Target="Pr&#237;loha%20&#269;%202-Potvrdenie%20o%20&#269;erpan&#237;.pdf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Pr&#237;loha%20&#269;%201-&#381;iados&#357;%20o%20podporu%20na%20investicie.pdf" TargetMode="External"/><Relationship Id="rId14" Type="http://schemas.openxmlformats.org/officeDocument/2006/relationships/hyperlink" Target="Pr&#237;loha%20&#269;%206-&#268;estn&#233;%20vyhl&#225;senie-2.doc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622</Words>
  <Characters>3551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Matúšek Tomáš</dc:creator>
  <cp:keywords/>
  <dc:description/>
  <cp:lastModifiedBy>Baran Peter</cp:lastModifiedBy>
  <cp:revision>23</cp:revision>
  <cp:lastPrinted>2017-08-24T12:02:00Z</cp:lastPrinted>
  <dcterms:created xsi:type="dcterms:W3CDTF">2018-09-10T09:22:00Z</dcterms:created>
  <dcterms:modified xsi:type="dcterms:W3CDTF">2021-09-22T10:21:00Z</dcterms:modified>
</cp:coreProperties>
</file>