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841C93" w:rsidRPr="000C40E3" w:rsidRDefault="00DD39BE" w:rsidP="00B47360">
      <w:pPr>
        <w:spacing w:after="120"/>
        <w:jc w:val="center"/>
        <w:rPr>
          <w:b/>
          <w:bCs/>
          <w:sz w:val="28"/>
        </w:rPr>
      </w:pPr>
      <w:r w:rsidRPr="000C40E3">
        <w:rPr>
          <w:b/>
          <w:bCs/>
          <w:sz w:val="28"/>
        </w:rPr>
        <w:t xml:space="preserve">Zoznam najmenej rozvinutých okresov </w:t>
      </w:r>
      <w:r w:rsidR="00841C93" w:rsidRPr="000C40E3">
        <w:rPr>
          <w:b/>
          <w:bCs/>
          <w:sz w:val="28"/>
        </w:rPr>
        <w:t xml:space="preserve"> </w:t>
      </w:r>
    </w:p>
    <w:p w:rsidR="00B47360" w:rsidRDefault="00DD39BE" w:rsidP="00D31994">
      <w:pPr>
        <w:jc w:val="center"/>
      </w:pPr>
      <w:r w:rsidRPr="00DD39BE">
        <w:rPr>
          <w:b/>
          <w:bCs/>
          <w:sz w:val="24"/>
        </w:rPr>
        <w:t xml:space="preserve">dátum zverejnenia : </w:t>
      </w:r>
      <w:r w:rsidR="00371A24">
        <w:rPr>
          <w:b/>
          <w:bCs/>
          <w:sz w:val="24"/>
        </w:rPr>
        <w:t>20</w:t>
      </w:r>
      <w:r w:rsidRPr="00DD39BE">
        <w:rPr>
          <w:b/>
          <w:bCs/>
          <w:sz w:val="24"/>
        </w:rPr>
        <w:t>.</w:t>
      </w:r>
      <w:r w:rsidR="00DF729F" w:rsidRPr="006857CD">
        <w:rPr>
          <w:b/>
          <w:bCs/>
          <w:dstrike/>
          <w:sz w:val="24"/>
        </w:rPr>
        <w:t>10</w:t>
      </w:r>
      <w:r w:rsidR="006857CD" w:rsidRPr="006857CD">
        <w:rPr>
          <w:b/>
          <w:bCs/>
          <w:color w:val="FF0000"/>
          <w:sz w:val="24"/>
        </w:rPr>
        <w:t>01</w:t>
      </w:r>
      <w:r w:rsidRPr="00DD39BE">
        <w:rPr>
          <w:b/>
          <w:bCs/>
          <w:sz w:val="24"/>
        </w:rPr>
        <w:t>.</w:t>
      </w:r>
      <w:r w:rsidR="00587D7C" w:rsidRPr="006857CD">
        <w:rPr>
          <w:b/>
          <w:bCs/>
          <w:dstrike/>
          <w:sz w:val="24"/>
        </w:rPr>
        <w:t>202</w:t>
      </w:r>
      <w:r w:rsidR="000C40E3" w:rsidRPr="006857CD">
        <w:rPr>
          <w:b/>
          <w:bCs/>
          <w:dstrike/>
          <w:sz w:val="24"/>
        </w:rPr>
        <w:t>1</w:t>
      </w:r>
      <w:r w:rsidR="006857CD" w:rsidRPr="006857CD">
        <w:rPr>
          <w:b/>
          <w:bCs/>
          <w:color w:val="FF0000"/>
          <w:sz w:val="24"/>
        </w:rPr>
        <w:t>2022</w:t>
      </w:r>
    </w:p>
    <w:p w:rsidR="00B47360" w:rsidRDefault="00B47360" w:rsidP="00B47360">
      <w:pPr>
        <w:jc w:val="both"/>
      </w:pPr>
      <w:r w:rsidRPr="00B47360">
        <w:rPr>
          <w:sz w:val="24"/>
        </w:rPr>
        <w:t>podľa zákona 336/2015 Z.z. o podpore najmenej rozvinutých okresov a o zmene a doplnení niektorých zákonov</w:t>
      </w:r>
    </w:p>
    <w:p w:rsidR="00B47360" w:rsidRDefault="006857CD">
      <w:r w:rsidRPr="006857CD">
        <w:rPr>
          <w:color w:val="FF0000"/>
        </w:rPr>
        <w:t>4</w:t>
      </w:r>
      <w:r w:rsidR="00DF729F" w:rsidRPr="006857CD">
        <w:rPr>
          <w:dstrike/>
        </w:rPr>
        <w:t>3</w:t>
      </w:r>
      <w:r w:rsidR="00D31994" w:rsidRPr="00D31994">
        <w:t>. štvrťrok 20</w:t>
      </w:r>
      <w:r w:rsidR="000C40E3">
        <w:t>2</w:t>
      </w:r>
      <w:r w:rsidR="00CC581C">
        <w:t>1</w:t>
      </w:r>
    </w:p>
    <w:tbl>
      <w:tblPr>
        <w:tblStyle w:val="Tabukasmriekou4zvraznenie1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B47360" w:rsidRPr="00B47360" w:rsidTr="006C1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vAlign w:val="center"/>
            <w:hideMark/>
          </w:tcPr>
          <w:p w:rsidR="00B47360" w:rsidRPr="00B47360" w:rsidRDefault="00B47360" w:rsidP="006C1A3A">
            <w:r w:rsidRPr="00B47360">
              <w:t>okres</w:t>
            </w:r>
          </w:p>
        </w:tc>
        <w:tc>
          <w:tcPr>
            <w:tcW w:w="3544" w:type="dxa"/>
            <w:noWrap/>
            <w:vAlign w:val="center"/>
            <w:hideMark/>
          </w:tcPr>
          <w:p w:rsidR="00B47360" w:rsidRPr="00B47360" w:rsidRDefault="00B47360" w:rsidP="006C1A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dátum zápisu do zoznamu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Lučenec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Poltár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Revúca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Rimavská Sobota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Kežmarok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Sabinov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Svidník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Vranov nad Topľou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Gelnica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30.06.2017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Rožňava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Sobrance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Trebišov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841C93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841C93" w:rsidRPr="00B47360" w:rsidRDefault="00841C93" w:rsidP="00841C93">
            <w:r>
              <w:t>Bardejov</w:t>
            </w:r>
            <w:r>
              <w:tab/>
            </w:r>
          </w:p>
        </w:tc>
        <w:tc>
          <w:tcPr>
            <w:tcW w:w="3544" w:type="dxa"/>
            <w:noWrap/>
          </w:tcPr>
          <w:p w:rsidR="00841C93" w:rsidRPr="00B47360" w:rsidRDefault="00841C93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30.9.2017</w:t>
            </w:r>
          </w:p>
        </w:tc>
      </w:tr>
      <w:tr w:rsidR="00841C93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841C93" w:rsidRPr="00B47360" w:rsidRDefault="00841C93" w:rsidP="00B47360">
            <w:r>
              <w:t>Medzilaborce</w:t>
            </w:r>
            <w:r>
              <w:tab/>
            </w:r>
          </w:p>
        </w:tc>
        <w:tc>
          <w:tcPr>
            <w:tcW w:w="3544" w:type="dxa"/>
            <w:noWrap/>
          </w:tcPr>
          <w:p w:rsidR="00841C93" w:rsidRPr="00B47360" w:rsidRDefault="00841C93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30.9.2017</w:t>
            </w:r>
          </w:p>
        </w:tc>
      </w:tr>
      <w:tr w:rsidR="00143CCC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143CCC" w:rsidRPr="00D31994" w:rsidRDefault="00143CCC" w:rsidP="00B47360">
            <w:r w:rsidRPr="00D31994">
              <w:t>Košice - okolie</w:t>
            </w:r>
          </w:p>
        </w:tc>
        <w:tc>
          <w:tcPr>
            <w:tcW w:w="3544" w:type="dxa"/>
            <w:noWrap/>
          </w:tcPr>
          <w:p w:rsidR="00143CCC" w:rsidRPr="00D31994" w:rsidRDefault="00143CCC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1994">
              <w:t>22.1.2018</w:t>
            </w:r>
          </w:p>
        </w:tc>
      </w:tr>
      <w:tr w:rsidR="00D31994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Levoča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25.4.2018</w:t>
            </w:r>
          </w:p>
        </w:tc>
      </w:tr>
      <w:tr w:rsidR="00D31994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Snina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25.4.2018</w:t>
            </w:r>
          </w:p>
        </w:tc>
      </w:tr>
      <w:tr w:rsidR="00D31994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Stropkov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19.10.2018</w:t>
            </w:r>
          </w:p>
        </w:tc>
      </w:tr>
      <w:tr w:rsidR="00D31994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Michalovce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19.10.2018</w:t>
            </w:r>
          </w:p>
        </w:tc>
      </w:tr>
      <w:tr w:rsidR="006857CD" w:rsidRPr="006857CD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6857CD" w:rsidRPr="006857CD" w:rsidRDefault="006857CD" w:rsidP="00B47360">
            <w:pPr>
              <w:rPr>
                <w:color w:val="FF0000"/>
              </w:rPr>
            </w:pPr>
            <w:r w:rsidRPr="006857CD">
              <w:rPr>
                <w:color w:val="FF0000"/>
              </w:rPr>
              <w:t>Stará Ľubovňa</w:t>
            </w:r>
          </w:p>
        </w:tc>
        <w:tc>
          <w:tcPr>
            <w:tcW w:w="3544" w:type="dxa"/>
            <w:noWrap/>
          </w:tcPr>
          <w:p w:rsidR="006857CD" w:rsidRPr="006857CD" w:rsidRDefault="006857CD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6857CD">
              <w:rPr>
                <w:color w:val="FF0000"/>
              </w:rPr>
              <w:t>20.1.2022</w:t>
            </w:r>
          </w:p>
        </w:tc>
      </w:tr>
    </w:tbl>
    <w:p w:rsidR="00B47360" w:rsidRDefault="000C40E3">
      <w:r>
        <w:t xml:space="preserve">Zdroj: Ústredie práce, sociálnych vecí a rodiny, </w:t>
      </w:r>
      <w:r w:rsidRPr="006857CD">
        <w:rPr>
          <w:dstrike/>
        </w:rPr>
        <w:t>2021</w:t>
      </w:r>
      <w:bookmarkStart w:id="0" w:name="_GoBack"/>
      <w:r w:rsidR="006857CD" w:rsidRPr="006857CD">
        <w:rPr>
          <w:color w:val="FF0000"/>
        </w:rPr>
        <w:t>2022</w:t>
      </w:r>
      <w:bookmarkEnd w:id="0"/>
    </w:p>
    <w:sectPr w:rsidR="00B473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224" w:rsidRDefault="00915224" w:rsidP="00207987">
      <w:pPr>
        <w:spacing w:after="0" w:line="240" w:lineRule="auto"/>
      </w:pPr>
      <w:r>
        <w:separator/>
      </w:r>
    </w:p>
  </w:endnote>
  <w:endnote w:type="continuationSeparator" w:id="0">
    <w:p w:rsidR="00915224" w:rsidRDefault="00915224" w:rsidP="0020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224" w:rsidRDefault="00915224" w:rsidP="00207987">
      <w:pPr>
        <w:spacing w:after="0" w:line="240" w:lineRule="auto"/>
      </w:pPr>
      <w:r>
        <w:separator/>
      </w:r>
    </w:p>
  </w:footnote>
  <w:footnote w:type="continuationSeparator" w:id="0">
    <w:p w:rsidR="00915224" w:rsidRDefault="00915224" w:rsidP="00207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EB4" w:rsidRPr="00D14EE0" w:rsidRDefault="00D92EB4" w:rsidP="00D92EB4">
    <w:pPr>
      <w:pStyle w:val="Hlavika"/>
      <w:rPr>
        <w:b/>
        <w:sz w:val="20"/>
      </w:rPr>
    </w:pPr>
    <w:r w:rsidRPr="00D14EE0">
      <w:rPr>
        <w:b/>
        <w:sz w:val="20"/>
      </w:rPr>
      <w:t xml:space="preserve">Príloha č. </w:t>
    </w:r>
    <w:r>
      <w:rPr>
        <w:b/>
        <w:sz w:val="20"/>
      </w:rPr>
      <w:t>6</w:t>
    </w:r>
    <w:r w:rsidRPr="00D14EE0">
      <w:rPr>
        <w:b/>
        <w:sz w:val="20"/>
      </w:rPr>
      <w:t xml:space="preserve"> k Výzve na predkladanie ŽoNFP</w:t>
    </w:r>
  </w:p>
  <w:p w:rsidR="00207987" w:rsidRDefault="0020798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60"/>
    <w:rsid w:val="00031844"/>
    <w:rsid w:val="000C40E3"/>
    <w:rsid w:val="000D643C"/>
    <w:rsid w:val="0014078E"/>
    <w:rsid w:val="00143CCC"/>
    <w:rsid w:val="00175A04"/>
    <w:rsid w:val="001E2C1E"/>
    <w:rsid w:val="00207987"/>
    <w:rsid w:val="002A6E2D"/>
    <w:rsid w:val="002B3F7E"/>
    <w:rsid w:val="002D05C2"/>
    <w:rsid w:val="00316B8B"/>
    <w:rsid w:val="00316CBE"/>
    <w:rsid w:val="00371A24"/>
    <w:rsid w:val="003D1CE7"/>
    <w:rsid w:val="00445B3E"/>
    <w:rsid w:val="00494F7F"/>
    <w:rsid w:val="00532B70"/>
    <w:rsid w:val="00587D7C"/>
    <w:rsid w:val="00637342"/>
    <w:rsid w:val="00647C82"/>
    <w:rsid w:val="00676B36"/>
    <w:rsid w:val="006857CD"/>
    <w:rsid w:val="006C1A3A"/>
    <w:rsid w:val="006D5430"/>
    <w:rsid w:val="007023B6"/>
    <w:rsid w:val="007842A4"/>
    <w:rsid w:val="007B3555"/>
    <w:rsid w:val="007C53E8"/>
    <w:rsid w:val="0081368F"/>
    <w:rsid w:val="0082578B"/>
    <w:rsid w:val="00841C93"/>
    <w:rsid w:val="00906AD3"/>
    <w:rsid w:val="00915224"/>
    <w:rsid w:val="00915300"/>
    <w:rsid w:val="009415EE"/>
    <w:rsid w:val="009D464F"/>
    <w:rsid w:val="00AE344F"/>
    <w:rsid w:val="00AF610F"/>
    <w:rsid w:val="00B47360"/>
    <w:rsid w:val="00BE5E94"/>
    <w:rsid w:val="00C2120A"/>
    <w:rsid w:val="00C33B62"/>
    <w:rsid w:val="00C65F6B"/>
    <w:rsid w:val="00C66016"/>
    <w:rsid w:val="00C953E3"/>
    <w:rsid w:val="00CC581C"/>
    <w:rsid w:val="00D31994"/>
    <w:rsid w:val="00D3320A"/>
    <w:rsid w:val="00D60362"/>
    <w:rsid w:val="00D9012A"/>
    <w:rsid w:val="00D92EB4"/>
    <w:rsid w:val="00DD39BE"/>
    <w:rsid w:val="00DE5F4B"/>
    <w:rsid w:val="00DF729F"/>
    <w:rsid w:val="00E018F6"/>
    <w:rsid w:val="00E1081D"/>
    <w:rsid w:val="00ED2F2C"/>
    <w:rsid w:val="00EE52E7"/>
    <w:rsid w:val="00F13613"/>
    <w:rsid w:val="00F672B6"/>
    <w:rsid w:val="00F82B99"/>
    <w:rsid w:val="00F8757A"/>
    <w:rsid w:val="00FA3F2A"/>
    <w:rsid w:val="00FA7DF9"/>
    <w:rsid w:val="00F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E18F"/>
  <w15:chartTrackingRefBased/>
  <w15:docId w15:val="{D18A65A6-6CE7-4DB6-AC64-A2CA5685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4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7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7987"/>
  </w:style>
  <w:style w:type="paragraph" w:styleId="Pta">
    <w:name w:val="footer"/>
    <w:basedOn w:val="Normlny"/>
    <w:link w:val="PtaChar"/>
    <w:uiPriority w:val="99"/>
    <w:unhideWhenUsed/>
    <w:rsid w:val="00207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7987"/>
  </w:style>
  <w:style w:type="table" w:styleId="Tabukasmriekou4zvraznenie1">
    <w:name w:val="Grid Table 4 Accent 1"/>
    <w:basedOn w:val="Normlnatabuka"/>
    <w:uiPriority w:val="49"/>
    <w:rsid w:val="006C1A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0D6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6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theme" Target="theme/theme1.xml"></Relationship><Relationship Id="rId3" Type="http://schemas.openxmlformats.org/officeDocument/2006/relationships/webSettings" Target="webSettings.xml"></Relationship><Relationship Id="rId7" Type="http://schemas.openxmlformats.org/officeDocument/2006/relationships/fontTable" Target="fontTable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6" Type="http://schemas.openxmlformats.org/officeDocument/2006/relationships/header" Target="header1.xml"></Relationship><Relationship Id="rId5" Type="http://schemas.openxmlformats.org/officeDocument/2006/relationships/endnotes" Target="endnotes.xml"></Relationship><Relationship Id="rId4" Type="http://schemas.openxmlformats.org/officeDocument/2006/relationships/footnotes" Target="footnotes.xml"></Relationship><Relationship Id="rId9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íloha_č_6_k_výzve_zoznam_NRO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íloha_č_6_k_výzve_zoznam_NRO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2</cp:revision>
  <dcterms:created xsi:type="dcterms:W3CDTF">2022-06-10T11:55:00Z</dcterms:created>
  <dcterms:modified xsi:type="dcterms:W3CDTF">2022-06-10T11:55:00Z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15. 6. 2022, 12:01</vt:lpwstr>
  </property>
  <property name="FSC#SKEDITIONREG@103.510:curruserrolegroup" pid="58" fmtid="{D5CDD505-2E9C-101B-9397-08002B2CF9AE}">
    <vt:lpwstr>Odbor metodiky</vt:lpwstr>
  </property>
  <property name="FSC#SKEDITIONREG@103.510:currusersubst" pid="59" fmtid="{D5CDD505-2E9C-101B-9397-08002B2CF9AE}">
    <vt:lpwstr>Ing. Emil Kužma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4391-2022</vt:lpwstr>
  </property>
  <property name="FSC#COOELAK@1.1001:FileRefYear" pid="258" fmtid="{D5CDD505-2E9C-101B-9397-08002B2CF9AE}">
    <vt:lpwstr>2022</vt:lpwstr>
  </property>
  <property name="FSC#COOELAK@1.1001:FileRefOrdinal" pid="259" fmtid="{D5CDD505-2E9C-101B-9397-08002B2CF9AE}">
    <vt:lpwstr>4391</vt:lpwstr>
  </property>
  <property name="FSC#COOELAK@1.1001:FileRefOU" pid="260" fmtid="{D5CDD505-2E9C-101B-9397-08002B2CF9AE}">
    <vt:lpwstr>410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410 (Odbor metodiky)</vt:lpwstr>
  </property>
  <property name="FSC#COOELAK@1.1001:CreatedAt" pid="270" fmtid="{D5CDD505-2E9C-101B-9397-08002B2CF9AE}">
    <vt:lpwstr>15.06.2022</vt:lpwstr>
  </property>
  <property name="FSC#COOELAK@1.1001:OU" pid="271" fmtid="{D5CDD505-2E9C-101B-9397-08002B2CF9AE}">
    <vt:lpwstr>410 (Odbor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*COO.2295.100.2.12695659*</vt:lpwstr>
  </property>
  <property name="FSC#COOELAK@1.1001:RefBarCode" pid="274" fmtid="{D5CDD505-2E9C-101B-9397-08002B2CF9AE}">
    <vt:lpwstr>*COO.2295.100.2.12695601*</vt:lpwstr>
  </property>
  <property name="FSC#COOELAK@1.1001:FileRefBarCode" pid="275" fmtid="{D5CDD505-2E9C-101B-9397-08002B2CF9AE}">
    <vt:lpwstr>*4391-2022*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referent 8</vt:lpwstr>
  </property>
  <property name="FSC#COOELAK@1.1001:CurrentUserEmail" pid="290" fmtid="{D5CDD505-2E9C-101B-9397-08002B2CF9AE}">
    <vt:lpwstr>emil.kuzma@apa.sk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15.06.2022</vt:lpwstr>
  </property>
  <property name="FSC#ATSTATECFG@1.1001:SubfileSubject" pid="302" fmtid="{D5CDD505-2E9C-101B-9397-08002B2CF9AE}">
    <vt:lpwstr>Dodatok č. 3 k rozhodnutiu GR PPA 12/2022; aktualizácia č. 3 výzvy 52/PRV/2022;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4391-2022-64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Ing. Martin Ševc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COO.2295.100.2.12695659</vt:lpwstr>
  </property>
  <property name="FSC#FSCFOLIO@1.1001:docpropproject" pid="322" fmtid="{D5CDD505-2E9C-101B-9397-08002B2CF9AE}">
    <vt:lpwstr/>
  </property>
</Properties>
</file>