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7493A8F9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B36DCD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15460FCA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</w:t>
      </w:r>
      <w:r w:rsidR="0008665E">
        <w:rPr>
          <w:b/>
          <w:bCs/>
          <w:sz w:val="32"/>
        </w:rPr>
        <w:t xml:space="preserve">združenia </w:t>
      </w:r>
      <w:r w:rsidRPr="0038134B">
        <w:rPr>
          <w:b/>
          <w:bCs/>
          <w:sz w:val="32"/>
        </w:rPr>
        <w:t>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B36DCD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404254FF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</w:t>
      </w:r>
      <w:r w:rsidR="007B3DC5">
        <w:rPr>
          <w:b/>
          <w:bCs/>
          <w:i/>
          <w:iCs/>
        </w:rPr>
        <w:t>6 ods. 2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2A448E9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338DF64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3099"/>
        <w:gridCol w:w="3969"/>
        <w:gridCol w:w="1134"/>
      </w:tblGrid>
      <w:tr w:rsidR="00DC76D1" w:rsidRPr="0038134B" w14:paraId="0B5AD0A6" w14:textId="77777777" w:rsidTr="0008665E">
        <w:tc>
          <w:tcPr>
            <w:tcW w:w="865" w:type="dxa"/>
            <w:shd w:val="clear" w:color="auto" w:fill="auto"/>
          </w:tcPr>
          <w:p w14:paraId="017F21A9" w14:textId="77777777" w:rsidR="00DC76D1" w:rsidRPr="0064611F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3099" w:type="dxa"/>
            <w:shd w:val="clear" w:color="auto" w:fill="auto"/>
          </w:tcPr>
          <w:p w14:paraId="053AFCC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969" w:type="dxa"/>
          </w:tcPr>
          <w:p w14:paraId="42FF4B7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134" w:type="dxa"/>
          </w:tcPr>
          <w:p w14:paraId="56FF1381" w14:textId="77777777" w:rsidR="00DC76D1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C76D1" w:rsidRPr="0038134B" w14:paraId="626BB4DE" w14:textId="77777777" w:rsidTr="0008665E">
        <w:tc>
          <w:tcPr>
            <w:tcW w:w="865" w:type="dxa"/>
            <w:shd w:val="clear" w:color="auto" w:fill="auto"/>
          </w:tcPr>
          <w:p w14:paraId="36032C0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32BCB3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969" w:type="dxa"/>
          </w:tcPr>
          <w:p w14:paraId="0C2FCCE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20D3A4D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DE5320C" w14:textId="77777777" w:rsidTr="0008665E">
        <w:tc>
          <w:tcPr>
            <w:tcW w:w="865" w:type="dxa"/>
            <w:shd w:val="clear" w:color="auto" w:fill="auto"/>
          </w:tcPr>
          <w:p w14:paraId="590697C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6CF9225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969" w:type="dxa"/>
          </w:tcPr>
          <w:p w14:paraId="2CA7C2F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3AEF69B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18074252" w14:textId="77777777" w:rsidTr="0008665E">
        <w:tc>
          <w:tcPr>
            <w:tcW w:w="865" w:type="dxa"/>
            <w:shd w:val="clear" w:color="auto" w:fill="auto"/>
          </w:tcPr>
          <w:p w14:paraId="1CBDD28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3942223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969" w:type="dxa"/>
          </w:tcPr>
          <w:p w14:paraId="39267E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14D0DAE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4A51C8F" w14:textId="77777777" w:rsidTr="0008665E">
        <w:tc>
          <w:tcPr>
            <w:tcW w:w="865" w:type="dxa"/>
            <w:shd w:val="clear" w:color="auto" w:fill="auto"/>
          </w:tcPr>
          <w:p w14:paraId="6988120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2427EF35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969" w:type="dxa"/>
          </w:tcPr>
          <w:p w14:paraId="2B10903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357A085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5E4B0271" w14:textId="77777777" w:rsidTr="0008665E">
        <w:tc>
          <w:tcPr>
            <w:tcW w:w="865" w:type="dxa"/>
            <w:shd w:val="clear" w:color="auto" w:fill="auto"/>
          </w:tcPr>
          <w:p w14:paraId="3D45650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2A41978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969" w:type="dxa"/>
          </w:tcPr>
          <w:p w14:paraId="315F1C0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28C2969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61F6A3F" w14:textId="77777777" w:rsidTr="0008665E">
        <w:tc>
          <w:tcPr>
            <w:tcW w:w="865" w:type="dxa"/>
            <w:shd w:val="clear" w:color="auto" w:fill="auto"/>
          </w:tcPr>
          <w:p w14:paraId="7EA9988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4B4DF12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969" w:type="dxa"/>
          </w:tcPr>
          <w:p w14:paraId="0828305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08D454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25A0E3E1" w14:textId="77777777" w:rsidTr="0008665E">
        <w:tc>
          <w:tcPr>
            <w:tcW w:w="865" w:type="dxa"/>
            <w:shd w:val="clear" w:color="auto" w:fill="auto"/>
          </w:tcPr>
          <w:p w14:paraId="6E3BD48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0854BFC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969" w:type="dxa"/>
          </w:tcPr>
          <w:p w14:paraId="364EA1B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019DE01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01E3E863" w14:textId="77777777" w:rsidTr="0008665E">
        <w:tc>
          <w:tcPr>
            <w:tcW w:w="865" w:type="dxa"/>
            <w:shd w:val="clear" w:color="auto" w:fill="auto"/>
          </w:tcPr>
          <w:p w14:paraId="2852F0B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10E960A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969" w:type="dxa"/>
          </w:tcPr>
          <w:p w14:paraId="642CCEE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260A3DE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49361C09" w14:textId="77777777" w:rsidTr="0008665E">
        <w:tc>
          <w:tcPr>
            <w:tcW w:w="865" w:type="dxa"/>
            <w:shd w:val="clear" w:color="auto" w:fill="auto"/>
          </w:tcPr>
          <w:p w14:paraId="1F56D8A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099" w:type="dxa"/>
            <w:shd w:val="clear" w:color="auto" w:fill="auto"/>
          </w:tcPr>
          <w:p w14:paraId="61C1A14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969" w:type="dxa"/>
          </w:tcPr>
          <w:p w14:paraId="5C5638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</w:tcPr>
          <w:p w14:paraId="72B3269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5C1D10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65121D4C" w:rsidR="00C22E70" w:rsidRPr="0038134B" w:rsidRDefault="00C22E70" w:rsidP="0003634B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0363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78051039" w14:textId="77777777" w:rsidR="00F934BA" w:rsidRDefault="00F934BA" w:rsidP="00F934BA">
      <w:pPr>
        <w:jc w:val="both"/>
        <w:rPr>
          <w:b/>
          <w:bCs/>
          <w:i/>
          <w:iCs/>
          <w:sz w:val="22"/>
          <w:szCs w:val="22"/>
        </w:rPr>
      </w:pPr>
    </w:p>
    <w:p w14:paraId="271B99E9" w14:textId="3BD86770" w:rsidR="00F934BA" w:rsidRDefault="00F934BA" w:rsidP="00F934BA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3. Produkty uznania</w:t>
      </w:r>
    </w:p>
    <w:p w14:paraId="68EC5356" w14:textId="77777777" w:rsidR="00F934BA" w:rsidRDefault="00F934BA" w:rsidP="00F934BA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8359" w:type="dxa"/>
        <w:tblLook w:val="04A0" w:firstRow="1" w:lastRow="0" w:firstColumn="1" w:lastColumn="0" w:noHBand="0" w:noVBand="1"/>
      </w:tblPr>
      <w:tblGrid>
        <w:gridCol w:w="2974"/>
        <w:gridCol w:w="4109"/>
        <w:gridCol w:w="1276"/>
      </w:tblGrid>
      <w:tr w:rsidR="00F934BA" w:rsidRPr="000A3C80" w14:paraId="4F4544AD" w14:textId="77777777" w:rsidTr="008C11BF">
        <w:trPr>
          <w:trHeight w:val="193"/>
          <w:tblHeader/>
        </w:trPr>
        <w:tc>
          <w:tcPr>
            <w:tcW w:w="2974" w:type="dxa"/>
            <w:noWrap/>
            <w:hideMark/>
          </w:tcPr>
          <w:p w14:paraId="4D460653" w14:textId="77777777" w:rsidR="00F934BA" w:rsidRPr="000A3C80" w:rsidRDefault="00F934BA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4109" w:type="dxa"/>
            <w:noWrap/>
            <w:hideMark/>
          </w:tcPr>
          <w:p w14:paraId="126D7034" w14:textId="77777777" w:rsidR="00F934BA" w:rsidRPr="000A3C80" w:rsidRDefault="00F934BA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1276" w:type="dxa"/>
          </w:tcPr>
          <w:p w14:paraId="0B762A66" w14:textId="77777777" w:rsidR="00F934BA" w:rsidRPr="000A3C80" w:rsidRDefault="00F934BA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F934BA" w:rsidRPr="000A3C80" w14:paraId="288A0FFD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2F686E7A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4109" w:type="dxa"/>
            <w:noWrap/>
            <w:hideMark/>
          </w:tcPr>
          <w:p w14:paraId="5462F8B0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1276" w:type="dxa"/>
            <w:vAlign w:val="center"/>
          </w:tcPr>
          <w:p w14:paraId="73EB64E1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F934BA" w:rsidRPr="000A3C80" w14:paraId="3BAFC3A8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53942750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4109" w:type="dxa"/>
            <w:noWrap/>
            <w:hideMark/>
          </w:tcPr>
          <w:p w14:paraId="75B5100F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1276" w:type="dxa"/>
            <w:vAlign w:val="center"/>
          </w:tcPr>
          <w:p w14:paraId="3E361426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32019C5E" w14:textId="77777777" w:rsidTr="008C11BF">
        <w:trPr>
          <w:trHeight w:val="580"/>
        </w:trPr>
        <w:tc>
          <w:tcPr>
            <w:tcW w:w="2974" w:type="dxa"/>
            <w:hideMark/>
          </w:tcPr>
          <w:p w14:paraId="60F1D34E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0403 10 11 až 0403 10 39                      0403 9011 11 až 0403 90 69 </w:t>
            </w:r>
          </w:p>
        </w:tc>
        <w:tc>
          <w:tcPr>
            <w:tcW w:w="4109" w:type="dxa"/>
            <w:hideMark/>
          </w:tcPr>
          <w:p w14:paraId="384437EB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1276" w:type="dxa"/>
            <w:vAlign w:val="center"/>
          </w:tcPr>
          <w:p w14:paraId="2C221162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401D0A8B" w14:textId="77777777" w:rsidTr="008C11BF">
        <w:trPr>
          <w:trHeight w:val="580"/>
        </w:trPr>
        <w:tc>
          <w:tcPr>
            <w:tcW w:w="2974" w:type="dxa"/>
            <w:noWrap/>
            <w:hideMark/>
          </w:tcPr>
          <w:p w14:paraId="02D88BBB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 0404 </w:t>
            </w:r>
          </w:p>
        </w:tc>
        <w:tc>
          <w:tcPr>
            <w:tcW w:w="4109" w:type="dxa"/>
            <w:hideMark/>
          </w:tcPr>
          <w:p w14:paraId="487546A5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276" w:type="dxa"/>
            <w:vAlign w:val="center"/>
          </w:tcPr>
          <w:p w14:paraId="56240D3F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43F0BE21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352A5C79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0405 </w:t>
            </w:r>
          </w:p>
        </w:tc>
        <w:tc>
          <w:tcPr>
            <w:tcW w:w="4109" w:type="dxa"/>
            <w:hideMark/>
          </w:tcPr>
          <w:p w14:paraId="352A6FF7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Maslo a ostatné tuky a oleje pochádzajúce z mlieka; mliečne nátierky s hmotnostným </w:t>
            </w:r>
            <w:r w:rsidRPr="000A3C80">
              <w:rPr>
                <w:color w:val="000000"/>
                <w:sz w:val="22"/>
                <w:szCs w:val="22"/>
              </w:rPr>
              <w:lastRenderedPageBreak/>
              <w:t>obsahom tuku viac ako 75 %, ale menej ako 80 %</w:t>
            </w:r>
          </w:p>
        </w:tc>
        <w:tc>
          <w:tcPr>
            <w:tcW w:w="1276" w:type="dxa"/>
            <w:vAlign w:val="center"/>
          </w:tcPr>
          <w:p w14:paraId="381620AF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361EBC01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05BAC8B1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4109" w:type="dxa"/>
            <w:noWrap/>
            <w:hideMark/>
          </w:tcPr>
          <w:p w14:paraId="69B1D377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1276" w:type="dxa"/>
            <w:vAlign w:val="center"/>
          </w:tcPr>
          <w:p w14:paraId="660A59AA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118B672E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541F45C2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4109" w:type="dxa"/>
            <w:hideMark/>
          </w:tcPr>
          <w:p w14:paraId="4EC403AF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Laktóza a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1276" w:type="dxa"/>
            <w:vAlign w:val="center"/>
          </w:tcPr>
          <w:p w14:paraId="50CE331B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1FC16249" w14:textId="77777777" w:rsidTr="008C11BF">
        <w:trPr>
          <w:trHeight w:val="193"/>
        </w:trPr>
        <w:tc>
          <w:tcPr>
            <w:tcW w:w="2974" w:type="dxa"/>
            <w:noWrap/>
            <w:hideMark/>
          </w:tcPr>
          <w:p w14:paraId="2C02176B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4109" w:type="dxa"/>
            <w:noWrap/>
            <w:hideMark/>
          </w:tcPr>
          <w:p w14:paraId="67493730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</w:t>
            </w:r>
          </w:p>
        </w:tc>
        <w:tc>
          <w:tcPr>
            <w:tcW w:w="1276" w:type="dxa"/>
            <w:vAlign w:val="center"/>
          </w:tcPr>
          <w:p w14:paraId="7ED72C09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934BA" w:rsidRPr="000A3C80" w14:paraId="0E3741FD" w14:textId="77777777" w:rsidTr="008C11BF">
        <w:trPr>
          <w:trHeight w:val="387"/>
        </w:trPr>
        <w:tc>
          <w:tcPr>
            <w:tcW w:w="2974" w:type="dxa"/>
            <w:noWrap/>
            <w:hideMark/>
          </w:tcPr>
          <w:p w14:paraId="58E45EAA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4109" w:type="dxa"/>
            <w:hideMark/>
          </w:tcPr>
          <w:p w14:paraId="4C1078EC" w14:textId="77777777" w:rsidR="00F934BA" w:rsidRPr="000A3C80" w:rsidRDefault="00F934BA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1276" w:type="dxa"/>
            <w:vAlign w:val="center"/>
          </w:tcPr>
          <w:p w14:paraId="2EFBD56B" w14:textId="77777777" w:rsidR="00F934BA" w:rsidRPr="000A3C80" w:rsidRDefault="00F934BA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8EB51C3" w14:textId="77777777" w:rsidR="00F934BA" w:rsidRDefault="00F934BA" w:rsidP="00F934BA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0C73A7DA" w:rsidR="00C22E70" w:rsidRDefault="00F934BA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>
        <w:rPr>
          <w:b/>
          <w:bCs/>
          <w:i/>
          <w:sz w:val="22"/>
          <w:szCs w:val="22"/>
        </w:rPr>
        <w:t xml:space="preserve"> </w:t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56398980" w:rsidR="001329CF" w:rsidRPr="00B36DCD" w:rsidRDefault="00DC76D1" w:rsidP="00B36DCD">
      <w:pPr>
        <w:tabs>
          <w:tab w:val="num" w:pos="360"/>
          <w:tab w:val="num" w:pos="760"/>
        </w:tabs>
        <w:ind w:left="360"/>
        <w:jc w:val="both"/>
        <w:rPr>
          <w:b/>
          <w:bCs/>
          <w:i/>
          <w:sz w:val="22"/>
          <w:szCs w:val="22"/>
        </w:rPr>
      </w:pPr>
      <w:r w:rsidRPr="00B36DCD">
        <w:rPr>
          <w:b/>
          <w:bCs/>
          <w:i/>
          <w:sz w:val="22"/>
          <w:szCs w:val="22"/>
        </w:rPr>
        <w:t>Z</w:t>
      </w:r>
      <w:r w:rsidR="001329CF" w:rsidRPr="00B36DCD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B61BE">
              <w:rPr>
                <w:rFonts w:ascii="Book Antiqua" w:hAnsi="Book Antiqua" w:cs="Tahoma"/>
                <w:sz w:val="22"/>
                <w:szCs w:val="22"/>
              </w:rPr>
            </w:r>
            <w:r w:rsidR="004B61BE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56294556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855D474" w14:textId="2EF74A3D" w:rsidR="00B36DCD" w:rsidRDefault="00B36DCD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FE7C7B9" w14:textId="59E5DB92" w:rsidR="00D76FB3" w:rsidRDefault="00D76FB3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6225684C" w14:textId="501F19E7" w:rsidR="00D76FB3" w:rsidRDefault="00D76FB3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4319B24" w14:textId="0E19A752" w:rsidR="00D76FB3" w:rsidRDefault="00D76FB3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934B635" w14:textId="463EB252" w:rsidR="00D76FB3" w:rsidRDefault="00D76FB3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6E4BCDED" w14:textId="6D27EAA4" w:rsidR="00D76FB3" w:rsidRDefault="00D76FB3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F6184FF" w14:textId="4B38085F" w:rsidR="00D76FB3" w:rsidRDefault="00D76FB3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3FA60744" w14:textId="5F71A4FA" w:rsidR="00D76FB3" w:rsidRDefault="00D76FB3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5D2EC87" w14:textId="77777777" w:rsidR="00D76FB3" w:rsidRDefault="00D76FB3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2650513" w14:textId="77777777" w:rsidR="00B36DCD" w:rsidRDefault="00B36DCD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19B4D2C6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2C70D8D3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8665E">
        <w:rPr>
          <w:b/>
          <w:bCs/>
          <w:sz w:val="22"/>
          <w:szCs w:val="22"/>
        </w:rPr>
        <w:t>vo</w:t>
      </w:r>
      <w:r w:rsidR="0008665E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08665E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621CC27C" w14:textId="2E8B6116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 xml:space="preserve">OV svojim členom  pri používaní </w:t>
      </w:r>
      <w:r w:rsidR="00B36DCD">
        <w:rPr>
          <w:i/>
          <w:iCs/>
          <w:sz w:val="22"/>
          <w:szCs w:val="22"/>
        </w:rPr>
        <w:t>výrobných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3DFA868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27C8CB7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5D334915" w14:textId="1387A032" w:rsidR="00D76FB3" w:rsidRDefault="00D76FB3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5519516A" w14:textId="475532A3" w:rsidR="00D76FB3" w:rsidRDefault="00D76FB3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A847CF8" w14:textId="37BB0332" w:rsidR="00D76FB3" w:rsidRDefault="00D76FB3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1C766B7C" w14:textId="0606311E" w:rsidR="00D76FB3" w:rsidRDefault="00D76FB3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369700CC" w14:textId="5A067517" w:rsidR="00D76FB3" w:rsidRDefault="00D76FB3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4C6CB2C" w14:textId="77777777" w:rsidR="00D76FB3" w:rsidRDefault="00D76FB3" w:rsidP="00C22E70">
      <w:pPr>
        <w:ind w:left="720" w:hanging="12"/>
        <w:jc w:val="both"/>
        <w:rPr>
          <w:b/>
          <w:bCs/>
          <w:sz w:val="22"/>
          <w:szCs w:val="22"/>
        </w:rPr>
      </w:pPr>
      <w:bookmarkStart w:id="1" w:name="_GoBack"/>
      <w:bookmarkEnd w:id="1"/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0B7E514E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003AED80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3F0AB7E1" w14:textId="6FB5E89E" w:rsidR="00C749A6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>OV</w:t>
      </w:r>
    </w:p>
    <w:p w14:paraId="1D723B7E" w14:textId="30A9DA2E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5872591F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050939A" w14:textId="6E3B4B44" w:rsidR="00DC76D1" w:rsidRDefault="00DC76D1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3AB2FE81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 w:rsidR="001F5A44">
        <w:rPr>
          <w:b/>
          <w:bCs/>
          <w:sz w:val="28"/>
          <w:szCs w:val="22"/>
        </w:rPr>
        <w:t>161</w:t>
      </w:r>
      <w:r w:rsidR="001F5A44" w:rsidRPr="0038134B">
        <w:rPr>
          <w:b/>
          <w:bCs/>
          <w:sz w:val="28"/>
          <w:szCs w:val="22"/>
        </w:rPr>
        <w:t xml:space="preserve"> </w:t>
      </w:r>
      <w:r w:rsidRPr="0038134B">
        <w:rPr>
          <w:b/>
          <w:bCs/>
          <w:sz w:val="28"/>
          <w:szCs w:val="22"/>
        </w:rPr>
        <w:t xml:space="preserve">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1F5A44" w:rsidRPr="0038134B" w14:paraId="5D17B307" w14:textId="77777777" w:rsidTr="00C7342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850C162" w14:textId="172814FD" w:rsidR="001F5A44" w:rsidRPr="00F934BA" w:rsidRDefault="001F5A44" w:rsidP="00F934BA">
            <w:pPr>
              <w:pStyle w:val="Nadpis7"/>
              <w:rPr>
                <w:rFonts w:ascii="Times New Roman" w:hAnsi="Times New Roman"/>
                <w:b/>
              </w:rPr>
            </w:pPr>
            <w:r w:rsidRPr="00F934BA">
              <w:rPr>
                <w:rFonts w:ascii="Times New Roman" w:hAnsi="Times New Roman"/>
                <w:b/>
              </w:rPr>
              <w:t xml:space="preserve">Prosíme </w:t>
            </w:r>
            <w:r w:rsidR="00F934BA">
              <w:rPr>
                <w:rFonts w:ascii="Times New Roman" w:hAnsi="Times New Roman"/>
                <w:b/>
              </w:rPr>
              <w:t xml:space="preserve">priložiť k žiadosti </w:t>
            </w:r>
            <w:r w:rsidRPr="00F934BA">
              <w:rPr>
                <w:rFonts w:ascii="Times New Roman" w:hAnsi="Times New Roman"/>
                <w:b/>
              </w:rPr>
              <w:t xml:space="preserve"> ako </w:t>
            </w:r>
            <w:r w:rsidR="00F934BA">
              <w:rPr>
                <w:rFonts w:ascii="Times New Roman" w:hAnsi="Times New Roman"/>
                <w:b/>
              </w:rPr>
              <w:t xml:space="preserve"> povinnú </w:t>
            </w:r>
            <w:r w:rsidRPr="00F934BA">
              <w:rPr>
                <w:rFonts w:ascii="Times New Roman" w:hAnsi="Times New Roman"/>
                <w:b/>
              </w:rPr>
              <w:t xml:space="preserve">prílohu </w:t>
            </w:r>
          </w:p>
        </w:tc>
      </w:tr>
      <w:tr w:rsidR="001F5A44" w:rsidRPr="0038134B" w14:paraId="2DAC59CB" w14:textId="77777777" w:rsidTr="00C7342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3BF8FE" w14:textId="77777777" w:rsidR="001F5A44" w:rsidRPr="0038134B" w:rsidRDefault="001F5A44" w:rsidP="00C7342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CC263B" w14:textId="77777777" w:rsidR="001F5A44" w:rsidRPr="0038134B" w:rsidRDefault="001F5A44" w:rsidP="00C7342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E365F2" w14:textId="77777777" w:rsidR="001F5A44" w:rsidRPr="0038134B" w:rsidRDefault="001F5A44" w:rsidP="00C7342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1CCADDD1" w14:textId="77777777" w:rsidR="001F5A44" w:rsidRPr="0038134B" w:rsidRDefault="001F5A44" w:rsidP="00C7342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1F5A44" w:rsidRPr="0038134B" w14:paraId="052F77C9" w14:textId="77777777" w:rsidTr="00C7342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FD836F" w14:textId="77777777" w:rsidR="001F5A44" w:rsidRPr="0038134B" w:rsidRDefault="001F5A44" w:rsidP="00C7342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A80620" w14:textId="77777777" w:rsidR="001F5A44" w:rsidRPr="0041373E" w:rsidRDefault="001F5A44" w:rsidP="00C73424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 </w:t>
            </w:r>
            <w:r w:rsidRPr="0041373E">
              <w:rPr>
                <w:sz w:val="22"/>
                <w:szCs w:val="22"/>
                <w:lang w:eastAsia="cs-CZ"/>
              </w:rPr>
              <w:t>je zriadená z podnetu prvovýrobcov mlieka;</w:t>
            </w:r>
          </w:p>
          <w:p w14:paraId="3FFFDA6F" w14:textId="77777777" w:rsidR="001F5A44" w:rsidRDefault="001F5A44" w:rsidP="00C7342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556BA1E0" w14:textId="77777777" w:rsidR="001F5A44" w:rsidRPr="00CD0A32" w:rsidRDefault="001F5A44" w:rsidP="00C7342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2DE824" w14:textId="77777777" w:rsidR="001F5A44" w:rsidRPr="0038134B" w:rsidRDefault="001F5A44" w:rsidP="00C73424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1F5A44" w:rsidRPr="0038134B" w14:paraId="6E2A930E" w14:textId="77777777" w:rsidTr="00C7342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13112C" w14:textId="77777777" w:rsidR="001F5A44" w:rsidRPr="0038134B" w:rsidRDefault="001F5A44" w:rsidP="00C7342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B866C79" w14:textId="77777777" w:rsidR="001F5A44" w:rsidRPr="0041373E" w:rsidRDefault="001F5A44" w:rsidP="00C73424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2EFC2D3C" w14:textId="77777777" w:rsidR="001F5A44" w:rsidRPr="0041373E" w:rsidRDefault="001F5A44" w:rsidP="00C73424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1B601105" w14:textId="77777777" w:rsidR="001F5A44" w:rsidRPr="0041373E" w:rsidRDefault="001F5A44" w:rsidP="00C73424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4F79A576" w14:textId="77777777" w:rsidR="001F5A44" w:rsidRPr="0041373E" w:rsidRDefault="001F5A44" w:rsidP="00C73424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  <w:p w14:paraId="08CD8600" w14:textId="77777777" w:rsidR="001F5A44" w:rsidRPr="0038134B" w:rsidRDefault="001F5A44" w:rsidP="00C7342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F9A5137" w14:textId="77777777" w:rsidR="001F5A44" w:rsidRPr="0038134B" w:rsidRDefault="001F5A44" w:rsidP="00C73424">
            <w:r w:rsidRPr="0038134B">
              <w:rPr>
                <w:sz w:val="22"/>
                <w:szCs w:val="22"/>
              </w:rPr>
              <w:t> </w:t>
            </w:r>
          </w:p>
        </w:tc>
      </w:tr>
      <w:tr w:rsidR="001F5A44" w:rsidRPr="0038134B" w14:paraId="4B1DF41F" w14:textId="77777777" w:rsidTr="00C7342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586563" w14:textId="77777777" w:rsidR="001F5A44" w:rsidRDefault="001F5A44" w:rsidP="00C734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3676FC" w14:textId="77777777" w:rsidR="001F5A44" w:rsidRDefault="001F5A44" w:rsidP="00C73424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 dostatočne preukázané, že môže   </w:t>
            </w:r>
            <w:r w:rsidRPr="002F75BD">
              <w:rPr>
                <w:sz w:val="22"/>
                <w:szCs w:val="22"/>
              </w:rPr>
              <w:t>riadne vykonáva svoje činnosti tak z hľadiska času, ako aj z hľadiska efektívnosti a koncentrácii ponuky</w:t>
            </w:r>
            <w:r>
              <w:rPr>
                <w:sz w:val="22"/>
                <w:szCs w:val="22"/>
              </w:rPr>
              <w:t xml:space="preserve"> (ustanovenie v stanovách ktoré zaväzujú členov  dodať svoje vyprodukované množstvo produktov uznania   a tiež žiadateľa toto množstvo umiestniť na trh)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87F6A4D" w14:textId="77777777" w:rsidR="001F5A44" w:rsidRPr="0038134B" w:rsidRDefault="001F5A44" w:rsidP="00C734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7C8C9A72" w14:textId="4193CDFA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 xml:space="preserve">som si vedomý toho, že uznávanie </w:t>
      </w:r>
      <w:r>
        <w:rPr>
          <w:sz w:val="22"/>
          <w:szCs w:val="22"/>
        </w:rPr>
        <w:t xml:space="preserve"> združenia </w:t>
      </w:r>
      <w:r w:rsidRPr="002F75BD">
        <w:rPr>
          <w:sz w:val="22"/>
          <w:szCs w:val="22"/>
        </w:rPr>
        <w:t>organizáci</w:t>
      </w:r>
      <w:r>
        <w:rPr>
          <w:sz w:val="22"/>
          <w:szCs w:val="22"/>
        </w:rPr>
        <w:t>í</w:t>
      </w:r>
      <w:r w:rsidRPr="002F75BD">
        <w:rPr>
          <w:sz w:val="22"/>
          <w:szCs w:val="22"/>
        </w:rPr>
        <w:t xml:space="preserve"> výrobcov</w:t>
      </w:r>
      <w:r>
        <w:rPr>
          <w:sz w:val="22"/>
          <w:szCs w:val="22"/>
        </w:rPr>
        <w:t xml:space="preserve"> (ZOV)</w:t>
      </w:r>
      <w:r w:rsidRPr="002F75BD">
        <w:rPr>
          <w:sz w:val="22"/>
          <w:szCs w:val="22"/>
        </w:rPr>
        <w:t xml:space="preserve"> je podmienené splnením všetkých požiadaviek, ktoré vyplývajú z nariadenia Európskeho parlamentu a Rady (EÚ) </w:t>
      </w:r>
      <w:r>
        <w:rPr>
          <w:sz w:val="22"/>
          <w:szCs w:val="22"/>
        </w:rPr>
        <w:t xml:space="preserve">                                </w:t>
      </w:r>
      <w:r w:rsidRPr="002F75BD">
        <w:rPr>
          <w:sz w:val="22"/>
          <w:szCs w:val="22"/>
        </w:rPr>
        <w:t>č. 1308/2013 v platnom znení, vykonávacieho nariadenia Komisie (EÚ) č. 511/2012, ako aj národnej legislatívy SR, ktoré budem dodržiavať</w:t>
      </w:r>
      <w:r w:rsidRPr="00664DDB">
        <w:rPr>
          <w:sz w:val="22"/>
          <w:szCs w:val="22"/>
        </w:rPr>
        <w:t xml:space="preserve">; </w:t>
      </w:r>
    </w:p>
    <w:p w14:paraId="390E0478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všetky údaje v tejto žiadosti a jej prílohách sú skutočné a pravdivé;</w:t>
      </w:r>
    </w:p>
    <w:p w14:paraId="69CE4F93" w14:textId="2DC1922F" w:rsidR="00B36DCD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Pr="003328FC">
        <w:rPr>
          <w:sz w:val="22"/>
          <w:szCs w:val="22"/>
        </w:rPr>
        <w:t xml:space="preserve"> bola založená z podnetu </w:t>
      </w:r>
      <w:r>
        <w:rPr>
          <w:sz w:val="22"/>
          <w:szCs w:val="22"/>
        </w:rPr>
        <w:t>prvo</w:t>
      </w:r>
      <w:r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>
        <w:rPr>
          <w:sz w:val="22"/>
          <w:szCs w:val="22"/>
        </w:rPr>
        <w:t>;</w:t>
      </w:r>
    </w:p>
    <w:p w14:paraId="2ACFAE65" w14:textId="1A5E7C6D" w:rsidR="00B36DCD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Pr="003328FC">
        <w:rPr>
          <w:sz w:val="22"/>
          <w:szCs w:val="22"/>
        </w:rPr>
        <w:t xml:space="preserve"> zabezpečí v stanovenom termíne oznámenia podľa vykonávacieho nariadenia komisie (EÚ) č. 511/2012 v znení neskorších predpisov a poskytne údaje pre účely štatistiky a ostatných trhových informácií pre platobnú agentúru alebo ňou poverené inštitúcie,</w:t>
      </w:r>
    </w:p>
    <w:p w14:paraId="7C62130F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59821365" w14:textId="77777777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platobnej agentúre písomne oznámim všetky zmeny a skutočnosti súvisiace s podanou žiadosťou a podmienkami schválenia </w:t>
      </w:r>
      <w:r>
        <w:rPr>
          <w:sz w:val="22"/>
          <w:szCs w:val="22"/>
        </w:rPr>
        <w:t>organizácie</w:t>
      </w:r>
      <w:r w:rsidRPr="003328FC">
        <w:rPr>
          <w:sz w:val="22"/>
          <w:szCs w:val="22"/>
        </w:rPr>
        <w:t xml:space="preserve"> výrobcov do 30 pracovných dní odo dňa zmeny</w:t>
      </w:r>
      <w:r w:rsidRPr="00664DDB">
        <w:rPr>
          <w:sz w:val="22"/>
          <w:szCs w:val="22"/>
        </w:rPr>
        <w:t>;</w:t>
      </w:r>
    </w:p>
    <w:p w14:paraId="6E2EE7B9" w14:textId="6FE143BE" w:rsidR="00B36DCD" w:rsidRPr="003328FC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Pr="003328FC">
        <w:rPr>
          <w:sz w:val="22"/>
          <w:szCs w:val="22"/>
        </w:rPr>
        <w:t xml:space="preserve"> zabezpečí v stanovenom termíne oznámenia podľa vykonávacieho nariadenia komisie (EÚ) č. 511/2012 a zákona č. 491/2001 Z. z. v znení neskorších predpisov a poskytne údaje pre účely štatistiky a ostatných trhových informácií pre platobnú agentúru alebo ňou poverené inštitúcie, </w:t>
      </w:r>
    </w:p>
    <w:p w14:paraId="187CA2D7" w14:textId="77777777" w:rsidR="00B36DCD" w:rsidRPr="003328FC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 platobnej agentúre, ak Protimonopolný úrad rozhodne o znovuotvorení, alebo nekonaní rokovania organizácie výrobcov o dodávkach mlieka,</w:t>
      </w:r>
    </w:p>
    <w:p w14:paraId="007FC4B0" w14:textId="13779188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Pr="003328FC">
        <w:rPr>
          <w:sz w:val="22"/>
          <w:szCs w:val="22"/>
        </w:rPr>
        <w:t xml:space="preserve"> umožní všetkým oprávneným orgánom kontrolovať priestory, dokumenty a záznamy za účelom overenia informácií súvisiacich so schválením a činnosťou organizácie výrobcov</w:t>
      </w:r>
      <w:r w:rsidRPr="00664DDB">
        <w:rPr>
          <w:sz w:val="22"/>
          <w:szCs w:val="22"/>
        </w:rPr>
        <w:t>;</w:t>
      </w:r>
    </w:p>
    <w:p w14:paraId="40A9385A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36E3B92D" w14:textId="1B979788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5943C88A" w14:textId="77777777" w:rsidR="00B36DCD" w:rsidRPr="004F46E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18714421" w14:textId="6ED7D062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4C4F7257" w14:textId="77777777" w:rsidR="00B36DCD" w:rsidRPr="0038134B" w:rsidRDefault="00B36DCD" w:rsidP="00B36DCD">
      <w:pPr>
        <w:ind w:left="360"/>
        <w:jc w:val="both"/>
        <w:rPr>
          <w:sz w:val="18"/>
          <w:szCs w:val="18"/>
        </w:rPr>
      </w:pP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23ACC689" w14:textId="36494558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33F61710" w14:textId="02DF8F5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558ABDDE" w14:textId="77B9F0BE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3355AA20" w14:textId="786C6643" w:rsidR="00F934BA" w:rsidRDefault="00F934BA" w:rsidP="00C22E70">
      <w:pPr>
        <w:ind w:left="-360"/>
        <w:jc w:val="both"/>
        <w:rPr>
          <w:b/>
          <w:bCs/>
          <w:sz w:val="22"/>
          <w:szCs w:val="22"/>
        </w:rPr>
      </w:pPr>
    </w:p>
    <w:p w14:paraId="719C13F8" w14:textId="0BB70636" w:rsidR="00F934BA" w:rsidRDefault="00F934BA" w:rsidP="00C22E70">
      <w:pPr>
        <w:ind w:left="-360"/>
        <w:jc w:val="both"/>
        <w:rPr>
          <w:b/>
          <w:bCs/>
          <w:sz w:val="22"/>
          <w:szCs w:val="22"/>
        </w:rPr>
      </w:pPr>
    </w:p>
    <w:p w14:paraId="0775F580" w14:textId="5357E599" w:rsidR="00F934BA" w:rsidRDefault="00F934BA" w:rsidP="00C22E70">
      <w:pPr>
        <w:ind w:left="-360"/>
        <w:jc w:val="both"/>
        <w:rPr>
          <w:b/>
          <w:bCs/>
          <w:sz w:val="22"/>
          <w:szCs w:val="22"/>
        </w:rPr>
      </w:pPr>
    </w:p>
    <w:p w14:paraId="6E0FFDF7" w14:textId="768ECF55" w:rsidR="00F934BA" w:rsidRDefault="00F934BA" w:rsidP="00C22E70">
      <w:pPr>
        <w:ind w:left="-360"/>
        <w:jc w:val="both"/>
        <w:rPr>
          <w:b/>
          <w:bCs/>
          <w:sz w:val="22"/>
          <w:szCs w:val="22"/>
        </w:rPr>
      </w:pPr>
    </w:p>
    <w:p w14:paraId="5FB4F194" w14:textId="77777777" w:rsidR="00F934BA" w:rsidRDefault="00F934BA" w:rsidP="00C22E70">
      <w:pPr>
        <w:ind w:left="-360"/>
        <w:jc w:val="both"/>
        <w:rPr>
          <w:b/>
          <w:bCs/>
          <w:sz w:val="22"/>
          <w:szCs w:val="22"/>
        </w:rPr>
      </w:pPr>
    </w:p>
    <w:p w14:paraId="6EFF813F" w14:textId="77777777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6A00EB" w14:textId="77777777" w:rsidR="004B61BE" w:rsidRDefault="004B61BE" w:rsidP="00C22E70">
      <w:r>
        <w:separator/>
      </w:r>
    </w:p>
  </w:endnote>
  <w:endnote w:type="continuationSeparator" w:id="0">
    <w:p w14:paraId="5C81DF57" w14:textId="77777777" w:rsidR="004B61BE" w:rsidRDefault="004B61BE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ED1375" w14:textId="77777777" w:rsidR="004B61BE" w:rsidRDefault="004B61BE" w:rsidP="00C22E70">
      <w:r>
        <w:separator/>
      </w:r>
    </w:p>
  </w:footnote>
  <w:footnote w:type="continuationSeparator" w:id="0">
    <w:p w14:paraId="60C9F574" w14:textId="77777777" w:rsidR="004B61BE" w:rsidRDefault="004B61BE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3634B"/>
    <w:rsid w:val="00062EB6"/>
    <w:rsid w:val="000712EC"/>
    <w:rsid w:val="000729AB"/>
    <w:rsid w:val="00073566"/>
    <w:rsid w:val="0008665E"/>
    <w:rsid w:val="000970B6"/>
    <w:rsid w:val="000E15DE"/>
    <w:rsid w:val="0011647D"/>
    <w:rsid w:val="00120DF9"/>
    <w:rsid w:val="00123060"/>
    <w:rsid w:val="001329CF"/>
    <w:rsid w:val="00161EDE"/>
    <w:rsid w:val="001779DE"/>
    <w:rsid w:val="001941A0"/>
    <w:rsid w:val="001B2CDC"/>
    <w:rsid w:val="001D311A"/>
    <w:rsid w:val="001D65F4"/>
    <w:rsid w:val="001E0DE5"/>
    <w:rsid w:val="001E144C"/>
    <w:rsid w:val="001F2822"/>
    <w:rsid w:val="001F5A44"/>
    <w:rsid w:val="00213C62"/>
    <w:rsid w:val="0021553F"/>
    <w:rsid w:val="00231072"/>
    <w:rsid w:val="00236F26"/>
    <w:rsid w:val="00256C2D"/>
    <w:rsid w:val="002653FA"/>
    <w:rsid w:val="00284782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A2C1C"/>
    <w:rsid w:val="004B3B01"/>
    <w:rsid w:val="004B61BE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0D9B"/>
    <w:rsid w:val="006E2DB7"/>
    <w:rsid w:val="006F1A6A"/>
    <w:rsid w:val="007107A9"/>
    <w:rsid w:val="007172A5"/>
    <w:rsid w:val="0072174F"/>
    <w:rsid w:val="00723DF4"/>
    <w:rsid w:val="00734996"/>
    <w:rsid w:val="007B3DC5"/>
    <w:rsid w:val="007D2992"/>
    <w:rsid w:val="0082224C"/>
    <w:rsid w:val="00822DD2"/>
    <w:rsid w:val="008331FE"/>
    <w:rsid w:val="0083415F"/>
    <w:rsid w:val="008723C6"/>
    <w:rsid w:val="00872E3B"/>
    <w:rsid w:val="00887708"/>
    <w:rsid w:val="008B0A7C"/>
    <w:rsid w:val="008B0BBC"/>
    <w:rsid w:val="008D7514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426B2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36DCD"/>
    <w:rsid w:val="00B42233"/>
    <w:rsid w:val="00B443EC"/>
    <w:rsid w:val="00B61CF5"/>
    <w:rsid w:val="00B804B6"/>
    <w:rsid w:val="00B9697C"/>
    <w:rsid w:val="00BD5433"/>
    <w:rsid w:val="00C22B73"/>
    <w:rsid w:val="00C22E70"/>
    <w:rsid w:val="00C32580"/>
    <w:rsid w:val="00C5792D"/>
    <w:rsid w:val="00C749A6"/>
    <w:rsid w:val="00CB53DA"/>
    <w:rsid w:val="00CC64AB"/>
    <w:rsid w:val="00CE5D8C"/>
    <w:rsid w:val="00CF1351"/>
    <w:rsid w:val="00CF1CEC"/>
    <w:rsid w:val="00D76FB3"/>
    <w:rsid w:val="00DC76D1"/>
    <w:rsid w:val="00DF2D7B"/>
    <w:rsid w:val="00DF3FA1"/>
    <w:rsid w:val="00E04BAE"/>
    <w:rsid w:val="00E26E95"/>
    <w:rsid w:val="00E40C94"/>
    <w:rsid w:val="00E45B30"/>
    <w:rsid w:val="00E87EFD"/>
    <w:rsid w:val="00F02EEA"/>
    <w:rsid w:val="00F11899"/>
    <w:rsid w:val="00F24D62"/>
    <w:rsid w:val="00F344BD"/>
    <w:rsid w:val="00F54C9C"/>
    <w:rsid w:val="00F73B49"/>
    <w:rsid w:val="00F76294"/>
    <w:rsid w:val="00F934BA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F934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1290</Words>
  <Characters>7359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9</cp:revision>
  <cp:lastPrinted>2017-06-13T08:07:00Z</cp:lastPrinted>
  <dcterms:created xsi:type="dcterms:W3CDTF">2022-06-17T16:13:00Z</dcterms:created>
  <dcterms:modified xsi:type="dcterms:W3CDTF">2022-06-29T09:55:00Z</dcterms:modified>
</cp:coreProperties>
</file>