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767F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45/PRV/2020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45/PRV/2020 pre </w:t>
      </w:r>
      <w:r w:rsidRPr="00611C17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8.4 – Podpora na obnovu lesov poškodených lesnými požiarmi a prírodnými katastrofami a katastrofickými udalosťami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767F9D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Pr="00611C17">
          <w:rPr>
            <w:rStyle w:val="Hypertextovprepojenie"/>
          </w:rPr>
          <w:t>PPA</w:t>
        </w:r>
      </w:hyperlink>
      <w:r w:rsidRPr="00611C17">
        <w:t xml:space="preserve"> / </w:t>
      </w:r>
      <w:hyperlink r:id="rId6" w:history="1">
        <w:r w:rsidRPr="00611C17">
          <w:rPr>
            <w:rStyle w:val="Hypertextovprepojenie"/>
          </w:rPr>
          <w:t>Podpory</w:t>
        </w:r>
      </w:hyperlink>
      <w:r w:rsidRPr="00611C17">
        <w:t xml:space="preserve">  / </w:t>
      </w:r>
      <w:hyperlink r:id="rId7" w:history="1">
        <w:r w:rsidRPr="00611C17">
          <w:rPr>
            <w:rStyle w:val="Hypertextovprepojenie"/>
          </w:rPr>
          <w:t>Projektové podpory</w:t>
        </w:r>
      </w:hyperlink>
      <w:r w:rsidRPr="00611C17">
        <w:t xml:space="preserve">  / </w:t>
      </w:r>
      <w:hyperlink r:id="rId8" w:history="1">
        <w:r w:rsidRPr="00611C17">
          <w:rPr>
            <w:rStyle w:val="Hypertextovprepojenie"/>
          </w:rPr>
          <w:t>PRV 2014-2020</w:t>
        </w:r>
      </w:hyperlink>
      <w:r w:rsidRPr="00611C17">
        <w:t xml:space="preserve">  / </w:t>
      </w:r>
      <w:hyperlink r:id="rId9" w:history="1">
        <w:r w:rsidRPr="00611C17">
          <w:rPr>
            <w:rStyle w:val="Hypertextovprepojenie"/>
          </w:rPr>
          <w:t>Výzvy</w:t>
        </w:r>
      </w:hyperlink>
      <w:r w:rsidRPr="00611C17">
        <w:t xml:space="preserve">  / </w:t>
      </w:r>
      <w:hyperlink r:id="rId10" w:history="1">
        <w:r w:rsidRPr="00611C17">
          <w:rPr>
            <w:rStyle w:val="Hypertextovprepojenie"/>
          </w:rPr>
          <w:t>Opatrenie 8</w:t>
        </w:r>
      </w:hyperlink>
      <w:r w:rsidRPr="00611C17">
        <w:t xml:space="preserve">  / </w:t>
      </w:r>
      <w:hyperlink r:id="rId11" w:history="1">
        <w:r w:rsidRPr="00611C17">
          <w:rPr>
            <w:rStyle w:val="Hypertextovprepojenie"/>
          </w:rPr>
          <w:t>Podopatrenie 8.4</w:t>
        </w:r>
      </w:hyperlink>
      <w:r w:rsidRPr="00611C17">
        <w:t xml:space="preserve">  / </w:t>
      </w:r>
      <w:hyperlink r:id="rId12" w:history="1">
        <w:r w:rsidRPr="00611C17">
          <w:rPr>
            <w:rStyle w:val="Hypertextovprepojenie"/>
          </w:rPr>
          <w:t>45/PRV/2020</w:t>
        </w:r>
      </w:hyperlink>
    </w:p>
    <w:p w:rsidR="00611C17" w:rsidRDefault="00611C17" w:rsidP="00611C17">
      <w:pPr>
        <w:spacing w:after="0" w:line="240" w:lineRule="auto"/>
        <w:jc w:val="both"/>
        <w:rPr>
          <w:color w:val="000000"/>
        </w:rPr>
      </w:pPr>
    </w:p>
    <w:p w:rsidR="00611C17" w:rsidRPr="006B653A" w:rsidRDefault="00F84D05" w:rsidP="006B653A">
      <w:pPr>
        <w:pStyle w:val="Zkladntext"/>
        <w:numPr>
          <w:ilvl w:val="0"/>
          <w:numId w:val="2"/>
        </w:numPr>
        <w:spacing w:before="60" w:after="60"/>
        <w:ind w:left="426" w:hanging="426"/>
        <w:jc w:val="both"/>
        <w:rPr>
          <w:rFonts w:asciiTheme="minorHAnsi" w:hAnsiTheme="minorHAnsi" w:cstheme="minorHAnsi"/>
          <w:b w:val="0"/>
          <w:sz w:val="22"/>
        </w:rPr>
      </w:pPr>
      <w:r w:rsidRPr="006B653A">
        <w:rPr>
          <w:rFonts w:asciiTheme="minorHAnsi" w:hAnsiTheme="minorHAnsi" w:cstheme="minorHAnsi"/>
          <w:b w:val="0"/>
          <w:sz w:val="22"/>
        </w:rPr>
        <w:t xml:space="preserve">upravila indikatívna výška finančných prostriedkov </w:t>
      </w:r>
      <w:r w:rsidR="006B653A">
        <w:rPr>
          <w:rFonts w:asciiTheme="minorHAnsi" w:hAnsiTheme="minorHAnsi" w:cstheme="minorHAnsi"/>
          <w:b w:val="0"/>
          <w:sz w:val="22"/>
        </w:rPr>
        <w:t>určených na vyčerpanie vo výzve</w:t>
      </w:r>
    </w:p>
    <w:p w:rsidR="00611C17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bookmarkStart w:id="0" w:name="_GoBack"/>
      <w:r w:rsidR="005B3B88" w:rsidRPr="005B3B88">
        <w:rPr>
          <w:rFonts w:asciiTheme="minorHAnsi" w:hAnsiTheme="minorHAnsi" w:cstheme="minorHAnsi"/>
          <w:b w:val="0"/>
          <w:bCs/>
          <w:sz w:val="22"/>
          <w:szCs w:val="22"/>
        </w:rPr>
        <w:t>Z dôvodu oslabujúceho záujmu potenciálnych žiadateľov o výzvu a pomalú implementáciu podopatrenia, pristúpil riadiaci orgán Programu rozvoja vidieka SR 2014 – 2022 k úprave podmienok podopatrenia formou modifikácie Programu rozvoja vidieka SR 2014 – 2022. Znížením alokácie danej výzvy budú ušetrené zdroje využité v rámci nových výziev v súlade s aktuálnym znením Programu rozvoja vidieka SR 2014 – 2022.</w:t>
      </w:r>
      <w:bookmarkEnd w:id="0"/>
    </w:p>
    <w:sectPr w:rsidR="00611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5B3B88"/>
    <w:rsid w:val="005D4273"/>
    <w:rsid w:val="005F178C"/>
    <w:rsid w:val="00611C17"/>
    <w:rsid w:val="006B653A"/>
    <w:rsid w:val="00767F9D"/>
    <w:rsid w:val="009B565C"/>
    <w:rsid w:val="00B53067"/>
    <w:rsid w:val="00B772CD"/>
    <w:rsid w:val="00CF3D6D"/>
    <w:rsid w:val="00D65CE3"/>
    <w:rsid w:val="00F77194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12AE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5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4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2020-04-27T08:52:00Z</cp:lastPrinted>
  <dcterms:created xsi:type="dcterms:W3CDTF">2020-04-27T06:53:00Z</dcterms:created>
  <dcterms:modified xsi:type="dcterms:W3CDTF">2022-12-06T09:54:00Z</dcterms:modified>
</cp:coreProperties>
</file>