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4678"/>
      </w:tblGrid>
      <w:tr w:rsidR="00BF529E" w:rsidRPr="001B4B38" w14:paraId="32652B08" w14:textId="77777777" w:rsidTr="00DA0300">
        <w:tc>
          <w:tcPr>
            <w:tcW w:w="4531" w:type="dxa"/>
            <w:vAlign w:val="center"/>
          </w:tcPr>
          <w:p w14:paraId="511BBE13" w14:textId="77777777" w:rsidR="00BF529E" w:rsidRPr="00D95812" w:rsidRDefault="00BF529E" w:rsidP="00185C07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D95812">
              <w:rPr>
                <w:rFonts w:cstheme="minorHAnsi"/>
                <w:b/>
                <w:sz w:val="20"/>
                <w:szCs w:val="20"/>
              </w:rPr>
              <w:t>Číslo opatrenia</w:t>
            </w:r>
          </w:p>
        </w:tc>
        <w:tc>
          <w:tcPr>
            <w:tcW w:w="4678" w:type="dxa"/>
          </w:tcPr>
          <w:p w14:paraId="3057C674" w14:textId="6F96EFDF" w:rsidR="00BF529E" w:rsidRPr="00D95812" w:rsidRDefault="0052263F" w:rsidP="0052263F">
            <w:pPr>
              <w:pStyle w:val="Bezriadkovania"/>
              <w:rPr>
                <w:rFonts w:cstheme="minorHAnsi"/>
                <w:sz w:val="20"/>
                <w:szCs w:val="20"/>
              </w:rPr>
            </w:pPr>
            <w:r w:rsidRPr="00D95812">
              <w:rPr>
                <w:rFonts w:cstheme="minorHAnsi"/>
                <w:sz w:val="20"/>
                <w:szCs w:val="20"/>
              </w:rPr>
              <w:t>8 Investície do rozvoja lesných oblastí a zlepšenia životaschopnosti lesov</w:t>
            </w:r>
          </w:p>
        </w:tc>
      </w:tr>
      <w:tr w:rsidR="00BF529E" w:rsidRPr="001B4B38" w14:paraId="6700886A" w14:textId="77777777" w:rsidTr="00DA0300">
        <w:tc>
          <w:tcPr>
            <w:tcW w:w="4531" w:type="dxa"/>
            <w:vAlign w:val="center"/>
          </w:tcPr>
          <w:p w14:paraId="6E30920B" w14:textId="77777777" w:rsidR="00BF529E" w:rsidRPr="00D95812" w:rsidRDefault="00BF529E" w:rsidP="00185C07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D95812">
              <w:rPr>
                <w:rFonts w:cstheme="minorHAnsi"/>
                <w:b/>
                <w:sz w:val="20"/>
                <w:szCs w:val="20"/>
              </w:rPr>
              <w:t>Číslo podopatrenia</w:t>
            </w:r>
          </w:p>
        </w:tc>
        <w:tc>
          <w:tcPr>
            <w:tcW w:w="4678" w:type="dxa"/>
          </w:tcPr>
          <w:p w14:paraId="585F9C6B" w14:textId="72BDA2CB" w:rsidR="00BF529E" w:rsidRPr="00D95812" w:rsidRDefault="0052263F" w:rsidP="0052263F">
            <w:pPr>
              <w:pStyle w:val="Bezriadkovania"/>
              <w:rPr>
                <w:rFonts w:cstheme="minorHAnsi"/>
                <w:sz w:val="20"/>
                <w:szCs w:val="20"/>
              </w:rPr>
            </w:pPr>
            <w:r w:rsidRPr="00D95812">
              <w:rPr>
                <w:rFonts w:cstheme="minorHAnsi"/>
                <w:sz w:val="20"/>
                <w:szCs w:val="20"/>
              </w:rPr>
              <w:t>8.3 Podpora na prevenciu škôd v lesoch spôsobených lesnými požiarmi a prírodnými katastrofami a katastrofickými udalosťami</w:t>
            </w:r>
          </w:p>
        </w:tc>
      </w:tr>
      <w:tr w:rsidR="00BF529E" w:rsidRPr="001B4B38" w14:paraId="5BA5E41F" w14:textId="77777777" w:rsidTr="00DA0300">
        <w:tc>
          <w:tcPr>
            <w:tcW w:w="4531" w:type="dxa"/>
            <w:vAlign w:val="center"/>
          </w:tcPr>
          <w:p w14:paraId="1A7E38A8" w14:textId="77777777" w:rsidR="00BF529E" w:rsidRPr="00D95812" w:rsidRDefault="00BF529E" w:rsidP="00185C07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D95812">
              <w:rPr>
                <w:rFonts w:cstheme="minorHAnsi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678" w:type="dxa"/>
          </w:tcPr>
          <w:p w14:paraId="36B01066" w14:textId="77777777" w:rsidR="00D95812" w:rsidRPr="00DA0300" w:rsidRDefault="00D95812" w:rsidP="00D95812">
            <w:pPr>
              <w:pStyle w:val="Bezriadkovania"/>
              <w:rPr>
                <w:sz w:val="20"/>
                <w:szCs w:val="20"/>
              </w:rPr>
            </w:pPr>
          </w:p>
          <w:p w14:paraId="775038F4" w14:textId="7BB3AAE5" w:rsidR="00BF529E" w:rsidRPr="00DA0300" w:rsidRDefault="000E4DDF" w:rsidP="00D95812">
            <w:pPr>
              <w:pStyle w:val="Bezriadkovania"/>
              <w:rPr>
                <w:sz w:val="20"/>
                <w:szCs w:val="20"/>
              </w:rPr>
            </w:pPr>
            <w:r w:rsidRPr="00DA0300">
              <w:rPr>
                <w:sz w:val="20"/>
                <w:szCs w:val="20"/>
              </w:rPr>
              <w:t>44/PRV/2019 – ATUALIZÁCIA č.2</w:t>
            </w:r>
          </w:p>
        </w:tc>
      </w:tr>
      <w:tr w:rsidR="00412F6A" w:rsidRPr="001B4B38" w14:paraId="7893CB0B" w14:textId="77777777" w:rsidTr="00DA0300">
        <w:tc>
          <w:tcPr>
            <w:tcW w:w="4531" w:type="dxa"/>
          </w:tcPr>
          <w:p w14:paraId="062D604B" w14:textId="77777777" w:rsidR="00412F6A" w:rsidRPr="00D95812" w:rsidRDefault="00412F6A" w:rsidP="00185C07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D95812">
              <w:rPr>
                <w:rFonts w:cstheme="minorHAnsi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678" w:type="dxa"/>
          </w:tcPr>
          <w:p w14:paraId="32C57ABF" w14:textId="77777777" w:rsidR="0009645B" w:rsidRPr="00D95812" w:rsidRDefault="0009645B" w:rsidP="0009645B">
            <w:pPr>
              <w:ind w:left="708" w:hanging="708"/>
              <w:jc w:val="both"/>
              <w:rPr>
                <w:rFonts w:cstheme="minorHAnsi"/>
                <w:b/>
                <w:sz w:val="20"/>
                <w:szCs w:val="20"/>
              </w:rPr>
            </w:pPr>
            <w:bookmarkStart w:id="0" w:name="_Hlk125970188"/>
            <w:r w:rsidRPr="00D95812">
              <w:rPr>
                <w:rFonts w:cstheme="minorHAnsi"/>
                <w:b/>
                <w:sz w:val="20"/>
                <w:szCs w:val="20"/>
              </w:rPr>
              <w:t>Prevencia pred povodňami a revitalizácia krajiny</w:t>
            </w:r>
          </w:p>
          <w:p w14:paraId="4F398DB8" w14:textId="77777777" w:rsidR="0009645B" w:rsidRPr="00D95812" w:rsidRDefault="0009645B" w:rsidP="0009645B">
            <w:pPr>
              <w:ind w:left="708" w:hanging="708"/>
              <w:jc w:val="both"/>
              <w:rPr>
                <w:rFonts w:cstheme="minorHAnsi"/>
                <w:b/>
                <w:sz w:val="20"/>
                <w:szCs w:val="20"/>
              </w:rPr>
            </w:pPr>
            <w:r w:rsidRPr="00D95812">
              <w:rPr>
                <w:rFonts w:cstheme="minorHAnsi"/>
                <w:b/>
                <w:sz w:val="20"/>
                <w:szCs w:val="20"/>
              </w:rPr>
              <w:t>v lesných pozemkoch Spolumajiteľstva bývalých</w:t>
            </w:r>
          </w:p>
          <w:p w14:paraId="15D3C75C" w14:textId="6DFE9A5E" w:rsidR="00412F6A" w:rsidRPr="00D95812" w:rsidRDefault="0009645B" w:rsidP="0009645B">
            <w:pPr>
              <w:ind w:left="708" w:hanging="708"/>
              <w:jc w:val="both"/>
              <w:rPr>
                <w:rFonts w:cstheme="minorHAnsi"/>
                <w:b/>
                <w:sz w:val="20"/>
                <w:szCs w:val="20"/>
              </w:rPr>
            </w:pPr>
            <w:r w:rsidRPr="00D95812">
              <w:rPr>
                <w:rFonts w:cstheme="minorHAnsi"/>
                <w:b/>
                <w:sz w:val="20"/>
                <w:szCs w:val="20"/>
              </w:rPr>
              <w:t>urbarialistov obce Podbiel, pozem. spol</w:t>
            </w:r>
            <w:bookmarkEnd w:id="0"/>
            <w:r w:rsidRPr="00D95812">
              <w:rPr>
                <w:rFonts w:cstheme="minorHAnsi"/>
                <w:b/>
                <w:sz w:val="20"/>
                <w:szCs w:val="20"/>
              </w:rPr>
              <w:t>.</w:t>
            </w:r>
          </w:p>
        </w:tc>
      </w:tr>
      <w:tr w:rsidR="00412F6A" w:rsidRPr="001B4B38" w14:paraId="3A52FB9C" w14:textId="77777777" w:rsidTr="00DA0300">
        <w:tc>
          <w:tcPr>
            <w:tcW w:w="4531" w:type="dxa"/>
          </w:tcPr>
          <w:p w14:paraId="58E14ECB" w14:textId="77777777" w:rsidR="00412F6A" w:rsidRPr="00D95812" w:rsidRDefault="00BF529E" w:rsidP="00BF529E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D95812">
              <w:rPr>
                <w:rFonts w:cstheme="minorHAnsi"/>
                <w:b/>
                <w:sz w:val="20"/>
                <w:szCs w:val="20"/>
                <w:lang w:eastAsia="cs-CZ"/>
              </w:rPr>
              <w:t>Predmet zákazky</w:t>
            </w:r>
            <w:r w:rsidR="00412F6A" w:rsidRPr="00D95812">
              <w:rPr>
                <w:rFonts w:cs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678" w:type="dxa"/>
          </w:tcPr>
          <w:p w14:paraId="20401343" w14:textId="77777777" w:rsidR="00B74306" w:rsidRPr="00D95812" w:rsidRDefault="00B74306" w:rsidP="00B74306">
            <w:pPr>
              <w:ind w:left="708" w:hanging="708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D95812">
              <w:rPr>
                <w:rFonts w:cstheme="minorHAnsi"/>
                <w:sz w:val="20"/>
                <w:szCs w:val="20"/>
              </w:rPr>
              <w:t>Predmetom zákazky je vybudovanie jedno</w:t>
            </w:r>
            <w:r w:rsidRPr="00D95812">
              <w:rPr>
                <w:rFonts w:cstheme="minorHAnsi"/>
                <w:bCs/>
                <w:sz w:val="20"/>
                <w:szCs w:val="20"/>
              </w:rPr>
              <w:t>duchých</w:t>
            </w:r>
          </w:p>
          <w:p w14:paraId="47D89DD0" w14:textId="7B6F901A" w:rsidR="00B74306" w:rsidRPr="00D95812" w:rsidRDefault="00B74306" w:rsidP="00B74306">
            <w:pPr>
              <w:ind w:left="708" w:hanging="708"/>
              <w:jc w:val="both"/>
              <w:rPr>
                <w:rStyle w:val="apple-style-span"/>
                <w:rFonts w:cstheme="minorHAnsi"/>
                <w:sz w:val="20"/>
                <w:szCs w:val="20"/>
                <w:shd w:val="clear" w:color="auto" w:fill="FFFFFF"/>
              </w:rPr>
            </w:pPr>
            <w:r w:rsidRPr="00D95812">
              <w:rPr>
                <w:rFonts w:cstheme="minorHAnsi"/>
                <w:bCs/>
                <w:sz w:val="20"/>
                <w:szCs w:val="20"/>
              </w:rPr>
              <w:t xml:space="preserve">objektov protipovodňovej ochrany </w:t>
            </w:r>
            <w:r w:rsidRPr="00D95812">
              <w:rPr>
                <w:rStyle w:val="apple-style-span"/>
                <w:rFonts w:cstheme="minorHAnsi"/>
                <w:sz w:val="20"/>
                <w:szCs w:val="20"/>
                <w:shd w:val="clear" w:color="auto" w:fill="FFFFFF"/>
              </w:rPr>
              <w:t>a revitalizáciu</w:t>
            </w:r>
          </w:p>
          <w:p w14:paraId="5698ADDE" w14:textId="01F83CD8" w:rsidR="00412F6A" w:rsidRPr="00D95812" w:rsidRDefault="00B74306" w:rsidP="00B74306">
            <w:pPr>
              <w:ind w:left="708" w:hanging="708"/>
              <w:jc w:val="both"/>
              <w:rPr>
                <w:rFonts w:cstheme="minorHAnsi"/>
                <w:i/>
                <w:sz w:val="20"/>
                <w:szCs w:val="20"/>
                <w:shd w:val="clear" w:color="auto" w:fill="FFFFFF"/>
              </w:rPr>
            </w:pPr>
            <w:r w:rsidRPr="00D95812">
              <w:rPr>
                <w:rStyle w:val="apple-style-span"/>
                <w:rFonts w:cstheme="minorHAnsi"/>
                <w:sz w:val="20"/>
                <w:szCs w:val="20"/>
                <w:shd w:val="clear" w:color="auto" w:fill="FFFFFF"/>
              </w:rPr>
              <w:t>krajiny na lesných pozemkoch spoločenstva Podbiel</w:t>
            </w:r>
          </w:p>
        </w:tc>
      </w:tr>
      <w:tr w:rsidR="00412F6A" w:rsidRPr="001B4B38" w14:paraId="7251EC0A" w14:textId="77777777" w:rsidTr="00DA0300">
        <w:tc>
          <w:tcPr>
            <w:tcW w:w="4531" w:type="dxa"/>
          </w:tcPr>
          <w:p w14:paraId="1C8B60F9" w14:textId="77777777" w:rsidR="00412F6A" w:rsidRPr="00D95812" w:rsidRDefault="00BF529E" w:rsidP="00185C07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D95812">
              <w:rPr>
                <w:rFonts w:cstheme="minorHAnsi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678" w:type="dxa"/>
          </w:tcPr>
          <w:p w14:paraId="20597F95" w14:textId="5FB6E3F3" w:rsidR="008D03EF" w:rsidRPr="00D95812" w:rsidRDefault="008D03EF" w:rsidP="008D03EF">
            <w:pPr>
              <w:pStyle w:val="Bezriadkovania"/>
              <w:rPr>
                <w:rFonts w:cstheme="minorHAnsi"/>
                <w:b/>
                <w:bCs/>
                <w:sz w:val="20"/>
                <w:szCs w:val="20"/>
              </w:rPr>
            </w:pPr>
            <w:r w:rsidRPr="00D95812">
              <w:rPr>
                <w:rFonts w:cstheme="minorHAnsi"/>
                <w:b/>
                <w:bCs/>
                <w:sz w:val="20"/>
                <w:szCs w:val="20"/>
              </w:rPr>
              <w:t>Spolumajiteľstvo bývalých urbarialistov obce Podbiel, pozem.spol.</w:t>
            </w:r>
          </w:p>
          <w:p w14:paraId="2480497A" w14:textId="77777777" w:rsidR="008D03EF" w:rsidRPr="00D95812" w:rsidRDefault="008D03EF" w:rsidP="008D03EF">
            <w:pPr>
              <w:pStyle w:val="Bezriadkovania"/>
              <w:rPr>
                <w:rFonts w:cstheme="minorHAnsi"/>
                <w:b/>
                <w:bCs/>
                <w:sz w:val="20"/>
                <w:szCs w:val="20"/>
              </w:rPr>
            </w:pPr>
            <w:r w:rsidRPr="00D95812">
              <w:rPr>
                <w:rFonts w:cstheme="minorHAnsi"/>
                <w:b/>
                <w:bCs/>
                <w:sz w:val="20"/>
                <w:szCs w:val="20"/>
              </w:rPr>
              <w:t>027 42 Podbiel 470</w:t>
            </w:r>
          </w:p>
          <w:p w14:paraId="5891F431" w14:textId="5726E995" w:rsidR="00412F6A" w:rsidRPr="00D95812" w:rsidRDefault="008D03EF" w:rsidP="008D03EF">
            <w:pPr>
              <w:pStyle w:val="Bezriadkovania"/>
              <w:rPr>
                <w:rFonts w:cstheme="minorHAnsi"/>
                <w:b/>
                <w:bCs/>
                <w:sz w:val="20"/>
                <w:szCs w:val="20"/>
              </w:rPr>
            </w:pPr>
            <w:r w:rsidRPr="00D95812">
              <w:rPr>
                <w:rFonts w:cstheme="minorHAnsi"/>
                <w:b/>
                <w:bCs/>
                <w:sz w:val="20"/>
                <w:szCs w:val="20"/>
              </w:rPr>
              <w:t>IČO: 14224607</w:t>
            </w:r>
          </w:p>
        </w:tc>
      </w:tr>
      <w:tr w:rsidR="00412F6A" w:rsidRPr="001B4B38" w14:paraId="20FF144E" w14:textId="77777777" w:rsidTr="00DA0300">
        <w:tc>
          <w:tcPr>
            <w:tcW w:w="4531" w:type="dxa"/>
          </w:tcPr>
          <w:p w14:paraId="4BD93F95" w14:textId="77777777" w:rsidR="00412F6A" w:rsidRPr="00D95812" w:rsidRDefault="00412F6A" w:rsidP="00185C07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D95812">
              <w:rPr>
                <w:rFonts w:cstheme="minorHAnsi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D95812">
              <w:rPr>
                <w:rFonts w:cstheme="minorHAnsi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D95812">
              <w:rPr>
                <w:rFonts w:cs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678" w:type="dxa"/>
          </w:tcPr>
          <w:p w14:paraId="68690C05" w14:textId="3A3BB713" w:rsidR="00412F6A" w:rsidRPr="00D95812" w:rsidRDefault="008D03EF" w:rsidP="00DA0300">
            <w:pPr>
              <w:pStyle w:val="Bezriadkovania"/>
            </w:pPr>
            <w:r w:rsidRPr="00D95812">
              <w:t>11</w:t>
            </w:r>
          </w:p>
        </w:tc>
      </w:tr>
      <w:tr w:rsidR="00BF529E" w:rsidRPr="001B4B38" w14:paraId="49776AF6" w14:textId="77777777" w:rsidTr="00DA0300">
        <w:tc>
          <w:tcPr>
            <w:tcW w:w="4531" w:type="dxa"/>
          </w:tcPr>
          <w:p w14:paraId="74BAAACE" w14:textId="77777777" w:rsidR="00BF529E" w:rsidRPr="00D95812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D95812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678" w:type="dxa"/>
          </w:tcPr>
          <w:p w14:paraId="3837A310" w14:textId="5FA70C28" w:rsidR="00BF529E" w:rsidRPr="00D95812" w:rsidRDefault="008D03EF" w:rsidP="00BF529E">
            <w:pPr>
              <w:rPr>
                <w:rFonts w:cstheme="minorHAnsi"/>
                <w:sz w:val="20"/>
                <w:szCs w:val="20"/>
              </w:rPr>
            </w:pPr>
            <w:r w:rsidRPr="00D95812">
              <w:rPr>
                <w:rFonts w:cstheme="minorHAnsi"/>
                <w:sz w:val="20"/>
                <w:szCs w:val="20"/>
              </w:rPr>
              <w:t>083ZA440001</w:t>
            </w:r>
          </w:p>
        </w:tc>
      </w:tr>
      <w:tr w:rsidR="00BF529E" w:rsidRPr="001B4B38" w14:paraId="3759253B" w14:textId="77777777" w:rsidTr="00DA0300">
        <w:tc>
          <w:tcPr>
            <w:tcW w:w="4531" w:type="dxa"/>
          </w:tcPr>
          <w:p w14:paraId="054F4A85" w14:textId="77777777" w:rsidR="00BF529E" w:rsidRPr="00D95812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D95812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678" w:type="dxa"/>
          </w:tcPr>
          <w:p w14:paraId="2C79CB73" w14:textId="06889643" w:rsidR="00C24D32" w:rsidRDefault="00C24D32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Ing. Ľuboslava Šafrová – TEMAKO</w:t>
            </w:r>
          </w:p>
          <w:p w14:paraId="7E128A1E" w14:textId="77777777" w:rsidR="00C24D32" w:rsidRDefault="00C24D32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Trojičné námestie 188</w:t>
            </w:r>
          </w:p>
          <w:p w14:paraId="2DF11F9F" w14:textId="77777777" w:rsidR="00C24D32" w:rsidRDefault="00C24D32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027 44 Tvrdošín</w:t>
            </w:r>
          </w:p>
          <w:p w14:paraId="4061E6E9" w14:textId="4F9B1008" w:rsidR="00D95812" w:rsidRDefault="00C24D32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Kont. osoba: Ing. Ľuboslava Šafrová</w:t>
            </w:r>
            <w:r w:rsidR="00036177" w:rsidRPr="00D95812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DEA7A0D" w14:textId="7FB965F0" w:rsidR="00BF529E" w:rsidRPr="00D95812" w:rsidRDefault="00A719E5" w:rsidP="00BF529E">
            <w:pPr>
              <w:rPr>
                <w:rFonts w:cstheme="minorHAnsi"/>
                <w:sz w:val="20"/>
                <w:szCs w:val="20"/>
              </w:rPr>
            </w:pPr>
            <w:r w:rsidRPr="00D95812">
              <w:rPr>
                <w:rFonts w:cstheme="minorHAnsi"/>
                <w:sz w:val="20"/>
                <w:szCs w:val="20"/>
              </w:rPr>
              <w:t xml:space="preserve">tel: </w:t>
            </w:r>
            <w:r w:rsidR="00C24D32">
              <w:rPr>
                <w:rFonts w:cstheme="minorHAnsi"/>
                <w:sz w:val="20"/>
                <w:szCs w:val="20"/>
              </w:rPr>
              <w:t>0904 444 280</w:t>
            </w:r>
            <w:r w:rsidR="00036177" w:rsidRPr="00D95812">
              <w:rPr>
                <w:rFonts w:cstheme="minorHAnsi"/>
                <w:sz w:val="20"/>
                <w:szCs w:val="20"/>
              </w:rPr>
              <w:t xml:space="preserve">, e-mail: </w:t>
            </w:r>
            <w:r w:rsidR="00C24D32">
              <w:rPr>
                <w:rFonts w:cstheme="minorHAnsi"/>
                <w:sz w:val="20"/>
                <w:szCs w:val="20"/>
              </w:rPr>
              <w:t>temako@orava.sk</w:t>
            </w:r>
          </w:p>
        </w:tc>
      </w:tr>
      <w:tr w:rsidR="00BF529E" w:rsidRPr="001B4B38" w14:paraId="2103369C" w14:textId="77777777" w:rsidTr="00DA0300">
        <w:tc>
          <w:tcPr>
            <w:tcW w:w="4531" w:type="dxa"/>
          </w:tcPr>
          <w:p w14:paraId="71F62079" w14:textId="77777777" w:rsidR="00BF529E" w:rsidRPr="00D95812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D95812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678" w:type="dxa"/>
          </w:tcPr>
          <w:p w14:paraId="0A48AC35" w14:textId="0C8606B5" w:rsidR="00BF529E" w:rsidRPr="00D95812" w:rsidRDefault="002A64C3" w:rsidP="00BF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001203</w:t>
            </w:r>
          </w:p>
        </w:tc>
      </w:tr>
    </w:tbl>
    <w:p w14:paraId="3E7E9C2A" w14:textId="10E579C0" w:rsidR="00321FBD" w:rsidRPr="001B4B38" w:rsidRDefault="00321FBD" w:rsidP="00FF3D53">
      <w:pPr>
        <w:jc w:val="both"/>
        <w:rPr>
          <w:rFonts w:cstheme="minorHAnsi"/>
          <w:b/>
        </w:rPr>
      </w:pPr>
    </w:p>
    <w:p w14:paraId="62F3392E" w14:textId="1E45D35C" w:rsidR="00283E98" w:rsidRPr="001B4B38" w:rsidRDefault="00321FBD" w:rsidP="00FF3D53">
      <w:pPr>
        <w:jc w:val="both"/>
        <w:rPr>
          <w:rFonts w:cstheme="minorHAnsi"/>
        </w:rPr>
      </w:pPr>
      <w:r w:rsidRPr="001B4B38">
        <w:rPr>
          <w:rFonts w:cstheme="minorHAnsi"/>
          <w:b/>
        </w:rPr>
        <w:t>T</w:t>
      </w:r>
      <w:r w:rsidR="00314D4E" w:rsidRPr="001B4B38">
        <w:rPr>
          <w:rFonts w:cstheme="minorHAnsi"/>
          <w:b/>
        </w:rPr>
        <w:t xml:space="preserve">ýmto </w:t>
      </w:r>
      <w:r w:rsidR="00283E98" w:rsidRPr="001B4B38">
        <w:rPr>
          <w:rFonts w:cstheme="minorHAnsi"/>
          <w:b/>
        </w:rPr>
        <w:t>žiadam</w:t>
      </w:r>
      <w:r w:rsidR="00BF529E" w:rsidRPr="001B4B38">
        <w:rPr>
          <w:rFonts w:cstheme="minorHAnsi"/>
          <w:b/>
        </w:rPr>
        <w:t>e</w:t>
      </w:r>
      <w:r w:rsidR="00283E98" w:rsidRPr="001B4B38">
        <w:rPr>
          <w:rFonts w:cstheme="minorHAnsi"/>
          <w:b/>
        </w:rPr>
        <w:t xml:space="preserve"> </w:t>
      </w:r>
      <w:r w:rsidR="00283E98" w:rsidRPr="001B4B38">
        <w:rPr>
          <w:rFonts w:cstheme="minorHAnsi"/>
        </w:rPr>
        <w:t xml:space="preserve">o zverejnenie výzvy </w:t>
      </w:r>
      <w:r w:rsidR="00BF529E" w:rsidRPr="001B4B38">
        <w:rPr>
          <w:rFonts w:cstheme="minorHAnsi"/>
        </w:rPr>
        <w:t>Obstarávateľa</w:t>
      </w:r>
      <w:r w:rsidR="009B3EED" w:rsidRPr="001B4B38">
        <w:rPr>
          <w:rStyle w:val="Odkaznapoznmkupodiarou"/>
          <w:rFonts w:cstheme="minorHAnsi"/>
        </w:rPr>
        <w:footnoteReference w:id="1"/>
      </w:r>
      <w:r w:rsidR="00BF529E" w:rsidRPr="001B4B38">
        <w:rPr>
          <w:rFonts w:cstheme="minorHAnsi"/>
        </w:rPr>
        <w:t xml:space="preserve"> </w:t>
      </w:r>
      <w:r w:rsidR="00283E98" w:rsidRPr="001B4B38">
        <w:rPr>
          <w:rFonts w:cstheme="minorHAnsi"/>
        </w:rPr>
        <w:t xml:space="preserve">na predkladanie ponúk na webovom sídle </w:t>
      </w:r>
      <w:r w:rsidR="00BF529E" w:rsidRPr="001B4B38">
        <w:rPr>
          <w:rFonts w:cstheme="minorHAnsi"/>
        </w:rPr>
        <w:t>PPA</w:t>
      </w:r>
      <w:r w:rsidR="00283E98" w:rsidRPr="001B4B38">
        <w:rPr>
          <w:rFonts w:cstheme="minorHAnsi"/>
        </w:rPr>
        <w:t xml:space="preserve"> </w:t>
      </w:r>
      <w:r w:rsidR="00412F6A" w:rsidRPr="001B4B38">
        <w:rPr>
          <w:rFonts w:cstheme="minorHAnsi"/>
        </w:rPr>
        <w:t>podľa uvedených údajov.</w:t>
      </w:r>
      <w:r w:rsidR="00BF529E" w:rsidRPr="001B4B38">
        <w:rPr>
          <w:rFonts w:cstheme="minorHAnsi"/>
        </w:rPr>
        <w:t xml:space="preserve"> Za správnosť, úplnosť a pravdivosť údajov zodpovedá Obstarávateľ</w:t>
      </w:r>
      <w:r w:rsidR="009B3EED" w:rsidRPr="001B4B38">
        <w:rPr>
          <w:rStyle w:val="Odkaznapoznmkupodiarou"/>
          <w:rFonts w:cstheme="minorHAnsi"/>
        </w:rPr>
        <w:footnoteReference w:id="2"/>
      </w:r>
      <w:r w:rsidR="00BF529E" w:rsidRPr="001B4B38">
        <w:rPr>
          <w:rFonts w:cstheme="minorHAnsi"/>
        </w:rPr>
        <w:t>.</w:t>
      </w:r>
    </w:p>
    <w:p w14:paraId="77CA2265" w14:textId="77777777" w:rsidR="00321FBD" w:rsidRPr="001B4B38" w:rsidRDefault="00321FBD" w:rsidP="00FF3D53">
      <w:pPr>
        <w:jc w:val="both"/>
        <w:rPr>
          <w:rFonts w:cstheme="minorHAnsi"/>
        </w:rPr>
      </w:pPr>
    </w:p>
    <w:p w14:paraId="3A9123C6" w14:textId="3C33C0D7" w:rsidR="00683506" w:rsidRPr="001B4B38" w:rsidRDefault="00683506" w:rsidP="00683506">
      <w:pPr>
        <w:jc w:val="both"/>
        <w:rPr>
          <w:rFonts w:cstheme="minorHAnsi"/>
          <w:sz w:val="17"/>
          <w:szCs w:val="17"/>
        </w:rPr>
      </w:pPr>
      <w:r w:rsidRPr="001B4B38">
        <w:rPr>
          <w:rFonts w:cstheme="minorHAnsi"/>
          <w:sz w:val="17"/>
          <w:szCs w:val="17"/>
        </w:rPr>
        <w:t xml:space="preserve">                                                                                                     </w:t>
      </w:r>
      <w:r w:rsidR="00295267" w:rsidRPr="001B4B38">
        <w:rPr>
          <w:rFonts w:cstheme="minorHAnsi"/>
          <w:sz w:val="17"/>
          <w:szCs w:val="17"/>
        </w:rPr>
        <w:t xml:space="preserve">                                               </w:t>
      </w:r>
      <w:r w:rsidR="002C5778" w:rsidRPr="001B4B38">
        <w:rPr>
          <w:rFonts w:cstheme="minorHAnsi"/>
          <w:sz w:val="17"/>
          <w:szCs w:val="17"/>
        </w:rPr>
        <w:t xml:space="preserve">           </w:t>
      </w:r>
      <w:r w:rsidR="00295267" w:rsidRPr="001B4B38">
        <w:rPr>
          <w:rFonts w:cstheme="minorHAnsi"/>
          <w:sz w:val="17"/>
          <w:szCs w:val="17"/>
        </w:rPr>
        <w:t xml:space="preserve"> </w:t>
      </w:r>
      <w:r w:rsidR="00321FBD" w:rsidRPr="001B4B38">
        <w:rPr>
          <w:rFonts w:cstheme="minorHAnsi"/>
          <w:sz w:val="17"/>
          <w:szCs w:val="17"/>
        </w:rPr>
        <w:t xml:space="preserve">      </w:t>
      </w:r>
    </w:p>
    <w:p w14:paraId="65EF876C" w14:textId="5E4E0278" w:rsidR="007875C1" w:rsidRPr="00C24D32" w:rsidRDefault="00C24D32" w:rsidP="00683506">
      <w:pPr>
        <w:jc w:val="both"/>
        <w:rPr>
          <w:rFonts w:cstheme="minorHAnsi"/>
          <w:sz w:val="20"/>
          <w:szCs w:val="20"/>
        </w:rPr>
      </w:pPr>
      <w:r w:rsidRPr="00C24D32">
        <w:rPr>
          <w:rFonts w:cstheme="minorHAnsi"/>
          <w:sz w:val="20"/>
          <w:szCs w:val="20"/>
        </w:rPr>
        <w:t>V</w:t>
      </w:r>
      <w:r>
        <w:rPr>
          <w:rFonts w:cstheme="minorHAnsi"/>
          <w:sz w:val="20"/>
          <w:szCs w:val="20"/>
        </w:rPr>
        <w:t> </w:t>
      </w:r>
      <w:r w:rsidRPr="00C24D32">
        <w:rPr>
          <w:rFonts w:cstheme="minorHAnsi"/>
          <w:sz w:val="20"/>
          <w:szCs w:val="20"/>
        </w:rPr>
        <w:t>Podbieli</w:t>
      </w:r>
      <w:r>
        <w:rPr>
          <w:rFonts w:cstheme="minorHAnsi"/>
          <w:sz w:val="20"/>
          <w:szCs w:val="20"/>
        </w:rPr>
        <w:t xml:space="preserve">, </w:t>
      </w:r>
      <w:r w:rsidRPr="00C24D32">
        <w:rPr>
          <w:rFonts w:cstheme="minorHAnsi"/>
          <w:sz w:val="20"/>
          <w:szCs w:val="20"/>
        </w:rPr>
        <w:t>dňa 14.02.2023</w:t>
      </w:r>
    </w:p>
    <w:p w14:paraId="7EC5B544" w14:textId="01C7EF70" w:rsidR="00C24D32" w:rsidRDefault="00C24D32" w:rsidP="00683506">
      <w:pPr>
        <w:jc w:val="both"/>
        <w:rPr>
          <w:rFonts w:cstheme="minorHAnsi"/>
          <w:sz w:val="17"/>
          <w:szCs w:val="17"/>
        </w:rPr>
      </w:pPr>
    </w:p>
    <w:p w14:paraId="6E39475E" w14:textId="44F7F2B7" w:rsidR="00C24D32" w:rsidRPr="00C24D32" w:rsidRDefault="00C24D32" w:rsidP="00C24D32">
      <w:pPr>
        <w:pStyle w:val="Bezriadkovania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736AA">
        <w:rPr>
          <w:sz w:val="20"/>
          <w:szCs w:val="20"/>
        </w:rPr>
        <w:t>Ing. Ľuboslava Šafrová</w:t>
      </w:r>
    </w:p>
    <w:p w14:paraId="60C94492" w14:textId="04DA29A5" w:rsidR="00C24D32" w:rsidRPr="00C24D32" w:rsidRDefault="00C24D32" w:rsidP="00C24D32">
      <w:pPr>
        <w:pStyle w:val="Bezriadkovania"/>
        <w:rPr>
          <w:sz w:val="20"/>
          <w:szCs w:val="20"/>
        </w:rPr>
      </w:pP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  <w:t>________________________</w:t>
      </w:r>
    </w:p>
    <w:p w14:paraId="746B0850" w14:textId="0EA3F492" w:rsidR="00C24D32" w:rsidRPr="00C24D32" w:rsidRDefault="00C24D32" w:rsidP="00C24D32">
      <w:pPr>
        <w:pStyle w:val="Bezriadkovania"/>
        <w:rPr>
          <w:sz w:val="20"/>
          <w:szCs w:val="20"/>
        </w:rPr>
      </w:pP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</w:r>
      <w:r w:rsidRPr="00C24D32">
        <w:rPr>
          <w:sz w:val="20"/>
          <w:szCs w:val="20"/>
        </w:rPr>
        <w:tab/>
        <w:t>meno, priezvisko a podpis</w:t>
      </w:r>
    </w:p>
    <w:p w14:paraId="0818E973" w14:textId="7864218F" w:rsidR="007875C1" w:rsidRPr="00C24D32" w:rsidRDefault="007875C1" w:rsidP="00683506">
      <w:pPr>
        <w:jc w:val="both"/>
      </w:pPr>
    </w:p>
    <w:p w14:paraId="346865E8" w14:textId="2E40EE2A" w:rsidR="00D95812" w:rsidRDefault="00D95812" w:rsidP="00683506">
      <w:pPr>
        <w:jc w:val="both"/>
        <w:rPr>
          <w:sz w:val="17"/>
          <w:szCs w:val="17"/>
        </w:rPr>
      </w:pPr>
    </w:p>
    <w:sectPr w:rsidR="00D9581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BC7EF8" w14:textId="77777777" w:rsidR="00160BCA" w:rsidRDefault="00160BCA" w:rsidP="00295267">
      <w:pPr>
        <w:spacing w:after="0" w:line="240" w:lineRule="auto"/>
      </w:pPr>
      <w:r>
        <w:separator/>
      </w:r>
    </w:p>
  </w:endnote>
  <w:endnote w:type="continuationSeparator" w:id="0">
    <w:p w14:paraId="540BCDE3" w14:textId="77777777" w:rsidR="00160BCA" w:rsidRDefault="00160BC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909E1C" w14:textId="77777777" w:rsidR="00160BCA" w:rsidRDefault="00160BCA" w:rsidP="00295267">
      <w:pPr>
        <w:spacing w:after="0" w:line="240" w:lineRule="auto"/>
      </w:pPr>
      <w:r>
        <w:separator/>
      </w:r>
    </w:p>
  </w:footnote>
  <w:footnote w:type="continuationSeparator" w:id="0">
    <w:p w14:paraId="04859D62" w14:textId="77777777" w:rsidR="00160BCA" w:rsidRDefault="00160BC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1D78"/>
    <w:rsid w:val="000347CD"/>
    <w:rsid w:val="00036177"/>
    <w:rsid w:val="0009645B"/>
    <w:rsid w:val="000C1D15"/>
    <w:rsid w:val="000E4DDF"/>
    <w:rsid w:val="000E57E6"/>
    <w:rsid w:val="000E663B"/>
    <w:rsid w:val="000F7965"/>
    <w:rsid w:val="00132001"/>
    <w:rsid w:val="00160BCA"/>
    <w:rsid w:val="00174D20"/>
    <w:rsid w:val="001B4B38"/>
    <w:rsid w:val="0022138F"/>
    <w:rsid w:val="00243A2C"/>
    <w:rsid w:val="0024524B"/>
    <w:rsid w:val="00283E98"/>
    <w:rsid w:val="00295267"/>
    <w:rsid w:val="002A4DF7"/>
    <w:rsid w:val="002A64C3"/>
    <w:rsid w:val="002A7693"/>
    <w:rsid w:val="002C5778"/>
    <w:rsid w:val="002E59CE"/>
    <w:rsid w:val="002E64CB"/>
    <w:rsid w:val="002F23B6"/>
    <w:rsid w:val="00314D4E"/>
    <w:rsid w:val="00321FBD"/>
    <w:rsid w:val="0034323A"/>
    <w:rsid w:val="003936D4"/>
    <w:rsid w:val="00396674"/>
    <w:rsid w:val="003B5D46"/>
    <w:rsid w:val="003E052D"/>
    <w:rsid w:val="003F1B16"/>
    <w:rsid w:val="00412F6A"/>
    <w:rsid w:val="004836C4"/>
    <w:rsid w:val="00491CAC"/>
    <w:rsid w:val="0052263F"/>
    <w:rsid w:val="00523493"/>
    <w:rsid w:val="005247D8"/>
    <w:rsid w:val="00582DFA"/>
    <w:rsid w:val="005E251F"/>
    <w:rsid w:val="00666B34"/>
    <w:rsid w:val="006736AA"/>
    <w:rsid w:val="00683506"/>
    <w:rsid w:val="00694B7B"/>
    <w:rsid w:val="006B4C98"/>
    <w:rsid w:val="007327F0"/>
    <w:rsid w:val="0073567E"/>
    <w:rsid w:val="007366B9"/>
    <w:rsid w:val="00786E8C"/>
    <w:rsid w:val="007875C1"/>
    <w:rsid w:val="00797C7D"/>
    <w:rsid w:val="007B7C0D"/>
    <w:rsid w:val="00837B56"/>
    <w:rsid w:val="00867090"/>
    <w:rsid w:val="008D03EF"/>
    <w:rsid w:val="00984754"/>
    <w:rsid w:val="009B3EED"/>
    <w:rsid w:val="009C7DB5"/>
    <w:rsid w:val="00A14970"/>
    <w:rsid w:val="00A719E5"/>
    <w:rsid w:val="00A95809"/>
    <w:rsid w:val="00A95C02"/>
    <w:rsid w:val="00AF61FA"/>
    <w:rsid w:val="00B176C4"/>
    <w:rsid w:val="00B603B0"/>
    <w:rsid w:val="00B60BF5"/>
    <w:rsid w:val="00B67156"/>
    <w:rsid w:val="00B74306"/>
    <w:rsid w:val="00B7677A"/>
    <w:rsid w:val="00BB2639"/>
    <w:rsid w:val="00BF529E"/>
    <w:rsid w:val="00C03F4B"/>
    <w:rsid w:val="00C20CC3"/>
    <w:rsid w:val="00C24D32"/>
    <w:rsid w:val="00C66AD7"/>
    <w:rsid w:val="00CB17B3"/>
    <w:rsid w:val="00CD71FC"/>
    <w:rsid w:val="00D136AE"/>
    <w:rsid w:val="00D2310E"/>
    <w:rsid w:val="00D601C4"/>
    <w:rsid w:val="00D66423"/>
    <w:rsid w:val="00D95812"/>
    <w:rsid w:val="00DA0300"/>
    <w:rsid w:val="00DB2071"/>
    <w:rsid w:val="00DD6425"/>
    <w:rsid w:val="00E439EB"/>
    <w:rsid w:val="00E57960"/>
    <w:rsid w:val="00E7100F"/>
    <w:rsid w:val="00ED6E72"/>
    <w:rsid w:val="00EE5D7F"/>
    <w:rsid w:val="00F04937"/>
    <w:rsid w:val="00F24E32"/>
    <w:rsid w:val="00F25BB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Bezriadkovania">
    <w:name w:val="No Spacing"/>
    <w:link w:val="BezriadkovaniaChar"/>
    <w:uiPriority w:val="1"/>
    <w:qFormat/>
    <w:rsid w:val="0052263F"/>
    <w:pPr>
      <w:spacing w:after="0" w:line="240" w:lineRule="auto"/>
    </w:pPr>
  </w:style>
  <w:style w:type="character" w:customStyle="1" w:styleId="apple-style-span">
    <w:name w:val="apple-style-span"/>
    <w:basedOn w:val="Predvolenpsmoodseku"/>
    <w:rsid w:val="00B74306"/>
  </w:style>
  <w:style w:type="character" w:customStyle="1" w:styleId="BezriadkovaniaChar">
    <w:name w:val="Bez riadkovania Char"/>
    <w:link w:val="Bezriadkovania"/>
    <w:uiPriority w:val="1"/>
    <w:rsid w:val="008D03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36</cp:revision>
  <cp:lastPrinted>2023-02-14T11:00:00Z</cp:lastPrinted>
  <dcterms:created xsi:type="dcterms:W3CDTF">2023-01-30T10:48:00Z</dcterms:created>
  <dcterms:modified xsi:type="dcterms:W3CDTF">2023-02-14T13:42:00Z</dcterms:modified>
</cp:coreProperties>
</file>