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7B6E273E"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F355AD">
        <w:rPr>
          <w:rFonts w:asciiTheme="minorHAnsi" w:hAnsiTheme="minorHAnsi" w:cstheme="minorHAnsi"/>
          <w:b/>
          <w:sz w:val="24"/>
          <w:szCs w:val="24"/>
        </w:rPr>
        <w:t>60</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7E2D77" w:rsidRPr="007E2D77">
        <w:rPr>
          <w:rFonts w:asciiTheme="minorHAnsi" w:hAnsiTheme="minorHAnsi" w:cstheme="minorHAnsi"/>
          <w:b/>
          <w:color w:val="FF0000"/>
          <w:sz w:val="24"/>
          <w:szCs w:val="24"/>
        </w:rPr>
        <w:t>– Aktualizácia č. 1</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 xml:space="preserve">(ďalej len „PRV“), vyhlasuje v zmysle ustanovení § 17, zákona č. 292/2014 </w:t>
      </w:r>
      <w:proofErr w:type="spellStart"/>
      <w:r w:rsidRPr="00B6502E">
        <w:rPr>
          <w:rFonts w:asciiTheme="minorHAnsi" w:hAnsiTheme="minorHAnsi" w:cstheme="minorHAnsi"/>
          <w:color w:val="000000"/>
        </w:rPr>
        <w:t>Z.z</w:t>
      </w:r>
      <w:proofErr w:type="spellEnd"/>
      <w:r w:rsidRPr="00B6502E">
        <w:rPr>
          <w:rFonts w:asciiTheme="minorHAnsi" w:hAnsiTheme="minorHAnsi" w:cstheme="minorHAnsi"/>
          <w:color w:val="000000"/>
        </w:rPr>
        <w:t>.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w:t>
      </w:r>
      <w:proofErr w:type="spellStart"/>
      <w:r w:rsidR="00FE6A24" w:rsidRPr="00B6502E">
        <w:rPr>
          <w:rFonts w:asciiTheme="minorHAnsi" w:hAnsiTheme="minorHAnsi" w:cstheme="minorHAnsi"/>
          <w:color w:val="000000"/>
        </w:rPr>
        <w:t>Z.z</w:t>
      </w:r>
      <w:proofErr w:type="spellEnd"/>
      <w:r w:rsidR="00FE6A24" w:rsidRPr="00B6502E">
        <w:rPr>
          <w:rFonts w:asciiTheme="minorHAnsi" w:hAnsiTheme="minorHAnsi" w:cstheme="minorHAnsi"/>
          <w:color w:val="000000"/>
        </w:rPr>
        <w:t xml:space="preserve">.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B4AE43D"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F355AD">
        <w:rPr>
          <w:rFonts w:asciiTheme="minorHAnsi" w:hAnsiTheme="minorHAnsi" w:cstheme="minorHAnsi"/>
          <w:b/>
          <w:color w:val="000000"/>
        </w:rPr>
        <w:t>4</w:t>
      </w:r>
      <w:r w:rsidR="00F355AD"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A92F05" w:rsidRPr="00A92F05">
        <w:rPr>
          <w:rFonts w:asciiTheme="minorHAnsi" w:hAnsiTheme="minorHAnsi" w:cstheme="minorHAnsi"/>
          <w:b/>
          <w:color w:val="000000"/>
        </w:rPr>
        <w:t>Investície do hmotného majetku</w:t>
      </w:r>
    </w:p>
    <w:p w14:paraId="654FF7D9" w14:textId="2C830111"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F355AD">
        <w:rPr>
          <w:rFonts w:asciiTheme="minorHAnsi" w:hAnsiTheme="minorHAnsi" w:cstheme="minorHAnsi"/>
          <w:b/>
          <w:color w:val="000000"/>
        </w:rPr>
        <w:t>4</w:t>
      </w:r>
      <w:r w:rsidR="00283ACD" w:rsidRPr="00B6502E">
        <w:rPr>
          <w:rFonts w:asciiTheme="minorHAnsi" w:hAnsiTheme="minorHAnsi" w:cstheme="minorHAnsi"/>
          <w:b/>
          <w:color w:val="000000"/>
        </w:rPr>
        <w:t>.</w:t>
      </w:r>
      <w:r w:rsidR="00F355AD">
        <w:rPr>
          <w:rFonts w:asciiTheme="minorHAnsi" w:hAnsiTheme="minorHAnsi" w:cstheme="minorHAnsi"/>
          <w:b/>
          <w:color w:val="000000"/>
        </w:rPr>
        <w:t>3</w:t>
      </w:r>
      <w:r w:rsidR="00F355AD"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A92F05" w:rsidRPr="00A92F05">
        <w:rPr>
          <w:rFonts w:asciiTheme="minorHAnsi" w:hAnsiTheme="minorHAnsi" w:cstheme="minorHAnsi"/>
          <w:b/>
          <w:color w:val="000000"/>
        </w:rPr>
        <w:t>Podpora na investície do infraštruktúry súvisiacej s vývojom, modernizáciou alebo a prispôsobením poľnohospodárstva a lesného hospodárstva</w:t>
      </w:r>
    </w:p>
    <w:p w14:paraId="0F70DE6B" w14:textId="65F83F7C" w:rsidR="00480CF5" w:rsidRPr="00B6502E" w:rsidRDefault="00F355AD" w:rsidP="00EE6675">
      <w:pPr>
        <w:pStyle w:val="TextBodyIndent"/>
        <w:spacing w:after="120"/>
        <w:ind w:left="2126" w:hanging="2126"/>
        <w:rPr>
          <w:rFonts w:asciiTheme="minorHAnsi" w:hAnsiTheme="minorHAnsi" w:cstheme="minorHAnsi"/>
          <w:b/>
          <w:color w:val="000000"/>
        </w:rPr>
      </w:pPr>
      <w:r>
        <w:rPr>
          <w:rFonts w:asciiTheme="minorHAnsi" w:hAnsiTheme="minorHAnsi" w:cstheme="minorHAnsi"/>
          <w:b/>
          <w:color w:val="000000"/>
        </w:rPr>
        <w:t>operácia</w:t>
      </w:r>
      <w:r w:rsidR="00547867" w:rsidRPr="00B6502E">
        <w:rPr>
          <w:rFonts w:asciiTheme="minorHAnsi" w:hAnsiTheme="minorHAnsi" w:cstheme="minorHAnsi"/>
          <w:b/>
          <w:color w:val="000000"/>
        </w:rPr>
        <w:t>:</w:t>
      </w:r>
      <w:r w:rsidR="00547867" w:rsidRPr="00B6502E">
        <w:rPr>
          <w:rFonts w:asciiTheme="minorHAnsi" w:hAnsiTheme="minorHAnsi" w:cstheme="minorHAnsi"/>
          <w:b/>
          <w:color w:val="000000"/>
        </w:rPr>
        <w:tab/>
      </w:r>
      <w:r w:rsidR="00A92F05" w:rsidRPr="00A92F05">
        <w:rPr>
          <w:rFonts w:asciiTheme="minorHAnsi" w:hAnsiTheme="minorHAnsi" w:cstheme="minorHAnsi"/>
          <w:b/>
          <w:color w:val="000000"/>
        </w:rPr>
        <w:t>Vybudovanie spoločných zariadení a opatrení</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45C842E6"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A92F05">
        <w:rPr>
          <w:rFonts w:asciiTheme="minorHAnsi" w:hAnsiTheme="minorHAnsi" w:cstheme="minorHAnsi"/>
          <w:b/>
          <w:color w:val="000000"/>
        </w:rPr>
        <w:t>otvorená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07344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15T00:00:00Z">
            <w:dateFormat w:val="d. M. yyyy"/>
            <w:lid w:val="sk-SK"/>
            <w:storeMappedDataAs w:val="dateTime"/>
            <w:calendar w:val="gregorian"/>
          </w:date>
        </w:sdtPr>
        <w:sdtEndPr/>
        <w:sdtContent>
          <w:r w:rsidR="00293F5B">
            <w:rPr>
              <w:rFonts w:asciiTheme="minorHAnsi" w:hAnsiTheme="minorHAnsi" w:cstheme="minorHAnsi"/>
              <w:b/>
              <w:color w:val="000000"/>
            </w:rPr>
            <w:t>15. 8. 2022</w:t>
          </w:r>
        </w:sdtContent>
      </w:sdt>
    </w:p>
    <w:p w14:paraId="082AE259" w14:textId="18E403AC"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F14A9" w:rsidRPr="007F14A9">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7F14A9" w:rsidRPr="007F14A9">
          <w:rPr>
            <w:rStyle w:val="Hypertextovprepojenie"/>
            <w:rFonts w:asciiTheme="minorHAnsi" w:hAnsiTheme="minorHAnsi" w:cstheme="minorHAnsi"/>
            <w:bCs/>
          </w:rPr>
          <w:t>www.apa.sk</w:t>
        </w:r>
      </w:hyperlink>
      <w:r w:rsidR="007F14A9" w:rsidRPr="007F14A9">
        <w:rPr>
          <w:rFonts w:asciiTheme="minorHAnsi" w:hAnsiTheme="minorHAnsi" w:cstheme="minorHAnsi"/>
          <w:bCs/>
          <w:color w:val="000000"/>
        </w:rPr>
        <w:t>.</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9EACA6A"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7E2D77" w:rsidRPr="00424812">
        <w:rPr>
          <w:rFonts w:asciiTheme="minorHAnsi" w:hAnsiTheme="minorHAnsi" w:cstheme="minorHAnsi"/>
          <w:bCs/>
          <w:color w:val="FF0000"/>
          <w:sz w:val="22"/>
          <w:szCs w:val="22"/>
        </w:rPr>
        <w:t>Inštitút znalostného pôdohospodárstva a</w:t>
      </w:r>
      <w:r w:rsidR="00424812">
        <w:rPr>
          <w:rFonts w:asciiTheme="minorHAnsi" w:hAnsiTheme="minorHAnsi" w:cstheme="minorHAnsi"/>
          <w:bCs/>
          <w:color w:val="FF0000"/>
          <w:sz w:val="22"/>
          <w:szCs w:val="22"/>
        </w:rPr>
        <w:t> </w:t>
      </w:r>
      <w:r w:rsidR="007E2D77" w:rsidRPr="00424812">
        <w:rPr>
          <w:rFonts w:asciiTheme="minorHAnsi" w:hAnsiTheme="minorHAnsi" w:cstheme="minorHAnsi"/>
          <w:bCs/>
          <w:color w:val="FF0000"/>
          <w:sz w:val="22"/>
          <w:szCs w:val="22"/>
        </w:rPr>
        <w:t>inovácií</w:t>
      </w:r>
      <w:r w:rsidR="00424812" w:rsidRPr="00424812">
        <w:rPr>
          <w:rFonts w:asciiTheme="minorHAnsi" w:hAnsiTheme="minorHAnsi" w:cstheme="minorHAnsi"/>
          <w:bCs/>
          <w:color w:val="FF0000"/>
          <w:sz w:val="22"/>
          <w:szCs w:val="22"/>
        </w:rPr>
        <w:t xml:space="preserve"> </w:t>
      </w:r>
      <w:r w:rsidR="00531226" w:rsidRPr="00424812">
        <w:rPr>
          <w:rFonts w:asciiTheme="minorHAnsi" w:hAnsiTheme="minorHAnsi" w:cstheme="minorHAnsi"/>
          <w:dstrike/>
          <w:sz w:val="22"/>
          <w:szCs w:val="22"/>
        </w:rPr>
        <w:t>Agentúra pre rozvoj vidieka</w:t>
      </w:r>
      <w:r w:rsidR="00FE6A24" w:rsidRPr="00424812">
        <w:rPr>
          <w:rFonts w:asciiTheme="minorHAnsi" w:hAnsiTheme="minorHAnsi" w:cstheme="minorHAnsi"/>
          <w:dstrike/>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86C1736" w:rsidR="000922BA" w:rsidRPr="00B6502E" w:rsidRDefault="007607A9" w:rsidP="005B44D7">
      <w:pPr>
        <w:tabs>
          <w:tab w:val="left" w:pos="289"/>
        </w:tabs>
        <w:spacing w:line="280" w:lineRule="exact"/>
        <w:ind w:left="567"/>
        <w:jc w:val="both"/>
        <w:rPr>
          <w:rFonts w:asciiTheme="minorHAnsi" w:hAnsiTheme="minorHAnsi" w:cstheme="minorHAnsi"/>
          <w:sz w:val="22"/>
          <w:szCs w:val="22"/>
        </w:rPr>
      </w:pPr>
      <w:r w:rsidRPr="00424812">
        <w:rPr>
          <w:rFonts w:asciiTheme="minorHAnsi" w:hAnsiTheme="minorHAnsi" w:cstheme="minorHAnsi"/>
          <w:color w:val="FF0000"/>
          <w:sz w:val="22"/>
          <w:szCs w:val="22"/>
        </w:rPr>
        <w:t>Poradenstvo</w:t>
      </w:r>
      <w:r>
        <w:rPr>
          <w:rFonts w:asciiTheme="minorHAnsi" w:hAnsiTheme="minorHAnsi" w:cstheme="minorHAnsi"/>
          <w:sz w:val="22"/>
          <w:szCs w:val="22"/>
        </w:rPr>
        <w:t xml:space="preserve"> </w:t>
      </w:r>
      <w:r w:rsidR="005B44D7" w:rsidRPr="00424812">
        <w:rPr>
          <w:rFonts w:asciiTheme="minorHAnsi" w:hAnsiTheme="minorHAnsi" w:cstheme="minorHAnsi"/>
          <w:dstrike/>
          <w:sz w:val="22"/>
          <w:szCs w:val="22"/>
        </w:rPr>
        <w:t>Bezplatnú asistenciu</w:t>
      </w:r>
      <w:r w:rsidR="005B44D7" w:rsidRPr="00B6502E">
        <w:rPr>
          <w:rFonts w:asciiTheme="minorHAnsi" w:hAnsiTheme="minorHAnsi" w:cstheme="minorHAnsi"/>
          <w:sz w:val="22"/>
          <w:szCs w:val="22"/>
        </w:rPr>
        <w:t xml:space="preserve"> pri podávaní ŽoNFP poskytuje </w:t>
      </w:r>
      <w:r w:rsidR="007E2D77" w:rsidRPr="00424812">
        <w:rPr>
          <w:rFonts w:asciiTheme="minorHAnsi" w:hAnsiTheme="minorHAnsi" w:cstheme="minorHAnsi"/>
          <w:bCs/>
          <w:color w:val="FF0000"/>
          <w:sz w:val="22"/>
          <w:szCs w:val="22"/>
        </w:rPr>
        <w:t>Inštitút znalostného pôdohospodárstva a</w:t>
      </w:r>
      <w:r w:rsidR="00424812">
        <w:rPr>
          <w:rFonts w:asciiTheme="minorHAnsi" w:hAnsiTheme="minorHAnsi" w:cstheme="minorHAnsi"/>
          <w:bCs/>
          <w:color w:val="FF0000"/>
          <w:sz w:val="22"/>
          <w:szCs w:val="22"/>
        </w:rPr>
        <w:t> </w:t>
      </w:r>
      <w:r w:rsidR="007E2D77" w:rsidRPr="00424812">
        <w:rPr>
          <w:rFonts w:asciiTheme="minorHAnsi" w:hAnsiTheme="minorHAnsi" w:cstheme="minorHAnsi"/>
          <w:bCs/>
          <w:color w:val="FF0000"/>
          <w:sz w:val="22"/>
          <w:szCs w:val="22"/>
        </w:rPr>
        <w:t>inovácií</w:t>
      </w:r>
      <w:r w:rsidR="00424812">
        <w:rPr>
          <w:rFonts w:asciiTheme="minorHAnsi" w:hAnsiTheme="minorHAnsi" w:cstheme="minorHAnsi"/>
          <w:bCs/>
          <w:color w:val="FF0000"/>
          <w:sz w:val="22"/>
          <w:szCs w:val="22"/>
        </w:rPr>
        <w:t xml:space="preserve"> </w:t>
      </w:r>
      <w:r w:rsidR="00531226" w:rsidRPr="00424812">
        <w:rPr>
          <w:rFonts w:asciiTheme="minorHAnsi" w:hAnsiTheme="minorHAnsi" w:cstheme="minorHAnsi"/>
          <w:dstrike/>
          <w:sz w:val="22"/>
          <w:szCs w:val="22"/>
        </w:rPr>
        <w:t>Agentúra pre rozvoj vidieka</w:t>
      </w:r>
      <w:r w:rsidR="005B44D7" w:rsidRPr="00424812">
        <w:rPr>
          <w:rFonts w:asciiTheme="minorHAnsi" w:hAnsiTheme="minorHAnsi" w:cstheme="minorHAnsi"/>
          <w:dstrike/>
          <w:sz w:val="22"/>
          <w:szCs w:val="22"/>
        </w:rPr>
        <w:t xml:space="preserve"> </w:t>
      </w:r>
      <w:r w:rsidR="000922BA" w:rsidRPr="00424812">
        <w:rPr>
          <w:rFonts w:asciiTheme="minorHAnsi" w:hAnsiTheme="minorHAnsi" w:cstheme="minorHAnsi"/>
          <w:dstrike/>
          <w:sz w:val="22"/>
          <w:szCs w:val="22"/>
        </w:rPr>
        <w:t xml:space="preserve"> </w:t>
      </w:r>
      <w:r w:rsidR="000922BA" w:rsidRPr="00B6502E">
        <w:rPr>
          <w:rFonts w:asciiTheme="minorHAnsi" w:hAnsiTheme="minorHAnsi" w:cstheme="minorHAnsi"/>
          <w:sz w:val="22"/>
          <w:szCs w:val="22"/>
        </w:rPr>
        <w:t>a to vo forme:</w:t>
      </w:r>
    </w:p>
    <w:p w14:paraId="461FED49" w14:textId="7C7BE0CE" w:rsidR="000922BA" w:rsidRPr="00B6502E" w:rsidRDefault="007607A9"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424812">
        <w:rPr>
          <w:rFonts w:asciiTheme="minorHAnsi" w:hAnsiTheme="minorHAnsi" w:cstheme="minorHAnsi"/>
          <w:color w:val="FF0000"/>
          <w:sz w:val="22"/>
          <w:szCs w:val="22"/>
        </w:rPr>
        <w:t>Poradenstva</w:t>
      </w:r>
      <w:r>
        <w:rPr>
          <w:rFonts w:asciiTheme="minorHAnsi" w:hAnsiTheme="minorHAnsi" w:cstheme="minorHAnsi"/>
          <w:sz w:val="22"/>
          <w:szCs w:val="22"/>
        </w:rPr>
        <w:t xml:space="preserve"> </w:t>
      </w:r>
      <w:r w:rsidR="000922BA" w:rsidRPr="00424812">
        <w:rPr>
          <w:rFonts w:asciiTheme="minorHAnsi" w:hAnsiTheme="minorHAnsi" w:cstheme="minorHAnsi"/>
          <w:dstrike/>
          <w:sz w:val="22"/>
          <w:szCs w:val="22"/>
        </w:rPr>
        <w:t>asistencie</w:t>
      </w:r>
      <w:r w:rsidR="000922BA" w:rsidRPr="00B6502E">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B6502E" w:rsidRDefault="000922BA"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4F64301B" w:rsidR="005B44D7" w:rsidRPr="00B6502E" w:rsidRDefault="007E2D77">
      <w:pPr>
        <w:tabs>
          <w:tab w:val="left" w:pos="289"/>
        </w:tabs>
        <w:spacing w:line="280" w:lineRule="exact"/>
        <w:ind w:left="567"/>
        <w:jc w:val="both"/>
        <w:rPr>
          <w:rFonts w:asciiTheme="minorHAnsi" w:hAnsiTheme="minorHAnsi" w:cstheme="minorHAnsi"/>
          <w:sz w:val="22"/>
          <w:szCs w:val="22"/>
        </w:rPr>
      </w:pPr>
      <w:r w:rsidRPr="00424812">
        <w:rPr>
          <w:rFonts w:asciiTheme="minorHAnsi" w:hAnsiTheme="minorHAnsi" w:cstheme="minorHAnsi"/>
          <w:bCs/>
          <w:color w:val="FF0000"/>
          <w:sz w:val="22"/>
          <w:szCs w:val="22"/>
        </w:rPr>
        <w:t>Inštitút znalostného pôdohospodárstva a</w:t>
      </w:r>
      <w:r w:rsidR="00424812">
        <w:rPr>
          <w:rFonts w:asciiTheme="minorHAnsi" w:hAnsiTheme="minorHAnsi" w:cstheme="minorHAnsi"/>
          <w:bCs/>
          <w:color w:val="FF0000"/>
          <w:sz w:val="22"/>
          <w:szCs w:val="22"/>
        </w:rPr>
        <w:t> </w:t>
      </w:r>
      <w:r w:rsidRPr="00424812">
        <w:rPr>
          <w:rFonts w:asciiTheme="minorHAnsi" w:hAnsiTheme="minorHAnsi" w:cstheme="minorHAnsi"/>
          <w:bCs/>
          <w:color w:val="FF0000"/>
          <w:sz w:val="22"/>
          <w:szCs w:val="22"/>
        </w:rPr>
        <w:t>inovácií</w:t>
      </w:r>
      <w:r w:rsidR="00424812">
        <w:rPr>
          <w:rFonts w:asciiTheme="minorHAnsi" w:hAnsiTheme="minorHAnsi" w:cstheme="minorHAnsi"/>
          <w:bCs/>
          <w:color w:val="FF0000"/>
          <w:sz w:val="22"/>
          <w:szCs w:val="22"/>
        </w:rPr>
        <w:t xml:space="preserve"> </w:t>
      </w:r>
      <w:r w:rsidR="005B44D7" w:rsidRPr="00424812">
        <w:rPr>
          <w:rFonts w:asciiTheme="minorHAnsi" w:hAnsiTheme="minorHAnsi" w:cstheme="minorHAnsi"/>
          <w:dstrike/>
          <w:sz w:val="22"/>
          <w:szCs w:val="22"/>
        </w:rPr>
        <w:t xml:space="preserve">Agentúra pre rozvoj vidieka </w:t>
      </w:r>
      <w:r w:rsidR="005B44D7" w:rsidRPr="00B6502E">
        <w:rPr>
          <w:rFonts w:asciiTheme="minorHAnsi" w:hAnsiTheme="minorHAnsi" w:cstheme="minorHAnsi"/>
          <w:sz w:val="22"/>
          <w:szCs w:val="22"/>
        </w:rPr>
        <w:t>: Akademická 4, 949 01 Nitra</w:t>
      </w:r>
    </w:p>
    <w:p w14:paraId="7613D0B4" w14:textId="3B37579C" w:rsidR="000922BA" w:rsidRPr="00133019" w:rsidRDefault="000922BA" w:rsidP="005B44D7">
      <w:pPr>
        <w:tabs>
          <w:tab w:val="left" w:pos="289"/>
        </w:tabs>
        <w:spacing w:line="280" w:lineRule="exact"/>
        <w:ind w:left="567"/>
        <w:jc w:val="both"/>
        <w:rPr>
          <w:rStyle w:val="Zvraznenie"/>
          <w:rFonts w:asciiTheme="minorHAnsi" w:hAnsiTheme="minorHAnsi" w:cstheme="minorHAnsi"/>
          <w:b/>
          <w:bCs/>
          <w:i w:val="0"/>
          <w:sz w:val="22"/>
          <w:szCs w:val="22"/>
        </w:rPr>
      </w:pPr>
      <w:r w:rsidRPr="00133019">
        <w:rPr>
          <w:rStyle w:val="Zvraznenie"/>
          <w:rFonts w:asciiTheme="minorHAnsi" w:hAnsiTheme="minorHAnsi" w:cstheme="minorHAnsi"/>
          <w:b/>
          <w:bCs/>
          <w:i w:val="0"/>
          <w:sz w:val="22"/>
          <w:szCs w:val="22"/>
        </w:rPr>
        <w:t>Kancelária asistencie pri podaní ŽoNFP</w:t>
      </w:r>
    </w:p>
    <w:p w14:paraId="713A9282" w14:textId="13F8C6AE" w:rsidR="000922BA" w:rsidRPr="00424812" w:rsidRDefault="000922BA" w:rsidP="005B44D7">
      <w:pPr>
        <w:pStyle w:val="Normlnywebov"/>
        <w:spacing w:before="0" w:after="0"/>
        <w:ind w:left="1983" w:firstLine="141"/>
        <w:rPr>
          <w:rFonts w:asciiTheme="minorHAnsi" w:hAnsiTheme="minorHAnsi" w:cstheme="minorHAnsi"/>
          <w:dstrike/>
          <w:sz w:val="22"/>
          <w:szCs w:val="22"/>
        </w:rPr>
      </w:pPr>
      <w:r w:rsidRPr="00424812">
        <w:rPr>
          <w:rFonts w:asciiTheme="minorHAnsi" w:hAnsiTheme="minorHAnsi" w:cstheme="minorHAnsi"/>
          <w:dstrike/>
          <w:sz w:val="22"/>
          <w:szCs w:val="22"/>
        </w:rPr>
        <w:t>Ing. Ingrida Šranková, PhD.</w:t>
      </w:r>
      <w:r w:rsidR="00424812">
        <w:rPr>
          <w:rFonts w:asciiTheme="minorHAnsi" w:hAnsiTheme="minorHAnsi" w:cstheme="minorHAnsi"/>
          <w:dstrike/>
          <w:sz w:val="22"/>
          <w:szCs w:val="22"/>
        </w:rPr>
        <w:t xml:space="preserve"> </w:t>
      </w:r>
    </w:p>
    <w:p w14:paraId="6F136EA6" w14:textId="52EC8176"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7607A9" w:rsidRPr="00424812">
        <w:rPr>
          <w:rFonts w:asciiTheme="minorHAnsi" w:hAnsiTheme="minorHAnsi" w:cstheme="minorHAnsi"/>
          <w:color w:val="FF0000"/>
          <w:sz w:val="22"/>
          <w:szCs w:val="22"/>
        </w:rPr>
        <w:t>037/7336402</w:t>
      </w:r>
      <w:r w:rsidRPr="00424812">
        <w:rPr>
          <w:rFonts w:asciiTheme="minorHAnsi" w:hAnsiTheme="minorHAnsi" w:cstheme="minorHAnsi"/>
          <w:dstrike/>
          <w:sz w:val="22"/>
          <w:szCs w:val="22"/>
        </w:rPr>
        <w:t>0908 290</w:t>
      </w:r>
      <w:r w:rsidR="005B44D7" w:rsidRPr="00424812">
        <w:rPr>
          <w:rFonts w:asciiTheme="minorHAnsi" w:hAnsiTheme="minorHAnsi" w:cstheme="minorHAnsi"/>
          <w:dstrike/>
          <w:sz w:val="22"/>
          <w:szCs w:val="22"/>
        </w:rPr>
        <w:t> </w:t>
      </w:r>
      <w:r w:rsidRPr="00424812">
        <w:rPr>
          <w:rFonts w:asciiTheme="minorHAnsi" w:hAnsiTheme="minorHAnsi" w:cstheme="minorHAnsi"/>
          <w:dstrike/>
          <w:sz w:val="22"/>
          <w:szCs w:val="22"/>
        </w:rPr>
        <w:t>667</w:t>
      </w:r>
    </w:p>
    <w:p w14:paraId="5788C606" w14:textId="51A1FF0F"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00424812" w:rsidRPr="00033785">
          <w:rPr>
            <w:rStyle w:val="Hypertextovprepojenie"/>
            <w:rFonts w:asciiTheme="minorHAnsi" w:hAnsiTheme="minorHAnsi" w:cstheme="minorHAnsi"/>
            <w:sz w:val="22"/>
            <w:szCs w:val="22"/>
          </w:rPr>
          <w:t>nsrvinfo@izpi.sk</w:t>
        </w:r>
      </w:hyperlink>
      <w:r w:rsidR="00424812">
        <w:rPr>
          <w:rFonts w:asciiTheme="minorHAnsi" w:hAnsiTheme="minorHAnsi" w:cstheme="minorHAnsi"/>
          <w:color w:val="FF0000"/>
          <w:sz w:val="22"/>
          <w:szCs w:val="22"/>
        </w:rPr>
        <w:t xml:space="preserve"> </w:t>
      </w:r>
      <w:hyperlink r:id="rId15" w:history="1">
        <w:r w:rsidR="006232FE" w:rsidRPr="00424812">
          <w:rPr>
            <w:rStyle w:val="Hypertextovprepojenie"/>
            <w:rFonts w:asciiTheme="minorHAnsi" w:hAnsiTheme="minorHAnsi" w:cstheme="minorHAnsi"/>
            <w:dstrike/>
            <w:sz w:val="22"/>
            <w:szCs w:val="22"/>
          </w:rPr>
          <w:t>srankova@arvi.sk</w:t>
        </w:r>
      </w:hyperlink>
      <w:r w:rsidRPr="00424812">
        <w:rPr>
          <w:rFonts w:asciiTheme="minorHAnsi" w:hAnsiTheme="minorHAnsi" w:cstheme="minorHAnsi"/>
          <w:dstrike/>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37ADF8EC" w:rsidR="00FB1F6A" w:rsidRPr="007F14A9" w:rsidRDefault="007F14A9" w:rsidP="007F14A9">
            <w:pPr>
              <w:tabs>
                <w:tab w:val="left" w:pos="360"/>
              </w:tabs>
              <w:jc w:val="both"/>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63630EF151AD4DBFA91A21C140D7395C"/>
                </w:placeholder>
                <w:date w:fullDate="2022-10-01T00:00:00Z">
                  <w:dateFormat w:val="d. M. yyyy"/>
                  <w:lid w:val="sk-SK"/>
                  <w:storeMappedDataAs w:val="dateTime"/>
                  <w:calendar w:val="gregorian"/>
                </w:date>
              </w:sdtPr>
              <w:sdtEndPr/>
              <w:sdtContent>
                <w:r w:rsidR="000B267F">
                  <w:rPr>
                    <w:rFonts w:asciiTheme="minorHAnsi" w:hAnsiTheme="minorHAnsi" w:cstheme="minorHAnsi"/>
                    <w:bCs/>
                    <w:color w:val="000000"/>
                    <w:sz w:val="22"/>
                    <w:szCs w:val="22"/>
                  </w:rPr>
                  <w:t>1. 10. 2022</w:t>
                </w:r>
              </w:sdtContent>
            </w:sdt>
            <w:r w:rsidRPr="007F14A9">
              <w:rPr>
                <w:rFonts w:asciiTheme="minorHAnsi" w:hAnsiTheme="minorHAnsi" w:cstheme="minorHAnsi"/>
                <w:bCs/>
                <w:color w:val="000000"/>
                <w:sz w:val="22"/>
                <w:szCs w:val="22"/>
              </w:rPr>
              <w:t xml:space="preserve">  kedykoľvek odo dňa vyhlásenia výzvy až do uzatvorenia výzvy.</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4E5F41DE" w:rsidR="00B63592" w:rsidRPr="00B6502E" w:rsidRDefault="00AD675A" w:rsidP="00DF37D3">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Začína nasledujúci pracovný deň po termíne uzavretia daného hodnotiaceho kola ŽoNFP a končí dňom vydania rozhodnutia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7544A9B5" w14:textId="5F84D5B4" w:rsidR="008D10CA" w:rsidRPr="00B6502E" w:rsidRDefault="007F14A9" w:rsidP="007D21B1">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79F6DFF1" w14:textId="77777777" w:rsidR="00BB6569" w:rsidRDefault="00BB6569" w:rsidP="007F14A9">
      <w:pPr>
        <w:jc w:val="both"/>
        <w:rPr>
          <w:rFonts w:asciiTheme="minorHAnsi" w:hAnsiTheme="minorHAnsi" w:cstheme="minorHAnsi"/>
          <w:sz w:val="22"/>
        </w:rPr>
      </w:pPr>
    </w:p>
    <w:p w14:paraId="10F69AB0" w14:textId="6EF5C58F" w:rsidR="007F14A9" w:rsidRPr="0058782F" w:rsidRDefault="007F14A9" w:rsidP="00BB6569">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lastRenderedPageBreak/>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sidR="000E51E8">
        <w:rPr>
          <w:rFonts w:asciiTheme="minorHAnsi" w:hAnsiTheme="minorHAnsi" w:cstheme="minorHAnsi"/>
          <w:sz w:val="22"/>
        </w:rPr>
        <w:t xml:space="preserve"> </w:t>
      </w:r>
      <w:r w:rsidRPr="0058782F">
        <w:rPr>
          <w:rFonts w:asciiTheme="minorHAnsi" w:hAnsiTheme="minorHAnsi" w:cstheme="minorHAnsi"/>
          <w:sz w:val="22"/>
        </w:rPr>
        <w:t xml:space="preserve">Všetky ŽoNFP predložené do termínu ukončenia </w:t>
      </w:r>
      <w:r w:rsidR="0058782F">
        <w:rPr>
          <w:rFonts w:asciiTheme="minorHAnsi" w:hAnsiTheme="minorHAnsi" w:cstheme="minorHAnsi"/>
          <w:sz w:val="22"/>
        </w:rPr>
        <w:t xml:space="preserve">príslušného </w:t>
      </w:r>
      <w:r w:rsidRPr="0058782F">
        <w:rPr>
          <w:rFonts w:asciiTheme="minorHAnsi" w:hAnsiTheme="minorHAnsi" w:cstheme="minorHAnsi"/>
          <w:sz w:val="22"/>
        </w:rPr>
        <w:t xml:space="preserve">hodnotiaceho kola budú vyhodnotené a žiadateľ bude o výsledku konania o ŽoNFP informovaný v stanovenom časovom rámci. </w:t>
      </w:r>
    </w:p>
    <w:p w14:paraId="293E447E" w14:textId="15EF83B6"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Všetky ŽoNFP predložené do termínu ukončenia hodnotiaceho kola budú vyhodnotené a žiadateľ bude o výsledk</w:t>
      </w:r>
      <w:r w:rsidR="00BB6569">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54D6711C" w14:textId="26021367"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4.3 do termínu uzavretia prvého hodnotiaceho kola, budú zoskupené do jednej skupiny a spolu schvaľované v rámci hodnotiaceho kola č. 1. ŽoNFP pre podopatrenie 4.3, predložené na PPA po uplynutí termínu uzavretia hodnotiaceho kola č. 1., budú schvaľované v rámci hodnotiaceho kola </w:t>
      </w:r>
      <w:r w:rsidR="00BB6569">
        <w:rPr>
          <w:rFonts w:asciiTheme="minorHAnsi" w:hAnsiTheme="minorHAnsi" w:cstheme="minorHAnsi"/>
          <w:color w:val="000000"/>
          <w:sz w:val="22"/>
        </w:rPr>
        <w:br/>
      </w:r>
      <w:r w:rsidRPr="0058782F">
        <w:rPr>
          <w:rFonts w:asciiTheme="minorHAnsi" w:hAnsiTheme="minorHAnsi" w:cstheme="minorHAnsi"/>
          <w:color w:val="000000"/>
          <w:sz w:val="22"/>
        </w:rPr>
        <w:t>č. 2.  ŽoNFP pre podopatrenie 4.3, predložené na PPA po uplynutí termínu uzavretia hodnotiaceho kola č. 2, budú zoskupené do jednej skupiny a spolu schvaľované v rámci ďalších hodnotiacich kôl (ak relevantné).</w:t>
      </w:r>
    </w:p>
    <w:p w14:paraId="41BE291F" w14:textId="19C90EDA"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4.3. </w:t>
      </w:r>
    </w:p>
    <w:p w14:paraId="373C5DF5" w14:textId="0A0C8B9A"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645A76">
        <w:rPr>
          <w:rFonts w:asciiTheme="minorHAnsi" w:hAnsiTheme="minorHAnsi" w:cstheme="minorHAnsi"/>
          <w:color w:val="000000"/>
          <w:sz w:val="22"/>
        </w:rPr>
        <w:t>3</w:t>
      </w:r>
      <w:r w:rsidR="00645A76" w:rsidRPr="0058782F">
        <w:rPr>
          <w:rFonts w:asciiTheme="minorHAnsi" w:hAnsiTheme="minorHAnsi" w:cstheme="minorHAnsi"/>
          <w:color w:val="000000"/>
          <w:sz w:val="22"/>
        </w:rPr>
        <w:t xml:space="preserve"> </w:t>
      </w:r>
      <w:r w:rsidRPr="0058782F">
        <w:rPr>
          <w:rFonts w:asciiTheme="minorHAnsi" w:hAnsiTheme="minorHAnsi" w:cstheme="minorHAnsi"/>
          <w:color w:val="000000"/>
          <w:sz w:val="22"/>
        </w:rPr>
        <w:t>mesiac</w:t>
      </w:r>
      <w:r w:rsidR="00630EA9">
        <w:rPr>
          <w:rFonts w:asciiTheme="minorHAnsi" w:hAnsiTheme="minorHAnsi" w:cstheme="minorHAnsi"/>
          <w:color w:val="000000"/>
          <w:sz w:val="22"/>
        </w:rPr>
        <w:t>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05532979" w14:textId="34E5AA78" w:rsidR="007F14A9" w:rsidRPr="007F14A9" w:rsidRDefault="007F14A9" w:rsidP="00C6440E">
      <w:pPr>
        <w:rPr>
          <w:rFonts w:asciiTheme="minorHAnsi" w:hAnsiTheme="minorHAnsi" w:cstheme="minorHAnsi"/>
        </w:rPr>
      </w:pPr>
    </w:p>
    <w:p w14:paraId="06EFA4AB" w14:textId="77777777" w:rsidR="007F14A9" w:rsidRPr="007F14A9" w:rsidRDefault="007F14A9" w:rsidP="00043D88">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043D88" w:rsidRPr="00CA67AB" w14:paraId="22481D19" w14:textId="77777777" w:rsidTr="00173439">
        <w:tc>
          <w:tcPr>
            <w:tcW w:w="2976" w:type="dxa"/>
          </w:tcPr>
          <w:p w14:paraId="7F0DA246" w14:textId="1D55FCE1" w:rsidR="00043D88" w:rsidRPr="00CA67AB" w:rsidRDefault="00043D88" w:rsidP="00043D88">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491754C9" w14:textId="77777777" w:rsidR="00043D88" w:rsidRPr="00CA67AB" w:rsidRDefault="00043D88" w:rsidP="0074732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1F1C7884" w14:textId="77777777" w:rsidR="00043D88" w:rsidRPr="00CA67AB" w:rsidRDefault="00043D88" w:rsidP="0074732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043D88" w:rsidRPr="00CA67AB" w14:paraId="68C9F41A" w14:textId="77777777" w:rsidTr="00173439">
        <w:sdt>
          <w:sdtPr>
            <w:rPr>
              <w:rFonts w:asciiTheme="minorHAnsi" w:hAnsiTheme="minorHAnsi" w:cstheme="minorHAnsi"/>
              <w:sz w:val="22"/>
            </w:rPr>
            <w:id w:val="-1188059366"/>
            <w:placeholder>
              <w:docPart w:val="AAE680CC8F814A6490C2D861E168D752"/>
            </w:placeholder>
            <w:date w:fullDate="2022-11-30T00:00:00Z">
              <w:dateFormat w:val="d. M. yyyy"/>
              <w:lid w:val="sk-SK"/>
              <w:storeMappedDataAs w:val="dateTime"/>
              <w:calendar w:val="gregorian"/>
            </w:date>
          </w:sdtPr>
          <w:sdtEndPr/>
          <w:sdtContent>
            <w:tc>
              <w:tcPr>
                <w:tcW w:w="2976" w:type="dxa"/>
                <w:vAlign w:val="center"/>
              </w:tcPr>
              <w:p w14:paraId="439103F3" w14:textId="7D8B9E46" w:rsidR="00043D88" w:rsidRPr="00CA67AB" w:rsidRDefault="00293F5B" w:rsidP="00747322">
                <w:pPr>
                  <w:jc w:val="center"/>
                  <w:rPr>
                    <w:rFonts w:asciiTheme="minorHAnsi" w:hAnsiTheme="minorHAnsi" w:cstheme="minorHAnsi"/>
                    <w:sz w:val="22"/>
                  </w:rPr>
                </w:pPr>
                <w:r>
                  <w:rPr>
                    <w:rFonts w:asciiTheme="minorHAnsi" w:hAnsiTheme="minorHAnsi" w:cstheme="minorHAnsi"/>
                    <w:sz w:val="22"/>
                  </w:rPr>
                  <w:t>30. 11. 2022</w:t>
                </w:r>
              </w:p>
            </w:tc>
          </w:sdtContent>
        </w:sdt>
        <w:sdt>
          <w:sdtPr>
            <w:rPr>
              <w:rFonts w:asciiTheme="minorHAnsi" w:hAnsiTheme="minorHAnsi" w:cstheme="minorHAnsi"/>
              <w:sz w:val="22"/>
            </w:rPr>
            <w:id w:val="1103685516"/>
            <w:placeholder>
              <w:docPart w:val="058B9380E1424B4891A41F6ED39E9B75"/>
            </w:placeholder>
            <w:date w:fullDate="2023-02-28T00:00:00Z">
              <w:dateFormat w:val="d. M. yyyy"/>
              <w:lid w:val="sk-SK"/>
              <w:storeMappedDataAs w:val="dateTime"/>
              <w:calendar w:val="gregorian"/>
            </w:date>
          </w:sdtPr>
          <w:sdtEndPr/>
          <w:sdtContent>
            <w:tc>
              <w:tcPr>
                <w:tcW w:w="2976" w:type="dxa"/>
                <w:vAlign w:val="center"/>
              </w:tcPr>
              <w:p w14:paraId="2D516023" w14:textId="4598E4FF" w:rsidR="00043D88" w:rsidRPr="00CA67AB" w:rsidRDefault="00293F5B" w:rsidP="00747322">
                <w:pPr>
                  <w:jc w:val="center"/>
                  <w:rPr>
                    <w:rFonts w:asciiTheme="minorHAnsi" w:hAnsiTheme="minorHAnsi" w:cstheme="minorHAnsi"/>
                    <w:sz w:val="22"/>
                  </w:rPr>
                </w:pPr>
                <w:r>
                  <w:rPr>
                    <w:rFonts w:asciiTheme="minorHAnsi" w:hAnsiTheme="minorHAnsi" w:cstheme="minorHAnsi"/>
                    <w:sz w:val="22"/>
                  </w:rPr>
                  <w:t>28. 2. 2023</w:t>
                </w:r>
              </w:p>
            </w:tc>
          </w:sdtContent>
        </w:sdt>
        <w:tc>
          <w:tcPr>
            <w:tcW w:w="2976" w:type="dxa"/>
          </w:tcPr>
          <w:p w14:paraId="25E1F6E8" w14:textId="730419F6" w:rsidR="00043D88" w:rsidRPr="00CA67AB" w:rsidRDefault="00043D88" w:rsidP="008C51ED">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8C51ED">
              <w:rPr>
                <w:rFonts w:asciiTheme="minorHAnsi" w:hAnsiTheme="minorHAnsi" w:cstheme="minorHAnsi"/>
                <w:sz w:val="22"/>
              </w:rPr>
              <w:t xml:space="preserve">tretieho </w:t>
            </w:r>
            <w:r w:rsidRPr="00CA67AB">
              <w:rPr>
                <w:rFonts w:asciiTheme="minorHAnsi" w:hAnsiTheme="minorHAnsi" w:cstheme="minorHAnsi"/>
                <w:sz w:val="22"/>
              </w:rPr>
              <w:t xml:space="preserve">mesiaca </w:t>
            </w:r>
          </w:p>
        </w:tc>
      </w:tr>
    </w:tbl>
    <w:p w14:paraId="4E2E0482" w14:textId="1AAE693D" w:rsidR="007F14A9" w:rsidRDefault="007F14A9" w:rsidP="00C6440E"/>
    <w:p w14:paraId="252DAC58" w14:textId="58074A7C" w:rsidR="007F14A9" w:rsidRPr="0058782F" w:rsidRDefault="007F14A9" w:rsidP="007F14A9">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58782F" w:rsidRPr="0058782F">
        <w:rPr>
          <w:rFonts w:asciiTheme="minorHAnsi" w:hAnsiTheme="minorHAnsi" w:cstheme="minorHAnsi"/>
          <w:bCs/>
          <w:sz w:val="22"/>
        </w:rPr>
        <w:t>4.3</w:t>
      </w:r>
      <w:r w:rsidRPr="0058782F">
        <w:rPr>
          <w:rFonts w:asciiTheme="minorHAnsi" w:hAnsiTheme="minorHAnsi" w:cstheme="minorHAnsi"/>
          <w:bCs/>
          <w:sz w:val="22"/>
        </w:rPr>
        <w:t>, a to z dôvodu optimalizácie schvaľovacieho procesu.</w:t>
      </w:r>
    </w:p>
    <w:p w14:paraId="4518E89C" w14:textId="77777777" w:rsidR="007F14A9" w:rsidRPr="00C6440E" w:rsidRDefault="007F14A9" w:rsidP="00C6440E"/>
    <w:p w14:paraId="6D988B93" w14:textId="33D95F51"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Indikatívna výška finančných prostriedkov určených na vyčerpanie </w:t>
      </w:r>
      <w:r w:rsidR="00F143D2" w:rsidRPr="00B6502E">
        <w:rPr>
          <w:rFonts w:asciiTheme="minorHAnsi" w:hAnsiTheme="minorHAnsi" w:cstheme="minorHAnsi"/>
        </w:rPr>
        <w:t xml:space="preserve">vo výzve </w:t>
      </w:r>
      <w:r w:rsidR="009D4E3A">
        <w:rPr>
          <w:rFonts w:asciiTheme="minorHAnsi" w:hAnsiTheme="minorHAnsi" w:cstheme="minorHAnsi"/>
        </w:rPr>
        <w:t>pre</w:t>
      </w:r>
      <w:r w:rsidR="00F143D2" w:rsidRPr="00B6502E">
        <w:rPr>
          <w:rFonts w:asciiTheme="minorHAnsi" w:hAnsiTheme="minorHAnsi" w:cstheme="minorHAnsi"/>
        </w:rPr>
        <w:t xml:space="preserve"> menej rozvinuté regióny (mimo Bratislavského kraja - v stĺpci MRR) </w:t>
      </w:r>
    </w:p>
    <w:p w14:paraId="6C096619" w14:textId="47813096" w:rsidR="00F143D2" w:rsidRPr="00B6502E" w:rsidRDefault="00F143D2">
      <w:pPr>
        <w:jc w:val="both"/>
        <w:rPr>
          <w:rFonts w:asciiTheme="minorHAnsi" w:hAnsiTheme="minorHAnsi" w:cstheme="minorHAnsi"/>
        </w:rPr>
      </w:pPr>
    </w:p>
    <w:tbl>
      <w:tblPr>
        <w:tblStyle w:val="Mriekatabuky"/>
        <w:tblW w:w="8934" w:type="dxa"/>
        <w:tblLook w:val="04A0" w:firstRow="1" w:lastRow="0" w:firstColumn="1" w:lastColumn="0" w:noHBand="0" w:noVBand="1"/>
      </w:tblPr>
      <w:tblGrid>
        <w:gridCol w:w="4467"/>
        <w:gridCol w:w="4467"/>
      </w:tblGrid>
      <w:tr w:rsidR="00D7641B" w:rsidRPr="00B6502E" w14:paraId="30904187" w14:textId="77777777" w:rsidTr="00043D88">
        <w:trPr>
          <w:trHeight w:val="567"/>
        </w:trPr>
        <w:tc>
          <w:tcPr>
            <w:tcW w:w="4467" w:type="dxa"/>
            <w:vAlign w:val="center"/>
          </w:tcPr>
          <w:p w14:paraId="7F5B8751" w14:textId="77777777" w:rsidR="00D7641B" w:rsidRPr="003A218F" w:rsidRDefault="00D7641B" w:rsidP="0020235C">
            <w:pPr>
              <w:jc w:val="center"/>
              <w:rPr>
                <w:rFonts w:asciiTheme="minorHAnsi" w:hAnsiTheme="minorHAnsi" w:cstheme="minorHAnsi"/>
                <w:b/>
                <w:sz w:val="22"/>
              </w:rPr>
            </w:pPr>
            <w:r w:rsidRPr="003A218F">
              <w:rPr>
                <w:rFonts w:asciiTheme="minorHAnsi" w:hAnsiTheme="minorHAnsi" w:cstheme="minorHAnsi"/>
                <w:b/>
                <w:sz w:val="22"/>
              </w:rPr>
              <w:t>Spolu indikatívna výška finančných prostriedkov (v EUR)</w:t>
            </w:r>
          </w:p>
        </w:tc>
        <w:tc>
          <w:tcPr>
            <w:tcW w:w="4467" w:type="dxa"/>
            <w:vAlign w:val="center"/>
          </w:tcPr>
          <w:p w14:paraId="75633B97" w14:textId="77777777" w:rsidR="00D7641B" w:rsidRPr="003A218F" w:rsidRDefault="00D7641B" w:rsidP="00D06271">
            <w:pPr>
              <w:jc w:val="center"/>
              <w:rPr>
                <w:rFonts w:asciiTheme="minorHAnsi" w:hAnsiTheme="minorHAnsi" w:cstheme="minorHAnsi"/>
                <w:b/>
                <w:sz w:val="22"/>
              </w:rPr>
            </w:pPr>
            <w:r w:rsidRPr="003A218F">
              <w:rPr>
                <w:rFonts w:asciiTheme="minorHAnsi" w:hAnsiTheme="minorHAnsi" w:cstheme="minorHAnsi"/>
                <w:b/>
                <w:sz w:val="22"/>
              </w:rPr>
              <w:t>Indikatívna výška finančných prostriedkov za MRR (v EUR)</w:t>
            </w:r>
          </w:p>
        </w:tc>
      </w:tr>
      <w:tr w:rsidR="00D7641B" w:rsidRPr="00B6502E" w14:paraId="0281A7EF" w14:textId="77777777" w:rsidTr="00043D88">
        <w:tc>
          <w:tcPr>
            <w:tcW w:w="4467" w:type="dxa"/>
          </w:tcPr>
          <w:p w14:paraId="292EB2EF" w14:textId="6B789A1B" w:rsidR="00D7641B" w:rsidRPr="003A218F" w:rsidRDefault="00D7641B" w:rsidP="00320C98">
            <w:pPr>
              <w:jc w:val="right"/>
              <w:rPr>
                <w:rFonts w:asciiTheme="minorHAnsi" w:hAnsiTheme="minorHAnsi" w:cstheme="minorHAnsi"/>
                <w:b/>
                <w:sz w:val="22"/>
              </w:rPr>
            </w:pPr>
            <w:r w:rsidRPr="003A218F">
              <w:rPr>
                <w:rFonts w:asciiTheme="minorHAnsi" w:hAnsiTheme="minorHAnsi" w:cstheme="minorHAnsi"/>
                <w:b/>
                <w:sz w:val="22"/>
              </w:rPr>
              <w:t>55 476 238,00</w:t>
            </w:r>
          </w:p>
        </w:tc>
        <w:tc>
          <w:tcPr>
            <w:tcW w:w="4467" w:type="dxa"/>
            <w:vAlign w:val="center"/>
          </w:tcPr>
          <w:p w14:paraId="7F933AF6" w14:textId="7AC031B0" w:rsidR="00D7641B" w:rsidRPr="003A218F" w:rsidRDefault="00D7641B" w:rsidP="0020235C">
            <w:pPr>
              <w:jc w:val="right"/>
              <w:rPr>
                <w:rFonts w:asciiTheme="minorHAnsi" w:hAnsiTheme="minorHAnsi" w:cstheme="minorHAnsi"/>
                <w:sz w:val="22"/>
                <w:szCs w:val="20"/>
                <w:highlight w:val="yellow"/>
              </w:rPr>
            </w:pPr>
            <w:r w:rsidRPr="003A218F">
              <w:rPr>
                <w:rFonts w:asciiTheme="minorHAnsi" w:hAnsiTheme="minorHAnsi" w:cstheme="minorHAnsi"/>
                <w:b/>
                <w:sz w:val="22"/>
              </w:rPr>
              <w:t>55 476 238,00</w:t>
            </w:r>
          </w:p>
        </w:tc>
      </w:tr>
    </w:tbl>
    <w:p w14:paraId="4231BAD1" w14:textId="27C07CB6" w:rsidR="00320C98" w:rsidRPr="00B6502E" w:rsidRDefault="00320C98">
      <w:pPr>
        <w:jc w:val="both"/>
        <w:rPr>
          <w:rFonts w:asciiTheme="minorHAnsi" w:hAnsiTheme="minorHAnsi" w:cstheme="minorHAnsi"/>
        </w:rPr>
      </w:pPr>
    </w:p>
    <w:p w14:paraId="0C633658" w14:textId="68A2838D"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 xml:space="preserve">Indikatívna výška finančných prostriedkov určených na vyčerpanie vo výzve </w:t>
      </w:r>
      <w:r w:rsidR="00E1305B" w:rsidRPr="00B6502E">
        <w:rPr>
          <w:rFonts w:asciiTheme="minorHAnsi" w:hAnsiTheme="minorHAnsi" w:cstheme="minorHAnsi"/>
        </w:rPr>
        <w:t> </w:t>
      </w:r>
      <w:r w:rsidR="00D32EFB" w:rsidRPr="00B6502E">
        <w:rPr>
          <w:rFonts w:asciiTheme="minorHAnsi" w:hAnsiTheme="minorHAnsi" w:cstheme="minorHAnsi"/>
        </w:rPr>
        <w:t xml:space="preserve">predstavuje </w:t>
      </w:r>
      <w:r w:rsidR="00173439">
        <w:rPr>
          <w:rFonts w:asciiTheme="minorHAnsi" w:hAnsiTheme="minorHAnsi" w:cstheme="minorHAnsi"/>
        </w:rPr>
        <w:br/>
      </w:r>
      <w:r w:rsidR="00173439" w:rsidRPr="00173439">
        <w:rPr>
          <w:rFonts w:asciiTheme="minorHAnsi" w:hAnsiTheme="minorHAnsi" w:cstheme="minorHAnsi"/>
        </w:rPr>
        <w:t>55 476 238,00</w:t>
      </w:r>
      <w:r w:rsidR="00D32EFB" w:rsidRPr="00B6502E">
        <w:rPr>
          <w:rFonts w:asciiTheme="minorHAnsi" w:hAnsiTheme="minorHAnsi" w:cstheme="minorHAnsi"/>
        </w:rPr>
        <w:t xml:space="preserve"> EUR </w:t>
      </w:r>
      <w:r w:rsidR="00E1305B" w:rsidRPr="00B6502E">
        <w:rPr>
          <w:rFonts w:asciiTheme="minorHAnsi" w:hAnsiTheme="minorHAnsi" w:cstheme="minorHAnsi"/>
        </w:rPr>
        <w:t xml:space="preserve">sa </w:t>
      </w:r>
      <w:r w:rsidR="00D32EFB" w:rsidRPr="00B6502E">
        <w:rPr>
          <w:rFonts w:asciiTheme="minorHAnsi" w:hAnsiTheme="minorHAnsi" w:cstheme="minorHAnsi"/>
        </w:rPr>
        <w:t>v členení</w:t>
      </w:r>
      <w:r w:rsidR="00E1305B" w:rsidRPr="00B6502E">
        <w:rPr>
          <w:rFonts w:asciiTheme="minorHAnsi" w:hAnsiTheme="minorHAnsi" w:cstheme="minorHAnsi"/>
        </w:rPr>
        <w:t>:</w:t>
      </w:r>
    </w:p>
    <w:tbl>
      <w:tblPr>
        <w:tblStyle w:val="Mriekatabuky"/>
        <w:tblW w:w="8926" w:type="dxa"/>
        <w:tblBorders>
          <w:insideH w:val="none" w:sz="0" w:space="0" w:color="auto"/>
          <w:insideV w:val="none" w:sz="0" w:space="0" w:color="auto"/>
        </w:tblBorders>
        <w:tblLayout w:type="fixed"/>
        <w:tblLook w:val="04A0" w:firstRow="1" w:lastRow="0" w:firstColumn="1" w:lastColumn="0" w:noHBand="0" w:noVBand="1"/>
      </w:tblPr>
      <w:tblGrid>
        <w:gridCol w:w="4467"/>
        <w:gridCol w:w="753"/>
        <w:gridCol w:w="3706"/>
      </w:tblGrid>
      <w:tr w:rsidR="00173439" w:rsidRPr="00B6502E" w14:paraId="32157A14"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5C4F466F"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bCs/>
                <w:color w:val="000000"/>
                <w:sz w:val="22"/>
                <w:szCs w:val="20"/>
                <w:lang w:eastAsia="sk-SK"/>
              </w:rPr>
              <w:t>zdroj EPFRV + štátny rozpočet</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menej rozvinuté regióny</w:t>
            </w:r>
          </w:p>
        </w:tc>
      </w:tr>
      <w:tr w:rsidR="00173439" w:rsidRPr="00B6502E" w14:paraId="60F73394" w14:textId="77777777" w:rsidTr="00173439">
        <w:trPr>
          <w:trHeight w:val="170"/>
        </w:trPr>
        <w:tc>
          <w:tcPr>
            <w:tcW w:w="4467" w:type="dxa"/>
            <w:tcBorders>
              <w:top w:val="single" w:sz="4" w:space="0" w:color="auto"/>
              <w:left w:val="single" w:sz="4" w:space="0" w:color="auto"/>
              <w:bottom w:val="single" w:sz="4" w:space="0" w:color="auto"/>
              <w:right w:val="single" w:sz="4" w:space="0" w:color="auto"/>
            </w:tcBorders>
            <w:vAlign w:val="center"/>
          </w:tcPr>
          <w:p w14:paraId="7CF931EB"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(75%)</w:t>
            </w:r>
          </w:p>
        </w:tc>
        <w:tc>
          <w:tcPr>
            <w:tcW w:w="3706" w:type="dxa"/>
            <w:tcBorders>
              <w:top w:val="single" w:sz="4" w:space="0" w:color="auto"/>
              <w:bottom w:val="single" w:sz="4" w:space="0" w:color="auto"/>
              <w:right w:val="single" w:sz="4" w:space="0" w:color="auto"/>
            </w:tcBorders>
            <w:vAlign w:val="center"/>
          </w:tcPr>
          <w:p w14:paraId="4D76F833" w14:textId="54B8D7CF" w:rsidR="00173439" w:rsidRPr="003A218F" w:rsidRDefault="00173439" w:rsidP="0020235C">
            <w:pPr>
              <w:jc w:val="right"/>
              <w:rPr>
                <w:rFonts w:asciiTheme="minorHAnsi" w:hAnsiTheme="minorHAnsi" w:cstheme="minorHAnsi"/>
                <w:sz w:val="22"/>
                <w:szCs w:val="20"/>
                <w:highlight w:val="yellow"/>
              </w:rPr>
            </w:pPr>
            <w:r w:rsidRPr="003A218F">
              <w:rPr>
                <w:rFonts w:asciiTheme="minorHAnsi" w:hAnsiTheme="minorHAnsi" w:cstheme="minorHAnsi"/>
                <w:sz w:val="22"/>
                <w:szCs w:val="20"/>
              </w:rPr>
              <w:t>41 607 178,50</w:t>
            </w:r>
          </w:p>
        </w:tc>
      </w:tr>
      <w:tr w:rsidR="00173439" w:rsidRPr="00B6502E" w14:paraId="74C39944"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0682A383"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(25%)</w:t>
            </w:r>
          </w:p>
        </w:tc>
        <w:tc>
          <w:tcPr>
            <w:tcW w:w="3706" w:type="dxa"/>
            <w:tcBorders>
              <w:top w:val="single" w:sz="4" w:space="0" w:color="auto"/>
              <w:bottom w:val="single" w:sz="4" w:space="0" w:color="auto"/>
              <w:right w:val="single" w:sz="4" w:space="0" w:color="auto"/>
            </w:tcBorders>
            <w:vAlign w:val="center"/>
          </w:tcPr>
          <w:p w14:paraId="71015B11" w14:textId="42EA8313" w:rsidR="00173439" w:rsidRPr="003A218F" w:rsidRDefault="00173439" w:rsidP="0020235C">
            <w:pPr>
              <w:jc w:val="right"/>
              <w:rPr>
                <w:rFonts w:asciiTheme="minorHAnsi" w:hAnsiTheme="minorHAnsi" w:cstheme="minorHAnsi"/>
                <w:sz w:val="22"/>
                <w:szCs w:val="20"/>
                <w:highlight w:val="yellow"/>
              </w:rPr>
            </w:pPr>
            <w:r w:rsidRPr="003A218F">
              <w:rPr>
                <w:rFonts w:asciiTheme="minorHAnsi" w:hAnsiTheme="minorHAnsi" w:cstheme="minorHAnsi"/>
                <w:sz w:val="22"/>
                <w:szCs w:val="20"/>
              </w:rPr>
              <w:t>13 869 059,50</w:t>
            </w:r>
          </w:p>
        </w:tc>
      </w:tr>
      <w:tr w:rsidR="00173439" w:rsidRPr="00B6502E" w14:paraId="68F52490"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0EDBBA5F"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173439" w:rsidRPr="003A218F" w:rsidRDefault="00173439" w:rsidP="0020235C">
            <w:pPr>
              <w:rPr>
                <w:rFonts w:asciiTheme="minorHAnsi" w:hAnsiTheme="minorHAnsi" w:cstheme="minorHAnsi"/>
                <w:b/>
                <w:sz w:val="22"/>
                <w:szCs w:val="20"/>
              </w:rPr>
            </w:pPr>
          </w:p>
        </w:tc>
        <w:tc>
          <w:tcPr>
            <w:tcW w:w="3706" w:type="dxa"/>
            <w:tcBorders>
              <w:top w:val="single" w:sz="4" w:space="0" w:color="auto"/>
              <w:bottom w:val="single" w:sz="4" w:space="0" w:color="auto"/>
              <w:right w:val="single" w:sz="4" w:space="0" w:color="auto"/>
            </w:tcBorders>
            <w:vAlign w:val="center"/>
          </w:tcPr>
          <w:p w14:paraId="1B3E64BE" w14:textId="4F92FDC8" w:rsidR="00173439" w:rsidRPr="003A218F" w:rsidRDefault="00173439" w:rsidP="0020235C">
            <w:pPr>
              <w:jc w:val="right"/>
              <w:rPr>
                <w:rFonts w:asciiTheme="minorHAnsi" w:hAnsiTheme="minorHAnsi" w:cstheme="minorHAnsi"/>
                <w:b/>
                <w:sz w:val="22"/>
                <w:szCs w:val="20"/>
                <w:highlight w:val="yellow"/>
              </w:rPr>
            </w:pPr>
            <w:r w:rsidRPr="003A218F">
              <w:rPr>
                <w:rFonts w:asciiTheme="minorHAnsi" w:hAnsiTheme="minorHAnsi" w:cstheme="minorHAnsi"/>
                <w:b/>
                <w:sz w:val="22"/>
                <w:szCs w:val="20"/>
              </w:rPr>
              <w:t>55 476 238,00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77C2EC"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r w:rsidR="00C85C6B">
        <w:rPr>
          <w:rFonts w:asciiTheme="minorHAnsi" w:hAnsiTheme="minorHAnsi" w:cstheme="minorHAnsi"/>
        </w:rPr>
        <w:t xml:space="preserve"> a výška podpory</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1715D0D7"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r>
      <w:r w:rsidR="00CC1290">
        <w:rPr>
          <w:rFonts w:asciiTheme="minorHAnsi" w:hAnsiTheme="minorHAnsi" w:cstheme="minorHAnsi"/>
          <w:sz w:val="22"/>
        </w:rPr>
        <w:t>1 500</w:t>
      </w:r>
      <w:r w:rsidR="00CC1290" w:rsidRPr="00B6502E">
        <w:rPr>
          <w:rFonts w:asciiTheme="minorHAnsi" w:hAnsiTheme="minorHAnsi" w:cstheme="minorHAnsi"/>
          <w:sz w:val="22"/>
        </w:rPr>
        <w:t> </w:t>
      </w:r>
      <w:r w:rsidR="00D06271" w:rsidRPr="00B6502E">
        <w:rPr>
          <w:rFonts w:asciiTheme="minorHAnsi" w:hAnsiTheme="minorHAnsi" w:cstheme="minorHAnsi"/>
          <w:sz w:val="22"/>
        </w:rPr>
        <w:t>000,00 EUR</w:t>
      </w:r>
      <w:r w:rsidR="00FC689B" w:rsidRPr="00B6502E">
        <w:rPr>
          <w:rFonts w:asciiTheme="minorHAnsi" w:hAnsiTheme="minorHAnsi" w:cstheme="minorHAnsi"/>
          <w:sz w:val="22"/>
        </w:rPr>
        <w:tab/>
      </w:r>
    </w:p>
    <w:p w14:paraId="59D0CBE0" w14:textId="5419FC5E"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V prípade, ak celková výška výdavkov projektu presiahne maximálnu výšku oprávnených výdavkov, presahujúcu časť žiadateľ uvedie do „neoprávnených výdavkov“.</w:t>
      </w:r>
    </w:p>
    <w:p w14:paraId="03F37DF1" w14:textId="4F652F3D" w:rsidR="00C85C6B" w:rsidRDefault="00C85C6B" w:rsidP="00D06271">
      <w:pPr>
        <w:spacing w:before="120" w:line="280" w:lineRule="exact"/>
        <w:jc w:val="both"/>
        <w:rPr>
          <w:rFonts w:asciiTheme="minorHAnsi" w:hAnsiTheme="minorHAnsi" w:cstheme="minorHAnsi"/>
          <w:sz w:val="22"/>
          <w:szCs w:val="22"/>
        </w:rPr>
      </w:pPr>
    </w:p>
    <w:p w14:paraId="28893D66" w14:textId="77777777" w:rsidR="00C85C6B" w:rsidRPr="00C85C6B" w:rsidRDefault="00C85C6B" w:rsidP="00C85C6B">
      <w:pPr>
        <w:spacing w:line="280" w:lineRule="exact"/>
        <w:jc w:val="both"/>
        <w:rPr>
          <w:rFonts w:asciiTheme="minorHAnsi" w:hAnsiTheme="minorHAnsi" w:cstheme="minorHAnsi"/>
          <w:bCs/>
          <w:sz w:val="22"/>
          <w:szCs w:val="22"/>
          <w:lang w:eastAsia="sk-SK"/>
        </w:rPr>
      </w:pPr>
      <w:r w:rsidRPr="00C85C6B">
        <w:rPr>
          <w:rFonts w:asciiTheme="minorHAnsi" w:hAnsiTheme="minorHAnsi" w:cstheme="minorHAnsi"/>
          <w:bCs/>
          <w:sz w:val="22"/>
          <w:szCs w:val="22"/>
          <w:lang w:eastAsia="sk-SK"/>
        </w:rPr>
        <w:t xml:space="preserve">Výška podpory je 100 % z oprávnených výdavkov v súlade </w:t>
      </w:r>
      <w:r w:rsidRPr="00C85C6B">
        <w:rPr>
          <w:rFonts w:asciiTheme="minorHAnsi" w:hAnsiTheme="minorHAnsi" w:cstheme="minorHAnsi"/>
          <w:sz w:val="22"/>
          <w:szCs w:val="22"/>
          <w:lang w:eastAsia="sk-SK"/>
        </w:rPr>
        <w:t>s maximálnym limitom určeným v tejto výzve.</w:t>
      </w:r>
    </w:p>
    <w:p w14:paraId="34052C46" w14:textId="77777777" w:rsidR="00C85C6B" w:rsidRDefault="00C85C6B" w:rsidP="00C85C6B">
      <w:pPr>
        <w:spacing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 xml:space="preserve">Podpora je nezisková - grant (nenávratný finančný príspevok) vo forme: </w:t>
      </w:r>
    </w:p>
    <w:p w14:paraId="45805870" w14:textId="77777777" w:rsidR="00C85C6B" w:rsidRPr="00B6502E" w:rsidRDefault="00C85C6B" w:rsidP="00C85C6B">
      <w:pPr>
        <w:pStyle w:val="Odsekzoznamu"/>
        <w:numPr>
          <w:ilvl w:val="0"/>
          <w:numId w:val="11"/>
        </w:numPr>
        <w:spacing w:line="280" w:lineRule="exact"/>
        <w:ind w:left="1134" w:hanging="567"/>
        <w:jc w:val="both"/>
        <w:rPr>
          <w:rFonts w:asciiTheme="minorHAnsi" w:hAnsiTheme="minorHAnsi" w:cstheme="minorHAnsi"/>
          <w:sz w:val="22"/>
        </w:rPr>
      </w:pPr>
      <w:r w:rsidRPr="00354EC6">
        <w:rPr>
          <w:rFonts w:asciiTheme="minorHAnsi" w:hAnsiTheme="minorHAnsi" w:cstheme="minorHAnsi"/>
          <w:sz w:val="22"/>
        </w:rPr>
        <w:t xml:space="preserve">zálohová platba do výšky </w:t>
      </w:r>
      <w:r>
        <w:rPr>
          <w:rFonts w:asciiTheme="minorHAnsi" w:hAnsiTheme="minorHAnsi" w:cstheme="minorHAnsi"/>
          <w:sz w:val="22"/>
        </w:rPr>
        <w:t xml:space="preserve">maximálne </w:t>
      </w:r>
      <w:r w:rsidRPr="00354EC6">
        <w:rPr>
          <w:rFonts w:asciiTheme="minorHAnsi" w:hAnsiTheme="minorHAnsi" w:cstheme="minorHAnsi"/>
          <w:sz w:val="22"/>
        </w:rPr>
        <w:t>50 %</w:t>
      </w:r>
      <w:r>
        <w:rPr>
          <w:rFonts w:asciiTheme="minorHAnsi" w:hAnsiTheme="minorHAnsi" w:cstheme="minorHAnsi"/>
          <w:sz w:val="22"/>
        </w:rPr>
        <w:t xml:space="preserve"> oprávnených výdavkov</w:t>
      </w:r>
    </w:p>
    <w:p w14:paraId="67CDA6D0" w14:textId="1A063F3C" w:rsidR="00C85C6B" w:rsidRPr="00B6502E" w:rsidRDefault="00C85C6B" w:rsidP="00C85C6B">
      <w:pPr>
        <w:pStyle w:val="Odsekzoznamu"/>
        <w:numPr>
          <w:ilvl w:val="0"/>
          <w:numId w:val="11"/>
        </w:numPr>
        <w:spacing w:line="280" w:lineRule="exact"/>
        <w:ind w:left="1134" w:hanging="567"/>
        <w:jc w:val="both"/>
        <w:rPr>
          <w:rFonts w:asciiTheme="minorHAnsi" w:hAnsiTheme="minorHAnsi" w:cstheme="minorHAnsi"/>
          <w:sz w:val="22"/>
        </w:rPr>
      </w:pPr>
      <w:r w:rsidRPr="00B6502E">
        <w:rPr>
          <w:rFonts w:asciiTheme="minorHAnsi" w:hAnsiTheme="minorHAnsi" w:cstheme="minorHAnsi"/>
          <w:sz w:val="22"/>
        </w:rPr>
        <w:t>refundácie skutočne vynaložených a zaplatených výdavkov (čl. 67 ods. 1 písm. a) nariadenia (EÚ) č.1303/2013)</w:t>
      </w:r>
      <w:r>
        <w:rPr>
          <w:rFonts w:asciiTheme="minorHAnsi" w:hAnsiTheme="minorHAnsi" w:cstheme="minorHAnsi"/>
          <w:sz w:val="22"/>
        </w:rPr>
        <w:t>.</w:t>
      </w:r>
    </w:p>
    <w:p w14:paraId="77D21CC3" w14:textId="77777777" w:rsidR="00C85C6B" w:rsidRPr="00B6502E" w:rsidRDefault="00C85C6B" w:rsidP="00D06271">
      <w:pPr>
        <w:spacing w:before="120" w:line="280" w:lineRule="exact"/>
        <w:jc w:val="both"/>
        <w:rPr>
          <w:rFonts w:asciiTheme="minorHAnsi" w:hAnsiTheme="minorHAnsi" w:cstheme="minorHAnsi"/>
          <w:sz w:val="22"/>
          <w:szCs w:val="22"/>
        </w:rPr>
      </w:pP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6" w:history="1">
        <w:r w:rsidRPr="00B6502E">
          <w:rPr>
            <w:rStyle w:val="Hypertextovprepojenie"/>
            <w:rFonts w:asciiTheme="minorHAnsi" w:hAnsiTheme="minorHAnsi" w:cstheme="minorHAnsi"/>
            <w:sz w:val="22"/>
          </w:rPr>
          <w:t>Slovensko.sk</w:t>
        </w:r>
      </w:hyperlink>
    </w:p>
    <w:p w14:paraId="2E8B3616" w14:textId="2AC4736B"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33019">
        <w:rPr>
          <w:rFonts w:asciiTheme="minorHAnsi" w:hAnsiTheme="minorHAnsi" w:cstheme="minorHAnsi"/>
          <w:sz w:val="22"/>
        </w:rPr>
        <w:t>60</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133019">
        <w:rPr>
          <w:rFonts w:asciiTheme="minorHAnsi" w:hAnsiTheme="minorHAnsi" w:cstheme="minorHAnsi"/>
          <w:sz w:val="22"/>
        </w:rPr>
        <w:t>4</w:t>
      </w:r>
      <w:r w:rsidRPr="00B6502E">
        <w:rPr>
          <w:rFonts w:asciiTheme="minorHAnsi" w:hAnsiTheme="minorHAnsi" w:cstheme="minorHAnsi"/>
          <w:sz w:val="22"/>
        </w:rPr>
        <w:t>.</w:t>
      </w:r>
      <w:r w:rsidR="00133019">
        <w:rPr>
          <w:rFonts w:asciiTheme="minorHAnsi" w:hAnsiTheme="minorHAnsi" w:cstheme="minorHAnsi"/>
          <w:sz w:val="22"/>
        </w:rPr>
        <w:t>3</w:t>
      </w:r>
      <w:r w:rsidR="00087387">
        <w:rPr>
          <w:rFonts w:asciiTheme="minorHAnsi" w:hAnsiTheme="minorHAnsi" w:cstheme="minorHAnsi"/>
          <w:sz w:val="22"/>
        </w:rPr>
        <w:t>;</w:t>
      </w:r>
      <w:r w:rsidR="00133019">
        <w:rPr>
          <w:rFonts w:asciiTheme="minorHAnsi" w:hAnsiTheme="minorHAnsi" w:cstheme="minorHAnsi"/>
          <w:sz w:val="22"/>
        </w:rPr>
        <w:t xml:space="preserve"> Operácia: </w:t>
      </w:r>
      <w:r w:rsidR="00133019" w:rsidRPr="00133019">
        <w:rPr>
          <w:rFonts w:asciiTheme="minorHAnsi" w:hAnsiTheme="minorHAnsi" w:cstheme="minorHAnsi"/>
          <w:sz w:val="22"/>
        </w:rPr>
        <w:t>Vybudovanie spoločných zariadení a opatrení</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96BC4E0"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6A435578" w:rsidR="00A155BE"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10-01T00:00:00Z">
            <w:dateFormat w:val="d. M. yyyy"/>
            <w:lid w:val="sk-SK"/>
            <w:storeMappedDataAs w:val="dateTime"/>
            <w:calendar w:val="gregorian"/>
          </w:date>
        </w:sdtPr>
        <w:sdtEndPr/>
        <w:sdtContent>
          <w:r w:rsidR="00293F5B">
            <w:rPr>
              <w:rFonts w:asciiTheme="minorHAnsi" w:hAnsiTheme="minorHAnsi" w:cstheme="minorHAnsi"/>
              <w:b/>
              <w:sz w:val="22"/>
            </w:rPr>
            <w:t>1. 10. 2022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w:t>
      </w:r>
    </w:p>
    <w:p w14:paraId="25C10334" w14:textId="30BBD162" w:rsidR="00A155BE"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w:t>
      </w:r>
      <w:r w:rsidRPr="00B6502E">
        <w:rPr>
          <w:rFonts w:asciiTheme="minorHAnsi" w:hAnsiTheme="minorHAnsi" w:cstheme="minorHAnsi"/>
          <w:sz w:val="22"/>
        </w:rPr>
        <w:lastRenderedPageBreak/>
        <w:t xml:space="preserve">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192B3A">
      <w:pPr>
        <w:pStyle w:val="Odsekzoznamu"/>
        <w:numPr>
          <w:ilvl w:val="1"/>
          <w:numId w:val="13"/>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20"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57F5B545" w:rsidR="00A155BE" w:rsidRPr="00B6502E" w:rsidRDefault="00A155BE" w:rsidP="00192B3A">
      <w:pPr>
        <w:pStyle w:val="Odsekzoznamu"/>
        <w:numPr>
          <w:ilvl w:val="1"/>
          <w:numId w:val="13"/>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AB65F2" w:rsidRPr="00B6502E">
        <w:rPr>
          <w:rFonts w:asciiTheme="minorHAnsi" w:hAnsiTheme="minorHAnsi" w:cstheme="minorHAnsi"/>
          <w:sz w:val="22"/>
        </w:rPr>
        <w:t xml:space="preserve"> začatého </w:t>
      </w:r>
      <w:r w:rsidR="00655677">
        <w:rPr>
          <w:rFonts w:asciiTheme="minorHAnsi" w:hAnsiTheme="minorHAnsi" w:cstheme="minorHAnsi"/>
          <w:sz w:val="22"/>
        </w:rPr>
        <w:t xml:space="preserve">najskôr </w:t>
      </w:r>
      <w:r w:rsidR="00AB65F2" w:rsidRPr="00B6502E">
        <w:rPr>
          <w:rFonts w:asciiTheme="minorHAnsi" w:hAnsiTheme="minorHAnsi" w:cstheme="minorHAnsi"/>
          <w:sz w:val="22"/>
        </w:rPr>
        <w:t xml:space="preserve">po dátume zverejnenia tejto výzvy </w:t>
      </w:r>
      <w:r w:rsidR="00AA667B">
        <w:rPr>
          <w:rFonts w:asciiTheme="minorHAnsi" w:hAnsiTheme="minorHAnsi" w:cstheme="minorHAnsi"/>
          <w:sz w:val="22"/>
        </w:rPr>
        <w:t xml:space="preserve">podľa </w:t>
      </w:r>
      <w:r w:rsidR="003E6EB6" w:rsidRPr="00B6502E">
        <w:rPr>
          <w:rFonts w:asciiTheme="minorHAnsi" w:hAnsiTheme="minorHAnsi" w:cstheme="minorHAnsi"/>
          <w:sz w:val="22"/>
        </w:rPr>
        <w:t>zákon</w:t>
      </w:r>
      <w:r w:rsidR="00AA667B">
        <w:rPr>
          <w:rFonts w:asciiTheme="minorHAnsi" w:hAnsiTheme="minorHAnsi" w:cstheme="minorHAnsi"/>
          <w:sz w:val="22"/>
        </w:rPr>
        <w:t>a</w:t>
      </w:r>
      <w:r w:rsidR="003E6EB6" w:rsidRPr="00B6502E">
        <w:rPr>
          <w:rFonts w:asciiTheme="minorHAnsi" w:hAnsiTheme="minorHAnsi" w:cstheme="minorHAnsi"/>
          <w:sz w:val="22"/>
        </w:rPr>
        <w:t xml:space="preserve"> č.  343/2015 </w:t>
      </w:r>
      <w:proofErr w:type="spellStart"/>
      <w:r w:rsidR="003E6EB6" w:rsidRPr="00B6502E">
        <w:rPr>
          <w:rFonts w:asciiTheme="minorHAnsi" w:hAnsiTheme="minorHAnsi" w:cstheme="minorHAnsi"/>
          <w:sz w:val="22"/>
        </w:rPr>
        <w:t>Z.z</w:t>
      </w:r>
      <w:proofErr w:type="spellEnd"/>
      <w:r w:rsidR="003E6EB6" w:rsidRPr="00B6502E">
        <w:rPr>
          <w:rFonts w:asciiTheme="minorHAnsi" w:hAnsiTheme="minorHAnsi" w:cstheme="minorHAnsi"/>
          <w:sz w:val="22"/>
        </w:rPr>
        <w:t>. o verejnom obstarávaní a o zmene a doplnení niektorých zákonov v znení neskorších predpisov (ďalej len „zákon o VO“</w:t>
      </w:r>
      <w:r w:rsidR="00AB65F2" w:rsidRPr="00B6502E">
        <w:rPr>
          <w:rFonts w:asciiTheme="minorHAnsi" w:hAnsiTheme="minorHAnsi" w:cstheme="minorHAnsi"/>
          <w:sz w:val="22"/>
        </w:rPr>
        <w:t xml:space="preserve">)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1F4DDAB8" w:rsidR="00A155BE" w:rsidRPr="00B6502E" w:rsidRDefault="00B27631" w:rsidP="00A155BE">
      <w:pPr>
        <w:pStyle w:val="Odsekzoznamu"/>
        <w:spacing w:line="280" w:lineRule="exact"/>
        <w:ind w:left="1134"/>
        <w:jc w:val="both"/>
        <w:rPr>
          <w:rFonts w:asciiTheme="minorHAnsi" w:hAnsiTheme="minorHAnsi" w:cstheme="minorHAnsi"/>
          <w:sz w:val="22"/>
          <w:szCs w:val="22"/>
        </w:rPr>
      </w:pPr>
      <w:hyperlink r:id="rId21"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424812">
        <w:rPr>
          <w:rStyle w:val="Hypertextovprepojenie"/>
          <w:rFonts w:asciiTheme="minorHAnsi" w:hAnsiTheme="minorHAnsi" w:cstheme="minorHAnsi"/>
          <w:dstrike/>
          <w:color w:val="auto"/>
          <w:sz w:val="22"/>
          <w:szCs w:val="22"/>
        </w:rPr>
        <w:t>.</w:t>
      </w:r>
      <w:r w:rsidR="00A155BE" w:rsidRPr="00B6502E">
        <w:rPr>
          <w:rStyle w:val="Hypertextovprepojenie"/>
          <w:rFonts w:asciiTheme="minorHAnsi" w:hAnsiTheme="minorHAnsi" w:cstheme="minorHAnsi"/>
          <w:sz w:val="22"/>
          <w:szCs w:val="22"/>
        </w:rPr>
        <w:t xml:space="preserve"> </w:t>
      </w:r>
      <w:r w:rsidR="007E2D77" w:rsidRPr="00424812">
        <w:rPr>
          <w:rFonts w:asciiTheme="minorHAnsi" w:hAnsiTheme="minorHAnsi" w:cstheme="minorHAnsi"/>
          <w:color w:val="FF0000"/>
          <w:sz w:val="22"/>
          <w:szCs w:val="22"/>
          <w:u w:val="single"/>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7E2D77" w:rsidRPr="00424812">
        <w:rPr>
          <w:rFonts w:asciiTheme="minorHAnsi" w:hAnsiTheme="minorHAnsi" w:cstheme="minorHAnsi"/>
          <w:color w:val="FF0000"/>
          <w:sz w:val="22"/>
          <w:szCs w:val="22"/>
          <w:u w:val="single"/>
        </w:rPr>
        <w:t>eplatforma</w:t>
      </w:r>
      <w:proofErr w:type="spellEnd"/>
      <w:r w:rsidR="007E2D77" w:rsidRPr="00424812">
        <w:rPr>
          <w:rFonts w:asciiTheme="minorHAnsi" w:hAnsiTheme="minorHAnsi" w:cstheme="minorHAnsi"/>
          <w:color w:val="FF0000"/>
          <w:sz w:val="22"/>
          <w:szCs w:val="22"/>
          <w:u w:val="single"/>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00F47E0E" w:rsidRPr="00424812">
        <w:rPr>
          <w:rFonts w:asciiTheme="minorHAnsi" w:hAnsiTheme="minorHAnsi" w:cstheme="minorHAnsi"/>
          <w:color w:val="FF0000"/>
          <w:sz w:val="22"/>
          <w:szCs w:val="22"/>
          <w:u w:val="single"/>
        </w:rPr>
        <w:t xml:space="preserve"> V zmysle zákona o verejnom obstarávaní sa určenie predpokladanej hodnoty zákazky nepovažuje za začatie verejného obstarávania.</w:t>
      </w:r>
      <w:r w:rsidR="00AA0796" w:rsidRPr="00424812">
        <w:rPr>
          <w:rFonts w:asciiTheme="minorHAnsi" w:hAnsiTheme="minorHAnsi" w:cstheme="minorHAnsi"/>
          <w:color w:val="FF0000"/>
          <w:sz w:val="22"/>
          <w:szCs w:val="22"/>
          <w:u w:val="single"/>
        </w:rPr>
        <w:t xml:space="preserve"> Stanovenie predpokladanej hodnoty zákazky pri použití postupu oslovenia potencionálnych dodávateľov vykonáva žiadateľ výlučne prostredníctvom  webového sídla: </w:t>
      </w:r>
      <w:hyperlink r:id="rId22" w:history="1">
        <w:r w:rsidR="00AA0796" w:rsidRPr="00424812">
          <w:rPr>
            <w:rStyle w:val="Hypertextovprepojenie"/>
            <w:rFonts w:asciiTheme="minorHAnsi" w:hAnsiTheme="minorHAnsi" w:cstheme="minorHAnsi"/>
            <w:color w:val="FF0000"/>
            <w:sz w:val="22"/>
            <w:szCs w:val="22"/>
          </w:rPr>
          <w:t>https://josephine.proebiz.com/sk/promoter/register/CbW3bbUhEb</w:t>
        </w:r>
      </w:hyperlink>
      <w:r w:rsidR="00AA0796" w:rsidRPr="00424812">
        <w:rPr>
          <w:rFonts w:asciiTheme="minorHAnsi" w:hAnsiTheme="minorHAnsi" w:cstheme="minorHAnsi"/>
          <w:color w:val="FF0000"/>
          <w:sz w:val="22"/>
          <w:szCs w:val="22"/>
          <w:u w:val="single"/>
        </w:rPr>
        <w:t>.</w:t>
      </w:r>
    </w:p>
    <w:p w14:paraId="2C574832" w14:textId="567B1FD1"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w:t>
      </w:r>
      <w:r w:rsidR="007E2D77">
        <w:rPr>
          <w:rFonts w:asciiTheme="minorHAnsi" w:hAnsiTheme="minorHAnsi" w:cstheme="minorHAnsi"/>
          <w:sz w:val="22"/>
        </w:rPr>
        <w:t> </w:t>
      </w:r>
      <w:r w:rsidRPr="00B6502E">
        <w:rPr>
          <w:rFonts w:asciiTheme="minorHAnsi" w:hAnsiTheme="minorHAnsi" w:cstheme="minorHAnsi"/>
          <w:caps/>
          <w:sz w:val="22"/>
        </w:rPr>
        <w:t>Josephine</w:t>
      </w:r>
      <w:r w:rsidR="007E2D77">
        <w:rPr>
          <w:rFonts w:asciiTheme="minorHAnsi" w:hAnsiTheme="minorHAnsi" w:cstheme="minorHAnsi"/>
          <w:caps/>
          <w:sz w:val="22"/>
        </w:rPr>
        <w:t xml:space="preserve"> </w:t>
      </w:r>
      <w:r w:rsidR="007E2D77" w:rsidRPr="00424812">
        <w:rPr>
          <w:rFonts w:asciiTheme="minorHAnsi" w:hAnsiTheme="minorHAnsi" w:cstheme="minorHAnsi"/>
          <w:color w:val="FF0000"/>
          <w:sz w:val="22"/>
        </w:rPr>
        <w:t>resp.  číslo zákazky z elektronickej platformy</w:t>
      </w:r>
      <w:r w:rsidRPr="00424812">
        <w:rPr>
          <w:rFonts w:asciiTheme="minorHAnsi" w:hAnsiTheme="minorHAnsi" w:cstheme="minorHAnsi"/>
          <w:color w:val="FF0000"/>
          <w:sz w:val="22"/>
        </w:rPr>
        <w:t>.</w:t>
      </w:r>
      <w:r w:rsidR="00F47E0E" w:rsidRPr="00424812">
        <w:rPr>
          <w:rFonts w:asciiTheme="minorHAnsi" w:hAnsiTheme="minorHAnsi" w:cstheme="minorHAnsi"/>
          <w:color w:val="FF0000"/>
          <w:sz w:val="22"/>
        </w:rPr>
        <w:t xml:space="preserve"> V prípade využitia Elektronickej platformy žiadateľ vytvorí k príslušnej zákazke prístup pre kontrolný orgán PPA a ako názov konta žiadateľ uvedie </w:t>
      </w:r>
      <w:hyperlink r:id="rId23" w:history="1">
        <w:r w:rsidR="00F47E0E" w:rsidRPr="00313C7E">
          <w:rPr>
            <w:rStyle w:val="Hypertextovprepojenie"/>
            <w:rFonts w:asciiTheme="minorHAnsi" w:hAnsiTheme="minorHAnsi" w:cstheme="minorHAnsi"/>
            <w:bCs/>
            <w:sz w:val="22"/>
            <w:szCs w:val="22"/>
          </w:rPr>
          <w:t>kontrolavo@apa.sk</w:t>
        </w:r>
      </w:hyperlink>
      <w:r w:rsidR="00F47E0E" w:rsidRPr="00424812">
        <w:rPr>
          <w:rFonts w:asciiTheme="minorHAnsi" w:hAnsiTheme="minorHAnsi" w:cstheme="minorHAnsi"/>
          <w:color w:val="FF0000"/>
          <w:sz w:val="22"/>
          <w:vertAlign w:val="superscript"/>
        </w:rPr>
        <w:footnoteReference w:id="4"/>
      </w:r>
      <w:r w:rsidR="00F47E0E" w:rsidRPr="00424812">
        <w:rPr>
          <w:rFonts w:asciiTheme="minorHAnsi" w:hAnsiTheme="minorHAnsi" w:cstheme="minorHAnsi"/>
          <w:color w:val="FF0000"/>
          <w:sz w:val="22"/>
        </w:rPr>
        <w:t>.</w:t>
      </w:r>
    </w:p>
    <w:p w14:paraId="365DE305" w14:textId="188279B3" w:rsidR="00A155BE" w:rsidRPr="00B6502E" w:rsidRDefault="00A155BE" w:rsidP="00192B3A">
      <w:pPr>
        <w:pStyle w:val="Odsekzoznamu"/>
        <w:numPr>
          <w:ilvl w:val="1"/>
          <w:numId w:val="13"/>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w:t>
      </w:r>
      <w:proofErr w:type="spellStart"/>
      <w:r w:rsidRPr="00B6502E">
        <w:rPr>
          <w:rFonts w:asciiTheme="minorHAnsi" w:hAnsiTheme="minorHAnsi" w:cstheme="minorHAnsi"/>
          <w:sz w:val="22"/>
        </w:rPr>
        <w:t>sken</w:t>
      </w:r>
      <w:proofErr w:type="spellEnd"/>
      <w:r w:rsidRPr="00B6502E">
        <w:rPr>
          <w:rFonts w:asciiTheme="minorHAnsi" w:hAnsiTheme="minorHAnsi" w:cstheme="minorHAnsi"/>
          <w:sz w:val="22"/>
        </w:rPr>
        <w:t xml:space="preserve">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9D4E3A">
      <w:pPr>
        <w:suppressAutoHyphens w:val="0"/>
        <w:autoSpaceDE w:val="0"/>
        <w:autoSpaceDN w:val="0"/>
        <w:adjustRightInd w:val="0"/>
        <w:spacing w:before="6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9D4E3A">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9D4E3A">
      <w:pPr>
        <w:spacing w:after="60"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lastRenderedPageBreak/>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0871E20D" w:rsidR="00A75613" w:rsidRPr="00B6502E" w:rsidRDefault="00D762BF" w:rsidP="00D762BF">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D762BF">
        <w:rPr>
          <w:rFonts w:asciiTheme="minorHAnsi" w:hAnsiTheme="minorHAnsi" w:cstheme="minorHAnsi"/>
          <w:sz w:val="22"/>
        </w:rPr>
        <w:t xml:space="preserve">Žiadateľ môže v rámci jedného vyhodnocovacieho kola predložiť len jednu </w:t>
      </w:r>
      <w:r w:rsidR="00087387">
        <w:rPr>
          <w:rFonts w:asciiTheme="minorHAnsi" w:hAnsiTheme="minorHAnsi" w:cstheme="minorHAnsi"/>
          <w:sz w:val="22"/>
        </w:rPr>
        <w:t>ŽoNFP</w:t>
      </w:r>
      <w:r w:rsidRPr="00D762BF">
        <w:rPr>
          <w:rFonts w:asciiTheme="minorHAnsi" w:hAnsiTheme="minorHAnsi" w:cstheme="minorHAnsi"/>
          <w:sz w:val="22"/>
        </w:rPr>
        <w:t xml:space="preserve"> pre jedno katastrálne územie. Ak obec pozostáva z viac</w:t>
      </w:r>
      <w:r w:rsidR="00087387">
        <w:rPr>
          <w:rFonts w:asciiTheme="minorHAnsi" w:hAnsiTheme="minorHAnsi" w:cstheme="minorHAnsi"/>
          <w:sz w:val="22"/>
        </w:rPr>
        <w:t>erých</w:t>
      </w:r>
      <w:r w:rsidRPr="00D762BF">
        <w:rPr>
          <w:rFonts w:asciiTheme="minorHAnsi" w:hAnsiTheme="minorHAnsi" w:cstheme="minorHAnsi"/>
          <w:sz w:val="22"/>
        </w:rPr>
        <w:t xml:space="preserve"> katastrálnych území, môže žiadateľ predložiť pre každé katastrálne územie samostatnú </w:t>
      </w:r>
      <w:r w:rsidR="00087387">
        <w:rPr>
          <w:rFonts w:asciiTheme="minorHAnsi" w:hAnsiTheme="minorHAnsi" w:cstheme="minorHAnsi"/>
          <w:sz w:val="22"/>
        </w:rPr>
        <w:t>ŽoNFP</w:t>
      </w:r>
      <w:r>
        <w:rPr>
          <w:rFonts w:asciiTheme="minorHAnsi" w:hAnsiTheme="minorHAnsi" w:cstheme="minorHAnsi"/>
          <w:sz w:val="22"/>
        </w:rPr>
        <w:t xml:space="preserve">. </w:t>
      </w:r>
      <w:r w:rsidR="00A75613" w:rsidRPr="00B6502E">
        <w:rPr>
          <w:rFonts w:asciiTheme="minorHAnsi" w:hAnsiTheme="minorHAnsi" w:cstheme="minorHAnsi"/>
          <w:sz w:val="22"/>
        </w:rPr>
        <w:t xml:space="preserve"> </w:t>
      </w:r>
    </w:p>
    <w:p w14:paraId="2921B067" w14:textId="399AA24E" w:rsidR="00A95A82" w:rsidRPr="00B6502E" w:rsidRDefault="00087387" w:rsidP="00D762BF">
      <w:pPr>
        <w:ind w:left="567"/>
        <w:jc w:val="both"/>
        <w:rPr>
          <w:rFonts w:asciiTheme="minorHAnsi" w:hAnsiTheme="minorHAnsi" w:cstheme="minorHAnsi"/>
          <w:sz w:val="22"/>
        </w:rPr>
      </w:pPr>
      <w:r>
        <w:rPr>
          <w:rFonts w:asciiTheme="minorHAnsi" w:hAnsiTheme="minorHAnsi" w:cstheme="minorHAnsi"/>
          <w:sz w:val="22"/>
        </w:rPr>
        <w:t>ŽoNFP</w:t>
      </w:r>
      <w:r w:rsidR="00D762BF" w:rsidRPr="00D762BF">
        <w:rPr>
          <w:rFonts w:asciiTheme="minorHAnsi" w:hAnsiTheme="minorHAnsi" w:cstheme="minorHAnsi"/>
          <w:sz w:val="22"/>
        </w:rPr>
        <w:t xml:space="preserve"> môže podať aj obec/mesto, ktorej už v minulosti bol schválený nenávratný finančný príspevok pre realizáciu spoločných zariadení a opatrení (ďalej len „SZO“) z PRV SR 2007-2013 alebo z PRV SR 2014-202</w:t>
      </w:r>
      <w:r w:rsidR="00D762BF">
        <w:rPr>
          <w:rFonts w:asciiTheme="minorHAnsi" w:hAnsiTheme="minorHAnsi" w:cstheme="minorHAnsi"/>
          <w:sz w:val="22"/>
        </w:rPr>
        <w:t>2</w:t>
      </w:r>
      <w:r w:rsidR="00D762BF" w:rsidRPr="00D762BF">
        <w:rPr>
          <w:rFonts w:asciiTheme="minorHAnsi" w:hAnsiTheme="minorHAnsi" w:cstheme="minorHAnsi"/>
          <w:sz w:val="22"/>
        </w:rPr>
        <w:t xml:space="preserve"> (výzva č. 5/PRV/2015 zo dňa 28.05.2015).</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B6502E">
        <w:rPr>
          <w:rFonts w:asciiTheme="minorHAnsi" w:hAnsiTheme="minorHAnsi" w:cstheme="minorHAnsi"/>
          <w:bCs/>
          <w:sz w:val="22"/>
        </w:rPr>
        <w:t>t.j</w:t>
      </w:r>
      <w:proofErr w:type="spellEnd"/>
      <w:r w:rsidRPr="00B6502E">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5"/>
      </w:r>
      <w:r w:rsidRPr="00B6502E">
        <w:rPr>
          <w:rFonts w:asciiTheme="minorHAnsi" w:hAnsiTheme="minorHAnsi" w:cstheme="minorHAnsi"/>
          <w:sz w:val="22"/>
        </w:rPr>
        <w:t>.</w:t>
      </w:r>
    </w:p>
    <w:p w14:paraId="147E57D9" w14:textId="75A75623"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4"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233951B1"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087387">
          <w:rPr>
            <w:rStyle w:val="Hypertextovprepojenie"/>
            <w:rFonts w:asciiTheme="minorHAnsi" w:hAnsiTheme="minorHAnsi" w:cstheme="minorHAnsi"/>
            <w:sz w:val="22"/>
          </w:rPr>
          <w:t>1.6</w:t>
        </w:r>
      </w:hyperlink>
      <w:r w:rsidR="00230BD9" w:rsidRPr="00B6502E">
        <w:rPr>
          <w:rFonts w:asciiTheme="minorHAnsi" w:hAnsiTheme="minorHAnsi" w:cstheme="minorHAnsi"/>
          <w:sz w:val="22"/>
        </w:rPr>
        <w:t xml:space="preserve">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lastRenderedPageBreak/>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28AC3EE8"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6A59C2" w:rsidRPr="00F161A6">
          <w:rPr>
            <w:rStyle w:val="Hypertextovprepojenie"/>
            <w:rFonts w:asciiTheme="minorHAnsi" w:hAnsiTheme="minorHAnsi" w:cstheme="minorHAnsi"/>
            <w:sz w:val="22"/>
          </w:rPr>
          <w:t>3.1</w:t>
        </w:r>
        <w:r w:rsidR="006A59C2">
          <w:rPr>
            <w:rStyle w:val="Hypertextovprepojenie"/>
            <w:rFonts w:asciiTheme="minorHAnsi" w:hAnsiTheme="minorHAnsi" w:cstheme="minorHAnsi"/>
            <w:sz w:val="22"/>
          </w:rPr>
          <w:t>1</w:t>
        </w:r>
      </w:hyperlink>
      <w:r w:rsidR="00344F9E" w:rsidRPr="00F161A6">
        <w:rPr>
          <w:rFonts w:asciiTheme="minorHAnsi" w:hAnsiTheme="minorHAnsi" w:cstheme="minorHAnsi"/>
          <w:sz w:val="22"/>
        </w:rPr>
        <w:t xml:space="preserve">, </w:t>
      </w:r>
      <w:hyperlink w:anchor="bod313" w:history="1">
        <w:r w:rsidR="009C30A6" w:rsidRPr="00F161A6">
          <w:rPr>
            <w:rStyle w:val="Hypertextovprepojenie"/>
            <w:rFonts w:asciiTheme="minorHAnsi" w:hAnsiTheme="minorHAnsi" w:cstheme="minorHAnsi"/>
            <w:sz w:val="22"/>
          </w:rPr>
          <w:t>3.1</w:t>
        </w:r>
        <w:r w:rsidR="009C30A6">
          <w:rPr>
            <w:rStyle w:val="Hypertextovprepojenie"/>
            <w:rFonts w:asciiTheme="minorHAnsi" w:hAnsiTheme="minorHAnsi" w:cstheme="minorHAnsi"/>
            <w:sz w:val="22"/>
          </w:rPr>
          <w:t>2</w:t>
        </w:r>
      </w:hyperlink>
      <w:r w:rsidR="00F01328" w:rsidRPr="00F161A6">
        <w:rPr>
          <w:rFonts w:asciiTheme="minorHAnsi" w:hAnsiTheme="minorHAnsi" w:cstheme="minorHAnsi"/>
          <w:sz w:val="22"/>
        </w:rPr>
        <w:t xml:space="preserve">, </w:t>
      </w:r>
      <w:hyperlink w:anchor="bod314" w:history="1">
        <w:r w:rsidR="009C30A6" w:rsidRPr="00F161A6">
          <w:rPr>
            <w:rStyle w:val="Hypertextovprepojenie"/>
            <w:rFonts w:asciiTheme="minorHAnsi" w:hAnsiTheme="minorHAnsi" w:cstheme="minorHAnsi"/>
            <w:sz w:val="22"/>
          </w:rPr>
          <w:t>3.1</w:t>
        </w:r>
        <w:r w:rsidR="009C30A6">
          <w:rPr>
            <w:rStyle w:val="Hypertextovprepojenie"/>
            <w:rFonts w:asciiTheme="minorHAnsi" w:hAnsiTheme="minorHAnsi" w:cstheme="minorHAnsi"/>
            <w:sz w:val="22"/>
          </w:rPr>
          <w:t>3</w:t>
        </w:r>
      </w:hyperlink>
      <w:r w:rsidR="009C30A6" w:rsidRPr="00F161A6">
        <w:rPr>
          <w:rFonts w:asciiTheme="minorHAnsi" w:hAnsiTheme="minorHAnsi" w:cstheme="minorHAnsi"/>
          <w:sz w:val="22"/>
        </w:rPr>
        <w:t xml:space="preserve"> </w:t>
      </w:r>
      <w:r w:rsidR="00344F9E" w:rsidRPr="00F161A6">
        <w:rPr>
          <w:rFonts w:asciiTheme="minorHAnsi" w:hAnsiTheme="minorHAnsi" w:cstheme="minorHAnsi"/>
          <w:sz w:val="22"/>
        </w:rPr>
        <w:t>a </w:t>
      </w:r>
      <w:hyperlink w:anchor="bod315" w:history="1">
        <w:r w:rsidR="006A59C2" w:rsidRPr="00F161A6">
          <w:rPr>
            <w:rStyle w:val="Hypertextovprepojenie"/>
            <w:rFonts w:asciiTheme="minorHAnsi" w:hAnsiTheme="minorHAnsi" w:cstheme="minorHAnsi"/>
            <w:sz w:val="22"/>
          </w:rPr>
          <w:t>3.1</w:t>
        </w:r>
        <w:r w:rsidR="006A59C2">
          <w:rPr>
            <w:rStyle w:val="Hypertextovprepojenie"/>
            <w:rFonts w:asciiTheme="minorHAnsi" w:hAnsiTheme="minorHAnsi" w:cstheme="minorHAnsi"/>
            <w:sz w:val="22"/>
          </w:rPr>
          <w:t>4</w:t>
        </w:r>
      </w:hyperlink>
      <w:r w:rsidR="006A59C2"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w:t>
      </w:r>
      <w:proofErr w:type="spellStart"/>
      <w:r w:rsidRPr="00B6502E">
        <w:rPr>
          <w:rFonts w:asciiTheme="minorHAnsi" w:hAnsiTheme="minorHAnsi" w:cstheme="minorHAnsi"/>
          <w:sz w:val="22"/>
        </w:rPr>
        <w:t>späťvzatie</w:t>
      </w:r>
      <w:proofErr w:type="spellEnd"/>
      <w:r w:rsidRPr="00B6502E">
        <w:rPr>
          <w:rFonts w:asciiTheme="minorHAnsi" w:hAnsiTheme="minorHAnsi" w:cstheme="minorHAnsi"/>
          <w:sz w:val="22"/>
        </w:rPr>
        <w:t xml:space="preserve"> takejto ŽoNFP. O </w:t>
      </w:r>
      <w:proofErr w:type="spellStart"/>
      <w:r w:rsidRPr="00B6502E">
        <w:rPr>
          <w:rFonts w:asciiTheme="minorHAnsi" w:hAnsiTheme="minorHAnsi" w:cstheme="minorHAnsi"/>
          <w:sz w:val="22"/>
        </w:rPr>
        <w:t>späťvzatie</w:t>
      </w:r>
      <w:proofErr w:type="spellEnd"/>
      <w:r w:rsidRPr="00B6502E">
        <w:rPr>
          <w:rFonts w:asciiTheme="minorHAnsi" w:hAnsiTheme="minorHAnsi" w:cstheme="minorHAnsi"/>
          <w:sz w:val="22"/>
        </w:rPr>
        <w:t xml:space="preserve"> ŽoNFP môže žiadateľ požiadať kedykoľvek počas konania o žiadosti o NFP, </w:t>
      </w:r>
      <w:proofErr w:type="spellStart"/>
      <w:r w:rsidRPr="00B6502E">
        <w:rPr>
          <w:rFonts w:asciiTheme="minorHAnsi" w:hAnsiTheme="minorHAnsi" w:cstheme="minorHAnsi"/>
          <w:sz w:val="22"/>
        </w:rPr>
        <w:t>t.j</w:t>
      </w:r>
      <w:proofErr w:type="spellEnd"/>
      <w:r w:rsidRPr="00B6502E">
        <w:rPr>
          <w:rFonts w:asciiTheme="minorHAnsi" w:hAnsiTheme="minorHAnsi" w:cstheme="minorHAnsi"/>
          <w:sz w:val="22"/>
        </w:rPr>
        <w:t>.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29388851"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 xml:space="preserve">Oprávnenosť žiadateľa </w:t>
      </w:r>
      <w:r w:rsidR="009A6045">
        <w:rPr>
          <w:rFonts w:asciiTheme="minorHAnsi" w:hAnsiTheme="minorHAnsi" w:cstheme="minorHAnsi"/>
        </w:rPr>
        <w:t>(prijímateľa finančnej pomoci)</w:t>
      </w:r>
    </w:p>
    <w:p w14:paraId="733C45FA" w14:textId="35BBC2B8" w:rsidR="00DC775B" w:rsidRPr="000862DE" w:rsidRDefault="00AA4335" w:rsidP="000862DE">
      <w:pPr>
        <w:spacing w:after="120" w:line="280" w:lineRule="exact"/>
        <w:jc w:val="both"/>
        <w:rPr>
          <w:rFonts w:asciiTheme="minorHAnsi" w:hAnsiTheme="minorHAnsi" w:cstheme="minorHAnsi"/>
          <w:sz w:val="22"/>
          <w:szCs w:val="22"/>
        </w:rPr>
      </w:pPr>
      <w:bookmarkStart w:id="7" w:name="_Všeobecné_podmienky_oprávnenosti"/>
      <w:bookmarkEnd w:id="7"/>
      <w:r w:rsidRPr="000862DE">
        <w:rPr>
          <w:rFonts w:asciiTheme="minorHAnsi" w:hAnsiTheme="minorHAnsi" w:cstheme="minorHAnsi"/>
          <w:sz w:val="22"/>
          <w:szCs w:val="22"/>
        </w:rPr>
        <w:t>Miestna územná samospráva – obce a mestá, v ktorých najneskôr ku dňu podania Žiadosti o poskytnutie nenávratného príspevku v konkrétnom katastrálnom území bolo právoplatné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3F586951" w14:textId="77777777" w:rsidR="00AA4335" w:rsidRPr="00AA4335" w:rsidRDefault="00AA4335" w:rsidP="00AA4335">
      <w:pPr>
        <w:pStyle w:val="Odsekzoznamu"/>
        <w:spacing w:line="280" w:lineRule="exact"/>
        <w:ind w:left="567"/>
        <w:jc w:val="both"/>
        <w:rPr>
          <w:rFonts w:asciiTheme="minorHAnsi" w:hAnsiTheme="minorHAnsi" w:cstheme="minorHAnsi"/>
          <w:b/>
          <w:sz w:val="20"/>
          <w:szCs w:val="22"/>
          <w:u w:val="single"/>
        </w:rPr>
      </w:pPr>
      <w:bookmarkStart w:id="8" w:name="_Špecifické_podmienky_oprávnenosti"/>
      <w:bookmarkStart w:id="9" w:name="_Špecifické_podmienky_oprávnenosti_1"/>
      <w:bookmarkStart w:id="10" w:name="abcd"/>
      <w:bookmarkStart w:id="11" w:name="e211"/>
      <w:bookmarkEnd w:id="8"/>
      <w:bookmarkEnd w:id="9"/>
      <w:bookmarkEnd w:id="10"/>
      <w:bookmarkEnd w:id="11"/>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C312437" w14:textId="0AB62C26" w:rsidR="00F631C2" w:rsidRDefault="009A6045" w:rsidP="00F631C2">
      <w:pPr>
        <w:spacing w:line="280" w:lineRule="exact"/>
        <w:rPr>
          <w:rFonts w:asciiTheme="minorHAnsi" w:hAnsiTheme="minorHAnsi" w:cstheme="minorHAnsi"/>
          <w:bCs/>
          <w:sz w:val="22"/>
          <w:szCs w:val="22"/>
        </w:rPr>
      </w:pPr>
      <w:r>
        <w:rPr>
          <w:rFonts w:asciiTheme="minorHAnsi" w:hAnsiTheme="minorHAnsi" w:cstheme="minorHAnsi"/>
          <w:bCs/>
          <w:sz w:val="22"/>
          <w:szCs w:val="22"/>
        </w:rPr>
        <w:t>Formulár ŽoNFP</w:t>
      </w:r>
    </w:p>
    <w:p w14:paraId="09C85A9E" w14:textId="1F28C7AD" w:rsidR="009A6045" w:rsidRPr="00B6502E" w:rsidRDefault="009A6045" w:rsidP="009A6045">
      <w:pPr>
        <w:spacing w:line="280" w:lineRule="exact"/>
        <w:jc w:val="both"/>
        <w:rPr>
          <w:rFonts w:asciiTheme="minorHAnsi" w:hAnsiTheme="minorHAnsi" w:cstheme="minorHAnsi"/>
          <w:bCs/>
          <w:sz w:val="22"/>
          <w:szCs w:val="22"/>
        </w:rPr>
      </w:pPr>
      <w:r>
        <w:rPr>
          <w:rFonts w:asciiTheme="minorHAnsi" w:hAnsiTheme="minorHAnsi" w:cstheme="minorHAnsi"/>
          <w:bCs/>
          <w:sz w:val="22"/>
          <w:szCs w:val="22"/>
        </w:rPr>
        <w:t>P</w:t>
      </w:r>
      <w:r w:rsidR="00AA4335" w:rsidRPr="009A6045">
        <w:rPr>
          <w:rFonts w:asciiTheme="minorHAnsi" w:hAnsiTheme="minorHAnsi" w:cstheme="minorHAnsi"/>
          <w:bCs/>
          <w:sz w:val="22"/>
          <w:szCs w:val="22"/>
        </w:rPr>
        <w:t>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2212EB13" w:rsidR="001A2F18" w:rsidRPr="00FC1971" w:rsidRDefault="00FC1971" w:rsidP="002E58F5">
      <w:pPr>
        <w:pStyle w:val="Odsekzoznamu"/>
        <w:numPr>
          <w:ilvl w:val="0"/>
          <w:numId w:val="23"/>
        </w:numPr>
        <w:spacing w:after="60"/>
        <w:ind w:left="567" w:hanging="567"/>
        <w:jc w:val="both"/>
        <w:rPr>
          <w:rFonts w:asciiTheme="minorHAnsi" w:hAnsiTheme="minorHAnsi" w:cstheme="minorHAnsi"/>
          <w:sz w:val="22"/>
        </w:rPr>
      </w:pPr>
      <w:bookmarkStart w:id="13" w:name="_Pre_činnosť_Umelá"/>
      <w:bookmarkEnd w:id="13"/>
      <w:r w:rsidRPr="00FC1971">
        <w:rPr>
          <w:rFonts w:asciiTheme="minorHAnsi" w:hAnsiTheme="minorHAnsi" w:cstheme="minorHAnsi"/>
          <w:sz w:val="22"/>
        </w:rPr>
        <w:t>Katastrálne územia Slovenska (NUTS I)</w:t>
      </w:r>
      <w:r w:rsidR="009D5626">
        <w:rPr>
          <w:rFonts w:asciiTheme="minorHAnsi" w:hAnsiTheme="minorHAnsi" w:cstheme="minorHAnsi"/>
          <w:sz w:val="22"/>
        </w:rPr>
        <w:t xml:space="preserve"> </w:t>
      </w:r>
      <w:r w:rsidR="009D5626" w:rsidRPr="00A55481">
        <w:rPr>
          <w:rFonts w:asciiTheme="minorHAnsi" w:hAnsiTheme="minorHAnsi" w:cstheme="minorHAnsi"/>
          <w:sz w:val="22"/>
        </w:rPr>
        <w:t>okrem ostatných regiónov (Bratislavský kraj)</w:t>
      </w:r>
      <w:r w:rsidRPr="00FC1971">
        <w:rPr>
          <w:rFonts w:asciiTheme="minorHAnsi" w:hAnsiTheme="minorHAnsi" w:cstheme="minorHAnsi"/>
          <w:sz w:val="22"/>
        </w:rPr>
        <w:t>, v ktorých bol projekt pozemkových úprav zapísaný do katastra nehnuteľností.</w:t>
      </w:r>
      <w:r w:rsidR="009D5626">
        <w:rPr>
          <w:rFonts w:asciiTheme="minorHAnsi" w:hAnsiTheme="minorHAnsi" w:cstheme="minorHAnsi"/>
          <w:sz w:val="22"/>
        </w:rPr>
        <w:t xml:space="preserve"> </w:t>
      </w:r>
    </w:p>
    <w:p w14:paraId="4907E1D7" w14:textId="77777777" w:rsidR="00FC1971" w:rsidRPr="00FC1971" w:rsidRDefault="00FC1971" w:rsidP="002E58F5">
      <w:pPr>
        <w:pStyle w:val="Odsekzoznamu"/>
        <w:numPr>
          <w:ilvl w:val="0"/>
          <w:numId w:val="23"/>
        </w:numPr>
        <w:spacing w:after="60"/>
        <w:ind w:left="567" w:hanging="567"/>
        <w:jc w:val="both"/>
        <w:rPr>
          <w:rFonts w:asciiTheme="minorHAnsi" w:hAnsiTheme="minorHAnsi" w:cstheme="minorHAnsi"/>
          <w:sz w:val="22"/>
        </w:rPr>
      </w:pPr>
      <w:r w:rsidRPr="00FC1971">
        <w:rPr>
          <w:rFonts w:asciiTheme="minorHAnsi" w:hAnsiTheme="minorHAnsi" w:cstheme="minorHAnsi"/>
          <w:sz w:val="22"/>
        </w:rPr>
        <w:t>Oprávnené prvky, opatrenia a stavby (pre túto výzvu):</w:t>
      </w:r>
    </w:p>
    <w:p w14:paraId="2EF1E78E"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Bidi"/>
          <w:color w:val="FF0000"/>
          <w:sz w:val="22"/>
          <w:szCs w:val="22"/>
        </w:rPr>
      </w:pPr>
      <w:r w:rsidRPr="7E180596">
        <w:rPr>
          <w:rFonts w:asciiTheme="minorHAnsi" w:hAnsiTheme="minorHAnsi" w:cstheme="minorBidi"/>
          <w:b/>
          <w:bCs/>
          <w:sz w:val="22"/>
          <w:szCs w:val="22"/>
        </w:rPr>
        <w:t>Cestné komunikácie slúžiace na sprístupnenie pozemkov a súvisiace stavby</w:t>
      </w:r>
      <w:r w:rsidRPr="7E180596">
        <w:rPr>
          <w:rFonts w:asciiTheme="minorHAnsi" w:hAnsiTheme="minorHAnsi" w:cstheme="minorBidi"/>
          <w:sz w:val="22"/>
          <w:szCs w:val="22"/>
        </w:rPr>
        <w:t xml:space="preserve"> – hlavné, vedľajšie a pomocné poľné cesty vrátane súvisiacich stavebných objektov zahŕňajúce pozdĺžne a priečne odvodnenie komunikácie a ďalšie, vrátane prvkov na zachytenie, zdržanie a vsiaknutie zachytených dažďových vôd z ciest</w:t>
      </w:r>
    </w:p>
    <w:p w14:paraId="114D0E87"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color w:val="FF0000"/>
          <w:sz w:val="22"/>
          <w:szCs w:val="22"/>
        </w:rPr>
      </w:pPr>
      <w:r w:rsidRPr="00DE7E70">
        <w:rPr>
          <w:rFonts w:asciiTheme="minorHAnsi" w:hAnsiTheme="minorHAnsi" w:cstheme="minorHAnsi"/>
          <w:b/>
          <w:sz w:val="22"/>
          <w:szCs w:val="22"/>
        </w:rPr>
        <w:t>Protierózne opatrenia slúžiace na ochranu pôdy pred veternou eróziou a vodnou eróziou a súvisiace stavby</w:t>
      </w:r>
      <w:r w:rsidRPr="00A612D9">
        <w:rPr>
          <w:rFonts w:asciiTheme="minorHAnsi" w:hAnsiTheme="minorHAnsi" w:cstheme="minorHAnsi"/>
          <w:sz w:val="22"/>
          <w:szCs w:val="22"/>
        </w:rPr>
        <w:t xml:space="preserve"> </w:t>
      </w:r>
      <w:r>
        <w:rPr>
          <w:rFonts w:asciiTheme="minorHAnsi" w:hAnsiTheme="minorHAnsi" w:cstheme="minorHAnsi"/>
          <w:sz w:val="22"/>
          <w:szCs w:val="22"/>
        </w:rPr>
        <w:t>–</w:t>
      </w:r>
      <w:r w:rsidRPr="00A612D9">
        <w:rPr>
          <w:rFonts w:asciiTheme="minorHAnsi" w:hAnsiTheme="minorHAnsi" w:cstheme="minorHAnsi"/>
          <w:sz w:val="22"/>
          <w:szCs w:val="22"/>
        </w:rPr>
        <w:t xml:space="preserve"> </w:t>
      </w:r>
      <w:r>
        <w:rPr>
          <w:rFonts w:asciiTheme="minorHAnsi" w:hAnsiTheme="minorHAnsi" w:cstheme="minorHAnsi"/>
          <w:sz w:val="22"/>
          <w:szCs w:val="22"/>
        </w:rPr>
        <w:t xml:space="preserve">ochranné zalesňovanie, ochranné zatrávňovanie, vetrolamy, sedimentačný pás, </w:t>
      </w:r>
      <w:proofErr w:type="spellStart"/>
      <w:r>
        <w:rPr>
          <w:rFonts w:asciiTheme="minorHAnsi" w:hAnsiTheme="minorHAnsi" w:cstheme="minorHAnsi"/>
          <w:sz w:val="22"/>
          <w:szCs w:val="22"/>
        </w:rPr>
        <w:t>vsakovací</w:t>
      </w:r>
      <w:proofErr w:type="spellEnd"/>
      <w:r>
        <w:rPr>
          <w:rFonts w:asciiTheme="minorHAnsi" w:hAnsiTheme="minorHAnsi" w:cstheme="minorHAnsi"/>
          <w:sz w:val="22"/>
          <w:szCs w:val="22"/>
        </w:rPr>
        <w:t xml:space="preserve"> pás, </w:t>
      </w:r>
      <w:proofErr w:type="spellStart"/>
      <w:r>
        <w:rPr>
          <w:rFonts w:asciiTheme="minorHAnsi" w:hAnsiTheme="minorHAnsi" w:cstheme="minorHAnsi"/>
          <w:sz w:val="22"/>
          <w:szCs w:val="22"/>
        </w:rPr>
        <w:t>zatieňovací</w:t>
      </w:r>
      <w:proofErr w:type="spellEnd"/>
      <w:r>
        <w:rPr>
          <w:rFonts w:asciiTheme="minorHAnsi" w:hAnsiTheme="minorHAnsi" w:cstheme="minorHAnsi"/>
          <w:sz w:val="22"/>
          <w:szCs w:val="22"/>
        </w:rPr>
        <w:t xml:space="preserve"> lesný pás, zatrávnená </w:t>
      </w:r>
      <w:proofErr w:type="spellStart"/>
      <w:r>
        <w:rPr>
          <w:rFonts w:asciiTheme="minorHAnsi" w:hAnsiTheme="minorHAnsi" w:cstheme="minorHAnsi"/>
          <w:sz w:val="22"/>
          <w:szCs w:val="22"/>
        </w:rPr>
        <w:t>údolnica</w:t>
      </w:r>
      <w:proofErr w:type="spellEnd"/>
      <w:r>
        <w:rPr>
          <w:rFonts w:asciiTheme="minorHAnsi" w:hAnsiTheme="minorHAnsi" w:cstheme="minorHAnsi"/>
          <w:sz w:val="22"/>
          <w:szCs w:val="22"/>
        </w:rPr>
        <w:t xml:space="preserve">, záchytná </w:t>
      </w:r>
      <w:r>
        <w:rPr>
          <w:rFonts w:asciiTheme="minorHAnsi" w:hAnsiTheme="minorHAnsi" w:cstheme="minorHAnsi"/>
          <w:sz w:val="22"/>
          <w:szCs w:val="22"/>
        </w:rPr>
        <w:lastRenderedPageBreak/>
        <w:t xml:space="preserve">protierózna priekopa, zberná protierózna priekopa, zvodná protierózna priekopa, </w:t>
      </w:r>
      <w:proofErr w:type="spellStart"/>
      <w:r>
        <w:rPr>
          <w:rFonts w:asciiTheme="minorHAnsi" w:hAnsiTheme="minorHAnsi" w:cstheme="minorHAnsi"/>
          <w:sz w:val="22"/>
          <w:szCs w:val="22"/>
        </w:rPr>
        <w:t>vsakovacia</w:t>
      </w:r>
      <w:proofErr w:type="spellEnd"/>
      <w:r>
        <w:rPr>
          <w:rFonts w:asciiTheme="minorHAnsi" w:hAnsiTheme="minorHAnsi" w:cstheme="minorHAnsi"/>
          <w:sz w:val="22"/>
          <w:szCs w:val="22"/>
        </w:rPr>
        <w:t xml:space="preserve"> protierózna priekopa, kombinovaná protierózna priekopa, stupňovitá </w:t>
      </w:r>
      <w:r w:rsidRPr="00824E8A">
        <w:rPr>
          <w:rFonts w:asciiTheme="minorHAnsi" w:hAnsiTheme="minorHAnsi" w:cstheme="minorHAnsi"/>
          <w:sz w:val="22"/>
          <w:szCs w:val="22"/>
        </w:rPr>
        <w:t xml:space="preserve">terasa, terasový stupeň, </w:t>
      </w:r>
      <w:proofErr w:type="spellStart"/>
      <w:r w:rsidRPr="00824E8A">
        <w:rPr>
          <w:rFonts w:asciiTheme="minorHAnsi" w:hAnsiTheme="minorHAnsi" w:cstheme="minorHAnsi"/>
          <w:sz w:val="22"/>
          <w:szCs w:val="22"/>
        </w:rPr>
        <w:t>priehlbinová</w:t>
      </w:r>
      <w:proofErr w:type="spellEnd"/>
      <w:r w:rsidRPr="00824E8A">
        <w:rPr>
          <w:rFonts w:asciiTheme="minorHAnsi" w:hAnsiTheme="minorHAnsi" w:cstheme="minorHAnsi"/>
          <w:sz w:val="22"/>
          <w:szCs w:val="22"/>
        </w:rPr>
        <w:t xml:space="preserve"> protierózna terasa (</w:t>
      </w:r>
      <w:proofErr w:type="spellStart"/>
      <w:r w:rsidRPr="00824E8A">
        <w:rPr>
          <w:rFonts w:asciiTheme="minorHAnsi" w:hAnsiTheme="minorHAnsi" w:cstheme="minorHAnsi"/>
          <w:sz w:val="22"/>
          <w:szCs w:val="22"/>
        </w:rPr>
        <w:t>prieľah</w:t>
      </w:r>
      <w:proofErr w:type="spellEnd"/>
      <w:r w:rsidRPr="00824E8A">
        <w:rPr>
          <w:rFonts w:asciiTheme="minorHAnsi" w:hAnsiTheme="minorHAnsi" w:cstheme="minorHAnsi"/>
          <w:sz w:val="22"/>
          <w:szCs w:val="22"/>
        </w:rPr>
        <w:t xml:space="preserve">, prieloh), </w:t>
      </w:r>
      <w:proofErr w:type="spellStart"/>
      <w:r w:rsidRPr="00824E8A">
        <w:rPr>
          <w:rFonts w:asciiTheme="minorHAnsi" w:hAnsiTheme="minorHAnsi" w:cstheme="minorHAnsi"/>
          <w:sz w:val="22"/>
          <w:szCs w:val="22"/>
        </w:rPr>
        <w:t>hrádzková</w:t>
      </w:r>
      <w:proofErr w:type="spellEnd"/>
      <w:r w:rsidRPr="00824E8A">
        <w:rPr>
          <w:rFonts w:asciiTheme="minorHAnsi" w:hAnsiTheme="minorHAnsi" w:cstheme="minorHAnsi"/>
          <w:sz w:val="22"/>
          <w:szCs w:val="22"/>
        </w:rPr>
        <w:t xml:space="preserve"> protierózna terasa, prehrádzka, hradenie strží a </w:t>
      </w:r>
      <w:proofErr w:type="spellStart"/>
      <w:r w:rsidRPr="00824E8A">
        <w:rPr>
          <w:rFonts w:asciiTheme="minorHAnsi" w:hAnsiTheme="minorHAnsi" w:cstheme="minorHAnsi"/>
          <w:sz w:val="22"/>
          <w:szCs w:val="22"/>
        </w:rPr>
        <w:t>údolníc</w:t>
      </w:r>
      <w:proofErr w:type="spellEnd"/>
      <w:r w:rsidRPr="00824E8A">
        <w:rPr>
          <w:rFonts w:asciiTheme="minorHAnsi" w:hAnsiTheme="minorHAnsi" w:cstheme="minorHAnsi"/>
          <w:sz w:val="22"/>
          <w:szCs w:val="22"/>
        </w:rPr>
        <w:t xml:space="preserve">, protierózny stupeň (medza), protierózna nádrž, prenosná zábrana, veterná zábrana (prekážka), snehový mostík (lavínové zábrany), </w:t>
      </w:r>
      <w:proofErr w:type="spellStart"/>
      <w:r w:rsidRPr="00824E8A">
        <w:rPr>
          <w:rFonts w:asciiTheme="minorHAnsi" w:hAnsiTheme="minorHAnsi" w:cstheme="minorHAnsi"/>
          <w:sz w:val="22"/>
          <w:szCs w:val="22"/>
        </w:rPr>
        <w:t>vsakovacie</w:t>
      </w:r>
      <w:proofErr w:type="spellEnd"/>
      <w:r w:rsidRPr="00824E8A">
        <w:rPr>
          <w:rFonts w:asciiTheme="minorHAnsi" w:hAnsiTheme="minorHAnsi" w:cstheme="minorHAnsi"/>
          <w:sz w:val="22"/>
          <w:szCs w:val="22"/>
        </w:rPr>
        <w:t xml:space="preserve"> a kalové jamy a ďalšie.</w:t>
      </w:r>
    </w:p>
    <w:p w14:paraId="5432FFA6"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sz w:val="22"/>
          <w:szCs w:val="22"/>
        </w:rPr>
      </w:pPr>
      <w:r w:rsidRPr="00824E8A">
        <w:rPr>
          <w:rFonts w:asciiTheme="minorHAnsi" w:hAnsiTheme="minorHAnsi" w:cstheme="minorHAnsi"/>
          <w:b/>
          <w:sz w:val="22"/>
          <w:szCs w:val="22"/>
        </w:rPr>
        <w:t>Opatrenia na ochranu životného prostredia, ktoré spočívajú hlavne vo vytvorení ekologickej stability a podmienok biodiverzity krajiny</w:t>
      </w:r>
      <w:r w:rsidRPr="00824E8A">
        <w:rPr>
          <w:rFonts w:asciiTheme="minorHAnsi" w:hAnsiTheme="minorHAnsi" w:cstheme="minorHAnsi"/>
          <w:sz w:val="22"/>
          <w:szCs w:val="22"/>
        </w:rPr>
        <w:t xml:space="preserve"> – biocentrum, biokoridor, mokraď, remízka, stromoradie, sprievodná zeleň pozdĺž komunikácie, brehový porast vodného toku a ďalšie.</w:t>
      </w:r>
    </w:p>
    <w:p w14:paraId="43865C65"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sz w:val="22"/>
          <w:szCs w:val="22"/>
        </w:rPr>
      </w:pPr>
      <w:r w:rsidRPr="00824E8A">
        <w:rPr>
          <w:rFonts w:asciiTheme="minorHAnsi" w:hAnsiTheme="minorHAnsi" w:cstheme="minorHAnsi"/>
          <w:b/>
          <w:sz w:val="22"/>
          <w:szCs w:val="22"/>
        </w:rPr>
        <w:t>Vodohospodárske opatrenia, ktoré zabezpečujú krajinu pred prívalovými vodami a podmáčaním a zabezpečujú zdroj vody na krytie vlahového deficitu</w:t>
      </w:r>
      <w:r w:rsidRPr="00824E8A">
        <w:rPr>
          <w:rFonts w:asciiTheme="minorHAnsi" w:hAnsiTheme="minorHAnsi" w:cstheme="minorHAnsi"/>
          <w:sz w:val="22"/>
          <w:szCs w:val="22"/>
        </w:rPr>
        <w:t xml:space="preserve"> – závlahová stavba, </w:t>
      </w:r>
      <w:r>
        <w:rPr>
          <w:rFonts w:asciiTheme="minorHAnsi" w:hAnsiTheme="minorHAnsi" w:cstheme="minorHAnsi"/>
          <w:sz w:val="22"/>
          <w:szCs w:val="22"/>
        </w:rPr>
        <w:t xml:space="preserve">ochranná stavba na ochranu územia pred povodňami, </w:t>
      </w:r>
      <w:r w:rsidRPr="00824E8A">
        <w:rPr>
          <w:rFonts w:asciiTheme="minorHAnsi" w:hAnsiTheme="minorHAnsi" w:cstheme="minorHAnsi"/>
          <w:sz w:val="22"/>
          <w:szCs w:val="22"/>
        </w:rPr>
        <w:t>vodná nádrž (aj viacúčelová), ochranná nádrž, bočná suchá ochranná nádrž (polder), suchá ochranná nádrž, úprava a revitalizácia vodného toku, protipovodňová hrádza, zahrádzanie bystrín, hradenie strží a</w:t>
      </w:r>
      <w:r>
        <w:rPr>
          <w:rFonts w:asciiTheme="minorHAnsi" w:hAnsiTheme="minorHAnsi" w:cstheme="minorHAnsi"/>
          <w:sz w:val="22"/>
          <w:szCs w:val="22"/>
        </w:rPr>
        <w:t> </w:t>
      </w:r>
      <w:proofErr w:type="spellStart"/>
      <w:r w:rsidRPr="00824E8A">
        <w:rPr>
          <w:rFonts w:asciiTheme="minorHAnsi" w:hAnsiTheme="minorHAnsi" w:cstheme="minorHAnsi"/>
          <w:sz w:val="22"/>
          <w:szCs w:val="22"/>
        </w:rPr>
        <w:t>údolníc</w:t>
      </w:r>
      <w:proofErr w:type="spellEnd"/>
      <w:r>
        <w:rPr>
          <w:rFonts w:asciiTheme="minorHAnsi" w:hAnsiTheme="minorHAnsi" w:cstheme="minorHAnsi"/>
          <w:sz w:val="22"/>
          <w:szCs w:val="22"/>
        </w:rPr>
        <w:t xml:space="preserve"> s vytvorením malých vodných plôch</w:t>
      </w:r>
      <w:r w:rsidRPr="00824E8A">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Pr="00824E8A">
        <w:rPr>
          <w:rFonts w:asciiTheme="minorHAnsi" w:hAnsiTheme="minorHAnsi" w:cstheme="minorHAnsi"/>
          <w:sz w:val="22"/>
          <w:szCs w:val="22"/>
        </w:rPr>
        <w:t>zasakávací</w:t>
      </w:r>
      <w:proofErr w:type="spellEnd"/>
      <w:r w:rsidRPr="00824E8A">
        <w:rPr>
          <w:rFonts w:asciiTheme="minorHAnsi" w:hAnsiTheme="minorHAnsi" w:cstheme="minorHAnsi"/>
          <w:sz w:val="22"/>
          <w:szCs w:val="22"/>
        </w:rPr>
        <w:t xml:space="preserve"> a zavodňovací pás po vrstevnici, odvodňovací kanál adaptovaný na zadržiavanie a zdržiavanie dažďových vôd a spodných vôd, a ďalšie.</w:t>
      </w:r>
    </w:p>
    <w:p w14:paraId="14936769" w14:textId="77777777" w:rsidR="00FC1971" w:rsidRPr="00835943"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color w:val="FF0000"/>
          <w:sz w:val="22"/>
          <w:szCs w:val="22"/>
        </w:rPr>
      </w:pPr>
      <w:r w:rsidRPr="00824E8A">
        <w:rPr>
          <w:rFonts w:asciiTheme="minorHAnsi" w:hAnsiTheme="minorHAnsi" w:cstheme="minorHAnsi"/>
          <w:b/>
          <w:sz w:val="22"/>
          <w:szCs w:val="22"/>
        </w:rPr>
        <w:t>Ďalšie spoločné zariadenia a opatrenia</w:t>
      </w:r>
      <w:r w:rsidRPr="00824E8A">
        <w:rPr>
          <w:rFonts w:asciiTheme="minorHAnsi" w:hAnsiTheme="minorHAnsi" w:cstheme="minorHAnsi"/>
          <w:sz w:val="22"/>
          <w:szCs w:val="22"/>
        </w:rPr>
        <w:t xml:space="preserve"> – súvisiace najmä s ochranou povrchových vôd, rekultiváciou poľnohospodárskej pôdy</w:t>
      </w:r>
      <w:r>
        <w:rPr>
          <w:rFonts w:asciiTheme="minorHAnsi" w:hAnsiTheme="minorHAnsi" w:cstheme="minorHAnsi"/>
          <w:sz w:val="22"/>
          <w:szCs w:val="22"/>
        </w:rPr>
        <w:t xml:space="preserve"> a ďalšie. </w:t>
      </w:r>
    </w:p>
    <w:p w14:paraId="1FE784DE" w14:textId="77777777" w:rsidR="00FC1971" w:rsidRPr="00B6502E" w:rsidRDefault="00FC1971" w:rsidP="00FC1971">
      <w:pPr>
        <w:jc w:val="both"/>
        <w:rPr>
          <w:rFonts w:asciiTheme="minorHAnsi" w:hAnsiTheme="minorHAnsi" w:cstheme="minorHAnsi"/>
          <w:sz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bookmarkStart w:id="14" w:name="_Pre_činnosť_Budovanie"/>
      <w:bookmarkStart w:id="15" w:name="bod212a"/>
      <w:bookmarkStart w:id="16" w:name="bod2122"/>
      <w:bookmarkStart w:id="17" w:name="bod2123"/>
      <w:bookmarkStart w:id="18" w:name="_Oprávnené_projekty"/>
      <w:bookmarkStart w:id="19" w:name="bod221"/>
      <w:bookmarkEnd w:id="14"/>
      <w:bookmarkEnd w:id="15"/>
      <w:bookmarkEnd w:id="16"/>
      <w:bookmarkEnd w:id="17"/>
      <w:bookmarkEnd w:id="18"/>
      <w:bookmarkEnd w:id="19"/>
      <w:r w:rsidRPr="00B6502E">
        <w:rPr>
          <w:rFonts w:asciiTheme="minorHAnsi" w:hAnsiTheme="minorHAnsi" w:cstheme="minorHAnsi"/>
        </w:rPr>
        <w:t xml:space="preserve">Oprávnenosť výdavkov realizácie projektu </w:t>
      </w:r>
    </w:p>
    <w:p w14:paraId="7828724D" w14:textId="748D7043" w:rsidR="006A6E86" w:rsidRPr="00B6502E" w:rsidRDefault="006A6E86" w:rsidP="009A6045">
      <w:pPr>
        <w:pStyle w:val="Nadpis3"/>
        <w:numPr>
          <w:ilvl w:val="2"/>
          <w:numId w:val="9"/>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F4463B">
        <w:rPr>
          <w:rFonts w:asciiTheme="minorHAnsi" w:hAnsiTheme="minorHAnsi" w:cstheme="minorHAnsi"/>
          <w:b/>
          <w:color w:val="auto"/>
          <w:sz w:val="22"/>
          <w:szCs w:val="22"/>
        </w:rPr>
        <w:t>prijímateľa finančnej pomoci</w:t>
      </w:r>
    </w:p>
    <w:p w14:paraId="5B4F9533" w14:textId="58A19AEE" w:rsidR="00BE3F13"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w:t>
      </w:r>
      <w:r w:rsidR="004F3E71" w:rsidRPr="00630EA9">
        <w:rPr>
          <w:rFonts w:asciiTheme="minorHAnsi" w:hAnsiTheme="minorHAnsi" w:cstheme="minorHAnsi"/>
          <w:bCs/>
          <w:sz w:val="22"/>
          <w:szCs w:val="22"/>
          <w:lang w:eastAsia="sk-SK"/>
        </w:rPr>
        <w:t xml:space="preserve">v bode </w:t>
      </w:r>
      <w:hyperlink w:anchor="_Oprávnenosť_aktivít_realizácie" w:history="1">
        <w:r w:rsidR="00957F8C" w:rsidRPr="00630EA9">
          <w:rPr>
            <w:rStyle w:val="Hypertextovprepojenie"/>
            <w:rFonts w:asciiTheme="minorHAnsi" w:hAnsiTheme="minorHAnsi" w:cstheme="minorHAnsi"/>
            <w:bCs/>
            <w:sz w:val="22"/>
            <w:szCs w:val="22"/>
            <w:lang w:eastAsia="sk-SK"/>
          </w:rPr>
          <w:t>2.2</w:t>
        </w:r>
      </w:hyperlink>
      <w:r w:rsidR="00957F8C" w:rsidRPr="00630EA9">
        <w:rPr>
          <w:rFonts w:asciiTheme="minorHAnsi" w:hAnsiTheme="minorHAnsi" w:cstheme="minorHAnsi"/>
          <w:bCs/>
          <w:sz w:val="22"/>
          <w:szCs w:val="22"/>
          <w:lang w:eastAsia="sk-SK"/>
        </w:rPr>
        <w:t xml:space="preserve"> tejto</w:t>
      </w:r>
      <w:r w:rsidR="00957F8C" w:rsidRPr="00B6502E">
        <w:rPr>
          <w:rFonts w:asciiTheme="minorHAnsi" w:hAnsiTheme="minorHAnsi" w:cstheme="minorHAnsi"/>
          <w:bCs/>
          <w:sz w:val="22"/>
          <w:szCs w:val="22"/>
          <w:lang w:eastAsia="sk-SK"/>
        </w:rPr>
        <w:t xml:space="preserve"> výzvy.</w:t>
      </w:r>
    </w:p>
    <w:p w14:paraId="1D62B06A" w14:textId="39BBC6EA" w:rsidR="009D5626" w:rsidRPr="009D5626" w:rsidRDefault="009D5626" w:rsidP="002E58F5">
      <w:pPr>
        <w:pStyle w:val="Odsekzoznamu"/>
        <w:numPr>
          <w:ilvl w:val="0"/>
          <w:numId w:val="24"/>
        </w:numPr>
        <w:suppressAutoHyphens w:val="0"/>
        <w:spacing w:after="160" w:line="259" w:lineRule="auto"/>
        <w:ind w:left="567" w:hanging="567"/>
        <w:contextualSpacing/>
        <w:jc w:val="both"/>
        <w:rPr>
          <w:rFonts w:asciiTheme="minorHAnsi" w:hAnsiTheme="minorHAnsi" w:cstheme="minorHAnsi"/>
          <w:sz w:val="22"/>
          <w:szCs w:val="22"/>
        </w:rPr>
      </w:pPr>
      <w:r w:rsidRPr="009D5626">
        <w:rPr>
          <w:rFonts w:asciiTheme="minorHAnsi" w:hAnsiTheme="minorHAnsi" w:cstheme="minorHAnsi"/>
          <w:sz w:val="22"/>
          <w:szCs w:val="22"/>
        </w:rPr>
        <w:t xml:space="preserve">Náklady na vybudovanie </w:t>
      </w:r>
      <w:r w:rsidR="00243282" w:rsidRPr="00243282">
        <w:rPr>
          <w:rFonts w:asciiTheme="minorHAnsi" w:hAnsiTheme="minorHAnsi" w:cstheme="minorHAnsi"/>
          <w:sz w:val="22"/>
          <w:szCs w:val="22"/>
        </w:rPr>
        <w:t>spoločných zariadení a opatrení</w:t>
      </w:r>
      <w:r w:rsidRPr="009D5626">
        <w:rPr>
          <w:rFonts w:asciiTheme="minorHAnsi" w:hAnsiTheme="minorHAnsi" w:cstheme="minorHAnsi"/>
          <w:sz w:val="22"/>
          <w:szCs w:val="22"/>
        </w:rPr>
        <w:t xml:space="preserve"> uvedené v rozpočte ako súčasť Zmluvy o dielo </w:t>
      </w:r>
    </w:p>
    <w:p w14:paraId="6E169A5D" w14:textId="77777777" w:rsidR="009D5626" w:rsidRPr="009D5626" w:rsidRDefault="009D5626" w:rsidP="002E58F5">
      <w:pPr>
        <w:pStyle w:val="Odsekzoznamu"/>
        <w:numPr>
          <w:ilvl w:val="0"/>
          <w:numId w:val="24"/>
        </w:numPr>
        <w:suppressAutoHyphens w:val="0"/>
        <w:spacing w:line="259" w:lineRule="auto"/>
        <w:ind w:left="567" w:hanging="567"/>
        <w:contextualSpacing/>
        <w:rPr>
          <w:rFonts w:asciiTheme="minorHAnsi" w:hAnsiTheme="minorHAnsi" w:cstheme="minorHAnsi"/>
          <w:sz w:val="22"/>
          <w:szCs w:val="22"/>
        </w:rPr>
      </w:pPr>
      <w:r w:rsidRPr="009D5626">
        <w:rPr>
          <w:rFonts w:asciiTheme="minorHAnsi" w:hAnsiTheme="minorHAnsi" w:cstheme="minorHAnsi"/>
          <w:sz w:val="22"/>
          <w:szCs w:val="22"/>
        </w:rPr>
        <w:t>DPH ak vzniká nárok podľa právnych predpisov SR</w:t>
      </w:r>
    </w:p>
    <w:p w14:paraId="4DDD96A3" w14:textId="2D2BFBE2" w:rsidR="000A41DE" w:rsidRPr="000A41DE" w:rsidRDefault="009D5626" w:rsidP="00EF7836">
      <w:pPr>
        <w:pStyle w:val="Odsekzoznamu"/>
        <w:numPr>
          <w:ilvl w:val="0"/>
          <w:numId w:val="24"/>
        </w:numPr>
        <w:suppressAutoHyphens w:val="0"/>
        <w:spacing w:after="160" w:line="259" w:lineRule="auto"/>
        <w:ind w:left="567" w:hanging="567"/>
        <w:contextualSpacing/>
        <w:jc w:val="both"/>
      </w:pPr>
      <w:bookmarkStart w:id="21" w:name="bod231ods3"/>
      <w:bookmarkEnd w:id="21"/>
      <w:r w:rsidRPr="009D5626">
        <w:rPr>
          <w:rFonts w:asciiTheme="minorHAnsi" w:hAnsiTheme="minorHAnsi" w:cstheme="minorHAnsi"/>
          <w:sz w:val="22"/>
          <w:szCs w:val="22"/>
        </w:rPr>
        <w:t xml:space="preserve">Všeobecné náklady súvisiace s výdavkami uvedenými v bode 1. ako sú poplatky architektom, inžinierom a konzultantom, poplatky za poradenstvo v oblasti environmentálnej a ekonomickej udržateľnosti </w:t>
      </w:r>
      <w:r w:rsidR="00616F71">
        <w:rPr>
          <w:rFonts w:asciiTheme="minorHAnsi" w:hAnsiTheme="minorHAnsi" w:cstheme="minorHAnsi"/>
          <w:sz w:val="22"/>
          <w:szCs w:val="22"/>
        </w:rPr>
        <w:t>okrem</w:t>
      </w:r>
      <w:r w:rsidR="00616F71" w:rsidRPr="009D5626">
        <w:rPr>
          <w:rFonts w:asciiTheme="minorHAnsi" w:hAnsiTheme="minorHAnsi" w:cstheme="minorHAnsi"/>
          <w:sz w:val="22"/>
          <w:szCs w:val="22"/>
        </w:rPr>
        <w:t xml:space="preserve"> </w:t>
      </w:r>
      <w:r w:rsidRPr="009D5626">
        <w:rPr>
          <w:rFonts w:asciiTheme="minorHAnsi" w:hAnsiTheme="minorHAnsi" w:cstheme="minorHAnsi"/>
          <w:sz w:val="22"/>
          <w:szCs w:val="22"/>
        </w:rPr>
        <w:t>štúdií uskutočniteľnosti</w:t>
      </w:r>
      <w:r w:rsidR="00C9569E">
        <w:rPr>
          <w:rFonts w:asciiTheme="minorHAnsi" w:hAnsiTheme="minorHAnsi" w:cstheme="minorHAnsi"/>
          <w:sz w:val="22"/>
          <w:szCs w:val="22"/>
        </w:rPr>
        <w:t xml:space="preserve"> </w:t>
      </w:r>
      <w:r w:rsidRPr="009D5626">
        <w:rPr>
          <w:rFonts w:asciiTheme="minorHAnsi" w:hAnsiTheme="minorHAnsi" w:cstheme="minorHAnsi"/>
          <w:sz w:val="22"/>
          <w:szCs w:val="22"/>
        </w:rPr>
        <w:t xml:space="preserve">maximálne do </w:t>
      </w:r>
      <w:r w:rsidR="00616F71">
        <w:rPr>
          <w:rFonts w:asciiTheme="minorHAnsi" w:hAnsiTheme="minorHAnsi" w:cstheme="minorHAnsi"/>
          <w:sz w:val="22"/>
          <w:szCs w:val="22"/>
        </w:rPr>
        <w:t>3</w:t>
      </w:r>
      <w:r w:rsidRPr="009D5626">
        <w:rPr>
          <w:rFonts w:asciiTheme="minorHAnsi" w:hAnsiTheme="minorHAnsi" w:cstheme="minorHAnsi"/>
          <w:sz w:val="22"/>
          <w:szCs w:val="22"/>
        </w:rPr>
        <w:t>%  z výšky projektu.</w:t>
      </w:r>
    </w:p>
    <w:p w14:paraId="22A35094" w14:textId="1EEB541E" w:rsidR="000A41DE" w:rsidRPr="00481722" w:rsidRDefault="00481722" w:rsidP="002E58F5">
      <w:pPr>
        <w:pStyle w:val="Odsekzoznamu"/>
        <w:numPr>
          <w:ilvl w:val="0"/>
          <w:numId w:val="24"/>
        </w:numPr>
        <w:suppressAutoHyphens w:val="0"/>
        <w:spacing w:after="160" w:line="259" w:lineRule="auto"/>
        <w:ind w:left="567" w:hanging="567"/>
        <w:contextualSpacing/>
        <w:jc w:val="both"/>
        <w:rPr>
          <w:rFonts w:asciiTheme="minorHAnsi" w:hAnsiTheme="minorHAnsi" w:cstheme="minorHAnsi"/>
          <w:sz w:val="22"/>
          <w:szCs w:val="22"/>
        </w:rPr>
      </w:pPr>
      <w:r w:rsidRPr="00481722">
        <w:rPr>
          <w:rFonts w:asciiTheme="minorHAnsi" w:hAnsiTheme="minorHAnsi" w:cstheme="minorHAnsi"/>
          <w:sz w:val="22"/>
          <w:szCs w:val="22"/>
        </w:rPr>
        <w:t>Oprávnenosť výdavkov je podmienená schváleným verejným obstarávaním</w:t>
      </w:r>
    </w:p>
    <w:p w14:paraId="147A8932" w14:textId="26C848BE" w:rsidR="000A41DE" w:rsidRDefault="000A41DE" w:rsidP="009D5626">
      <w:pPr>
        <w:pStyle w:val="Odsekzoznamu"/>
      </w:pPr>
    </w:p>
    <w:p w14:paraId="6D8386DD" w14:textId="77777777" w:rsidR="00015EB6" w:rsidRDefault="00914231" w:rsidP="004A397F">
      <w:pPr>
        <w:suppressAutoHyphens w:val="0"/>
        <w:spacing w:before="60" w:after="60"/>
        <w:jc w:val="both"/>
        <w:rPr>
          <w:rFonts w:asciiTheme="minorHAnsi" w:hAnsiTheme="minorHAnsi" w:cstheme="minorHAnsi"/>
          <w:sz w:val="22"/>
        </w:rPr>
      </w:pPr>
      <w:bookmarkStart w:id="22" w:name="bod251ods1a2"/>
      <w:bookmarkEnd w:id="22"/>
      <w:r w:rsidRPr="00B6502E">
        <w:rPr>
          <w:rFonts w:asciiTheme="minorHAnsi" w:hAnsiTheme="minorHAnsi" w:cstheme="minorHAnsi"/>
          <w:sz w:val="22"/>
        </w:rPr>
        <w:t>Výdavky sú oprávnené, ak boli vynaložené a uhradené až po dátume predloženia ŽoNFP na PPA.</w:t>
      </w:r>
    </w:p>
    <w:p w14:paraId="12E256E2" w14:textId="7DD97598" w:rsidR="00914231"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 xml:space="preserve">Výdavky sú oprávnené, ak proces ich </w:t>
      </w:r>
      <w:r w:rsidR="00243282">
        <w:rPr>
          <w:rFonts w:asciiTheme="minorHAnsi" w:hAnsiTheme="minorHAnsi" w:cstheme="minorHAnsi"/>
          <w:sz w:val="22"/>
        </w:rPr>
        <w:t xml:space="preserve">verejného obstarávania </w:t>
      </w:r>
      <w:r w:rsidRPr="00630EA9">
        <w:rPr>
          <w:rFonts w:asciiTheme="minorHAnsi" w:hAnsiTheme="minorHAnsi" w:cstheme="minorHAnsi"/>
          <w:sz w:val="22"/>
        </w:rPr>
        <w:t>začal najskôr dňom zverejnenia tejto</w:t>
      </w:r>
      <w:r>
        <w:rPr>
          <w:rFonts w:asciiTheme="minorHAnsi" w:hAnsiTheme="minorHAnsi" w:cstheme="minorHAnsi"/>
          <w:sz w:val="22"/>
        </w:rPr>
        <w:t xml:space="preserve"> výzvy</w:t>
      </w:r>
      <w:r w:rsidR="001B3601">
        <w:rPr>
          <w:rFonts w:asciiTheme="minorHAnsi" w:hAnsiTheme="minorHAnsi" w:cstheme="minorHAnsi"/>
          <w:sz w:val="22"/>
        </w:rPr>
        <w:t xml:space="preserve"> </w:t>
      </w:r>
      <w:r w:rsidR="00D40481" w:rsidRPr="00D40481">
        <w:rPr>
          <w:rFonts w:asciiTheme="minorHAnsi" w:hAnsiTheme="minorHAnsi" w:cstheme="minorHAnsi"/>
          <w:sz w:val="22"/>
        </w:rPr>
        <w:t>s výnimkou postupu zadávania zákaziek na vypracovanie projektovej dokumentácie</w:t>
      </w:r>
      <w:r>
        <w:rPr>
          <w:rFonts w:asciiTheme="minorHAnsi" w:hAnsiTheme="minorHAnsi" w:cstheme="minorHAnsi"/>
          <w:sz w:val="22"/>
        </w:rPr>
        <w:t>.</w:t>
      </w:r>
    </w:p>
    <w:p w14:paraId="1A814307" w14:textId="77777777" w:rsidR="008366D4" w:rsidRPr="00B6502E" w:rsidRDefault="008366D4"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9A6045">
      <w:pPr>
        <w:pStyle w:val="Nadpis3"/>
        <w:numPr>
          <w:ilvl w:val="2"/>
          <w:numId w:val="9"/>
        </w:numPr>
        <w:spacing w:before="120" w:after="120"/>
        <w:ind w:left="567" w:hanging="567"/>
        <w:jc w:val="both"/>
        <w:rPr>
          <w:rFonts w:asciiTheme="minorHAnsi" w:hAnsiTheme="minorHAnsi" w:cstheme="minorHAnsi"/>
          <w:b/>
          <w:color w:val="auto"/>
          <w:sz w:val="22"/>
          <w:szCs w:val="22"/>
        </w:rPr>
      </w:pPr>
      <w:bookmarkStart w:id="23" w:name="_Stanovenie_výšky_oprávnených"/>
      <w:bookmarkStart w:id="24" w:name="_Hlk127342010"/>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bookmarkEnd w:id="24"/>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6DDA922B"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Pri obstarávaní žiadateľ postupuje podľa zákona č. 343/2015 Z. z. o verejnom obstarávaní a o zmene a doplnení niektorých zákonov v znení neskorších predpisov . </w:t>
      </w:r>
      <w:r w:rsidR="00D40481" w:rsidRPr="00D40481">
        <w:rPr>
          <w:rFonts w:asciiTheme="minorHAnsi" w:hAnsiTheme="minorHAnsi" w:cstheme="minorHAnsi"/>
          <w:bCs/>
          <w:sz w:val="22"/>
          <w:lang w:eastAsia="sk-SK"/>
        </w:rPr>
        <w:t>Žiadateľ do formuláru 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68A13D33" w14:textId="122D8EF9"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verejného obstarávania platí, že dokumentácia vrátane dokumentácie k spôsobu určenia predpokladanej hodnoty zákazky a projektovej dokumentácie vrátane rozpočtu (ak </w:t>
      </w:r>
      <w:r w:rsidRPr="00B6502E">
        <w:rPr>
          <w:rFonts w:asciiTheme="minorHAnsi" w:hAnsiTheme="minorHAnsi" w:cstheme="minorHAnsi"/>
          <w:sz w:val="22"/>
          <w:szCs w:val="22"/>
        </w:rPr>
        <w:lastRenderedPageBreak/>
        <w:t>relevantné) žiadateľ predkladá výlučne prostredníctvom webového sídla</w:t>
      </w:r>
      <w:r w:rsidR="00C721AC">
        <w:rPr>
          <w:rFonts w:asciiTheme="minorHAnsi" w:hAnsiTheme="minorHAnsi" w:cstheme="minorHAnsi"/>
          <w:sz w:val="22"/>
          <w:szCs w:val="22"/>
        </w:rPr>
        <w:t xml:space="preserve"> vrátane rozpočtu vo v štruktúre CENKROS</w:t>
      </w:r>
      <w:r w:rsidRPr="00B6502E">
        <w:rPr>
          <w:rFonts w:asciiTheme="minorHAnsi" w:hAnsiTheme="minorHAnsi" w:cstheme="minorHAnsi"/>
          <w:sz w:val="22"/>
          <w:szCs w:val="22"/>
        </w:rPr>
        <w:t>:</w:t>
      </w:r>
    </w:p>
    <w:p w14:paraId="1F5DE2AC" w14:textId="3164A9F9" w:rsidR="00BE32CF" w:rsidRPr="00B6502E" w:rsidRDefault="00B27631" w:rsidP="000C7C47">
      <w:pPr>
        <w:suppressAutoHyphens w:val="0"/>
        <w:spacing w:before="120" w:after="60"/>
        <w:ind w:left="567"/>
        <w:jc w:val="both"/>
        <w:rPr>
          <w:rFonts w:asciiTheme="minorHAnsi" w:hAnsiTheme="minorHAnsi" w:cstheme="minorHAnsi"/>
          <w:sz w:val="22"/>
        </w:rPr>
      </w:pPr>
      <w:hyperlink r:id="rId25" w:history="1">
        <w:r w:rsidR="00BE32CF" w:rsidRPr="00B6502E">
          <w:rPr>
            <w:rStyle w:val="Hypertextovprepojenie"/>
            <w:rFonts w:asciiTheme="minorHAnsi" w:hAnsiTheme="minorHAnsi" w:cstheme="minorHAnsi"/>
            <w:sz w:val="22"/>
            <w:szCs w:val="22"/>
          </w:rPr>
          <w:t>https://josephine.proebiz.com/sk/promoter/register/CbW3bbUhEb</w:t>
        </w:r>
      </w:hyperlink>
      <w:r w:rsidR="007E2D77">
        <w:rPr>
          <w:rStyle w:val="Hypertextovprepojenie"/>
          <w:rFonts w:asciiTheme="minorHAnsi" w:hAnsiTheme="minorHAnsi" w:cstheme="minorHAnsi"/>
          <w:sz w:val="22"/>
          <w:szCs w:val="22"/>
        </w:rPr>
        <w:t xml:space="preserve"> </w:t>
      </w:r>
      <w:bookmarkStart w:id="25" w:name="_Hlk127341995"/>
      <w:r w:rsidR="007E2D77" w:rsidRPr="008366D4">
        <w:rPr>
          <w:rFonts w:asciiTheme="minorHAnsi" w:hAnsiTheme="minorHAnsi" w:cstheme="minorHAnsi"/>
          <w:bCs/>
          <w:color w:val="FF0000"/>
          <w:sz w:val="22"/>
          <w:szCs w:val="22"/>
          <w:u w:val="single"/>
        </w:rPr>
        <w:t xml:space="preserve">alebo v prípade verejného obstarávateľa pri podlimitných zákazkách a vymedzených zákazkách s nízkou hodnotou od 1.2.2023 </w:t>
      </w:r>
      <w:r w:rsidR="00367D59" w:rsidRPr="008366D4">
        <w:rPr>
          <w:rFonts w:asciiTheme="minorHAnsi" w:hAnsiTheme="minorHAnsi" w:cstheme="minorHAnsi"/>
          <w:bCs/>
          <w:color w:val="FF0000"/>
          <w:sz w:val="22"/>
          <w:szCs w:val="22"/>
          <w:u w:val="single"/>
        </w:rPr>
        <w:t>prostredníctvom</w:t>
      </w:r>
      <w:r w:rsidR="007E2D77" w:rsidRPr="008366D4">
        <w:rPr>
          <w:rFonts w:asciiTheme="minorHAnsi" w:hAnsiTheme="minorHAnsi" w:cstheme="minorHAnsi"/>
          <w:bCs/>
          <w:color w:val="FF0000"/>
          <w:sz w:val="22"/>
          <w:szCs w:val="22"/>
          <w:u w:val="single"/>
        </w:rPr>
        <w:t xml:space="preserve"> informačného systému Elektronická platforma</w:t>
      </w:r>
      <w:bookmarkEnd w:id="25"/>
      <w:r w:rsidR="007E2D77" w:rsidRPr="008366D4">
        <w:rPr>
          <w:rFonts w:asciiTheme="minorHAnsi" w:hAnsiTheme="minorHAnsi" w:cstheme="minorHAnsi"/>
          <w:bCs/>
          <w:color w:val="FF0000"/>
          <w:sz w:val="22"/>
          <w:szCs w:val="22"/>
          <w:u w:val="single"/>
        </w:rPr>
        <w:t>.</w:t>
      </w:r>
      <w:r w:rsidR="008366D4" w:rsidRPr="008366D4">
        <w:rPr>
          <w:rFonts w:asciiTheme="minorHAnsi" w:hAnsiTheme="minorHAnsi" w:cstheme="minorHAnsi"/>
          <w:bCs/>
          <w:color w:val="FF0000"/>
          <w:sz w:val="22"/>
          <w:szCs w:val="22"/>
          <w:u w:val="single"/>
        </w:rPr>
        <w:t xml:space="preserve"> </w:t>
      </w:r>
      <w:r w:rsidR="008366D4" w:rsidRPr="008366D4">
        <w:rPr>
          <w:rFonts w:asciiTheme="minorHAnsi" w:hAnsiTheme="minorHAnsi" w:cstheme="minorHAnsi"/>
          <w:color w:val="FF0000"/>
          <w:sz w:val="22"/>
          <w:szCs w:val="22"/>
          <w:u w:val="single"/>
        </w:rPr>
        <w:t xml:space="preserve">Stanovenie predpokladanej hodnoty zákazky pri použití postupu oslovenia potencionálnych dodávateľov vykonáva žiadateľ výlučne prostredníctvom  webového sídla: </w:t>
      </w:r>
      <w:hyperlink r:id="rId26" w:history="1">
        <w:r w:rsidR="008366D4" w:rsidRPr="008366D4">
          <w:rPr>
            <w:rStyle w:val="Hypertextovprepojenie"/>
            <w:rFonts w:asciiTheme="minorHAnsi" w:hAnsiTheme="minorHAnsi" w:cstheme="minorHAnsi"/>
            <w:sz w:val="22"/>
            <w:szCs w:val="22"/>
          </w:rPr>
          <w:t>https://josephine.proebiz.com/sk/promoter/register/CbW3bbUhEb</w:t>
        </w:r>
      </w:hyperlink>
      <w:r w:rsidR="008366D4" w:rsidRPr="008366D4">
        <w:rPr>
          <w:rFonts w:asciiTheme="minorHAnsi" w:hAnsiTheme="minorHAnsi" w:cstheme="minorHAnsi"/>
          <w:color w:val="FF0000"/>
          <w:sz w:val="22"/>
          <w:szCs w:val="22"/>
          <w:u w:val="single"/>
        </w:rPr>
        <w:t>.</w:t>
      </w:r>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4CADC162"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p>
    <w:p w14:paraId="6B42040B" w14:textId="2F79A9A1" w:rsidR="00BE32CF" w:rsidRPr="00B6502E" w:rsidRDefault="00BE32CF"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9A6045">
      <w:pPr>
        <w:pStyle w:val="Nadpis3"/>
        <w:numPr>
          <w:ilvl w:val="2"/>
          <w:numId w:val="9"/>
        </w:numPr>
        <w:spacing w:before="120" w:after="120"/>
        <w:ind w:left="567" w:hanging="567"/>
        <w:rPr>
          <w:rFonts w:asciiTheme="minorHAnsi" w:hAnsiTheme="minorHAnsi" w:cstheme="minorHAnsi"/>
          <w:b/>
          <w:color w:val="auto"/>
          <w:sz w:val="22"/>
          <w:szCs w:val="22"/>
        </w:rPr>
      </w:pPr>
      <w:bookmarkStart w:id="26" w:name="_Neoprávnené_náklady"/>
      <w:bookmarkEnd w:id="26"/>
      <w:r w:rsidRPr="00B6502E">
        <w:rPr>
          <w:rFonts w:asciiTheme="minorHAnsi" w:hAnsiTheme="minorHAnsi" w:cstheme="minorHAnsi"/>
          <w:b/>
          <w:color w:val="auto"/>
          <w:sz w:val="22"/>
          <w:szCs w:val="22"/>
        </w:rPr>
        <w:t>Neoprávnené náklady</w:t>
      </w:r>
    </w:p>
    <w:p w14:paraId="13BD3148" w14:textId="512B6B24"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004473E8">
          <w:rPr>
            <w:rStyle w:val="Hypertextovprepojenie"/>
            <w:rFonts w:asciiTheme="minorHAnsi" w:hAnsiTheme="minorHAnsi" w:cstheme="minorHAnsi"/>
            <w:sz w:val="22"/>
          </w:rPr>
          <w:t>2.3.1</w:t>
        </w:r>
      </w:hyperlink>
      <w:r w:rsidRPr="00B6502E">
        <w:rPr>
          <w:rFonts w:asciiTheme="minorHAnsi" w:hAnsiTheme="minorHAnsi" w:cstheme="minorHAnsi"/>
          <w:sz w:val="22"/>
        </w:rPr>
        <w:t xml:space="preserve"> tejto výzvy;</w:t>
      </w:r>
    </w:p>
    <w:p w14:paraId="10B038D1" w14:textId="4BCBF905"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(v tomto prípade sa celý projekt považuje za neoprávnený) s výnimkou začatia procesu obstarávania tovarov, služieb a prác. Tento odsek sa nevzťahuje na všeobecné náklady, uvedené v bode </w:t>
      </w:r>
      <w:hyperlink w:anchor="bod231ods3" w:history="1">
        <w:r w:rsidR="004473E8">
          <w:rPr>
            <w:rStyle w:val="Hypertextovprepojenie"/>
            <w:rFonts w:asciiTheme="minorHAnsi" w:hAnsiTheme="minorHAnsi" w:cstheme="minorHAnsi"/>
            <w:sz w:val="22"/>
          </w:rPr>
          <w:t>2.3.1</w:t>
        </w:r>
        <w:r w:rsidR="004473E8"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67989035" w:rsidR="00E51421"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62E120DC" w14:textId="5E2FE241" w:rsidR="00616F71" w:rsidRPr="00B6502E" w:rsidRDefault="00616F71" w:rsidP="00401714">
      <w:pPr>
        <w:pStyle w:val="Odsekzoznamu"/>
        <w:numPr>
          <w:ilvl w:val="1"/>
          <w:numId w:val="6"/>
        </w:numPr>
        <w:ind w:left="567" w:hanging="567"/>
        <w:jc w:val="both"/>
        <w:rPr>
          <w:rFonts w:asciiTheme="minorHAnsi" w:hAnsiTheme="minorHAnsi" w:cstheme="minorHAnsi"/>
          <w:sz w:val="22"/>
        </w:rPr>
      </w:pPr>
      <w:r>
        <w:rPr>
          <w:rFonts w:asciiTheme="minorHAnsi" w:hAnsiTheme="minorHAnsi" w:cstheme="minorHAnsi"/>
          <w:sz w:val="22"/>
        </w:rPr>
        <w:t>štúdie uskutočniteľnosti</w:t>
      </w:r>
    </w:p>
    <w:p w14:paraId="499CA8B7" w14:textId="5F45A4CF" w:rsidR="00AD7398" w:rsidRPr="00B6502E" w:rsidRDefault="00AD7398" w:rsidP="001B3601">
      <w:pPr>
        <w:pStyle w:val="Odsekzoznamu"/>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2C96DAEE" w:rsidR="006851B1"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04FD6931"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w:t>
      </w:r>
      <w:r w:rsidR="009D4E3A" w:rsidRPr="009D4E3A">
        <w:rPr>
          <w:rFonts w:asciiTheme="minorHAnsi" w:hAnsiTheme="minorHAnsi" w:cstheme="minorHAnsi"/>
          <w:sz w:val="22"/>
          <w:szCs w:val="22"/>
          <w:lang w:eastAsia="sk-SK"/>
        </w:rPr>
        <w:t>okrem ostatných regiónov (Bratislavský kraj)</w:t>
      </w:r>
      <w:r w:rsidR="009D4E3A">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 xml:space="preserve">v súlade s podmienkami uvedenými v bode </w:t>
      </w:r>
      <w:hyperlink w:anchor="_Kritériá_pre_výber" w:history="1">
        <w:r w:rsidR="00F161A6" w:rsidRPr="00B6502E">
          <w:rPr>
            <w:rStyle w:val="Hypertextovprepojenie"/>
            <w:rFonts w:asciiTheme="minorHAnsi" w:hAnsiTheme="minorHAnsi" w:cstheme="minorHAnsi"/>
            <w:sz w:val="22"/>
            <w:szCs w:val="22"/>
            <w:lang w:eastAsia="sk-SK"/>
          </w:rPr>
          <w:t>2.</w:t>
        </w:r>
        <w:r w:rsidR="00F161A6">
          <w:rPr>
            <w:rStyle w:val="Hypertextovprepojenie"/>
            <w:rFonts w:asciiTheme="minorHAnsi" w:hAnsiTheme="minorHAnsi" w:cstheme="minorHAnsi"/>
            <w:sz w:val="22"/>
            <w:szCs w:val="22"/>
            <w:lang w:eastAsia="sk-SK"/>
          </w:rPr>
          <w:t>5</w:t>
        </w:r>
      </w:hyperlink>
      <w:r w:rsidR="00F161A6"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w:t>
      </w:r>
    </w:p>
    <w:p w14:paraId="6FE856D7" w14:textId="73A37A35" w:rsidR="00126BB6" w:rsidRPr="00B6502E" w:rsidRDefault="00126BB6" w:rsidP="00A376F0">
      <w:pPr>
        <w:jc w:val="both"/>
        <w:rPr>
          <w:rFonts w:asciiTheme="minorHAnsi" w:hAnsiTheme="minorHAnsi" w:cstheme="minorHAnsi"/>
          <w:sz w:val="22"/>
          <w:szCs w:val="22"/>
          <w:lang w:eastAsia="sk-SK"/>
        </w:rPr>
      </w:pP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192B3A">
      <w:pPr>
        <w:pStyle w:val="Odsekzoznamu"/>
        <w:numPr>
          <w:ilvl w:val="0"/>
          <w:numId w:val="13"/>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192B3A">
      <w:pPr>
        <w:pStyle w:val="Odsekzoznamu"/>
        <w:numPr>
          <w:ilvl w:val="0"/>
          <w:numId w:val="13"/>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7" w:name="_Kritériá_pre_výber"/>
      <w:bookmarkEnd w:id="27"/>
      <w:r w:rsidRPr="00A06E6C">
        <w:rPr>
          <w:rFonts w:asciiTheme="minorHAnsi" w:hAnsiTheme="minorHAnsi" w:cstheme="minorHAnsi"/>
        </w:rPr>
        <w:lastRenderedPageBreak/>
        <w:t>Kritériá pre výber projektov</w:t>
      </w:r>
      <w:r w:rsidR="0079031B" w:rsidRPr="00B6502E">
        <w:rPr>
          <w:rFonts w:asciiTheme="minorHAnsi" w:hAnsiTheme="minorHAnsi" w:cstheme="minorHAnsi"/>
        </w:rPr>
        <w:t xml:space="preserve"> </w:t>
      </w:r>
    </w:p>
    <w:p w14:paraId="0D0165AD" w14:textId="1ACC6F75" w:rsidR="00631252" w:rsidRPr="00B6502E" w:rsidRDefault="0079031B" w:rsidP="00F161A6">
      <w:pPr>
        <w:pStyle w:val="Nadpis3"/>
        <w:numPr>
          <w:ilvl w:val="2"/>
          <w:numId w:val="9"/>
        </w:numPr>
        <w:spacing w:before="120" w:after="120"/>
        <w:ind w:left="709" w:hanging="709"/>
        <w:rPr>
          <w:rFonts w:asciiTheme="minorHAnsi" w:hAnsiTheme="minorHAnsi" w:cstheme="minorHAnsi"/>
          <w:b/>
          <w:sz w:val="22"/>
          <w:szCs w:val="22"/>
        </w:rPr>
      </w:pPr>
      <w:bookmarkStart w:id="28" w:name="_Všeobecné_podmienky_poskytnutia"/>
      <w:bookmarkEnd w:id="28"/>
      <w:r w:rsidRPr="00B6502E">
        <w:rPr>
          <w:rFonts w:asciiTheme="minorHAnsi" w:hAnsiTheme="minorHAnsi" w:cstheme="minorHAnsi"/>
          <w:b/>
          <w:color w:val="auto"/>
          <w:sz w:val="22"/>
          <w:szCs w:val="22"/>
        </w:rPr>
        <w:t>Všeobecné podmienky poskytnutia príspevku</w:t>
      </w:r>
    </w:p>
    <w:p w14:paraId="4FB54A5B" w14:textId="03AD32F1" w:rsidR="00631252" w:rsidRPr="00F161A6" w:rsidRDefault="0079031B" w:rsidP="002E58F5">
      <w:pPr>
        <w:pStyle w:val="Odsekzoznamu"/>
        <w:numPr>
          <w:ilvl w:val="3"/>
          <w:numId w:val="23"/>
        </w:numPr>
        <w:spacing w:after="120"/>
        <w:ind w:left="709" w:hanging="709"/>
        <w:jc w:val="both"/>
        <w:rPr>
          <w:rFonts w:asciiTheme="minorHAnsi" w:hAnsiTheme="minorHAnsi" w:cstheme="minorHAnsi"/>
          <w:b/>
          <w:sz w:val="22"/>
        </w:rPr>
      </w:pPr>
      <w:r w:rsidRPr="00F161A6">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7"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8"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proofErr w:type="spellStart"/>
      <w:r w:rsidRPr="00B6502E">
        <w:rPr>
          <w:rFonts w:asciiTheme="minorHAnsi" w:hAnsiTheme="minorHAnsi" w:cstheme="minorHAnsi"/>
          <w:sz w:val="22"/>
          <w:szCs w:val="22"/>
        </w:rPr>
        <w:t>Union</w:t>
      </w:r>
      <w:proofErr w:type="spellEnd"/>
      <w:r w:rsidRPr="00B6502E">
        <w:rPr>
          <w:rFonts w:asciiTheme="minorHAnsi" w:hAnsiTheme="minorHAnsi" w:cstheme="minorHAnsi"/>
          <w:sz w:val="22"/>
          <w:szCs w:val="22"/>
        </w:rPr>
        <w:t xml:space="preserve">: </w:t>
      </w:r>
      <w:hyperlink r:id="rId29"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30"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192B3A">
      <w:pPr>
        <w:pStyle w:val="Odsekzoznamu"/>
        <w:numPr>
          <w:ilvl w:val="0"/>
          <w:numId w:val="16"/>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B27631" w:rsidP="003957B4">
      <w:pPr>
        <w:ind w:left="709"/>
        <w:jc w:val="both"/>
        <w:rPr>
          <w:rFonts w:asciiTheme="minorHAnsi" w:hAnsiTheme="minorHAnsi" w:cstheme="minorHAnsi"/>
          <w:bCs/>
          <w:sz w:val="22"/>
          <w:szCs w:val="22"/>
        </w:rPr>
      </w:pPr>
      <w:hyperlink r:id="rId31"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B27631" w:rsidP="003957B4">
      <w:pPr>
        <w:ind w:left="709"/>
        <w:jc w:val="both"/>
        <w:rPr>
          <w:rFonts w:asciiTheme="minorHAnsi" w:hAnsiTheme="minorHAnsi" w:cstheme="minorHAnsi"/>
          <w:sz w:val="22"/>
          <w:szCs w:val="22"/>
        </w:rPr>
      </w:pPr>
      <w:hyperlink r:id="rId32"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65A0AC64" w14:textId="1C3D1C40" w:rsidR="00F161A6" w:rsidRPr="00F161A6" w:rsidRDefault="00467F8C"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6"/>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192B3A">
      <w:pPr>
        <w:pStyle w:val="Odsekzoznamu"/>
        <w:numPr>
          <w:ilvl w:val="0"/>
          <w:numId w:val="16"/>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3"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7"/>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8"/>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w:t>
      </w:r>
      <w:r w:rsidRPr="00B6502E">
        <w:rPr>
          <w:rFonts w:asciiTheme="minorHAnsi" w:hAnsiTheme="minorHAnsi" w:cstheme="minorHAnsi"/>
          <w:sz w:val="22"/>
          <w:szCs w:val="22"/>
        </w:rPr>
        <w:lastRenderedPageBreak/>
        <w:t>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B6502E" w:rsidRDefault="00E7502E" w:rsidP="00F161A6">
      <w:pPr>
        <w:spacing w:before="60"/>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bookmarkStart w:id="29" w:name="bod2616"/>
      <w:bookmarkEnd w:id="29"/>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192B3A">
      <w:pPr>
        <w:pStyle w:val="Odsekzoznamu"/>
        <w:numPr>
          <w:ilvl w:val="0"/>
          <w:numId w:val="20"/>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192B3A">
      <w:pPr>
        <w:pStyle w:val="Odsekzoznamu"/>
        <w:numPr>
          <w:ilvl w:val="0"/>
          <w:numId w:val="20"/>
        </w:numPr>
        <w:spacing w:before="60" w:after="120"/>
        <w:ind w:hanging="578"/>
        <w:jc w:val="both"/>
        <w:rPr>
          <w:rFonts w:asciiTheme="minorHAnsi" w:hAnsiTheme="minorHAnsi" w:cstheme="minorHAnsi"/>
          <w:color w:val="FF0000"/>
          <w:sz w:val="22"/>
        </w:rPr>
      </w:pPr>
      <w:r w:rsidRPr="00B6502E">
        <w:rPr>
          <w:rFonts w:asciiTheme="minorHAnsi" w:hAnsiTheme="minorHAnsi" w:cstheme="minorHAnsi"/>
          <w:b/>
          <w:sz w:val="22"/>
          <w:szCs w:val="22"/>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9"/>
      </w:r>
      <w:r w:rsidRPr="00A711D1">
        <w:rPr>
          <w:rFonts w:asciiTheme="minorHAnsi" w:hAnsiTheme="minorHAnsi" w:cstheme="minorHAnsi"/>
          <w:b/>
          <w:sz w:val="22"/>
          <w:szCs w:val="22"/>
        </w:rPr>
        <w:t>.</w:t>
      </w:r>
    </w:p>
    <w:p w14:paraId="24269967" w14:textId="6668ACC8" w:rsidR="00F0207F" w:rsidRPr="00B6502E" w:rsidRDefault="00A2760E"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v znení neskorších predpisov </w:t>
      </w:r>
    </w:p>
    <w:p w14:paraId="7C222EBA" w14:textId="17B49683" w:rsidR="00635AB8" w:rsidRPr="002B6A9E" w:rsidRDefault="00F66940" w:rsidP="002B6A9E">
      <w:pPr>
        <w:pStyle w:val="Odsekzoznamu"/>
        <w:numPr>
          <w:ilvl w:val="0"/>
          <w:numId w:val="21"/>
        </w:numPr>
        <w:spacing w:before="60" w:after="60" w:line="280" w:lineRule="exact"/>
        <w:ind w:left="993" w:hanging="284"/>
        <w:jc w:val="both"/>
        <w:rPr>
          <w:rFonts w:asciiTheme="minorHAnsi" w:hAnsiTheme="minorHAnsi" w:cstheme="minorHAnsi"/>
          <w:sz w:val="22"/>
        </w:rPr>
      </w:pPr>
      <w:r w:rsidRPr="00B6502E">
        <w:rPr>
          <w:rFonts w:asciiTheme="minorHAnsi" w:hAnsiTheme="minorHAnsi" w:cstheme="minorHAnsi"/>
          <w:sz w:val="22"/>
        </w:rPr>
        <w:t xml:space="preserve">Žiadateľ je povinný pri obstarávaní tovarov, stavebných prác a služieb </w:t>
      </w:r>
      <w:r w:rsidR="00B513A5" w:rsidRPr="00B6502E">
        <w:rPr>
          <w:rFonts w:asciiTheme="minorHAnsi" w:hAnsiTheme="minorHAnsi" w:cstheme="minorHAnsi"/>
          <w:sz w:val="22"/>
        </w:rPr>
        <w:t xml:space="preserve">postupovať v súlade so zákonom o VO </w:t>
      </w:r>
      <w:r w:rsidRPr="00B6502E">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492810DA" w14:textId="69A319EE" w:rsidR="00635AB8" w:rsidRPr="00B6502E" w:rsidRDefault="00635AB8" w:rsidP="00192B3A">
      <w:pPr>
        <w:pStyle w:val="Odsekzoznamu"/>
        <w:numPr>
          <w:ilvl w:val="0"/>
          <w:numId w:val="21"/>
        </w:numPr>
        <w:spacing w:before="60" w:after="60" w:line="280" w:lineRule="exact"/>
        <w:ind w:left="993" w:hanging="284"/>
        <w:jc w:val="both"/>
        <w:rPr>
          <w:rFonts w:asciiTheme="minorHAnsi" w:hAnsiTheme="minorHAnsi" w:cstheme="minorHAnsi"/>
          <w:sz w:val="22"/>
        </w:rPr>
      </w:pPr>
      <w:r>
        <w:rPr>
          <w:rFonts w:asciiTheme="minorHAnsi" w:hAnsiTheme="minorHAnsi" w:cstheme="minorHAnsi"/>
          <w:sz w:val="22"/>
        </w:rPr>
        <w:t>Ak ide o zákazku na dodanie tovaru, uskutočnenie stavebných prác alebo poskytnutie služby, ktorá spĺňa podmienky zákazky s nízkou hodnotou žiadateľ postupuje podľa § 117 ods. 1 až 12 zákona o VO.</w:t>
      </w:r>
    </w:p>
    <w:p w14:paraId="4677189B" w14:textId="792667CD" w:rsidR="00DF0AC4" w:rsidRPr="00B6502E" w:rsidRDefault="007979F3" w:rsidP="00192B3A">
      <w:pPr>
        <w:pStyle w:val="Odsekzoznamu"/>
        <w:numPr>
          <w:ilvl w:val="0"/>
          <w:numId w:val="21"/>
        </w:numPr>
        <w:tabs>
          <w:tab w:val="left" w:pos="709"/>
        </w:tabs>
        <w:suppressAutoHyphens w:val="0"/>
        <w:spacing w:after="120"/>
        <w:ind w:left="993" w:hanging="284"/>
        <w:jc w:val="both"/>
        <w:rPr>
          <w:rFonts w:asciiTheme="minorHAnsi" w:hAnsiTheme="minorHAnsi" w:cstheme="minorHAnsi"/>
          <w:b/>
          <w:color w:val="FF0000"/>
          <w:sz w:val="22"/>
          <w:szCs w:val="22"/>
        </w:rPr>
      </w:pPr>
      <w:bookmarkStart w:id="30" w:name="bod2617"/>
      <w:bookmarkEnd w:id="30"/>
      <w:r w:rsidRPr="00B6502E">
        <w:rPr>
          <w:rFonts w:asciiTheme="minorHAnsi" w:hAnsiTheme="minorHAnsi" w:cstheme="minorHAnsi"/>
          <w:sz w:val="22"/>
        </w:rPr>
        <w:t xml:space="preserve">V závislosti na použitom postupe verejného obstarávania je žiadateľ povinný predložiť kompletnú dokumentáciu, vzťahujúcu sa na verejné obstarávanie, ktorá tvorí súčasť povinných príloh.  Zoznam povinných príloh je uvedený vo formulári ŽoNFP v časti označenej ako: „C </w:t>
      </w:r>
      <w:r w:rsidR="00850B97">
        <w:rPr>
          <w:rFonts w:asciiTheme="minorHAnsi" w:hAnsiTheme="minorHAnsi" w:cstheme="minorHAnsi"/>
          <w:sz w:val="22"/>
        </w:rPr>
        <w:t>P</w:t>
      </w:r>
      <w:r w:rsidRPr="00B6502E">
        <w:rPr>
          <w:rFonts w:asciiTheme="minorHAnsi" w:hAnsiTheme="minorHAnsi" w:cstheme="minorHAnsi"/>
          <w:sz w:val="22"/>
        </w:rPr>
        <w:t xml:space="preserve">rílohy projektu pri podaní žiadosti“. Kompletnú dokumentáciu žiadateľ </w:t>
      </w:r>
      <w:r w:rsidRPr="00B6502E">
        <w:rPr>
          <w:rFonts w:asciiTheme="minorHAnsi" w:hAnsiTheme="minorHAnsi" w:cstheme="minorHAnsi"/>
          <w:b/>
          <w:color w:val="FF0000"/>
          <w:sz w:val="22"/>
          <w:u w:val="single"/>
        </w:rPr>
        <w:t xml:space="preserve">predkladá buď pri predložení ŽoNFP alebo v termíne do </w:t>
      </w:r>
      <w:r w:rsidR="000862DE">
        <w:rPr>
          <w:rFonts w:asciiTheme="minorHAnsi" w:hAnsiTheme="minorHAnsi" w:cstheme="minorHAnsi"/>
          <w:b/>
          <w:color w:val="FF0000"/>
          <w:sz w:val="22"/>
          <w:u w:val="single"/>
        </w:rPr>
        <w:t>90</w:t>
      </w:r>
      <w:r w:rsidR="00A711D1" w:rsidRPr="00B6502E">
        <w:rPr>
          <w:rFonts w:asciiTheme="minorHAnsi" w:hAnsiTheme="minorHAnsi" w:cstheme="minorHAnsi"/>
          <w:b/>
          <w:color w:val="FF0000"/>
          <w:sz w:val="22"/>
          <w:u w:val="single"/>
        </w:rPr>
        <w:t xml:space="preserve"> </w:t>
      </w:r>
      <w:r w:rsidRPr="00B6502E">
        <w:rPr>
          <w:rFonts w:asciiTheme="minorHAnsi" w:hAnsiTheme="minorHAnsi" w:cs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B36EE4">
          <w:rPr>
            <w:rStyle w:val="Hypertextovprepojenie"/>
            <w:rFonts w:asciiTheme="minorHAnsi" w:hAnsiTheme="minorHAnsi" w:cstheme="minorHAnsi"/>
            <w:b/>
            <w:sz w:val="22"/>
          </w:rPr>
          <w:t>1.6</w:t>
        </w:r>
      </w:hyperlink>
      <w:r w:rsidRPr="00B6502E">
        <w:rPr>
          <w:rFonts w:asciiTheme="minorHAnsi" w:hAnsiTheme="minorHAnsi" w:cstheme="minorHAnsi"/>
          <w:b/>
          <w:color w:val="FF0000"/>
          <w:sz w:val="22"/>
          <w:u w:val="single"/>
        </w:rPr>
        <w:t>.</w:t>
      </w:r>
    </w:p>
    <w:p w14:paraId="191F498A" w14:textId="65260D10" w:rsidR="00D40481" w:rsidRPr="00D40481" w:rsidRDefault="00DF0AC4" w:rsidP="00D40481">
      <w:pPr>
        <w:pStyle w:val="Odsekzoznamu"/>
        <w:numPr>
          <w:ilvl w:val="0"/>
          <w:numId w:val="21"/>
        </w:numPr>
        <w:suppressAutoHyphens w:val="0"/>
        <w:spacing w:after="120"/>
        <w:ind w:left="993" w:hanging="284"/>
        <w:jc w:val="both"/>
        <w:rPr>
          <w:rFonts w:asciiTheme="minorHAnsi" w:hAnsiTheme="minorHAnsi" w:cstheme="minorHAnsi"/>
          <w:sz w:val="22"/>
        </w:rPr>
      </w:pPr>
      <w:r w:rsidRPr="00B6502E">
        <w:rPr>
          <w:rFonts w:asciiTheme="minorHAnsi" w:hAnsiTheme="minorHAnsi" w:cstheme="minorHAnsi"/>
          <w:sz w:val="22"/>
        </w:rPr>
        <w:lastRenderedPageBreak/>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19F1FA0" w:rsidR="00C74957" w:rsidRPr="00B6502E" w:rsidRDefault="00BC076F" w:rsidP="00192B3A">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p>
    <w:p w14:paraId="25EDDA93" w14:textId="573C935E" w:rsidR="00C74957"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49EE60F4" w14:textId="77777777" w:rsidR="002147C6" w:rsidRPr="00B6502E" w:rsidRDefault="002147C6">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1547D77" w14:textId="77777777" w:rsidR="00A711D1" w:rsidRDefault="00D32294"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r w:rsidR="00A711D1" w:rsidRPr="00A711D1">
        <w:rPr>
          <w:rFonts w:asciiTheme="minorHAnsi" w:hAnsiTheme="minorHAnsi" w:cstheme="minorHAnsi"/>
          <w:sz w:val="22"/>
          <w:szCs w:val="22"/>
        </w:rPr>
        <w:t xml:space="preserve"> </w:t>
      </w:r>
    </w:p>
    <w:p w14:paraId="7F3F79F0" w14:textId="0560100D" w:rsidR="00D32294" w:rsidRPr="00B6502E" w:rsidRDefault="00A711D1" w:rsidP="00192B3A">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p>
    <w:p w14:paraId="69865826" w14:textId="1E481F43" w:rsidR="00CC2C95" w:rsidRPr="00B6502E" w:rsidRDefault="00C721AC" w:rsidP="00C721AC">
      <w:pPr>
        <w:tabs>
          <w:tab w:val="left" w:pos="567"/>
          <w:tab w:val="left" w:pos="851"/>
          <w:tab w:val="left" w:pos="2268"/>
        </w:tabs>
        <w:spacing w:before="120" w:after="120"/>
        <w:ind w:left="709"/>
        <w:jc w:val="both"/>
        <w:rPr>
          <w:rFonts w:asciiTheme="minorHAnsi" w:hAnsiTheme="minorHAnsi" w:cstheme="minorHAnsi"/>
          <w:sz w:val="22"/>
          <w:szCs w:val="22"/>
        </w:rPr>
      </w:pPr>
      <w:r w:rsidRPr="00C721AC">
        <w:rPr>
          <w:rFonts w:asciiTheme="minorHAnsi" w:hAnsiTheme="minorHAnsi"/>
          <w:sz w:val="22"/>
          <w:szCs w:val="22"/>
        </w:rPr>
        <w:t>Zároveň upozorňujeme, že počas obdobia realizácie projektu bude významne intenzívnejšia potreba komunikácie medzi PPA a žiadateľom. V prípade stavebných prác spôsob dokumentovania výstavby bude zahŕňať kópie stavebných denníkov, fotografií postupu stav</w:t>
      </w:r>
      <w:r w:rsidR="00F73CE1">
        <w:rPr>
          <w:rFonts w:asciiTheme="minorHAnsi" w:hAnsiTheme="minorHAnsi"/>
          <w:sz w:val="22"/>
          <w:szCs w:val="22"/>
        </w:rPr>
        <w:t xml:space="preserve">by </w:t>
      </w:r>
      <w:r w:rsidRPr="00C721AC">
        <w:rPr>
          <w:rFonts w:asciiTheme="minorHAnsi" w:hAnsiTheme="minorHAnsi"/>
          <w:sz w:val="22"/>
          <w:szCs w:val="22"/>
        </w:rPr>
        <w:t xml:space="preserve"> v</w:t>
      </w:r>
      <w:r w:rsidR="00F73CE1">
        <w:rPr>
          <w:rFonts w:asciiTheme="minorHAnsi" w:hAnsiTheme="minorHAnsi"/>
          <w:sz w:val="22"/>
          <w:szCs w:val="22"/>
        </w:rPr>
        <w:t> určených etapách stavby</w:t>
      </w:r>
      <w:r w:rsidRPr="00C721AC">
        <w:rPr>
          <w:rFonts w:asciiTheme="minorHAnsi" w:hAnsiTheme="minorHAnsi"/>
          <w:sz w:val="22"/>
          <w:szCs w:val="22"/>
        </w:rPr>
        <w:t xml:space="preserve">. Rozpočty a skutočne investované prostriedky budú vykazované v štruktúre vyžadovanej platobnou agentúrou (CENKROS). </w:t>
      </w:r>
    </w:p>
    <w:p w14:paraId="277B90E9" w14:textId="38D0DFFF"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192B3A">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w:t>
      </w:r>
      <w:r w:rsidRPr="00B6502E">
        <w:rPr>
          <w:rFonts w:asciiTheme="minorHAnsi" w:hAnsiTheme="minorHAnsi" w:cstheme="minorHAnsi"/>
          <w:b/>
          <w:sz w:val="22"/>
          <w:szCs w:val="22"/>
        </w:rPr>
        <w:lastRenderedPageBreak/>
        <w:t xml:space="preserve">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0"/>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192B3A">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605D476E" w:rsidR="0046305F" w:rsidRPr="00B6502E" w:rsidRDefault="0046305F" w:rsidP="00192B3A">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94097C">
        <w:rPr>
          <w:rFonts w:asciiTheme="minorHAnsi" w:hAnsiTheme="minorHAnsi" w:cstheme="minorHAnsi"/>
          <w:b/>
          <w:bCs/>
          <w:iCs/>
          <w:color w:val="FF0000"/>
          <w:sz w:val="22"/>
          <w:szCs w:val="22"/>
        </w:rPr>
        <w:t>4</w:t>
      </w:r>
      <w:r w:rsidR="0094097C"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4"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94097C">
        <w:rPr>
          <w:rFonts w:asciiTheme="minorHAnsi" w:hAnsiTheme="minorHAnsi" w:cstheme="minorHAnsi"/>
          <w:b/>
          <w:color w:val="FF0000"/>
          <w:sz w:val="22"/>
          <w:szCs w:val="22"/>
        </w:rPr>
        <w:t>4</w:t>
      </w:r>
      <w:r w:rsidR="0094097C"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5"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78C79083" w:rsidR="00631252" w:rsidRDefault="00C40BCE" w:rsidP="002E58F5">
      <w:pPr>
        <w:pStyle w:val="Odsekzoznamu"/>
        <w:numPr>
          <w:ilvl w:val="3"/>
          <w:numId w:val="23"/>
        </w:numPr>
        <w:spacing w:after="120"/>
        <w:ind w:left="709" w:hanging="709"/>
        <w:jc w:val="both"/>
        <w:rPr>
          <w:rFonts w:asciiTheme="minorHAnsi" w:hAnsiTheme="minorHAnsi" w:cstheme="minorHAnsi"/>
          <w:b/>
          <w:sz w:val="22"/>
          <w:szCs w:val="22"/>
        </w:rPr>
      </w:pPr>
      <w:r w:rsidRPr="00C40BCE">
        <w:rPr>
          <w:rFonts w:asciiTheme="minorHAnsi" w:hAnsiTheme="minorHAnsi" w:cstheme="minorHAnsi"/>
          <w:b/>
          <w:sz w:val="22"/>
          <w:szCs w:val="22"/>
        </w:rPr>
        <w:t xml:space="preserve">V prípade, že sa na dané činnosti vzťahujú pravidlá štátnej pomoci resp. pomoci de </w:t>
      </w:r>
      <w:proofErr w:type="spellStart"/>
      <w:r w:rsidRPr="00C40BCE">
        <w:rPr>
          <w:rFonts w:asciiTheme="minorHAnsi" w:hAnsiTheme="minorHAnsi" w:cstheme="minorHAnsi"/>
          <w:b/>
          <w:sz w:val="22"/>
          <w:szCs w:val="22"/>
        </w:rPr>
        <w:t>minimis</w:t>
      </w:r>
      <w:proofErr w:type="spellEnd"/>
      <w:r w:rsidRPr="00C40BCE">
        <w:rPr>
          <w:rFonts w:asciiTheme="minorHAnsi" w:hAnsiTheme="minorHAnsi" w:cstheme="minorHAnsi"/>
          <w:b/>
          <w:sz w:val="22"/>
          <w:szCs w:val="22"/>
        </w:rPr>
        <w:t xml:space="preserve">, žiadateľ musí spĺňať podmienky vyplývajúce zo schém štátnej pomoci/pomoci de </w:t>
      </w:r>
      <w:proofErr w:type="spellStart"/>
      <w:r w:rsidRPr="00C40BCE">
        <w:rPr>
          <w:rFonts w:asciiTheme="minorHAnsi" w:hAnsiTheme="minorHAnsi" w:cstheme="minorHAnsi"/>
          <w:b/>
          <w:sz w:val="22"/>
          <w:szCs w:val="22"/>
        </w:rPr>
        <w:t>minimis</w:t>
      </w:r>
      <w:proofErr w:type="spellEnd"/>
      <w:r w:rsidRPr="00C40BCE">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p>
    <w:p w14:paraId="4AA580B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4A4762E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 xml:space="preserve">Nariadenie Komisie (EÚ) č. 1407/2013 o uplatňovaní článkov 107 a 108 Zmluvy o fungovaní Európskej únie na pomoc de </w:t>
      </w:r>
      <w:proofErr w:type="spellStart"/>
      <w:r w:rsidRPr="00C40BCE">
        <w:rPr>
          <w:rFonts w:asciiTheme="minorHAnsi" w:hAnsiTheme="minorHAnsi" w:cstheme="minorHAnsi"/>
          <w:sz w:val="22"/>
          <w:szCs w:val="22"/>
        </w:rPr>
        <w:t>minimis</w:t>
      </w:r>
      <w:proofErr w:type="spellEnd"/>
      <w:r w:rsidRPr="00C40BCE">
        <w:rPr>
          <w:rFonts w:asciiTheme="minorHAnsi" w:hAnsiTheme="minorHAnsi" w:cstheme="minorHAnsi"/>
          <w:sz w:val="22"/>
          <w:szCs w:val="22"/>
        </w:rPr>
        <w:t>.</w:t>
      </w:r>
    </w:p>
    <w:p w14:paraId="2FA9951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 xml:space="preserve">Nariadenie Komisie (EÚ) č. 651/2014 o vyhlásení určitých kategórií pomoci za </w:t>
      </w:r>
      <w:proofErr w:type="spellStart"/>
      <w:r w:rsidRPr="00C40BCE">
        <w:rPr>
          <w:rFonts w:asciiTheme="minorHAnsi" w:hAnsiTheme="minorHAnsi" w:cstheme="minorHAnsi"/>
          <w:sz w:val="22"/>
          <w:szCs w:val="22"/>
        </w:rPr>
        <w:t>zlúčiteľné</w:t>
      </w:r>
      <w:proofErr w:type="spellEnd"/>
      <w:r w:rsidRPr="00C40BCE">
        <w:rPr>
          <w:rFonts w:asciiTheme="minorHAnsi" w:hAnsiTheme="minorHAnsi" w:cstheme="minorHAnsi"/>
          <w:sz w:val="22"/>
          <w:szCs w:val="22"/>
        </w:rPr>
        <w:t xml:space="preserve"> s vnútorným trhom podľa článkov 107 a 108 Zmluvy o fungovaní Európskej únie.</w:t>
      </w:r>
    </w:p>
    <w:p w14:paraId="17C8E859"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lastRenderedPageBreak/>
        <w:t>Podmienka je relevantná iba pre subjekty, ktoré sú v zmysle výzvy povinné preukázať splnenie tejto podmienky poskytnutia príspevku.</w:t>
      </w:r>
    </w:p>
    <w:p w14:paraId="07CFF75C" w14:textId="11866E22" w:rsidR="00C40BCE" w:rsidRPr="00B6502E" w:rsidRDefault="00C40BCE" w:rsidP="00C40BCE">
      <w:pPr>
        <w:pStyle w:val="Odsekzoznamu"/>
        <w:spacing w:after="120"/>
        <w:ind w:left="851"/>
        <w:jc w:val="both"/>
        <w:rPr>
          <w:rFonts w:asciiTheme="minorHAnsi" w:hAnsiTheme="minorHAnsi" w:cstheme="minorHAnsi"/>
          <w:b/>
          <w:sz w:val="22"/>
          <w:szCs w:val="22"/>
        </w:rPr>
      </w:pPr>
      <w:r w:rsidRPr="00C40BCE">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192B3A">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1"/>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192B3A">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6"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192B3A">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161A6">
      <w:pPr>
        <w:pStyle w:val="Nadpis3"/>
        <w:numPr>
          <w:ilvl w:val="2"/>
          <w:numId w:val="9"/>
        </w:numPr>
        <w:spacing w:before="120" w:after="120"/>
        <w:ind w:left="567" w:hanging="567"/>
        <w:rPr>
          <w:rFonts w:asciiTheme="minorHAnsi" w:hAnsiTheme="minorHAnsi" w:cstheme="minorHAnsi"/>
          <w:b/>
          <w:color w:val="auto"/>
          <w:sz w:val="22"/>
          <w:szCs w:val="22"/>
        </w:rPr>
      </w:pPr>
      <w:bookmarkStart w:id="31" w:name="_Výberové_kritériá"/>
      <w:bookmarkEnd w:id="31"/>
      <w:r w:rsidRPr="00B6502E">
        <w:rPr>
          <w:rFonts w:asciiTheme="minorHAnsi" w:hAnsiTheme="minorHAnsi" w:cstheme="minorHAnsi"/>
          <w:b/>
          <w:color w:val="auto"/>
          <w:sz w:val="22"/>
          <w:szCs w:val="22"/>
        </w:rPr>
        <w:t xml:space="preserve">Výberové kritériá </w:t>
      </w:r>
    </w:p>
    <w:p w14:paraId="1E02F7F4" w14:textId="4FA837E0" w:rsidR="00D34371" w:rsidRPr="00F161A6" w:rsidRDefault="00764B12" w:rsidP="002E58F5">
      <w:pPr>
        <w:pStyle w:val="Odsekzoznamu"/>
        <w:numPr>
          <w:ilvl w:val="3"/>
          <w:numId w:val="34"/>
        </w:numPr>
        <w:spacing w:before="120" w:after="120"/>
        <w:ind w:left="709" w:hanging="709"/>
        <w:jc w:val="both"/>
        <w:rPr>
          <w:rFonts w:asciiTheme="minorHAnsi" w:hAnsiTheme="minorHAnsi" w:cstheme="minorHAnsi"/>
          <w:sz w:val="22"/>
        </w:rPr>
      </w:pPr>
      <w:bookmarkStart w:id="32" w:name="bod2625"/>
      <w:bookmarkEnd w:id="32"/>
      <w:r w:rsidRPr="00F161A6">
        <w:rPr>
          <w:rFonts w:asciiTheme="minorHAnsi" w:hAnsiTheme="minorHAnsi" w:cstheme="minorHAnsi"/>
          <w:sz w:val="22"/>
        </w:rPr>
        <w:t>Opr</w:t>
      </w:r>
      <w:r w:rsidRPr="00F161A6">
        <w:rPr>
          <w:rFonts w:asciiTheme="minorHAnsi" w:hAnsiTheme="minorHAnsi" w:cstheme="minorHAnsi" w:hint="eastAsia"/>
          <w:sz w:val="22"/>
        </w:rPr>
        <w:t>á</w:t>
      </w:r>
      <w:r w:rsidRPr="00F161A6">
        <w:rPr>
          <w:rFonts w:asciiTheme="minorHAnsi" w:hAnsiTheme="minorHAnsi" w:cstheme="minorHAnsi"/>
          <w:sz w:val="22"/>
        </w:rPr>
        <w:t>vnen</w:t>
      </w:r>
      <w:r w:rsidRPr="00F161A6">
        <w:rPr>
          <w:rFonts w:asciiTheme="minorHAnsi" w:hAnsiTheme="minorHAnsi" w:cstheme="minorHAnsi" w:hint="eastAsia"/>
          <w:sz w:val="22"/>
        </w:rPr>
        <w:t>é</w:t>
      </w:r>
      <w:r w:rsidRPr="00F161A6">
        <w:rPr>
          <w:rFonts w:asciiTheme="minorHAnsi" w:hAnsiTheme="minorHAnsi" w:cstheme="minorHAnsi"/>
          <w:sz w:val="22"/>
        </w:rPr>
        <w:t xml:space="preserve"> s</w:t>
      </w:r>
      <w:r w:rsidRPr="00F161A6">
        <w:rPr>
          <w:rFonts w:asciiTheme="minorHAnsi" w:hAnsiTheme="minorHAnsi" w:cstheme="minorHAnsi" w:hint="eastAsia"/>
          <w:sz w:val="22"/>
        </w:rPr>
        <w:t>ú</w:t>
      </w:r>
      <w:r w:rsidRPr="00F161A6">
        <w:rPr>
          <w:rFonts w:asciiTheme="minorHAnsi" w:hAnsiTheme="minorHAnsi" w:cstheme="minorHAnsi"/>
          <w:sz w:val="22"/>
        </w:rPr>
        <w:t xml:space="preserve"> len tie </w:t>
      </w:r>
      <w:r w:rsidRPr="00F161A6">
        <w:rPr>
          <w:rFonts w:asciiTheme="minorHAnsi" w:hAnsiTheme="minorHAnsi" w:cstheme="minorHAnsi" w:hint="eastAsia"/>
          <w:sz w:val="22"/>
        </w:rPr>
        <w:t>č</w:t>
      </w:r>
      <w:r w:rsidRPr="00F161A6">
        <w:rPr>
          <w:rFonts w:asciiTheme="minorHAnsi" w:hAnsiTheme="minorHAnsi" w:cstheme="minorHAnsi"/>
          <w:sz w:val="22"/>
        </w:rPr>
        <w:t>innosti, ktor</w:t>
      </w:r>
      <w:r w:rsidRPr="00F161A6">
        <w:rPr>
          <w:rFonts w:asciiTheme="minorHAnsi" w:hAnsiTheme="minorHAnsi" w:cstheme="minorHAnsi" w:hint="eastAsia"/>
          <w:sz w:val="22"/>
        </w:rPr>
        <w:t>é</w:t>
      </w:r>
      <w:r w:rsidRPr="00F161A6">
        <w:rPr>
          <w:rFonts w:asciiTheme="minorHAnsi" w:hAnsiTheme="minorHAnsi" w:cstheme="minorHAnsi"/>
          <w:sz w:val="22"/>
        </w:rPr>
        <w:t xml:space="preserve"> zabezpe</w:t>
      </w:r>
      <w:r w:rsidRPr="00F161A6">
        <w:rPr>
          <w:rFonts w:asciiTheme="minorHAnsi" w:hAnsiTheme="minorHAnsi" w:cstheme="minorHAnsi" w:hint="eastAsia"/>
          <w:sz w:val="22"/>
        </w:rPr>
        <w:t>č</w:t>
      </w:r>
      <w:r w:rsidRPr="00F161A6">
        <w:rPr>
          <w:rFonts w:asciiTheme="minorHAnsi" w:hAnsiTheme="minorHAnsi" w:cstheme="minorHAnsi"/>
          <w:sz w:val="22"/>
        </w:rPr>
        <w:t>ia kontinuitu pozemkov</w:t>
      </w:r>
      <w:r w:rsidRPr="00F161A6">
        <w:rPr>
          <w:rFonts w:asciiTheme="minorHAnsi" w:hAnsiTheme="minorHAnsi" w:cstheme="minorHAnsi" w:hint="eastAsia"/>
          <w:sz w:val="22"/>
        </w:rPr>
        <w:t>ý</w:t>
      </w:r>
      <w:r w:rsidRPr="00F161A6">
        <w:rPr>
          <w:rFonts w:asciiTheme="minorHAnsi" w:hAnsiTheme="minorHAnsi" w:cstheme="minorHAnsi"/>
          <w:sz w:val="22"/>
        </w:rPr>
        <w:t xml:space="preserve">ch </w:t>
      </w:r>
      <w:r w:rsidRPr="00F161A6">
        <w:rPr>
          <w:rFonts w:asciiTheme="minorHAnsi" w:hAnsiTheme="minorHAnsi" w:cstheme="minorHAnsi" w:hint="eastAsia"/>
          <w:sz w:val="22"/>
        </w:rPr>
        <w:t>ú</w:t>
      </w:r>
      <w:r w:rsidRPr="00F161A6">
        <w:rPr>
          <w:rFonts w:asciiTheme="minorHAnsi" w:hAnsiTheme="minorHAnsi" w:cstheme="minorHAnsi"/>
          <w:sz w:val="22"/>
        </w:rPr>
        <w:t>prav v s</w:t>
      </w:r>
      <w:r w:rsidRPr="00F161A6">
        <w:rPr>
          <w:rFonts w:asciiTheme="minorHAnsi" w:hAnsiTheme="minorHAnsi" w:cstheme="minorHAnsi" w:hint="eastAsia"/>
          <w:sz w:val="22"/>
        </w:rPr>
        <w:t>ú</w:t>
      </w:r>
      <w:r w:rsidRPr="00F161A6">
        <w:rPr>
          <w:rFonts w:asciiTheme="minorHAnsi" w:hAnsiTheme="minorHAnsi" w:cstheme="minorHAnsi"/>
          <w:sz w:val="22"/>
        </w:rPr>
        <w:t>lade s pr</w:t>
      </w:r>
      <w:r w:rsidRPr="00F161A6">
        <w:rPr>
          <w:rFonts w:asciiTheme="minorHAnsi" w:hAnsiTheme="minorHAnsi" w:cstheme="minorHAnsi" w:hint="eastAsia"/>
          <w:sz w:val="22"/>
        </w:rPr>
        <w:t>í</w:t>
      </w:r>
      <w:r w:rsidRPr="00F161A6">
        <w:rPr>
          <w:rFonts w:asciiTheme="minorHAnsi" w:hAnsiTheme="minorHAnsi" w:cstheme="minorHAnsi"/>
          <w:sz w:val="22"/>
        </w:rPr>
        <w:t>slu</w:t>
      </w:r>
      <w:r w:rsidRPr="00F161A6">
        <w:rPr>
          <w:rFonts w:asciiTheme="minorHAnsi" w:hAnsiTheme="minorHAnsi" w:cstheme="minorHAnsi" w:hint="eastAsia"/>
          <w:sz w:val="22"/>
        </w:rPr>
        <w:t>š</w:t>
      </w:r>
      <w:r w:rsidRPr="00F161A6">
        <w:rPr>
          <w:rFonts w:asciiTheme="minorHAnsi" w:hAnsiTheme="minorHAnsi" w:cstheme="minorHAnsi"/>
          <w:sz w:val="22"/>
        </w:rPr>
        <w:t>n</w:t>
      </w:r>
      <w:r w:rsidRPr="00F161A6">
        <w:rPr>
          <w:rFonts w:asciiTheme="minorHAnsi" w:hAnsiTheme="minorHAnsi" w:cstheme="minorHAnsi" w:hint="eastAsia"/>
          <w:sz w:val="22"/>
        </w:rPr>
        <w:t>ý</w:t>
      </w:r>
      <w:r w:rsidRPr="00F161A6">
        <w:rPr>
          <w:rFonts w:asciiTheme="minorHAnsi" w:hAnsiTheme="minorHAnsi" w:cstheme="minorHAnsi"/>
          <w:sz w:val="22"/>
        </w:rPr>
        <w:t>mi pr</w:t>
      </w:r>
      <w:r w:rsidRPr="00F161A6">
        <w:rPr>
          <w:rFonts w:asciiTheme="minorHAnsi" w:hAnsiTheme="minorHAnsi" w:cstheme="minorHAnsi" w:hint="eastAsia"/>
          <w:sz w:val="22"/>
        </w:rPr>
        <w:t>á</w:t>
      </w:r>
      <w:r w:rsidRPr="00F161A6">
        <w:rPr>
          <w:rFonts w:asciiTheme="minorHAnsi" w:hAnsiTheme="minorHAnsi" w:cstheme="minorHAnsi"/>
          <w:sz w:val="22"/>
        </w:rPr>
        <w:t>vnymi predpismi E</w:t>
      </w:r>
      <w:r w:rsidRPr="00F161A6">
        <w:rPr>
          <w:rFonts w:asciiTheme="minorHAnsi" w:hAnsiTheme="minorHAnsi" w:cstheme="minorHAnsi" w:hint="eastAsia"/>
          <w:sz w:val="22"/>
        </w:rPr>
        <w:t>Ú</w:t>
      </w:r>
      <w:r w:rsidR="00D34371" w:rsidRPr="00F161A6">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669E60" w:rsidR="00D34371" w:rsidRPr="009C30A6" w:rsidRDefault="00D34371"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t>Formulár ŽoNFP</w:t>
      </w:r>
    </w:p>
    <w:p w14:paraId="36D6CC00" w14:textId="0A745595" w:rsidR="00C06EFD" w:rsidRPr="009C30A6" w:rsidRDefault="00C06EFD" w:rsidP="00192B3A">
      <w:pPr>
        <w:pStyle w:val="Odsekzoznamu"/>
        <w:numPr>
          <w:ilvl w:val="0"/>
          <w:numId w:val="20"/>
        </w:numPr>
        <w:suppressAutoHyphens w:val="0"/>
        <w:spacing w:after="120"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t>Právoplatné rozhodnutie o schválení vykonania projektu pozemkových úprav</w:t>
      </w:r>
    </w:p>
    <w:p w14:paraId="5992E9B5" w14:textId="0B38810A" w:rsidR="00A277DF" w:rsidRPr="00B6502E" w:rsidRDefault="00764B12" w:rsidP="002E58F5">
      <w:pPr>
        <w:pStyle w:val="Odsekzoznamu"/>
        <w:numPr>
          <w:ilvl w:val="3"/>
          <w:numId w:val="34"/>
        </w:numPr>
        <w:spacing w:before="120" w:after="120"/>
        <w:ind w:left="709" w:hanging="709"/>
        <w:jc w:val="both"/>
        <w:rPr>
          <w:rFonts w:asciiTheme="minorHAnsi" w:hAnsiTheme="minorHAnsi" w:cstheme="minorHAnsi"/>
        </w:rPr>
      </w:pPr>
      <w:r w:rsidRPr="00764B12">
        <w:rPr>
          <w:rFonts w:asciiTheme="minorHAnsi" w:hAnsiTheme="minorHAnsi" w:cstheme="minorHAnsi"/>
          <w:sz w:val="22"/>
        </w:rPr>
        <w:t>V katastrálnom území musí byť spracovaný projekt pozemkových úprav ukončený právoplatným rozhodnutím o schválení vykonania projektu pozemkových úprav a zapísaný do katastra nehnuteľností ku dňu predloženia žiadosti o poskytnutie nenávratného finančného príspevku</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50611CC5" w:rsidR="0065709F" w:rsidRPr="009C30A6" w:rsidRDefault="00747322"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bCs/>
          <w:sz w:val="22"/>
          <w:szCs w:val="22"/>
        </w:rPr>
        <w:t>Právoplatné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2983CF8B" w14:textId="7AF8E330" w:rsidR="00BE4C49" w:rsidRPr="009C30A6" w:rsidRDefault="00BE4C4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t>Projektová dokumentácia k realizácii spoločných zariadení a opatrení. V rámci prípravy sa predpokladá tímová a interdisciplinárna spolupráca projektantov a odborníkov pri návrhu jednotlivých SZO</w:t>
      </w:r>
    </w:p>
    <w:p w14:paraId="6021C2E4" w14:textId="50914068" w:rsidR="00323162" w:rsidRPr="009C30A6" w:rsidRDefault="005D4861" w:rsidP="00323162">
      <w:pPr>
        <w:pStyle w:val="Odsekzoznamu"/>
        <w:suppressAutoHyphens w:val="0"/>
        <w:spacing w:line="276" w:lineRule="auto"/>
        <w:ind w:left="1287"/>
        <w:jc w:val="both"/>
        <w:rPr>
          <w:rFonts w:asciiTheme="minorHAnsi" w:hAnsiTheme="minorHAnsi" w:cstheme="minorHAnsi"/>
          <w:sz w:val="22"/>
          <w:szCs w:val="22"/>
        </w:rPr>
      </w:pPr>
      <w:r w:rsidRPr="009C30A6">
        <w:rPr>
          <w:rFonts w:asciiTheme="minorHAnsi" w:hAnsiTheme="minorHAnsi" w:cstheme="minorHAnsi"/>
          <w:sz w:val="22"/>
          <w:szCs w:val="22"/>
        </w:rPr>
        <w:t>Projektová dokumentácia zároveň obsahuje:</w:t>
      </w:r>
    </w:p>
    <w:p w14:paraId="2268E46C" w14:textId="61141FD8" w:rsidR="005D4861" w:rsidRPr="009C30A6"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popis súčasného stavu a navrhovaného riešenia / sústavy SZO</w:t>
      </w:r>
    </w:p>
    <w:p w14:paraId="5C167B9B" w14:textId="4E8E97EC" w:rsidR="005D4861" w:rsidRPr="009C30A6"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„krycí“ list pre vyhodnotenie splnenia bodovacích kritérií č. 8 a 9 (s odvolávkou na konkrétnu časť projektovej dokumentácie)</w:t>
      </w:r>
    </w:p>
    <w:p w14:paraId="4F6724EE" w14:textId="20098BA3" w:rsidR="005D4861"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postup zabezpečenia trojročnej starostlivosti o vysadené stromy, kríky a rastliny po ukončení ich výsadby, ak sa uplatňuje</w:t>
      </w:r>
    </w:p>
    <w:p w14:paraId="293EBEF0" w14:textId="05171250" w:rsidR="00C85C6B" w:rsidRPr="009C30A6" w:rsidRDefault="00744CB6"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Pr>
          <w:rFonts w:asciiTheme="minorHAnsi" w:hAnsiTheme="minorHAnsi" w:cstheme="minorHAnsi"/>
          <w:sz w:val="22"/>
          <w:szCs w:val="22"/>
        </w:rPr>
        <w:t>p</w:t>
      </w:r>
      <w:r w:rsidR="00C85C6B">
        <w:rPr>
          <w:rFonts w:asciiTheme="minorHAnsi" w:hAnsiTheme="minorHAnsi" w:cstheme="minorHAnsi"/>
          <w:sz w:val="22"/>
          <w:szCs w:val="22"/>
        </w:rPr>
        <w:t>rojektová dokumentácia</w:t>
      </w:r>
      <w:r w:rsidR="00C85C6B" w:rsidRPr="00C85C6B">
        <w:rPr>
          <w:rFonts w:asciiTheme="minorHAnsi" w:hAnsiTheme="minorHAnsi" w:cstheme="minorHAnsi"/>
          <w:sz w:val="22"/>
          <w:szCs w:val="22"/>
        </w:rPr>
        <w:t xml:space="preserve"> bude vypracovaná v závislosti od typu prvku, opatrenia alebo stavby (ods. a) až e) uvedené vyššie) v zmysle požiadaviek vecne príslušnej legislatívy SR</w:t>
      </w:r>
    </w:p>
    <w:p w14:paraId="71E6328B" w14:textId="2984C6BA" w:rsidR="00DF677B" w:rsidRPr="00B6502E" w:rsidRDefault="00BE4C49" w:rsidP="002E58F5">
      <w:pPr>
        <w:pStyle w:val="Odsekzoznamu"/>
        <w:numPr>
          <w:ilvl w:val="3"/>
          <w:numId w:val="34"/>
        </w:numPr>
        <w:spacing w:before="120" w:after="120"/>
        <w:ind w:left="709" w:hanging="709"/>
        <w:jc w:val="both"/>
        <w:rPr>
          <w:rFonts w:asciiTheme="minorHAnsi" w:hAnsiTheme="minorHAnsi" w:cstheme="minorHAnsi"/>
          <w:sz w:val="22"/>
          <w:szCs w:val="22"/>
        </w:rPr>
      </w:pPr>
      <w:r w:rsidRPr="00BE4C49">
        <w:rPr>
          <w:rFonts w:asciiTheme="minorHAnsi" w:hAnsiTheme="minorHAnsi" w:cstheme="minorHAnsi"/>
          <w:sz w:val="22"/>
        </w:rPr>
        <w:t>Predloženie potvrdenia podľa §</w:t>
      </w:r>
      <w:r>
        <w:rPr>
          <w:rFonts w:asciiTheme="minorHAnsi" w:hAnsiTheme="minorHAnsi" w:cstheme="minorHAnsi"/>
          <w:sz w:val="22"/>
        </w:rPr>
        <w:t xml:space="preserve"> </w:t>
      </w:r>
      <w:r w:rsidRPr="00BE4C49">
        <w:rPr>
          <w:rFonts w:asciiTheme="minorHAnsi" w:hAnsiTheme="minorHAnsi" w:cstheme="minorHAnsi"/>
          <w:sz w:val="22"/>
        </w:rPr>
        <w:t xml:space="preserve">18 ods. 5 zákona č. 330/1991 Zb.  v znení neskorších predpisov, ktoré na žiadosť vydáva miestne a vecne príslušný okresný úrad, pozemkový a lesný odbor o súlade projektovej dokumentácie k realizácií spoločných zariadení so schváleným rozdeľovacím plánom vo forme </w:t>
      </w:r>
      <w:proofErr w:type="spellStart"/>
      <w:r w:rsidRPr="00BE4C49">
        <w:rPr>
          <w:rFonts w:asciiTheme="minorHAnsi" w:hAnsiTheme="minorHAnsi" w:cstheme="minorHAnsi"/>
          <w:sz w:val="22"/>
        </w:rPr>
        <w:t>umiestňovacieho</w:t>
      </w:r>
      <w:proofErr w:type="spellEnd"/>
      <w:r w:rsidRPr="00BE4C49">
        <w:rPr>
          <w:rFonts w:asciiTheme="minorHAnsi" w:hAnsiTheme="minorHAnsi" w:cstheme="minorHAnsi"/>
          <w:sz w:val="22"/>
        </w:rPr>
        <w:t xml:space="preserve"> a vytyčovacieho plánu projektu pozemkových úprav.</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700E3AD2" w:rsidR="008C1530" w:rsidRDefault="00BE4C4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 xml:space="preserve">Potvrdenie </w:t>
      </w:r>
      <w:r w:rsidRPr="00BE4C49">
        <w:rPr>
          <w:rFonts w:asciiTheme="minorHAnsi" w:hAnsiTheme="minorHAnsi" w:cstheme="minorHAnsi"/>
          <w:sz w:val="22"/>
          <w:szCs w:val="22"/>
        </w:rPr>
        <w:t>vecne príslušn</w:t>
      </w:r>
      <w:r>
        <w:rPr>
          <w:rFonts w:asciiTheme="minorHAnsi" w:hAnsiTheme="minorHAnsi" w:cstheme="minorHAnsi"/>
          <w:sz w:val="22"/>
          <w:szCs w:val="22"/>
        </w:rPr>
        <w:t>ého</w:t>
      </w:r>
      <w:r w:rsidRPr="00BE4C49">
        <w:rPr>
          <w:rFonts w:asciiTheme="minorHAnsi" w:hAnsiTheme="minorHAnsi" w:cstheme="minorHAnsi"/>
          <w:sz w:val="22"/>
          <w:szCs w:val="22"/>
        </w:rPr>
        <w:t xml:space="preserve"> okresn</w:t>
      </w:r>
      <w:r>
        <w:rPr>
          <w:rFonts w:asciiTheme="minorHAnsi" w:hAnsiTheme="minorHAnsi" w:cstheme="minorHAnsi"/>
          <w:sz w:val="22"/>
          <w:szCs w:val="22"/>
        </w:rPr>
        <w:t>ého</w:t>
      </w:r>
      <w:r w:rsidRPr="00BE4C49">
        <w:rPr>
          <w:rFonts w:asciiTheme="minorHAnsi" w:hAnsiTheme="minorHAnsi" w:cstheme="minorHAnsi"/>
          <w:sz w:val="22"/>
          <w:szCs w:val="22"/>
        </w:rPr>
        <w:t xml:space="preserve"> úrad</w:t>
      </w:r>
      <w:r>
        <w:rPr>
          <w:rFonts w:asciiTheme="minorHAnsi" w:hAnsiTheme="minorHAnsi" w:cstheme="minorHAnsi"/>
          <w:sz w:val="22"/>
          <w:szCs w:val="22"/>
        </w:rPr>
        <w:t>u</w:t>
      </w:r>
      <w:r w:rsidRPr="00BE4C49">
        <w:rPr>
          <w:rFonts w:asciiTheme="minorHAnsi" w:hAnsiTheme="minorHAnsi" w:cstheme="minorHAnsi"/>
          <w:sz w:val="22"/>
          <w:szCs w:val="22"/>
        </w:rPr>
        <w:t>, pozemkový a lesný odbor</w:t>
      </w:r>
    </w:p>
    <w:p w14:paraId="14F1635C" w14:textId="0E81623B" w:rsidR="00236A59" w:rsidRDefault="00236A59" w:rsidP="002E58F5">
      <w:pPr>
        <w:pStyle w:val="Odsekzoznamu"/>
        <w:numPr>
          <w:ilvl w:val="3"/>
          <w:numId w:val="34"/>
        </w:numPr>
        <w:spacing w:before="120" w:after="120"/>
        <w:ind w:left="709" w:hanging="709"/>
        <w:jc w:val="both"/>
        <w:rPr>
          <w:rFonts w:asciiTheme="minorHAnsi" w:hAnsiTheme="minorHAnsi" w:cstheme="minorHAnsi"/>
          <w:sz w:val="22"/>
          <w:szCs w:val="22"/>
        </w:rPr>
      </w:pPr>
      <w:r w:rsidRPr="00236A59">
        <w:rPr>
          <w:rFonts w:asciiTheme="minorHAnsi" w:hAnsiTheme="minorHAnsi" w:cstheme="minorHAnsi"/>
          <w:sz w:val="22"/>
          <w:szCs w:val="22"/>
        </w:rPr>
        <w:t xml:space="preserve">Predloženie stavebného povolenia alebo ohlasovanie zmien podľa zákona č. 50/1976 Zb. v znení neskorších predpisov, súhlasu podľa zákona č. 543/2002 Z. z. v znení neskorších predpisov, posudzovanie vplyvov životné prostredie podľa zákona č. 24/2006 Z. z. v znení neskorších predpisov, posúdenie/povolenie/súhlas/vyjadrenie podľa zákona č. 364/2004 Z. z. v znení neskorších predpisov v závislosti od vybraných SZO. </w:t>
      </w:r>
    </w:p>
    <w:p w14:paraId="7E57038B" w14:textId="77777777" w:rsidR="00236A59" w:rsidRPr="00236A59" w:rsidRDefault="00236A59" w:rsidP="00236A59">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71AAB6C" w14:textId="3B925F71" w:rsidR="00236A59" w:rsidRDefault="00236A5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236A59">
        <w:rPr>
          <w:rFonts w:asciiTheme="minorHAnsi" w:hAnsiTheme="minorHAnsi" w:cstheme="minorHAnsi"/>
          <w:sz w:val="22"/>
          <w:szCs w:val="22"/>
        </w:rPr>
        <w:lastRenderedPageBreak/>
        <w:t>Právoplatné stavebné povolenie v zmysle § 66 zákona č. 50/1976 Zb. v znení neskorších predpisov</w:t>
      </w:r>
      <w:r w:rsidR="002A1D37">
        <w:rPr>
          <w:rFonts w:asciiTheme="minorHAnsi" w:hAnsiTheme="minorHAnsi" w:cstheme="minorHAnsi"/>
          <w:sz w:val="22"/>
          <w:szCs w:val="22"/>
        </w:rPr>
        <w:t xml:space="preserve"> (</w:t>
      </w:r>
      <w:r w:rsidR="002A1D37" w:rsidRPr="002A1D37">
        <w:rPr>
          <w:rFonts w:asciiTheme="minorHAnsi" w:hAnsiTheme="minorHAnsi" w:cstheme="minorHAnsi"/>
          <w:i/>
          <w:sz w:val="22"/>
          <w:szCs w:val="22"/>
        </w:rPr>
        <w:t xml:space="preserve">predkladá najneskôr do termínu </w:t>
      </w:r>
      <w:r w:rsidR="002A1D37">
        <w:rPr>
          <w:rFonts w:asciiTheme="minorHAnsi" w:hAnsiTheme="minorHAnsi" w:cstheme="minorHAnsi"/>
          <w:i/>
          <w:sz w:val="22"/>
          <w:szCs w:val="22"/>
        </w:rPr>
        <w:t xml:space="preserve">podľa bodu </w:t>
      </w:r>
      <w:hyperlink w:anchor="bod314"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3</w:t>
        </w:r>
      </w:hyperlink>
      <w:r w:rsidR="002A1D37">
        <w:rPr>
          <w:rFonts w:asciiTheme="minorHAnsi" w:hAnsiTheme="minorHAnsi" w:cstheme="minorHAnsi"/>
          <w:i/>
          <w:sz w:val="22"/>
          <w:szCs w:val="22"/>
        </w:rPr>
        <w:t xml:space="preserve"> tejto výzvy)</w:t>
      </w:r>
    </w:p>
    <w:p w14:paraId="2A22AB4A" w14:textId="2AC351A4" w:rsidR="00236A59" w:rsidRDefault="00236A5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236A59">
        <w:rPr>
          <w:rFonts w:asciiTheme="minorHAnsi" w:hAnsiTheme="minorHAnsi" w:cstheme="minorHAnsi"/>
          <w:sz w:val="22"/>
          <w:szCs w:val="22"/>
        </w:rPr>
        <w:t>Ohlásenie stavebnému úradu v zmysle § 57, zákona č. 50/1976 Zb. v znení neskorších predpisov</w:t>
      </w:r>
      <w:r w:rsidR="002A1D37">
        <w:rPr>
          <w:rFonts w:asciiTheme="minorHAnsi" w:hAnsiTheme="minorHAnsi" w:cstheme="minorHAnsi"/>
          <w:sz w:val="22"/>
          <w:szCs w:val="22"/>
        </w:rPr>
        <w:t xml:space="preserve"> </w:t>
      </w:r>
      <w:r w:rsidR="002A1D37" w:rsidRPr="002A1D37">
        <w:rPr>
          <w:rFonts w:asciiTheme="minorHAnsi" w:hAnsiTheme="minorHAnsi" w:cstheme="minorHAnsi"/>
          <w:sz w:val="22"/>
          <w:szCs w:val="22"/>
        </w:rPr>
        <w:t>(</w:t>
      </w:r>
      <w:r w:rsidR="002A1D37" w:rsidRPr="002A1D37">
        <w:rPr>
          <w:rFonts w:asciiTheme="minorHAnsi" w:hAnsiTheme="minorHAnsi" w:cstheme="minorHAnsi"/>
          <w:i/>
          <w:sz w:val="22"/>
          <w:szCs w:val="22"/>
        </w:rPr>
        <w:t xml:space="preserve">predkladá najneskôr do termínu podľa bodu </w:t>
      </w:r>
      <w:hyperlink w:anchor="bod313"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2</w:t>
        </w:r>
      </w:hyperlink>
      <w:r w:rsidR="002A1D37" w:rsidRPr="002A1D37">
        <w:rPr>
          <w:rFonts w:asciiTheme="minorHAnsi" w:hAnsiTheme="minorHAnsi" w:cstheme="minorHAnsi"/>
          <w:i/>
          <w:sz w:val="22"/>
          <w:szCs w:val="22"/>
        </w:rPr>
        <w:t xml:space="preserve"> tejto výzvy)</w:t>
      </w:r>
    </w:p>
    <w:p w14:paraId="21EEEC8E" w14:textId="0332BF1D" w:rsidR="00236A59" w:rsidRDefault="003A38E5"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3A38E5">
        <w:rPr>
          <w:rFonts w:asciiTheme="minorHAnsi" w:hAnsiTheme="minorHAnsi" w:cstheme="minorHAnsi"/>
          <w:sz w:val="22"/>
          <w:szCs w:val="22"/>
        </w:rPr>
        <w:t xml:space="preserve">Vyjadrenie okresného úradu, odboru starostlivosti o životné prostredie – </w:t>
      </w:r>
      <w:proofErr w:type="spellStart"/>
      <w:r w:rsidRPr="003A38E5">
        <w:rPr>
          <w:rFonts w:asciiTheme="minorHAnsi" w:hAnsiTheme="minorHAnsi" w:cstheme="minorHAnsi"/>
          <w:sz w:val="22"/>
          <w:szCs w:val="22"/>
        </w:rPr>
        <w:t>t.j</w:t>
      </w:r>
      <w:proofErr w:type="spellEnd"/>
      <w:r w:rsidRPr="003A38E5">
        <w:rPr>
          <w:rFonts w:asciiTheme="minorHAnsi" w:hAnsiTheme="minorHAnsi" w:cstheme="minorHAnsi"/>
          <w:sz w:val="22"/>
          <w:szCs w:val="22"/>
        </w:rPr>
        <w:t>. orgánu štátnej vodnej správy podľa § 28 zákona č. 364/2004 Z. z. o vodách a o zmene zákona SNR č. 372/1990 Zb. o priestupkoch v znení neskorších predpisoch (vodný zákon) v znení neskorších predpisoch</w:t>
      </w:r>
      <w:r w:rsidR="002A1D37">
        <w:rPr>
          <w:rFonts w:asciiTheme="minorHAnsi" w:hAnsiTheme="minorHAnsi" w:cstheme="minorHAnsi"/>
          <w:sz w:val="22"/>
          <w:szCs w:val="22"/>
        </w:rPr>
        <w:t xml:space="preserve"> (</w:t>
      </w:r>
      <w:r w:rsidR="002A1D37" w:rsidRPr="002A1D37">
        <w:rPr>
          <w:rFonts w:asciiTheme="minorHAnsi" w:hAnsiTheme="minorHAnsi" w:cstheme="minorHAnsi"/>
          <w:i/>
          <w:sz w:val="22"/>
          <w:szCs w:val="22"/>
        </w:rPr>
        <w:t xml:space="preserve">predkladá najneskôr do termínu </w:t>
      </w:r>
      <w:r w:rsidR="002A1D37">
        <w:rPr>
          <w:rFonts w:asciiTheme="minorHAnsi" w:hAnsiTheme="minorHAnsi" w:cstheme="minorHAnsi"/>
          <w:i/>
          <w:sz w:val="22"/>
          <w:szCs w:val="22"/>
        </w:rPr>
        <w:t xml:space="preserve">podľa bodu </w:t>
      </w:r>
      <w:hyperlink w:anchor="bod315"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4</w:t>
        </w:r>
      </w:hyperlink>
      <w:r w:rsidR="002A1D37">
        <w:rPr>
          <w:rFonts w:asciiTheme="minorHAnsi" w:hAnsiTheme="minorHAnsi" w:cstheme="minorHAnsi"/>
          <w:i/>
          <w:sz w:val="22"/>
          <w:szCs w:val="22"/>
        </w:rPr>
        <w:t xml:space="preserve"> tejto výzvy)</w:t>
      </w:r>
    </w:p>
    <w:p w14:paraId="1B56536D" w14:textId="5F19A17B" w:rsidR="00236A59" w:rsidRPr="001D11EA" w:rsidRDefault="003A38E5"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3A38E5">
        <w:rPr>
          <w:rFonts w:asciiTheme="minorHAnsi" w:hAnsiTheme="minorHAnsi" w:cstheme="minorHAnsi"/>
          <w:sz w:val="22"/>
          <w:szCs w:val="22"/>
        </w:rPr>
        <w:t>Vyjadrenie príslušného orgánu štátnej správy ochrany prírody či sa predložený projekt dotýka alebo nedotýka záujmov ochrany prírody a</w:t>
      </w:r>
      <w:r w:rsidR="001D11EA">
        <w:rPr>
          <w:rFonts w:asciiTheme="minorHAnsi" w:hAnsiTheme="minorHAnsi" w:cstheme="minorHAnsi"/>
          <w:sz w:val="22"/>
          <w:szCs w:val="22"/>
        </w:rPr>
        <w:t> </w:t>
      </w:r>
      <w:r w:rsidRPr="003A38E5">
        <w:rPr>
          <w:rFonts w:asciiTheme="minorHAnsi" w:hAnsiTheme="minorHAnsi" w:cstheme="minorHAnsi"/>
          <w:sz w:val="22"/>
          <w:szCs w:val="22"/>
        </w:rPr>
        <w:t>krajiny</w:t>
      </w:r>
      <w:r w:rsidR="001D11EA">
        <w:rPr>
          <w:rFonts w:asciiTheme="minorHAnsi" w:hAnsiTheme="minorHAnsi" w:cstheme="minorHAnsi"/>
          <w:sz w:val="22"/>
          <w:szCs w:val="22"/>
        </w:rPr>
        <w:t xml:space="preserve"> </w:t>
      </w:r>
      <w:r w:rsidR="001D11EA" w:rsidRPr="00281B99">
        <w:rPr>
          <w:rFonts w:asciiTheme="minorHAnsi" w:hAnsiTheme="minorHAnsi" w:cstheme="minorHAnsi"/>
          <w:sz w:val="22"/>
          <w:szCs w:val="22"/>
        </w:rPr>
        <w:t>v zmysle zákona č. 543/2002 Z. z. o ochrane prírody a krajiny v znení neskorších predpisov</w:t>
      </w:r>
      <w:r w:rsidRPr="003A38E5">
        <w:rPr>
          <w:rFonts w:asciiTheme="minorHAnsi" w:hAnsiTheme="minorHAnsi" w:cstheme="minorHAnsi"/>
          <w:sz w:val="22"/>
          <w:szCs w:val="22"/>
        </w:rPr>
        <w:t xml:space="preserve"> </w:t>
      </w:r>
      <w:r w:rsidR="002A1D37" w:rsidRPr="002A1D37">
        <w:rPr>
          <w:rFonts w:asciiTheme="minorHAnsi" w:hAnsiTheme="minorHAnsi" w:cstheme="minorHAnsi"/>
          <w:i/>
          <w:sz w:val="22"/>
          <w:szCs w:val="22"/>
        </w:rPr>
        <w:t>(</w:t>
      </w:r>
      <w:r w:rsidR="00281B99">
        <w:rPr>
          <w:rFonts w:asciiTheme="minorHAnsi" w:hAnsiTheme="minorHAnsi" w:cstheme="minorHAnsi"/>
          <w:i/>
          <w:sz w:val="22"/>
          <w:szCs w:val="22"/>
        </w:rPr>
        <w:t xml:space="preserve">stanovisko sa </w:t>
      </w:r>
      <w:r w:rsidR="002A1D37" w:rsidRPr="002A1D37">
        <w:rPr>
          <w:rFonts w:asciiTheme="minorHAnsi" w:hAnsiTheme="minorHAnsi" w:cstheme="minorHAnsi"/>
          <w:i/>
          <w:sz w:val="22"/>
          <w:szCs w:val="22"/>
        </w:rPr>
        <w:t>predkladá  spolu so ŽoNFP)</w:t>
      </w:r>
    </w:p>
    <w:p w14:paraId="30948955" w14:textId="2AFFA67B" w:rsidR="001D11EA" w:rsidRPr="00281B99" w:rsidRDefault="001D11EA" w:rsidP="001D11EA">
      <w:pPr>
        <w:pStyle w:val="Odsekzoznamu"/>
        <w:numPr>
          <w:ilvl w:val="0"/>
          <w:numId w:val="20"/>
        </w:numPr>
        <w:suppressAutoHyphens w:val="0"/>
        <w:spacing w:line="276" w:lineRule="auto"/>
        <w:jc w:val="both"/>
        <w:rPr>
          <w:rFonts w:asciiTheme="minorHAnsi" w:hAnsiTheme="minorHAnsi" w:cstheme="minorHAnsi"/>
          <w:sz w:val="22"/>
          <w:szCs w:val="22"/>
        </w:rPr>
      </w:pPr>
      <w:r>
        <w:rPr>
          <w:rFonts w:asciiTheme="minorHAnsi" w:hAnsiTheme="minorHAnsi" w:cstheme="minorHAnsi"/>
          <w:sz w:val="22"/>
          <w:szCs w:val="22"/>
        </w:rPr>
        <w:t>V prípade revitalizácie vodných tokov</w:t>
      </w:r>
      <w:r w:rsidR="0058231A">
        <w:rPr>
          <w:rFonts w:asciiTheme="minorHAnsi" w:hAnsiTheme="minorHAnsi" w:cstheme="minorHAnsi"/>
          <w:sz w:val="22"/>
          <w:szCs w:val="22"/>
        </w:rPr>
        <w:t>:</w:t>
      </w:r>
      <w:r>
        <w:rPr>
          <w:rFonts w:asciiTheme="minorHAnsi" w:hAnsiTheme="minorHAnsi" w:cstheme="minorHAnsi"/>
          <w:sz w:val="22"/>
          <w:szCs w:val="22"/>
        </w:rPr>
        <w:t xml:space="preserve"> </w:t>
      </w:r>
      <w:r w:rsidRPr="001D11EA">
        <w:rPr>
          <w:rFonts w:asciiTheme="minorHAnsi" w:hAnsiTheme="minorHAnsi" w:cstheme="minorHAnsi"/>
          <w:sz w:val="22"/>
          <w:szCs w:val="22"/>
        </w:rPr>
        <w:t>záväz</w:t>
      </w:r>
      <w:r w:rsidR="0058231A">
        <w:rPr>
          <w:rFonts w:asciiTheme="minorHAnsi" w:hAnsiTheme="minorHAnsi" w:cstheme="minorHAnsi"/>
          <w:sz w:val="22"/>
          <w:szCs w:val="22"/>
        </w:rPr>
        <w:t>né stanovisko</w:t>
      </w:r>
      <w:r w:rsidRPr="001D11EA">
        <w:rPr>
          <w:rFonts w:asciiTheme="minorHAnsi" w:hAnsiTheme="minorHAnsi" w:cstheme="minorHAnsi"/>
          <w:sz w:val="22"/>
          <w:szCs w:val="22"/>
        </w:rPr>
        <w:t xml:space="preserve"> orgán</w:t>
      </w:r>
      <w:r>
        <w:rPr>
          <w:rFonts w:asciiTheme="minorHAnsi" w:hAnsiTheme="minorHAnsi" w:cstheme="minorHAnsi"/>
          <w:sz w:val="22"/>
          <w:szCs w:val="22"/>
        </w:rPr>
        <w:t>u</w:t>
      </w:r>
      <w:r w:rsidRPr="001D11EA">
        <w:rPr>
          <w:rFonts w:asciiTheme="minorHAnsi" w:hAnsiTheme="minorHAnsi" w:cstheme="minorHAnsi"/>
          <w:sz w:val="22"/>
          <w:szCs w:val="22"/>
        </w:rPr>
        <w:t xml:space="preserve"> štátnej vodnej správy</w:t>
      </w:r>
      <w:r>
        <w:rPr>
          <w:rFonts w:asciiTheme="minorHAnsi" w:hAnsiTheme="minorHAnsi" w:cstheme="minorHAnsi"/>
          <w:sz w:val="22"/>
          <w:szCs w:val="22"/>
        </w:rPr>
        <w:t xml:space="preserve"> podľa §</w:t>
      </w:r>
      <w:r w:rsidR="003A381E">
        <w:rPr>
          <w:rFonts w:asciiTheme="minorHAnsi" w:hAnsiTheme="minorHAnsi" w:cstheme="minorHAnsi"/>
          <w:sz w:val="22"/>
          <w:szCs w:val="22"/>
        </w:rPr>
        <w:t xml:space="preserve"> </w:t>
      </w:r>
      <w:r>
        <w:rPr>
          <w:rFonts w:asciiTheme="minorHAnsi" w:hAnsiTheme="minorHAnsi" w:cstheme="minorHAnsi"/>
          <w:sz w:val="22"/>
          <w:szCs w:val="22"/>
        </w:rPr>
        <w:t xml:space="preserve">16a zákona č. </w:t>
      </w:r>
      <w:r w:rsidRPr="001D11EA">
        <w:rPr>
          <w:rFonts w:asciiTheme="minorHAnsi" w:hAnsiTheme="minorHAnsi" w:cstheme="minorHAnsi"/>
          <w:sz w:val="22"/>
          <w:szCs w:val="22"/>
        </w:rPr>
        <w:t>364/2004 Z. z.</w:t>
      </w:r>
      <w:r w:rsidRPr="001D11EA">
        <w:t xml:space="preserve"> </w:t>
      </w:r>
      <w:r w:rsidRPr="001D11EA">
        <w:rPr>
          <w:rFonts w:asciiTheme="minorHAnsi" w:hAnsiTheme="minorHAnsi" w:cstheme="minorHAnsi"/>
          <w:sz w:val="22"/>
          <w:szCs w:val="22"/>
        </w:rPr>
        <w:t>o vodách a o zmene zákona SNR č. 372/1990 Zb. o priestupkoch v znení neskorších predpisoch (vodný zákon) v znení neskorších predpisoch</w:t>
      </w:r>
      <w:r w:rsidR="003A381E">
        <w:rPr>
          <w:rFonts w:asciiTheme="minorHAnsi" w:hAnsiTheme="minorHAnsi" w:cstheme="minorHAnsi"/>
          <w:sz w:val="22"/>
          <w:szCs w:val="22"/>
        </w:rPr>
        <w:t xml:space="preserve"> (</w:t>
      </w:r>
      <w:r w:rsidR="003A381E" w:rsidRPr="002A1D37">
        <w:rPr>
          <w:rFonts w:asciiTheme="minorHAnsi" w:hAnsiTheme="minorHAnsi" w:cstheme="minorHAnsi"/>
          <w:i/>
          <w:sz w:val="22"/>
          <w:szCs w:val="22"/>
        </w:rPr>
        <w:t xml:space="preserve">predkladá najneskôr do termínu </w:t>
      </w:r>
      <w:r w:rsidR="003A381E">
        <w:rPr>
          <w:rFonts w:asciiTheme="minorHAnsi" w:hAnsiTheme="minorHAnsi" w:cstheme="minorHAnsi"/>
          <w:i/>
          <w:sz w:val="22"/>
          <w:szCs w:val="22"/>
        </w:rPr>
        <w:t xml:space="preserve">podľa bodu </w:t>
      </w:r>
      <w:hyperlink w:anchor="bod315" w:history="1">
        <w:r w:rsidR="003A381E" w:rsidRPr="006E1C51">
          <w:rPr>
            <w:rStyle w:val="Hypertextovprepojenie"/>
            <w:rFonts w:asciiTheme="minorHAnsi" w:hAnsiTheme="minorHAnsi" w:cstheme="minorHAnsi"/>
            <w:i/>
            <w:sz w:val="22"/>
            <w:szCs w:val="22"/>
          </w:rPr>
          <w:t>3.15</w:t>
        </w:r>
      </w:hyperlink>
      <w:r w:rsidR="003A381E">
        <w:rPr>
          <w:rFonts w:asciiTheme="minorHAnsi" w:hAnsiTheme="minorHAnsi" w:cstheme="minorHAnsi"/>
          <w:i/>
          <w:sz w:val="22"/>
          <w:szCs w:val="22"/>
        </w:rPr>
        <w:t xml:space="preserve"> tejto výzvy)</w:t>
      </w:r>
    </w:p>
    <w:p w14:paraId="6B6739AC" w14:textId="095668A1" w:rsidR="00281B99" w:rsidRDefault="00281B9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S</w:t>
      </w:r>
      <w:r w:rsidRPr="00281B99">
        <w:rPr>
          <w:rFonts w:asciiTheme="minorHAnsi" w:hAnsiTheme="minorHAnsi" w:cstheme="minorHAnsi"/>
          <w:sz w:val="22"/>
          <w:szCs w:val="22"/>
        </w:rPr>
        <w:t xml:space="preserve">úhlasné stanovisko príslušného orgánu štátnej správy ochrany prírody </w:t>
      </w:r>
      <w:r>
        <w:rPr>
          <w:rFonts w:asciiTheme="minorHAnsi" w:hAnsiTheme="minorHAnsi" w:cstheme="minorHAnsi"/>
          <w:sz w:val="22"/>
          <w:szCs w:val="22"/>
        </w:rPr>
        <w:t>v</w:t>
      </w:r>
      <w:r w:rsidRPr="00281B99">
        <w:rPr>
          <w:rFonts w:asciiTheme="minorHAnsi" w:hAnsiTheme="minorHAnsi" w:cstheme="minorHAnsi"/>
          <w:sz w:val="22"/>
          <w:szCs w:val="22"/>
        </w:rPr>
        <w:t xml:space="preserve"> prípade, ak sa projekt dotýka záujmov ochrany prírody v zmysle zákona č. 543/2002 Z. z. o ochrane prírody a krajiny v znení neskorších predpisov</w:t>
      </w:r>
      <w:r>
        <w:rPr>
          <w:rFonts w:asciiTheme="minorHAnsi" w:hAnsiTheme="minorHAnsi" w:cstheme="minorHAnsi"/>
          <w:sz w:val="22"/>
          <w:szCs w:val="22"/>
        </w:rPr>
        <w:t xml:space="preserve"> </w:t>
      </w:r>
      <w:r w:rsidRPr="00281B99">
        <w:rPr>
          <w:rFonts w:asciiTheme="minorHAnsi" w:hAnsiTheme="minorHAnsi" w:cstheme="minorHAnsi"/>
          <w:sz w:val="22"/>
          <w:szCs w:val="22"/>
        </w:rPr>
        <w:t>(</w:t>
      </w:r>
      <w:r w:rsidRPr="00281B99">
        <w:rPr>
          <w:rFonts w:asciiTheme="minorHAnsi" w:hAnsiTheme="minorHAnsi" w:cstheme="minorHAnsi"/>
          <w:i/>
          <w:sz w:val="22"/>
          <w:szCs w:val="22"/>
        </w:rPr>
        <w:t xml:space="preserve">predkladá najneskôr do termínu podľa bodu </w:t>
      </w:r>
      <w:hyperlink w:anchor="bod312" w:history="1">
        <w:r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1</w:t>
        </w:r>
      </w:hyperlink>
      <w:r w:rsidRPr="00281B99">
        <w:rPr>
          <w:rFonts w:asciiTheme="minorHAnsi" w:hAnsiTheme="minorHAnsi" w:cstheme="minorHAnsi"/>
          <w:i/>
          <w:sz w:val="22"/>
          <w:szCs w:val="22"/>
        </w:rPr>
        <w:t xml:space="preserve"> tejto výzvy)</w:t>
      </w:r>
    </w:p>
    <w:p w14:paraId="57BDB8C1" w14:textId="77777777" w:rsidR="00281B99" w:rsidRPr="00281B99" w:rsidRDefault="00281B99" w:rsidP="00281B99">
      <w:pPr>
        <w:suppressAutoHyphens w:val="0"/>
        <w:spacing w:line="276" w:lineRule="auto"/>
        <w:jc w:val="both"/>
        <w:rPr>
          <w:rFonts w:asciiTheme="minorHAnsi" w:hAnsiTheme="minorHAnsi" w:cstheme="minorHAnsi"/>
          <w:sz w:val="22"/>
          <w:szCs w:val="22"/>
        </w:rPr>
      </w:pPr>
    </w:p>
    <w:p w14:paraId="50A214D5" w14:textId="77777777" w:rsidR="00DF677B" w:rsidRPr="00DA216F" w:rsidRDefault="00DF677B" w:rsidP="002E58F5">
      <w:pPr>
        <w:pStyle w:val="Odsekzoznamu"/>
        <w:numPr>
          <w:ilvl w:val="3"/>
          <w:numId w:val="34"/>
        </w:numPr>
        <w:spacing w:before="120" w:after="120"/>
        <w:ind w:left="709" w:hanging="709"/>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192B3A">
      <w:pPr>
        <w:pStyle w:val="Odsekzoznamu"/>
        <w:numPr>
          <w:ilvl w:val="0"/>
          <w:numId w:val="20"/>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192B3A">
      <w:pPr>
        <w:pStyle w:val="Odsekzoznamu"/>
        <w:numPr>
          <w:ilvl w:val="0"/>
          <w:numId w:val="20"/>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192B3A">
      <w:pPr>
        <w:pStyle w:val="Odsekzoznamu"/>
        <w:numPr>
          <w:ilvl w:val="0"/>
          <w:numId w:val="20"/>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6392378C" w14:textId="77777777" w:rsidR="00947B08" w:rsidRDefault="00947B08" w:rsidP="00C8052A">
      <w:pPr>
        <w:ind w:left="709"/>
        <w:jc w:val="both"/>
        <w:rPr>
          <w:rFonts w:asciiTheme="minorHAnsi" w:hAnsiTheme="minorHAnsi" w:cstheme="minorHAnsi"/>
          <w:sz w:val="22"/>
        </w:rPr>
      </w:pPr>
    </w:p>
    <w:p w14:paraId="057294BB" w14:textId="3A726B54" w:rsidR="00C8052A"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 xml:space="preserve">Upozorňujeme žiadateľov na nutnosť priebežnej elektronickej komunikácie preukazujúcej realizáciu projektu. Uvedené sa bude preukazovať zaslaním fotodokumentácie, stavebného denníka  na e-mailovú adresu uvedenú v Zmluve o poskytnutí  NFP v </w:t>
      </w:r>
      <w:r w:rsidR="00F73CE1">
        <w:rPr>
          <w:rFonts w:asciiTheme="minorHAnsi" w:hAnsiTheme="minorHAnsi" w:cstheme="minorHAnsi"/>
          <w:sz w:val="22"/>
        </w:rPr>
        <w:t>i</w:t>
      </w:r>
      <w:r w:rsidRPr="00C8052A">
        <w:rPr>
          <w:rFonts w:asciiTheme="minorHAnsi" w:hAnsiTheme="minorHAnsi" w:cstheme="minorHAnsi"/>
          <w:sz w:val="22"/>
        </w:rPr>
        <w:t xml:space="preserve">ntervale definovanom v tejto Zmluve. V predmete správy sa bude uvádzať kód projektu. Žiadateľ bude uvedenú informačnú povinnosť dokladovať PPA v zmysle podmienok nastavených v Zmluve o poskytnutí NFP aj za aktivity vykonané pred nadobudnutím účinnosti Zmluvy o poskytnutí NFP. </w:t>
      </w:r>
    </w:p>
    <w:p w14:paraId="17C06FED" w14:textId="262C8979" w:rsidR="00C8052A"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 xml:space="preserve">Lehota na zasielanie oznámení začína plynúť odo dňa zaslania Oznámenie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37" w:history="1">
        <w:r w:rsidRPr="00947B08">
          <w:rPr>
            <w:rStyle w:val="Hypertextovprepojenie"/>
            <w:rFonts w:asciiTheme="minorHAnsi" w:hAnsiTheme="minorHAnsi" w:cstheme="minorHAnsi"/>
            <w:sz w:val="22"/>
          </w:rPr>
          <w:t>https://www.slovensko.sk/sk/detail-sluzby?externalCode=ks_339536)</w:t>
        </w:r>
      </w:hyperlink>
    </w:p>
    <w:p w14:paraId="12C90F50" w14:textId="63CCC153" w:rsidR="00A277DF"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V prípade nedodržania informačnej povinnosti, bude žiadateľ sankcionovaný v zmysle sankčného katalógu (</w:t>
      </w:r>
      <w:r w:rsidRPr="005956E2">
        <w:rPr>
          <w:rFonts w:asciiTheme="minorHAnsi" w:hAnsiTheme="minorHAnsi" w:cstheme="minorHAnsi"/>
          <w:b/>
          <w:color w:val="FF0000"/>
          <w:sz w:val="22"/>
        </w:rPr>
        <w:t>Príloha č. 5</w:t>
      </w:r>
      <w:r w:rsidRPr="00C8052A">
        <w:rPr>
          <w:rFonts w:asciiTheme="minorHAnsi" w:hAnsiTheme="minorHAnsi" w:cstheme="minorHAnsi"/>
          <w:sz w:val="22"/>
        </w:rPr>
        <w:t xml:space="preserve"> tejto výzvy).</w:t>
      </w:r>
    </w:p>
    <w:p w14:paraId="64A2E339" w14:textId="6B8D550D" w:rsidR="00A277DF" w:rsidRDefault="00A277DF" w:rsidP="00A277DF">
      <w:pPr>
        <w:rPr>
          <w:rFonts w:asciiTheme="minorHAnsi" w:hAnsiTheme="minorHAnsi" w:cstheme="minorHAnsi"/>
        </w:rPr>
      </w:pPr>
    </w:p>
    <w:p w14:paraId="2804BAFA" w14:textId="5885C7FC" w:rsidR="00BD3F63" w:rsidRDefault="00BD3F63" w:rsidP="00A277DF">
      <w:pPr>
        <w:rPr>
          <w:rFonts w:asciiTheme="minorHAnsi" w:hAnsiTheme="minorHAnsi" w:cstheme="minorHAnsi"/>
        </w:rPr>
      </w:pPr>
    </w:p>
    <w:p w14:paraId="1F55ED1C" w14:textId="3E76077D" w:rsidR="00BD3F63" w:rsidRDefault="00BD3F63" w:rsidP="00A277DF">
      <w:pPr>
        <w:rPr>
          <w:rFonts w:asciiTheme="minorHAnsi" w:hAnsiTheme="minorHAnsi" w:cstheme="minorHAnsi"/>
        </w:rPr>
      </w:pPr>
    </w:p>
    <w:p w14:paraId="510A28B7" w14:textId="77777777" w:rsidR="00BD3F63" w:rsidRPr="00B6502E" w:rsidRDefault="00BD3F63" w:rsidP="00A277DF">
      <w:pPr>
        <w:rPr>
          <w:rFonts w:asciiTheme="minorHAnsi" w:hAnsiTheme="minorHAnsi" w:cstheme="minorHAnsi"/>
        </w:rPr>
      </w:pPr>
    </w:p>
    <w:p w14:paraId="3E4EE616" w14:textId="79CA8B81" w:rsidR="00631252" w:rsidRPr="00B6502E" w:rsidRDefault="0079031B" w:rsidP="00F161A6">
      <w:pPr>
        <w:pStyle w:val="Nadpis3"/>
        <w:numPr>
          <w:ilvl w:val="2"/>
          <w:numId w:val="9"/>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lastRenderedPageBreak/>
        <w:t xml:space="preserve">Bodovacie (hodnotiace) kritériá </w:t>
      </w:r>
    </w:p>
    <w:p w14:paraId="503B243D" w14:textId="55C9BF01" w:rsidR="00626AD2" w:rsidRPr="00354EC6" w:rsidRDefault="00891611" w:rsidP="009C30A6">
      <w:pPr>
        <w:pStyle w:val="Odsekzoznamu"/>
        <w:suppressAutoHyphens w:val="0"/>
        <w:spacing w:after="120"/>
        <w:ind w:left="0"/>
        <w:jc w:val="both"/>
        <w:rPr>
          <w:rFonts w:asciiTheme="minorHAnsi" w:hAnsiTheme="minorHAnsi" w:cstheme="minorHAnsi"/>
          <w:b/>
          <w:sz w:val="22"/>
        </w:rPr>
      </w:pPr>
      <w:r w:rsidRPr="00354EC6">
        <w:rPr>
          <w:rFonts w:asciiTheme="minorHAnsi" w:hAnsiTheme="minorHAnsi" w:cstheme="minorHAnsi"/>
          <w:b/>
          <w:sz w:val="22"/>
        </w:rPr>
        <w:t>Princípy uplatnenia hodnotiacich kritérií:</w:t>
      </w:r>
      <w:r w:rsidR="00626AD2" w:rsidRPr="00354EC6">
        <w:rPr>
          <w:rFonts w:asciiTheme="minorHAnsi" w:hAnsiTheme="minorHAnsi" w:cstheme="minorHAnsi"/>
          <w:b/>
          <w:sz w:val="22"/>
        </w:rPr>
        <w:t xml:space="preserve"> </w:t>
      </w:r>
    </w:p>
    <w:tbl>
      <w:tblPr>
        <w:tblStyle w:val="Mriekatabuky"/>
        <w:tblW w:w="9781" w:type="dxa"/>
        <w:tblInd w:w="-5" w:type="dxa"/>
        <w:tblLayout w:type="fixed"/>
        <w:tblLook w:val="04A0" w:firstRow="1" w:lastRow="0" w:firstColumn="1" w:lastColumn="0" w:noHBand="0" w:noVBand="1"/>
      </w:tblPr>
      <w:tblGrid>
        <w:gridCol w:w="586"/>
        <w:gridCol w:w="4569"/>
        <w:gridCol w:w="1224"/>
        <w:gridCol w:w="3402"/>
      </w:tblGrid>
      <w:tr w:rsidR="00354EC6" w:rsidRPr="00354EC6" w14:paraId="11BBE6C7" w14:textId="77777777" w:rsidTr="00D01CE2">
        <w:tc>
          <w:tcPr>
            <w:tcW w:w="586" w:type="dxa"/>
            <w:shd w:val="clear" w:color="auto" w:fill="92D050"/>
            <w:vAlign w:val="center"/>
          </w:tcPr>
          <w:p w14:paraId="7D237FAF" w14:textId="3A10A99F" w:rsidR="00354EC6" w:rsidRPr="00354EC6" w:rsidRDefault="00354EC6" w:rsidP="00AF49BE">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w:t>
            </w:r>
            <w:r w:rsidR="00AF49BE">
              <w:rPr>
                <w:rFonts w:asciiTheme="minorHAnsi" w:hAnsiTheme="minorHAnsi" w:cstheme="minorHAnsi"/>
                <w:b/>
                <w:bCs/>
                <w:color w:val="000000"/>
                <w:sz w:val="20"/>
                <w:szCs w:val="20"/>
                <w:lang w:eastAsia="sk-SK"/>
              </w:rPr>
              <w:t xml:space="preserve"> </w:t>
            </w:r>
            <w:r w:rsidRPr="00354EC6">
              <w:rPr>
                <w:rFonts w:asciiTheme="minorHAnsi" w:hAnsiTheme="minorHAnsi" w:cstheme="minorHAnsi"/>
                <w:b/>
                <w:bCs/>
                <w:color w:val="000000"/>
                <w:sz w:val="20"/>
                <w:szCs w:val="20"/>
                <w:lang w:eastAsia="sk-SK"/>
              </w:rPr>
              <w:t>č</w:t>
            </w:r>
            <w:r w:rsidR="00AF49BE">
              <w:rPr>
                <w:rFonts w:asciiTheme="minorHAnsi" w:hAnsiTheme="minorHAnsi" w:cstheme="minorHAnsi"/>
                <w:b/>
                <w:bCs/>
                <w:color w:val="000000"/>
                <w:sz w:val="20"/>
                <w:szCs w:val="20"/>
                <w:lang w:eastAsia="sk-SK"/>
              </w:rPr>
              <w:t>.</w:t>
            </w:r>
          </w:p>
        </w:tc>
        <w:tc>
          <w:tcPr>
            <w:tcW w:w="4569" w:type="dxa"/>
            <w:shd w:val="clear" w:color="auto" w:fill="92D050"/>
            <w:vAlign w:val="center"/>
          </w:tcPr>
          <w:p w14:paraId="55E650B6"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Popis</w:t>
            </w:r>
          </w:p>
        </w:tc>
        <w:tc>
          <w:tcPr>
            <w:tcW w:w="1224" w:type="dxa"/>
            <w:shd w:val="clear" w:color="auto" w:fill="92D050"/>
            <w:vAlign w:val="center"/>
          </w:tcPr>
          <w:p w14:paraId="7FB344EF"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Body</w:t>
            </w:r>
          </w:p>
        </w:tc>
        <w:tc>
          <w:tcPr>
            <w:tcW w:w="3402" w:type="dxa"/>
            <w:shd w:val="clear" w:color="auto" w:fill="92D050"/>
            <w:vAlign w:val="center"/>
          </w:tcPr>
          <w:p w14:paraId="1B687778"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Poznámka</w:t>
            </w:r>
          </w:p>
        </w:tc>
      </w:tr>
      <w:tr w:rsidR="00354EC6" w:rsidRPr="00354EC6" w14:paraId="6F27C9AC" w14:textId="77777777" w:rsidTr="00D01CE2">
        <w:tc>
          <w:tcPr>
            <w:tcW w:w="586" w:type="dxa"/>
            <w:shd w:val="clear" w:color="auto" w:fill="92D050"/>
            <w:vAlign w:val="center"/>
          </w:tcPr>
          <w:p w14:paraId="70910BE6" w14:textId="10D107C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1.</w:t>
            </w:r>
            <w:r w:rsidR="00AF49BE">
              <w:rPr>
                <w:rFonts w:asciiTheme="minorHAnsi" w:hAnsiTheme="minorHAnsi" w:cstheme="minorHAnsi"/>
                <w:sz w:val="20"/>
                <w:szCs w:val="20"/>
              </w:rPr>
              <w:t xml:space="preserve"> </w:t>
            </w:r>
          </w:p>
        </w:tc>
        <w:tc>
          <w:tcPr>
            <w:tcW w:w="4569" w:type="dxa"/>
            <w:vAlign w:val="center"/>
          </w:tcPr>
          <w:p w14:paraId="3582951F" w14:textId="77777777" w:rsidR="00C85C6B" w:rsidRPr="00C85C6B" w:rsidRDefault="00C85C6B" w:rsidP="00C85C6B">
            <w:pPr>
              <w:spacing w:after="60"/>
              <w:jc w:val="both"/>
              <w:rPr>
                <w:rFonts w:ascii="Calibri" w:hAnsi="Calibri" w:cs="Calibri"/>
                <w:color w:val="000000"/>
                <w:sz w:val="20"/>
                <w:lang w:eastAsia="sk-SK"/>
              </w:rPr>
            </w:pPr>
            <w:r w:rsidRPr="00C85C6B">
              <w:rPr>
                <w:rFonts w:ascii="Calibri" w:hAnsi="Calibri" w:cs="Calibri"/>
                <w:color w:val="000000"/>
                <w:sz w:val="20"/>
                <w:lang w:eastAsia="sk-SK"/>
              </w:rPr>
              <w:t>Suma oprávnených výdavkov  v Žiadosti neprekračuje sumu (vrátane DPH pre jedno katastrálne územie):</w:t>
            </w:r>
          </w:p>
          <w:p w14:paraId="6D9F95E8" w14:textId="77777777" w:rsidR="00C85C6B" w:rsidRPr="00C85C6B" w:rsidRDefault="00C85C6B" w:rsidP="002E58F5">
            <w:pPr>
              <w:pStyle w:val="Odsekzoznamu"/>
              <w:numPr>
                <w:ilvl w:val="1"/>
                <w:numId w:val="22"/>
              </w:numPr>
              <w:suppressAutoHyphens w:val="0"/>
              <w:spacing w:after="60"/>
              <w:ind w:left="587"/>
              <w:contextualSpacing/>
              <w:jc w:val="both"/>
              <w:rPr>
                <w:rFonts w:ascii="Calibri" w:hAnsi="Calibri" w:cs="Calibri"/>
                <w:color w:val="000000"/>
                <w:sz w:val="20"/>
                <w:lang w:eastAsia="sk-SK"/>
              </w:rPr>
            </w:pPr>
            <w:r w:rsidRPr="00C85C6B">
              <w:rPr>
                <w:rFonts w:ascii="Calibri" w:hAnsi="Calibri" w:cs="Calibri"/>
                <w:color w:val="000000"/>
                <w:sz w:val="20"/>
                <w:lang w:eastAsia="sk-SK"/>
              </w:rPr>
              <w:t xml:space="preserve">800 000,00 Eur </w:t>
            </w:r>
          </w:p>
          <w:p w14:paraId="1E46E8B5" w14:textId="3E9BA12F" w:rsidR="00C85C6B" w:rsidRPr="00C85C6B" w:rsidRDefault="00C85C6B" w:rsidP="002E58F5">
            <w:pPr>
              <w:pStyle w:val="Odsekzoznamu"/>
              <w:numPr>
                <w:ilvl w:val="1"/>
                <w:numId w:val="22"/>
              </w:numPr>
              <w:suppressAutoHyphens w:val="0"/>
              <w:spacing w:after="60"/>
              <w:ind w:left="587"/>
              <w:contextualSpacing/>
              <w:jc w:val="both"/>
              <w:rPr>
                <w:rFonts w:ascii="Calibri" w:hAnsi="Calibri" w:cs="Calibri"/>
                <w:color w:val="000000"/>
                <w:sz w:val="20"/>
                <w:lang w:eastAsia="sk-SK"/>
              </w:rPr>
            </w:pPr>
            <w:r w:rsidRPr="00C85C6B">
              <w:rPr>
                <w:rFonts w:ascii="Calibri" w:hAnsi="Calibri" w:cs="Calibri"/>
                <w:color w:val="000000"/>
                <w:sz w:val="20"/>
                <w:lang w:eastAsia="sk-SK"/>
              </w:rPr>
              <w:t>1 000 000 Eur</w:t>
            </w:r>
          </w:p>
          <w:p w14:paraId="07826BD2" w14:textId="11B16408" w:rsidR="00354EC6" w:rsidRPr="00C85C6B" w:rsidRDefault="00C85C6B" w:rsidP="002E58F5">
            <w:pPr>
              <w:pStyle w:val="Odsekzoznamu"/>
              <w:numPr>
                <w:ilvl w:val="1"/>
                <w:numId w:val="22"/>
              </w:numPr>
              <w:ind w:left="587"/>
              <w:jc w:val="both"/>
              <w:rPr>
                <w:rFonts w:asciiTheme="minorHAnsi" w:hAnsiTheme="minorHAnsi" w:cstheme="minorHAnsi"/>
                <w:color w:val="000000"/>
                <w:sz w:val="20"/>
                <w:szCs w:val="20"/>
                <w:lang w:eastAsia="sk-SK"/>
              </w:rPr>
            </w:pPr>
            <w:r w:rsidRPr="00C85C6B">
              <w:rPr>
                <w:rFonts w:ascii="Calibri" w:hAnsi="Calibri" w:cs="Calibri"/>
                <w:color w:val="000000"/>
                <w:sz w:val="20"/>
                <w:lang w:eastAsia="sk-SK"/>
              </w:rPr>
              <w:t>1 200 000 Eur</w:t>
            </w:r>
          </w:p>
        </w:tc>
        <w:tc>
          <w:tcPr>
            <w:tcW w:w="1224" w:type="dxa"/>
            <w:vAlign w:val="center"/>
          </w:tcPr>
          <w:p w14:paraId="20A87742" w14:textId="6F714A84" w:rsidR="002E3CD7" w:rsidRDefault="002E3CD7" w:rsidP="00D01CE2">
            <w:pPr>
              <w:pStyle w:val="Odsekzoznamu"/>
              <w:suppressAutoHyphens w:val="0"/>
              <w:ind w:left="295" w:right="187"/>
              <w:rPr>
                <w:rFonts w:asciiTheme="minorHAnsi" w:hAnsiTheme="minorHAnsi" w:cstheme="minorHAnsi"/>
                <w:sz w:val="20"/>
                <w:szCs w:val="20"/>
              </w:rPr>
            </w:pPr>
          </w:p>
          <w:p w14:paraId="6844ACC7" w14:textId="77777777" w:rsidR="002E3CD7" w:rsidRDefault="002E3CD7" w:rsidP="00D01CE2">
            <w:pPr>
              <w:pStyle w:val="Odsekzoznamu"/>
              <w:suppressAutoHyphens w:val="0"/>
              <w:ind w:left="295" w:right="187"/>
              <w:rPr>
                <w:rFonts w:asciiTheme="minorHAnsi" w:hAnsiTheme="minorHAnsi" w:cstheme="minorHAnsi"/>
                <w:sz w:val="20"/>
                <w:szCs w:val="20"/>
              </w:rPr>
            </w:pPr>
          </w:p>
          <w:p w14:paraId="73601735" w14:textId="300DE8CB" w:rsidR="002E3CD7" w:rsidRPr="00354EC6" w:rsidRDefault="002E3CD7" w:rsidP="002E58F5">
            <w:pPr>
              <w:pStyle w:val="Odsekzoznamu"/>
              <w:numPr>
                <w:ilvl w:val="0"/>
                <w:numId w:val="30"/>
              </w:numPr>
              <w:suppressAutoHyphens w:val="0"/>
              <w:ind w:left="340" w:hanging="227"/>
              <w:rPr>
                <w:rFonts w:asciiTheme="minorHAnsi" w:hAnsiTheme="minorHAnsi" w:cstheme="minorHAnsi"/>
                <w:sz w:val="20"/>
                <w:szCs w:val="20"/>
              </w:rPr>
            </w:pPr>
            <w:r w:rsidRPr="00354EC6">
              <w:rPr>
                <w:rFonts w:asciiTheme="minorHAnsi" w:hAnsiTheme="minorHAnsi" w:cstheme="minorHAnsi"/>
                <w:sz w:val="20"/>
                <w:szCs w:val="20"/>
              </w:rPr>
              <w:t>5 b</w:t>
            </w:r>
          </w:p>
          <w:p w14:paraId="4867523A" w14:textId="5DD3636B" w:rsidR="002E3CD7" w:rsidRDefault="002E3CD7" w:rsidP="002E58F5">
            <w:pPr>
              <w:pStyle w:val="Odsekzoznamu"/>
              <w:numPr>
                <w:ilvl w:val="0"/>
                <w:numId w:val="30"/>
              </w:numPr>
              <w:suppressAutoHyphens w:val="0"/>
              <w:ind w:left="340" w:hanging="227"/>
              <w:rPr>
                <w:rFonts w:asciiTheme="minorHAnsi" w:hAnsiTheme="minorHAnsi" w:cstheme="minorHAnsi"/>
                <w:sz w:val="20"/>
                <w:szCs w:val="20"/>
              </w:rPr>
            </w:pPr>
            <w:r>
              <w:rPr>
                <w:rFonts w:asciiTheme="minorHAnsi" w:hAnsiTheme="minorHAnsi" w:cstheme="minorHAnsi"/>
                <w:sz w:val="20"/>
                <w:szCs w:val="20"/>
              </w:rPr>
              <w:t>3</w:t>
            </w:r>
            <w:r w:rsidRPr="00354EC6">
              <w:rPr>
                <w:rFonts w:asciiTheme="minorHAnsi" w:hAnsiTheme="minorHAnsi" w:cstheme="minorHAnsi"/>
                <w:sz w:val="20"/>
                <w:szCs w:val="20"/>
              </w:rPr>
              <w:t xml:space="preserve"> b</w:t>
            </w:r>
          </w:p>
          <w:p w14:paraId="316F151B" w14:textId="5D574A0A" w:rsidR="00C85C6B" w:rsidRPr="002E3CD7" w:rsidRDefault="002E3CD7" w:rsidP="002E58F5">
            <w:pPr>
              <w:pStyle w:val="Odsekzoznamu"/>
              <w:numPr>
                <w:ilvl w:val="0"/>
                <w:numId w:val="30"/>
              </w:numPr>
              <w:suppressAutoHyphens w:val="0"/>
              <w:ind w:left="340" w:hanging="227"/>
              <w:rPr>
                <w:rFonts w:asciiTheme="minorHAnsi" w:hAnsiTheme="minorHAnsi" w:cstheme="minorHAnsi"/>
                <w:sz w:val="20"/>
                <w:szCs w:val="20"/>
              </w:rPr>
            </w:pPr>
            <w:r>
              <w:rPr>
                <w:rFonts w:asciiTheme="minorHAnsi" w:hAnsiTheme="minorHAnsi" w:cstheme="minorHAnsi"/>
                <w:sz w:val="20"/>
                <w:szCs w:val="20"/>
              </w:rPr>
              <w:t>1</w:t>
            </w:r>
            <w:r w:rsidRPr="002E3CD7">
              <w:rPr>
                <w:rFonts w:asciiTheme="minorHAnsi" w:hAnsiTheme="minorHAnsi" w:cstheme="minorHAnsi"/>
                <w:sz w:val="20"/>
                <w:szCs w:val="20"/>
              </w:rPr>
              <w:t xml:space="preserve"> b</w:t>
            </w:r>
            <w:r w:rsidRPr="002E3CD7" w:rsidDel="00C85C6B">
              <w:rPr>
                <w:rFonts w:asciiTheme="minorHAnsi" w:hAnsiTheme="minorHAnsi" w:cstheme="minorHAnsi"/>
                <w:sz w:val="20"/>
                <w:szCs w:val="20"/>
              </w:rPr>
              <w:t xml:space="preserve"> </w:t>
            </w:r>
          </w:p>
        </w:tc>
        <w:tc>
          <w:tcPr>
            <w:tcW w:w="3402" w:type="dxa"/>
            <w:vAlign w:val="center"/>
          </w:tcPr>
          <w:p w14:paraId="0D898108" w14:textId="77777777" w:rsidR="00354EC6" w:rsidRPr="00354EC6" w:rsidRDefault="00354EC6" w:rsidP="00354EC6">
            <w:pPr>
              <w:jc w:val="both"/>
              <w:rPr>
                <w:rFonts w:asciiTheme="minorHAnsi" w:hAnsiTheme="minorHAnsi" w:cstheme="minorHAnsi"/>
                <w:color w:val="000000"/>
                <w:sz w:val="20"/>
                <w:szCs w:val="20"/>
                <w:lang w:eastAsia="sk-SK"/>
              </w:rPr>
            </w:pPr>
          </w:p>
        </w:tc>
      </w:tr>
      <w:tr w:rsidR="00354EC6" w:rsidRPr="00354EC6" w14:paraId="05405702" w14:textId="77777777" w:rsidTr="00D01CE2">
        <w:tc>
          <w:tcPr>
            <w:tcW w:w="586" w:type="dxa"/>
            <w:shd w:val="clear" w:color="auto" w:fill="92D050"/>
            <w:vAlign w:val="center"/>
          </w:tcPr>
          <w:p w14:paraId="6470CD68"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2.</w:t>
            </w:r>
          </w:p>
        </w:tc>
        <w:tc>
          <w:tcPr>
            <w:tcW w:w="4569" w:type="dxa"/>
            <w:vAlign w:val="center"/>
          </w:tcPr>
          <w:p w14:paraId="56850DC9" w14:textId="115241F5" w:rsidR="00354EC6" w:rsidRPr="00354EC6" w:rsidRDefault="00354EC6" w:rsidP="00354EC6">
            <w:pPr>
              <w:jc w:val="both"/>
              <w:rPr>
                <w:rFonts w:asciiTheme="minorHAnsi" w:hAnsiTheme="minorHAnsi" w:cstheme="minorHAnsi"/>
                <w:color w:val="000000" w:themeColor="text1"/>
                <w:sz w:val="20"/>
                <w:szCs w:val="20"/>
              </w:rPr>
            </w:pPr>
            <w:r w:rsidRPr="00354EC6">
              <w:rPr>
                <w:rFonts w:asciiTheme="minorHAnsi" w:hAnsiTheme="minorHAnsi" w:cstheme="minorHAnsi"/>
                <w:sz w:val="20"/>
                <w:szCs w:val="20"/>
              </w:rPr>
              <w:t xml:space="preserve">V obci, do ktorej patrí katastrálne územie uvedené v Žiadosti, bola </w:t>
            </w:r>
            <w:r w:rsidRPr="00354EC6">
              <w:rPr>
                <w:rFonts w:asciiTheme="minorHAnsi" w:hAnsiTheme="minorHAnsi" w:cstheme="minorHAnsi"/>
                <w:color w:val="000000" w:themeColor="text1"/>
                <w:sz w:val="20"/>
                <w:szCs w:val="20"/>
              </w:rPr>
              <w:t>od roku 2006 zaznamenaná mimoriadna udalosť z dôvodu živelnej pohromy podľa zákona č. 42/1994 Z. z. v znení neskorších predpisov:</w:t>
            </w:r>
          </w:p>
          <w:p w14:paraId="496EAD4A"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a) 1 mimoriadna udalosť</w:t>
            </w:r>
          </w:p>
          <w:p w14:paraId="35FABE7C"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b) 2-4  mimoriadne udalosti</w:t>
            </w:r>
          </w:p>
          <w:p w14:paraId="6F6A6346"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c) 5 a viac mimoriadnych udalostí</w:t>
            </w:r>
          </w:p>
        </w:tc>
        <w:tc>
          <w:tcPr>
            <w:tcW w:w="1224" w:type="dxa"/>
            <w:vAlign w:val="center"/>
          </w:tcPr>
          <w:p w14:paraId="3E77E36C" w14:textId="77777777" w:rsidR="00320730" w:rsidRDefault="00320730" w:rsidP="00D01CE2">
            <w:pPr>
              <w:pStyle w:val="Odsekzoznamu"/>
              <w:tabs>
                <w:tab w:val="left" w:pos="1540"/>
              </w:tabs>
              <w:suppressAutoHyphens w:val="0"/>
              <w:ind w:left="352"/>
              <w:rPr>
                <w:rFonts w:asciiTheme="minorHAnsi" w:hAnsiTheme="minorHAnsi" w:cstheme="minorHAnsi"/>
                <w:sz w:val="20"/>
                <w:szCs w:val="20"/>
              </w:rPr>
            </w:pPr>
          </w:p>
          <w:p w14:paraId="526FB5DF" w14:textId="0536731C" w:rsidR="00354EC6" w:rsidRPr="00D01CE2"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D01CE2">
              <w:rPr>
                <w:rFonts w:asciiTheme="minorHAnsi" w:hAnsiTheme="minorHAnsi" w:cstheme="minorHAnsi"/>
                <w:sz w:val="20"/>
                <w:szCs w:val="20"/>
              </w:rPr>
              <w:t>5 b</w:t>
            </w:r>
          </w:p>
          <w:p w14:paraId="22A11C42" w14:textId="6E0D4B94" w:rsidR="00354EC6" w:rsidRPr="00354EC6"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10b</w:t>
            </w:r>
          </w:p>
          <w:p w14:paraId="19C5C734" w14:textId="77777777" w:rsidR="00354EC6" w:rsidRPr="00354EC6"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15 b</w:t>
            </w:r>
          </w:p>
        </w:tc>
        <w:tc>
          <w:tcPr>
            <w:tcW w:w="3402" w:type="dxa"/>
            <w:vAlign w:val="center"/>
          </w:tcPr>
          <w:p w14:paraId="5377C458"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 xml:space="preserve">Na účely tejto výzvy za mimoriadnu udalosť z dôvodu živelnej pohromy sa považuje: </w:t>
            </w:r>
          </w:p>
          <w:p w14:paraId="34B4557C" w14:textId="6F77568F"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b/>
                <w:bCs/>
                <w:sz w:val="18"/>
                <w:szCs w:val="20"/>
              </w:rPr>
              <w:t>snehová kalamita, veterná smršť, povodne, zosuv pôdy</w:t>
            </w:r>
            <w:r w:rsidRPr="00354EC6">
              <w:rPr>
                <w:rFonts w:asciiTheme="minorHAnsi" w:hAnsiTheme="minorHAnsi" w:cstheme="minorHAnsi"/>
                <w:sz w:val="18"/>
                <w:szCs w:val="20"/>
              </w:rPr>
              <w:t xml:space="preserve"> podľa centrálnej databázy, ktorú vedie MV SR v súlade so zákonom č. 42/1994 Z. z. o civilnej ochrane obyvateľstva v znení neskorších predpisov</w:t>
            </w:r>
          </w:p>
        </w:tc>
      </w:tr>
      <w:tr w:rsidR="00354EC6" w:rsidRPr="00354EC6" w14:paraId="42108CAC" w14:textId="77777777" w:rsidTr="00D01CE2">
        <w:tc>
          <w:tcPr>
            <w:tcW w:w="586" w:type="dxa"/>
            <w:shd w:val="clear" w:color="auto" w:fill="92D050"/>
            <w:vAlign w:val="center"/>
          </w:tcPr>
          <w:p w14:paraId="10569CDB"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3.</w:t>
            </w:r>
          </w:p>
        </w:tc>
        <w:tc>
          <w:tcPr>
            <w:tcW w:w="4569" w:type="dxa"/>
            <w:vAlign w:val="center"/>
          </w:tcPr>
          <w:p w14:paraId="65CC28B7" w14:textId="78C0583E"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Ku dňu predloženia Žiadosti, v katastrálnom území uvedenom v Žiadosti nebola poskytnutá finančná pomoc pre žiadne SZO z PRV SR 2007-2013 a ani z PRV SR 2014-202</w:t>
            </w:r>
            <w:r w:rsidR="002E3CD7">
              <w:rPr>
                <w:rFonts w:asciiTheme="minorHAnsi" w:hAnsiTheme="minorHAnsi" w:cstheme="minorHAnsi"/>
                <w:sz w:val="20"/>
                <w:szCs w:val="20"/>
              </w:rPr>
              <w:t>2</w:t>
            </w:r>
          </w:p>
          <w:p w14:paraId="6442E64B" w14:textId="77777777" w:rsidR="00354EC6" w:rsidRPr="00354EC6" w:rsidRDefault="00354EC6" w:rsidP="00354EC6">
            <w:pPr>
              <w:jc w:val="both"/>
              <w:rPr>
                <w:rFonts w:asciiTheme="minorHAnsi" w:hAnsiTheme="minorHAnsi" w:cstheme="minorHAnsi"/>
                <w:sz w:val="20"/>
                <w:szCs w:val="20"/>
              </w:rPr>
            </w:pPr>
          </w:p>
        </w:tc>
        <w:tc>
          <w:tcPr>
            <w:tcW w:w="1224" w:type="dxa"/>
            <w:vAlign w:val="center"/>
          </w:tcPr>
          <w:p w14:paraId="70B40A05" w14:textId="3FC68E3A" w:rsidR="00354EC6" w:rsidRPr="00354EC6" w:rsidRDefault="00354EC6" w:rsidP="00D01CE2">
            <w:pPr>
              <w:jc w:val="center"/>
              <w:rPr>
                <w:rFonts w:asciiTheme="minorHAnsi" w:hAnsiTheme="minorHAnsi" w:cstheme="minorHAnsi"/>
                <w:sz w:val="20"/>
                <w:szCs w:val="20"/>
              </w:rPr>
            </w:pPr>
            <w:r w:rsidRPr="00354EC6">
              <w:rPr>
                <w:rFonts w:asciiTheme="minorHAnsi" w:hAnsiTheme="minorHAnsi" w:cstheme="minorHAnsi"/>
                <w:sz w:val="20"/>
                <w:szCs w:val="20"/>
              </w:rPr>
              <w:t>5 b</w:t>
            </w:r>
          </w:p>
        </w:tc>
        <w:tc>
          <w:tcPr>
            <w:tcW w:w="3402" w:type="dxa"/>
            <w:vAlign w:val="center"/>
          </w:tcPr>
          <w:p w14:paraId="45F166D0" w14:textId="060630F9"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Finančná pomoc najmä pre katastrálne územia, kde doteraz sa nebudovali žiadne SZO z PRV SR 2007 alebo z PRV SR 2014-202</w:t>
            </w:r>
            <w:r w:rsidR="002E3CD7">
              <w:rPr>
                <w:rFonts w:asciiTheme="minorHAnsi" w:hAnsiTheme="minorHAnsi" w:cstheme="minorHAnsi"/>
                <w:sz w:val="18"/>
                <w:szCs w:val="20"/>
              </w:rPr>
              <w:t>2</w:t>
            </w:r>
            <w:r w:rsidRPr="00354EC6">
              <w:rPr>
                <w:rFonts w:asciiTheme="minorHAnsi" w:hAnsiTheme="minorHAnsi" w:cstheme="minorHAnsi"/>
                <w:sz w:val="18"/>
                <w:szCs w:val="20"/>
              </w:rPr>
              <w:t xml:space="preserve"> (podopatrenie 4.3, časť D – budovanie spoločných zariadení a opatrení)</w:t>
            </w:r>
          </w:p>
          <w:p w14:paraId="59022349"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Pod finančnou pomocou sa rozumie vyplatenie nenávratného finančného príspevku na základe uzavretej zmluvy o poskytnutí nenávratného finančného príspevku pre budovanie SZO.</w:t>
            </w:r>
          </w:p>
        </w:tc>
      </w:tr>
      <w:tr w:rsidR="00354EC6" w:rsidRPr="00354EC6" w14:paraId="6B248DAC" w14:textId="77777777" w:rsidTr="00D01CE2">
        <w:tc>
          <w:tcPr>
            <w:tcW w:w="586" w:type="dxa"/>
            <w:shd w:val="clear" w:color="auto" w:fill="92D050"/>
            <w:vAlign w:val="center"/>
          </w:tcPr>
          <w:p w14:paraId="0FF18492"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4.</w:t>
            </w:r>
          </w:p>
        </w:tc>
        <w:tc>
          <w:tcPr>
            <w:tcW w:w="4569" w:type="dxa"/>
            <w:vAlign w:val="center"/>
          </w:tcPr>
          <w:p w14:paraId="3F777F99"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cestnej komunikácie s iným ako súvislým betónovým alebo asfaltovým povrchom vozovky.</w:t>
            </w:r>
          </w:p>
          <w:p w14:paraId="6666F103"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a) 1 -2 objekty</w:t>
            </w:r>
          </w:p>
          <w:p w14:paraId="1638F787"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b)  3 a viac objektov</w:t>
            </w:r>
          </w:p>
        </w:tc>
        <w:tc>
          <w:tcPr>
            <w:tcW w:w="1224" w:type="dxa"/>
            <w:vAlign w:val="center"/>
          </w:tcPr>
          <w:p w14:paraId="0D752D58" w14:textId="77777777" w:rsidR="00354EC6" w:rsidRPr="00354EC6" w:rsidRDefault="00354EC6" w:rsidP="00D01CE2">
            <w:pPr>
              <w:ind w:left="340" w:hanging="227"/>
              <w:rPr>
                <w:rFonts w:asciiTheme="minorHAnsi" w:hAnsiTheme="minorHAnsi" w:cstheme="minorHAnsi"/>
                <w:sz w:val="20"/>
                <w:szCs w:val="20"/>
              </w:rPr>
            </w:pPr>
          </w:p>
          <w:p w14:paraId="63594AC1" w14:textId="77777777" w:rsidR="00354EC6" w:rsidRPr="00354EC6" w:rsidRDefault="00354EC6" w:rsidP="00D01CE2">
            <w:pPr>
              <w:ind w:left="340" w:hanging="227"/>
              <w:rPr>
                <w:rFonts w:asciiTheme="minorHAnsi" w:hAnsiTheme="minorHAnsi" w:cstheme="minorHAnsi"/>
                <w:sz w:val="20"/>
                <w:szCs w:val="20"/>
              </w:rPr>
            </w:pPr>
          </w:p>
          <w:p w14:paraId="7395BA62" w14:textId="187145A0" w:rsidR="00354EC6" w:rsidRPr="00354EC6" w:rsidRDefault="00354EC6" w:rsidP="002E58F5">
            <w:pPr>
              <w:pStyle w:val="Odsekzoznamu"/>
              <w:numPr>
                <w:ilvl w:val="0"/>
                <w:numId w:val="36"/>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521C2D7F" w14:textId="77777777" w:rsidR="00354EC6" w:rsidRPr="00354EC6" w:rsidRDefault="00354EC6" w:rsidP="002E58F5">
            <w:pPr>
              <w:pStyle w:val="Odsekzoznamu"/>
              <w:numPr>
                <w:ilvl w:val="0"/>
                <w:numId w:val="36"/>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1E0A508F" w14:textId="77777777" w:rsidR="00354EC6" w:rsidRPr="00354EC6" w:rsidRDefault="00354EC6" w:rsidP="00D01CE2">
            <w:pPr>
              <w:ind w:left="340" w:hanging="227"/>
              <w:rPr>
                <w:rFonts w:asciiTheme="minorHAnsi" w:hAnsiTheme="minorHAnsi" w:cstheme="minorHAnsi"/>
                <w:sz w:val="20"/>
                <w:szCs w:val="20"/>
              </w:rPr>
            </w:pPr>
          </w:p>
        </w:tc>
        <w:tc>
          <w:tcPr>
            <w:tcW w:w="3402" w:type="dxa"/>
            <w:vAlign w:val="center"/>
          </w:tcPr>
          <w:p w14:paraId="0CC13540"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657D65C7" w14:textId="77777777" w:rsidTr="00D01CE2">
        <w:tc>
          <w:tcPr>
            <w:tcW w:w="586" w:type="dxa"/>
            <w:shd w:val="clear" w:color="auto" w:fill="92D050"/>
            <w:vAlign w:val="center"/>
          </w:tcPr>
          <w:p w14:paraId="745BECE0"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5.</w:t>
            </w:r>
          </w:p>
        </w:tc>
        <w:tc>
          <w:tcPr>
            <w:tcW w:w="4569" w:type="dxa"/>
            <w:vAlign w:val="center"/>
          </w:tcPr>
          <w:p w14:paraId="059B5513"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protierózneho SZO:</w:t>
            </w:r>
          </w:p>
          <w:p w14:paraId="331B6B95" w14:textId="77777777" w:rsidR="00354EC6" w:rsidRPr="00354EC6" w:rsidRDefault="00354EC6" w:rsidP="002E58F5">
            <w:pPr>
              <w:pStyle w:val="Odsekzoznamu"/>
              <w:numPr>
                <w:ilvl w:val="0"/>
                <w:numId w:val="27"/>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1-2 objekty</w:t>
            </w:r>
          </w:p>
          <w:p w14:paraId="3DFAF704" w14:textId="77777777" w:rsidR="00354EC6" w:rsidRPr="00354EC6" w:rsidRDefault="00354EC6" w:rsidP="002E58F5">
            <w:pPr>
              <w:pStyle w:val="Odsekzoznamu"/>
              <w:numPr>
                <w:ilvl w:val="0"/>
                <w:numId w:val="27"/>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3 a viac objektov</w:t>
            </w:r>
          </w:p>
        </w:tc>
        <w:tc>
          <w:tcPr>
            <w:tcW w:w="1224" w:type="dxa"/>
            <w:vAlign w:val="center"/>
          </w:tcPr>
          <w:p w14:paraId="38467109" w14:textId="77777777" w:rsidR="00354EC6" w:rsidRPr="00354EC6" w:rsidRDefault="00354EC6" w:rsidP="00744CB6">
            <w:pPr>
              <w:ind w:left="227" w:hanging="227"/>
              <w:jc w:val="center"/>
              <w:rPr>
                <w:rFonts w:asciiTheme="minorHAnsi" w:hAnsiTheme="minorHAnsi" w:cstheme="minorHAnsi"/>
                <w:sz w:val="20"/>
                <w:szCs w:val="20"/>
              </w:rPr>
            </w:pPr>
          </w:p>
          <w:p w14:paraId="016B2E0E" w14:textId="77777777" w:rsidR="00354EC6" w:rsidRPr="00354EC6" w:rsidRDefault="00354EC6" w:rsidP="002E58F5">
            <w:pPr>
              <w:pStyle w:val="Odsekzoznamu"/>
              <w:numPr>
                <w:ilvl w:val="0"/>
                <w:numId w:val="38"/>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07D28304" w14:textId="77777777" w:rsidR="00354EC6" w:rsidRPr="00354EC6" w:rsidRDefault="00354EC6" w:rsidP="002E58F5">
            <w:pPr>
              <w:pStyle w:val="Odsekzoznamu"/>
              <w:numPr>
                <w:ilvl w:val="0"/>
                <w:numId w:val="38"/>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31F8DF36" w14:textId="77777777" w:rsidR="00354EC6" w:rsidRPr="00354EC6" w:rsidRDefault="00354EC6" w:rsidP="00744CB6">
            <w:pPr>
              <w:ind w:left="227" w:hanging="227"/>
              <w:jc w:val="center"/>
              <w:rPr>
                <w:rFonts w:asciiTheme="minorHAnsi" w:hAnsiTheme="minorHAnsi" w:cstheme="minorHAnsi"/>
                <w:sz w:val="20"/>
                <w:szCs w:val="20"/>
              </w:rPr>
            </w:pPr>
          </w:p>
        </w:tc>
        <w:tc>
          <w:tcPr>
            <w:tcW w:w="3402" w:type="dxa"/>
            <w:vAlign w:val="center"/>
          </w:tcPr>
          <w:p w14:paraId="3397E6C8"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165164F0" w14:textId="77777777" w:rsidTr="00296028">
        <w:tc>
          <w:tcPr>
            <w:tcW w:w="586" w:type="dxa"/>
            <w:shd w:val="clear" w:color="auto" w:fill="92D050"/>
            <w:vAlign w:val="center"/>
          </w:tcPr>
          <w:p w14:paraId="16B660B2"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6.</w:t>
            </w:r>
          </w:p>
        </w:tc>
        <w:tc>
          <w:tcPr>
            <w:tcW w:w="4569" w:type="dxa"/>
            <w:vAlign w:val="center"/>
          </w:tcPr>
          <w:p w14:paraId="6DA83CEA"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SZO na ochranu životného prostredia:</w:t>
            </w:r>
          </w:p>
          <w:p w14:paraId="6A35DC4F" w14:textId="77777777" w:rsidR="00354EC6" w:rsidRPr="00354EC6" w:rsidRDefault="00354EC6" w:rsidP="002E58F5">
            <w:pPr>
              <w:pStyle w:val="Odsekzoznamu"/>
              <w:numPr>
                <w:ilvl w:val="0"/>
                <w:numId w:val="28"/>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1-2 objekty</w:t>
            </w:r>
          </w:p>
          <w:p w14:paraId="2F51B3EB" w14:textId="77777777" w:rsidR="00354EC6" w:rsidRPr="00354EC6" w:rsidRDefault="00354EC6" w:rsidP="002E58F5">
            <w:pPr>
              <w:pStyle w:val="Odsekzoznamu"/>
              <w:numPr>
                <w:ilvl w:val="0"/>
                <w:numId w:val="28"/>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3 a viac objektov</w:t>
            </w:r>
          </w:p>
        </w:tc>
        <w:tc>
          <w:tcPr>
            <w:tcW w:w="1224" w:type="dxa"/>
            <w:vAlign w:val="bottom"/>
          </w:tcPr>
          <w:p w14:paraId="7239FC5B" w14:textId="77777777" w:rsidR="00354EC6" w:rsidRPr="00354EC6" w:rsidRDefault="00354EC6" w:rsidP="00296028">
            <w:pPr>
              <w:pStyle w:val="Odsekzoznamu"/>
              <w:numPr>
                <w:ilvl w:val="0"/>
                <w:numId w:val="39"/>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35932D77" w14:textId="77777777" w:rsidR="00354EC6" w:rsidRPr="00354EC6" w:rsidRDefault="00354EC6" w:rsidP="00296028">
            <w:pPr>
              <w:pStyle w:val="Odsekzoznamu"/>
              <w:numPr>
                <w:ilvl w:val="0"/>
                <w:numId w:val="39"/>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6A43F230" w14:textId="77777777" w:rsidR="00354EC6" w:rsidRPr="00354EC6" w:rsidRDefault="00354EC6" w:rsidP="00296028">
            <w:pPr>
              <w:ind w:left="227" w:hanging="227"/>
              <w:rPr>
                <w:rFonts w:asciiTheme="minorHAnsi" w:hAnsiTheme="minorHAnsi" w:cstheme="minorHAnsi"/>
                <w:sz w:val="20"/>
                <w:szCs w:val="20"/>
              </w:rPr>
            </w:pPr>
          </w:p>
        </w:tc>
        <w:tc>
          <w:tcPr>
            <w:tcW w:w="3402" w:type="dxa"/>
            <w:vAlign w:val="center"/>
          </w:tcPr>
          <w:p w14:paraId="4BAF11F9"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0ABC63F8" w14:textId="77777777" w:rsidTr="00D01CE2">
        <w:tc>
          <w:tcPr>
            <w:tcW w:w="586" w:type="dxa"/>
            <w:shd w:val="clear" w:color="auto" w:fill="92D050"/>
            <w:vAlign w:val="center"/>
          </w:tcPr>
          <w:p w14:paraId="4B99F8BE"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7.</w:t>
            </w:r>
          </w:p>
        </w:tc>
        <w:tc>
          <w:tcPr>
            <w:tcW w:w="4569" w:type="dxa"/>
            <w:vAlign w:val="center"/>
          </w:tcPr>
          <w:p w14:paraId="6CE87BA5"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SZO na vodohospodárske účely okrem odvodňovacích objektov:</w:t>
            </w:r>
          </w:p>
          <w:p w14:paraId="2DDC54FD" w14:textId="77777777" w:rsidR="00354EC6" w:rsidRPr="00354EC6" w:rsidRDefault="00354EC6" w:rsidP="002E58F5">
            <w:pPr>
              <w:pStyle w:val="Odsekzoznamu"/>
              <w:numPr>
                <w:ilvl w:val="0"/>
                <w:numId w:val="29"/>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 xml:space="preserve">1 objekt, </w:t>
            </w:r>
          </w:p>
          <w:p w14:paraId="78B5450C" w14:textId="77777777" w:rsidR="00354EC6" w:rsidRPr="00354EC6" w:rsidRDefault="00354EC6" w:rsidP="002E58F5">
            <w:pPr>
              <w:pStyle w:val="Odsekzoznamu"/>
              <w:numPr>
                <w:ilvl w:val="0"/>
                <w:numId w:val="29"/>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 xml:space="preserve">2 a viac objektov, </w:t>
            </w:r>
          </w:p>
        </w:tc>
        <w:tc>
          <w:tcPr>
            <w:tcW w:w="1224" w:type="dxa"/>
            <w:vAlign w:val="center"/>
          </w:tcPr>
          <w:p w14:paraId="6220ACF2" w14:textId="5366C2FB" w:rsidR="00354EC6" w:rsidRPr="00354EC6" w:rsidRDefault="00354EC6" w:rsidP="002E58F5">
            <w:pPr>
              <w:pStyle w:val="Odsekzoznamu"/>
              <w:numPr>
                <w:ilvl w:val="0"/>
                <w:numId w:val="40"/>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1A97999B" w14:textId="77777777" w:rsidR="00354EC6" w:rsidRPr="00354EC6" w:rsidRDefault="00354EC6" w:rsidP="002E58F5">
            <w:pPr>
              <w:pStyle w:val="Odsekzoznamu"/>
              <w:numPr>
                <w:ilvl w:val="0"/>
                <w:numId w:val="40"/>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44EC930B" w14:textId="77777777" w:rsidR="00354EC6" w:rsidRPr="00354EC6" w:rsidRDefault="00354EC6" w:rsidP="00744CB6">
            <w:pPr>
              <w:ind w:left="227" w:hanging="227"/>
              <w:jc w:val="center"/>
              <w:rPr>
                <w:rFonts w:asciiTheme="minorHAnsi" w:hAnsiTheme="minorHAnsi" w:cstheme="minorHAnsi"/>
                <w:sz w:val="20"/>
                <w:szCs w:val="20"/>
              </w:rPr>
            </w:pPr>
          </w:p>
        </w:tc>
        <w:tc>
          <w:tcPr>
            <w:tcW w:w="3402" w:type="dxa"/>
            <w:vAlign w:val="center"/>
          </w:tcPr>
          <w:p w14:paraId="42D1EEA1"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332849A9" w14:textId="77777777" w:rsidTr="00D01CE2">
        <w:tc>
          <w:tcPr>
            <w:tcW w:w="586" w:type="dxa"/>
            <w:shd w:val="clear" w:color="auto" w:fill="92D050"/>
            <w:vAlign w:val="center"/>
          </w:tcPr>
          <w:p w14:paraId="7853CD86"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8.</w:t>
            </w:r>
          </w:p>
        </w:tc>
        <w:tc>
          <w:tcPr>
            <w:tcW w:w="4569" w:type="dxa"/>
            <w:vAlign w:val="center"/>
          </w:tcPr>
          <w:p w14:paraId="420082DE"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 xml:space="preserve">Realizáciou SZO sa zvýši </w:t>
            </w:r>
            <w:proofErr w:type="spellStart"/>
            <w:r w:rsidRPr="00354EC6">
              <w:rPr>
                <w:rFonts w:asciiTheme="minorHAnsi" w:hAnsiTheme="minorHAnsi" w:cstheme="minorHAnsi"/>
                <w:sz w:val="20"/>
                <w:szCs w:val="20"/>
              </w:rPr>
              <w:t>vodozádržná</w:t>
            </w:r>
            <w:proofErr w:type="spellEnd"/>
            <w:r w:rsidRPr="00354EC6">
              <w:rPr>
                <w:rFonts w:asciiTheme="minorHAnsi" w:hAnsiTheme="minorHAnsi" w:cstheme="minorHAnsi"/>
                <w:sz w:val="20"/>
                <w:szCs w:val="20"/>
              </w:rPr>
              <w:t xml:space="preserve"> kapacita plôch určených na SZO v rámci Žiadosti na opakované zadržanie a zdržanie dažďových vôd v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na 1 ha:</w:t>
            </w:r>
          </w:p>
          <w:p w14:paraId="28A95BC9" w14:textId="48ECFC78" w:rsidR="00354EC6" w:rsidRPr="00C53BC0" w:rsidRDefault="00354EC6" w:rsidP="002E58F5">
            <w:pPr>
              <w:pStyle w:val="Odsekzoznamu"/>
              <w:numPr>
                <w:ilvl w:val="4"/>
                <w:numId w:val="31"/>
              </w:numPr>
              <w:ind w:left="303" w:hanging="284"/>
              <w:jc w:val="both"/>
              <w:rPr>
                <w:rFonts w:asciiTheme="minorHAnsi" w:hAnsiTheme="minorHAnsi" w:cstheme="minorHAnsi"/>
                <w:sz w:val="20"/>
                <w:szCs w:val="20"/>
              </w:rPr>
            </w:pPr>
            <w:r w:rsidRPr="00C53BC0">
              <w:rPr>
                <w:rFonts w:asciiTheme="minorHAnsi" w:hAnsiTheme="minorHAnsi" w:cstheme="minorHAnsi"/>
                <w:sz w:val="20"/>
                <w:szCs w:val="20"/>
              </w:rPr>
              <w:t>od 40 do 50 m</w:t>
            </w:r>
            <w:r w:rsidRPr="00C53BC0">
              <w:rPr>
                <w:rFonts w:asciiTheme="minorHAnsi" w:hAnsiTheme="minorHAnsi" w:cstheme="minorHAnsi"/>
                <w:sz w:val="20"/>
                <w:szCs w:val="20"/>
                <w:vertAlign w:val="superscript"/>
              </w:rPr>
              <w:t>3</w:t>
            </w:r>
            <w:r w:rsidRPr="00C53BC0">
              <w:rPr>
                <w:rFonts w:asciiTheme="minorHAnsi" w:hAnsiTheme="minorHAnsi" w:cstheme="minorHAnsi"/>
                <w:sz w:val="20"/>
                <w:szCs w:val="20"/>
              </w:rPr>
              <w:t xml:space="preserve"> vrátane</w:t>
            </w:r>
          </w:p>
          <w:p w14:paraId="0432FF65" w14:textId="13177058"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51 do 100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337C8335" w14:textId="37AA5B91"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101 do 150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4AC266F7" w14:textId="3D8D0A95"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151 do 200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1EF4DBFD" w14:textId="755E18F8"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vertAlign w:val="superscript"/>
              </w:rPr>
            </w:pPr>
            <w:r w:rsidRPr="00354EC6">
              <w:rPr>
                <w:rFonts w:asciiTheme="minorHAnsi" w:hAnsiTheme="minorHAnsi" w:cstheme="minorHAnsi"/>
                <w:sz w:val="20"/>
                <w:szCs w:val="20"/>
              </w:rPr>
              <w:t>nad 201 m</w:t>
            </w:r>
            <w:r w:rsidRPr="00354EC6">
              <w:rPr>
                <w:rFonts w:asciiTheme="minorHAnsi" w:hAnsiTheme="minorHAnsi" w:cstheme="minorHAnsi"/>
                <w:sz w:val="20"/>
                <w:szCs w:val="20"/>
                <w:vertAlign w:val="superscript"/>
              </w:rPr>
              <w:t>3</w:t>
            </w:r>
          </w:p>
        </w:tc>
        <w:tc>
          <w:tcPr>
            <w:tcW w:w="1224" w:type="dxa"/>
            <w:vAlign w:val="center"/>
          </w:tcPr>
          <w:p w14:paraId="1C54BB47" w14:textId="77777777" w:rsidR="00354EC6" w:rsidRPr="00354EC6" w:rsidRDefault="00354EC6" w:rsidP="00744CB6">
            <w:pPr>
              <w:ind w:left="227" w:hanging="227"/>
              <w:jc w:val="center"/>
              <w:rPr>
                <w:rFonts w:asciiTheme="minorHAnsi" w:hAnsiTheme="minorHAnsi" w:cstheme="minorHAnsi"/>
                <w:sz w:val="20"/>
                <w:szCs w:val="20"/>
              </w:rPr>
            </w:pPr>
          </w:p>
          <w:p w14:paraId="79A16224" w14:textId="77777777" w:rsidR="00354EC6" w:rsidRPr="00354EC6" w:rsidRDefault="00354EC6" w:rsidP="00744CB6">
            <w:pPr>
              <w:ind w:left="227" w:hanging="227"/>
              <w:jc w:val="center"/>
              <w:rPr>
                <w:rFonts w:asciiTheme="minorHAnsi" w:hAnsiTheme="minorHAnsi" w:cstheme="minorHAnsi"/>
                <w:sz w:val="20"/>
                <w:szCs w:val="20"/>
              </w:rPr>
            </w:pPr>
          </w:p>
          <w:p w14:paraId="3F3EE6A1" w14:textId="77777777" w:rsidR="00354EC6" w:rsidRPr="00354EC6" w:rsidRDefault="00354EC6" w:rsidP="00744CB6">
            <w:pPr>
              <w:ind w:left="227" w:hanging="227"/>
              <w:jc w:val="center"/>
              <w:rPr>
                <w:rFonts w:asciiTheme="minorHAnsi" w:hAnsiTheme="minorHAnsi" w:cstheme="minorHAnsi"/>
                <w:sz w:val="20"/>
                <w:szCs w:val="20"/>
              </w:rPr>
            </w:pPr>
          </w:p>
          <w:p w14:paraId="6B228986" w14:textId="5E22E327"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2702CE1F" w14:textId="32A37212"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9</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31AA393B" w14:textId="37A3292F"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12</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A624839" w14:textId="42CC56FB"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5779B0F6" w14:textId="4826C737"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20</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tc>
        <w:tc>
          <w:tcPr>
            <w:tcW w:w="3402" w:type="dxa"/>
            <w:vAlign w:val="center"/>
          </w:tcPr>
          <w:p w14:paraId="7286A9AD" w14:textId="12514430" w:rsidR="00354EC6" w:rsidRPr="00354EC6" w:rsidRDefault="00354EC6" w:rsidP="00AF49BE">
            <w:pPr>
              <w:jc w:val="both"/>
              <w:rPr>
                <w:rFonts w:asciiTheme="minorHAnsi" w:hAnsiTheme="minorHAnsi" w:cstheme="minorHAnsi"/>
                <w:sz w:val="18"/>
                <w:szCs w:val="20"/>
              </w:rPr>
            </w:pPr>
            <w:r w:rsidRPr="00354EC6">
              <w:rPr>
                <w:rFonts w:asciiTheme="minorHAnsi" w:hAnsiTheme="minorHAnsi" w:cstheme="minorHAnsi"/>
                <w:sz w:val="18"/>
                <w:szCs w:val="20"/>
              </w:rPr>
              <w:t xml:space="preserve">Posudzuje sa podľa metodiky, ktorá tvorí prílohu </w:t>
            </w:r>
            <w:r w:rsidR="00645C74">
              <w:rPr>
                <w:rFonts w:asciiTheme="minorHAnsi" w:hAnsiTheme="minorHAnsi" w:cstheme="minorHAnsi"/>
                <w:sz w:val="18"/>
                <w:szCs w:val="20"/>
              </w:rPr>
              <w:t xml:space="preserve">č. 6 tejto </w:t>
            </w:r>
            <w:r w:rsidRPr="00354EC6">
              <w:rPr>
                <w:rFonts w:asciiTheme="minorHAnsi" w:hAnsiTheme="minorHAnsi" w:cstheme="minorHAnsi"/>
                <w:sz w:val="18"/>
                <w:szCs w:val="20"/>
              </w:rPr>
              <w:t>výzvy a predloženej projektovej dokumentácie, ktorá musí odpovedať na túto otázku</w:t>
            </w:r>
          </w:p>
        </w:tc>
      </w:tr>
      <w:tr w:rsidR="00354EC6" w:rsidRPr="00354EC6" w14:paraId="1196B958" w14:textId="77777777" w:rsidTr="00296028">
        <w:tc>
          <w:tcPr>
            <w:tcW w:w="586" w:type="dxa"/>
            <w:shd w:val="clear" w:color="auto" w:fill="92D050"/>
            <w:vAlign w:val="center"/>
          </w:tcPr>
          <w:p w14:paraId="2B9E9CF5"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9.</w:t>
            </w:r>
          </w:p>
        </w:tc>
        <w:tc>
          <w:tcPr>
            <w:tcW w:w="4569" w:type="dxa"/>
            <w:vAlign w:val="center"/>
          </w:tcPr>
          <w:p w14:paraId="7EF81E32"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Na minimálne 50% výmery plôch určených na SZO v rámci Žiadosti bude vysadená nelesná drevinová vegetácia v počte ks na 1ha:</w:t>
            </w:r>
          </w:p>
          <w:p w14:paraId="0FAB510A"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150-250 vrátane</w:t>
            </w:r>
          </w:p>
          <w:p w14:paraId="3A509D43"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 xml:space="preserve">251-300 vrátane </w:t>
            </w:r>
          </w:p>
          <w:p w14:paraId="41ADE8C2"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lastRenderedPageBreak/>
              <w:t>301-549 vrátane</w:t>
            </w:r>
          </w:p>
          <w:p w14:paraId="47C73703"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Viac ako 550</w:t>
            </w:r>
          </w:p>
        </w:tc>
        <w:tc>
          <w:tcPr>
            <w:tcW w:w="1224" w:type="dxa"/>
            <w:vAlign w:val="bottom"/>
          </w:tcPr>
          <w:p w14:paraId="1940E51D" w14:textId="4C88CE7C"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lastRenderedPageBreak/>
              <w:t>3</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9A2489F" w14:textId="37665033"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11C8F9B8" w14:textId="57674FD1"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620C848" w14:textId="527EBB5F"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15</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tc>
        <w:tc>
          <w:tcPr>
            <w:tcW w:w="3402" w:type="dxa"/>
            <w:vAlign w:val="center"/>
          </w:tcPr>
          <w:p w14:paraId="12B05417" w14:textId="39C50B5C" w:rsidR="00354EC6" w:rsidRPr="00354EC6" w:rsidRDefault="00354EC6" w:rsidP="00AF49BE">
            <w:pPr>
              <w:jc w:val="both"/>
              <w:rPr>
                <w:rFonts w:asciiTheme="minorHAnsi" w:hAnsiTheme="minorHAnsi" w:cstheme="minorHAnsi"/>
                <w:sz w:val="18"/>
                <w:szCs w:val="20"/>
              </w:rPr>
            </w:pPr>
            <w:r w:rsidRPr="00354EC6">
              <w:rPr>
                <w:rFonts w:asciiTheme="minorHAnsi" w:hAnsiTheme="minorHAnsi" w:cstheme="minorHAnsi"/>
                <w:sz w:val="18"/>
                <w:szCs w:val="20"/>
              </w:rPr>
              <w:t xml:space="preserve">Posudzuje sa podľa metodiky, ktorá tvorí prílohu </w:t>
            </w:r>
            <w:r w:rsidR="00645C74">
              <w:rPr>
                <w:rFonts w:asciiTheme="minorHAnsi" w:hAnsiTheme="minorHAnsi" w:cstheme="minorHAnsi"/>
                <w:sz w:val="18"/>
                <w:szCs w:val="20"/>
              </w:rPr>
              <w:t xml:space="preserve">č. 6 tejto </w:t>
            </w:r>
            <w:r w:rsidRPr="00354EC6">
              <w:rPr>
                <w:rFonts w:asciiTheme="minorHAnsi" w:hAnsiTheme="minorHAnsi" w:cstheme="minorHAnsi"/>
                <w:sz w:val="18"/>
                <w:szCs w:val="20"/>
              </w:rPr>
              <w:t>výzvy a predloženej projektovej dokumentácie, ktorá musí odpovedať na túto otázku</w:t>
            </w:r>
          </w:p>
        </w:tc>
      </w:tr>
      <w:tr w:rsidR="00354EC6" w:rsidRPr="00354EC6" w14:paraId="13D7CDFA" w14:textId="77777777" w:rsidTr="00D01CE2">
        <w:tc>
          <w:tcPr>
            <w:tcW w:w="5155" w:type="dxa"/>
            <w:gridSpan w:val="2"/>
            <w:shd w:val="clear" w:color="auto" w:fill="92D050"/>
            <w:vAlign w:val="center"/>
          </w:tcPr>
          <w:p w14:paraId="5E512747"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Spolu maximálne</w:t>
            </w:r>
          </w:p>
        </w:tc>
        <w:tc>
          <w:tcPr>
            <w:tcW w:w="1224" w:type="dxa"/>
            <w:shd w:val="clear" w:color="auto" w:fill="92D050"/>
            <w:vAlign w:val="center"/>
          </w:tcPr>
          <w:p w14:paraId="6A5CC57A"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100 b</w:t>
            </w:r>
          </w:p>
        </w:tc>
        <w:tc>
          <w:tcPr>
            <w:tcW w:w="3402" w:type="dxa"/>
            <w:shd w:val="clear" w:color="auto" w:fill="92D050"/>
            <w:vAlign w:val="center"/>
          </w:tcPr>
          <w:p w14:paraId="0410CEBD" w14:textId="77777777" w:rsidR="00354EC6" w:rsidRPr="00354EC6" w:rsidRDefault="00354EC6" w:rsidP="00354EC6">
            <w:pPr>
              <w:jc w:val="both"/>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189F3F9B" w14:textId="77777777" w:rsidR="00083D16" w:rsidRPr="00083D16" w:rsidRDefault="00083D16" w:rsidP="00083D16">
      <w:pPr>
        <w:spacing w:after="120"/>
        <w:jc w:val="both"/>
        <w:rPr>
          <w:rFonts w:asciiTheme="minorHAnsi" w:hAnsiTheme="minorHAnsi" w:cstheme="minorHAnsi"/>
          <w:sz w:val="22"/>
        </w:rPr>
      </w:pPr>
      <w:r w:rsidRPr="00083D16">
        <w:rPr>
          <w:rFonts w:asciiTheme="minorHAnsi" w:hAnsiTheme="minorHAnsi" w:cstheme="minorHAnsi"/>
          <w:b/>
          <w:bCs/>
          <w:sz w:val="22"/>
        </w:rPr>
        <w:t>Objekt</w:t>
      </w:r>
      <w:r w:rsidRPr="00083D16">
        <w:rPr>
          <w:rFonts w:asciiTheme="minorHAnsi" w:hAnsiTheme="minorHAnsi" w:cstheme="minorHAnsi"/>
          <w:sz w:val="22"/>
        </w:rPr>
        <w:t xml:space="preserve"> – na účely tejto výzvy a vyhodnotenia bodovacích kritérií je za objekt považované jedno SZO, ktoré môže pozostávať z viacerých prvkov, opatrení, a stavieb v takom rozsahu ako bolo navrhnuté v schválenom pláne SZO projektu pozemkových úprav konkrétneho katastrálneho územia uvedeného v Žiadosti. Počet parciel, na ktorých je umiestnené SZO sa nezohľadňuje. </w:t>
      </w:r>
    </w:p>
    <w:p w14:paraId="61FF30BE" w14:textId="3057CA57" w:rsidR="00083D16" w:rsidRPr="00083D16" w:rsidRDefault="00083D16" w:rsidP="00083D16">
      <w:pPr>
        <w:spacing w:after="120"/>
        <w:jc w:val="both"/>
        <w:rPr>
          <w:rFonts w:asciiTheme="minorHAnsi" w:hAnsiTheme="minorHAnsi" w:cstheme="minorHAnsi"/>
          <w:b/>
          <w:sz w:val="20"/>
        </w:rPr>
      </w:pPr>
      <w:r w:rsidRPr="00083D16">
        <w:rPr>
          <w:rFonts w:asciiTheme="minorHAnsi" w:hAnsiTheme="minorHAnsi" w:cstheme="minorHAnsi"/>
          <w:b/>
          <w:bCs/>
          <w:sz w:val="22"/>
        </w:rPr>
        <w:t>Nelesná drevinová vegetácia</w:t>
      </w:r>
      <w:r w:rsidRPr="00083D16">
        <w:rPr>
          <w:rFonts w:asciiTheme="minorHAnsi" w:hAnsiTheme="minorHAnsi" w:cstheme="minorHAnsi"/>
          <w:sz w:val="22"/>
        </w:rPr>
        <w:t xml:space="preserve"> – na účely tejto výzvy a vyhodnotenia bodovacích kritérií sa týmto označením rozumejú hospodárske, úžitkové alebo ovocné stromy a kry pôvodných druhov drevín (najmä historické, lokálne a miestne odrody).</w:t>
      </w:r>
    </w:p>
    <w:p w14:paraId="6B01A274" w14:textId="77777777" w:rsidR="00083D16" w:rsidRDefault="00083D16" w:rsidP="0027055C">
      <w:pPr>
        <w:jc w:val="both"/>
        <w:rPr>
          <w:rFonts w:asciiTheme="minorHAnsi" w:hAnsiTheme="minorHAnsi" w:cstheme="minorHAnsi"/>
          <w:b/>
          <w:sz w:val="22"/>
        </w:rPr>
      </w:pPr>
    </w:p>
    <w:p w14:paraId="4E0A1EDE" w14:textId="019FD48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041574E9"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 xml:space="preserve">Uplatňuje sa bodový princíp </w:t>
      </w:r>
      <w:proofErr w:type="spellStart"/>
      <w:r w:rsidRPr="00B6502E">
        <w:rPr>
          <w:rFonts w:asciiTheme="minorHAnsi" w:hAnsiTheme="minorHAnsi" w:cstheme="minorHAnsi"/>
          <w:sz w:val="22"/>
        </w:rPr>
        <w:t>t.j</w:t>
      </w:r>
      <w:proofErr w:type="spellEnd"/>
      <w:r w:rsidRPr="00B6502E">
        <w:rPr>
          <w:rFonts w:asciiTheme="minorHAnsi" w:hAnsiTheme="minorHAnsi" w:cstheme="minorHAnsi"/>
          <w:sz w:val="22"/>
        </w:rPr>
        <w:t xml:space="preserve">. všetky projekty </w:t>
      </w:r>
      <w:r w:rsidR="008054BF">
        <w:rPr>
          <w:rFonts w:asciiTheme="minorHAnsi" w:hAnsiTheme="minorHAnsi" w:cstheme="minorHAnsi"/>
          <w:sz w:val="22"/>
        </w:rPr>
        <w:t>v príslušnom hodnotiacom kole</w:t>
      </w:r>
      <w:r w:rsidR="008054BF" w:rsidRPr="00B6502E">
        <w:rPr>
          <w:rFonts w:asciiTheme="minorHAnsi" w:hAnsiTheme="minorHAnsi" w:cstheme="minorHAnsi"/>
          <w:sz w:val="22"/>
        </w:rPr>
        <w:t xml:space="preserve"> </w:t>
      </w:r>
      <w:r w:rsidRPr="00B6502E">
        <w:rPr>
          <w:rFonts w:asciiTheme="minorHAnsi" w:hAnsiTheme="minorHAnsi" w:cstheme="minorHAnsi"/>
          <w:sz w:val="22"/>
        </w:rPr>
        <w:t>sa posúdia podľa bodových kritérií a zoradia podľa výšky dosiahnutých bodov na základe čoho sa uskutoční výber.</w:t>
      </w:r>
    </w:p>
    <w:p w14:paraId="542D9515" w14:textId="6A2B890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w:t>
      </w:r>
      <w:r w:rsidR="00E76A74">
        <w:rPr>
          <w:rFonts w:asciiTheme="minorHAnsi" w:hAnsiTheme="minorHAnsi" w:cstheme="minorHAnsi"/>
          <w:sz w:val="22"/>
        </w:rPr>
        <w:t>:</w:t>
      </w:r>
      <w:r w:rsidRPr="00B6502E">
        <w:rPr>
          <w:rFonts w:asciiTheme="minorHAnsi" w:hAnsiTheme="minorHAnsi" w:cstheme="minorHAnsi"/>
          <w:sz w:val="22"/>
        </w:rPr>
        <w:t xml:space="preserve"> </w:t>
      </w:r>
    </w:p>
    <w:p w14:paraId="0A3012A5" w14:textId="334A0857" w:rsidR="00AB0DBA" w:rsidRDefault="00AB0DBA" w:rsidP="00E76A74">
      <w:pPr>
        <w:spacing w:before="120"/>
        <w:rPr>
          <w:rFonts w:asciiTheme="minorHAnsi" w:hAnsiTheme="minorHAnsi" w:cstheme="minorHAnsi"/>
          <w:sz w:val="22"/>
          <w:szCs w:val="22"/>
        </w:rPr>
      </w:pPr>
      <w:r w:rsidRPr="00AB0DBA">
        <w:rPr>
          <w:rFonts w:asciiTheme="minorHAnsi" w:hAnsiTheme="minorHAnsi" w:cstheme="minorHAnsi"/>
          <w:sz w:val="22"/>
          <w:szCs w:val="22"/>
        </w:rPr>
        <w:t>bodovacie kritérium č.</w:t>
      </w:r>
      <w:r w:rsidR="008054BF" w:rsidRPr="0045412C">
        <w:rPr>
          <w:rFonts w:asciiTheme="minorHAnsi" w:hAnsiTheme="minorHAnsi" w:cstheme="minorHAnsi"/>
          <w:sz w:val="22"/>
          <w:szCs w:val="22"/>
        </w:rPr>
        <w:t xml:space="preserve"> 2 </w:t>
      </w:r>
    </w:p>
    <w:p w14:paraId="0237EF47" w14:textId="0DDE4FB6" w:rsidR="008054BF" w:rsidRPr="0045412C" w:rsidRDefault="00AB0DBA" w:rsidP="00AB0DBA">
      <w:pPr>
        <w:rPr>
          <w:rFonts w:asciiTheme="minorHAnsi" w:hAnsiTheme="minorHAnsi" w:cstheme="minorHAnsi"/>
          <w:sz w:val="22"/>
          <w:szCs w:val="22"/>
        </w:rPr>
      </w:pPr>
      <w:r w:rsidRPr="00AB0DBA">
        <w:rPr>
          <w:rFonts w:asciiTheme="minorHAnsi" w:hAnsiTheme="minorHAnsi" w:cstheme="minorHAnsi"/>
          <w:sz w:val="22"/>
          <w:szCs w:val="22"/>
        </w:rPr>
        <w:t>bodovacie kritérium č.</w:t>
      </w:r>
      <w:r>
        <w:rPr>
          <w:rFonts w:asciiTheme="minorHAnsi" w:hAnsiTheme="minorHAnsi" w:cstheme="minorHAnsi"/>
          <w:sz w:val="22"/>
          <w:szCs w:val="22"/>
        </w:rPr>
        <w:t xml:space="preserve"> </w:t>
      </w:r>
      <w:r w:rsidR="008054BF" w:rsidRPr="0045412C">
        <w:rPr>
          <w:rFonts w:asciiTheme="minorHAnsi" w:hAnsiTheme="minorHAnsi" w:cstheme="minorHAnsi"/>
          <w:sz w:val="22"/>
          <w:szCs w:val="22"/>
        </w:rPr>
        <w:t xml:space="preserve">7 </w:t>
      </w:r>
    </w:p>
    <w:p w14:paraId="0C5514E2" w14:textId="09566E8F" w:rsidR="008054BF"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008054BF" w:rsidRPr="0045412C">
        <w:rPr>
          <w:rFonts w:asciiTheme="minorHAnsi" w:hAnsiTheme="minorHAnsi" w:cstheme="minorHAnsi"/>
          <w:sz w:val="22"/>
          <w:szCs w:val="22"/>
        </w:rPr>
        <w:t>č. 9</w:t>
      </w:r>
    </w:p>
    <w:p w14:paraId="244C6F18" w14:textId="12AEB19A" w:rsidR="008054BF"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Pr="0045412C">
        <w:rPr>
          <w:rFonts w:asciiTheme="minorHAnsi" w:hAnsiTheme="minorHAnsi" w:cstheme="minorHAnsi"/>
          <w:sz w:val="22"/>
          <w:szCs w:val="22"/>
        </w:rPr>
        <w:t xml:space="preserve">č. </w:t>
      </w:r>
      <w:r w:rsidR="008054BF" w:rsidRPr="0045412C">
        <w:rPr>
          <w:rFonts w:asciiTheme="minorHAnsi" w:hAnsiTheme="minorHAnsi" w:cstheme="minorHAnsi"/>
          <w:sz w:val="22"/>
          <w:szCs w:val="22"/>
        </w:rPr>
        <w:t>5</w:t>
      </w:r>
    </w:p>
    <w:p w14:paraId="5CCF6076" w14:textId="571B6E16" w:rsidR="0027055C"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Pr="0045412C">
        <w:rPr>
          <w:rFonts w:asciiTheme="minorHAnsi" w:hAnsiTheme="minorHAnsi" w:cstheme="minorHAnsi"/>
          <w:sz w:val="22"/>
          <w:szCs w:val="22"/>
        </w:rPr>
        <w:t xml:space="preserve">č. </w:t>
      </w:r>
      <w:r w:rsidR="008054BF" w:rsidRPr="0045412C">
        <w:rPr>
          <w:rFonts w:asciiTheme="minorHAnsi" w:hAnsiTheme="minorHAnsi" w:cstheme="minorHAnsi"/>
          <w:sz w:val="22"/>
          <w:szCs w:val="22"/>
        </w:rPr>
        <w:t>6</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329AA582" w14:textId="77777777" w:rsidR="001A2F18" w:rsidRPr="00B6502E" w:rsidRDefault="001A2F18" w:rsidP="001A2F18">
      <w:pPr>
        <w:spacing w:line="280" w:lineRule="exact"/>
        <w:jc w:val="both"/>
        <w:rPr>
          <w:rFonts w:asciiTheme="minorHAnsi" w:hAnsiTheme="minorHAnsi" w:cstheme="minorHAnsi"/>
          <w:sz w:val="22"/>
        </w:rPr>
      </w:pPr>
    </w:p>
    <w:p w14:paraId="03F18876" w14:textId="64D0964C" w:rsidR="00631252" w:rsidRPr="00B6502E" w:rsidRDefault="0079031B" w:rsidP="00F161A6">
      <w:pPr>
        <w:pStyle w:val="Nadpis2"/>
        <w:numPr>
          <w:ilvl w:val="1"/>
          <w:numId w:val="9"/>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67A48A9D" w:rsidR="000279AA" w:rsidRPr="005B16AF" w:rsidRDefault="000C5EC1" w:rsidP="005B16AF">
      <w:pPr>
        <w:pStyle w:val="Odsekzoznamu"/>
        <w:numPr>
          <w:ilvl w:val="2"/>
          <w:numId w:val="9"/>
        </w:numPr>
        <w:spacing w:before="60" w:after="60" w:line="280" w:lineRule="exact"/>
        <w:ind w:left="567" w:hanging="567"/>
        <w:jc w:val="both"/>
        <w:rPr>
          <w:rFonts w:asciiTheme="minorHAnsi" w:hAnsiTheme="minorHAnsi" w:cstheme="minorHAnsi"/>
          <w:sz w:val="22"/>
        </w:rPr>
      </w:pPr>
      <w:bookmarkStart w:id="33" w:name="bod282"/>
      <w:bookmarkEnd w:id="33"/>
      <w:r w:rsidRPr="005B16A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192B3A">
      <w:pPr>
        <w:pStyle w:val="Odsekzoznamu"/>
        <w:numPr>
          <w:ilvl w:val="4"/>
          <w:numId w:val="19"/>
        </w:numPr>
        <w:spacing w:before="60" w:after="60" w:line="280" w:lineRule="exact"/>
        <w:ind w:left="1134" w:hanging="567"/>
        <w:jc w:val="both"/>
        <w:rPr>
          <w:rFonts w:asciiTheme="minorHAnsi" w:hAnsiTheme="minorHAnsi" w:cstheme="minorHAnsi"/>
          <w:sz w:val="22"/>
        </w:rPr>
      </w:pPr>
      <w:bookmarkStart w:id="34" w:name="rpvs"/>
      <w:bookmarkEnd w:id="34"/>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lastRenderedPageBreak/>
        <w:t>predseda Najvyššieho kontrolného úradu Slovenskej republiky a podpredseda Najvyššieho kontrolného úradu Slovenskej republiky,</w:t>
      </w:r>
    </w:p>
    <w:p w14:paraId="62230CB8"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192B3A">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5B16AF">
      <w:pPr>
        <w:pStyle w:val="Odsekzoznamu"/>
        <w:numPr>
          <w:ilvl w:val="2"/>
          <w:numId w:val="9"/>
        </w:numPr>
        <w:spacing w:before="60" w:after="60" w:line="280" w:lineRule="exact"/>
        <w:ind w:left="567" w:hanging="567"/>
        <w:jc w:val="both"/>
        <w:rPr>
          <w:rFonts w:asciiTheme="minorHAnsi" w:hAnsiTheme="minorHAnsi" w:cstheme="minorHAnsi"/>
          <w:sz w:val="22"/>
        </w:rPr>
      </w:pPr>
      <w:bookmarkStart w:id="35" w:name="stimulacnyucinok"/>
      <w:bookmarkEnd w:id="35"/>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8"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2"/>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161A6">
      <w:pPr>
        <w:pStyle w:val="Nadpis1"/>
        <w:numPr>
          <w:ilvl w:val="0"/>
          <w:numId w:val="9"/>
        </w:numPr>
        <w:spacing w:before="120" w:after="120"/>
        <w:ind w:left="567" w:hanging="567"/>
        <w:rPr>
          <w:rFonts w:asciiTheme="minorHAnsi" w:hAnsiTheme="minorHAnsi" w:cstheme="minorHAnsi"/>
          <w:smallCaps w:val="0"/>
          <w:sz w:val="22"/>
          <w:lang w:val="sk-SK"/>
        </w:rPr>
      </w:pPr>
      <w:bookmarkStart w:id="36" w:name="bod288"/>
      <w:bookmarkStart w:id="37" w:name="bod289"/>
      <w:bookmarkEnd w:id="36"/>
      <w:bookmarkEnd w:id="37"/>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05846D2A" w:rsidR="005F757A" w:rsidRPr="00B6502E" w:rsidRDefault="005F757A" w:rsidP="00192B3A">
      <w:pPr>
        <w:pStyle w:val="Odsekzoznamu"/>
        <w:numPr>
          <w:ilvl w:val="1"/>
          <w:numId w:val="10"/>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môže vydať rozhodnutie o schválení, rozhodnutie o schválení s podmienkou, rozhodnutie o neschválení a rozhodnutie o zastavení konania.</w:t>
      </w:r>
    </w:p>
    <w:p w14:paraId="118D2270" w14:textId="60CAAC74" w:rsidR="002A18E2" w:rsidRPr="00B6502E" w:rsidRDefault="002A18E2" w:rsidP="00192B3A">
      <w:pPr>
        <w:pStyle w:val="Odsekzoznamu"/>
        <w:numPr>
          <w:ilvl w:val="1"/>
          <w:numId w:val="10"/>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236A59">
          <w:rPr>
            <w:rStyle w:val="Hypertextovprepojenie"/>
            <w:rFonts w:asciiTheme="minorHAnsi" w:hAnsiTheme="minorHAnsi" w:cstheme="minorHAnsi"/>
            <w:sz w:val="22"/>
            <w:szCs w:val="22"/>
          </w:rPr>
          <w:t>5</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236A59">
          <w:rPr>
            <w:rStyle w:val="Hypertextovprepojenie"/>
            <w:rFonts w:asciiTheme="minorHAnsi" w:hAnsiTheme="minorHAnsi" w:cstheme="minorHAnsi"/>
            <w:sz w:val="22"/>
            <w:szCs w:val="22"/>
          </w:rPr>
          <w:t>5</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Pred uzavretím Zmluvy o poskytnutí NFP neexistuje právny nárok na  poskytnutie nenávratného  finančného príspevku.</w:t>
      </w:r>
    </w:p>
    <w:p w14:paraId="48E08BF3" w14:textId="06A0BA90" w:rsidR="00631252" w:rsidRPr="00B6502E" w:rsidRDefault="006E7A3F"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w:t>
      </w:r>
      <w:proofErr w:type="spellStart"/>
      <w:r w:rsidR="00462DA5" w:rsidRPr="00B6502E">
        <w:rPr>
          <w:rFonts w:asciiTheme="minorHAnsi" w:hAnsiTheme="minorHAnsi" w:cstheme="minorHAnsi"/>
          <w:sz w:val="22"/>
        </w:rPr>
        <w:t>Z.z</w:t>
      </w:r>
      <w:proofErr w:type="spellEnd"/>
      <w:r w:rsidR="00462DA5" w:rsidRPr="00B6502E">
        <w:rPr>
          <w:rFonts w:asciiTheme="minorHAnsi" w:hAnsiTheme="minorHAnsi" w:cstheme="minorHAnsi"/>
          <w:sz w:val="22"/>
        </w:rPr>
        <w:t xml:space="preserve">.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38" w:name="bod311"/>
      <w:bookmarkStart w:id="39" w:name="bod312"/>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3A38E5">
        <w:rPr>
          <w:rFonts w:asciiTheme="minorHAnsi" w:hAnsiTheme="minorHAnsi" w:cstheme="minorHAnsi"/>
          <w:b/>
          <w:i/>
          <w:color w:val="FF0000"/>
          <w:sz w:val="22"/>
        </w:rPr>
        <w:t>predkladá ho</w:t>
      </w:r>
      <w:r w:rsidRPr="003A38E5">
        <w:rPr>
          <w:rFonts w:asciiTheme="minorHAnsi" w:hAnsiTheme="minorHAnsi" w:cstheme="minorHAnsi"/>
          <w:i/>
          <w:color w:val="FF0000"/>
          <w:sz w:val="22"/>
        </w:rPr>
        <w:t xml:space="preserve"> </w:t>
      </w:r>
      <w:r w:rsidRPr="003A38E5">
        <w:rPr>
          <w:rFonts w:asciiTheme="minorHAnsi" w:hAnsiTheme="minorHAnsi" w:cstheme="minorHAnsi"/>
          <w:b/>
          <w:i/>
          <w:color w:val="FF0000"/>
          <w:sz w:val="22"/>
        </w:rPr>
        <w:t>najneskôr do termínu určenom v rozhodnutí o schválení ŽoNFP, avšak najneskôr pred podpisom zmluvy o poskytnutí NFP</w:t>
      </w:r>
      <w:r w:rsidRPr="003A38E5">
        <w:rPr>
          <w:rFonts w:asciiTheme="minorHAnsi" w:hAnsiTheme="minorHAnsi" w:cstheme="minorHAnsi"/>
          <w:b/>
          <w:color w:val="FF0000"/>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2540BE34" w:rsidR="00F01328" w:rsidRPr="00B6502E"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40" w:name="bod313"/>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1B3601">
        <w:rPr>
          <w:rFonts w:asciiTheme="minorHAnsi" w:hAnsiTheme="minorHAnsi" w:cstheme="minorHAnsi"/>
          <w:b/>
          <w:i/>
          <w:color w:val="FF0000"/>
          <w:sz w:val="22"/>
        </w:rPr>
        <w:t xml:space="preserve">predkladá najneskôr do termínu uvedeného v zmluve o poskytnutí nenávratného finančného príspevku, ktorý nebude neskorší ako </w:t>
      </w:r>
      <w:r w:rsidR="00802AF5" w:rsidRPr="001B3601">
        <w:rPr>
          <w:rFonts w:asciiTheme="minorHAnsi" w:hAnsiTheme="minorHAnsi" w:cstheme="minorHAnsi"/>
          <w:b/>
          <w:i/>
          <w:color w:val="FF0000"/>
          <w:sz w:val="22"/>
        </w:rPr>
        <w:t xml:space="preserve">120 </w:t>
      </w:r>
      <w:r w:rsidRPr="001B3601">
        <w:rPr>
          <w:rFonts w:asciiTheme="minorHAnsi" w:hAnsiTheme="minorHAnsi" w:cstheme="minorHAnsi"/>
          <w:b/>
          <w:i/>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0"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38D238C2" w:rsidR="00F01328" w:rsidRPr="00802AF5"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41" w:name="bod314"/>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1B3601">
        <w:rPr>
          <w:rFonts w:asciiTheme="minorHAnsi" w:hAnsiTheme="minorHAnsi" w:cstheme="minorHAnsi"/>
          <w:b/>
          <w:i/>
          <w:color w:val="FF0000"/>
          <w:sz w:val="22"/>
        </w:rPr>
        <w:t xml:space="preserve">predkladá najneskôr do termínu uvedeného v zmluve o poskytnutí nenávratného finančného príspevku, ktorý nebude neskorší ako </w:t>
      </w:r>
      <w:r w:rsidR="00802AF5" w:rsidRPr="001B3601">
        <w:rPr>
          <w:rFonts w:asciiTheme="minorHAnsi" w:hAnsiTheme="minorHAnsi" w:cstheme="minorHAnsi"/>
          <w:b/>
          <w:i/>
          <w:color w:val="FF0000"/>
          <w:sz w:val="22"/>
        </w:rPr>
        <w:t xml:space="preserve">120 </w:t>
      </w:r>
      <w:r w:rsidRPr="001B3601">
        <w:rPr>
          <w:rFonts w:asciiTheme="minorHAnsi" w:hAnsiTheme="minorHAnsi" w:cstheme="minorHAnsi"/>
          <w:b/>
          <w:i/>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1"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608539FB" w14:textId="77777777" w:rsidR="00802AF5" w:rsidRDefault="00802AF5" w:rsidP="00192B3A">
      <w:pPr>
        <w:pStyle w:val="Odsekzoznamu"/>
        <w:numPr>
          <w:ilvl w:val="1"/>
          <w:numId w:val="10"/>
        </w:numPr>
        <w:spacing w:line="280" w:lineRule="exact"/>
        <w:ind w:left="567" w:hanging="567"/>
        <w:jc w:val="both"/>
        <w:rPr>
          <w:rFonts w:asciiTheme="minorHAnsi" w:hAnsiTheme="minorHAnsi" w:cstheme="minorHAnsi"/>
          <w:sz w:val="22"/>
        </w:rPr>
      </w:pPr>
      <w:r w:rsidRPr="00802AF5">
        <w:rPr>
          <w:rFonts w:asciiTheme="minorHAnsi" w:hAnsiTheme="minorHAnsi" w:cstheme="minorHAnsi"/>
          <w:sz w:val="22"/>
        </w:rPr>
        <w:t xml:space="preserve">Vyjadrenie okresného úradu, odboru starostlivosti o životné prostredie – </w:t>
      </w:r>
      <w:proofErr w:type="spellStart"/>
      <w:r w:rsidRPr="00802AF5">
        <w:rPr>
          <w:rFonts w:asciiTheme="minorHAnsi" w:hAnsiTheme="minorHAnsi" w:cstheme="minorHAnsi"/>
          <w:sz w:val="22"/>
        </w:rPr>
        <w:t>t.j</w:t>
      </w:r>
      <w:proofErr w:type="spellEnd"/>
      <w:r w:rsidRPr="00802AF5">
        <w:rPr>
          <w:rFonts w:asciiTheme="minorHAnsi" w:hAnsiTheme="minorHAnsi" w:cstheme="minorHAnsi"/>
          <w:sz w:val="22"/>
        </w:rPr>
        <w:t>. orgánu štátnej vodnej správy podľa § 28 zákona č. 364/2004 Z. z. o vodách a o zmene zákona SNR č. 372/1990 Zb. o priestupkoch v znení neskorších predpisoch (vodný zákon) v znení neskorších predpisoch (ďalej len „vodný zákon“), z hľadiska štátnej vodnej správy</w:t>
      </w:r>
      <w:r>
        <w:rPr>
          <w:rFonts w:asciiTheme="minorHAnsi" w:hAnsiTheme="minorHAnsi" w:cstheme="minorHAnsi"/>
          <w:sz w:val="22"/>
        </w:rPr>
        <w:t xml:space="preserve"> v závislosti od vybraných SZO</w:t>
      </w:r>
      <w:r w:rsidRPr="00802AF5">
        <w:rPr>
          <w:rFonts w:asciiTheme="minorHAnsi" w:hAnsiTheme="minorHAnsi" w:cstheme="minorHAnsi"/>
          <w:sz w:val="22"/>
        </w:rPr>
        <w:t xml:space="preserve">. </w:t>
      </w:r>
    </w:p>
    <w:p w14:paraId="526F8ECB" w14:textId="4D5AC675" w:rsidR="00802AF5" w:rsidRDefault="00802AF5" w:rsidP="00802AF5">
      <w:pPr>
        <w:pStyle w:val="Odsekzoznamu"/>
        <w:spacing w:line="280" w:lineRule="exact"/>
        <w:ind w:left="567"/>
        <w:jc w:val="both"/>
        <w:rPr>
          <w:rFonts w:asciiTheme="minorHAnsi" w:hAnsiTheme="minorHAnsi" w:cstheme="minorHAnsi"/>
          <w:i/>
          <w:sz w:val="22"/>
        </w:rPr>
      </w:pPr>
      <w:r w:rsidRPr="00802AF5">
        <w:rPr>
          <w:rFonts w:asciiTheme="minorHAnsi" w:hAnsiTheme="minorHAnsi" w:cstheme="minorHAnsi"/>
          <w:i/>
          <w:sz w:val="22"/>
          <w:u w:val="single"/>
        </w:rPr>
        <w:t>Poznámka</w:t>
      </w:r>
      <w:r w:rsidRPr="00802AF5">
        <w:rPr>
          <w:rFonts w:asciiTheme="minorHAnsi" w:hAnsiTheme="minorHAnsi" w:cstheme="minorHAnsi"/>
          <w:i/>
          <w:sz w:val="22"/>
        </w:rPr>
        <w:t>: Vo vyjadrení orgán štátnej vodnej správy k predloženému zámeru stavby uvedie, za akýc</w:t>
      </w:r>
      <w:r>
        <w:rPr>
          <w:rFonts w:asciiTheme="minorHAnsi" w:hAnsiTheme="minorHAnsi" w:cstheme="minorHAnsi"/>
          <w:i/>
          <w:sz w:val="22"/>
        </w:rPr>
        <w:t>h podmienok ho možno uskutočniť</w:t>
      </w:r>
      <w:r w:rsidRPr="00802AF5">
        <w:rPr>
          <w:rFonts w:asciiTheme="minorHAnsi" w:hAnsiTheme="minorHAnsi" w:cstheme="minorHAnsi"/>
          <w:i/>
          <w:sz w:val="22"/>
        </w:rPr>
        <w:t>, tzn. uvedie aké ďalšie povolenia si daný zámer stavby vyžiada – napr. povolenie na vodnú stavbu – t. j. stavebné povolenie alebo ohlásenie pre stavebné úpravy vodnej stavby a pod. Tie potom budú okrem vyjadrenia povinnými prílohami žiadosti</w:t>
      </w:r>
      <w:r>
        <w:rPr>
          <w:rFonts w:asciiTheme="minorHAnsi" w:hAnsiTheme="minorHAnsi" w:cstheme="minorHAnsi"/>
          <w:i/>
          <w:sz w:val="22"/>
        </w:rPr>
        <w:t xml:space="preserve">, ktoré </w:t>
      </w:r>
      <w:r w:rsidRPr="00802AF5">
        <w:rPr>
          <w:rFonts w:asciiTheme="minorHAnsi" w:hAnsiTheme="minorHAnsi" w:cstheme="minorHAnsi"/>
          <w:b/>
          <w:i/>
          <w:sz w:val="22"/>
        </w:rPr>
        <w:t xml:space="preserve">predkladá najneskôr do termínu uvedeného v zmluve o poskytnutí nenávratného finančného príspevku, ktorý nebude neskorší ako 120 pracovných dní od nadobudnutia účinnosti zmluvy o poskytnutí nenávratného finančného príspevku </w:t>
      </w:r>
      <w:r w:rsidRPr="00802AF5">
        <w:rPr>
          <w:rFonts w:asciiTheme="minorHAnsi" w:hAnsiTheme="minorHAnsi" w:cstheme="minorHAnsi"/>
          <w:i/>
          <w:sz w:val="22"/>
        </w:rPr>
        <w:t xml:space="preserve">výlučne elektronickým doručením prostredníctvom ÚPVS do elektronickej schránky PPA (na adrese </w:t>
      </w:r>
      <w:hyperlink r:id="rId42" w:history="1">
        <w:r w:rsidRPr="00802AF5">
          <w:rPr>
            <w:rStyle w:val="Hypertextovprepojenie"/>
            <w:rFonts w:asciiTheme="minorHAnsi" w:hAnsiTheme="minorHAnsi" w:cstheme="minorHAnsi"/>
            <w:i/>
            <w:sz w:val="22"/>
          </w:rPr>
          <w:t>https://www.slovensko.sk/sk/detail-sluzby?externalCode=ks_339536</w:t>
        </w:r>
      </w:hyperlink>
      <w:r w:rsidRPr="00802AF5">
        <w:rPr>
          <w:rFonts w:asciiTheme="minorHAnsi" w:hAnsiTheme="minorHAnsi" w:cstheme="minorHAnsi"/>
          <w:i/>
          <w:sz w:val="22"/>
        </w:rPr>
        <w:t>).</w:t>
      </w:r>
    </w:p>
    <w:p w14:paraId="09478D86" w14:textId="35C29A06" w:rsidR="003A381E" w:rsidRDefault="00435BC7" w:rsidP="00204F90">
      <w:pPr>
        <w:pStyle w:val="Odsekzoznamu"/>
        <w:numPr>
          <w:ilvl w:val="1"/>
          <w:numId w:val="10"/>
        </w:numPr>
        <w:spacing w:line="280" w:lineRule="exact"/>
        <w:ind w:left="567" w:hanging="567"/>
        <w:jc w:val="both"/>
        <w:rPr>
          <w:rFonts w:asciiTheme="minorHAnsi" w:hAnsiTheme="minorHAnsi" w:cstheme="minorHAnsi"/>
          <w:sz w:val="22"/>
        </w:rPr>
      </w:pPr>
      <w:bookmarkStart w:id="42" w:name="bod315"/>
      <w:bookmarkEnd w:id="42"/>
      <w:r>
        <w:rPr>
          <w:rFonts w:asciiTheme="minorHAnsi" w:hAnsiTheme="minorHAnsi" w:cstheme="minorHAnsi"/>
          <w:sz w:val="22"/>
          <w:szCs w:val="22"/>
        </w:rPr>
        <w:t xml:space="preserve">V prípade revitalizácie vodných tokov: </w:t>
      </w:r>
      <w:r w:rsidRPr="001D11EA">
        <w:rPr>
          <w:rFonts w:asciiTheme="minorHAnsi" w:hAnsiTheme="minorHAnsi" w:cstheme="minorHAnsi"/>
          <w:sz w:val="22"/>
          <w:szCs w:val="22"/>
        </w:rPr>
        <w:t>záväz</w:t>
      </w:r>
      <w:r>
        <w:rPr>
          <w:rFonts w:asciiTheme="minorHAnsi" w:hAnsiTheme="minorHAnsi" w:cstheme="minorHAnsi"/>
          <w:sz w:val="22"/>
          <w:szCs w:val="22"/>
        </w:rPr>
        <w:t>né stanovisko</w:t>
      </w:r>
      <w:r w:rsidRPr="001D11EA">
        <w:rPr>
          <w:rFonts w:asciiTheme="minorHAnsi" w:hAnsiTheme="minorHAnsi" w:cstheme="minorHAnsi"/>
          <w:sz w:val="22"/>
          <w:szCs w:val="22"/>
        </w:rPr>
        <w:t xml:space="preserve"> orgán</w:t>
      </w:r>
      <w:r>
        <w:rPr>
          <w:rFonts w:asciiTheme="minorHAnsi" w:hAnsiTheme="minorHAnsi" w:cstheme="minorHAnsi"/>
          <w:sz w:val="22"/>
          <w:szCs w:val="22"/>
        </w:rPr>
        <w:t>u</w:t>
      </w:r>
      <w:r w:rsidRPr="001D11EA">
        <w:rPr>
          <w:rFonts w:asciiTheme="minorHAnsi" w:hAnsiTheme="minorHAnsi" w:cstheme="minorHAnsi"/>
          <w:sz w:val="22"/>
          <w:szCs w:val="22"/>
        </w:rPr>
        <w:t xml:space="preserve"> štátnej vodnej správy</w:t>
      </w:r>
      <w:r>
        <w:rPr>
          <w:rFonts w:asciiTheme="minorHAnsi" w:hAnsiTheme="minorHAnsi" w:cstheme="minorHAnsi"/>
          <w:sz w:val="22"/>
          <w:szCs w:val="22"/>
        </w:rPr>
        <w:t xml:space="preserve"> podľa § 16a zákona č. </w:t>
      </w:r>
      <w:r w:rsidRPr="001D11EA">
        <w:rPr>
          <w:rFonts w:asciiTheme="minorHAnsi" w:hAnsiTheme="minorHAnsi" w:cstheme="minorHAnsi"/>
          <w:sz w:val="22"/>
          <w:szCs w:val="22"/>
        </w:rPr>
        <w:t>364/2004 Z. z.</w:t>
      </w:r>
      <w:r w:rsidRPr="001D11EA">
        <w:t xml:space="preserve"> </w:t>
      </w:r>
      <w:r w:rsidRPr="001D11EA">
        <w:rPr>
          <w:rFonts w:asciiTheme="minorHAnsi" w:hAnsiTheme="minorHAnsi" w:cstheme="minorHAnsi"/>
          <w:sz w:val="22"/>
          <w:szCs w:val="22"/>
        </w:rPr>
        <w:t>o vodách a o zmene zákona SNR č. 372/1990 Zb. o priestupkoch v znení neskorších predpisoch (vodný zákon) v znení neskorších predpisoch</w:t>
      </w:r>
      <w:r>
        <w:rPr>
          <w:rFonts w:asciiTheme="minorHAnsi" w:hAnsiTheme="minorHAnsi" w:cstheme="minorHAnsi"/>
          <w:sz w:val="22"/>
          <w:szCs w:val="22"/>
        </w:rPr>
        <w:t xml:space="preserve">, ktoré </w:t>
      </w:r>
      <w:r w:rsidRPr="00802AF5">
        <w:rPr>
          <w:rFonts w:asciiTheme="minorHAnsi" w:hAnsiTheme="minorHAnsi" w:cstheme="minorHAnsi"/>
          <w:b/>
          <w:i/>
          <w:sz w:val="22"/>
        </w:rPr>
        <w:t xml:space="preserve">predkladá najneskôr do termínu uvedeného v zmluve o poskytnutí nenávratného finančného príspevku, ktorý nebude neskorší ako 120 pracovných dní od nadobudnutia účinnosti zmluvy o poskytnutí </w:t>
      </w:r>
      <w:r w:rsidRPr="00802AF5">
        <w:rPr>
          <w:rFonts w:asciiTheme="minorHAnsi" w:hAnsiTheme="minorHAnsi" w:cstheme="minorHAnsi"/>
          <w:b/>
          <w:i/>
          <w:sz w:val="22"/>
        </w:rPr>
        <w:lastRenderedPageBreak/>
        <w:t>nenávratného finančného príspevku</w:t>
      </w:r>
      <w:r>
        <w:rPr>
          <w:rFonts w:asciiTheme="minorHAnsi" w:hAnsiTheme="minorHAnsi" w:cstheme="minorHAnsi"/>
          <w:b/>
          <w:i/>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3"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FFE9C53" w14:textId="40023A33" w:rsidR="005B16AF" w:rsidRPr="00204F90" w:rsidRDefault="00204F90" w:rsidP="00204F90">
      <w:pPr>
        <w:pStyle w:val="Odsekzoznamu"/>
        <w:numPr>
          <w:ilvl w:val="1"/>
          <w:numId w:val="10"/>
        </w:numPr>
        <w:spacing w:line="280" w:lineRule="exact"/>
        <w:ind w:left="567" w:hanging="567"/>
        <w:jc w:val="both"/>
        <w:rPr>
          <w:rFonts w:asciiTheme="minorHAnsi" w:hAnsiTheme="minorHAnsi" w:cstheme="minorHAnsi"/>
          <w:sz w:val="22"/>
        </w:rPr>
      </w:pPr>
      <w:r w:rsidRPr="00204F90">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44" w:history="1">
        <w:r w:rsidRPr="00AB094C">
          <w:rPr>
            <w:rStyle w:val="Hypertextovprepojenie"/>
            <w:rFonts w:asciiTheme="minorHAnsi" w:hAnsiTheme="minorHAnsi" w:cstheme="minorHAnsi"/>
            <w:sz w:val="22"/>
          </w:rPr>
          <w:t>https://horizontalneprincipy.gov.sk</w:t>
        </w:r>
      </w:hyperlink>
      <w:r w:rsidRPr="00204F90">
        <w:rPr>
          <w:rFonts w:asciiTheme="minorHAnsi" w:hAnsiTheme="minorHAnsi" w:cstheme="minorHAnsi"/>
          <w:sz w:val="22"/>
        </w:rPr>
        <w:t>.</w:t>
      </w:r>
    </w:p>
    <w:p w14:paraId="11D1DAC8" w14:textId="77777777" w:rsidR="005B16AF" w:rsidRPr="00B6502E" w:rsidRDefault="005B16AF"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161A6">
      <w:pPr>
        <w:pStyle w:val="Nadpis1"/>
        <w:numPr>
          <w:ilvl w:val="0"/>
          <w:numId w:val="9"/>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0406493D"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C164D0">
        <w:rPr>
          <w:rFonts w:asciiTheme="minorHAnsi" w:hAnsiTheme="minorHAnsi" w:cstheme="minorHAnsi"/>
          <w:sz w:val="22"/>
        </w:rPr>
        <w:t>18</w:t>
      </w:r>
      <w:r w:rsidR="00C164D0" w:rsidRPr="00B6502E">
        <w:rPr>
          <w:rFonts w:asciiTheme="minorHAnsi" w:hAnsiTheme="minorHAnsi" w:cstheme="minorHAnsi"/>
          <w:sz w:val="22"/>
        </w:rPr>
        <w:t xml:space="preserve"> </w:t>
      </w:r>
      <w:r w:rsidR="00C164D0" w:rsidRPr="00C164D0">
        <w:rPr>
          <w:rFonts w:asciiTheme="minorHAnsi" w:hAnsiTheme="minorHAnsi" w:cstheme="minorHAnsi"/>
          <w:sz w:val="22"/>
        </w:rPr>
        <w:t>na predkladanie žiadostí o poskytnutie NFP zameraná na preventívne opatrenia na ochranu pred povodňami realizované mimo vodných tokov s kódom OPKZP-PO2-SC211-2017-18</w:t>
      </w:r>
    </w:p>
    <w:p w14:paraId="3CDECFBF" w14:textId="69A7C266"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Prioritná os: 2. Adaptácia na nepriaznivé dôsledky zmeny klímy so zameraním na ochranu pred povodňami</w:t>
      </w:r>
      <w:r w:rsidR="00575E32" w:rsidRPr="00B6502E">
        <w:rPr>
          <w:rFonts w:asciiTheme="minorHAnsi" w:hAnsiTheme="minorHAnsi" w:cstheme="minorHAnsi"/>
          <w:sz w:val="22"/>
        </w:rPr>
        <w:t>.</w:t>
      </w:r>
    </w:p>
    <w:p w14:paraId="4AD4B032" w14:textId="52D47168"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Špecifický cieľ: 2.1.1 Zníženie rizika povodní a negatívnych dôsledkov zmeny klímy</w:t>
      </w:r>
    </w:p>
    <w:p w14:paraId="5C7857E3" w14:textId="1F5EF1EC"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Kód výzvy: OPKZP-PO2-SC211-2017-18</w:t>
      </w:r>
    </w:p>
    <w:p w14:paraId="2DAEC4CE" w14:textId="77777777" w:rsidR="00C164D0" w:rsidRDefault="00575E32" w:rsidP="00C164D0">
      <w:pPr>
        <w:ind w:firstLine="709"/>
        <w:jc w:val="both"/>
        <w:rPr>
          <w:rFonts w:asciiTheme="minorHAnsi" w:hAnsiTheme="minorHAnsi" w:cstheme="minorHAnsi"/>
          <w:sz w:val="22"/>
        </w:rPr>
      </w:pPr>
      <w:r w:rsidRPr="00B6502E">
        <w:rPr>
          <w:rFonts w:asciiTheme="minorHAnsi" w:hAnsiTheme="minorHAnsi" w:cstheme="minorHAnsi"/>
          <w:sz w:val="22"/>
        </w:rPr>
        <w:t xml:space="preserve">Odkaz na synergickú výzvu: </w:t>
      </w:r>
    </w:p>
    <w:p w14:paraId="0FD0849F" w14:textId="06813850" w:rsidR="00575E32" w:rsidRPr="00C164D0" w:rsidRDefault="00B27631" w:rsidP="00C164D0">
      <w:pPr>
        <w:ind w:left="709"/>
        <w:jc w:val="both"/>
        <w:rPr>
          <w:rFonts w:ascii="Calibri" w:hAnsi="Calibri" w:cs="Calibri"/>
          <w:sz w:val="32"/>
          <w:szCs w:val="36"/>
          <w:lang w:eastAsia="sk-SK"/>
        </w:rPr>
      </w:pPr>
      <w:hyperlink r:id="rId45" w:history="1">
        <w:r w:rsidR="00C164D0" w:rsidRPr="00C164D0">
          <w:rPr>
            <w:rStyle w:val="Hypertextovprepojenie"/>
            <w:rFonts w:ascii="Calibri" w:hAnsi="Calibri" w:cs="Calibri"/>
            <w:sz w:val="22"/>
          </w:rPr>
          <w:t>18. výzva na predkladanie žiadostí o poskytnutie NFP zameraná na preventívne opatrenia na ochranu pred povodňami realizované mimo vodných tokov s kódom OPKZP-PO2-SC211-2017-18</w:t>
        </w:r>
      </w:hyperlink>
      <w:r w:rsidR="00AA1C44" w:rsidRPr="00C164D0">
        <w:rPr>
          <w:rFonts w:asciiTheme="minorHAnsi" w:hAnsiTheme="minorHAnsi" w:cstheme="minorHAnsi"/>
          <w:sz w:val="22"/>
        </w:rPr>
        <w:t xml:space="preserve"> </w:t>
      </w:r>
    </w:p>
    <w:p w14:paraId="4688AB15" w14:textId="38700103" w:rsidR="00575E32" w:rsidRPr="00B6502E" w:rsidRDefault="00575E32" w:rsidP="00192B3A">
      <w:pPr>
        <w:pStyle w:val="Odsekzoznamu"/>
        <w:numPr>
          <w:ilvl w:val="0"/>
          <w:numId w:val="17"/>
        </w:numPr>
        <w:jc w:val="both"/>
        <w:rPr>
          <w:rFonts w:asciiTheme="minorHAnsi" w:hAnsiTheme="minorHAnsi" w:cstheme="minorHAnsi"/>
          <w:sz w:val="22"/>
        </w:rPr>
      </w:pPr>
      <w:r w:rsidRPr="00B6502E">
        <w:rPr>
          <w:rFonts w:asciiTheme="minorHAnsi" w:hAnsiTheme="minorHAnsi" w:cstheme="minorHAnsi"/>
          <w:sz w:val="22"/>
        </w:rPr>
        <w:t xml:space="preserve">Výzva OP KŽP </w:t>
      </w:r>
      <w:r w:rsidR="00C164D0">
        <w:rPr>
          <w:rFonts w:asciiTheme="minorHAnsi" w:hAnsiTheme="minorHAnsi" w:cstheme="minorHAnsi"/>
          <w:sz w:val="22"/>
        </w:rPr>
        <w:t>bola uzavretá 15.06.2022</w:t>
      </w:r>
      <w:r w:rsidR="00C164D0" w:rsidRPr="00B6502E">
        <w:rPr>
          <w:rFonts w:asciiTheme="minorHAnsi" w:hAnsiTheme="minorHAnsi" w:cstheme="minorHAnsi"/>
          <w:sz w:val="22"/>
        </w:rPr>
        <w:t xml:space="preserve"> </w:t>
      </w:r>
    </w:p>
    <w:p w14:paraId="48BA89AB" w14:textId="43B1F715" w:rsidR="00981FBF" w:rsidRPr="00B6502E" w:rsidRDefault="00575E32" w:rsidP="00192B3A">
      <w:pPr>
        <w:pStyle w:val="Odsekzoznamu"/>
        <w:numPr>
          <w:ilvl w:val="0"/>
          <w:numId w:val="17"/>
        </w:numPr>
        <w:jc w:val="both"/>
        <w:rPr>
          <w:rFonts w:asciiTheme="minorHAnsi" w:hAnsiTheme="minorHAnsi" w:cstheme="minorHAnsi"/>
          <w:sz w:val="22"/>
        </w:rPr>
      </w:pPr>
      <w:r w:rsidRPr="00B6502E">
        <w:rPr>
          <w:rFonts w:asciiTheme="minorHAnsi" w:hAnsiTheme="minorHAnsi" w:cstheme="minorHAnsi"/>
          <w:sz w:val="22"/>
        </w:rPr>
        <w:t xml:space="preserve">Synergia </w:t>
      </w:r>
      <w:r w:rsidR="00C164D0">
        <w:rPr>
          <w:rFonts w:asciiTheme="minorHAnsi" w:hAnsiTheme="minorHAnsi" w:cstheme="minorHAnsi"/>
          <w:sz w:val="22"/>
        </w:rPr>
        <w:t>bola</w:t>
      </w:r>
      <w:r w:rsidR="00C164D0" w:rsidRPr="00B6502E">
        <w:rPr>
          <w:rFonts w:asciiTheme="minorHAnsi" w:hAnsiTheme="minorHAnsi" w:cstheme="minorHAnsi"/>
          <w:sz w:val="22"/>
        </w:rPr>
        <w:t xml:space="preserve"> </w:t>
      </w:r>
      <w:r w:rsidRPr="00B6502E">
        <w:rPr>
          <w:rFonts w:asciiTheme="minorHAnsi" w:hAnsiTheme="minorHAnsi" w:cstheme="minorHAnsi"/>
          <w:sz w:val="22"/>
        </w:rPr>
        <w:t>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161A6">
      <w:pPr>
        <w:keepNext/>
        <w:numPr>
          <w:ilvl w:val="0"/>
          <w:numId w:val="9"/>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0033A04C" w14:textId="1475FDCC" w:rsidR="00C164D0" w:rsidRP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6"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57992BEB" w14:textId="77777777" w:rsidR="00C164D0" w:rsidRPr="00056449" w:rsidRDefault="00C164D0" w:rsidP="002E58F5">
      <w:pPr>
        <w:pStyle w:val="Odsekzoznamu"/>
        <w:numPr>
          <w:ilvl w:val="1"/>
          <w:numId w:val="33"/>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A36CBF0" w14:textId="3D8541D8" w:rsidR="00C164D0" w:rsidRPr="00294ECD"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w:t>
      </w:r>
      <w:r w:rsidR="00D40481" w:rsidRPr="00D40481">
        <w:rPr>
          <w:rFonts w:asciiTheme="minorHAnsi" w:hAnsiTheme="minorHAnsi" w:cstheme="minorHAnsi"/>
          <w:color w:val="000000" w:themeColor="text1"/>
          <w:sz w:val="22"/>
        </w:rPr>
        <w:t>, pričom za takéto rozhodnutie sa nepovažuje rozhodnutie o zastavení konania podľa § 20 ods. 1 písm. a), b) a d) zákona o EŠIF</w:t>
      </w:r>
      <w:r w:rsidRPr="00056449">
        <w:rPr>
          <w:rFonts w:asciiTheme="minorHAnsi" w:hAnsiTheme="minorHAnsi" w:cstheme="minorHAnsi"/>
          <w:color w:val="000000" w:themeColor="text1"/>
          <w:sz w:val="22"/>
        </w:rPr>
        <w:t xml:space="preserve">. 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133A77D4" w14:textId="77777777" w:rsidR="00C164D0" w:rsidRPr="00C41791"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lastRenderedPageBreak/>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208632B0" w14:textId="77777777" w:rsid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7"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2E58F5">
      <w:pPr>
        <w:keepNext/>
        <w:numPr>
          <w:ilvl w:val="0"/>
          <w:numId w:val="3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ACB3FA3" w14:textId="3F24B638" w:rsidR="00C164D0" w:rsidRP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C164D0">
        <w:rPr>
          <w:rFonts w:asciiTheme="minorHAnsi" w:hAnsiTheme="minorHAnsi"/>
          <w:sz w:val="22"/>
        </w:rPr>
        <w:t xml:space="preserve">podľa § 19, § 20 alebo § 57 </w:t>
      </w:r>
      <w:r w:rsidRPr="00C164D0">
        <w:rPr>
          <w:rFonts w:asciiTheme="minorHAnsi" w:hAnsiTheme="minorHAnsi"/>
          <w:bCs/>
          <w:sz w:val="22"/>
        </w:rPr>
        <w:t xml:space="preserve">zákona </w:t>
      </w:r>
      <w:r w:rsidRPr="00C164D0">
        <w:rPr>
          <w:rFonts w:asciiTheme="minorHAnsi" w:hAnsiTheme="minorHAnsi"/>
          <w:color w:val="000000"/>
          <w:sz w:val="22"/>
        </w:rPr>
        <w:t>o  príspevku z EŠIF</w:t>
      </w:r>
      <w:r w:rsidRPr="00C164D0">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2552304" w14:textId="77777777" w:rsidR="00C164D0" w:rsidRPr="00C41791" w:rsidRDefault="00C164D0" w:rsidP="002E58F5">
      <w:pPr>
        <w:pStyle w:val="Odsekzoznamu"/>
        <w:numPr>
          <w:ilvl w:val="1"/>
          <w:numId w:val="33"/>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8"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4EBFED64" w14:textId="3B107AFB" w:rsidR="00981FBF" w:rsidRPr="00B6502E" w:rsidRDefault="00981FBF" w:rsidP="00981FBF">
      <w:pPr>
        <w:rPr>
          <w:rFonts w:asciiTheme="minorHAnsi" w:hAnsiTheme="minorHAnsi" w:cstheme="minorHAnsi"/>
        </w:rPr>
      </w:pPr>
    </w:p>
    <w:p w14:paraId="57DFE7F1" w14:textId="77777777" w:rsidR="0008234B" w:rsidRDefault="0008234B" w:rsidP="00C164D0">
      <w:pPr>
        <w:spacing w:after="120"/>
        <w:rPr>
          <w:rFonts w:asciiTheme="minorHAnsi" w:hAnsiTheme="minorHAnsi" w:cstheme="minorHAnsi"/>
          <w:b/>
          <w:sz w:val="22"/>
        </w:rPr>
      </w:pPr>
      <w:bookmarkStart w:id="43" w:name="bod55"/>
      <w:bookmarkEnd w:id="43"/>
    </w:p>
    <w:p w14:paraId="5EB7CA41" w14:textId="65DC84CF" w:rsidR="00631252" w:rsidRPr="00B6502E" w:rsidRDefault="0079031B" w:rsidP="00C164D0">
      <w:pPr>
        <w:spacing w:after="120"/>
        <w:rPr>
          <w:rFonts w:asciiTheme="minorHAnsi" w:hAnsiTheme="minorHAnsi" w:cstheme="minorHAnsi"/>
          <w:b/>
          <w:sz w:val="22"/>
        </w:rPr>
      </w:pPr>
      <w:r w:rsidRPr="00B6502E">
        <w:rPr>
          <w:rFonts w:asciiTheme="minorHAnsi" w:hAnsiTheme="minorHAnsi" w:cstheme="minorHAnsi"/>
          <w:b/>
          <w:sz w:val="22"/>
        </w:rPr>
        <w:t>Prílohy:</w:t>
      </w:r>
    </w:p>
    <w:p w14:paraId="149C4FA1" w14:textId="77777777" w:rsidR="00631252" w:rsidRPr="00053B36"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color w:val="FF0000"/>
          <w:sz w:val="22"/>
          <w:szCs w:val="22"/>
        </w:rPr>
      </w:pPr>
      <w:r w:rsidRPr="00053B36">
        <w:rPr>
          <w:rFonts w:asciiTheme="minorHAnsi" w:hAnsiTheme="minorHAnsi" w:cstheme="minorHAnsi"/>
          <w:b/>
          <w:color w:val="FF0000"/>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2225F99" w:rsidR="00631252"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1BBA45B4" w14:textId="260FC32D" w:rsidR="00C8052A" w:rsidRPr="00B6502E" w:rsidRDefault="00C8052A"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Pr>
          <w:rFonts w:asciiTheme="minorHAnsi" w:hAnsiTheme="minorHAnsi" w:cstheme="minorHAnsi"/>
          <w:b/>
          <w:sz w:val="22"/>
          <w:szCs w:val="22"/>
        </w:rPr>
        <w:t>Zoznam merateľných ukazovateľov</w:t>
      </w:r>
    </w:p>
    <w:p w14:paraId="63233FCD" w14:textId="72E2B054"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C164D0">
        <w:rPr>
          <w:rFonts w:asciiTheme="minorHAnsi" w:hAnsiTheme="minorHAnsi" w:cstheme="minorHAnsi"/>
          <w:b/>
          <w:bCs/>
          <w:sz w:val="22"/>
          <w:szCs w:val="22"/>
          <w:lang w:eastAsia="sk-SK"/>
        </w:rPr>
        <w:t>60</w:t>
      </w:r>
      <w:r w:rsidRPr="00B6502E">
        <w:rPr>
          <w:rFonts w:asciiTheme="minorHAnsi" w:hAnsiTheme="minorHAnsi" w:cstheme="minorHAnsi"/>
          <w:b/>
          <w:bCs/>
          <w:sz w:val="22"/>
          <w:szCs w:val="22"/>
          <w:lang w:eastAsia="sk-SK"/>
        </w:rPr>
        <w:t>/PRV/2022</w:t>
      </w:r>
    </w:p>
    <w:p w14:paraId="7D936991" w14:textId="22D681B9" w:rsidR="008D783F" w:rsidRPr="00B6502E" w:rsidRDefault="008D783F" w:rsidP="00C9569E">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8D783F">
        <w:rPr>
          <w:rFonts w:asciiTheme="minorHAnsi" w:hAnsiTheme="minorHAnsi" w:cstheme="minorHAnsi"/>
          <w:b/>
          <w:bCs/>
          <w:sz w:val="22"/>
          <w:szCs w:val="22"/>
          <w:lang w:eastAsia="sk-SK"/>
        </w:rPr>
        <w:t xml:space="preserve">Metodika pre posúdenie zvýšenia </w:t>
      </w:r>
      <w:proofErr w:type="spellStart"/>
      <w:r w:rsidRPr="008D783F">
        <w:rPr>
          <w:rFonts w:asciiTheme="minorHAnsi" w:hAnsiTheme="minorHAnsi" w:cstheme="minorHAnsi"/>
          <w:b/>
          <w:bCs/>
          <w:sz w:val="22"/>
          <w:szCs w:val="22"/>
          <w:lang w:eastAsia="sk-SK"/>
        </w:rPr>
        <w:t>vodozádržnej</w:t>
      </w:r>
      <w:proofErr w:type="spellEnd"/>
      <w:r w:rsidRPr="008D783F">
        <w:rPr>
          <w:rFonts w:asciiTheme="minorHAnsi" w:hAnsiTheme="minorHAnsi" w:cstheme="minorHAnsi"/>
          <w:b/>
          <w:bCs/>
          <w:sz w:val="22"/>
          <w:szCs w:val="22"/>
          <w:lang w:eastAsia="sk-SK"/>
        </w:rPr>
        <w:t xml:space="preserve"> kapacity </w:t>
      </w:r>
      <w:r w:rsidR="00C9569E" w:rsidRPr="00C9569E">
        <w:rPr>
          <w:rFonts w:asciiTheme="minorHAnsi" w:hAnsiTheme="minorHAnsi" w:cstheme="minorHAnsi"/>
          <w:b/>
          <w:bCs/>
          <w:sz w:val="22"/>
          <w:szCs w:val="22"/>
          <w:lang w:eastAsia="sk-SK"/>
        </w:rPr>
        <w:t xml:space="preserve">krajiny </w:t>
      </w:r>
      <w:r w:rsidRPr="008D783F">
        <w:rPr>
          <w:rFonts w:asciiTheme="minorHAnsi" w:hAnsiTheme="minorHAnsi" w:cstheme="minorHAnsi"/>
          <w:b/>
          <w:bCs/>
          <w:sz w:val="22"/>
          <w:szCs w:val="22"/>
          <w:lang w:eastAsia="sk-SK"/>
        </w:rPr>
        <w:t>a výsadby nelesnej drevinovej vegetácie na riešených plochách Spoločných zariadení a opatrení komplexných pozemkových úprav</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4AF18C64"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1438515012"/>
          <w:placeholder>
            <w:docPart w:val="DefaultPlaceholder_-1854013438"/>
          </w:placeholder>
          <w:date w:fullDate="2023-03-08T00:00:00Z">
            <w:dateFormat w:val="d. M. yyyy"/>
            <w:lid w:val="sk-SK"/>
            <w:storeMappedDataAs w:val="dateTime"/>
            <w:calendar w:val="gregorian"/>
          </w:date>
        </w:sdtPr>
        <w:sdtEndPr/>
        <w:sdtContent>
          <w:r w:rsidR="007341D1" w:rsidRPr="007341D1">
            <w:rPr>
              <w:rFonts w:asciiTheme="minorHAnsi" w:hAnsiTheme="minorHAnsi" w:cstheme="minorHAnsi"/>
              <w:color w:val="FF0000"/>
              <w:sz w:val="22"/>
              <w:szCs w:val="22"/>
            </w:rPr>
            <w:t>8. 3. 2023</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5EBABFB3" w14:textId="3733D0B4" w:rsidR="00631252" w:rsidRPr="00B6502E" w:rsidRDefault="00631252">
      <w:pPr>
        <w:tabs>
          <w:tab w:val="left" w:pos="5685"/>
        </w:tabs>
        <w:ind w:left="6372"/>
        <w:rPr>
          <w:rFonts w:asciiTheme="minorHAnsi" w:eastAsia="Arial Unicode MS" w:hAnsiTheme="minorHAnsi" w:cstheme="minorHAnsi"/>
          <w:b/>
          <w:bCs/>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11A5ACCF" w14:textId="77777777" w:rsidR="00CE3A91" w:rsidRPr="00B6502E" w:rsidRDefault="00CE3A91">
      <w:pPr>
        <w:tabs>
          <w:tab w:val="left" w:pos="5685"/>
        </w:tabs>
        <w:ind w:left="6372" w:hanging="276"/>
        <w:rPr>
          <w:rFonts w:asciiTheme="minorHAnsi" w:hAnsiTheme="minorHAnsi" w:cstheme="minorHAnsi"/>
        </w:rPr>
      </w:pPr>
    </w:p>
    <w:sectPr w:rsidR="00CE3A91" w:rsidRPr="00B6502E" w:rsidSect="00A0387A">
      <w:headerReference w:type="default" r:id="rId49"/>
      <w:footerReference w:type="default" r:id="rId50"/>
      <w:headerReference w:type="first" r:id="rId51"/>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92445" w14:textId="77777777" w:rsidR="00B27631" w:rsidRDefault="00B27631">
      <w:r>
        <w:separator/>
      </w:r>
    </w:p>
  </w:endnote>
  <w:endnote w:type="continuationSeparator" w:id="0">
    <w:p w14:paraId="760E110C" w14:textId="77777777" w:rsidR="00B27631" w:rsidRDefault="00B2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6244C31" w:rsidR="00EC460E" w:rsidRPr="00D3768A" w:rsidRDefault="00EC460E">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E4B82">
          <w:rPr>
            <w:rFonts w:asciiTheme="minorHAnsi" w:hAnsiTheme="minorHAnsi"/>
            <w:noProof/>
            <w:sz w:val="18"/>
            <w:szCs w:val="20"/>
          </w:rPr>
          <w:t>18</w:t>
        </w:r>
        <w:r w:rsidRPr="00032C23">
          <w:rPr>
            <w:rFonts w:asciiTheme="minorHAnsi" w:hAnsiTheme="minorHAnsi"/>
            <w:sz w:val="18"/>
            <w:szCs w:val="20"/>
          </w:rPr>
          <w:fldChar w:fldCharType="end"/>
        </w:r>
      </w:p>
    </w:sdtContent>
  </w:sdt>
  <w:p w14:paraId="49841F0E" w14:textId="77777777" w:rsidR="00EC460E" w:rsidRDefault="00EC460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29F8F" w14:textId="77777777" w:rsidR="00B27631" w:rsidRDefault="00B27631">
      <w:r>
        <w:separator/>
      </w:r>
    </w:p>
  </w:footnote>
  <w:footnote w:type="continuationSeparator" w:id="0">
    <w:p w14:paraId="09B0748C" w14:textId="77777777" w:rsidR="00B27631" w:rsidRDefault="00B27631">
      <w:r>
        <w:continuationSeparator/>
      </w:r>
    </w:p>
  </w:footnote>
  <w:footnote w:id="1">
    <w:p w14:paraId="6F1A5D24"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w:t>
      </w:r>
      <w:proofErr w:type="spellStart"/>
      <w:r w:rsidRPr="00016F35">
        <w:rPr>
          <w:rFonts w:asciiTheme="minorHAnsi" w:hAnsiTheme="minorHAnsi" w:cstheme="minorHAnsi"/>
          <w:sz w:val="16"/>
          <w:szCs w:val="16"/>
        </w:rPr>
        <w:t>sken</w:t>
      </w:r>
      <w:proofErr w:type="spellEnd"/>
      <w:r w:rsidRPr="00016F35">
        <w:rPr>
          <w:rFonts w:asciiTheme="minorHAnsi" w:hAnsiTheme="minorHAnsi" w:cstheme="minorHAnsi"/>
          <w:sz w:val="16"/>
          <w:szCs w:val="16"/>
        </w:rPr>
        <w:t xml:space="preserve">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016F35">
        <w:rPr>
          <w:rFonts w:asciiTheme="minorHAnsi" w:hAnsiTheme="minorHAnsi" w:cstheme="minorHAnsi"/>
          <w:sz w:val="16"/>
          <w:szCs w:val="16"/>
        </w:rPr>
        <w:t>Doposlanie</w:t>
      </w:r>
      <w:proofErr w:type="spellEnd"/>
      <w:r w:rsidRPr="00016F35">
        <w:rPr>
          <w:rFonts w:asciiTheme="minorHAnsi" w:hAnsiTheme="minorHAnsi" w:cstheme="minorHAnsi"/>
          <w:sz w:val="16"/>
          <w:szCs w:val="16"/>
        </w:rPr>
        <w:t xml:space="preserve"> príloh k ŽoNFP“.  </w:t>
      </w:r>
    </w:p>
  </w:footnote>
  <w:footnote w:id="3">
    <w:p w14:paraId="7EE579D0"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MessageID</w:t>
      </w:r>
      <w:proofErr w:type="spellEnd"/>
      <w:r w:rsidRPr="00016F35">
        <w:rPr>
          <w:rFonts w:asciiTheme="minorHAnsi" w:hAnsiTheme="minorHAnsi" w:cstheme="minorHAnsi"/>
          <w:sz w:val="16"/>
          <w:szCs w:val="16"/>
        </w:rPr>
        <w:t xml:space="preserve"> sa nachádza v záložke „Viac“ odoslanej správy v časti „Zobraziť technické informácie o správe“.</w:t>
      </w:r>
    </w:p>
  </w:footnote>
  <w:footnote w:id="4">
    <w:p w14:paraId="46EB9D06" w14:textId="77777777" w:rsidR="00F47E0E" w:rsidRPr="00F34D54" w:rsidRDefault="00F47E0E" w:rsidP="00F47E0E">
      <w:pPr>
        <w:pStyle w:val="Textpoznmkypodiarou"/>
        <w:rPr>
          <w:rFonts w:asciiTheme="minorHAnsi" w:hAnsiTheme="minorHAnsi" w:cstheme="minorHAnsi"/>
          <w:sz w:val="16"/>
          <w:szCs w:val="16"/>
        </w:rPr>
      </w:pPr>
      <w:r w:rsidRPr="00F7054B">
        <w:rPr>
          <w:rStyle w:val="Odkaznapoznmkupodiarou"/>
          <w:rFonts w:asciiTheme="minorHAnsi" w:hAnsiTheme="minorHAnsi" w:cstheme="minorHAnsi"/>
          <w:color w:val="FF0000"/>
          <w:sz w:val="16"/>
          <w:szCs w:val="16"/>
        </w:rPr>
        <w:footnoteRef/>
      </w:r>
      <w:r w:rsidRPr="00F7054B">
        <w:rPr>
          <w:rFonts w:asciiTheme="minorHAnsi" w:hAnsiTheme="minorHAnsi" w:cstheme="minorHAnsi"/>
          <w:color w:val="FF0000"/>
          <w:sz w:val="16"/>
          <w:szCs w:val="16"/>
        </w:rPr>
        <w:t xml:space="preserve"> Bližší spôsob vytvorenia kontrolného prístupu je uvedený na https://eplatforma.vlada.gov.sk/videonavody/?csrt=16618042730245528229</w:t>
      </w:r>
    </w:p>
  </w:footnote>
  <w:footnote w:id="5">
    <w:p w14:paraId="61A17E58" w14:textId="299D27FF"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016F35">
        <w:rPr>
          <w:rFonts w:asciiTheme="minorHAnsi" w:hAnsiTheme="minorHAnsi" w:cstheme="minorHAnsi"/>
          <w:sz w:val="16"/>
          <w:szCs w:val="16"/>
        </w:rPr>
        <w:t>Governmente</w:t>
      </w:r>
      <w:proofErr w:type="spellEnd"/>
    </w:p>
  </w:footnote>
  <w:footnote w:id="6">
    <w:p w14:paraId="4E19E217" w14:textId="5169BE01" w:rsidR="00EC460E" w:rsidRPr="00016F35" w:rsidRDefault="00EC460E"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C460E" w:rsidRPr="00016F35" w:rsidRDefault="00EC460E" w:rsidP="00192B3A">
      <w:pPr>
        <w:numPr>
          <w:ilvl w:val="0"/>
          <w:numId w:val="14"/>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C460E" w:rsidRPr="00016F35" w:rsidRDefault="00EC460E" w:rsidP="00192B3A">
      <w:pPr>
        <w:numPr>
          <w:ilvl w:val="0"/>
          <w:numId w:val="14"/>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C460E" w:rsidRPr="00933827" w:rsidRDefault="00EC460E" w:rsidP="00192B3A">
      <w:pPr>
        <w:numPr>
          <w:ilvl w:val="0"/>
          <w:numId w:val="14"/>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933827">
        <w:rPr>
          <w:rFonts w:asciiTheme="minorHAnsi" w:hAnsiTheme="minorHAnsi" w:cstheme="minorHAnsi"/>
          <w:bCs/>
          <w:sz w:val="16"/>
          <w:szCs w:val="16"/>
        </w:rPr>
        <w:t>Z.z</w:t>
      </w:r>
      <w:proofErr w:type="spellEnd"/>
      <w:r w:rsidRPr="00933827">
        <w:rPr>
          <w:rFonts w:asciiTheme="minorHAnsi" w:hAnsiTheme="minorHAnsi" w:cstheme="minorHAnsi"/>
          <w:bCs/>
          <w:sz w:val="16"/>
          <w:szCs w:val="16"/>
        </w:rPr>
        <w:t xml:space="preserve">.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7">
    <w:p w14:paraId="56DB099F" w14:textId="36F3CE03"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8">
    <w:p w14:paraId="164178DF" w14:textId="26FAC227" w:rsidR="00EC460E" w:rsidRPr="00016F35" w:rsidRDefault="00EC460E"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C460E" w:rsidRPr="00016F35" w:rsidRDefault="00EC460E" w:rsidP="001D390E">
      <w:pPr>
        <w:pStyle w:val="Textpoznmkypodiarou"/>
        <w:jc w:val="both"/>
        <w:rPr>
          <w:rFonts w:asciiTheme="minorHAnsi" w:hAnsiTheme="minorHAnsi" w:cstheme="minorHAnsi"/>
          <w:sz w:val="16"/>
          <w:szCs w:val="16"/>
        </w:rPr>
      </w:pPr>
    </w:p>
  </w:footnote>
  <w:footnote w:id="9">
    <w:p w14:paraId="1D025E57"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1"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0">
    <w:p w14:paraId="384EE7D1"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1">
    <w:p w14:paraId="6D17753F" w14:textId="55B8E5A9"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w:t>
      </w:r>
      <w:proofErr w:type="spellStart"/>
      <w:r w:rsidRPr="00016F35">
        <w:rPr>
          <w:rFonts w:asciiTheme="minorHAnsi" w:hAnsiTheme="minorHAnsi" w:cstheme="minorHAnsi"/>
          <w:sz w:val="16"/>
          <w:szCs w:val="16"/>
        </w:rPr>
        <w:t>Z.z</w:t>
      </w:r>
      <w:proofErr w:type="spellEnd"/>
      <w:r w:rsidRPr="00016F35">
        <w:rPr>
          <w:rFonts w:asciiTheme="minorHAnsi" w:hAnsiTheme="minorHAnsi" w:cstheme="minorHAnsi"/>
          <w:sz w:val="16"/>
          <w:szCs w:val="16"/>
        </w:rPr>
        <w:t>. o trestnej zodpovednosti právnických osôb.</w:t>
      </w:r>
    </w:p>
  </w:footnote>
  <w:footnote w:id="12">
    <w:p w14:paraId="3C01B784" w14:textId="1D261CF1"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016F35">
        <w:rPr>
          <w:rFonts w:asciiTheme="minorHAnsi" w:hAnsiTheme="minorHAnsi" w:cstheme="minorHAnsi"/>
          <w:sz w:val="16"/>
          <w:szCs w:val="16"/>
        </w:rPr>
        <w:t>The</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C460E" w:rsidRPr="00016F35" w:rsidRDefault="00EC460E" w:rsidP="001D390E">
      <w:pPr>
        <w:pStyle w:val="Textpoznmkypodiarou"/>
        <w:jc w:val="both"/>
        <w:rPr>
          <w:rFonts w:asciiTheme="minorHAnsi" w:hAnsiTheme="minorHAnsi"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EC460E" w:rsidRDefault="00EC460E">
    <w:pPr>
      <w:pStyle w:val="Hlavika"/>
    </w:pPr>
  </w:p>
  <w:p w14:paraId="6177A774" w14:textId="61176A4D" w:rsidR="00EC460E" w:rsidRDefault="00EC460E">
    <w:pPr>
      <w:pStyle w:val="Hlavika"/>
    </w:pPr>
  </w:p>
  <w:p w14:paraId="5D35940F" w14:textId="2952F9F1" w:rsidR="00EC460E" w:rsidRDefault="00EC460E"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EC460E" w:rsidRDefault="00EC460E">
    <w:pPr>
      <w:pStyle w:val="Hlavika"/>
    </w:pPr>
  </w:p>
  <w:p w14:paraId="7FB1F25D" w14:textId="77777777" w:rsidR="00EC460E" w:rsidRDefault="00EC460E">
    <w:pPr>
      <w:pStyle w:val="Hlavika"/>
    </w:pPr>
  </w:p>
  <w:p w14:paraId="6B37D3B5" w14:textId="366D3167" w:rsidR="00EC460E" w:rsidRPr="000134E3" w:rsidRDefault="00EC460E"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C460E" w:rsidRPr="000134E3" w:rsidRDefault="00EC460E"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C460E" w:rsidRDefault="00EC460E"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C460E" w:rsidRDefault="00EC46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785FA6"/>
    <w:multiLevelType w:val="hybridMultilevel"/>
    <w:tmpl w:val="5426902E"/>
    <w:lvl w:ilvl="0" w:tplc="041B000D">
      <w:start w:val="1"/>
      <w:numFmt w:val="bullet"/>
      <w:lvlText w:val=""/>
      <w:lvlJc w:val="left"/>
      <w:pPr>
        <w:ind w:left="2007" w:hanging="360"/>
      </w:pPr>
      <w:rPr>
        <w:rFonts w:ascii="Wingdings" w:hAnsi="Wingdings"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 w15:restartNumberingAfterBreak="0">
    <w:nsid w:val="03742214"/>
    <w:multiLevelType w:val="multilevel"/>
    <w:tmpl w:val="133C5D9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szCs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6023520"/>
    <w:multiLevelType w:val="hybridMultilevel"/>
    <w:tmpl w:val="5400E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74685AB4">
      <w:start w:val="1"/>
      <w:numFmt w:val="lowerLetter"/>
      <w:lvlText w:val="%5)"/>
      <w:lvlJc w:val="left"/>
      <w:pPr>
        <w:ind w:left="3600" w:hanging="360"/>
      </w:pPr>
      <w:rPr>
        <w:vertAlign w:val="baseline"/>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9DD1FF2"/>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3A5CA3"/>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3E62D72"/>
    <w:multiLevelType w:val="hybridMultilevel"/>
    <w:tmpl w:val="4DD0B4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F55E3E"/>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441395"/>
    <w:multiLevelType w:val="hybridMultilevel"/>
    <w:tmpl w:val="5D5AB0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35A2941"/>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D04B1D"/>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ED34C62"/>
    <w:multiLevelType w:val="hybridMultilevel"/>
    <w:tmpl w:val="CD3024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335707"/>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553402"/>
    <w:multiLevelType w:val="hybridMultilevel"/>
    <w:tmpl w:val="1C80AA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4" w15:restartNumberingAfterBreak="0">
    <w:nsid w:val="5E727DFE"/>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B6A7FF6"/>
    <w:multiLevelType w:val="multilevel"/>
    <w:tmpl w:val="A296E7FE"/>
    <w:lvl w:ilvl="0">
      <w:start w:val="1"/>
      <w:numFmt w:val="decimal"/>
      <w:lvlText w:val="%1."/>
      <w:lvlJc w:val="left"/>
      <w:pPr>
        <w:ind w:left="720" w:hanging="360"/>
      </w:pPr>
      <w:rPr>
        <w:rFonts w:hint="default"/>
      </w:rPr>
    </w:lvl>
    <w:lvl w:ilvl="1">
      <w:start w:val="5"/>
      <w:numFmt w:val="decimal"/>
      <w:isLgl/>
      <w:lvlText w:val="%1.%2"/>
      <w:lvlJc w:val="left"/>
      <w:pPr>
        <w:ind w:left="982" w:hanging="600"/>
      </w:pPr>
      <w:rPr>
        <w:rFonts w:hint="default"/>
      </w:rPr>
    </w:lvl>
    <w:lvl w:ilvl="2">
      <w:start w:val="1"/>
      <w:numFmt w:val="decimal"/>
      <w:isLgl/>
      <w:lvlText w:val="%1.%2.%3"/>
      <w:lvlJc w:val="left"/>
      <w:pPr>
        <w:ind w:left="1124" w:hanging="720"/>
      </w:pPr>
      <w:rPr>
        <w:rFonts w:hint="default"/>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28"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932" w:hanging="144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2336" w:hanging="1800"/>
      </w:pPr>
      <w:rPr>
        <w:rFonts w:hint="default"/>
      </w:rPr>
    </w:lvl>
  </w:abstractNum>
  <w:abstractNum w:abstractNumId="37"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6FFD0444"/>
    <w:multiLevelType w:val="hybridMultilevel"/>
    <w:tmpl w:val="4426E090"/>
    <w:lvl w:ilvl="0" w:tplc="041B0017">
      <w:start w:val="1"/>
      <w:numFmt w:val="lowerLetter"/>
      <w:lvlText w:val="%1)"/>
      <w:lvlJc w:val="left"/>
      <w:pPr>
        <w:ind w:left="1440" w:hanging="360"/>
      </w:pPr>
      <w:rPr>
        <w:rFonts w:hint="default"/>
        <w:color w:val="auto"/>
      </w:rPr>
    </w:lvl>
    <w:lvl w:ilvl="1" w:tplc="041B0017">
      <w:start w:val="1"/>
      <w:numFmt w:val="lowerLetter"/>
      <w:lvlText w:val="%2)"/>
      <w:lvlJc w:val="left"/>
      <w:pPr>
        <w:ind w:left="2160" w:hanging="360"/>
      </w:pPr>
      <w:rPr>
        <w:rFont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9" w15:restartNumberingAfterBreak="0">
    <w:nsid w:val="76020292"/>
    <w:multiLevelType w:val="hybridMultilevel"/>
    <w:tmpl w:val="4426E090"/>
    <w:lvl w:ilvl="0" w:tplc="041B0017">
      <w:start w:val="1"/>
      <w:numFmt w:val="lowerLetter"/>
      <w:lvlText w:val="%1)"/>
      <w:lvlJc w:val="left"/>
      <w:pPr>
        <w:ind w:left="1440" w:hanging="360"/>
      </w:pPr>
      <w:rPr>
        <w:rFonts w:hint="default"/>
        <w:color w:val="auto"/>
      </w:rPr>
    </w:lvl>
    <w:lvl w:ilvl="1" w:tplc="041B0017">
      <w:start w:val="1"/>
      <w:numFmt w:val="lowerLetter"/>
      <w:lvlText w:val="%2)"/>
      <w:lvlJc w:val="left"/>
      <w:pPr>
        <w:ind w:left="2160" w:hanging="360"/>
      </w:pPr>
      <w:rPr>
        <w:rFont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7770550C"/>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983B82"/>
    <w:multiLevelType w:val="multilevel"/>
    <w:tmpl w:val="968CEC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7"/>
  </w:num>
  <w:num w:numId="3">
    <w:abstractNumId w:val="13"/>
  </w:num>
  <w:num w:numId="4">
    <w:abstractNumId w:val="29"/>
  </w:num>
  <w:num w:numId="5">
    <w:abstractNumId w:val="15"/>
  </w:num>
  <w:num w:numId="6">
    <w:abstractNumId w:val="9"/>
  </w:num>
  <w:num w:numId="7">
    <w:abstractNumId w:val="14"/>
  </w:num>
  <w:num w:numId="8">
    <w:abstractNumId w:val="22"/>
  </w:num>
  <w:num w:numId="9">
    <w:abstractNumId w:val="43"/>
  </w:num>
  <w:num w:numId="10">
    <w:abstractNumId w:val="11"/>
  </w:num>
  <w:num w:numId="11">
    <w:abstractNumId w:val="26"/>
  </w:num>
  <w:num w:numId="12">
    <w:abstractNumId w:val="17"/>
  </w:num>
  <w:num w:numId="13">
    <w:abstractNumId w:val="37"/>
  </w:num>
  <w:num w:numId="14">
    <w:abstractNumId w:val="19"/>
  </w:num>
  <w:num w:numId="15">
    <w:abstractNumId w:val="21"/>
  </w:num>
  <w:num w:numId="16">
    <w:abstractNumId w:val="10"/>
  </w:num>
  <w:num w:numId="17">
    <w:abstractNumId w:val="31"/>
  </w:num>
  <w:num w:numId="18">
    <w:abstractNumId w:val="24"/>
  </w:num>
  <w:num w:numId="19">
    <w:abstractNumId w:val="33"/>
  </w:num>
  <w:num w:numId="20">
    <w:abstractNumId w:val="40"/>
  </w:num>
  <w:num w:numId="21">
    <w:abstractNumId w:val="42"/>
  </w:num>
  <w:num w:numId="22">
    <w:abstractNumId w:val="38"/>
  </w:num>
  <w:num w:numId="23">
    <w:abstractNumId w:val="36"/>
  </w:num>
  <w:num w:numId="24">
    <w:abstractNumId w:val="28"/>
  </w:num>
  <w:num w:numId="25">
    <w:abstractNumId w:val="35"/>
  </w:num>
  <w:num w:numId="26">
    <w:abstractNumId w:val="5"/>
  </w:num>
  <w:num w:numId="27">
    <w:abstractNumId w:val="32"/>
  </w:num>
  <w:num w:numId="28">
    <w:abstractNumId w:val="16"/>
  </w:num>
  <w:num w:numId="29">
    <w:abstractNumId w:val="20"/>
  </w:num>
  <w:num w:numId="30">
    <w:abstractNumId w:val="6"/>
  </w:num>
  <w:num w:numId="31">
    <w:abstractNumId w:val="4"/>
  </w:num>
  <w:num w:numId="32">
    <w:abstractNumId w:val="2"/>
  </w:num>
  <w:num w:numId="33">
    <w:abstractNumId w:val="7"/>
  </w:num>
  <w:num w:numId="34">
    <w:abstractNumId w:val="3"/>
  </w:num>
  <w:num w:numId="35">
    <w:abstractNumId w:val="39"/>
  </w:num>
  <w:num w:numId="36">
    <w:abstractNumId w:val="30"/>
  </w:num>
  <w:num w:numId="37">
    <w:abstractNumId w:val="25"/>
  </w:num>
  <w:num w:numId="38">
    <w:abstractNumId w:val="12"/>
  </w:num>
  <w:num w:numId="39">
    <w:abstractNumId w:val="23"/>
  </w:num>
  <w:num w:numId="40">
    <w:abstractNumId w:val="41"/>
  </w:num>
  <w:num w:numId="41">
    <w:abstractNumId w:val="18"/>
  </w:num>
  <w:num w:numId="42">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5D"/>
    <w:rsid w:val="00005DCB"/>
    <w:rsid w:val="000060B7"/>
    <w:rsid w:val="00007421"/>
    <w:rsid w:val="00011720"/>
    <w:rsid w:val="000119EA"/>
    <w:rsid w:val="000129F1"/>
    <w:rsid w:val="00012B94"/>
    <w:rsid w:val="000133A2"/>
    <w:rsid w:val="000134E3"/>
    <w:rsid w:val="0001492A"/>
    <w:rsid w:val="00015EB6"/>
    <w:rsid w:val="00016592"/>
    <w:rsid w:val="00016F35"/>
    <w:rsid w:val="00020297"/>
    <w:rsid w:val="00022A83"/>
    <w:rsid w:val="00026C32"/>
    <w:rsid w:val="000279AA"/>
    <w:rsid w:val="00031469"/>
    <w:rsid w:val="0003269E"/>
    <w:rsid w:val="00032C23"/>
    <w:rsid w:val="000334B9"/>
    <w:rsid w:val="000347DA"/>
    <w:rsid w:val="00035F45"/>
    <w:rsid w:val="000366D5"/>
    <w:rsid w:val="00036955"/>
    <w:rsid w:val="00037B82"/>
    <w:rsid w:val="00040B42"/>
    <w:rsid w:val="000428B3"/>
    <w:rsid w:val="00042F90"/>
    <w:rsid w:val="00043BF4"/>
    <w:rsid w:val="00043D88"/>
    <w:rsid w:val="00045493"/>
    <w:rsid w:val="00045CF2"/>
    <w:rsid w:val="000464AC"/>
    <w:rsid w:val="00053B36"/>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234B"/>
    <w:rsid w:val="00083D16"/>
    <w:rsid w:val="00084C8D"/>
    <w:rsid w:val="00085483"/>
    <w:rsid w:val="00085A47"/>
    <w:rsid w:val="000862DE"/>
    <w:rsid w:val="00087387"/>
    <w:rsid w:val="00090CD2"/>
    <w:rsid w:val="00090DEF"/>
    <w:rsid w:val="0009100C"/>
    <w:rsid w:val="00091A16"/>
    <w:rsid w:val="000922BA"/>
    <w:rsid w:val="00092F7F"/>
    <w:rsid w:val="00095C38"/>
    <w:rsid w:val="00095E2D"/>
    <w:rsid w:val="00096878"/>
    <w:rsid w:val="00097A4D"/>
    <w:rsid w:val="000A15ED"/>
    <w:rsid w:val="000A1814"/>
    <w:rsid w:val="000A3ECF"/>
    <w:rsid w:val="000A41DE"/>
    <w:rsid w:val="000A6D8B"/>
    <w:rsid w:val="000A7EED"/>
    <w:rsid w:val="000B0182"/>
    <w:rsid w:val="000B0768"/>
    <w:rsid w:val="000B2464"/>
    <w:rsid w:val="000B267F"/>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D7A0E"/>
    <w:rsid w:val="000E1276"/>
    <w:rsid w:val="000E165A"/>
    <w:rsid w:val="000E2172"/>
    <w:rsid w:val="000E51E8"/>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019"/>
    <w:rsid w:val="001338D2"/>
    <w:rsid w:val="001341CD"/>
    <w:rsid w:val="00137FBA"/>
    <w:rsid w:val="00140CA7"/>
    <w:rsid w:val="00144487"/>
    <w:rsid w:val="001449A4"/>
    <w:rsid w:val="00151167"/>
    <w:rsid w:val="00151337"/>
    <w:rsid w:val="00151B5E"/>
    <w:rsid w:val="001535F1"/>
    <w:rsid w:val="00155AF7"/>
    <w:rsid w:val="0015600F"/>
    <w:rsid w:val="00157AC4"/>
    <w:rsid w:val="00160B0D"/>
    <w:rsid w:val="00161C36"/>
    <w:rsid w:val="001623F7"/>
    <w:rsid w:val="00162612"/>
    <w:rsid w:val="001628F2"/>
    <w:rsid w:val="0016454D"/>
    <w:rsid w:val="00165391"/>
    <w:rsid w:val="00165854"/>
    <w:rsid w:val="001678F1"/>
    <w:rsid w:val="00171107"/>
    <w:rsid w:val="001722C2"/>
    <w:rsid w:val="00173439"/>
    <w:rsid w:val="00174472"/>
    <w:rsid w:val="00177270"/>
    <w:rsid w:val="001775AE"/>
    <w:rsid w:val="0018017D"/>
    <w:rsid w:val="0018149F"/>
    <w:rsid w:val="00186480"/>
    <w:rsid w:val="00186E95"/>
    <w:rsid w:val="00187A3F"/>
    <w:rsid w:val="001923F6"/>
    <w:rsid w:val="00192B3A"/>
    <w:rsid w:val="00193852"/>
    <w:rsid w:val="00194471"/>
    <w:rsid w:val="001A2F18"/>
    <w:rsid w:val="001A38ED"/>
    <w:rsid w:val="001A4560"/>
    <w:rsid w:val="001A5327"/>
    <w:rsid w:val="001A5636"/>
    <w:rsid w:val="001A75F8"/>
    <w:rsid w:val="001B3601"/>
    <w:rsid w:val="001B6912"/>
    <w:rsid w:val="001B757D"/>
    <w:rsid w:val="001C0203"/>
    <w:rsid w:val="001C0769"/>
    <w:rsid w:val="001C092F"/>
    <w:rsid w:val="001C095F"/>
    <w:rsid w:val="001C160F"/>
    <w:rsid w:val="001C33AB"/>
    <w:rsid w:val="001C68B1"/>
    <w:rsid w:val="001C720D"/>
    <w:rsid w:val="001C76DB"/>
    <w:rsid w:val="001C7C64"/>
    <w:rsid w:val="001D11EA"/>
    <w:rsid w:val="001D2FDC"/>
    <w:rsid w:val="001D32CF"/>
    <w:rsid w:val="001D3754"/>
    <w:rsid w:val="001D390E"/>
    <w:rsid w:val="001D4CB5"/>
    <w:rsid w:val="001E06A0"/>
    <w:rsid w:val="001E0842"/>
    <w:rsid w:val="001E2C51"/>
    <w:rsid w:val="001E2FFF"/>
    <w:rsid w:val="001E5BB8"/>
    <w:rsid w:val="001E7B55"/>
    <w:rsid w:val="001F0BBB"/>
    <w:rsid w:val="001F5A1B"/>
    <w:rsid w:val="001F6DE8"/>
    <w:rsid w:val="001F7343"/>
    <w:rsid w:val="001F7C6D"/>
    <w:rsid w:val="00201F64"/>
    <w:rsid w:val="0020235C"/>
    <w:rsid w:val="002026C1"/>
    <w:rsid w:val="00204F90"/>
    <w:rsid w:val="002052CA"/>
    <w:rsid w:val="002106A4"/>
    <w:rsid w:val="002113C0"/>
    <w:rsid w:val="00212236"/>
    <w:rsid w:val="00213754"/>
    <w:rsid w:val="002147C6"/>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6A59"/>
    <w:rsid w:val="00237616"/>
    <w:rsid w:val="002407B7"/>
    <w:rsid w:val="00243282"/>
    <w:rsid w:val="002435BA"/>
    <w:rsid w:val="00243C8B"/>
    <w:rsid w:val="002447C0"/>
    <w:rsid w:val="002456C1"/>
    <w:rsid w:val="00245DC7"/>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B99"/>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3F5B"/>
    <w:rsid w:val="00294496"/>
    <w:rsid w:val="00296028"/>
    <w:rsid w:val="0029603D"/>
    <w:rsid w:val="002A08C6"/>
    <w:rsid w:val="002A16C2"/>
    <w:rsid w:val="002A18E2"/>
    <w:rsid w:val="002A1D37"/>
    <w:rsid w:val="002A3388"/>
    <w:rsid w:val="002A425E"/>
    <w:rsid w:val="002A6F4E"/>
    <w:rsid w:val="002B30E3"/>
    <w:rsid w:val="002B4479"/>
    <w:rsid w:val="002B6A9E"/>
    <w:rsid w:val="002B6C93"/>
    <w:rsid w:val="002C3AE2"/>
    <w:rsid w:val="002C3D62"/>
    <w:rsid w:val="002C6818"/>
    <w:rsid w:val="002D312E"/>
    <w:rsid w:val="002D4500"/>
    <w:rsid w:val="002D543F"/>
    <w:rsid w:val="002D7A13"/>
    <w:rsid w:val="002E02DB"/>
    <w:rsid w:val="002E0479"/>
    <w:rsid w:val="002E3914"/>
    <w:rsid w:val="002E3C3A"/>
    <w:rsid w:val="002E3CD7"/>
    <w:rsid w:val="002E576B"/>
    <w:rsid w:val="002E58F5"/>
    <w:rsid w:val="002E688C"/>
    <w:rsid w:val="002F224A"/>
    <w:rsid w:val="002F235B"/>
    <w:rsid w:val="002F3183"/>
    <w:rsid w:val="002F39EE"/>
    <w:rsid w:val="002F506C"/>
    <w:rsid w:val="002F7628"/>
    <w:rsid w:val="00301B5A"/>
    <w:rsid w:val="003026EB"/>
    <w:rsid w:val="003040D2"/>
    <w:rsid w:val="003052BB"/>
    <w:rsid w:val="0030530F"/>
    <w:rsid w:val="00305BD5"/>
    <w:rsid w:val="00306BD8"/>
    <w:rsid w:val="0031014F"/>
    <w:rsid w:val="00311347"/>
    <w:rsid w:val="0031181D"/>
    <w:rsid w:val="00313C7E"/>
    <w:rsid w:val="00315017"/>
    <w:rsid w:val="00316E99"/>
    <w:rsid w:val="003179C1"/>
    <w:rsid w:val="00317CA7"/>
    <w:rsid w:val="00320730"/>
    <w:rsid w:val="00320C98"/>
    <w:rsid w:val="0032118A"/>
    <w:rsid w:val="003214A3"/>
    <w:rsid w:val="00322792"/>
    <w:rsid w:val="00323162"/>
    <w:rsid w:val="003235A8"/>
    <w:rsid w:val="00324D7B"/>
    <w:rsid w:val="003252B7"/>
    <w:rsid w:val="00325B4C"/>
    <w:rsid w:val="003306D1"/>
    <w:rsid w:val="00330B7E"/>
    <w:rsid w:val="00333812"/>
    <w:rsid w:val="00333B7E"/>
    <w:rsid w:val="00334A51"/>
    <w:rsid w:val="003372BD"/>
    <w:rsid w:val="00340D51"/>
    <w:rsid w:val="0034242D"/>
    <w:rsid w:val="00342524"/>
    <w:rsid w:val="00343A29"/>
    <w:rsid w:val="00343D50"/>
    <w:rsid w:val="00344F9E"/>
    <w:rsid w:val="003478A8"/>
    <w:rsid w:val="0035162D"/>
    <w:rsid w:val="00354EC6"/>
    <w:rsid w:val="003553C7"/>
    <w:rsid w:val="00355869"/>
    <w:rsid w:val="00356568"/>
    <w:rsid w:val="003576E0"/>
    <w:rsid w:val="00357F81"/>
    <w:rsid w:val="00361C1D"/>
    <w:rsid w:val="00365BB6"/>
    <w:rsid w:val="0036736D"/>
    <w:rsid w:val="00367D59"/>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195A"/>
    <w:rsid w:val="003A218F"/>
    <w:rsid w:val="003A29AC"/>
    <w:rsid w:val="003A381E"/>
    <w:rsid w:val="003A38E5"/>
    <w:rsid w:val="003A62D3"/>
    <w:rsid w:val="003A6DE6"/>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AFA"/>
    <w:rsid w:val="003D3DA5"/>
    <w:rsid w:val="003D3F53"/>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300C"/>
    <w:rsid w:val="00406F2A"/>
    <w:rsid w:val="004079DB"/>
    <w:rsid w:val="00413376"/>
    <w:rsid w:val="00413387"/>
    <w:rsid w:val="0041588A"/>
    <w:rsid w:val="00417BEB"/>
    <w:rsid w:val="0042181D"/>
    <w:rsid w:val="00424812"/>
    <w:rsid w:val="00425B6E"/>
    <w:rsid w:val="00426054"/>
    <w:rsid w:val="0042680D"/>
    <w:rsid w:val="00427060"/>
    <w:rsid w:val="004307D4"/>
    <w:rsid w:val="00430F3A"/>
    <w:rsid w:val="004310EB"/>
    <w:rsid w:val="00431C3D"/>
    <w:rsid w:val="004356B5"/>
    <w:rsid w:val="0043599A"/>
    <w:rsid w:val="00435BC7"/>
    <w:rsid w:val="00436FDD"/>
    <w:rsid w:val="00441551"/>
    <w:rsid w:val="00443095"/>
    <w:rsid w:val="00443A34"/>
    <w:rsid w:val="004449C8"/>
    <w:rsid w:val="00446B0A"/>
    <w:rsid w:val="004473E8"/>
    <w:rsid w:val="0045202D"/>
    <w:rsid w:val="0045412C"/>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77F22"/>
    <w:rsid w:val="0048060B"/>
    <w:rsid w:val="00480CF5"/>
    <w:rsid w:val="0048113D"/>
    <w:rsid w:val="00481722"/>
    <w:rsid w:val="00482662"/>
    <w:rsid w:val="00483A1F"/>
    <w:rsid w:val="0048428C"/>
    <w:rsid w:val="0048590C"/>
    <w:rsid w:val="00485A58"/>
    <w:rsid w:val="00490641"/>
    <w:rsid w:val="00493070"/>
    <w:rsid w:val="00495D6F"/>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24B4"/>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4B82"/>
    <w:rsid w:val="004E5647"/>
    <w:rsid w:val="004E6083"/>
    <w:rsid w:val="004E7D78"/>
    <w:rsid w:val="004F02C8"/>
    <w:rsid w:val="004F11EB"/>
    <w:rsid w:val="004F3E71"/>
    <w:rsid w:val="004F4CCA"/>
    <w:rsid w:val="004F7FC2"/>
    <w:rsid w:val="0050092F"/>
    <w:rsid w:val="00503FA0"/>
    <w:rsid w:val="005076A9"/>
    <w:rsid w:val="00510E07"/>
    <w:rsid w:val="00513DE4"/>
    <w:rsid w:val="00514852"/>
    <w:rsid w:val="00520BF0"/>
    <w:rsid w:val="005247D0"/>
    <w:rsid w:val="00524F34"/>
    <w:rsid w:val="00525943"/>
    <w:rsid w:val="00525AA8"/>
    <w:rsid w:val="00531226"/>
    <w:rsid w:val="00532323"/>
    <w:rsid w:val="0053288B"/>
    <w:rsid w:val="00532DD9"/>
    <w:rsid w:val="00533683"/>
    <w:rsid w:val="00533CD8"/>
    <w:rsid w:val="0053412D"/>
    <w:rsid w:val="00535CDF"/>
    <w:rsid w:val="0054140F"/>
    <w:rsid w:val="00542877"/>
    <w:rsid w:val="00542CD0"/>
    <w:rsid w:val="0054426C"/>
    <w:rsid w:val="00545E88"/>
    <w:rsid w:val="005464B6"/>
    <w:rsid w:val="00547104"/>
    <w:rsid w:val="00547867"/>
    <w:rsid w:val="005515AD"/>
    <w:rsid w:val="00554B47"/>
    <w:rsid w:val="00557602"/>
    <w:rsid w:val="0056017E"/>
    <w:rsid w:val="00560C7B"/>
    <w:rsid w:val="00561181"/>
    <w:rsid w:val="0056236E"/>
    <w:rsid w:val="00562B49"/>
    <w:rsid w:val="00563910"/>
    <w:rsid w:val="00564D22"/>
    <w:rsid w:val="00565CA5"/>
    <w:rsid w:val="00570709"/>
    <w:rsid w:val="005709C1"/>
    <w:rsid w:val="005713C6"/>
    <w:rsid w:val="005738D7"/>
    <w:rsid w:val="00575E32"/>
    <w:rsid w:val="00576920"/>
    <w:rsid w:val="00576CEC"/>
    <w:rsid w:val="005816B1"/>
    <w:rsid w:val="0058231A"/>
    <w:rsid w:val="00582A27"/>
    <w:rsid w:val="0058782F"/>
    <w:rsid w:val="00590979"/>
    <w:rsid w:val="0059153F"/>
    <w:rsid w:val="005919B6"/>
    <w:rsid w:val="005930F7"/>
    <w:rsid w:val="00594D1B"/>
    <w:rsid w:val="005956E2"/>
    <w:rsid w:val="00596057"/>
    <w:rsid w:val="005A03B7"/>
    <w:rsid w:val="005A094A"/>
    <w:rsid w:val="005A51C7"/>
    <w:rsid w:val="005A54DE"/>
    <w:rsid w:val="005A7CBE"/>
    <w:rsid w:val="005B09AE"/>
    <w:rsid w:val="005B1668"/>
    <w:rsid w:val="005B16AF"/>
    <w:rsid w:val="005B1CF7"/>
    <w:rsid w:val="005B44D7"/>
    <w:rsid w:val="005B6D5B"/>
    <w:rsid w:val="005B740B"/>
    <w:rsid w:val="005C0CFB"/>
    <w:rsid w:val="005C5DA5"/>
    <w:rsid w:val="005C64CA"/>
    <w:rsid w:val="005C7279"/>
    <w:rsid w:val="005C7EFF"/>
    <w:rsid w:val="005D1332"/>
    <w:rsid w:val="005D1A8E"/>
    <w:rsid w:val="005D210C"/>
    <w:rsid w:val="005D26FD"/>
    <w:rsid w:val="005D4861"/>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FE0"/>
    <w:rsid w:val="00616673"/>
    <w:rsid w:val="00616F71"/>
    <w:rsid w:val="00621C89"/>
    <w:rsid w:val="006232FE"/>
    <w:rsid w:val="0062558F"/>
    <w:rsid w:val="00626AD2"/>
    <w:rsid w:val="00630610"/>
    <w:rsid w:val="00630EA9"/>
    <w:rsid w:val="00631252"/>
    <w:rsid w:val="00632ED3"/>
    <w:rsid w:val="006340E6"/>
    <w:rsid w:val="00635AB8"/>
    <w:rsid w:val="00635D60"/>
    <w:rsid w:val="00636AC8"/>
    <w:rsid w:val="00637EEF"/>
    <w:rsid w:val="006411D8"/>
    <w:rsid w:val="00641458"/>
    <w:rsid w:val="00641ED2"/>
    <w:rsid w:val="00642142"/>
    <w:rsid w:val="00642A6D"/>
    <w:rsid w:val="00645A76"/>
    <w:rsid w:val="00645C74"/>
    <w:rsid w:val="00646A50"/>
    <w:rsid w:val="006472FC"/>
    <w:rsid w:val="00650DDE"/>
    <w:rsid w:val="00652096"/>
    <w:rsid w:val="0065280F"/>
    <w:rsid w:val="00652F6C"/>
    <w:rsid w:val="006536DA"/>
    <w:rsid w:val="00654E16"/>
    <w:rsid w:val="00655677"/>
    <w:rsid w:val="00656711"/>
    <w:rsid w:val="00656BE3"/>
    <w:rsid w:val="0065709F"/>
    <w:rsid w:val="00660E9B"/>
    <w:rsid w:val="00661924"/>
    <w:rsid w:val="00661E36"/>
    <w:rsid w:val="00662A06"/>
    <w:rsid w:val="00663DFA"/>
    <w:rsid w:val="006646A6"/>
    <w:rsid w:val="006655CB"/>
    <w:rsid w:val="00665C5B"/>
    <w:rsid w:val="00666BB6"/>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59C2"/>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1C51"/>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41D1"/>
    <w:rsid w:val="00736BE3"/>
    <w:rsid w:val="007378D6"/>
    <w:rsid w:val="007403DF"/>
    <w:rsid w:val="00744627"/>
    <w:rsid w:val="00744CB6"/>
    <w:rsid w:val="00745869"/>
    <w:rsid w:val="00747214"/>
    <w:rsid w:val="00747322"/>
    <w:rsid w:val="007514FB"/>
    <w:rsid w:val="00753E26"/>
    <w:rsid w:val="007607A9"/>
    <w:rsid w:val="0076189A"/>
    <w:rsid w:val="00762329"/>
    <w:rsid w:val="00764B12"/>
    <w:rsid w:val="0076546A"/>
    <w:rsid w:val="00771294"/>
    <w:rsid w:val="0077660F"/>
    <w:rsid w:val="007779FE"/>
    <w:rsid w:val="0078012B"/>
    <w:rsid w:val="007801E5"/>
    <w:rsid w:val="00781E2F"/>
    <w:rsid w:val="0078345B"/>
    <w:rsid w:val="007835BC"/>
    <w:rsid w:val="00783AF9"/>
    <w:rsid w:val="0078636A"/>
    <w:rsid w:val="00786541"/>
    <w:rsid w:val="0079031B"/>
    <w:rsid w:val="0079082C"/>
    <w:rsid w:val="00792FFC"/>
    <w:rsid w:val="00793557"/>
    <w:rsid w:val="007979F3"/>
    <w:rsid w:val="007A02A5"/>
    <w:rsid w:val="007A03FA"/>
    <w:rsid w:val="007A225F"/>
    <w:rsid w:val="007A4522"/>
    <w:rsid w:val="007A702C"/>
    <w:rsid w:val="007A717D"/>
    <w:rsid w:val="007A7364"/>
    <w:rsid w:val="007B096C"/>
    <w:rsid w:val="007B0D66"/>
    <w:rsid w:val="007B21BC"/>
    <w:rsid w:val="007B2B49"/>
    <w:rsid w:val="007B335C"/>
    <w:rsid w:val="007B42D0"/>
    <w:rsid w:val="007B480E"/>
    <w:rsid w:val="007B4AF1"/>
    <w:rsid w:val="007B7B76"/>
    <w:rsid w:val="007B7E7A"/>
    <w:rsid w:val="007C2088"/>
    <w:rsid w:val="007C3610"/>
    <w:rsid w:val="007C6AE0"/>
    <w:rsid w:val="007D21B1"/>
    <w:rsid w:val="007D3450"/>
    <w:rsid w:val="007D3650"/>
    <w:rsid w:val="007D5675"/>
    <w:rsid w:val="007D59DC"/>
    <w:rsid w:val="007D7546"/>
    <w:rsid w:val="007D75A9"/>
    <w:rsid w:val="007E1211"/>
    <w:rsid w:val="007E2702"/>
    <w:rsid w:val="007E27A4"/>
    <w:rsid w:val="007E2D77"/>
    <w:rsid w:val="007E5635"/>
    <w:rsid w:val="007E69F3"/>
    <w:rsid w:val="007E7636"/>
    <w:rsid w:val="007F14A9"/>
    <w:rsid w:val="007F4873"/>
    <w:rsid w:val="007F49D5"/>
    <w:rsid w:val="007F7B52"/>
    <w:rsid w:val="00802AF5"/>
    <w:rsid w:val="00803E47"/>
    <w:rsid w:val="008054BF"/>
    <w:rsid w:val="00805E8E"/>
    <w:rsid w:val="0080633B"/>
    <w:rsid w:val="00814382"/>
    <w:rsid w:val="00816845"/>
    <w:rsid w:val="0081698D"/>
    <w:rsid w:val="00816C7C"/>
    <w:rsid w:val="008177FC"/>
    <w:rsid w:val="00820C1A"/>
    <w:rsid w:val="008238E7"/>
    <w:rsid w:val="00824B13"/>
    <w:rsid w:val="00830132"/>
    <w:rsid w:val="008312E8"/>
    <w:rsid w:val="00833D9C"/>
    <w:rsid w:val="00835008"/>
    <w:rsid w:val="00835F9A"/>
    <w:rsid w:val="008366D4"/>
    <w:rsid w:val="00837273"/>
    <w:rsid w:val="008378C7"/>
    <w:rsid w:val="00837D8D"/>
    <w:rsid w:val="00841AAE"/>
    <w:rsid w:val="00842729"/>
    <w:rsid w:val="00844524"/>
    <w:rsid w:val="008500FD"/>
    <w:rsid w:val="00850980"/>
    <w:rsid w:val="00850B97"/>
    <w:rsid w:val="00851EFD"/>
    <w:rsid w:val="00852B97"/>
    <w:rsid w:val="00853CBE"/>
    <w:rsid w:val="0085441F"/>
    <w:rsid w:val="00854540"/>
    <w:rsid w:val="008548B6"/>
    <w:rsid w:val="00854B5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82A46"/>
    <w:rsid w:val="008843D2"/>
    <w:rsid w:val="00884876"/>
    <w:rsid w:val="0088493E"/>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1ED"/>
    <w:rsid w:val="008C5A66"/>
    <w:rsid w:val="008C5A8A"/>
    <w:rsid w:val="008C5F53"/>
    <w:rsid w:val="008D0AFB"/>
    <w:rsid w:val="008D10CA"/>
    <w:rsid w:val="008D1B45"/>
    <w:rsid w:val="008D28AE"/>
    <w:rsid w:val="008D2FFC"/>
    <w:rsid w:val="008D42DF"/>
    <w:rsid w:val="008D44D2"/>
    <w:rsid w:val="008D6840"/>
    <w:rsid w:val="008D7524"/>
    <w:rsid w:val="008D783F"/>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5AB1"/>
    <w:rsid w:val="00936B22"/>
    <w:rsid w:val="0094097C"/>
    <w:rsid w:val="00942C7B"/>
    <w:rsid w:val="0094389F"/>
    <w:rsid w:val="00944B33"/>
    <w:rsid w:val="009454C1"/>
    <w:rsid w:val="00947776"/>
    <w:rsid w:val="00947B08"/>
    <w:rsid w:val="0095049D"/>
    <w:rsid w:val="0095215D"/>
    <w:rsid w:val="0095489E"/>
    <w:rsid w:val="00954D75"/>
    <w:rsid w:val="00955EE8"/>
    <w:rsid w:val="00957282"/>
    <w:rsid w:val="00957F8C"/>
    <w:rsid w:val="0096104C"/>
    <w:rsid w:val="0096156C"/>
    <w:rsid w:val="009658F3"/>
    <w:rsid w:val="00965FAB"/>
    <w:rsid w:val="009660AB"/>
    <w:rsid w:val="00966CD7"/>
    <w:rsid w:val="0096766E"/>
    <w:rsid w:val="00970D60"/>
    <w:rsid w:val="0097519C"/>
    <w:rsid w:val="00975EAC"/>
    <w:rsid w:val="00977341"/>
    <w:rsid w:val="009775C3"/>
    <w:rsid w:val="00977F0D"/>
    <w:rsid w:val="00981FBF"/>
    <w:rsid w:val="009834C0"/>
    <w:rsid w:val="00984A6D"/>
    <w:rsid w:val="00984EDE"/>
    <w:rsid w:val="00990074"/>
    <w:rsid w:val="00993120"/>
    <w:rsid w:val="009932E8"/>
    <w:rsid w:val="009940CA"/>
    <w:rsid w:val="00994A27"/>
    <w:rsid w:val="009A2E8B"/>
    <w:rsid w:val="009A2FE9"/>
    <w:rsid w:val="009A3AF3"/>
    <w:rsid w:val="009A3C3E"/>
    <w:rsid w:val="009A45CA"/>
    <w:rsid w:val="009A4CB8"/>
    <w:rsid w:val="009A56F8"/>
    <w:rsid w:val="009A6045"/>
    <w:rsid w:val="009A6152"/>
    <w:rsid w:val="009B0012"/>
    <w:rsid w:val="009B1A5F"/>
    <w:rsid w:val="009B3178"/>
    <w:rsid w:val="009B384B"/>
    <w:rsid w:val="009B3975"/>
    <w:rsid w:val="009B4112"/>
    <w:rsid w:val="009C04ED"/>
    <w:rsid w:val="009C0605"/>
    <w:rsid w:val="009C076F"/>
    <w:rsid w:val="009C0825"/>
    <w:rsid w:val="009C0CF6"/>
    <w:rsid w:val="009C24B1"/>
    <w:rsid w:val="009C30A6"/>
    <w:rsid w:val="009C3242"/>
    <w:rsid w:val="009C4211"/>
    <w:rsid w:val="009C4B6D"/>
    <w:rsid w:val="009C6F73"/>
    <w:rsid w:val="009D1E6E"/>
    <w:rsid w:val="009D2692"/>
    <w:rsid w:val="009D278F"/>
    <w:rsid w:val="009D34E9"/>
    <w:rsid w:val="009D496E"/>
    <w:rsid w:val="009D4E3A"/>
    <w:rsid w:val="009D5626"/>
    <w:rsid w:val="009D6A02"/>
    <w:rsid w:val="009D7DF3"/>
    <w:rsid w:val="009E4BA3"/>
    <w:rsid w:val="009E4E79"/>
    <w:rsid w:val="009E5830"/>
    <w:rsid w:val="009E5E45"/>
    <w:rsid w:val="009E7D9D"/>
    <w:rsid w:val="009F00C5"/>
    <w:rsid w:val="009F304B"/>
    <w:rsid w:val="009F3575"/>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71D1"/>
    <w:rsid w:val="00A2052C"/>
    <w:rsid w:val="00A2355C"/>
    <w:rsid w:val="00A2612A"/>
    <w:rsid w:val="00A264E8"/>
    <w:rsid w:val="00A2760E"/>
    <w:rsid w:val="00A27636"/>
    <w:rsid w:val="00A277DF"/>
    <w:rsid w:val="00A30433"/>
    <w:rsid w:val="00A32FFE"/>
    <w:rsid w:val="00A33D28"/>
    <w:rsid w:val="00A35345"/>
    <w:rsid w:val="00A36659"/>
    <w:rsid w:val="00A376F0"/>
    <w:rsid w:val="00A37D5D"/>
    <w:rsid w:val="00A40525"/>
    <w:rsid w:val="00A42EB6"/>
    <w:rsid w:val="00A435FB"/>
    <w:rsid w:val="00A45786"/>
    <w:rsid w:val="00A457F2"/>
    <w:rsid w:val="00A46BF6"/>
    <w:rsid w:val="00A4752F"/>
    <w:rsid w:val="00A51E48"/>
    <w:rsid w:val="00A52C64"/>
    <w:rsid w:val="00A550DF"/>
    <w:rsid w:val="00A55481"/>
    <w:rsid w:val="00A571AF"/>
    <w:rsid w:val="00A571E5"/>
    <w:rsid w:val="00A62F79"/>
    <w:rsid w:val="00A63DB8"/>
    <w:rsid w:val="00A663B1"/>
    <w:rsid w:val="00A711D1"/>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2F05"/>
    <w:rsid w:val="00A95A82"/>
    <w:rsid w:val="00A95B2C"/>
    <w:rsid w:val="00AA0796"/>
    <w:rsid w:val="00AA1C44"/>
    <w:rsid w:val="00AA4335"/>
    <w:rsid w:val="00AA5F5D"/>
    <w:rsid w:val="00AA5FF0"/>
    <w:rsid w:val="00AA644A"/>
    <w:rsid w:val="00AA667B"/>
    <w:rsid w:val="00AB02D4"/>
    <w:rsid w:val="00AB08E8"/>
    <w:rsid w:val="00AB094C"/>
    <w:rsid w:val="00AB0DBA"/>
    <w:rsid w:val="00AB1DFC"/>
    <w:rsid w:val="00AB2053"/>
    <w:rsid w:val="00AB252C"/>
    <w:rsid w:val="00AB2A1D"/>
    <w:rsid w:val="00AB6131"/>
    <w:rsid w:val="00AB65F2"/>
    <w:rsid w:val="00AB67BA"/>
    <w:rsid w:val="00AB7720"/>
    <w:rsid w:val="00AB7920"/>
    <w:rsid w:val="00AC0AA0"/>
    <w:rsid w:val="00AC1CFF"/>
    <w:rsid w:val="00AC2005"/>
    <w:rsid w:val="00AC47B8"/>
    <w:rsid w:val="00AC4A6D"/>
    <w:rsid w:val="00AC61A1"/>
    <w:rsid w:val="00AC7FE7"/>
    <w:rsid w:val="00AD057F"/>
    <w:rsid w:val="00AD1214"/>
    <w:rsid w:val="00AD127F"/>
    <w:rsid w:val="00AD13ED"/>
    <w:rsid w:val="00AD260E"/>
    <w:rsid w:val="00AD28B8"/>
    <w:rsid w:val="00AD2F12"/>
    <w:rsid w:val="00AD675A"/>
    <w:rsid w:val="00AD6C09"/>
    <w:rsid w:val="00AD6D6E"/>
    <w:rsid w:val="00AD7398"/>
    <w:rsid w:val="00AD73DF"/>
    <w:rsid w:val="00AE20BF"/>
    <w:rsid w:val="00AE42C0"/>
    <w:rsid w:val="00AF05BF"/>
    <w:rsid w:val="00AF28CA"/>
    <w:rsid w:val="00AF49BE"/>
    <w:rsid w:val="00AF69AF"/>
    <w:rsid w:val="00B005EF"/>
    <w:rsid w:val="00B00B9D"/>
    <w:rsid w:val="00B055AA"/>
    <w:rsid w:val="00B060EB"/>
    <w:rsid w:val="00B1144E"/>
    <w:rsid w:val="00B128FC"/>
    <w:rsid w:val="00B12B53"/>
    <w:rsid w:val="00B12F10"/>
    <w:rsid w:val="00B12F27"/>
    <w:rsid w:val="00B14A25"/>
    <w:rsid w:val="00B14C71"/>
    <w:rsid w:val="00B15597"/>
    <w:rsid w:val="00B15BC3"/>
    <w:rsid w:val="00B16979"/>
    <w:rsid w:val="00B23008"/>
    <w:rsid w:val="00B27631"/>
    <w:rsid w:val="00B3061D"/>
    <w:rsid w:val="00B30CCF"/>
    <w:rsid w:val="00B31F51"/>
    <w:rsid w:val="00B32367"/>
    <w:rsid w:val="00B3276F"/>
    <w:rsid w:val="00B339F9"/>
    <w:rsid w:val="00B346C7"/>
    <w:rsid w:val="00B35351"/>
    <w:rsid w:val="00B36EE4"/>
    <w:rsid w:val="00B37EC8"/>
    <w:rsid w:val="00B40923"/>
    <w:rsid w:val="00B415BE"/>
    <w:rsid w:val="00B42102"/>
    <w:rsid w:val="00B42DBE"/>
    <w:rsid w:val="00B4311E"/>
    <w:rsid w:val="00B43E79"/>
    <w:rsid w:val="00B43F81"/>
    <w:rsid w:val="00B513A5"/>
    <w:rsid w:val="00B53466"/>
    <w:rsid w:val="00B55DEB"/>
    <w:rsid w:val="00B5640B"/>
    <w:rsid w:val="00B57587"/>
    <w:rsid w:val="00B63592"/>
    <w:rsid w:val="00B63B14"/>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B0A90"/>
    <w:rsid w:val="00BB1261"/>
    <w:rsid w:val="00BB131D"/>
    <w:rsid w:val="00BB4C74"/>
    <w:rsid w:val="00BB4F43"/>
    <w:rsid w:val="00BB5BF9"/>
    <w:rsid w:val="00BB6569"/>
    <w:rsid w:val="00BB6FF7"/>
    <w:rsid w:val="00BB71E1"/>
    <w:rsid w:val="00BB7859"/>
    <w:rsid w:val="00BC076F"/>
    <w:rsid w:val="00BC07DC"/>
    <w:rsid w:val="00BC0987"/>
    <w:rsid w:val="00BC5775"/>
    <w:rsid w:val="00BC595B"/>
    <w:rsid w:val="00BC695A"/>
    <w:rsid w:val="00BD0789"/>
    <w:rsid w:val="00BD3F63"/>
    <w:rsid w:val="00BD502E"/>
    <w:rsid w:val="00BD6FB9"/>
    <w:rsid w:val="00BE07DA"/>
    <w:rsid w:val="00BE122F"/>
    <w:rsid w:val="00BE1493"/>
    <w:rsid w:val="00BE32CF"/>
    <w:rsid w:val="00BE3E58"/>
    <w:rsid w:val="00BE3F13"/>
    <w:rsid w:val="00BE4C49"/>
    <w:rsid w:val="00BE51B2"/>
    <w:rsid w:val="00BE6AA3"/>
    <w:rsid w:val="00BE6D3C"/>
    <w:rsid w:val="00BE742B"/>
    <w:rsid w:val="00BE7949"/>
    <w:rsid w:val="00BE7E8E"/>
    <w:rsid w:val="00BF285A"/>
    <w:rsid w:val="00BF3738"/>
    <w:rsid w:val="00BF447A"/>
    <w:rsid w:val="00BF5948"/>
    <w:rsid w:val="00BF6144"/>
    <w:rsid w:val="00BF6B6B"/>
    <w:rsid w:val="00BF7DFA"/>
    <w:rsid w:val="00C0057C"/>
    <w:rsid w:val="00C021FF"/>
    <w:rsid w:val="00C02E31"/>
    <w:rsid w:val="00C03263"/>
    <w:rsid w:val="00C05A80"/>
    <w:rsid w:val="00C06EFD"/>
    <w:rsid w:val="00C072B2"/>
    <w:rsid w:val="00C07C9B"/>
    <w:rsid w:val="00C07EAB"/>
    <w:rsid w:val="00C11E5D"/>
    <w:rsid w:val="00C14D00"/>
    <w:rsid w:val="00C164D0"/>
    <w:rsid w:val="00C167FF"/>
    <w:rsid w:val="00C178D4"/>
    <w:rsid w:val="00C230E8"/>
    <w:rsid w:val="00C2369C"/>
    <w:rsid w:val="00C23EEA"/>
    <w:rsid w:val="00C24995"/>
    <w:rsid w:val="00C26D7F"/>
    <w:rsid w:val="00C31855"/>
    <w:rsid w:val="00C318AB"/>
    <w:rsid w:val="00C32033"/>
    <w:rsid w:val="00C377D6"/>
    <w:rsid w:val="00C40BCE"/>
    <w:rsid w:val="00C42A94"/>
    <w:rsid w:val="00C43FDC"/>
    <w:rsid w:val="00C4489C"/>
    <w:rsid w:val="00C45602"/>
    <w:rsid w:val="00C47DB4"/>
    <w:rsid w:val="00C5109D"/>
    <w:rsid w:val="00C53BC0"/>
    <w:rsid w:val="00C61A33"/>
    <w:rsid w:val="00C61D4C"/>
    <w:rsid w:val="00C63B34"/>
    <w:rsid w:val="00C6440E"/>
    <w:rsid w:val="00C64D17"/>
    <w:rsid w:val="00C658D8"/>
    <w:rsid w:val="00C65C98"/>
    <w:rsid w:val="00C71086"/>
    <w:rsid w:val="00C721AC"/>
    <w:rsid w:val="00C74957"/>
    <w:rsid w:val="00C76296"/>
    <w:rsid w:val="00C803CF"/>
    <w:rsid w:val="00C8052A"/>
    <w:rsid w:val="00C813C1"/>
    <w:rsid w:val="00C81698"/>
    <w:rsid w:val="00C81DBC"/>
    <w:rsid w:val="00C825B4"/>
    <w:rsid w:val="00C85C6B"/>
    <w:rsid w:val="00C86B0E"/>
    <w:rsid w:val="00C903F8"/>
    <w:rsid w:val="00C92762"/>
    <w:rsid w:val="00C93145"/>
    <w:rsid w:val="00C93BEE"/>
    <w:rsid w:val="00C93C44"/>
    <w:rsid w:val="00C93CF7"/>
    <w:rsid w:val="00C9425A"/>
    <w:rsid w:val="00C9508D"/>
    <w:rsid w:val="00C9569E"/>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1290"/>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3A91"/>
    <w:rsid w:val="00CF0C0F"/>
    <w:rsid w:val="00CF3D5D"/>
    <w:rsid w:val="00CF5053"/>
    <w:rsid w:val="00CF57A1"/>
    <w:rsid w:val="00CF7329"/>
    <w:rsid w:val="00CF7D46"/>
    <w:rsid w:val="00D014B5"/>
    <w:rsid w:val="00D014E7"/>
    <w:rsid w:val="00D01CE2"/>
    <w:rsid w:val="00D023FA"/>
    <w:rsid w:val="00D06271"/>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481"/>
    <w:rsid w:val="00D40D12"/>
    <w:rsid w:val="00D40F6D"/>
    <w:rsid w:val="00D42B6B"/>
    <w:rsid w:val="00D4308F"/>
    <w:rsid w:val="00D4725E"/>
    <w:rsid w:val="00D472FC"/>
    <w:rsid w:val="00D520FE"/>
    <w:rsid w:val="00D56351"/>
    <w:rsid w:val="00D57BE2"/>
    <w:rsid w:val="00D60ED6"/>
    <w:rsid w:val="00D61321"/>
    <w:rsid w:val="00D616A7"/>
    <w:rsid w:val="00D61B67"/>
    <w:rsid w:val="00D620D6"/>
    <w:rsid w:val="00D63969"/>
    <w:rsid w:val="00D64A7C"/>
    <w:rsid w:val="00D679D2"/>
    <w:rsid w:val="00D70386"/>
    <w:rsid w:val="00D71DA4"/>
    <w:rsid w:val="00D74138"/>
    <w:rsid w:val="00D746CA"/>
    <w:rsid w:val="00D762BF"/>
    <w:rsid w:val="00D7641B"/>
    <w:rsid w:val="00D80379"/>
    <w:rsid w:val="00D80444"/>
    <w:rsid w:val="00D80C29"/>
    <w:rsid w:val="00D82741"/>
    <w:rsid w:val="00D83030"/>
    <w:rsid w:val="00D836C4"/>
    <w:rsid w:val="00D84B52"/>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6202"/>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3C2A"/>
    <w:rsid w:val="00E073C8"/>
    <w:rsid w:val="00E11837"/>
    <w:rsid w:val="00E1305B"/>
    <w:rsid w:val="00E135D1"/>
    <w:rsid w:val="00E146DE"/>
    <w:rsid w:val="00E14B3A"/>
    <w:rsid w:val="00E1783A"/>
    <w:rsid w:val="00E17D91"/>
    <w:rsid w:val="00E20AE5"/>
    <w:rsid w:val="00E32464"/>
    <w:rsid w:val="00E344C0"/>
    <w:rsid w:val="00E362AA"/>
    <w:rsid w:val="00E3675C"/>
    <w:rsid w:val="00E37B8D"/>
    <w:rsid w:val="00E43763"/>
    <w:rsid w:val="00E4539A"/>
    <w:rsid w:val="00E454FA"/>
    <w:rsid w:val="00E50283"/>
    <w:rsid w:val="00E50E49"/>
    <w:rsid w:val="00E51243"/>
    <w:rsid w:val="00E51421"/>
    <w:rsid w:val="00E557ED"/>
    <w:rsid w:val="00E55DF0"/>
    <w:rsid w:val="00E57261"/>
    <w:rsid w:val="00E60CB9"/>
    <w:rsid w:val="00E622DF"/>
    <w:rsid w:val="00E62409"/>
    <w:rsid w:val="00E639B5"/>
    <w:rsid w:val="00E64C4A"/>
    <w:rsid w:val="00E64CA0"/>
    <w:rsid w:val="00E66B59"/>
    <w:rsid w:val="00E679AC"/>
    <w:rsid w:val="00E74451"/>
    <w:rsid w:val="00E74755"/>
    <w:rsid w:val="00E74B82"/>
    <w:rsid w:val="00E7502E"/>
    <w:rsid w:val="00E76A74"/>
    <w:rsid w:val="00E80D6E"/>
    <w:rsid w:val="00E817FD"/>
    <w:rsid w:val="00E82559"/>
    <w:rsid w:val="00E8474B"/>
    <w:rsid w:val="00E85EC2"/>
    <w:rsid w:val="00E86171"/>
    <w:rsid w:val="00E90709"/>
    <w:rsid w:val="00E92517"/>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460E"/>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EF7836"/>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61A6"/>
    <w:rsid w:val="00F1761B"/>
    <w:rsid w:val="00F20094"/>
    <w:rsid w:val="00F22319"/>
    <w:rsid w:val="00F228C4"/>
    <w:rsid w:val="00F233E8"/>
    <w:rsid w:val="00F2467D"/>
    <w:rsid w:val="00F2506D"/>
    <w:rsid w:val="00F250A6"/>
    <w:rsid w:val="00F260B0"/>
    <w:rsid w:val="00F27558"/>
    <w:rsid w:val="00F27CA1"/>
    <w:rsid w:val="00F355AD"/>
    <w:rsid w:val="00F36712"/>
    <w:rsid w:val="00F36E83"/>
    <w:rsid w:val="00F37FF4"/>
    <w:rsid w:val="00F40C66"/>
    <w:rsid w:val="00F42A6C"/>
    <w:rsid w:val="00F42BA6"/>
    <w:rsid w:val="00F43C3C"/>
    <w:rsid w:val="00F445BF"/>
    <w:rsid w:val="00F4463B"/>
    <w:rsid w:val="00F44F2B"/>
    <w:rsid w:val="00F471DF"/>
    <w:rsid w:val="00F47CB5"/>
    <w:rsid w:val="00F47E0E"/>
    <w:rsid w:val="00F5095A"/>
    <w:rsid w:val="00F55253"/>
    <w:rsid w:val="00F562B0"/>
    <w:rsid w:val="00F6095A"/>
    <w:rsid w:val="00F61FF8"/>
    <w:rsid w:val="00F631C2"/>
    <w:rsid w:val="00F644C9"/>
    <w:rsid w:val="00F647DD"/>
    <w:rsid w:val="00F64AE2"/>
    <w:rsid w:val="00F64E92"/>
    <w:rsid w:val="00F64FDF"/>
    <w:rsid w:val="00F6654F"/>
    <w:rsid w:val="00F668DF"/>
    <w:rsid w:val="00F66940"/>
    <w:rsid w:val="00F66AA6"/>
    <w:rsid w:val="00F6763F"/>
    <w:rsid w:val="00F7054B"/>
    <w:rsid w:val="00F715B0"/>
    <w:rsid w:val="00F71697"/>
    <w:rsid w:val="00F72E10"/>
    <w:rsid w:val="00F72E33"/>
    <w:rsid w:val="00F7352E"/>
    <w:rsid w:val="00F73CE1"/>
    <w:rsid w:val="00F769EC"/>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50C5"/>
    <w:rsid w:val="00FB6A5A"/>
    <w:rsid w:val="00FC1971"/>
    <w:rsid w:val="00FC525E"/>
    <w:rsid w:val="00FC689B"/>
    <w:rsid w:val="00FD0137"/>
    <w:rsid w:val="00FD17A2"/>
    <w:rsid w:val="00FD2B72"/>
    <w:rsid w:val="00FD31D3"/>
    <w:rsid w:val="00FD33FB"/>
    <w:rsid w:val="00FD4C63"/>
    <w:rsid w:val="00FD5775"/>
    <w:rsid w:val="00FD5786"/>
    <w:rsid w:val="00FD58A8"/>
    <w:rsid w:val="00FE1DEB"/>
    <w:rsid w:val="00FE2BB9"/>
    <w:rsid w:val="00FE42D5"/>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7F14A9"/>
  </w:style>
  <w:style w:type="character" w:styleId="Nevyrieenzmienka">
    <w:name w:val="Unresolved Mention"/>
    <w:basedOn w:val="Predvolenpsmoodseku"/>
    <w:uiPriority w:val="99"/>
    <w:semiHidden/>
    <w:unhideWhenUsed/>
    <w:rsid w:val="00F47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40471401">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josephine.proebiz.com/sk/promoter/register/CbW3bbUhEb"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oversi.gov.sk/" TargetMode="External"/><Relationship Id="rId42" Type="http://schemas.openxmlformats.org/officeDocument/2006/relationships/hyperlink" Target="https://www.slovensko.sk/sk/detail-sluzby?externalCode=ks_339536" TargetMode="External"/><Relationship Id="rId47" Type="http://schemas.openxmlformats.org/officeDocument/2006/relationships/hyperlink" Target="file:///C:\Users\LENOVO\AppData\Local\Temp\www.apa.sk"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union.sk/zoznam-dlznikov" TargetMode="External"/><Relationship Id="rId11" Type="http://schemas.openxmlformats.org/officeDocument/2006/relationships/hyperlink" Target="mailto:projektovepodpory@apa.sk"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s://www.justice.gov.sk/PortalApp/ObchodnyVestnik/Web/Zoznam.aspx"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s://www.op-kzp.sk/obsah-vyzvy/18-vyzva-na-predkladanie-ziadosti-o-poskytnutie-nfp-zamerana-na-preventivne-opatrenia-na-ochranu-pred-povodnami-realizovane-mimo-vodnych-tokov-s-kodom-opkzp-po2-sc211-2017-18/"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ip.gov.sk/app/registerNZ/" TargetMode="External"/><Relationship Id="rId44" Type="http://schemas.openxmlformats.org/officeDocument/2006/relationships/hyperlink" Target="https://horizontalneprincipy.gov.sk"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mailto:nsrvinfo@izpi.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s://www.vszp.sk/platitelia/platenie-poistneho/zoznam-dlznikov.html" TargetMode="External"/><Relationship Id="rId30" Type="http://schemas.openxmlformats.org/officeDocument/2006/relationships/hyperlink" Target="http://www.socpoist.sk/zoznam-dlznikov-emw/487s" TargetMode="External"/><Relationship Id="rId35" Type="http://schemas.openxmlformats.org/officeDocument/2006/relationships/hyperlink" Target="https://oversi.gov.sk/" TargetMode="External"/><Relationship Id="rId43" Type="http://schemas.openxmlformats.org/officeDocument/2006/relationships/hyperlink" Target="https://www.slovensko.sk/sk/detail-sluzby?externalCode=ks_339536" TargetMode="External"/><Relationship Id="rId48" Type="http://schemas.openxmlformats.org/officeDocument/2006/relationships/hyperlink" Target="http://www.apa.sk/" TargetMode="External"/><Relationship Id="rId8" Type="http://schemas.openxmlformats.org/officeDocument/2006/relationships/hyperlink" Target="http://www.apa.sk/prv-2014-2020-prirucka-pre-ziadatela"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josephine.proebiz.com/sk/promoter/register/CbW3bbUhEb" TargetMode="External"/><Relationship Id="rId33" Type="http://schemas.openxmlformats.org/officeDocument/2006/relationships/hyperlink" Target="https://www.financnasprava.sk/sk/elektronicke-sluzby/verejne-sluzby/zoznamy/detail/_f4211cf3-eb6d-4b43-928e-a62800e27a3a" TargetMode="External"/><Relationship Id="rId38" Type="http://schemas.openxmlformats.org/officeDocument/2006/relationships/hyperlink" Target="https://ec.europa.eu/budget/edes/index_en.cfm" TargetMode="External"/><Relationship Id="rId46" Type="http://schemas.openxmlformats.org/officeDocument/2006/relationships/hyperlink" Target="htt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www.slovensko.sk/sk/detail-sluzby?externalCode=ks_33953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hyperlink" Target="mailto:kontrolavo@apa.sk" TargetMode="External"/><Relationship Id="rId28" Type="http://schemas.openxmlformats.org/officeDocument/2006/relationships/hyperlink" Target="http://www.dovera.sk/overenia/dlznici/zoznam-dlznikov" TargetMode="External"/><Relationship Id="rId36" Type="http://schemas.openxmlformats.org/officeDocument/2006/relationships/hyperlink" Target="https://esluzby.genpro.gov.sk/zoznam-odsudenych-pravnickych-osob" TargetMode="External"/><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3630EF151AD4DBFA91A21C140D7395C"/>
        <w:category>
          <w:name w:val="Všeobecné"/>
          <w:gallery w:val="placeholder"/>
        </w:category>
        <w:types>
          <w:type w:val="bbPlcHdr"/>
        </w:types>
        <w:behaviors>
          <w:behavior w:val="content"/>
        </w:behaviors>
        <w:guid w:val="{894871E3-AE3E-46D5-82A0-F73FD7C247F2}"/>
      </w:docPartPr>
      <w:docPartBody>
        <w:p w:rsidR="00CD015D" w:rsidRDefault="00CD015D" w:rsidP="00CD015D">
          <w:pPr>
            <w:pStyle w:val="63630EF151AD4DBFA91A21C140D7395C"/>
          </w:pPr>
          <w:r w:rsidRPr="00BE1E39">
            <w:rPr>
              <w:rStyle w:val="Zstupntext"/>
            </w:rPr>
            <w:t>Kliknite alebo ťuknite a zadajte dátum.</w:t>
          </w:r>
        </w:p>
      </w:docPartBody>
    </w:docPart>
    <w:docPart>
      <w:docPartPr>
        <w:name w:val="AAE680CC8F814A6490C2D861E168D752"/>
        <w:category>
          <w:name w:val="Všeobecné"/>
          <w:gallery w:val="placeholder"/>
        </w:category>
        <w:types>
          <w:type w:val="bbPlcHdr"/>
        </w:types>
        <w:behaviors>
          <w:behavior w:val="content"/>
        </w:behaviors>
        <w:guid w:val="{9BCB6A14-242E-402B-8D8D-83DF7E7E9773}"/>
      </w:docPartPr>
      <w:docPartBody>
        <w:p w:rsidR="00E4476F" w:rsidRDefault="00CD015D" w:rsidP="00CD015D">
          <w:pPr>
            <w:pStyle w:val="AAE680CC8F814A6490C2D861E168D752"/>
          </w:pPr>
          <w:r w:rsidRPr="00BE1E39">
            <w:rPr>
              <w:rStyle w:val="Zstupntext"/>
            </w:rPr>
            <w:t>Kliknite alebo ťuknite a zadajte dátum.</w:t>
          </w:r>
        </w:p>
      </w:docPartBody>
    </w:docPart>
    <w:docPart>
      <w:docPartPr>
        <w:name w:val="058B9380E1424B4891A41F6ED39E9B75"/>
        <w:category>
          <w:name w:val="Všeobecné"/>
          <w:gallery w:val="placeholder"/>
        </w:category>
        <w:types>
          <w:type w:val="bbPlcHdr"/>
        </w:types>
        <w:behaviors>
          <w:behavior w:val="content"/>
        </w:behaviors>
        <w:guid w:val="{3A8CA3F3-4C05-4F02-BE34-AB89DCE49A6E}"/>
      </w:docPartPr>
      <w:docPartBody>
        <w:p w:rsidR="00E4476F" w:rsidRDefault="00CD015D" w:rsidP="00CD015D">
          <w:pPr>
            <w:pStyle w:val="058B9380E1424B4891A41F6ED39E9B75"/>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561A6"/>
    <w:rsid w:val="00077981"/>
    <w:rsid w:val="000937F4"/>
    <w:rsid w:val="000B4B59"/>
    <w:rsid w:val="000D3E45"/>
    <w:rsid w:val="000D60D4"/>
    <w:rsid w:val="000D6E34"/>
    <w:rsid w:val="000F0A04"/>
    <w:rsid w:val="000F260E"/>
    <w:rsid w:val="000F2B56"/>
    <w:rsid w:val="000F46DE"/>
    <w:rsid w:val="001024B6"/>
    <w:rsid w:val="00106809"/>
    <w:rsid w:val="00111B61"/>
    <w:rsid w:val="00125FB4"/>
    <w:rsid w:val="00142563"/>
    <w:rsid w:val="00144630"/>
    <w:rsid w:val="00160B03"/>
    <w:rsid w:val="00176BED"/>
    <w:rsid w:val="0018100B"/>
    <w:rsid w:val="00193B02"/>
    <w:rsid w:val="001A13D7"/>
    <w:rsid w:val="001B11C3"/>
    <w:rsid w:val="001C3E74"/>
    <w:rsid w:val="001C74D1"/>
    <w:rsid w:val="001E745E"/>
    <w:rsid w:val="001F3872"/>
    <w:rsid w:val="00216089"/>
    <w:rsid w:val="00226063"/>
    <w:rsid w:val="002751DA"/>
    <w:rsid w:val="00290654"/>
    <w:rsid w:val="00295052"/>
    <w:rsid w:val="002C39BF"/>
    <w:rsid w:val="002C6DB4"/>
    <w:rsid w:val="002F557A"/>
    <w:rsid w:val="002F6EF0"/>
    <w:rsid w:val="003116D0"/>
    <w:rsid w:val="003343D4"/>
    <w:rsid w:val="0034528B"/>
    <w:rsid w:val="003565DF"/>
    <w:rsid w:val="00371053"/>
    <w:rsid w:val="003822D4"/>
    <w:rsid w:val="00390463"/>
    <w:rsid w:val="00392729"/>
    <w:rsid w:val="003A55CC"/>
    <w:rsid w:val="003A5C24"/>
    <w:rsid w:val="003B6369"/>
    <w:rsid w:val="00425CD1"/>
    <w:rsid w:val="004278C1"/>
    <w:rsid w:val="00434DF2"/>
    <w:rsid w:val="004355F0"/>
    <w:rsid w:val="00443780"/>
    <w:rsid w:val="00453EC4"/>
    <w:rsid w:val="00457628"/>
    <w:rsid w:val="00464646"/>
    <w:rsid w:val="004772A5"/>
    <w:rsid w:val="00495FE9"/>
    <w:rsid w:val="004B18D9"/>
    <w:rsid w:val="004C2EB6"/>
    <w:rsid w:val="004D4BCF"/>
    <w:rsid w:val="004D61D6"/>
    <w:rsid w:val="004E125C"/>
    <w:rsid w:val="00505646"/>
    <w:rsid w:val="00534789"/>
    <w:rsid w:val="005428CC"/>
    <w:rsid w:val="00546761"/>
    <w:rsid w:val="00551DA6"/>
    <w:rsid w:val="0057279F"/>
    <w:rsid w:val="00573F01"/>
    <w:rsid w:val="00577B53"/>
    <w:rsid w:val="00596DCF"/>
    <w:rsid w:val="005F5C6E"/>
    <w:rsid w:val="00615EFF"/>
    <w:rsid w:val="00623B93"/>
    <w:rsid w:val="00623BFA"/>
    <w:rsid w:val="00626B79"/>
    <w:rsid w:val="00637096"/>
    <w:rsid w:val="00647EF9"/>
    <w:rsid w:val="00655BA3"/>
    <w:rsid w:val="00667C20"/>
    <w:rsid w:val="00675861"/>
    <w:rsid w:val="0068569F"/>
    <w:rsid w:val="00692218"/>
    <w:rsid w:val="006A334E"/>
    <w:rsid w:val="006B63FF"/>
    <w:rsid w:val="006C0088"/>
    <w:rsid w:val="006D781B"/>
    <w:rsid w:val="00734996"/>
    <w:rsid w:val="00735E2D"/>
    <w:rsid w:val="00740DB3"/>
    <w:rsid w:val="00744DE9"/>
    <w:rsid w:val="00747D6A"/>
    <w:rsid w:val="0075004A"/>
    <w:rsid w:val="00770013"/>
    <w:rsid w:val="00776A27"/>
    <w:rsid w:val="00783F8B"/>
    <w:rsid w:val="00785447"/>
    <w:rsid w:val="007A6E0B"/>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6666C"/>
    <w:rsid w:val="00983CC9"/>
    <w:rsid w:val="009853B2"/>
    <w:rsid w:val="0099283A"/>
    <w:rsid w:val="009A0409"/>
    <w:rsid w:val="009A3DC2"/>
    <w:rsid w:val="009A5591"/>
    <w:rsid w:val="009D489A"/>
    <w:rsid w:val="00A06EC9"/>
    <w:rsid w:val="00A105D7"/>
    <w:rsid w:val="00A12B36"/>
    <w:rsid w:val="00A132DB"/>
    <w:rsid w:val="00A14A26"/>
    <w:rsid w:val="00A30D1B"/>
    <w:rsid w:val="00A41A64"/>
    <w:rsid w:val="00A5347B"/>
    <w:rsid w:val="00AA4028"/>
    <w:rsid w:val="00AA791E"/>
    <w:rsid w:val="00AD6960"/>
    <w:rsid w:val="00AF2594"/>
    <w:rsid w:val="00B12203"/>
    <w:rsid w:val="00B16D64"/>
    <w:rsid w:val="00B171B4"/>
    <w:rsid w:val="00B30559"/>
    <w:rsid w:val="00B34601"/>
    <w:rsid w:val="00B414C5"/>
    <w:rsid w:val="00B66906"/>
    <w:rsid w:val="00B7091F"/>
    <w:rsid w:val="00B769B5"/>
    <w:rsid w:val="00B847D9"/>
    <w:rsid w:val="00B93CDB"/>
    <w:rsid w:val="00BC556F"/>
    <w:rsid w:val="00C01729"/>
    <w:rsid w:val="00C45F9C"/>
    <w:rsid w:val="00C51338"/>
    <w:rsid w:val="00C561A5"/>
    <w:rsid w:val="00C709E0"/>
    <w:rsid w:val="00C71715"/>
    <w:rsid w:val="00C77A19"/>
    <w:rsid w:val="00C9146B"/>
    <w:rsid w:val="00CA33DB"/>
    <w:rsid w:val="00CD015D"/>
    <w:rsid w:val="00D20569"/>
    <w:rsid w:val="00D23244"/>
    <w:rsid w:val="00D25741"/>
    <w:rsid w:val="00D3432C"/>
    <w:rsid w:val="00D35547"/>
    <w:rsid w:val="00DA56FC"/>
    <w:rsid w:val="00DA72A8"/>
    <w:rsid w:val="00DB2912"/>
    <w:rsid w:val="00DC648E"/>
    <w:rsid w:val="00DD34E2"/>
    <w:rsid w:val="00DE56DD"/>
    <w:rsid w:val="00DF1651"/>
    <w:rsid w:val="00E03F76"/>
    <w:rsid w:val="00E06985"/>
    <w:rsid w:val="00E36048"/>
    <w:rsid w:val="00E36CA0"/>
    <w:rsid w:val="00E4476F"/>
    <w:rsid w:val="00E45B16"/>
    <w:rsid w:val="00E46CC6"/>
    <w:rsid w:val="00E554BD"/>
    <w:rsid w:val="00E5610B"/>
    <w:rsid w:val="00E64B70"/>
    <w:rsid w:val="00E911CA"/>
    <w:rsid w:val="00E96E94"/>
    <w:rsid w:val="00EA6CFF"/>
    <w:rsid w:val="00ED6036"/>
    <w:rsid w:val="00EF74AC"/>
    <w:rsid w:val="00EF7E8A"/>
    <w:rsid w:val="00F01B4A"/>
    <w:rsid w:val="00F04CA9"/>
    <w:rsid w:val="00F14355"/>
    <w:rsid w:val="00F458F0"/>
    <w:rsid w:val="00F54EB4"/>
    <w:rsid w:val="00F60FD4"/>
    <w:rsid w:val="00F637D5"/>
    <w:rsid w:val="00F65D4A"/>
    <w:rsid w:val="00F67A10"/>
    <w:rsid w:val="00F83A5D"/>
    <w:rsid w:val="00F84D6E"/>
    <w:rsid w:val="00FA2DAD"/>
    <w:rsid w:val="00FA5B74"/>
    <w:rsid w:val="00FA6A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D015D"/>
    <w:rPr>
      <w:color w:val="808080"/>
    </w:rPr>
  </w:style>
  <w:style w:type="paragraph" w:customStyle="1" w:styleId="63630EF151AD4DBFA91A21C140D7395C">
    <w:name w:val="63630EF151AD4DBFA91A21C140D7395C"/>
    <w:rsid w:val="00CD015D"/>
  </w:style>
  <w:style w:type="paragraph" w:customStyle="1" w:styleId="AAE680CC8F814A6490C2D861E168D752">
    <w:name w:val="AAE680CC8F814A6490C2D861E168D752"/>
    <w:rsid w:val="00CD015D"/>
  </w:style>
  <w:style w:type="paragraph" w:customStyle="1" w:styleId="058B9380E1424B4891A41F6ED39E9B75">
    <w:name w:val="058B9380E1424B4891A41F6ED39E9B75"/>
    <w:rsid w:val="00CD0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F3CD-A2C5-41DC-AED6-449FEF5D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23</Pages>
  <Words>10453</Words>
  <Characters>59583</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33</cp:revision>
  <cp:lastPrinted>2023-03-08T09:33:00Z</cp:lastPrinted>
  <dcterms:created xsi:type="dcterms:W3CDTF">2022-08-08T13:14:00Z</dcterms:created>
  <dcterms:modified xsi:type="dcterms:W3CDTF">2023-03-08T09:33:00Z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