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2AF34AB3"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C47EDB">
        <w:rPr>
          <w:rFonts w:asciiTheme="minorHAnsi" w:hAnsiTheme="minorHAnsi" w:cstheme="minorHAnsi"/>
          <w:b/>
          <w:sz w:val="24"/>
          <w:szCs w:val="24"/>
        </w:rPr>
        <w:t>62</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523C65" w:rsidRPr="00523C65">
        <w:rPr>
          <w:rFonts w:asciiTheme="minorHAnsi" w:hAnsiTheme="minorHAnsi" w:cstheme="minorHAnsi"/>
          <w:b/>
          <w:color w:val="FF0000"/>
          <w:sz w:val="24"/>
          <w:szCs w:val="24"/>
        </w:rPr>
        <w:t>– Aktualizácia č. 1</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 xml:space="preserve">(ďalej len „PRV“), vyhlasuje v zmysle ustanovení § 17, zákona č. 292/2014 </w:t>
      </w:r>
      <w:proofErr w:type="spellStart"/>
      <w:r w:rsidRPr="00B6502E">
        <w:rPr>
          <w:rFonts w:asciiTheme="minorHAnsi" w:hAnsiTheme="minorHAnsi" w:cstheme="minorHAnsi"/>
          <w:color w:val="000000"/>
        </w:rPr>
        <w:t>Z.z</w:t>
      </w:r>
      <w:proofErr w:type="spellEnd"/>
      <w:r w:rsidRPr="00B6502E">
        <w:rPr>
          <w:rFonts w:asciiTheme="minorHAnsi" w:hAnsiTheme="minorHAnsi" w:cstheme="minorHAnsi"/>
          <w:color w:val="000000"/>
        </w:rPr>
        <w:t>.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w:t>
      </w:r>
      <w:proofErr w:type="spellStart"/>
      <w:r w:rsidR="00FE6A24" w:rsidRPr="00B6502E">
        <w:rPr>
          <w:rFonts w:asciiTheme="minorHAnsi" w:hAnsiTheme="minorHAnsi" w:cstheme="minorHAnsi"/>
          <w:color w:val="000000"/>
        </w:rPr>
        <w:t>Z.z</w:t>
      </w:r>
      <w:proofErr w:type="spellEnd"/>
      <w:r w:rsidR="00FE6A24" w:rsidRPr="00B6502E">
        <w:rPr>
          <w:rFonts w:asciiTheme="minorHAnsi" w:hAnsiTheme="minorHAnsi" w:cstheme="minorHAnsi"/>
          <w:color w:val="000000"/>
        </w:rPr>
        <w:t xml:space="preserve">.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129ABB4C"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C47EDB">
        <w:rPr>
          <w:rFonts w:asciiTheme="minorHAnsi" w:hAnsiTheme="minorHAnsi" w:cstheme="minorHAnsi"/>
          <w:b/>
          <w:color w:val="000000"/>
        </w:rPr>
        <w:t>3</w:t>
      </w:r>
      <w:r w:rsidR="00C47EDB"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C47EDB" w:rsidRPr="00C47EDB">
        <w:rPr>
          <w:rFonts w:asciiTheme="minorHAnsi" w:hAnsiTheme="minorHAnsi" w:cstheme="minorHAnsi"/>
          <w:b/>
          <w:color w:val="000000"/>
        </w:rPr>
        <w:t>Podpora na prevenciu škôd v lesoch spôsobených lesnými požiarmi a prírodnými katastrofami a katastrofickými udalosťami</w:t>
      </w:r>
      <w:r w:rsidR="00C47EDB" w:rsidRPr="00C47EDB" w:rsidDel="00C47EDB">
        <w:rPr>
          <w:rFonts w:asciiTheme="minorHAnsi" w:hAnsiTheme="minorHAnsi" w:cstheme="minorHAnsi"/>
          <w:b/>
          <w:color w:val="000000"/>
        </w:rPr>
        <w:t xml:space="preserve"> </w:t>
      </w:r>
    </w:p>
    <w:p w14:paraId="0F70DE6B" w14:textId="4BBE268E"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C47EDB" w:rsidRPr="00C47EDB">
        <w:rPr>
          <w:rFonts w:asciiTheme="minorHAnsi" w:hAnsiTheme="minorHAnsi" w:cstheme="minorHAnsi"/>
          <w:b/>
          <w:color w:val="000000"/>
        </w:rPr>
        <w:t>Zlepšenie vodného hospodárstva v lesoch</w:t>
      </w:r>
    </w:p>
    <w:p w14:paraId="47E41E64" w14:textId="5688E0CC" w:rsidR="00631252" w:rsidRPr="00B6502E" w:rsidRDefault="0085441F" w:rsidP="00C47EDB">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C47EDB" w:rsidRPr="00C47EDB">
        <w:rPr>
          <w:rFonts w:asciiTheme="minorHAnsi" w:hAnsiTheme="minorHAnsi" w:cstheme="minorHAnsi"/>
          <w:b/>
          <w:bCs/>
          <w:color w:val="000000"/>
        </w:rPr>
        <w:t>Schéma štátnej pomoci na podporu prevencie škôd v lesoch spôsobených lesnými požiarmi a prírodnými katastrofami a katastrofickými udalosťami (podopatrenie 8.3 Programu rozvoja vidieka SR 2014 – 202</w:t>
      </w:r>
      <w:r w:rsidR="00973048">
        <w:rPr>
          <w:rFonts w:asciiTheme="minorHAnsi" w:hAnsiTheme="minorHAnsi" w:cstheme="minorHAnsi"/>
          <w:b/>
          <w:bCs/>
          <w:color w:val="000000"/>
        </w:rPr>
        <w:t>2</w:t>
      </w:r>
      <w:r w:rsidR="00C47EDB" w:rsidRPr="00C47EDB">
        <w:rPr>
          <w:rFonts w:asciiTheme="minorHAnsi" w:hAnsiTheme="minorHAnsi" w:cstheme="minorHAnsi"/>
          <w:b/>
          <w:bCs/>
          <w:color w:val="000000"/>
        </w:rPr>
        <w:t>), Číslo schémy: SA.63543(2021/XA)</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3C49F682"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973048">
        <w:rPr>
          <w:rFonts w:asciiTheme="minorHAnsi" w:hAnsiTheme="minorHAnsi" w:cstheme="minorHAnsi"/>
          <w:b/>
          <w:color w:val="000000"/>
        </w:rPr>
        <w:t>otvorená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1DA31153"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2127878450"/>
          <w:placeholder>
            <w:docPart w:val="DefaultPlaceholder_-1854013438"/>
          </w:placeholder>
          <w:date w:fullDate="2022-10-26T00:00:00Z">
            <w:dateFormat w:val="d. M. yyyy"/>
            <w:lid w:val="sk-SK"/>
            <w:storeMappedDataAs w:val="dateTime"/>
            <w:calendar w:val="gregorian"/>
          </w:date>
        </w:sdtPr>
        <w:sdtEndPr/>
        <w:sdtContent>
          <w:r w:rsidR="003D0B06">
            <w:rPr>
              <w:rFonts w:asciiTheme="minorHAnsi" w:hAnsiTheme="minorHAnsi" w:cstheme="minorHAnsi"/>
              <w:b/>
              <w:color w:val="000000"/>
            </w:rPr>
            <w:t>26. 10. 2022</w:t>
          </w:r>
        </w:sdtContent>
      </w:sdt>
    </w:p>
    <w:p w14:paraId="082AE259" w14:textId="4B4B290D"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973048" w:rsidRPr="00973048">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973048" w:rsidRPr="00DA27AF">
          <w:rPr>
            <w:rStyle w:val="Hypertextovprepojenie"/>
            <w:rFonts w:asciiTheme="minorHAnsi" w:hAnsiTheme="minorHAnsi" w:cstheme="minorHAnsi"/>
            <w:bCs/>
          </w:rPr>
          <w:t>www.apa.sk</w:t>
        </w:r>
      </w:hyperlink>
      <w:r w:rsidR="00973048" w:rsidRPr="00973048">
        <w:rPr>
          <w:rFonts w:asciiTheme="minorHAnsi" w:hAnsiTheme="minorHAnsi" w:cstheme="minorHAnsi"/>
          <w:bCs/>
          <w:color w:val="000000"/>
        </w:rPr>
        <w:t>.</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5362E4A3"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w:t>
      </w:r>
      <w:r w:rsidR="00156860">
        <w:rPr>
          <w:rFonts w:asciiTheme="minorHAnsi" w:hAnsiTheme="minorHAnsi" w:cstheme="minorHAnsi"/>
          <w:sz w:val="22"/>
          <w:szCs w:val="22"/>
        </w:rPr>
        <w:t> </w:t>
      </w:r>
      <w:r w:rsidRPr="00B6502E">
        <w:rPr>
          <w:rFonts w:asciiTheme="minorHAnsi" w:hAnsiTheme="minorHAnsi" w:cstheme="minorHAnsi"/>
          <w:sz w:val="22"/>
          <w:szCs w:val="22"/>
        </w:rPr>
        <w:t>918</w:t>
      </w:r>
      <w:r w:rsidR="00156860">
        <w:rPr>
          <w:rFonts w:asciiTheme="minorHAnsi" w:hAnsiTheme="minorHAnsi" w:cstheme="minorHAnsi"/>
          <w:sz w:val="22"/>
          <w:szCs w:val="22"/>
        </w:rPr>
        <w:t> </w:t>
      </w:r>
      <w:r w:rsidRPr="00B6502E">
        <w:rPr>
          <w:rFonts w:asciiTheme="minorHAnsi" w:hAnsiTheme="minorHAnsi" w:cstheme="minorHAnsi"/>
          <w:sz w:val="22"/>
          <w:szCs w:val="22"/>
        </w:rPr>
        <w:t>612</w:t>
      </w:r>
      <w:r w:rsidR="00156860">
        <w:rPr>
          <w:rFonts w:asciiTheme="minorHAnsi" w:hAnsiTheme="minorHAnsi" w:cstheme="minorHAnsi"/>
          <w:sz w:val="22"/>
          <w:szCs w:val="22"/>
        </w:rPr>
        <w:t xml:space="preserve"> </w:t>
      </w:r>
      <w:r w:rsidRPr="00B6502E">
        <w:rPr>
          <w:rFonts w:asciiTheme="minorHAnsi" w:hAnsiTheme="minorHAnsi" w:cstheme="minorHAnsi"/>
          <w:sz w:val="22"/>
          <w:szCs w:val="22"/>
        </w:rPr>
        <w:t>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10">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1"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397FBE2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523C65" w:rsidRPr="004854FE">
        <w:rPr>
          <w:rFonts w:asciiTheme="minorHAnsi" w:hAnsiTheme="minorHAnsi" w:cstheme="minorHAnsi"/>
          <w:bCs/>
          <w:color w:val="FF0000"/>
          <w:sz w:val="22"/>
          <w:szCs w:val="22"/>
        </w:rPr>
        <w:t>Inštitút znalostného pôdohospodárstva a</w:t>
      </w:r>
      <w:r w:rsidR="004854FE">
        <w:rPr>
          <w:rFonts w:asciiTheme="minorHAnsi" w:hAnsiTheme="minorHAnsi" w:cstheme="minorHAnsi"/>
          <w:bCs/>
          <w:color w:val="FF0000"/>
          <w:sz w:val="22"/>
          <w:szCs w:val="22"/>
        </w:rPr>
        <w:t> </w:t>
      </w:r>
      <w:r w:rsidR="00523C65" w:rsidRPr="004854FE">
        <w:rPr>
          <w:rFonts w:asciiTheme="minorHAnsi" w:hAnsiTheme="minorHAnsi" w:cstheme="minorHAnsi"/>
          <w:bCs/>
          <w:color w:val="FF0000"/>
          <w:sz w:val="22"/>
          <w:szCs w:val="22"/>
        </w:rPr>
        <w:t>inovácií</w:t>
      </w:r>
      <w:r w:rsidR="004854FE">
        <w:rPr>
          <w:rFonts w:asciiTheme="minorHAnsi" w:hAnsiTheme="minorHAnsi" w:cstheme="minorHAnsi"/>
          <w:bCs/>
          <w:color w:val="FF0000"/>
          <w:sz w:val="22"/>
          <w:szCs w:val="22"/>
        </w:rPr>
        <w:t xml:space="preserve"> </w:t>
      </w:r>
      <w:r w:rsidR="00531226" w:rsidRPr="004854FE">
        <w:rPr>
          <w:rFonts w:asciiTheme="minorHAnsi" w:hAnsiTheme="minorHAnsi" w:cstheme="minorHAnsi"/>
          <w:dstrike/>
          <w:sz w:val="22"/>
          <w:szCs w:val="22"/>
        </w:rPr>
        <w:t>Agentúra pre rozvoj vidieka</w:t>
      </w:r>
      <w:r w:rsidR="00FE6A24" w:rsidRPr="004854FE">
        <w:rPr>
          <w:rFonts w:asciiTheme="minorHAnsi" w:hAnsiTheme="minorHAnsi" w:cstheme="minorHAnsi"/>
          <w:dstrike/>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2"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1A88E5EA" w:rsidR="000922BA" w:rsidRPr="00B6502E" w:rsidRDefault="0088247A" w:rsidP="005B44D7">
      <w:pPr>
        <w:tabs>
          <w:tab w:val="left" w:pos="289"/>
        </w:tabs>
        <w:spacing w:line="280" w:lineRule="exact"/>
        <w:ind w:left="567"/>
        <w:jc w:val="both"/>
        <w:rPr>
          <w:rFonts w:asciiTheme="minorHAnsi" w:hAnsiTheme="minorHAnsi" w:cstheme="minorHAnsi"/>
          <w:sz w:val="22"/>
          <w:szCs w:val="22"/>
        </w:rPr>
      </w:pPr>
      <w:r w:rsidRPr="004854FE">
        <w:rPr>
          <w:rFonts w:asciiTheme="minorHAnsi" w:hAnsiTheme="minorHAnsi" w:cstheme="minorHAnsi"/>
          <w:color w:val="FF0000"/>
          <w:sz w:val="22"/>
          <w:szCs w:val="22"/>
        </w:rPr>
        <w:t>Poradenstvo</w:t>
      </w:r>
      <w:r>
        <w:rPr>
          <w:rFonts w:asciiTheme="minorHAnsi" w:hAnsiTheme="minorHAnsi" w:cstheme="minorHAnsi"/>
          <w:sz w:val="22"/>
          <w:szCs w:val="22"/>
        </w:rPr>
        <w:t xml:space="preserve"> </w:t>
      </w:r>
      <w:r w:rsidR="005B44D7" w:rsidRPr="004854FE">
        <w:rPr>
          <w:rFonts w:asciiTheme="minorHAnsi" w:hAnsiTheme="minorHAnsi" w:cstheme="minorHAnsi"/>
          <w:dstrike/>
          <w:sz w:val="22"/>
          <w:szCs w:val="22"/>
        </w:rPr>
        <w:t>Bezplatnú asistenciu</w:t>
      </w:r>
      <w:r w:rsidR="005B44D7" w:rsidRPr="00B6502E">
        <w:rPr>
          <w:rFonts w:asciiTheme="minorHAnsi" w:hAnsiTheme="minorHAnsi" w:cstheme="minorHAnsi"/>
          <w:sz w:val="22"/>
          <w:szCs w:val="22"/>
        </w:rPr>
        <w:t xml:space="preserve"> pri podávaní ŽoNFP poskytuje </w:t>
      </w:r>
      <w:r w:rsidR="00523C65" w:rsidRPr="004854FE">
        <w:rPr>
          <w:rFonts w:asciiTheme="minorHAnsi" w:hAnsiTheme="minorHAnsi" w:cstheme="minorHAnsi"/>
          <w:bCs/>
          <w:color w:val="FF0000"/>
          <w:sz w:val="22"/>
          <w:szCs w:val="22"/>
        </w:rPr>
        <w:t>Inštitút znalostného pôdohospodárstva a</w:t>
      </w:r>
      <w:r w:rsidR="004854FE">
        <w:rPr>
          <w:rFonts w:asciiTheme="minorHAnsi" w:hAnsiTheme="minorHAnsi" w:cstheme="minorHAnsi"/>
          <w:bCs/>
          <w:color w:val="FF0000"/>
          <w:sz w:val="22"/>
          <w:szCs w:val="22"/>
        </w:rPr>
        <w:t> </w:t>
      </w:r>
      <w:r w:rsidR="00523C65" w:rsidRPr="004854FE">
        <w:rPr>
          <w:rFonts w:asciiTheme="minorHAnsi" w:hAnsiTheme="minorHAnsi" w:cstheme="minorHAnsi"/>
          <w:bCs/>
          <w:color w:val="FF0000"/>
          <w:sz w:val="22"/>
          <w:szCs w:val="22"/>
        </w:rPr>
        <w:t>inovácií</w:t>
      </w:r>
      <w:r w:rsidR="004854FE">
        <w:rPr>
          <w:rFonts w:asciiTheme="minorHAnsi" w:hAnsiTheme="minorHAnsi" w:cstheme="minorHAnsi"/>
          <w:bCs/>
          <w:color w:val="FF0000"/>
          <w:sz w:val="22"/>
          <w:szCs w:val="22"/>
        </w:rPr>
        <w:t xml:space="preserve"> </w:t>
      </w:r>
      <w:r w:rsidR="00531226" w:rsidRPr="004854FE">
        <w:rPr>
          <w:rFonts w:asciiTheme="minorHAnsi" w:hAnsiTheme="minorHAnsi" w:cstheme="minorHAnsi"/>
          <w:dstrike/>
          <w:sz w:val="22"/>
          <w:szCs w:val="22"/>
        </w:rPr>
        <w:t>Agentúra pre rozvoj vidieka</w:t>
      </w:r>
      <w:r w:rsidR="005B44D7"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3DC1755A" w:rsidR="000922BA" w:rsidRPr="00B6502E" w:rsidRDefault="0088247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4854FE">
        <w:rPr>
          <w:rFonts w:asciiTheme="minorHAnsi" w:hAnsiTheme="minorHAnsi" w:cstheme="minorHAnsi"/>
          <w:color w:val="FF0000"/>
          <w:sz w:val="22"/>
          <w:szCs w:val="22"/>
        </w:rPr>
        <w:t>poradenstva</w:t>
      </w:r>
      <w:r>
        <w:rPr>
          <w:rFonts w:asciiTheme="minorHAnsi" w:hAnsiTheme="minorHAnsi" w:cstheme="minorHAnsi"/>
          <w:sz w:val="22"/>
          <w:szCs w:val="22"/>
        </w:rPr>
        <w:t xml:space="preserve"> </w:t>
      </w:r>
      <w:r w:rsidR="000922BA" w:rsidRPr="004854FE">
        <w:rPr>
          <w:rFonts w:asciiTheme="minorHAnsi" w:hAnsiTheme="minorHAnsi" w:cstheme="minorHAnsi"/>
          <w:dstrike/>
          <w:sz w:val="22"/>
          <w:szCs w:val="22"/>
        </w:rPr>
        <w:t>asistencie</w:t>
      </w:r>
      <w:r w:rsidR="000922BA" w:rsidRPr="00B6502E">
        <w:rPr>
          <w:rFonts w:asciiTheme="minorHAnsi" w:hAnsiTheme="minorHAnsi" w:cstheme="minorHAnsi"/>
          <w:sz w:val="22"/>
          <w:szCs w:val="22"/>
        </w:rPr>
        <w:t xml:space="preserve"> pri spracovaní ŽoNFP v prípade poskytnutia všetkých relevantných dokumentov zo strany žiadateľa, vrátane povinných príloh,  </w:t>
      </w:r>
    </w:p>
    <w:p w14:paraId="51DED8DE" w14:textId="77777777" w:rsidR="000922BA" w:rsidRPr="00B6502E" w:rsidRDefault="000922B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3"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17ABEBBF" w:rsidR="005B44D7" w:rsidRPr="00B6502E" w:rsidRDefault="00523C65">
      <w:pPr>
        <w:tabs>
          <w:tab w:val="left" w:pos="289"/>
        </w:tabs>
        <w:spacing w:line="280" w:lineRule="exact"/>
        <w:ind w:left="567"/>
        <w:jc w:val="both"/>
        <w:rPr>
          <w:rFonts w:asciiTheme="minorHAnsi" w:hAnsiTheme="minorHAnsi" w:cstheme="minorHAnsi"/>
          <w:sz w:val="22"/>
          <w:szCs w:val="22"/>
        </w:rPr>
      </w:pPr>
      <w:r w:rsidRPr="004854FE">
        <w:rPr>
          <w:rFonts w:asciiTheme="minorHAnsi" w:hAnsiTheme="minorHAnsi" w:cstheme="minorHAnsi"/>
          <w:bCs/>
          <w:color w:val="FF0000"/>
          <w:sz w:val="22"/>
          <w:szCs w:val="22"/>
        </w:rPr>
        <w:t>Inštitút znalostného pôdohospodárstva a</w:t>
      </w:r>
      <w:r w:rsidR="004854FE">
        <w:rPr>
          <w:rFonts w:asciiTheme="minorHAnsi" w:hAnsiTheme="minorHAnsi" w:cstheme="minorHAnsi"/>
          <w:bCs/>
          <w:color w:val="FF0000"/>
          <w:sz w:val="22"/>
          <w:szCs w:val="22"/>
        </w:rPr>
        <w:t> </w:t>
      </w:r>
      <w:r w:rsidRPr="004854FE">
        <w:rPr>
          <w:rFonts w:asciiTheme="minorHAnsi" w:hAnsiTheme="minorHAnsi" w:cstheme="minorHAnsi"/>
          <w:bCs/>
          <w:color w:val="FF0000"/>
          <w:sz w:val="22"/>
          <w:szCs w:val="22"/>
        </w:rPr>
        <w:t>inovácií</w:t>
      </w:r>
      <w:r w:rsidR="004854FE">
        <w:rPr>
          <w:rFonts w:asciiTheme="minorHAnsi" w:hAnsiTheme="minorHAnsi" w:cstheme="minorHAnsi"/>
          <w:sz w:val="22"/>
          <w:szCs w:val="22"/>
        </w:rPr>
        <w:t xml:space="preserve"> </w:t>
      </w:r>
      <w:r w:rsidR="005B44D7" w:rsidRPr="004854FE">
        <w:rPr>
          <w:rFonts w:asciiTheme="minorHAnsi" w:hAnsiTheme="minorHAnsi" w:cstheme="minorHAnsi"/>
          <w:dstrike/>
          <w:sz w:val="22"/>
          <w:szCs w:val="22"/>
        </w:rPr>
        <w:t>Agentúra pre rozvoj vidieka</w:t>
      </w:r>
      <w:r w:rsidR="005B44D7" w:rsidRPr="00B6502E">
        <w:rPr>
          <w:rFonts w:asciiTheme="minorHAnsi" w:hAnsiTheme="minorHAnsi" w:cstheme="minorHAnsi"/>
          <w:sz w:val="22"/>
          <w:szCs w:val="22"/>
        </w:rPr>
        <w:t xml:space="preserve">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41BFD211" w:rsidR="000922BA" w:rsidRPr="004854FE" w:rsidRDefault="000922BA" w:rsidP="005B44D7">
      <w:pPr>
        <w:pStyle w:val="Normlnywebov"/>
        <w:spacing w:before="0" w:after="0"/>
        <w:ind w:left="1983" w:firstLine="141"/>
        <w:rPr>
          <w:rFonts w:asciiTheme="minorHAnsi" w:hAnsiTheme="minorHAnsi" w:cstheme="minorHAnsi"/>
          <w:dstrike/>
          <w:sz w:val="22"/>
          <w:szCs w:val="22"/>
        </w:rPr>
      </w:pPr>
      <w:r w:rsidRPr="004854FE">
        <w:rPr>
          <w:rFonts w:asciiTheme="minorHAnsi" w:hAnsiTheme="minorHAnsi" w:cstheme="minorHAnsi"/>
          <w:dstrike/>
          <w:sz w:val="22"/>
          <w:szCs w:val="22"/>
        </w:rPr>
        <w:t>Ing. Ingrida Šranková, PhD.</w:t>
      </w:r>
    </w:p>
    <w:p w14:paraId="6F136EA6" w14:textId="4F079D4F"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88247A" w:rsidRPr="004854FE">
        <w:rPr>
          <w:rFonts w:asciiTheme="minorHAnsi" w:hAnsiTheme="minorHAnsi" w:cstheme="minorHAnsi"/>
          <w:color w:val="FF0000"/>
          <w:sz w:val="22"/>
          <w:szCs w:val="22"/>
        </w:rPr>
        <w:t>037/7336402</w:t>
      </w:r>
      <w:r w:rsidR="004854FE">
        <w:rPr>
          <w:rFonts w:asciiTheme="minorHAnsi" w:hAnsiTheme="minorHAnsi" w:cstheme="minorHAnsi"/>
          <w:color w:val="FF0000"/>
          <w:sz w:val="22"/>
          <w:szCs w:val="22"/>
        </w:rPr>
        <w:t xml:space="preserve"> </w:t>
      </w:r>
      <w:r w:rsidR="00156860" w:rsidRPr="004854FE">
        <w:rPr>
          <w:rFonts w:asciiTheme="minorHAnsi" w:hAnsiTheme="minorHAnsi" w:cstheme="minorHAnsi"/>
          <w:dstrike/>
          <w:sz w:val="22"/>
          <w:szCs w:val="22"/>
        </w:rPr>
        <w:t xml:space="preserve">+421 </w:t>
      </w:r>
      <w:r w:rsidRPr="004854FE">
        <w:rPr>
          <w:rFonts w:asciiTheme="minorHAnsi" w:hAnsiTheme="minorHAnsi" w:cstheme="minorHAnsi"/>
          <w:dstrike/>
          <w:sz w:val="22"/>
          <w:szCs w:val="22"/>
        </w:rPr>
        <w:t>908 290</w:t>
      </w:r>
      <w:r w:rsidR="005B44D7" w:rsidRPr="004854FE">
        <w:rPr>
          <w:rFonts w:asciiTheme="minorHAnsi" w:hAnsiTheme="minorHAnsi" w:cstheme="minorHAnsi"/>
          <w:dstrike/>
          <w:sz w:val="22"/>
          <w:szCs w:val="22"/>
        </w:rPr>
        <w:t> </w:t>
      </w:r>
      <w:r w:rsidRPr="004854FE">
        <w:rPr>
          <w:rFonts w:asciiTheme="minorHAnsi" w:hAnsiTheme="minorHAnsi" w:cstheme="minorHAnsi"/>
          <w:dstrike/>
          <w:sz w:val="22"/>
          <w:szCs w:val="22"/>
        </w:rPr>
        <w:t>667</w:t>
      </w:r>
    </w:p>
    <w:p w14:paraId="5788C606" w14:textId="46E87E4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4" w:history="1">
        <w:r w:rsidR="004854FE" w:rsidRPr="00033785">
          <w:rPr>
            <w:rStyle w:val="Hypertextovprepojenie"/>
            <w:rFonts w:asciiTheme="minorHAnsi" w:hAnsiTheme="minorHAnsi" w:cstheme="minorHAnsi"/>
            <w:sz w:val="22"/>
            <w:szCs w:val="22"/>
          </w:rPr>
          <w:t>nsrvinfo@izpi.sk</w:t>
        </w:r>
      </w:hyperlink>
      <w:r w:rsidR="004854FE">
        <w:rPr>
          <w:rFonts w:asciiTheme="minorHAnsi" w:hAnsiTheme="minorHAnsi" w:cstheme="minorHAnsi"/>
          <w:color w:val="FF0000"/>
          <w:sz w:val="22"/>
          <w:szCs w:val="22"/>
        </w:rPr>
        <w:t xml:space="preserve"> </w:t>
      </w:r>
      <w:hyperlink r:id="rId15" w:history="1">
        <w:r w:rsidR="0057296E" w:rsidRPr="004854FE">
          <w:rPr>
            <w:rStyle w:val="Hypertextovprepojenie"/>
            <w:rFonts w:asciiTheme="minorHAnsi" w:eastAsia="Times New Roman" w:hAnsiTheme="minorHAnsi" w:cstheme="minorHAnsi"/>
            <w:dstrike/>
            <w:sz w:val="22"/>
            <w:szCs w:val="22"/>
          </w:rPr>
          <w:t>srankova@arvi.sk</w:t>
        </w:r>
      </w:hyperlink>
      <w:r w:rsidRPr="004854FE">
        <w:rPr>
          <w:rFonts w:asciiTheme="minorHAnsi" w:hAnsiTheme="minorHAnsi" w:cstheme="minorHAnsi"/>
          <w:dstrike/>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A7074C" w:rsidRPr="00B6502E" w14:paraId="7D3178B6" w14:textId="77777777" w:rsidTr="007623C0">
        <w:tc>
          <w:tcPr>
            <w:tcW w:w="2398" w:type="dxa"/>
            <w:shd w:val="clear" w:color="auto" w:fill="auto"/>
            <w:tcMar>
              <w:left w:w="103" w:type="dxa"/>
            </w:tcMar>
            <w:vAlign w:val="center"/>
          </w:tcPr>
          <w:p w14:paraId="5B2AED02" w14:textId="77777777" w:rsidR="00A7074C" w:rsidRPr="00B6502E" w:rsidRDefault="00A7074C" w:rsidP="007623C0">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18D34CAE" w14:textId="17829B19" w:rsidR="00A7074C" w:rsidRPr="007F14A9" w:rsidRDefault="00A7074C" w:rsidP="007623C0">
            <w:pPr>
              <w:tabs>
                <w:tab w:val="left" w:pos="360"/>
              </w:tabs>
              <w:jc w:val="both"/>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84581818"/>
                <w:placeholder>
                  <w:docPart w:val="278065D51AF644F78CFCCBBB6B37ADD4"/>
                </w:placeholder>
                <w:date w:fullDate="2022-12-01T00:00:00Z">
                  <w:dateFormat w:val="d. M. yyyy"/>
                  <w:lid w:val="sk-SK"/>
                  <w:storeMappedDataAs w:val="dateTime"/>
                  <w:calendar w:val="gregorian"/>
                </w:date>
              </w:sdtPr>
              <w:sdtEndPr/>
              <w:sdtContent>
                <w:r w:rsidR="0065663B">
                  <w:rPr>
                    <w:rFonts w:asciiTheme="minorHAnsi" w:hAnsiTheme="minorHAnsi" w:cstheme="minorHAnsi"/>
                    <w:bCs/>
                    <w:color w:val="000000"/>
                    <w:sz w:val="22"/>
                    <w:szCs w:val="22"/>
                  </w:rPr>
                  <w:t>1. 12. 2022</w:t>
                </w:r>
              </w:sdtContent>
            </w:sdt>
            <w:r w:rsidRPr="007F14A9">
              <w:rPr>
                <w:rFonts w:asciiTheme="minorHAnsi" w:hAnsiTheme="minorHAnsi" w:cstheme="minorHAnsi"/>
                <w:bCs/>
                <w:color w:val="000000"/>
                <w:sz w:val="22"/>
                <w:szCs w:val="22"/>
              </w:rPr>
              <w:t xml:space="preserve">  kedykoľvek odo dňa vyhlásenia výzvy až do uzatvorenia výzvy.</w:t>
            </w:r>
          </w:p>
        </w:tc>
      </w:tr>
      <w:tr w:rsidR="00A7074C" w:rsidRPr="00B6502E" w14:paraId="3DF1C4BA" w14:textId="77777777" w:rsidTr="007623C0">
        <w:tc>
          <w:tcPr>
            <w:tcW w:w="2398" w:type="dxa"/>
            <w:shd w:val="clear" w:color="auto" w:fill="auto"/>
            <w:tcMar>
              <w:left w:w="103" w:type="dxa"/>
            </w:tcMar>
            <w:vAlign w:val="center"/>
          </w:tcPr>
          <w:p w14:paraId="6DF0E596" w14:textId="77777777" w:rsidR="00A7074C" w:rsidRPr="00B6502E" w:rsidRDefault="00A7074C" w:rsidP="007623C0">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 o ŽoNFP</w:t>
            </w:r>
          </w:p>
        </w:tc>
        <w:tc>
          <w:tcPr>
            <w:tcW w:w="6821" w:type="dxa"/>
            <w:shd w:val="clear" w:color="auto" w:fill="auto"/>
            <w:vAlign w:val="center"/>
          </w:tcPr>
          <w:p w14:paraId="4DA494EA" w14:textId="5253F530" w:rsidR="00A7074C" w:rsidRPr="00B6502E" w:rsidRDefault="00A7074C" w:rsidP="00DB5662">
            <w:pPr>
              <w:tabs>
                <w:tab w:val="left" w:pos="426"/>
              </w:tabs>
              <w:spacing w:line="280" w:lineRule="exact"/>
              <w:jc w:val="both"/>
              <w:rPr>
                <w:rFonts w:asciiTheme="minorHAnsi" w:hAnsiTheme="minorHAnsi" w:cstheme="minorHAnsi"/>
                <w:sz w:val="22"/>
              </w:rPr>
            </w:pPr>
            <w:r w:rsidRPr="00AD675A">
              <w:rPr>
                <w:rFonts w:asciiTheme="minorHAnsi" w:hAnsiTheme="minorHAnsi" w:cstheme="minorHAnsi"/>
                <w:bCs/>
                <w:sz w:val="22"/>
              </w:rPr>
              <w:t xml:space="preserve">Začína nasledujúci pracovný deň po termíne uzavretia daného hodnotiaceho kola ŽoNFP a končí </w:t>
            </w:r>
            <w:r w:rsidR="00DB5662">
              <w:rPr>
                <w:rFonts w:asciiTheme="minorHAnsi" w:hAnsiTheme="minorHAnsi" w:cstheme="minorHAnsi"/>
                <w:bCs/>
                <w:sz w:val="22"/>
              </w:rPr>
              <w:t>nadobudnutím právoplatnosti</w:t>
            </w:r>
            <w:r w:rsidRPr="00AD675A">
              <w:rPr>
                <w:rFonts w:asciiTheme="minorHAnsi" w:hAnsiTheme="minorHAnsi" w:cstheme="minorHAnsi"/>
                <w:bCs/>
                <w:sz w:val="22"/>
              </w:rPr>
              <w:t xml:space="preserve"> rozhodnutia schválení/neschválení ŽoNFP resp. </w:t>
            </w:r>
            <w:r w:rsidR="00DB5662">
              <w:rPr>
                <w:rFonts w:asciiTheme="minorHAnsi" w:hAnsiTheme="minorHAnsi" w:cstheme="minorHAnsi"/>
                <w:bCs/>
                <w:sz w:val="22"/>
              </w:rPr>
              <w:t xml:space="preserve">o </w:t>
            </w:r>
            <w:r w:rsidRPr="00AD675A">
              <w:rPr>
                <w:rFonts w:asciiTheme="minorHAnsi" w:hAnsiTheme="minorHAnsi" w:cstheme="minorHAnsi"/>
                <w:bCs/>
                <w:sz w:val="22"/>
              </w:rPr>
              <w:t>zastavení konania</w:t>
            </w:r>
          </w:p>
        </w:tc>
      </w:tr>
      <w:tr w:rsidR="00A7074C" w:rsidRPr="00B6502E" w14:paraId="5FE4D253" w14:textId="77777777" w:rsidTr="007623C0">
        <w:tc>
          <w:tcPr>
            <w:tcW w:w="9219" w:type="dxa"/>
            <w:gridSpan w:val="2"/>
            <w:shd w:val="clear" w:color="auto" w:fill="auto"/>
            <w:tcMar>
              <w:left w:w="103" w:type="dxa"/>
            </w:tcMar>
            <w:vAlign w:val="center"/>
          </w:tcPr>
          <w:p w14:paraId="7F14E6BD"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7F14A9">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A7074C" w:rsidRPr="00B6502E" w14:paraId="4031E8BE" w14:textId="77777777" w:rsidTr="007623C0">
        <w:tc>
          <w:tcPr>
            <w:tcW w:w="2398" w:type="dxa"/>
            <w:shd w:val="clear" w:color="auto" w:fill="auto"/>
            <w:tcMar>
              <w:left w:w="103" w:type="dxa"/>
            </w:tcMar>
            <w:vAlign w:val="center"/>
          </w:tcPr>
          <w:p w14:paraId="6865A91E"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1F15E47A"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do </w:t>
            </w:r>
            <w:r>
              <w:rPr>
                <w:rFonts w:asciiTheme="minorHAnsi" w:hAnsiTheme="minorHAnsi" w:cstheme="minorHAnsi"/>
                <w:bCs/>
                <w:sz w:val="22"/>
              </w:rPr>
              <w:t>30</w:t>
            </w:r>
            <w:r w:rsidRPr="00B6502E">
              <w:rPr>
                <w:rFonts w:asciiTheme="minorHAnsi" w:hAnsiTheme="minorHAnsi" w:cstheme="minorHAnsi"/>
                <w:bCs/>
                <w:sz w:val="22"/>
              </w:rPr>
              <w:t xml:space="preserve"> pracovných dní od posledného možného dátumu na doručenie ŽoNFP elektronicky prostredníctvom Ústredného portálu verejnej správy.</w:t>
            </w:r>
          </w:p>
          <w:p w14:paraId="25EAEA79"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 lehota sa zvýši  o 30 pracovných dní  za každých 200 prijatých ŽoNFP oproti základným 100 ŽoNFP.</w:t>
            </w:r>
          </w:p>
        </w:tc>
      </w:tr>
      <w:tr w:rsidR="00A7074C" w:rsidRPr="00B6502E" w14:paraId="45CE879B" w14:textId="77777777" w:rsidTr="007623C0">
        <w:tc>
          <w:tcPr>
            <w:tcW w:w="2398" w:type="dxa"/>
            <w:shd w:val="clear" w:color="auto" w:fill="auto"/>
            <w:tcMar>
              <w:left w:w="103" w:type="dxa"/>
            </w:tcMar>
            <w:vAlign w:val="center"/>
          </w:tcPr>
          <w:p w14:paraId="55BA911F"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715E32C4" w14:textId="77777777" w:rsidR="00A7074C" w:rsidRPr="00B6502E" w:rsidRDefault="00A7074C" w:rsidP="007623C0">
            <w:pPr>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A7074C" w:rsidRPr="00B6502E" w14:paraId="4E660FA8" w14:textId="77777777" w:rsidTr="007623C0">
        <w:tc>
          <w:tcPr>
            <w:tcW w:w="2398" w:type="dxa"/>
            <w:shd w:val="clear" w:color="auto" w:fill="auto"/>
            <w:tcMar>
              <w:left w:w="103" w:type="dxa"/>
            </w:tcMar>
            <w:vAlign w:val="center"/>
          </w:tcPr>
          <w:p w14:paraId="1F352FA2"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56712A06" w14:textId="77777777" w:rsidR="00A7074C" w:rsidRPr="00B6502E" w:rsidRDefault="00A7074C" w:rsidP="007623C0">
            <w:pPr>
              <w:jc w:val="both"/>
              <w:rPr>
                <w:rFonts w:asciiTheme="minorHAnsi" w:hAnsiTheme="minorHAnsi" w:cstheme="minorHAnsi"/>
                <w:sz w:val="22"/>
              </w:rPr>
            </w:pPr>
            <w:r w:rsidRPr="00B6502E">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347812A" w14:textId="21FBE3FB" w:rsidR="00A7074C" w:rsidRDefault="00A7074C" w:rsidP="00C6440E"/>
    <w:p w14:paraId="5765DED0" w14:textId="77777777" w:rsidR="00F165E0" w:rsidRDefault="00F165E0" w:rsidP="00C6440E"/>
    <w:p w14:paraId="0DCCCDA4" w14:textId="2D7CF24A" w:rsidR="00A7074C" w:rsidRPr="0058782F" w:rsidRDefault="00A7074C" w:rsidP="00A7074C">
      <w:pPr>
        <w:spacing w:before="60" w:after="60"/>
        <w:jc w:val="both"/>
        <w:rPr>
          <w:rStyle w:val="markedcontent"/>
          <w:rFonts w:asciiTheme="minorHAnsi" w:hAnsiTheme="minorHAnsi" w:cstheme="minorHAnsi"/>
          <w:sz w:val="22"/>
        </w:rPr>
      </w:pPr>
      <w:r w:rsidRPr="0058782F">
        <w:rPr>
          <w:rFonts w:asciiTheme="minorHAnsi" w:hAnsiTheme="minorHAnsi" w:cstheme="minorHAnsi"/>
          <w:sz w:val="22"/>
        </w:rPr>
        <w:t xml:space="preserve">Schvaľovací proces prebieha systémom </w:t>
      </w:r>
      <w:r w:rsidRPr="0058782F">
        <w:rPr>
          <w:rFonts w:asciiTheme="minorHAnsi" w:hAnsiTheme="minorHAnsi" w:cstheme="minorHAnsi"/>
          <w:b/>
          <w:bCs/>
          <w:sz w:val="22"/>
        </w:rPr>
        <w:t xml:space="preserve">hodnotiacich kôl. </w:t>
      </w:r>
      <w:r w:rsidRPr="0058782F">
        <w:rPr>
          <w:rFonts w:asciiTheme="minorHAnsi" w:hAnsiTheme="minorHAnsi" w:cstheme="minorHAnsi"/>
          <w:sz w:val="22"/>
        </w:rPr>
        <w:t>Systém hodnotiacich kôl umožňuje žiadateľom predkladať svoje ŽoNFP kedykoľvek počas celej doby trvania otvorenej výzvy na predkladanie ŽoNFP.</w:t>
      </w:r>
      <w:r>
        <w:rPr>
          <w:rFonts w:asciiTheme="minorHAnsi" w:hAnsiTheme="minorHAnsi" w:cstheme="minorHAnsi"/>
          <w:sz w:val="22"/>
        </w:rPr>
        <w:t xml:space="preserve"> </w:t>
      </w:r>
      <w:r w:rsidR="00A729F7" w:rsidRPr="0058782F">
        <w:rPr>
          <w:rFonts w:asciiTheme="minorHAnsi" w:hAnsiTheme="minorHAnsi" w:cstheme="minorHAnsi"/>
          <w:color w:val="000000"/>
          <w:sz w:val="22"/>
        </w:rPr>
        <w:t>Možnosť priebežného predkladania ŽoNFP nie je obmedzená stanovenými termínmi uzavretia jednotlivých hodnotiacich kôl.</w:t>
      </w:r>
    </w:p>
    <w:p w14:paraId="04F9BF4F" w14:textId="39CC0D78"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8782F">
        <w:rPr>
          <w:rFonts w:asciiTheme="minorHAnsi" w:hAnsiTheme="minorHAnsi" w:cstheme="minorHAnsi"/>
          <w:sz w:val="22"/>
        </w:rPr>
        <w:t xml:space="preserve">Všetky ŽoNFP predložené do termínu ukončenia </w:t>
      </w:r>
      <w:r w:rsidR="00A729F7">
        <w:rPr>
          <w:rFonts w:asciiTheme="minorHAnsi" w:hAnsiTheme="minorHAnsi" w:cstheme="minorHAnsi"/>
          <w:sz w:val="22"/>
        </w:rPr>
        <w:t xml:space="preserve">príslušného </w:t>
      </w:r>
      <w:r w:rsidRPr="0058782F">
        <w:rPr>
          <w:rFonts w:asciiTheme="minorHAnsi" w:hAnsiTheme="minorHAnsi" w:cstheme="minorHAnsi"/>
          <w:sz w:val="22"/>
        </w:rPr>
        <w:t>hodnotiaceho kola budú vyhodnotené a žiadateľ bude o výsledk</w:t>
      </w:r>
      <w:r>
        <w:rPr>
          <w:rFonts w:asciiTheme="minorHAnsi" w:hAnsiTheme="minorHAnsi" w:cstheme="minorHAnsi"/>
          <w:sz w:val="22"/>
        </w:rPr>
        <w:t xml:space="preserve">u konania o ŽoNFP informovaný v </w:t>
      </w:r>
      <w:r w:rsidRPr="0058782F">
        <w:rPr>
          <w:rFonts w:asciiTheme="minorHAnsi" w:hAnsiTheme="minorHAnsi" w:cstheme="minorHAnsi"/>
          <w:sz w:val="22"/>
        </w:rPr>
        <w:t>stanovenom časovom rámci.</w:t>
      </w:r>
    </w:p>
    <w:p w14:paraId="23DDE242" w14:textId="2D67D8DA" w:rsidR="00A729F7"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ktoré budú žiadateľmi predložené na PPA odo dňa vyhlásenia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sidR="008B6F2B">
        <w:rPr>
          <w:rFonts w:asciiTheme="minorHAnsi" w:hAnsiTheme="minorHAnsi" w:cstheme="minorHAnsi"/>
          <w:color w:val="000000"/>
          <w:sz w:val="22"/>
        </w:rPr>
        <w:t>3</w:t>
      </w:r>
      <w:r w:rsidR="008B6F2B" w:rsidRPr="0058782F">
        <w:rPr>
          <w:rFonts w:asciiTheme="minorHAnsi" w:hAnsiTheme="minorHAnsi" w:cstheme="minorHAnsi"/>
          <w:color w:val="000000"/>
          <w:sz w:val="22"/>
        </w:rPr>
        <w:t xml:space="preserve"> </w:t>
      </w:r>
      <w:r w:rsidRPr="0058782F">
        <w:rPr>
          <w:rFonts w:asciiTheme="minorHAnsi" w:hAnsiTheme="minorHAnsi" w:cstheme="minorHAnsi"/>
          <w:color w:val="000000"/>
          <w:sz w:val="22"/>
        </w:rPr>
        <w:t>do termínu uzavretia prvého hodnotiaceho kola, budú zoskupené do jednej skupiny a spolu schvaľované v rámci hodnotiaceho kola č. 1.</w:t>
      </w:r>
    </w:p>
    <w:p w14:paraId="1EE0BB31" w14:textId="2AFD3CAD" w:rsidR="00A729F7"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pre podopatrenie </w:t>
      </w:r>
      <w:r>
        <w:rPr>
          <w:rFonts w:asciiTheme="minorHAnsi" w:hAnsiTheme="minorHAnsi" w:cstheme="minorHAnsi"/>
          <w:color w:val="000000"/>
          <w:sz w:val="22"/>
        </w:rPr>
        <w:t>8.3</w:t>
      </w:r>
      <w:r w:rsidRPr="0058782F">
        <w:rPr>
          <w:rFonts w:asciiTheme="minorHAnsi" w:hAnsiTheme="minorHAnsi" w:cstheme="minorHAnsi"/>
          <w:color w:val="000000"/>
          <w:sz w:val="22"/>
        </w:rPr>
        <w:t>, predložené na PPA po uplynutí termínu uzavretia hodnotiaceho kola č. 1., budú schvaľované v rámci hodnotiaceho kola</w:t>
      </w:r>
      <w:r w:rsidR="005D6BF2">
        <w:rPr>
          <w:rFonts w:asciiTheme="minorHAnsi" w:hAnsiTheme="minorHAnsi" w:cstheme="minorHAnsi"/>
          <w:color w:val="000000"/>
          <w:sz w:val="22"/>
        </w:rPr>
        <w:t xml:space="preserve"> </w:t>
      </w:r>
      <w:r w:rsidRPr="0058782F">
        <w:rPr>
          <w:rFonts w:asciiTheme="minorHAnsi" w:hAnsiTheme="minorHAnsi" w:cstheme="minorHAnsi"/>
          <w:color w:val="000000"/>
          <w:sz w:val="22"/>
        </w:rPr>
        <w:t xml:space="preserve">č. 2.  </w:t>
      </w:r>
    </w:p>
    <w:p w14:paraId="7C2CEC0C" w14:textId="4AA45F16"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3</w:t>
      </w:r>
      <w:r w:rsidRPr="0058782F">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62688AF5" w14:textId="322FAFDD"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 </w:t>
      </w:r>
    </w:p>
    <w:p w14:paraId="5FA7C9EB" w14:textId="40B90F0B" w:rsidR="00A7074C" w:rsidRPr="0058782F" w:rsidRDefault="00A7074C" w:rsidP="00A7074C">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170284" w:rsidRPr="008B6F2B">
        <w:rPr>
          <w:rFonts w:asciiTheme="minorHAnsi" w:hAnsiTheme="minorHAnsi" w:cstheme="minorHAnsi"/>
          <w:color w:val="000000"/>
          <w:sz w:val="22"/>
        </w:rPr>
        <w:t>4</w:t>
      </w:r>
      <w:r w:rsidRPr="008B6F2B">
        <w:rPr>
          <w:rFonts w:asciiTheme="minorHAnsi" w:hAnsiTheme="minorHAnsi" w:cstheme="minorHAnsi"/>
          <w:color w:val="000000"/>
          <w:sz w:val="22"/>
        </w:rPr>
        <w:t xml:space="preserve"> mesiacov</w:t>
      </w:r>
      <w:r w:rsidRPr="0058782F">
        <w:rPr>
          <w:rFonts w:asciiTheme="minorHAnsi" w:hAnsiTheme="minorHAnsi" w:cstheme="minorHAnsi"/>
          <w:color w:val="000000"/>
          <w:sz w:val="22"/>
        </w:rPr>
        <w:t xml:space="preserve"> (k poslednému pracovnému dňu daného mesiaca) od termínu uzavretia predchádzajúceho hodnotiaceho kola.</w:t>
      </w:r>
    </w:p>
    <w:p w14:paraId="42FA324F" w14:textId="77777777" w:rsidR="00A7074C" w:rsidRDefault="00A7074C" w:rsidP="00A7074C"/>
    <w:p w14:paraId="1368D6CB" w14:textId="77777777" w:rsidR="00A7074C" w:rsidRPr="007F14A9" w:rsidRDefault="00A7074C" w:rsidP="00A7074C">
      <w:pPr>
        <w:tabs>
          <w:tab w:val="left" w:pos="289"/>
        </w:tabs>
        <w:spacing w:after="60" w:line="280" w:lineRule="exact"/>
        <w:ind w:left="567" w:hanging="567"/>
        <w:jc w:val="both"/>
        <w:rPr>
          <w:rFonts w:asciiTheme="minorHAnsi" w:hAnsiTheme="minorHAnsi" w:cstheme="minorHAnsi"/>
          <w:sz w:val="22"/>
        </w:rPr>
      </w:pPr>
      <w:r w:rsidRPr="007F14A9">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A7074C" w:rsidRPr="00CA67AB" w14:paraId="63B22EE9" w14:textId="77777777" w:rsidTr="007623C0">
        <w:tc>
          <w:tcPr>
            <w:tcW w:w="2976" w:type="dxa"/>
          </w:tcPr>
          <w:p w14:paraId="3804F846" w14:textId="77777777" w:rsidR="00A7074C" w:rsidRPr="00CA67AB" w:rsidRDefault="00A7074C" w:rsidP="007623C0">
            <w:pPr>
              <w:jc w:val="center"/>
              <w:rPr>
                <w:rFonts w:asciiTheme="minorHAnsi" w:hAnsiTheme="minorHAnsi" w:cstheme="minorHAnsi"/>
                <w:b/>
                <w:sz w:val="22"/>
              </w:rPr>
            </w:pPr>
            <w:r w:rsidRPr="00043D88">
              <w:rPr>
                <w:rFonts w:asciiTheme="minorHAnsi" w:hAnsiTheme="minorHAnsi" w:cstheme="minorHAnsi"/>
                <w:b/>
                <w:sz w:val="22"/>
              </w:rPr>
              <w:t xml:space="preserve">Termín uzavretia </w:t>
            </w:r>
            <w:r>
              <w:rPr>
                <w:rFonts w:asciiTheme="minorHAnsi" w:hAnsiTheme="minorHAnsi" w:cstheme="minorHAnsi"/>
                <w:b/>
                <w:sz w:val="22"/>
              </w:rPr>
              <w:t>1</w:t>
            </w:r>
            <w:r w:rsidRPr="00043D88">
              <w:rPr>
                <w:rFonts w:asciiTheme="minorHAnsi" w:hAnsiTheme="minorHAnsi" w:cstheme="minorHAnsi"/>
                <w:b/>
                <w:sz w:val="22"/>
              </w:rPr>
              <w:t>. hodnotiaceho kola</w:t>
            </w:r>
          </w:p>
        </w:tc>
        <w:tc>
          <w:tcPr>
            <w:tcW w:w="2976" w:type="dxa"/>
          </w:tcPr>
          <w:p w14:paraId="31B556B2" w14:textId="77777777" w:rsidR="00A7074C" w:rsidRPr="00CA67AB" w:rsidRDefault="00A7074C" w:rsidP="007623C0">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2976" w:type="dxa"/>
          </w:tcPr>
          <w:p w14:paraId="14CBA629" w14:textId="77777777" w:rsidR="00A7074C" w:rsidRPr="00CA67AB" w:rsidRDefault="00A7074C" w:rsidP="007623C0">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A7074C" w:rsidRPr="00CA67AB" w14:paraId="0935C353" w14:textId="77777777" w:rsidTr="007623C0">
        <w:sdt>
          <w:sdtPr>
            <w:rPr>
              <w:rFonts w:asciiTheme="minorHAnsi" w:hAnsiTheme="minorHAnsi" w:cstheme="minorHAnsi"/>
              <w:sz w:val="22"/>
            </w:rPr>
            <w:id w:val="-1188059366"/>
            <w:placeholder>
              <w:docPart w:val="F470ADA918014D4B8D73810334148378"/>
            </w:placeholder>
            <w:date w:fullDate="2023-01-31T00:00:00Z">
              <w:dateFormat w:val="d. M. yyyy"/>
              <w:lid w:val="sk-SK"/>
              <w:storeMappedDataAs w:val="dateTime"/>
              <w:calendar w:val="gregorian"/>
            </w:date>
          </w:sdtPr>
          <w:sdtEndPr/>
          <w:sdtContent>
            <w:tc>
              <w:tcPr>
                <w:tcW w:w="2976" w:type="dxa"/>
                <w:vAlign w:val="center"/>
              </w:tcPr>
              <w:p w14:paraId="45BE8D71" w14:textId="091E7A57" w:rsidR="00A7074C" w:rsidRPr="00CA67AB" w:rsidRDefault="0054468F" w:rsidP="007623C0">
                <w:pPr>
                  <w:jc w:val="center"/>
                  <w:rPr>
                    <w:rFonts w:asciiTheme="minorHAnsi" w:hAnsiTheme="minorHAnsi" w:cstheme="minorHAnsi"/>
                    <w:sz w:val="22"/>
                  </w:rPr>
                </w:pPr>
                <w:r>
                  <w:rPr>
                    <w:rFonts w:asciiTheme="minorHAnsi" w:hAnsiTheme="minorHAnsi" w:cstheme="minorHAnsi"/>
                    <w:sz w:val="22"/>
                  </w:rPr>
                  <w:t>31. 1. 2023</w:t>
                </w:r>
              </w:p>
            </w:tc>
          </w:sdtContent>
        </w:sdt>
        <w:tc>
          <w:tcPr>
            <w:tcW w:w="2976" w:type="dxa"/>
            <w:vAlign w:val="center"/>
          </w:tcPr>
          <w:p w14:paraId="3A44F800" w14:textId="593136BB" w:rsidR="00A7074C" w:rsidRPr="00CA67AB" w:rsidRDefault="00B530B1" w:rsidP="007623C0">
            <w:pPr>
              <w:jc w:val="center"/>
              <w:rPr>
                <w:rFonts w:asciiTheme="minorHAnsi" w:hAnsiTheme="minorHAnsi" w:cstheme="minorHAnsi"/>
                <w:sz w:val="22"/>
              </w:rPr>
            </w:pPr>
            <w:sdt>
              <w:sdtPr>
                <w:rPr>
                  <w:rFonts w:asciiTheme="minorHAnsi" w:hAnsiTheme="minorHAnsi" w:cstheme="minorHAnsi"/>
                  <w:sz w:val="22"/>
                </w:rPr>
                <w:id w:val="1103685516"/>
                <w:placeholder>
                  <w:docPart w:val="6DA19D0AF71A4FCEB9826B91C21709F7"/>
                </w:placeholder>
                <w:date w:fullDate="2023-04-28T00:00:00Z">
                  <w:dateFormat w:val="d. M. yyyy"/>
                  <w:lid w:val="sk-SK"/>
                  <w:storeMappedDataAs w:val="dateTime"/>
                  <w:calendar w:val="gregorian"/>
                </w:date>
              </w:sdtPr>
              <w:sdtEndPr/>
              <w:sdtContent>
                <w:r w:rsidR="0054468F">
                  <w:rPr>
                    <w:rFonts w:asciiTheme="minorHAnsi" w:hAnsiTheme="minorHAnsi" w:cstheme="minorHAnsi"/>
                    <w:sz w:val="22"/>
                  </w:rPr>
                  <w:t>28. 4. 2023</w:t>
                </w:r>
              </w:sdtContent>
            </w:sdt>
          </w:p>
        </w:tc>
        <w:tc>
          <w:tcPr>
            <w:tcW w:w="2976" w:type="dxa"/>
          </w:tcPr>
          <w:p w14:paraId="02EAEA93" w14:textId="4DDD014B" w:rsidR="00A7074C" w:rsidRPr="00CA67AB" w:rsidRDefault="00A7074C" w:rsidP="00170284">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170284">
              <w:rPr>
                <w:rFonts w:asciiTheme="minorHAnsi" w:hAnsiTheme="minorHAnsi" w:cstheme="minorHAnsi"/>
                <w:sz w:val="22"/>
              </w:rPr>
              <w:t xml:space="preserve">štvrtého </w:t>
            </w:r>
            <w:r w:rsidRPr="00CA67AB">
              <w:rPr>
                <w:rFonts w:asciiTheme="minorHAnsi" w:hAnsiTheme="minorHAnsi" w:cstheme="minorHAnsi"/>
                <w:sz w:val="22"/>
              </w:rPr>
              <w:t xml:space="preserve">mesiaca </w:t>
            </w:r>
          </w:p>
        </w:tc>
      </w:tr>
    </w:tbl>
    <w:p w14:paraId="6E930A4A" w14:textId="77777777" w:rsidR="00A7074C" w:rsidRDefault="00A7074C" w:rsidP="00A7074C"/>
    <w:p w14:paraId="19FEA021" w14:textId="0BC36AD8" w:rsidR="00A7074C" w:rsidRPr="0058782F" w:rsidRDefault="00A7074C" w:rsidP="00A7074C">
      <w:pPr>
        <w:jc w:val="both"/>
        <w:rPr>
          <w:rFonts w:asciiTheme="minorHAnsi" w:hAnsiTheme="minorHAnsi" w:cstheme="minorHAnsi"/>
          <w:bCs/>
          <w:sz w:val="22"/>
        </w:rPr>
      </w:pPr>
      <w:r w:rsidRPr="0058782F">
        <w:rPr>
          <w:rFonts w:asciiTheme="minorHAnsi" w:hAnsiTheme="minorHAnsi" w:cstheme="minorHAnsi"/>
          <w:bCs/>
          <w:sz w:val="22"/>
        </w:rPr>
        <w:t>PPA</w:t>
      </w:r>
      <w:r w:rsidRPr="0058782F">
        <w:rPr>
          <w:rFonts w:asciiTheme="minorHAnsi" w:hAnsiTheme="minorHAnsi" w:cstheme="minorHAnsi"/>
          <w:b/>
          <w:bCs/>
          <w:sz w:val="22"/>
        </w:rPr>
        <w:t xml:space="preserve"> </w:t>
      </w:r>
      <w:r w:rsidRPr="0058782F">
        <w:rPr>
          <w:rFonts w:asciiTheme="minorHAnsi" w:hAnsiTheme="minorHAnsi" w:cstheme="minorHAnsi"/>
          <w:bCs/>
          <w:sz w:val="22"/>
        </w:rPr>
        <w:t xml:space="preserve">si vyhradzuje právo aktualizovať termíny uzavretia jednotlivých hodnotiacich kôl počas trvania výzvy na predkladanie ŽoNFP pre podopatrenie </w:t>
      </w:r>
      <w:r>
        <w:rPr>
          <w:rFonts w:asciiTheme="minorHAnsi" w:hAnsiTheme="minorHAnsi" w:cstheme="minorHAnsi"/>
          <w:bCs/>
          <w:sz w:val="22"/>
        </w:rPr>
        <w:t>8</w:t>
      </w:r>
      <w:r w:rsidRPr="0058782F">
        <w:rPr>
          <w:rFonts w:asciiTheme="minorHAnsi" w:hAnsiTheme="minorHAnsi" w:cstheme="minorHAnsi"/>
          <w:bCs/>
          <w:sz w:val="22"/>
        </w:rPr>
        <w:t>.</w:t>
      </w:r>
      <w:r>
        <w:rPr>
          <w:rFonts w:asciiTheme="minorHAnsi" w:hAnsiTheme="minorHAnsi" w:cstheme="minorHAnsi"/>
          <w:bCs/>
          <w:sz w:val="22"/>
        </w:rPr>
        <w:t>3</w:t>
      </w:r>
      <w:r w:rsidRPr="0058782F">
        <w:rPr>
          <w:rFonts w:asciiTheme="minorHAnsi" w:hAnsiTheme="minorHAnsi" w:cstheme="minorHAnsi"/>
          <w:bCs/>
          <w:sz w:val="22"/>
        </w:rPr>
        <w:t>, a to z dôvodu optimalizácie schvaľovacieho procesu.</w:t>
      </w:r>
    </w:p>
    <w:p w14:paraId="38F07F9E" w14:textId="0BB0C1B6" w:rsidR="00A7074C" w:rsidRDefault="00A7074C" w:rsidP="00C6440E"/>
    <w:p w14:paraId="17041EC4" w14:textId="77777777" w:rsidR="00A7074C" w:rsidRPr="00C6440E" w:rsidRDefault="00A7074C"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6E39AC" w14:paraId="0281A7EF" w14:textId="77777777" w:rsidTr="0020235C">
        <w:tc>
          <w:tcPr>
            <w:tcW w:w="3146" w:type="dxa"/>
          </w:tcPr>
          <w:p w14:paraId="292EB2EF" w14:textId="6865250C" w:rsidR="00320C98" w:rsidRPr="006E39AC" w:rsidRDefault="00D74B59" w:rsidP="00D74B59">
            <w:pPr>
              <w:jc w:val="right"/>
              <w:rPr>
                <w:rFonts w:asciiTheme="minorHAnsi" w:hAnsiTheme="minorHAnsi" w:cstheme="minorHAnsi"/>
                <w:b/>
                <w:sz w:val="20"/>
              </w:rPr>
            </w:pPr>
            <w:r>
              <w:rPr>
                <w:rFonts w:asciiTheme="minorHAnsi" w:hAnsiTheme="minorHAnsi" w:cstheme="minorHAnsi"/>
                <w:b/>
                <w:sz w:val="20"/>
              </w:rPr>
              <w:t>10</w:t>
            </w:r>
            <w:r w:rsidRPr="006E39AC">
              <w:rPr>
                <w:rFonts w:asciiTheme="minorHAnsi" w:hAnsiTheme="minorHAnsi" w:cstheme="minorHAnsi"/>
                <w:b/>
                <w:sz w:val="20"/>
              </w:rPr>
              <w:t> </w:t>
            </w:r>
            <w:r>
              <w:rPr>
                <w:rFonts w:asciiTheme="minorHAnsi" w:hAnsiTheme="minorHAnsi" w:cstheme="minorHAnsi"/>
                <w:b/>
                <w:sz w:val="20"/>
              </w:rPr>
              <w:t>0</w:t>
            </w:r>
            <w:r w:rsidRPr="006E39AC">
              <w:rPr>
                <w:rFonts w:asciiTheme="minorHAnsi" w:hAnsiTheme="minorHAnsi" w:cstheme="minorHAnsi"/>
                <w:b/>
                <w:sz w:val="20"/>
              </w:rPr>
              <w:t>00 </w:t>
            </w:r>
            <w:r w:rsidR="00320C98" w:rsidRPr="006E39AC">
              <w:rPr>
                <w:rFonts w:asciiTheme="minorHAnsi" w:hAnsiTheme="minorHAnsi" w:cstheme="minorHAnsi"/>
                <w:b/>
                <w:sz w:val="20"/>
              </w:rPr>
              <w:t>000,00</w:t>
            </w:r>
          </w:p>
        </w:tc>
        <w:tc>
          <w:tcPr>
            <w:tcW w:w="2948" w:type="dxa"/>
            <w:vAlign w:val="center"/>
          </w:tcPr>
          <w:p w14:paraId="7F933AF6" w14:textId="4681A023" w:rsidR="00320C98" w:rsidRPr="008B6F2B" w:rsidRDefault="00170284" w:rsidP="0020235C">
            <w:pPr>
              <w:jc w:val="right"/>
              <w:rPr>
                <w:rFonts w:asciiTheme="minorHAnsi" w:hAnsiTheme="minorHAnsi" w:cstheme="minorHAnsi"/>
                <w:sz w:val="20"/>
                <w:szCs w:val="20"/>
              </w:rPr>
            </w:pPr>
            <w:r w:rsidRPr="008B6F2B">
              <w:rPr>
                <w:rFonts w:asciiTheme="minorHAnsi" w:hAnsiTheme="minorHAnsi" w:cstheme="minorHAnsi"/>
                <w:sz w:val="20"/>
                <w:szCs w:val="20"/>
              </w:rPr>
              <w:t>9 400 000</w:t>
            </w:r>
            <w:r w:rsidR="00320C98" w:rsidRPr="008B6F2B">
              <w:rPr>
                <w:rFonts w:asciiTheme="minorHAnsi" w:hAnsiTheme="minorHAnsi" w:cstheme="minorHAnsi"/>
                <w:sz w:val="20"/>
                <w:szCs w:val="20"/>
              </w:rPr>
              <w:t>,00</w:t>
            </w:r>
          </w:p>
        </w:tc>
        <w:tc>
          <w:tcPr>
            <w:tcW w:w="2948" w:type="dxa"/>
            <w:vAlign w:val="center"/>
          </w:tcPr>
          <w:p w14:paraId="4E49DBCA" w14:textId="56572D6B" w:rsidR="00320C98" w:rsidRPr="008B6F2B" w:rsidRDefault="00170284" w:rsidP="00A168D3">
            <w:pPr>
              <w:jc w:val="right"/>
              <w:rPr>
                <w:rFonts w:asciiTheme="minorHAnsi" w:hAnsiTheme="minorHAnsi" w:cstheme="minorHAnsi"/>
                <w:sz w:val="20"/>
                <w:szCs w:val="20"/>
              </w:rPr>
            </w:pPr>
            <w:r w:rsidRPr="008B6F2B">
              <w:rPr>
                <w:rFonts w:asciiTheme="minorHAnsi" w:hAnsiTheme="minorHAnsi" w:cstheme="minorHAnsi"/>
                <w:sz w:val="20"/>
                <w:szCs w:val="20"/>
              </w:rPr>
              <w:t>600 000</w:t>
            </w:r>
            <w:r w:rsidR="00320C98" w:rsidRPr="008B6F2B">
              <w:rPr>
                <w:rFonts w:asciiTheme="minorHAnsi" w:hAnsiTheme="minorHAnsi" w:cstheme="minorHAnsi"/>
                <w:sz w:val="20"/>
                <w:szCs w:val="20"/>
              </w:rPr>
              <w:t>,00</w:t>
            </w:r>
          </w:p>
        </w:tc>
      </w:tr>
    </w:tbl>
    <w:p w14:paraId="4231BAD1" w14:textId="27C07CB6" w:rsidR="00320C98" w:rsidRPr="006E39AC" w:rsidRDefault="00320C98">
      <w:pPr>
        <w:jc w:val="both"/>
        <w:rPr>
          <w:rFonts w:asciiTheme="minorHAnsi" w:hAnsiTheme="minorHAnsi" w:cstheme="minorHAnsi"/>
        </w:rPr>
      </w:pPr>
    </w:p>
    <w:p w14:paraId="0C633658" w14:textId="39F01439"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Indikatívna výška finančných prostriedkov určených na vyčerpanie vo výzve</w:t>
      </w:r>
      <w:r w:rsidR="00A729F7">
        <w:rPr>
          <w:rFonts w:asciiTheme="minorHAnsi" w:hAnsiTheme="minorHAnsi" w:cstheme="minorHAnsi"/>
        </w:rPr>
        <w:t xml:space="preserve"> </w:t>
      </w:r>
      <w:r w:rsidR="00E1305B" w:rsidRPr="006E39AC">
        <w:rPr>
          <w:rFonts w:asciiTheme="minorHAnsi" w:hAnsiTheme="minorHAnsi" w:cstheme="minorHAnsi"/>
        </w:rPr>
        <w:t xml:space="preserve">sa </w:t>
      </w:r>
      <w:r w:rsidR="00D32EFB" w:rsidRPr="006E39AC">
        <w:rPr>
          <w:rFonts w:asciiTheme="minorHAnsi" w:hAnsiTheme="minorHAnsi" w:cstheme="minorHAnsi"/>
        </w:rPr>
        <w:t>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6E39AC"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6E39AC" w:rsidRDefault="00B42413" w:rsidP="0020235C">
            <w:pPr>
              <w:jc w:val="center"/>
              <w:rPr>
                <w:rFonts w:asciiTheme="minorHAnsi" w:hAnsiTheme="minorHAnsi" w:cstheme="minorHAnsi"/>
                <w:sz w:val="20"/>
                <w:szCs w:val="20"/>
              </w:rPr>
            </w:pPr>
            <w:r w:rsidRPr="006E39AC">
              <w:rPr>
                <w:rFonts w:asciiTheme="minorHAnsi" w:hAnsiTheme="minorHAnsi" w:cstheme="minorHAnsi"/>
                <w:sz w:val="20"/>
                <w:szCs w:val="20"/>
              </w:rPr>
              <w:t>ostatné</w:t>
            </w:r>
            <w:r w:rsidR="00320C98" w:rsidRPr="006E39AC">
              <w:rPr>
                <w:rFonts w:asciiTheme="minorHAnsi" w:hAnsiTheme="minorHAnsi" w:cstheme="minorHAnsi"/>
                <w:sz w:val="20"/>
                <w:szCs w:val="20"/>
              </w:rPr>
              <w:t xml:space="preserve"> regióny</w:t>
            </w:r>
          </w:p>
        </w:tc>
      </w:tr>
      <w:tr w:rsidR="00320C98" w:rsidRPr="006E39AC"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D76F833" w14:textId="2383A9DF" w:rsidR="00320C98" w:rsidRPr="006E39AC" w:rsidRDefault="008B6F2B" w:rsidP="0020235C">
            <w:pPr>
              <w:jc w:val="right"/>
              <w:rPr>
                <w:rFonts w:asciiTheme="minorHAnsi" w:hAnsiTheme="minorHAnsi" w:cstheme="minorHAnsi"/>
                <w:sz w:val="20"/>
                <w:szCs w:val="20"/>
              </w:rPr>
            </w:pPr>
            <w:r w:rsidRPr="008B6F2B">
              <w:rPr>
                <w:rFonts w:asciiTheme="minorHAnsi" w:hAnsiTheme="minorHAnsi" w:cstheme="minorHAnsi"/>
                <w:sz w:val="20"/>
                <w:szCs w:val="20"/>
              </w:rPr>
              <w:t>7 050 000,00</w:t>
            </w:r>
          </w:p>
        </w:tc>
        <w:tc>
          <w:tcPr>
            <w:tcW w:w="708" w:type="dxa"/>
            <w:tcBorders>
              <w:top w:val="single" w:sz="4" w:space="0" w:color="auto"/>
              <w:left w:val="single" w:sz="4" w:space="0" w:color="auto"/>
              <w:bottom w:val="single" w:sz="4" w:space="0" w:color="auto"/>
            </w:tcBorders>
            <w:vAlign w:val="center"/>
          </w:tcPr>
          <w:p w14:paraId="681C8D86" w14:textId="28547E1D"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(5</w:t>
            </w:r>
            <w:r w:rsidR="00A168D3" w:rsidRPr="006E39AC">
              <w:rPr>
                <w:rFonts w:asciiTheme="minorHAnsi" w:hAnsiTheme="minorHAnsi" w:cstheme="minorHAnsi"/>
                <w:sz w:val="20"/>
                <w:szCs w:val="20"/>
              </w:rPr>
              <w:t>3</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A6E3515" w14:textId="22EF7411" w:rsidR="00320C98" w:rsidRPr="006E39AC" w:rsidRDefault="004E14C8" w:rsidP="0020235C">
            <w:pPr>
              <w:jc w:val="right"/>
              <w:rPr>
                <w:rFonts w:asciiTheme="minorHAnsi" w:hAnsiTheme="minorHAnsi" w:cstheme="minorHAnsi"/>
                <w:sz w:val="20"/>
                <w:szCs w:val="20"/>
              </w:rPr>
            </w:pPr>
            <w:r w:rsidRPr="004E14C8">
              <w:rPr>
                <w:rFonts w:asciiTheme="minorHAnsi" w:hAnsiTheme="minorHAnsi" w:cstheme="minorHAnsi"/>
                <w:sz w:val="20"/>
                <w:szCs w:val="20"/>
              </w:rPr>
              <w:t>318 000,00</w:t>
            </w:r>
          </w:p>
        </w:tc>
      </w:tr>
      <w:tr w:rsidR="00320C98" w:rsidRPr="006E39AC"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71015B11" w14:textId="44F8CF57" w:rsidR="00320C98" w:rsidRPr="006E39AC" w:rsidRDefault="008B6F2B" w:rsidP="0020235C">
            <w:pPr>
              <w:jc w:val="right"/>
              <w:rPr>
                <w:rFonts w:asciiTheme="minorHAnsi" w:hAnsiTheme="minorHAnsi" w:cstheme="minorHAnsi"/>
                <w:sz w:val="20"/>
                <w:szCs w:val="20"/>
              </w:rPr>
            </w:pPr>
            <w:r w:rsidRPr="008B6F2B">
              <w:rPr>
                <w:rFonts w:asciiTheme="minorHAnsi" w:hAnsiTheme="minorHAnsi" w:cstheme="minorHAnsi"/>
                <w:sz w:val="20"/>
                <w:szCs w:val="20"/>
              </w:rPr>
              <w:t>2 350 000,00</w:t>
            </w:r>
          </w:p>
        </w:tc>
        <w:tc>
          <w:tcPr>
            <w:tcW w:w="708" w:type="dxa"/>
            <w:tcBorders>
              <w:top w:val="single" w:sz="4" w:space="0" w:color="auto"/>
              <w:left w:val="single" w:sz="4" w:space="0" w:color="auto"/>
              <w:bottom w:val="single" w:sz="4" w:space="0" w:color="auto"/>
            </w:tcBorders>
            <w:vAlign w:val="center"/>
          </w:tcPr>
          <w:p w14:paraId="5C0F8533" w14:textId="398B0B19"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(4</w:t>
            </w:r>
            <w:r w:rsidR="00A168D3" w:rsidRPr="006E39AC">
              <w:rPr>
                <w:rFonts w:asciiTheme="minorHAnsi" w:hAnsiTheme="minorHAnsi" w:cstheme="minorHAnsi"/>
                <w:sz w:val="20"/>
                <w:szCs w:val="20"/>
              </w:rPr>
              <w:t>7</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A75D044" w14:textId="0207BEB3" w:rsidR="00320C98" w:rsidRPr="006E39AC" w:rsidRDefault="004E14C8" w:rsidP="00A168D3">
            <w:pPr>
              <w:jc w:val="right"/>
              <w:rPr>
                <w:rFonts w:asciiTheme="minorHAnsi" w:hAnsiTheme="minorHAnsi" w:cstheme="minorHAnsi"/>
                <w:sz w:val="20"/>
                <w:szCs w:val="20"/>
              </w:rPr>
            </w:pPr>
            <w:r w:rsidRPr="004E14C8">
              <w:rPr>
                <w:rFonts w:asciiTheme="minorHAnsi" w:hAnsiTheme="minorHAnsi" w:cstheme="minorHAnsi"/>
                <w:sz w:val="20"/>
                <w:szCs w:val="20"/>
              </w:rPr>
              <w:t>282 000,00</w:t>
            </w:r>
          </w:p>
        </w:tc>
      </w:tr>
      <w:tr w:rsidR="00320C98" w:rsidRPr="00B6502E"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6E39AC"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1B3E64BE" w14:textId="5447F9E8" w:rsidR="00320C98" w:rsidRPr="0009477D" w:rsidRDefault="008B6F2B" w:rsidP="0020235C">
            <w:pPr>
              <w:jc w:val="right"/>
              <w:rPr>
                <w:rFonts w:asciiTheme="minorHAnsi" w:hAnsiTheme="minorHAnsi" w:cstheme="minorHAnsi"/>
                <w:b/>
                <w:sz w:val="20"/>
                <w:szCs w:val="20"/>
              </w:rPr>
            </w:pPr>
            <w:r w:rsidRPr="0009477D">
              <w:rPr>
                <w:rFonts w:asciiTheme="minorHAnsi" w:hAnsiTheme="minorHAnsi" w:cstheme="minorHAnsi"/>
                <w:sz w:val="20"/>
                <w:szCs w:val="20"/>
              </w:rPr>
              <w:t>9 400 000,00</w:t>
            </w:r>
          </w:p>
        </w:tc>
        <w:tc>
          <w:tcPr>
            <w:tcW w:w="708" w:type="dxa"/>
            <w:tcBorders>
              <w:top w:val="single" w:sz="4" w:space="0" w:color="auto"/>
              <w:left w:val="single" w:sz="4" w:space="0" w:color="auto"/>
              <w:bottom w:val="single" w:sz="4" w:space="0" w:color="auto"/>
            </w:tcBorders>
          </w:tcPr>
          <w:p w14:paraId="43AB83CC" w14:textId="77777777" w:rsidR="00320C98" w:rsidRPr="0009477D"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25EBFA7C" w14:textId="1BF4FBE4" w:rsidR="00320C98" w:rsidRPr="0009477D" w:rsidRDefault="004E14C8" w:rsidP="0020235C">
            <w:pPr>
              <w:jc w:val="right"/>
              <w:rPr>
                <w:rFonts w:asciiTheme="minorHAnsi" w:hAnsiTheme="minorHAnsi" w:cstheme="minorHAnsi"/>
                <w:b/>
                <w:sz w:val="20"/>
                <w:szCs w:val="20"/>
              </w:rPr>
            </w:pPr>
            <w:r w:rsidRPr="0009477D">
              <w:rPr>
                <w:rFonts w:asciiTheme="minorHAnsi" w:hAnsiTheme="minorHAnsi" w:cstheme="minorHAnsi"/>
                <w:sz w:val="20"/>
                <w:szCs w:val="20"/>
              </w:rPr>
              <w:t>600 000</w:t>
            </w:r>
            <w:r w:rsidR="00D74B59" w:rsidRPr="0009477D">
              <w:rPr>
                <w:rFonts w:asciiTheme="minorHAnsi" w:hAnsiTheme="minorHAnsi" w:cstheme="minorHAnsi"/>
                <w:sz w:val="20"/>
                <w:szCs w:val="20"/>
              </w:rPr>
              <w:t>,00</w:t>
            </w:r>
          </w:p>
        </w:tc>
      </w:tr>
    </w:tbl>
    <w:p w14:paraId="51018B5F" w14:textId="7954B184"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lastRenderedPageBreak/>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0341A17A"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r>
      <w:r w:rsidR="00D74B59">
        <w:rPr>
          <w:rFonts w:asciiTheme="minorHAnsi" w:hAnsiTheme="minorHAnsi" w:cstheme="minorHAnsi"/>
          <w:sz w:val="22"/>
        </w:rPr>
        <w:t>60</w:t>
      </w:r>
      <w:r w:rsidR="00D74B59" w:rsidRPr="00B6502E">
        <w:rPr>
          <w:rFonts w:asciiTheme="minorHAnsi" w:hAnsiTheme="minorHAnsi" w:cstheme="minorHAnsi"/>
          <w:sz w:val="22"/>
        </w:rPr>
        <w:t>0 </w:t>
      </w:r>
      <w:r w:rsidR="00D06271" w:rsidRPr="00B6502E">
        <w:rPr>
          <w:rFonts w:asciiTheme="minorHAnsi" w:hAnsiTheme="minorHAnsi" w:cstheme="minorHAnsi"/>
          <w:sz w:val="22"/>
        </w:rPr>
        <w:t>000,00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612A5280"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r w:rsidR="009C0049" w:rsidRPr="009C0049">
        <w:rPr>
          <w:rFonts w:asciiTheme="minorHAnsi" w:hAnsiTheme="minorHAnsi" w:cstheme="minorHAnsi"/>
          <w:sz w:val="22"/>
          <w:szCs w:val="22"/>
        </w:rPr>
        <w:t>, s možnosť poskytnutia zálohovej platby do výšky maximálne 50% oprávnených nákladov</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6" w:history="1">
        <w:r w:rsidRPr="00B6502E">
          <w:rPr>
            <w:rStyle w:val="Hypertextovprepojenie"/>
            <w:rFonts w:asciiTheme="minorHAnsi" w:hAnsiTheme="minorHAnsi" w:cstheme="minorHAnsi"/>
            <w:sz w:val="22"/>
          </w:rPr>
          <w:t>Slovensko.sk</w:t>
        </w:r>
      </w:hyperlink>
    </w:p>
    <w:p w14:paraId="2E8B3616" w14:textId="2FD00E5C"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w:t>
      </w:r>
      <w:proofErr w:type="spellStart"/>
      <w:r w:rsidRPr="00B6502E">
        <w:rPr>
          <w:rFonts w:asciiTheme="minorHAnsi" w:hAnsiTheme="minorHAnsi" w:cstheme="minorHAnsi"/>
          <w:sz w:val="22"/>
        </w:rPr>
        <w:t>Governmente</w:t>
      </w:r>
      <w:proofErr w:type="spellEnd"/>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7"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9C0049">
        <w:rPr>
          <w:rFonts w:asciiTheme="minorHAnsi" w:hAnsiTheme="minorHAnsi" w:cstheme="minorHAnsi"/>
          <w:sz w:val="22"/>
        </w:rPr>
        <w:t>62</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podopatrenie 8.</w:t>
      </w:r>
      <w:r w:rsidR="009C0049">
        <w:rPr>
          <w:rFonts w:asciiTheme="minorHAnsi" w:hAnsiTheme="minorHAnsi" w:cstheme="minorHAnsi"/>
          <w:sz w:val="22"/>
        </w:rPr>
        <w:t>3</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5954AF54" w:rsidR="00A155BE"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239136192"/>
          <w:placeholder>
            <w:docPart w:val="DefaultPlaceholder_-1854013438"/>
          </w:placeholder>
          <w:date w:fullDate="2022-12-01T00:00:00Z">
            <w:dateFormat w:val="d. M. yyyy"/>
            <w:lid w:val="sk-SK"/>
            <w:storeMappedDataAs w:val="dateTime"/>
            <w:calendar w:val="gregorian"/>
          </w:date>
        </w:sdtPr>
        <w:sdtEndPr/>
        <w:sdtContent>
          <w:r w:rsidR="00C757D8">
            <w:rPr>
              <w:rFonts w:asciiTheme="minorHAnsi" w:hAnsiTheme="minorHAnsi" w:cstheme="minorHAnsi"/>
              <w:b/>
              <w:sz w:val="22"/>
            </w:rPr>
            <w:t>1. 12. 2022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ŽoNFP“</w:t>
      </w:r>
    </w:p>
    <w:p w14:paraId="25C10334" w14:textId="30BBD162" w:rsidR="00A155BE"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9"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8572F5">
      <w:pPr>
        <w:pStyle w:val="Odsekzoznamu"/>
        <w:numPr>
          <w:ilvl w:val="1"/>
          <w:numId w:val="15"/>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lastRenderedPageBreak/>
        <w:t xml:space="preserve">zvyšné prílohy (tie, ktoré nebudú súčasťou odoslanej ŽoNFP prostredníctvom portálu slovensko.sk) žiadateľ zasiela v elektronickej forme cez portál </w:t>
      </w:r>
      <w:hyperlink r:id="rId20"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8572F5">
      <w:pPr>
        <w:pStyle w:val="Odsekzoznamu"/>
        <w:numPr>
          <w:ilvl w:val="1"/>
          <w:numId w:val="15"/>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w:t>
      </w:r>
      <w:proofErr w:type="spellStart"/>
      <w:r w:rsidR="00501FCE" w:rsidRPr="00B6502E">
        <w:rPr>
          <w:rFonts w:asciiTheme="minorHAnsi" w:hAnsiTheme="minorHAnsi" w:cstheme="minorHAnsi"/>
          <w:sz w:val="22"/>
        </w:rPr>
        <w:t>Z.z</w:t>
      </w:r>
      <w:proofErr w:type="spellEnd"/>
      <w:r w:rsidR="00501FCE" w:rsidRPr="00B6502E">
        <w:rPr>
          <w:rFonts w:asciiTheme="minorHAnsi" w:hAnsiTheme="minorHAnsi" w:cstheme="minorHAnsi"/>
          <w:sz w:val="22"/>
        </w:rPr>
        <w:t xml:space="preserve">.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10243859" w:rsidR="00A155BE" w:rsidRPr="00B6502E" w:rsidRDefault="00B530B1" w:rsidP="00A155BE">
      <w:pPr>
        <w:pStyle w:val="Odsekzoznamu"/>
        <w:spacing w:line="280" w:lineRule="exact"/>
        <w:ind w:left="1134"/>
        <w:jc w:val="both"/>
        <w:rPr>
          <w:rFonts w:asciiTheme="minorHAnsi" w:hAnsiTheme="minorHAnsi" w:cstheme="minorHAnsi"/>
          <w:sz w:val="22"/>
          <w:szCs w:val="22"/>
        </w:rPr>
      </w:pPr>
      <w:hyperlink r:id="rId21" w:history="1">
        <w:r w:rsidR="00A155BE" w:rsidRPr="00B6502E">
          <w:rPr>
            <w:rStyle w:val="Hypertextovprepojenie"/>
            <w:rFonts w:asciiTheme="minorHAnsi" w:hAnsiTheme="minorHAnsi" w:cstheme="minorHAnsi"/>
            <w:bCs/>
            <w:sz w:val="22"/>
            <w:szCs w:val="22"/>
          </w:rPr>
          <w:t>https://josephine.proebiz.com/sk/promoter/register/CbW3bbUhEb</w:t>
        </w:r>
      </w:hyperlink>
      <w:r w:rsidR="006F4873">
        <w:rPr>
          <w:rStyle w:val="Hypertextovprepojenie"/>
          <w:rFonts w:asciiTheme="minorHAnsi" w:hAnsiTheme="minorHAnsi" w:cstheme="minorHAnsi"/>
          <w:bCs/>
          <w:sz w:val="22"/>
          <w:szCs w:val="22"/>
        </w:rPr>
        <w:t xml:space="preserve"> </w:t>
      </w:r>
      <w:r w:rsidR="006F4873" w:rsidRPr="00D01B2E">
        <w:rPr>
          <w:rFonts w:asciiTheme="minorHAnsi" w:hAnsiTheme="minorHAnsi" w:cstheme="minorHAnsi"/>
          <w:bCs/>
          <w:color w:val="FF0000"/>
          <w:sz w:val="22"/>
          <w:szCs w:val="22"/>
          <w:u w:val="single"/>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6F4873" w:rsidRPr="00D01B2E">
        <w:rPr>
          <w:rFonts w:asciiTheme="minorHAnsi" w:hAnsiTheme="minorHAnsi" w:cstheme="minorHAnsi"/>
          <w:bCs/>
          <w:color w:val="FF0000"/>
          <w:sz w:val="22"/>
          <w:szCs w:val="22"/>
          <w:u w:val="single"/>
        </w:rPr>
        <w:t>eplatforma</w:t>
      </w:r>
      <w:proofErr w:type="spellEnd"/>
      <w:r w:rsidR="006F4873" w:rsidRPr="00D01B2E">
        <w:rPr>
          <w:rFonts w:asciiTheme="minorHAnsi" w:hAnsiTheme="minorHAnsi" w:cstheme="minorHAnsi"/>
          <w:bCs/>
          <w:color w:val="FF0000"/>
          <w:sz w:val="22"/>
          <w:szCs w:val="22"/>
          <w:u w:val="single"/>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r w:rsidR="00A155BE" w:rsidRPr="00D01B2E">
        <w:rPr>
          <w:bCs/>
          <w:color w:val="FF0000"/>
        </w:rPr>
        <w:t>.</w:t>
      </w:r>
      <w:r w:rsidR="00A155BE" w:rsidRPr="00D01B2E">
        <w:rPr>
          <w:rStyle w:val="Hypertextovprepojenie"/>
          <w:rFonts w:asciiTheme="minorHAnsi" w:hAnsiTheme="minorHAnsi" w:cstheme="minorHAnsi"/>
          <w:color w:val="FF0000"/>
          <w:sz w:val="22"/>
          <w:szCs w:val="22"/>
        </w:rPr>
        <w:t xml:space="preserve"> </w:t>
      </w:r>
      <w:r w:rsidR="00395B64" w:rsidRPr="00D01B2E">
        <w:rPr>
          <w:rFonts w:asciiTheme="minorHAnsi" w:hAnsiTheme="minorHAnsi" w:cstheme="minorHAnsi"/>
          <w:color w:val="FF0000"/>
          <w:sz w:val="22"/>
          <w:szCs w:val="22"/>
          <w:u w:val="single"/>
        </w:rPr>
        <w:t>V zmysle zákona o verejnom obstarávaní sa určenie predpokladanej hodnoty zákazky nepovažuje za začatie verejného obstarávania.</w:t>
      </w:r>
      <w:r w:rsidR="00502D95" w:rsidRPr="00D01B2E">
        <w:rPr>
          <w:rFonts w:asciiTheme="minorHAnsi" w:hAnsiTheme="minorHAnsi" w:cstheme="minorHAnsi"/>
          <w:color w:val="FF0000"/>
          <w:sz w:val="22"/>
          <w:szCs w:val="22"/>
          <w:u w:val="single"/>
        </w:rPr>
        <w:t xml:space="preserve"> Stanovenie predpokladanej hodnoty zákazky pri použití postupu oslovenia potencionálnych dodávateľov vykonáva žiadateľ výlučne prostredníctvom  webového sídla: </w:t>
      </w:r>
      <w:hyperlink r:id="rId22" w:history="1">
        <w:r w:rsidR="00502D95" w:rsidRPr="00D01B2E">
          <w:rPr>
            <w:rStyle w:val="Hypertextovprepojenie"/>
            <w:rFonts w:asciiTheme="minorHAnsi" w:hAnsiTheme="minorHAnsi" w:cstheme="minorHAnsi"/>
            <w:bCs/>
            <w:sz w:val="22"/>
            <w:szCs w:val="22"/>
          </w:rPr>
          <w:t>https://josephine.proebiz.com/sk/promoter/register/CbW3bbUhEb</w:t>
        </w:r>
      </w:hyperlink>
      <w:r w:rsidR="00502D95" w:rsidRPr="00D01B2E">
        <w:rPr>
          <w:rFonts w:asciiTheme="minorHAnsi" w:hAnsiTheme="minorHAnsi" w:cstheme="minorHAnsi"/>
          <w:color w:val="FF0000"/>
          <w:sz w:val="22"/>
          <w:szCs w:val="22"/>
          <w:u w:val="single"/>
        </w:rPr>
        <w:t>.</w:t>
      </w:r>
    </w:p>
    <w:p w14:paraId="2C574832" w14:textId="43B73DCC"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w:t>
      </w:r>
      <w:r w:rsidR="006F4873">
        <w:rPr>
          <w:rFonts w:asciiTheme="minorHAnsi" w:hAnsiTheme="minorHAnsi" w:cstheme="minorHAnsi"/>
          <w:sz w:val="22"/>
        </w:rPr>
        <w:t> </w:t>
      </w:r>
      <w:r w:rsidRPr="00B6502E">
        <w:rPr>
          <w:rFonts w:asciiTheme="minorHAnsi" w:hAnsiTheme="minorHAnsi" w:cstheme="minorHAnsi"/>
          <w:caps/>
          <w:sz w:val="22"/>
        </w:rPr>
        <w:t>Josephine</w:t>
      </w:r>
      <w:r w:rsidR="006F4873">
        <w:rPr>
          <w:rFonts w:asciiTheme="minorHAnsi" w:hAnsiTheme="minorHAnsi" w:cstheme="minorHAnsi"/>
          <w:caps/>
          <w:sz w:val="22"/>
        </w:rPr>
        <w:t xml:space="preserve"> </w:t>
      </w:r>
      <w:r w:rsidR="006F4873" w:rsidRPr="00D01B2E">
        <w:rPr>
          <w:rFonts w:asciiTheme="minorHAnsi" w:hAnsiTheme="minorHAnsi" w:cstheme="minorHAnsi"/>
          <w:color w:val="FF0000"/>
          <w:sz w:val="22"/>
        </w:rPr>
        <w:t>resp.  číslo zákazky z elektronickej platformy</w:t>
      </w:r>
      <w:r w:rsidRPr="00D01B2E">
        <w:rPr>
          <w:rFonts w:asciiTheme="minorHAnsi" w:hAnsiTheme="minorHAnsi" w:cstheme="minorHAnsi"/>
          <w:color w:val="FF0000"/>
          <w:sz w:val="22"/>
        </w:rPr>
        <w:t>.</w:t>
      </w:r>
      <w:r w:rsidR="00395B64" w:rsidRPr="00D01B2E">
        <w:rPr>
          <w:rFonts w:asciiTheme="minorHAnsi" w:hAnsiTheme="minorHAnsi" w:cstheme="minorHAnsi"/>
          <w:color w:val="FF0000"/>
          <w:sz w:val="22"/>
        </w:rPr>
        <w:t xml:space="preserve"> V prípade využitia Elektronickej platformy žiadateľ vytvorí k príslušnej zákazke prístup pre kontrolný orgán PPA a ako názov konta žiadateľ uvedie </w:t>
      </w:r>
      <w:hyperlink r:id="rId23" w:history="1">
        <w:r w:rsidR="00395B64" w:rsidRPr="00D01B2E">
          <w:rPr>
            <w:rStyle w:val="Hypertextovprepojenie"/>
            <w:rFonts w:asciiTheme="minorHAnsi" w:hAnsiTheme="minorHAnsi" w:cstheme="minorHAnsi"/>
            <w:bCs/>
            <w:sz w:val="22"/>
            <w:szCs w:val="22"/>
          </w:rPr>
          <w:t>kontrolavo@apa.sk</w:t>
        </w:r>
      </w:hyperlink>
      <w:r w:rsidR="00395B64" w:rsidRPr="00D01B2E">
        <w:rPr>
          <w:rFonts w:asciiTheme="minorHAnsi" w:hAnsiTheme="minorHAnsi" w:cstheme="minorHAnsi"/>
          <w:color w:val="FF0000"/>
          <w:sz w:val="22"/>
          <w:vertAlign w:val="superscript"/>
        </w:rPr>
        <w:footnoteReference w:id="4"/>
      </w:r>
      <w:r w:rsidR="00395B64" w:rsidRPr="00D01B2E">
        <w:rPr>
          <w:rFonts w:asciiTheme="minorHAnsi" w:hAnsiTheme="minorHAnsi" w:cstheme="minorHAnsi"/>
          <w:color w:val="FF0000"/>
          <w:sz w:val="22"/>
        </w:rPr>
        <w:t>.</w:t>
      </w:r>
    </w:p>
    <w:p w14:paraId="365DE305" w14:textId="188279B3" w:rsidR="00A155BE" w:rsidRPr="00B6502E" w:rsidRDefault="00A155BE" w:rsidP="008572F5">
      <w:pPr>
        <w:pStyle w:val="Odsekzoznamu"/>
        <w:numPr>
          <w:ilvl w:val="1"/>
          <w:numId w:val="15"/>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w:t>
      </w:r>
      <w:proofErr w:type="spellStart"/>
      <w:r w:rsidRPr="00B6502E">
        <w:rPr>
          <w:rFonts w:asciiTheme="minorHAnsi" w:hAnsiTheme="minorHAnsi" w:cstheme="minorHAnsi"/>
          <w:sz w:val="22"/>
        </w:rPr>
        <w:t>sken</w:t>
      </w:r>
      <w:proofErr w:type="spellEnd"/>
      <w:r w:rsidRPr="00B6502E">
        <w:rPr>
          <w:rFonts w:asciiTheme="minorHAnsi" w:hAnsiTheme="minorHAnsi" w:cstheme="minorHAnsi"/>
          <w:sz w:val="22"/>
        </w:rPr>
        <w:t xml:space="preserve">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2ADBB92E"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Maximálny počet predložených ŽoNFP závisí od veľkosti plochy obhospodarovaných lesov žiadateľom. Žiadateľ môže v rámci tejto výzvy </w:t>
      </w:r>
      <w:r w:rsidR="00297988" w:rsidRPr="00297988">
        <w:rPr>
          <w:rFonts w:asciiTheme="minorHAnsi" w:hAnsiTheme="minorHAnsi" w:cstheme="minorHAnsi"/>
          <w:b/>
          <w:sz w:val="22"/>
        </w:rPr>
        <w:t xml:space="preserve">v jednom hodnotiacom kole </w:t>
      </w:r>
      <w:r w:rsidRPr="00B6502E">
        <w:rPr>
          <w:rFonts w:asciiTheme="minorHAnsi" w:hAnsiTheme="minorHAnsi" w:cstheme="minorHAnsi"/>
          <w:sz w:val="22"/>
        </w:rPr>
        <w:t xml:space="preserve">predložiť: </w:t>
      </w:r>
    </w:p>
    <w:p w14:paraId="28DE84AE" w14:textId="39886C26"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maximálne 1 ŽoNFP ak obhospodaruje lesy do 10 000 ha;</w:t>
      </w:r>
    </w:p>
    <w:p w14:paraId="7B94C59F" w14:textId="77777777"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maximálne 2 ŽoNFP ak obhospodaruje lesy na viac ako 10 000 ha a do 50 000 ha;</w:t>
      </w:r>
    </w:p>
    <w:p w14:paraId="156E70BB" w14:textId="400CCAA3"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maximálne 6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07E8F4F3" w:rsidR="00A95A82" w:rsidRPr="00EF699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V prípade, že projekt bude realizovaný súčasne v menej rozvinutom regióne (mimo </w:t>
      </w:r>
      <w:r w:rsidRPr="00EF699D">
        <w:rPr>
          <w:rFonts w:asciiTheme="minorHAnsi" w:hAnsiTheme="minorHAnsi" w:cstheme="minorHAnsi"/>
          <w:sz w:val="22"/>
        </w:rPr>
        <w:t>Bratislavského kraja) a súčasne v Bratislavskom kraji</w:t>
      </w:r>
      <w:r w:rsidR="00A057F3" w:rsidRPr="00EF699D">
        <w:rPr>
          <w:rFonts w:asciiTheme="minorHAnsi" w:hAnsiTheme="minorHAnsi" w:cstheme="minorHAnsi"/>
          <w:sz w:val="22"/>
        </w:rPr>
        <w:t>, žiadateľ zaradí ŽoNFP podľa toho, kde bude realizovaná väčšina (nad 50%) oprávnených výdavkov</w:t>
      </w:r>
      <w:r w:rsidR="00EF699D" w:rsidRPr="00EF699D">
        <w:rPr>
          <w:rFonts w:asciiTheme="minorHAnsi" w:hAnsiTheme="minorHAnsi" w:cstheme="minorHAnsi"/>
          <w:sz w:val="22"/>
        </w:rPr>
        <w:t xml:space="preserve"> predmetnej ŽoNFP</w:t>
      </w:r>
      <w:r w:rsidR="00A057F3" w:rsidRPr="00EF699D">
        <w:rPr>
          <w:rFonts w:asciiTheme="minorHAnsi" w:hAnsiTheme="minorHAnsi" w:cstheme="minorHAnsi"/>
          <w:sz w:val="22"/>
        </w:rPr>
        <w:t xml:space="preserve">. </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B6502E">
        <w:rPr>
          <w:rFonts w:asciiTheme="minorHAnsi" w:hAnsiTheme="minorHAnsi" w:cstheme="minorHAnsi"/>
          <w:bCs/>
          <w:sz w:val="22"/>
        </w:rPr>
        <w:t>t.j</w:t>
      </w:r>
      <w:proofErr w:type="spellEnd"/>
      <w:r w:rsidRPr="00B6502E">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5"/>
      </w:r>
      <w:r w:rsidRPr="00B6502E">
        <w:rPr>
          <w:rFonts w:asciiTheme="minorHAnsi" w:hAnsiTheme="minorHAnsi" w:cstheme="minorHAnsi"/>
          <w:sz w:val="22"/>
        </w:rPr>
        <w:t>.</w:t>
      </w:r>
    </w:p>
    <w:p w14:paraId="147E57D9" w14:textId="0EFA824F"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4"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 xml:space="preserve">292/2014 </w:t>
      </w:r>
      <w:proofErr w:type="spellStart"/>
      <w:r w:rsidRPr="00B6502E">
        <w:rPr>
          <w:rFonts w:asciiTheme="minorHAnsi" w:hAnsiTheme="minorHAnsi" w:cstheme="minorHAnsi"/>
          <w:sz w:val="22"/>
        </w:rPr>
        <w:t>Z.z</w:t>
      </w:r>
      <w:proofErr w:type="spellEnd"/>
      <w:r w:rsidRPr="00B6502E">
        <w:rPr>
          <w:rFonts w:asciiTheme="minorHAnsi" w:hAnsiTheme="minorHAnsi" w:cstheme="minorHAnsi"/>
          <w:sz w:val="22"/>
        </w:rPr>
        <w:t>.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w:t>
      </w:r>
      <w:r w:rsidR="00230BD9" w:rsidRPr="00B6502E">
        <w:rPr>
          <w:rFonts w:asciiTheme="minorHAnsi" w:hAnsiTheme="minorHAnsi" w:cstheme="minorHAnsi"/>
          <w:sz w:val="22"/>
        </w:rPr>
        <w:lastRenderedPageBreak/>
        <w:t>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40AC4B6F"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EF699D">
        <w:rPr>
          <w:rFonts w:asciiTheme="minorHAnsi" w:hAnsiTheme="minorHAnsi" w:cstheme="minorHAnsi"/>
          <w:sz w:val="22"/>
        </w:rPr>
        <w:t xml:space="preserve">v bodoch </w:t>
      </w:r>
      <w:hyperlink w:anchor="bod312" w:history="1">
        <w:r w:rsidR="00F01328" w:rsidRPr="00EF699D">
          <w:rPr>
            <w:rStyle w:val="Hypertextovprepojenie"/>
            <w:rFonts w:asciiTheme="minorHAnsi" w:hAnsiTheme="minorHAnsi" w:cstheme="minorHAnsi"/>
            <w:sz w:val="22"/>
          </w:rPr>
          <w:t>3.</w:t>
        </w:r>
      </w:hyperlink>
      <w:r w:rsidR="00591981">
        <w:rPr>
          <w:rStyle w:val="Hypertextovprepojenie"/>
          <w:rFonts w:asciiTheme="minorHAnsi" w:hAnsiTheme="minorHAnsi" w:cstheme="minorHAnsi"/>
          <w:sz w:val="22"/>
        </w:rPr>
        <w:t>8</w:t>
      </w:r>
      <w:r w:rsidR="00344F9E" w:rsidRPr="00EF699D">
        <w:rPr>
          <w:rFonts w:asciiTheme="minorHAnsi" w:hAnsiTheme="minorHAnsi" w:cstheme="minorHAnsi"/>
          <w:sz w:val="22"/>
        </w:rPr>
        <w:t xml:space="preserve">, </w:t>
      </w:r>
      <w:hyperlink w:anchor="bod313" w:history="1">
        <w:r w:rsidR="00591981" w:rsidRPr="00EF699D">
          <w:rPr>
            <w:rStyle w:val="Hypertextovprepojenie"/>
            <w:rFonts w:asciiTheme="minorHAnsi" w:hAnsiTheme="minorHAnsi" w:cstheme="minorHAnsi"/>
            <w:sz w:val="22"/>
          </w:rPr>
          <w:t>3.</w:t>
        </w:r>
        <w:r w:rsidR="00591981">
          <w:rPr>
            <w:rStyle w:val="Hypertextovprepojenie"/>
            <w:rFonts w:asciiTheme="minorHAnsi" w:hAnsiTheme="minorHAnsi" w:cstheme="minorHAnsi"/>
            <w:sz w:val="22"/>
          </w:rPr>
          <w:t>9</w:t>
        </w:r>
      </w:hyperlink>
      <w:r w:rsidR="00F01328" w:rsidRPr="00EF699D">
        <w:rPr>
          <w:rFonts w:asciiTheme="minorHAnsi" w:hAnsiTheme="minorHAnsi" w:cstheme="minorHAnsi"/>
          <w:sz w:val="22"/>
        </w:rPr>
        <w:t xml:space="preserve">, </w:t>
      </w:r>
      <w:r w:rsidR="00D06C29" w:rsidRPr="00EF699D">
        <w:rPr>
          <w:rFonts w:asciiTheme="minorHAnsi" w:hAnsiTheme="minorHAnsi" w:cstheme="minorHAnsi"/>
          <w:sz w:val="22"/>
        </w:rPr>
        <w:t xml:space="preserve">a </w:t>
      </w:r>
      <w:hyperlink w:anchor="bod314" w:history="1">
        <w:r w:rsidR="00591981" w:rsidRPr="00EF699D">
          <w:rPr>
            <w:rStyle w:val="Hypertextovprepojenie"/>
            <w:rFonts w:asciiTheme="minorHAnsi" w:hAnsiTheme="minorHAnsi" w:cstheme="minorHAnsi"/>
            <w:sz w:val="22"/>
          </w:rPr>
          <w:t>3.</w:t>
        </w:r>
        <w:r w:rsidR="00591981">
          <w:rPr>
            <w:rStyle w:val="Hypertextovprepojenie"/>
            <w:rFonts w:asciiTheme="minorHAnsi" w:hAnsiTheme="minorHAnsi" w:cstheme="minorHAnsi"/>
            <w:sz w:val="22"/>
          </w:rPr>
          <w:t>10</w:t>
        </w:r>
      </w:hyperlink>
      <w:r w:rsidR="00591981" w:rsidRPr="00EF699D">
        <w:rPr>
          <w:rFonts w:asciiTheme="minorHAnsi" w:hAnsiTheme="minorHAnsi" w:cstheme="minorHAnsi"/>
          <w:sz w:val="22"/>
        </w:rPr>
        <w:t xml:space="preserve"> </w:t>
      </w:r>
      <w:r w:rsidRPr="00EF699D">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2CD6B4F2" w:rsidR="00201F64" w:rsidRPr="005C7279" w:rsidRDefault="00170284"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 xml:space="preserve">požiadať poskytovateľa o </w:t>
      </w:r>
      <w:proofErr w:type="spellStart"/>
      <w:r w:rsidR="00201F64" w:rsidRPr="00B6502E">
        <w:rPr>
          <w:rFonts w:asciiTheme="minorHAnsi" w:hAnsiTheme="minorHAnsi" w:cstheme="minorHAnsi"/>
          <w:sz w:val="22"/>
        </w:rPr>
        <w:t>späťvzatie</w:t>
      </w:r>
      <w:proofErr w:type="spellEnd"/>
      <w:r w:rsidR="00201F64" w:rsidRPr="00B6502E">
        <w:rPr>
          <w:rFonts w:asciiTheme="minorHAnsi" w:hAnsiTheme="minorHAnsi" w:cstheme="minorHAnsi"/>
          <w:sz w:val="22"/>
        </w:rPr>
        <w:t xml:space="preserve"> ŽoNFP kedykoľvek počas konania o žiadosti o NFP, </w:t>
      </w:r>
      <w:proofErr w:type="spellStart"/>
      <w:r w:rsidR="00201F64" w:rsidRPr="00B6502E">
        <w:rPr>
          <w:rFonts w:asciiTheme="minorHAnsi" w:hAnsiTheme="minorHAnsi" w:cstheme="minorHAnsi"/>
          <w:sz w:val="22"/>
        </w:rPr>
        <w:t>t.j</w:t>
      </w:r>
      <w:proofErr w:type="spellEnd"/>
      <w:r w:rsidR="00201F64" w:rsidRPr="00B6502E">
        <w:rPr>
          <w:rFonts w:asciiTheme="minorHAnsi" w:hAnsiTheme="minorHAnsi" w:cstheme="minorHAnsi"/>
          <w:sz w:val="22"/>
        </w:rPr>
        <w:t>.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5" w:name="_Oprávnenosť_žiadateľa_(prijímateľap"/>
      <w:bookmarkEnd w:id="5"/>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4FFB1C6B" w:rsidR="00631252" w:rsidRPr="00B6502E" w:rsidRDefault="004C6BEC" w:rsidP="00FB33FB">
      <w:pPr>
        <w:pStyle w:val="Nadpis3"/>
        <w:numPr>
          <w:ilvl w:val="2"/>
          <w:numId w:val="9"/>
        </w:numPr>
        <w:tabs>
          <w:tab w:val="left" w:pos="567"/>
        </w:tabs>
        <w:spacing w:before="120" w:after="120"/>
        <w:rPr>
          <w:rFonts w:asciiTheme="minorHAnsi" w:hAnsiTheme="minorHAnsi" w:cstheme="minorHAnsi"/>
          <w:b/>
          <w:sz w:val="22"/>
          <w:szCs w:val="22"/>
        </w:rPr>
      </w:pPr>
      <w:bookmarkStart w:id="6" w:name="_Všeobecné_podmienky_oprávnenosti"/>
      <w:bookmarkEnd w:id="6"/>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0F0698C1" w14:textId="77777777" w:rsidR="00FB33FB" w:rsidRPr="00AD49C1" w:rsidRDefault="00FB33FB" w:rsidP="00FB33FB">
      <w:pPr>
        <w:widowControl w:val="0"/>
        <w:tabs>
          <w:tab w:val="left" w:pos="8789"/>
        </w:tabs>
        <w:suppressAutoHyphens w:val="0"/>
        <w:autoSpaceDE w:val="0"/>
        <w:autoSpaceDN w:val="0"/>
        <w:adjustRightInd w:val="0"/>
        <w:spacing w:before="120" w:after="60"/>
        <w:ind w:right="45"/>
        <w:jc w:val="both"/>
        <w:rPr>
          <w:rFonts w:asciiTheme="minorHAnsi" w:hAnsiTheme="minorHAnsi" w:cstheme="minorHAnsi"/>
          <w:sz w:val="22"/>
          <w:szCs w:val="22"/>
        </w:rPr>
      </w:pPr>
      <w:bookmarkStart w:id="7" w:name="_Špecifické_podmienky_oprávnenosti"/>
      <w:bookmarkEnd w:id="7"/>
      <w:r w:rsidRPr="00AD49C1">
        <w:rPr>
          <w:rFonts w:asciiTheme="minorHAnsi" w:hAnsiTheme="minorHAnsi" w:cstheme="minorHAnsi"/>
          <w:b/>
          <w:sz w:val="22"/>
          <w:szCs w:val="22"/>
        </w:rPr>
        <w:t xml:space="preserve">Príjemcami pomoci sú právnické osoby a fyzické osoby </w:t>
      </w:r>
      <w:r w:rsidRPr="00AD49C1">
        <w:rPr>
          <w:rFonts w:asciiTheme="minorHAnsi" w:hAnsiTheme="minorHAnsi" w:cstheme="minorHAnsi"/>
          <w:sz w:val="22"/>
          <w:szCs w:val="22"/>
        </w:rPr>
        <w:t xml:space="preserve">obhospodarujúce lesy vo vlastníctve: </w:t>
      </w:r>
    </w:p>
    <w:p w14:paraId="0B1ECF93"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80DFB5E" w14:textId="77777777" w:rsidR="00FB33FB" w:rsidRPr="008840E8"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8840E8">
        <w:rPr>
          <w:rFonts w:asciiTheme="minorHAnsi" w:hAnsiTheme="minorHAnsi" w:cstheme="minorHAnsi"/>
          <w:iCs/>
          <w:sz w:val="22"/>
          <w:szCs w:val="22"/>
        </w:rPr>
        <w:t xml:space="preserve">obcí a ich združení </w:t>
      </w:r>
      <w:r w:rsidRPr="008840E8">
        <w:rPr>
          <w:rFonts w:asciiTheme="minorHAnsi" w:hAnsiTheme="minorHAnsi" w:cstheme="minorHAnsi"/>
          <w:kern w:val="1"/>
          <w:sz w:val="22"/>
          <w:szCs w:val="22"/>
        </w:rPr>
        <w:t>(obec je považovaná za právnickú osobu v prípade, že podniká na základe oprávnenia a zároveň je obhospodarovateľom lesa)</w:t>
      </w:r>
      <w:r w:rsidRPr="008840E8">
        <w:rPr>
          <w:rFonts w:asciiTheme="minorHAnsi" w:hAnsiTheme="minorHAnsi" w:cstheme="minorHAnsi"/>
          <w:sz w:val="22"/>
          <w:szCs w:val="22"/>
        </w:rPr>
        <w:t>;</w:t>
      </w:r>
    </w:p>
    <w:p w14:paraId="0B710B23"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AD49C1">
        <w:rPr>
          <w:rFonts w:asciiTheme="minorHAnsi" w:hAnsiTheme="minorHAnsi" w:cstheme="minorHAnsi"/>
          <w:iCs/>
          <w:sz w:val="22"/>
          <w:szCs w:val="22"/>
        </w:rPr>
        <w:t>cirkvi, ktorej majetok možno podľa vnútroštátneho právneho poriadku považovať za súkromný pokiaľ ide o jeho správu a nakladanie s ním</w:t>
      </w:r>
      <w:r w:rsidRPr="00B6502E">
        <w:rPr>
          <w:rFonts w:asciiTheme="minorHAnsi" w:hAnsiTheme="minorHAnsi" w:cstheme="minorHAnsi"/>
          <w:sz w:val="22"/>
          <w:szCs w:val="22"/>
        </w:rPr>
        <w:t>;</w:t>
      </w:r>
    </w:p>
    <w:p w14:paraId="0AC4E3DB"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3E660D7E" w14:textId="02034DAF" w:rsidR="00FB33FB" w:rsidRDefault="00FB33FB" w:rsidP="00FB33FB">
      <w:pPr>
        <w:suppressAutoHyphens w:val="0"/>
        <w:autoSpaceDE w:val="0"/>
        <w:autoSpaceDN w:val="0"/>
        <w:adjustRightInd w:val="0"/>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w:t>
      </w:r>
      <w:r w:rsidRPr="008840E8">
        <w:rPr>
          <w:rFonts w:asciiTheme="minorHAnsi" w:eastAsiaTheme="minorHAnsi" w:hAnsiTheme="minorHAnsi" w:cstheme="minorHAnsi"/>
          <w:sz w:val="22"/>
          <w:szCs w:val="22"/>
          <w:lang w:eastAsia="en-US"/>
        </w:rPr>
        <w:t xml:space="preserve">ri stavebných investíciách (hmotné investície) na drobných vodných tokoch </w:t>
      </w:r>
      <w:r w:rsidR="00342323">
        <w:rPr>
          <w:rFonts w:asciiTheme="minorHAnsi" w:eastAsiaTheme="minorHAnsi" w:hAnsiTheme="minorHAnsi" w:cstheme="minorHAnsi"/>
          <w:sz w:val="22"/>
          <w:szCs w:val="22"/>
          <w:lang w:eastAsia="en-US"/>
        </w:rPr>
        <w:t xml:space="preserve">sú príjemcami pomoci </w:t>
      </w:r>
      <w:r w:rsidRPr="008840E8">
        <w:rPr>
          <w:rFonts w:asciiTheme="minorHAnsi" w:eastAsiaTheme="minorHAnsi" w:hAnsiTheme="minorHAnsi" w:cstheme="minorHAnsi"/>
          <w:sz w:val="22"/>
          <w:szCs w:val="22"/>
          <w:lang w:eastAsia="en-US"/>
        </w:rPr>
        <w:t>iba správcovia drobných vodných tokov resp. právnické osoby, majúce k správe drobných vodných tokov právny vzťah (prenájom a pod.), ktorí sú zároveň obhospodarovateľmi lesa</w:t>
      </w:r>
      <w:r>
        <w:rPr>
          <w:rFonts w:asciiTheme="minorHAnsi" w:eastAsiaTheme="minorHAnsi" w:hAnsiTheme="minorHAnsi" w:cstheme="minorHAnsi"/>
          <w:sz w:val="22"/>
          <w:szCs w:val="22"/>
          <w:lang w:eastAsia="en-US"/>
        </w:rPr>
        <w:t xml:space="preserve"> </w:t>
      </w:r>
      <w:r w:rsidRPr="0033343F">
        <w:rPr>
          <w:rFonts w:asciiTheme="minorHAnsi" w:eastAsiaTheme="minorHAnsi" w:hAnsiTheme="minorHAnsi" w:cstheme="minorHAnsi"/>
          <w:sz w:val="22"/>
          <w:szCs w:val="22"/>
          <w:lang w:eastAsia="en-US"/>
        </w:rPr>
        <w:t xml:space="preserve">uvedení v písm. </w:t>
      </w:r>
      <w:hyperlink w:anchor="abcd" w:history="1">
        <w:r w:rsidRPr="0033343F">
          <w:rPr>
            <w:rStyle w:val="Hypertextovprepojenie"/>
            <w:rFonts w:asciiTheme="minorHAnsi" w:eastAsiaTheme="minorHAnsi" w:hAnsiTheme="minorHAnsi" w:cstheme="minorHAnsi"/>
            <w:sz w:val="22"/>
            <w:szCs w:val="22"/>
            <w:lang w:eastAsia="en-US"/>
          </w:rPr>
          <w:t>a) až d)</w:t>
        </w:r>
      </w:hyperlink>
      <w:r w:rsidRPr="0033343F">
        <w:rPr>
          <w:rFonts w:asciiTheme="minorHAnsi" w:eastAsiaTheme="minorHAnsi" w:hAnsiTheme="minorHAnsi" w:cstheme="minorHAnsi"/>
          <w:sz w:val="22"/>
          <w:szCs w:val="22"/>
          <w:lang w:eastAsia="en-US"/>
        </w:rPr>
        <w:t xml:space="preserve"> vyššie</w:t>
      </w:r>
      <w:r w:rsidRPr="008840E8">
        <w:rPr>
          <w:rFonts w:asciiTheme="minorHAnsi" w:eastAsiaTheme="minorHAnsi" w:hAnsiTheme="minorHAnsi" w:cstheme="minorHAnsi"/>
          <w:sz w:val="22"/>
          <w:szCs w:val="22"/>
          <w:lang w:eastAsia="en-US"/>
        </w:rPr>
        <w:t>.</w:t>
      </w:r>
    </w:p>
    <w:p w14:paraId="6AD3F250" w14:textId="77777777" w:rsidR="00FB33FB" w:rsidRDefault="00FB33FB" w:rsidP="00FB33FB">
      <w:pPr>
        <w:suppressAutoHyphens w:val="0"/>
        <w:autoSpaceDE w:val="0"/>
        <w:autoSpaceDN w:val="0"/>
        <w:adjustRightInd w:val="0"/>
        <w:jc w:val="both"/>
        <w:rPr>
          <w:rFonts w:asciiTheme="minorHAnsi" w:eastAsiaTheme="minorHAnsi" w:hAnsiTheme="minorHAnsi" w:cstheme="minorHAnsi"/>
          <w:sz w:val="22"/>
          <w:szCs w:val="22"/>
          <w:lang w:eastAsia="en-US"/>
        </w:rPr>
      </w:pPr>
    </w:p>
    <w:p w14:paraId="315328CF" w14:textId="43C3D517" w:rsidR="00632ED3" w:rsidRPr="00297988" w:rsidRDefault="00297988" w:rsidP="00AD49C1">
      <w:pPr>
        <w:widowControl w:val="0"/>
        <w:tabs>
          <w:tab w:val="left" w:pos="8789"/>
        </w:tabs>
        <w:suppressAutoHyphens w:val="0"/>
        <w:autoSpaceDE w:val="0"/>
        <w:autoSpaceDN w:val="0"/>
        <w:adjustRightInd w:val="0"/>
        <w:spacing w:after="120"/>
        <w:ind w:right="45"/>
        <w:jc w:val="both"/>
        <w:rPr>
          <w:rFonts w:asciiTheme="minorHAnsi" w:hAnsiTheme="minorHAnsi" w:cstheme="minorHAnsi"/>
          <w:sz w:val="22"/>
          <w:szCs w:val="22"/>
        </w:rPr>
      </w:pPr>
      <w:r w:rsidRPr="00297988">
        <w:rPr>
          <w:rFonts w:asciiTheme="minorHAnsi" w:hAnsiTheme="minorHAnsi" w:cstheme="minorHAnsi"/>
          <w:b/>
          <w:sz w:val="22"/>
          <w:szCs w:val="22"/>
        </w:rPr>
        <w:t>Príjemcom pomoci je podnik</w:t>
      </w:r>
      <w:r w:rsidRPr="00297988">
        <w:rPr>
          <w:rFonts w:asciiTheme="minorHAnsi" w:hAnsiTheme="minorHAnsi" w:cstheme="minorHAnsi"/>
          <w:sz w:val="22"/>
          <w:szCs w:val="22"/>
        </w:rPr>
        <w:t xml:space="preserve"> v zmysle čl. 107 ods. 1 ZFEÚ,  t. j. každý subjekt, ktorý vykonáva hospodársku činnosť bez ohľadu na jeho právny status a spôsob financovania</w:t>
      </w:r>
      <w:r>
        <w:rPr>
          <w:rFonts w:asciiTheme="minorHAnsi" w:hAnsiTheme="minorHAnsi" w:cstheme="minorHAnsi"/>
          <w:sz w:val="22"/>
          <w:szCs w:val="22"/>
        </w:rPr>
        <w:t xml:space="preserve"> </w:t>
      </w:r>
      <w:r w:rsidRPr="00B6502E">
        <w:rPr>
          <w:rFonts w:asciiTheme="minorHAnsi" w:hAnsiTheme="minorHAnsi" w:cstheme="minorHAnsi"/>
          <w:sz w:val="22"/>
          <w:szCs w:val="22"/>
        </w:rPr>
        <w:t>(ďalej len „príjemca pomoci“)</w:t>
      </w:r>
      <w:r w:rsidRPr="00297988">
        <w:rPr>
          <w:rFonts w:asciiTheme="minorHAnsi" w:hAnsiTheme="minorHAnsi" w:cstheme="minorHAnsi"/>
          <w:sz w:val="22"/>
          <w:szCs w:val="22"/>
        </w:rPr>
        <w:t>. Hospodárskou činnosťou je každá činnosť spočívajúca v ponuke tovarov a/alebo služieb na trhu.</w:t>
      </w:r>
    </w:p>
    <w:p w14:paraId="2E819569" w14:textId="1280941F" w:rsidR="00DA6A10" w:rsidRPr="00B6502E" w:rsidRDefault="00170284" w:rsidP="00DA6A10">
      <w:pPr>
        <w:spacing w:before="60" w:line="280" w:lineRule="exact"/>
        <w:jc w:val="both"/>
        <w:rPr>
          <w:rFonts w:asciiTheme="minorHAnsi" w:hAnsiTheme="minorHAnsi" w:cstheme="minorHAnsi"/>
          <w:bCs/>
          <w:sz w:val="22"/>
          <w:szCs w:val="22"/>
        </w:rPr>
      </w:pPr>
      <w:bookmarkStart w:id="8" w:name="_Špecifické_podmienky_oprávnenosti_1"/>
      <w:bookmarkStart w:id="9" w:name="e211"/>
      <w:bookmarkEnd w:id="8"/>
      <w:bookmarkEnd w:id="9"/>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Pr="00B6502E">
        <w:rPr>
          <w:rFonts w:asciiTheme="minorHAnsi" w:hAnsiTheme="minorHAnsi" w:cstheme="minorHAnsi"/>
          <w:b/>
          <w:bCs/>
          <w:sz w:val="22"/>
          <w:szCs w:val="22"/>
        </w:rPr>
        <w:t xml:space="preserve"> </w:t>
      </w:r>
      <w:r>
        <w:rPr>
          <w:rFonts w:asciiTheme="minorHAnsi" w:hAnsiTheme="minorHAnsi" w:cstheme="minorHAnsi"/>
          <w:bCs/>
          <w:sz w:val="22"/>
          <w:szCs w:val="22"/>
        </w:rPr>
        <w:t>p</w:t>
      </w:r>
      <w:r w:rsidR="00DA6A10" w:rsidRPr="00170284">
        <w:rPr>
          <w:rFonts w:asciiTheme="minorHAnsi" w:hAnsiTheme="minorHAnsi" w:cstheme="minorHAnsi"/>
          <w:bCs/>
          <w:sz w:val="22"/>
          <w:szCs w:val="22"/>
        </w:rPr>
        <w:t xml:space="preserve">ríjemcom pomoci </w:t>
      </w:r>
      <w:r>
        <w:rPr>
          <w:rFonts w:asciiTheme="minorHAnsi" w:hAnsiTheme="minorHAnsi" w:cstheme="minorHAnsi"/>
          <w:bCs/>
          <w:sz w:val="22"/>
          <w:szCs w:val="22"/>
        </w:rPr>
        <w:t>je</w:t>
      </w:r>
      <w:r w:rsidR="00DA6A10" w:rsidRPr="00B6502E">
        <w:rPr>
          <w:rFonts w:asciiTheme="minorHAnsi" w:hAnsiTheme="minorHAnsi" w:cstheme="minorHAnsi"/>
          <w:bCs/>
          <w:sz w:val="22"/>
          <w:szCs w:val="22"/>
        </w:rPr>
        <w:t xml:space="preserve"> </w:t>
      </w:r>
      <w:proofErr w:type="spellStart"/>
      <w:r w:rsidR="00DA6A10" w:rsidRPr="00B6502E">
        <w:rPr>
          <w:rFonts w:asciiTheme="minorHAnsi" w:hAnsiTheme="minorHAnsi" w:cstheme="minorHAnsi"/>
          <w:bCs/>
          <w:sz w:val="22"/>
          <w:szCs w:val="22"/>
        </w:rPr>
        <w:t>mikropodnik</w:t>
      </w:r>
      <w:proofErr w:type="spellEnd"/>
      <w:r w:rsidR="00DA6A10" w:rsidRPr="00B6502E">
        <w:rPr>
          <w:rFonts w:asciiTheme="minorHAnsi" w:hAnsiTheme="minorHAnsi" w:cstheme="minorHAnsi"/>
          <w:bCs/>
          <w:sz w:val="22"/>
          <w:szCs w:val="22"/>
        </w:rPr>
        <w:t>, malý, stredný podnik (v zmysle Prílohy I nariadenia Komisie (EÚ) č. 702/2014)</w:t>
      </w:r>
      <w:r w:rsidR="00342323">
        <w:rPr>
          <w:rFonts w:asciiTheme="minorHAnsi" w:hAnsiTheme="minorHAnsi" w:cstheme="minorHAnsi"/>
          <w:bCs/>
          <w:sz w:val="22"/>
          <w:szCs w:val="22"/>
        </w:rPr>
        <w:t>,</w:t>
      </w:r>
      <w:r w:rsidR="00DA6A10" w:rsidRPr="00B6502E">
        <w:rPr>
          <w:rFonts w:asciiTheme="minorHAnsi" w:hAnsiTheme="minorHAnsi" w:cstheme="minorHAnsi"/>
          <w:bCs/>
          <w:sz w:val="22"/>
          <w:szCs w:val="22"/>
        </w:rPr>
        <w:t xml:space="preserve"> a</w:t>
      </w:r>
      <w:r>
        <w:rPr>
          <w:rFonts w:asciiTheme="minorHAnsi" w:hAnsiTheme="minorHAnsi" w:cstheme="minorHAnsi"/>
          <w:bCs/>
          <w:sz w:val="22"/>
          <w:szCs w:val="22"/>
        </w:rPr>
        <w:t>ko aj</w:t>
      </w:r>
      <w:r w:rsidR="00DA6A10" w:rsidRPr="00B6502E">
        <w:rPr>
          <w:rFonts w:asciiTheme="minorHAnsi" w:hAnsiTheme="minorHAnsi" w:cstheme="minorHAnsi"/>
          <w:bCs/>
          <w:sz w:val="22"/>
          <w:szCs w:val="22"/>
        </w:rPr>
        <w:t xml:space="preserve">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w:t>
      </w:r>
      <w:proofErr w:type="spellStart"/>
      <w:r w:rsidRPr="00B6502E">
        <w:rPr>
          <w:rFonts w:asciiTheme="minorHAnsi" w:hAnsiTheme="minorHAnsi" w:cstheme="minorHAnsi"/>
          <w:bCs/>
          <w:sz w:val="22"/>
        </w:rPr>
        <w:t>mikro</w:t>
      </w:r>
      <w:proofErr w:type="spellEnd"/>
      <w:r w:rsidRPr="00B6502E">
        <w:rPr>
          <w:rFonts w:asciiTheme="minorHAnsi" w:hAnsiTheme="minorHAnsi" w:cstheme="minorHAnsi"/>
          <w:bCs/>
          <w:sz w:val="22"/>
        </w:rPr>
        <w:t xml:space="preserve">,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7FCD95E" w14:textId="07D363F2" w:rsidR="00616673" w:rsidRPr="00B6502E" w:rsidRDefault="00616673" w:rsidP="008572F5">
      <w:pPr>
        <w:pStyle w:val="Odsekzoznamu"/>
        <w:numPr>
          <w:ilvl w:val="0"/>
          <w:numId w:val="15"/>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lastRenderedPageBreak/>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proofErr w:type="spellStart"/>
      <w:r w:rsidRPr="00B6502E">
        <w:rPr>
          <w:rFonts w:asciiTheme="minorHAnsi" w:hAnsiTheme="minorHAnsi" w:cstheme="minorHAnsi"/>
          <w:bCs/>
          <w:sz w:val="22"/>
          <w:szCs w:val="22"/>
        </w:rPr>
        <w:t>PSoL</w:t>
      </w:r>
      <w:proofErr w:type="spellEnd"/>
      <w:r w:rsidR="00020297" w:rsidRPr="00B6502E">
        <w:rPr>
          <w:rStyle w:val="Odkaznapoznmkupodiarou"/>
          <w:rFonts w:asciiTheme="minorHAnsi" w:hAnsiTheme="minorHAnsi" w:cstheme="minorHAnsi"/>
          <w:bCs/>
          <w:sz w:val="22"/>
          <w:szCs w:val="22"/>
        </w:rPr>
        <w:footnoteReference w:id="6"/>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22ECA1BF" w:rsidR="00D904E9" w:rsidRDefault="00D904E9"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w:t>
      </w:r>
      <w:r w:rsidRPr="00A47DD6">
        <w:rPr>
          <w:rFonts w:asciiTheme="minorHAnsi" w:hAnsiTheme="minorHAnsi" w:cstheme="minorHAnsi"/>
          <w:bCs/>
          <w:color w:val="FF0000"/>
          <w:sz w:val="22"/>
          <w:szCs w:val="22"/>
        </w:rPr>
        <w:t>príloha č. 3</w:t>
      </w:r>
      <w:r w:rsidRPr="00B6502E">
        <w:rPr>
          <w:rFonts w:asciiTheme="minorHAnsi" w:hAnsiTheme="minorHAnsi" w:cstheme="minorHAnsi"/>
          <w:bCs/>
          <w:sz w:val="22"/>
          <w:szCs w:val="22"/>
        </w:rPr>
        <w:t xml:space="preserve"> k ŽoNFP)</w:t>
      </w:r>
    </w:p>
    <w:p w14:paraId="5B535DC1" w14:textId="09281ECD" w:rsidR="002A0E60" w:rsidRPr="002A0E60" w:rsidRDefault="002A0E60" w:rsidP="008572F5">
      <w:pPr>
        <w:pStyle w:val="Odsekzoznamu"/>
        <w:numPr>
          <w:ilvl w:val="0"/>
          <w:numId w:val="15"/>
        </w:numPr>
        <w:spacing w:line="280" w:lineRule="exact"/>
        <w:ind w:left="567" w:hanging="567"/>
        <w:jc w:val="both"/>
        <w:rPr>
          <w:rFonts w:asciiTheme="minorHAnsi" w:hAnsiTheme="minorHAnsi" w:cstheme="minorHAnsi"/>
          <w:bCs/>
          <w:sz w:val="22"/>
          <w:lang w:eastAsia="sk-SK"/>
        </w:rPr>
      </w:pPr>
      <w:r w:rsidRPr="002A0E60">
        <w:rPr>
          <w:rFonts w:asciiTheme="minorHAnsi" w:hAnsiTheme="minorHAnsi" w:cstheme="minorHAnsi"/>
          <w:bCs/>
          <w:sz w:val="22"/>
          <w:lang w:eastAsia="sk-SK"/>
        </w:rPr>
        <w:t xml:space="preserve">Doklady preukazujúce právny vzťah k správe drobných vodných tokov </w:t>
      </w:r>
    </w:p>
    <w:p w14:paraId="6B05D16F" w14:textId="77777777" w:rsidR="002A0E60" w:rsidRPr="00B6502E" w:rsidRDefault="002A0E60" w:rsidP="002A0E60">
      <w:pPr>
        <w:pStyle w:val="Odsekzoznamu"/>
        <w:spacing w:line="280" w:lineRule="exact"/>
        <w:ind w:left="567"/>
        <w:jc w:val="both"/>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0" w:name="_Oprávnenosť_aktivít_realizácie"/>
      <w:bookmarkEnd w:id="10"/>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1" w:name="_Pre_činnosť_Umelá"/>
      <w:bookmarkEnd w:id="11"/>
    </w:p>
    <w:p w14:paraId="773F3B89" w14:textId="1AD62572" w:rsidR="00377E76" w:rsidRDefault="00377E76" w:rsidP="008640CC">
      <w:pPr>
        <w:spacing w:after="120"/>
        <w:ind w:firstLine="567"/>
        <w:rPr>
          <w:rFonts w:asciiTheme="minorHAnsi" w:hAnsiTheme="minorHAnsi" w:cstheme="minorHAnsi"/>
          <w:b/>
          <w:sz w:val="22"/>
          <w:u w:val="single"/>
        </w:rPr>
      </w:pPr>
      <w:bookmarkStart w:id="12" w:name="_Pre_činnosť_Budovanie"/>
      <w:bookmarkEnd w:id="12"/>
      <w:r w:rsidRPr="00B6502E">
        <w:rPr>
          <w:rFonts w:asciiTheme="minorHAnsi" w:hAnsiTheme="minorHAnsi" w:cstheme="minorHAnsi"/>
          <w:b/>
          <w:sz w:val="22"/>
          <w:u w:val="single"/>
        </w:rPr>
        <w:t>Rozsah oprávnených činností:</w:t>
      </w:r>
    </w:p>
    <w:p w14:paraId="012049D8" w14:textId="0F1D7E26" w:rsidR="00C30EC5" w:rsidRPr="00D5313A" w:rsidRDefault="00C30EC5" w:rsidP="0017595A">
      <w:pPr>
        <w:pStyle w:val="Odsekzoznamu"/>
        <w:spacing w:before="60" w:after="60"/>
        <w:ind w:left="720"/>
        <w:jc w:val="both"/>
        <w:rPr>
          <w:rFonts w:ascii="Calibri" w:hAnsi="Calibri" w:cs="Calibri"/>
          <w:sz w:val="22"/>
          <w:szCs w:val="22"/>
          <w:lang w:eastAsia="sk-SK"/>
        </w:rPr>
      </w:pPr>
      <w:r w:rsidRPr="00D5313A">
        <w:rPr>
          <w:rFonts w:ascii="Calibri" w:hAnsi="Calibri" w:cs="Calibri"/>
          <w:sz w:val="22"/>
          <w:szCs w:val="22"/>
          <w:lang w:eastAsia="sk-SK"/>
        </w:rPr>
        <w:t>Činnosti na zlepšenie vodného hospodárstva v lesoch</w:t>
      </w:r>
    </w:p>
    <w:p w14:paraId="4EBDA149" w14:textId="1F6C53AF" w:rsidR="00C30EC5" w:rsidRP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 xml:space="preserve">zahrádzanie bystrín v lesoch podľa § 27 zákona č. 326/2005 </w:t>
      </w:r>
      <w:proofErr w:type="spellStart"/>
      <w:r w:rsidRPr="00C30EC5">
        <w:rPr>
          <w:rFonts w:ascii="Calibri" w:hAnsi="Calibri"/>
          <w:bCs/>
          <w:iCs/>
          <w:sz w:val="22"/>
          <w:szCs w:val="22"/>
          <w:lang w:eastAsia="sk-SK"/>
        </w:rPr>
        <w:t>Z.z</w:t>
      </w:r>
      <w:proofErr w:type="spellEnd"/>
      <w:r w:rsidRPr="00C30EC5">
        <w:rPr>
          <w:rFonts w:ascii="Calibri" w:hAnsi="Calibri"/>
          <w:bCs/>
          <w:iCs/>
          <w:sz w:val="22"/>
          <w:szCs w:val="22"/>
          <w:lang w:eastAsia="sk-SK"/>
        </w:rPr>
        <w:t>. o lesoch (budovanie a rekonštrukcia prehrádzok, malé vodné stupne alebo ich zoskupenia a úpravy korýt na bystrinách) na účely ochrany pred povodňami, zmiernenie eróznych procesov a pre akumuláciu vody na účely ochrany pred požiarmi;</w:t>
      </w:r>
    </w:p>
    <w:p w14:paraId="5BE141BD" w14:textId="0D7C5203" w:rsidR="00C30EC5" w:rsidRP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budovanie a rekonštrukcia technických diel v lesoch na ochranu pred povodňami, zmiernenie eróznych procesov a pre akumuláciu vody na účely ochrany pred požiarmi podľa § 27 zákona č. 326/2005 Z. z.;</w:t>
      </w:r>
    </w:p>
    <w:p w14:paraId="6BA3DB41" w14:textId="24CFCAE7" w:rsid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budovanie jednoduchých objektov protipovodňovej ochrany v lesoch – drobných prekladaných drevených prehrádzok (zrubov) alebo sypaných kamenných hrádzok na lesných pozemkoch, ktorých budovanie si nevyžaduje stavebné povolenie</w:t>
      </w:r>
      <w:r>
        <w:rPr>
          <w:rFonts w:ascii="Calibri" w:hAnsi="Calibri"/>
          <w:bCs/>
          <w:iCs/>
          <w:sz w:val="22"/>
          <w:szCs w:val="22"/>
          <w:lang w:eastAsia="sk-SK"/>
        </w:rPr>
        <w:t>.</w:t>
      </w:r>
    </w:p>
    <w:p w14:paraId="52A7D449" w14:textId="77777777" w:rsidR="004601B1" w:rsidRDefault="004601B1" w:rsidP="004601B1">
      <w:pPr>
        <w:suppressAutoHyphens w:val="0"/>
        <w:spacing w:line="280" w:lineRule="exact"/>
        <w:ind w:left="1134"/>
        <w:jc w:val="both"/>
        <w:rPr>
          <w:rFonts w:ascii="Calibri" w:hAnsi="Calibri"/>
          <w:bCs/>
          <w:iCs/>
          <w:sz w:val="22"/>
          <w:szCs w:val="22"/>
          <w:lang w:eastAsia="sk-SK"/>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3" w:name="bod212a"/>
      <w:bookmarkStart w:id="14" w:name="bod2122"/>
      <w:bookmarkStart w:id="15" w:name="bod2123"/>
      <w:bookmarkStart w:id="16" w:name="_Oprávnené_projekty"/>
      <w:bookmarkEnd w:id="13"/>
      <w:bookmarkEnd w:id="14"/>
      <w:bookmarkEnd w:id="15"/>
      <w:bookmarkEnd w:id="16"/>
      <w:r w:rsidRPr="00B6502E">
        <w:rPr>
          <w:rFonts w:asciiTheme="minorHAnsi" w:hAnsiTheme="minorHAnsi" w:cstheme="minorHAnsi"/>
        </w:rPr>
        <w:t>Oprávnené projekty</w:t>
      </w:r>
    </w:p>
    <w:p w14:paraId="5E550DEC" w14:textId="43E876AA" w:rsidR="00160B0D" w:rsidRPr="00C30EC5" w:rsidRDefault="005B740B" w:rsidP="00FB33FB">
      <w:pPr>
        <w:widowControl w:val="0"/>
        <w:autoSpaceDE w:val="0"/>
        <w:autoSpaceDN w:val="0"/>
        <w:adjustRightInd w:val="0"/>
        <w:spacing w:after="120"/>
        <w:ind w:right="43"/>
        <w:jc w:val="both"/>
        <w:rPr>
          <w:rFonts w:asciiTheme="minorHAnsi" w:hAnsiTheme="minorHAnsi" w:cstheme="minorHAnsi"/>
          <w:sz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C30EC5" w:rsidRPr="00C30EC5">
        <w:rPr>
          <w:rFonts w:asciiTheme="minorHAnsi" w:hAnsiTheme="minorHAnsi" w:cstheme="minorHAnsi"/>
          <w:kern w:val="1"/>
          <w:sz w:val="22"/>
          <w:szCs w:val="22"/>
        </w:rPr>
        <w:t xml:space="preserve">na podporu prevencie škôd v lesoch spôsobených lesnými požiarmi, prírodnými katastrofami a katastrofickými udalosťami, projekty zamerané </w:t>
      </w:r>
      <w:r w:rsidR="00C30EC5">
        <w:rPr>
          <w:rFonts w:asciiTheme="minorHAnsi" w:hAnsiTheme="minorHAnsi" w:cstheme="minorHAnsi"/>
          <w:kern w:val="1"/>
          <w:sz w:val="22"/>
          <w:szCs w:val="22"/>
        </w:rPr>
        <w:t xml:space="preserve">konkrétne </w:t>
      </w:r>
      <w:r w:rsidR="00C30EC5" w:rsidRPr="00C30EC5">
        <w:rPr>
          <w:rFonts w:asciiTheme="minorHAnsi" w:hAnsiTheme="minorHAnsi" w:cstheme="minorHAnsi"/>
          <w:kern w:val="1"/>
          <w:sz w:val="22"/>
          <w:szCs w:val="22"/>
        </w:rPr>
        <w:t>na</w:t>
      </w:r>
      <w:r w:rsidR="004601B1">
        <w:rPr>
          <w:rFonts w:asciiTheme="minorHAnsi" w:hAnsiTheme="minorHAnsi" w:cstheme="minorHAnsi"/>
          <w:sz w:val="22"/>
          <w:szCs w:val="22"/>
        </w:rPr>
        <w:t xml:space="preserve"> </w:t>
      </w:r>
      <w:r w:rsidR="00C30EC5" w:rsidRPr="00C30EC5">
        <w:rPr>
          <w:rFonts w:asciiTheme="minorHAnsi" w:hAnsiTheme="minorHAnsi" w:cstheme="minorHAnsi"/>
          <w:sz w:val="22"/>
          <w:szCs w:val="22"/>
        </w:rPr>
        <w:t>zlepšenie vodného hospodárstva v lesoch</w:t>
      </w:r>
    </w:p>
    <w:p w14:paraId="440778EB" w14:textId="77777777" w:rsidR="00C30EC5" w:rsidRPr="00B6502E" w:rsidRDefault="00C30EC5"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7" w:name="bod221"/>
      <w:bookmarkEnd w:id="17"/>
      <w:r w:rsidRPr="00B6502E">
        <w:rPr>
          <w:rFonts w:asciiTheme="minorHAnsi" w:hAnsiTheme="minorHAnsi" w:cstheme="minorHAnsi"/>
        </w:rPr>
        <w:t>Neoprávnené projekty</w:t>
      </w:r>
    </w:p>
    <w:p w14:paraId="2C23BDF8" w14:textId="77777777" w:rsidR="00D55CE2" w:rsidRPr="00D55CE2" w:rsidRDefault="00D55CE2" w:rsidP="008572F5">
      <w:pPr>
        <w:numPr>
          <w:ilvl w:val="0"/>
          <w:numId w:val="29"/>
        </w:numPr>
        <w:tabs>
          <w:tab w:val="clear" w:pos="360"/>
        </w:tabs>
        <w:suppressAutoHyphens w:val="0"/>
        <w:ind w:left="567" w:right="-64" w:hanging="567"/>
        <w:jc w:val="both"/>
        <w:rPr>
          <w:rFonts w:asciiTheme="minorHAnsi" w:hAnsiTheme="minorHAnsi" w:cstheme="minorHAnsi"/>
          <w:sz w:val="22"/>
          <w:szCs w:val="22"/>
          <w:lang w:eastAsia="sk-SK"/>
        </w:rPr>
      </w:pPr>
      <w:r w:rsidRPr="00D55CE2">
        <w:rPr>
          <w:rFonts w:asciiTheme="minorHAnsi" w:hAnsiTheme="minorHAnsi" w:cstheme="minorHAnsi"/>
          <w:sz w:val="22"/>
          <w:szCs w:val="22"/>
          <w:lang w:eastAsia="sk-SK"/>
        </w:rPr>
        <w:t xml:space="preserve">projekty zamerané na činnosti súvisiace s poľnohospodárstvom v oblastiach, na ktoré sa vzťahujú </w:t>
      </w:r>
      <w:proofErr w:type="spellStart"/>
      <w:r w:rsidRPr="00D55CE2">
        <w:rPr>
          <w:rFonts w:asciiTheme="minorHAnsi" w:hAnsiTheme="minorHAnsi" w:cstheme="minorHAnsi"/>
          <w:sz w:val="22"/>
          <w:szCs w:val="22"/>
          <w:lang w:eastAsia="sk-SK"/>
        </w:rPr>
        <w:t>agro</w:t>
      </w:r>
      <w:proofErr w:type="spellEnd"/>
      <w:r w:rsidRPr="00D55CE2">
        <w:rPr>
          <w:rFonts w:asciiTheme="minorHAnsi" w:hAnsiTheme="minorHAnsi" w:cstheme="minorHAnsi"/>
          <w:sz w:val="22"/>
          <w:szCs w:val="22"/>
          <w:lang w:eastAsia="sk-SK"/>
        </w:rPr>
        <w:t xml:space="preserve">-environmentálne záväzky; </w:t>
      </w:r>
    </w:p>
    <w:p w14:paraId="733F3EC1" w14:textId="537DB460" w:rsidR="005D1A8E" w:rsidRPr="00D55CE2" w:rsidRDefault="00D55CE2" w:rsidP="008572F5">
      <w:pPr>
        <w:numPr>
          <w:ilvl w:val="0"/>
          <w:numId w:val="29"/>
        </w:numPr>
        <w:tabs>
          <w:tab w:val="clear" w:pos="360"/>
        </w:tabs>
        <w:suppressAutoHyphens w:val="0"/>
        <w:ind w:left="567" w:right="-64" w:hanging="567"/>
        <w:jc w:val="both"/>
        <w:rPr>
          <w:rFonts w:asciiTheme="minorHAnsi" w:hAnsiTheme="minorHAnsi" w:cstheme="minorHAnsi"/>
          <w:bCs/>
          <w:sz w:val="22"/>
          <w:szCs w:val="22"/>
        </w:rPr>
      </w:pPr>
      <w:r w:rsidRPr="00D55CE2">
        <w:rPr>
          <w:rFonts w:asciiTheme="minorHAnsi" w:hAnsiTheme="minorHAnsi" w:cstheme="minorHAnsi"/>
          <w:sz w:val="22"/>
          <w:szCs w:val="22"/>
          <w:lang w:eastAsia="sk-SK"/>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187DAB48" w14:textId="77777777" w:rsidR="00D55CE2" w:rsidRPr="00D55CE2" w:rsidRDefault="00D55CE2" w:rsidP="00D55CE2">
      <w:pPr>
        <w:suppressAutoHyphens w:val="0"/>
        <w:ind w:left="567" w:right="-64"/>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8572F5">
      <w:pPr>
        <w:pStyle w:val="Nadpis3"/>
        <w:numPr>
          <w:ilvl w:val="2"/>
          <w:numId w:val="24"/>
        </w:numPr>
        <w:spacing w:before="120" w:after="120"/>
        <w:ind w:left="567" w:hanging="567"/>
        <w:rPr>
          <w:rFonts w:asciiTheme="minorHAnsi" w:hAnsiTheme="minorHAnsi" w:cstheme="minorHAnsi"/>
          <w:b/>
          <w:color w:val="auto"/>
          <w:sz w:val="22"/>
          <w:szCs w:val="22"/>
        </w:rPr>
      </w:pPr>
      <w:bookmarkStart w:id="18" w:name="_Oprávnené_náklady_pre"/>
      <w:bookmarkEnd w:id="18"/>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234C4445" w14:textId="77777777" w:rsidR="00FB33FB" w:rsidRDefault="00661E36" w:rsidP="004A397F">
      <w:pPr>
        <w:spacing w:before="60" w:after="60" w:line="280" w:lineRule="exact"/>
        <w:jc w:val="both"/>
        <w:rPr>
          <w:rFonts w:asciiTheme="minorHAnsi" w:hAnsiTheme="minorHAnsi" w:cstheme="minorHAnsi"/>
          <w:bCs/>
          <w:sz w:val="22"/>
          <w:lang w:eastAsia="sk-SK"/>
        </w:rPr>
      </w:pPr>
      <w:r w:rsidRPr="00B6502E">
        <w:rPr>
          <w:rFonts w:asciiTheme="minorHAnsi" w:hAnsiTheme="minorHAnsi" w:cstheme="minorHAnsi"/>
          <w:b/>
          <w:bCs/>
          <w:sz w:val="22"/>
          <w:lang w:eastAsia="sk-SK"/>
        </w:rPr>
        <w:t>Oprávnené náklady</w:t>
      </w:r>
      <w:r w:rsidR="00FB33FB">
        <w:rPr>
          <w:rFonts w:asciiTheme="minorHAnsi" w:hAnsiTheme="minorHAnsi" w:cstheme="minorHAnsi"/>
          <w:bCs/>
          <w:sz w:val="22"/>
          <w:lang w:eastAsia="sk-SK"/>
        </w:rPr>
        <w:t>:</w:t>
      </w:r>
    </w:p>
    <w:p w14:paraId="5B4F9533" w14:textId="481D2DED" w:rsidR="00BE3F13" w:rsidRPr="004601B1" w:rsidRDefault="00BE3F13" w:rsidP="004601B1">
      <w:pPr>
        <w:pStyle w:val="Odsekzoznamu"/>
        <w:numPr>
          <w:ilvl w:val="0"/>
          <w:numId w:val="39"/>
        </w:numPr>
        <w:spacing w:before="60" w:after="60" w:line="280" w:lineRule="exact"/>
        <w:ind w:left="567" w:hanging="567"/>
        <w:jc w:val="both"/>
        <w:rPr>
          <w:rFonts w:asciiTheme="minorHAnsi" w:hAnsiTheme="minorHAnsi" w:cstheme="minorHAnsi"/>
          <w:bCs/>
          <w:sz w:val="22"/>
          <w:szCs w:val="22"/>
          <w:lang w:eastAsia="sk-SK"/>
        </w:rPr>
      </w:pPr>
      <w:r w:rsidRPr="004601B1">
        <w:rPr>
          <w:rFonts w:asciiTheme="minorHAnsi" w:hAnsiTheme="minorHAnsi" w:cstheme="minorHAnsi"/>
          <w:bCs/>
          <w:sz w:val="22"/>
          <w:szCs w:val="22"/>
          <w:lang w:eastAsia="sk-SK"/>
        </w:rPr>
        <w:t>náklady na</w:t>
      </w:r>
      <w:r w:rsidR="004F3E71" w:rsidRPr="004601B1">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4601B1">
          <w:rPr>
            <w:rStyle w:val="Hypertextovprepojenie"/>
            <w:rFonts w:asciiTheme="minorHAnsi" w:hAnsiTheme="minorHAnsi" w:cstheme="minorHAnsi"/>
            <w:bCs/>
            <w:sz w:val="22"/>
            <w:szCs w:val="22"/>
            <w:lang w:eastAsia="sk-SK"/>
          </w:rPr>
          <w:t>2.2</w:t>
        </w:r>
      </w:hyperlink>
      <w:r w:rsidR="00957F8C" w:rsidRPr="004601B1">
        <w:rPr>
          <w:rFonts w:asciiTheme="minorHAnsi" w:hAnsiTheme="minorHAnsi" w:cstheme="minorHAnsi"/>
          <w:bCs/>
          <w:sz w:val="22"/>
          <w:szCs w:val="22"/>
          <w:lang w:eastAsia="sk-SK"/>
        </w:rPr>
        <w:t xml:space="preserve"> </w:t>
      </w:r>
      <w:r w:rsidR="00D55CE2" w:rsidRPr="004601B1">
        <w:rPr>
          <w:rFonts w:asciiTheme="minorHAnsi" w:hAnsiTheme="minorHAnsi" w:cstheme="minorHAnsi"/>
          <w:bCs/>
          <w:sz w:val="22"/>
          <w:szCs w:val="22"/>
          <w:lang w:eastAsia="sk-SK"/>
        </w:rPr>
        <w:t>a tiež sú v súlade s nariadením EP a Rady (EÚ) č. 1305/2013 a delegovaným nariadením Komisie (EÚ) č. 807/2014 a nariadením Komisie (EÚ) č. 702/2014</w:t>
      </w:r>
      <w:r w:rsidR="00FB33FB" w:rsidRPr="004601B1">
        <w:rPr>
          <w:rFonts w:asciiTheme="minorHAnsi" w:hAnsiTheme="minorHAnsi" w:cstheme="minorHAnsi"/>
          <w:bCs/>
          <w:sz w:val="22"/>
          <w:lang w:eastAsia="sk-SK"/>
        </w:rPr>
        <w:t xml:space="preserve"> (</w:t>
      </w:r>
      <w:r w:rsidR="00FB33FB" w:rsidRPr="004601B1">
        <w:rPr>
          <w:rFonts w:asciiTheme="minorHAnsi" w:hAnsiTheme="minorHAnsi" w:cstheme="minorHAnsi"/>
          <w:bCs/>
          <w:sz w:val="22"/>
          <w:szCs w:val="22"/>
          <w:lang w:eastAsia="sk-SK"/>
        </w:rPr>
        <w:t xml:space="preserve">s výnimkou obmedzení citovaných v rámci </w:t>
      </w:r>
      <w:hyperlink w:anchor="_Neoprávnené_náklady" w:history="1">
        <w:r w:rsidR="00FB33FB" w:rsidRPr="004601B1">
          <w:rPr>
            <w:rStyle w:val="Hypertextovprepojenie"/>
            <w:rFonts w:asciiTheme="minorHAnsi" w:hAnsiTheme="minorHAnsi" w:cstheme="minorHAnsi"/>
            <w:bCs/>
            <w:sz w:val="22"/>
            <w:szCs w:val="22"/>
            <w:lang w:eastAsia="sk-SK"/>
          </w:rPr>
          <w:t>neoprávnených nákladov</w:t>
        </w:r>
      </w:hyperlink>
      <w:r w:rsidR="00FB33FB" w:rsidRPr="004601B1">
        <w:rPr>
          <w:rFonts w:asciiTheme="minorHAnsi" w:hAnsiTheme="minorHAnsi" w:cstheme="minorHAnsi"/>
          <w:bCs/>
          <w:sz w:val="22"/>
          <w:szCs w:val="22"/>
          <w:lang w:eastAsia="sk-SK"/>
        </w:rPr>
        <w:t>)</w:t>
      </w:r>
    </w:p>
    <w:p w14:paraId="43524195" w14:textId="2277B298" w:rsidR="004601B1" w:rsidRDefault="00FB33FB" w:rsidP="004601B1">
      <w:pPr>
        <w:pStyle w:val="Odsekzoznamu"/>
        <w:numPr>
          <w:ilvl w:val="0"/>
          <w:numId w:val="39"/>
        </w:numPr>
        <w:spacing w:before="60" w:after="60" w:line="280" w:lineRule="exact"/>
        <w:ind w:left="567" w:hanging="567"/>
        <w:jc w:val="both"/>
        <w:rPr>
          <w:rFonts w:asciiTheme="minorHAnsi" w:eastAsiaTheme="minorHAnsi" w:hAnsiTheme="minorHAnsi" w:cstheme="minorHAnsi"/>
          <w:bCs/>
          <w:color w:val="000000"/>
          <w:sz w:val="22"/>
          <w:szCs w:val="22"/>
          <w:lang w:eastAsia="en-US"/>
        </w:rPr>
      </w:pPr>
      <w:bookmarkStart w:id="19" w:name="bod171"/>
      <w:bookmarkStart w:id="20" w:name="bod251ods2"/>
      <w:bookmarkEnd w:id="19"/>
      <w:bookmarkEnd w:id="20"/>
      <w:r>
        <w:rPr>
          <w:rFonts w:asciiTheme="minorHAnsi" w:eastAsiaTheme="minorHAnsi" w:hAnsiTheme="minorHAnsi" w:cstheme="minorHAnsi"/>
          <w:bCs/>
          <w:color w:val="000000"/>
          <w:sz w:val="22"/>
          <w:szCs w:val="22"/>
          <w:lang w:eastAsia="en-US"/>
        </w:rPr>
        <w:lastRenderedPageBreak/>
        <w:t>všeobecné náklady súvisiace s investíciami</w:t>
      </w:r>
      <w:r w:rsidRPr="00FB33FB">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 maximálne do výšky 3%</w:t>
      </w:r>
      <w:r w:rsidR="00A8603B">
        <w:rPr>
          <w:rFonts w:asciiTheme="minorHAnsi" w:eastAsiaTheme="minorHAnsi" w:hAnsiTheme="minorHAnsi" w:cstheme="minorHAnsi"/>
          <w:bCs/>
          <w:color w:val="000000"/>
          <w:sz w:val="22"/>
          <w:szCs w:val="22"/>
          <w:lang w:eastAsia="en-US"/>
        </w:rPr>
        <w:t>. Tieto môžu zahŕňať: honoráre architektov, technikov a za konzultácie, honoráre týkajúce sa poradenstva v oblasti environmentálnej a hospodárskej udržateľnosti vrátane realizačných štúdií.</w:t>
      </w:r>
    </w:p>
    <w:p w14:paraId="66D5EF4A" w14:textId="28C14239" w:rsidR="00FB33FB" w:rsidRDefault="00FB33FB" w:rsidP="004A397F">
      <w:pPr>
        <w:spacing w:before="60" w:after="60" w:line="280" w:lineRule="exact"/>
        <w:jc w:val="both"/>
        <w:rPr>
          <w:rFonts w:asciiTheme="minorHAnsi" w:hAnsiTheme="minorHAnsi" w:cstheme="minorHAnsi"/>
          <w:bCs/>
          <w:sz w:val="22"/>
          <w:szCs w:val="22"/>
          <w:lang w:eastAsia="sk-SK"/>
        </w:rPr>
      </w:pPr>
    </w:p>
    <w:p w14:paraId="63B64B3A" w14:textId="2C5EE56A" w:rsidR="00FB33FB" w:rsidRPr="0017595A" w:rsidRDefault="00FB33FB" w:rsidP="0017595A">
      <w:pPr>
        <w:pStyle w:val="Nadpis3"/>
        <w:numPr>
          <w:ilvl w:val="2"/>
          <w:numId w:val="24"/>
        </w:numPr>
        <w:spacing w:before="120" w:after="120"/>
        <w:ind w:left="567" w:hanging="567"/>
        <w:rPr>
          <w:rFonts w:asciiTheme="minorHAnsi" w:hAnsiTheme="minorHAnsi" w:cstheme="minorHAnsi"/>
          <w:b/>
          <w:color w:val="auto"/>
          <w:sz w:val="22"/>
          <w:szCs w:val="22"/>
        </w:rPr>
      </w:pPr>
      <w:r w:rsidRPr="0017595A">
        <w:rPr>
          <w:rFonts w:asciiTheme="minorHAnsi" w:hAnsiTheme="minorHAnsi" w:cstheme="minorHAnsi"/>
          <w:b/>
          <w:color w:val="auto"/>
          <w:sz w:val="22"/>
          <w:szCs w:val="22"/>
        </w:rPr>
        <w:t>Časová oprávnenosť:</w:t>
      </w:r>
    </w:p>
    <w:p w14:paraId="5762B39E" w14:textId="3ADEBB71" w:rsidR="005A5EE7" w:rsidRPr="004601B1" w:rsidRDefault="005A5EE7" w:rsidP="0054468F">
      <w:pPr>
        <w:pStyle w:val="Odsekzoznamu"/>
        <w:numPr>
          <w:ilvl w:val="0"/>
          <w:numId w:val="3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4601B1">
        <w:rPr>
          <w:rFonts w:asciiTheme="minorHAnsi" w:eastAsiaTheme="minorHAnsi" w:hAnsiTheme="minorHAnsi" w:cstheme="minorHAnsi"/>
          <w:bCs/>
          <w:color w:val="000000"/>
          <w:sz w:val="22"/>
          <w:szCs w:val="22"/>
          <w:lang w:eastAsia="en-US"/>
        </w:rPr>
        <w:t>výdavky sú oprávnené, ak vznikli až po podaní ŽoNFP na PPA</w:t>
      </w:r>
      <w:r w:rsidR="00D5313A" w:rsidRPr="004601B1">
        <w:rPr>
          <w:rFonts w:asciiTheme="minorHAnsi" w:eastAsiaTheme="minorHAnsi" w:hAnsiTheme="minorHAnsi" w:cstheme="minorHAnsi"/>
          <w:bCs/>
          <w:color w:val="000000"/>
          <w:sz w:val="22"/>
          <w:szCs w:val="22"/>
          <w:lang w:eastAsia="en-US"/>
        </w:rPr>
        <w:t>. Proces VO/obstarávania môže začať najskôr dňom zverejnenia tejto výzvy</w:t>
      </w:r>
      <w:r w:rsidR="004601B1" w:rsidRPr="004601B1">
        <w:rPr>
          <w:rFonts w:asciiTheme="minorHAnsi" w:eastAsiaTheme="minorHAnsi" w:hAnsiTheme="minorHAnsi" w:cstheme="minorHAnsi"/>
          <w:bCs/>
          <w:color w:val="000000"/>
          <w:sz w:val="22"/>
          <w:szCs w:val="22"/>
          <w:lang w:eastAsia="en-US"/>
        </w:rPr>
        <w:t xml:space="preserve"> na webovom</w:t>
      </w:r>
      <w:bookmarkStart w:id="21" w:name="bod231_2"/>
      <w:bookmarkEnd w:id="21"/>
      <w:r w:rsidR="004601B1" w:rsidRPr="004601B1">
        <w:rPr>
          <w:rFonts w:asciiTheme="minorHAnsi" w:eastAsiaTheme="minorHAnsi" w:hAnsiTheme="minorHAnsi" w:cstheme="minorHAnsi"/>
          <w:bCs/>
          <w:color w:val="000000"/>
          <w:sz w:val="22"/>
          <w:szCs w:val="22"/>
          <w:lang w:eastAsia="en-US"/>
        </w:rPr>
        <w:t xml:space="preserve"> </w:t>
      </w:r>
      <w:r w:rsidRPr="004601B1">
        <w:rPr>
          <w:rFonts w:asciiTheme="minorHAnsi" w:eastAsiaTheme="minorHAnsi" w:hAnsiTheme="minorHAnsi" w:cstheme="minorHAnsi"/>
          <w:bCs/>
          <w:color w:val="000000"/>
          <w:sz w:val="22"/>
          <w:szCs w:val="22"/>
          <w:lang w:eastAsia="en-US"/>
        </w:rPr>
        <w:t>sídle PPA</w:t>
      </w:r>
    </w:p>
    <w:p w14:paraId="10A3C355" w14:textId="51F52287" w:rsidR="00FB33FB" w:rsidRPr="004601B1" w:rsidRDefault="00D5313A" w:rsidP="00FB060B">
      <w:pPr>
        <w:pStyle w:val="Odsekzoznamu"/>
        <w:numPr>
          <w:ilvl w:val="0"/>
          <w:numId w:val="3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bookmarkStart w:id="22" w:name="bod251ods1a2"/>
      <w:bookmarkStart w:id="23" w:name="bod251ods3"/>
      <w:bookmarkEnd w:id="22"/>
      <w:bookmarkEnd w:id="23"/>
      <w:r w:rsidRPr="004601B1">
        <w:rPr>
          <w:rFonts w:asciiTheme="minorHAnsi" w:eastAsiaTheme="minorHAnsi" w:hAnsiTheme="minorHAnsi" w:cstheme="minorHAnsi"/>
          <w:bCs/>
          <w:color w:val="000000"/>
          <w:sz w:val="22"/>
          <w:szCs w:val="22"/>
          <w:lang w:eastAsia="en-US"/>
        </w:rPr>
        <w:t>V</w:t>
      </w:r>
      <w:r w:rsidR="00363D71" w:rsidRPr="004601B1">
        <w:rPr>
          <w:rFonts w:asciiTheme="minorHAnsi" w:eastAsiaTheme="minorHAnsi" w:hAnsiTheme="minorHAnsi" w:cstheme="minorHAnsi"/>
          <w:bCs/>
          <w:color w:val="000000"/>
          <w:sz w:val="22"/>
          <w:szCs w:val="22"/>
          <w:lang w:eastAsia="en-US"/>
        </w:rPr>
        <w:t>ýdavky na všeobecné náklady</w:t>
      </w:r>
      <w:r w:rsidR="0017595A" w:rsidRPr="004601B1">
        <w:rPr>
          <w:rFonts w:asciiTheme="minorHAnsi" w:eastAsiaTheme="minorHAnsi" w:hAnsiTheme="minorHAnsi" w:cstheme="minorHAnsi"/>
          <w:bCs/>
          <w:color w:val="000000"/>
          <w:sz w:val="22"/>
          <w:szCs w:val="22"/>
          <w:lang w:eastAsia="en-US"/>
        </w:rPr>
        <w:t xml:space="preserve"> </w:t>
      </w:r>
      <w:r w:rsidR="0017595A" w:rsidRPr="004601B1">
        <w:rPr>
          <w:rFonts w:asciiTheme="minorHAnsi" w:hAnsiTheme="minorHAnsi" w:cstheme="minorHAnsi"/>
          <w:sz w:val="22"/>
          <w:szCs w:val="22"/>
        </w:rPr>
        <w:t xml:space="preserve">uvedené v bode </w:t>
      </w:r>
      <w:hyperlink w:anchor="bod251ods2" w:history="1">
        <w:r w:rsidR="0017595A" w:rsidRPr="004601B1">
          <w:rPr>
            <w:rStyle w:val="Hypertextovprepojenie"/>
            <w:rFonts w:asciiTheme="minorHAnsi" w:hAnsiTheme="minorHAnsi" w:cstheme="minorHAnsi"/>
            <w:sz w:val="22"/>
            <w:szCs w:val="22"/>
          </w:rPr>
          <w:t>2.5.</w:t>
        </w:r>
        <w:r w:rsidR="004601B1" w:rsidRPr="004601B1">
          <w:rPr>
            <w:rStyle w:val="Hypertextovprepojenie"/>
            <w:rFonts w:asciiTheme="minorHAnsi" w:hAnsiTheme="minorHAnsi" w:cstheme="minorHAnsi"/>
            <w:sz w:val="22"/>
            <w:szCs w:val="22"/>
          </w:rPr>
          <w:t xml:space="preserve">1 </w:t>
        </w:r>
        <w:r w:rsidR="0017595A" w:rsidRPr="004601B1">
          <w:rPr>
            <w:rStyle w:val="Hypertextovprepojenie"/>
            <w:rFonts w:asciiTheme="minorHAnsi" w:hAnsiTheme="minorHAnsi" w:cstheme="minorHAnsi"/>
            <w:sz w:val="22"/>
            <w:szCs w:val="22"/>
          </w:rPr>
          <w:t>ods. 2</w:t>
        </w:r>
      </w:hyperlink>
      <w:r w:rsidR="00363D71" w:rsidRPr="004601B1">
        <w:rPr>
          <w:rFonts w:asciiTheme="minorHAnsi" w:eastAsiaTheme="minorHAnsi" w:hAnsiTheme="minorHAnsi" w:cstheme="minorHAnsi"/>
          <w:bCs/>
          <w:color w:val="000000"/>
          <w:sz w:val="22"/>
          <w:szCs w:val="22"/>
          <w:lang w:eastAsia="en-US"/>
        </w:rPr>
        <w:t xml:space="preserve"> </w:t>
      </w:r>
      <w:r w:rsidR="0017595A" w:rsidRPr="004601B1">
        <w:rPr>
          <w:rFonts w:asciiTheme="minorHAnsi" w:hAnsiTheme="minorHAnsi" w:cstheme="minorHAnsi"/>
          <w:sz w:val="22"/>
          <w:szCs w:val="22"/>
        </w:rPr>
        <w:t xml:space="preserve">ak boli vynaložené a uhradené najskôr dňom zverejnenia tejto výzvy. Proces VO/obstarávania všeobecných nákladov uvedených v bode </w:t>
      </w:r>
      <w:hyperlink w:anchor="bod251ods2" w:history="1">
        <w:r w:rsidR="0017595A" w:rsidRPr="004601B1">
          <w:rPr>
            <w:rStyle w:val="Hypertextovprepojenie"/>
            <w:rFonts w:asciiTheme="minorHAnsi" w:hAnsiTheme="minorHAnsi" w:cstheme="minorHAnsi"/>
            <w:sz w:val="22"/>
            <w:szCs w:val="22"/>
          </w:rPr>
          <w:t>2.5.</w:t>
        </w:r>
        <w:r w:rsidR="004601B1" w:rsidRPr="004601B1">
          <w:rPr>
            <w:rStyle w:val="Hypertextovprepojenie"/>
            <w:rFonts w:asciiTheme="minorHAnsi" w:hAnsiTheme="minorHAnsi" w:cstheme="minorHAnsi"/>
            <w:sz w:val="22"/>
            <w:szCs w:val="22"/>
          </w:rPr>
          <w:t xml:space="preserve">1 </w:t>
        </w:r>
        <w:r w:rsidR="0017595A" w:rsidRPr="004601B1">
          <w:rPr>
            <w:rStyle w:val="Hypertextovprepojenie"/>
            <w:rFonts w:asciiTheme="minorHAnsi" w:hAnsiTheme="minorHAnsi" w:cstheme="minorHAnsi"/>
            <w:sz w:val="22"/>
            <w:szCs w:val="22"/>
          </w:rPr>
          <w:t>ods. 2</w:t>
        </w:r>
      </w:hyperlink>
      <w:r w:rsidR="0017595A" w:rsidRPr="004601B1">
        <w:rPr>
          <w:rFonts w:asciiTheme="minorHAnsi" w:hAnsiTheme="minorHAnsi" w:cstheme="minorHAnsi"/>
          <w:sz w:val="22"/>
          <w:szCs w:val="22"/>
        </w:rPr>
        <w:t xml:space="preserve"> mohol začať od 13.1.2022</w:t>
      </w:r>
    </w:p>
    <w:p w14:paraId="1AED23A0" w14:textId="77777777" w:rsidR="00FB33FB" w:rsidRPr="00FB060B" w:rsidRDefault="00FB33FB" w:rsidP="00FB060B">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3A29CF9" w14:textId="03F4750B" w:rsidR="00F31786" w:rsidRPr="00F31786"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Upozorňujeme žiadateľov na nutnosť priebežnej elektronickej komunikácie preukazujúcej realizáciu projektu</w:t>
      </w:r>
      <w:r>
        <w:rPr>
          <w:rFonts w:asciiTheme="minorHAnsi" w:hAnsiTheme="minorHAnsi" w:cstheme="minorHAnsi"/>
          <w:sz w:val="22"/>
        </w:rPr>
        <w:t xml:space="preserve"> upravenej v Príručke pre prijímateľa</w:t>
      </w:r>
      <w:r w:rsidRPr="00F31786">
        <w:rPr>
          <w:rFonts w:asciiTheme="minorHAnsi" w:hAnsiTheme="minorHAnsi" w:cstheme="minorHAnsi"/>
          <w:sz w:val="22"/>
        </w:rPr>
        <w:t xml:space="preserve">. </w:t>
      </w:r>
    </w:p>
    <w:p w14:paraId="206CCE5B" w14:textId="28887857" w:rsidR="00F31786" w:rsidRPr="00F31786"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B6502E"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Lehota na zasielanie oznámení začína plynúť odo dňa zaslania Oznámeni</w:t>
      </w:r>
      <w:r w:rsidR="00FB33FB">
        <w:rPr>
          <w:rFonts w:asciiTheme="minorHAnsi" w:hAnsiTheme="minorHAnsi" w:cstheme="minorHAnsi"/>
          <w:sz w:val="22"/>
        </w:rPr>
        <w:t>a</w:t>
      </w:r>
      <w:r w:rsidRPr="00F31786">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5" w:history="1">
        <w:r w:rsidRPr="00F31786">
          <w:rPr>
            <w:rStyle w:val="Hypertextovprepojenie"/>
            <w:rFonts w:asciiTheme="minorHAnsi" w:hAnsiTheme="minorHAnsi" w:cstheme="minorHAnsi"/>
            <w:sz w:val="22"/>
          </w:rPr>
          <w:t>https://www.slovensko.sk/sk/detail-sluzby?externalCode=ks_339536</w:t>
        </w:r>
      </w:hyperlink>
      <w:r w:rsidRPr="00F31786">
        <w:rPr>
          <w:rFonts w:asciiTheme="minorHAnsi" w:hAnsiTheme="minorHAnsi" w:cstheme="minorHAnsi"/>
          <w:sz w:val="22"/>
        </w:rPr>
        <w:t>)</w:t>
      </w: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35C1758C" w:rsidR="008A0D0A" w:rsidRPr="00B6502E" w:rsidRDefault="00157AC4" w:rsidP="008572F5">
      <w:pPr>
        <w:pStyle w:val="Nadpis3"/>
        <w:numPr>
          <w:ilvl w:val="2"/>
          <w:numId w:val="24"/>
        </w:numPr>
        <w:spacing w:before="120" w:after="120"/>
        <w:ind w:left="567" w:hanging="567"/>
        <w:jc w:val="both"/>
        <w:rPr>
          <w:rFonts w:asciiTheme="minorHAnsi" w:hAnsiTheme="minorHAnsi" w:cstheme="minorHAnsi"/>
          <w:b/>
          <w:color w:val="auto"/>
          <w:sz w:val="22"/>
          <w:szCs w:val="22"/>
        </w:rPr>
      </w:pPr>
      <w:bookmarkStart w:id="24" w:name="_Stanovenie_výšky_oprávnených"/>
      <w:bookmarkEnd w:id="24"/>
      <w:r w:rsidRPr="00B6502E">
        <w:rPr>
          <w:rFonts w:asciiTheme="minorHAnsi" w:hAnsiTheme="minorHAnsi" w:cstheme="minorHAnsi"/>
          <w:b/>
          <w:color w:val="auto"/>
          <w:sz w:val="22"/>
          <w:szCs w:val="22"/>
        </w:rPr>
        <w:t>Stanovenie výšky 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17E3B8A8" w14:textId="443A6D62" w:rsidR="00342323" w:rsidRDefault="00BE32CF" w:rsidP="00F90B3B">
      <w:pPr>
        <w:pStyle w:val="Odsekzoznamu"/>
        <w:spacing w:line="280" w:lineRule="exact"/>
        <w:ind w:left="0"/>
        <w:jc w:val="both"/>
        <w:rPr>
          <w:rFonts w:asciiTheme="minorHAnsi" w:hAnsiTheme="minorHAnsi" w:cstheme="minorHAnsi"/>
          <w:sz w:val="22"/>
          <w:szCs w:val="22"/>
        </w:rPr>
      </w:pPr>
      <w:r w:rsidRPr="00B6502E">
        <w:rPr>
          <w:rFonts w:asciiTheme="minorHAnsi" w:hAnsiTheme="minorHAnsi" w:cstheme="minorHAnsi"/>
          <w:sz w:val="22"/>
          <w:szCs w:val="22"/>
        </w:rPr>
        <w:t xml:space="preserve">Pri obstarávaní žiadateľ postupuje podľa zákona č. 343/2015 Z. z. o verejnom obstarávaní a o zmene a doplnení niektorých zákonov v znení neskorších predpisov (ak sa </w:t>
      </w:r>
      <w:r w:rsidR="00342323">
        <w:rPr>
          <w:rFonts w:asciiTheme="minorHAnsi" w:hAnsiTheme="minorHAnsi" w:cstheme="minorHAnsi"/>
          <w:sz w:val="22"/>
          <w:szCs w:val="22"/>
        </w:rPr>
        <w:t xml:space="preserve">zákon </w:t>
      </w:r>
      <w:r w:rsidRPr="00B6502E">
        <w:rPr>
          <w:rFonts w:asciiTheme="minorHAnsi" w:hAnsiTheme="minorHAnsi" w:cstheme="minorHAnsi"/>
          <w:sz w:val="22"/>
          <w:szCs w:val="22"/>
        </w:rPr>
        <w:t>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w:t>
      </w:r>
    </w:p>
    <w:p w14:paraId="0985DF9E" w14:textId="6A9D3316" w:rsidR="00BE32CF" w:rsidRPr="00B6502E" w:rsidRDefault="00950701" w:rsidP="00F90B3B">
      <w:pPr>
        <w:pStyle w:val="Odsekzoznamu"/>
        <w:spacing w:line="280" w:lineRule="exact"/>
        <w:ind w:left="0"/>
        <w:jc w:val="both"/>
        <w:rPr>
          <w:rFonts w:asciiTheme="minorHAnsi" w:hAnsiTheme="minorHAnsi" w:cstheme="minorHAnsi"/>
          <w:sz w:val="22"/>
          <w:szCs w:val="22"/>
        </w:rPr>
      </w:pPr>
      <w:r w:rsidRPr="00950701">
        <w:rPr>
          <w:rFonts w:asciiTheme="minorHAnsi" w:hAnsiTheme="minorHAnsi" w:cstheme="minorHAnsi"/>
          <w:bCs/>
          <w:sz w:val="22"/>
          <w:lang w:eastAsia="sk-SK"/>
        </w:rPr>
        <w:t>Žiadateľ do formulár</w:t>
      </w:r>
      <w:r w:rsidR="0032625D">
        <w:rPr>
          <w:rFonts w:asciiTheme="minorHAnsi" w:hAnsiTheme="minorHAnsi" w:cstheme="minorHAnsi"/>
          <w:bCs/>
          <w:sz w:val="22"/>
          <w:lang w:eastAsia="sk-SK"/>
        </w:rPr>
        <w:t>a</w:t>
      </w:r>
      <w:r w:rsidRPr="00950701">
        <w:rPr>
          <w:rFonts w:asciiTheme="minorHAnsi" w:hAnsiTheme="minorHAnsi" w:cstheme="minorHAnsi"/>
          <w:bCs/>
          <w:sz w:val="22"/>
          <w:lang w:eastAsia="sk-SK"/>
        </w:rPr>
        <w:t xml:space="preserve"> ŽoNFP uvedie výšku oprávnených výdavkov v zmysle PHZ (ak ešte VO</w:t>
      </w:r>
      <w:r>
        <w:rPr>
          <w:rFonts w:asciiTheme="minorHAnsi" w:hAnsiTheme="minorHAnsi" w:cstheme="minorHAnsi"/>
          <w:bCs/>
          <w:sz w:val="22"/>
          <w:lang w:eastAsia="sk-SK"/>
        </w:rPr>
        <w:t>/obstarávania</w:t>
      </w:r>
      <w:r w:rsidRPr="00950701">
        <w:rPr>
          <w:rFonts w:asciiTheme="minorHAnsi" w:hAnsiTheme="minorHAnsi" w:cstheme="minorHAnsi"/>
          <w:bCs/>
          <w:sz w:val="22"/>
          <w:lang w:eastAsia="sk-SK"/>
        </w:rPr>
        <w:t xml:space="preserve"> nebolo ukončené uzavretím zmluvy v prospech úspešného uchádzača), alebo </w:t>
      </w:r>
      <w:r w:rsidR="00342323">
        <w:rPr>
          <w:rFonts w:asciiTheme="minorHAnsi" w:hAnsiTheme="minorHAnsi" w:cstheme="minorHAnsi"/>
          <w:bCs/>
          <w:sz w:val="22"/>
          <w:lang w:eastAsia="sk-SK"/>
        </w:rPr>
        <w:t xml:space="preserve">v zmysle </w:t>
      </w:r>
      <w:r w:rsidRPr="00950701">
        <w:rPr>
          <w:rFonts w:asciiTheme="minorHAnsi" w:hAnsiTheme="minorHAnsi" w:cstheme="minorHAnsi"/>
          <w:bCs/>
          <w:sz w:val="22"/>
          <w:lang w:eastAsia="sk-SK"/>
        </w:rPr>
        <w:t>výsledku VO</w:t>
      </w:r>
      <w:r>
        <w:rPr>
          <w:rFonts w:asciiTheme="minorHAnsi" w:hAnsiTheme="minorHAnsi" w:cstheme="minorHAnsi"/>
          <w:bCs/>
          <w:sz w:val="22"/>
          <w:lang w:eastAsia="sk-SK"/>
        </w:rPr>
        <w:t>/obstarávania</w:t>
      </w:r>
      <w:r w:rsidRPr="00950701">
        <w:rPr>
          <w:rFonts w:asciiTheme="minorHAnsi" w:hAnsiTheme="minorHAnsi" w:cstheme="minorHAnsi"/>
          <w:bCs/>
          <w:sz w:val="22"/>
          <w:lang w:eastAsia="sk-SK"/>
        </w:rPr>
        <w:t xml:space="preserve"> (uvedie sa cena uvedená úspešným uchádzačom, ak už došlo k uzavretiu zmluvy/zadaniu objednávky)</w:t>
      </w:r>
      <w:r w:rsidR="00BE32CF" w:rsidRPr="00B6502E">
        <w:rPr>
          <w:rFonts w:asciiTheme="minorHAnsi" w:hAnsiTheme="minorHAnsi" w:cstheme="minorHAnsi"/>
          <w:bCs/>
          <w:sz w:val="22"/>
          <w:lang w:eastAsia="sk-SK"/>
        </w:rPr>
        <w:t>.</w:t>
      </w:r>
    </w:p>
    <w:p w14:paraId="2610A57A" w14:textId="2DDC41A4" w:rsidR="00BE32CF" w:rsidRDefault="00683BF3" w:rsidP="00D251C6">
      <w:pPr>
        <w:suppressAutoHyphens w:val="0"/>
        <w:spacing w:before="60" w:after="60"/>
        <w:jc w:val="both"/>
        <w:rPr>
          <w:rFonts w:asciiTheme="minorHAnsi" w:hAnsiTheme="minorHAnsi" w:cstheme="minorHAnsi"/>
          <w:sz w:val="22"/>
        </w:rPr>
      </w:pPr>
      <w:r w:rsidRPr="00683BF3">
        <w:rPr>
          <w:rFonts w:asciiTheme="minorHAnsi" w:hAnsiTheme="minorHAnsi" w:cstheme="minorHAnsi"/>
          <w:sz w:val="22"/>
          <w:szCs w:val="22"/>
        </w:rPr>
        <w:t xml:space="preserve">Spôsob predloženia kompletnej dokumentácie z verejného obstarávania/obstarávania je uvedený v bode </w:t>
      </w:r>
      <w:hyperlink w:anchor="_Miesto_podania_ŽoNFP" w:history="1">
        <w:r w:rsidRPr="006A3858">
          <w:rPr>
            <w:rStyle w:val="Hypertextovprepojenie"/>
            <w:rFonts w:asciiTheme="minorHAnsi" w:hAnsiTheme="minorHAnsi" w:cstheme="minorHAnsi"/>
            <w:sz w:val="22"/>
            <w:szCs w:val="22"/>
          </w:rPr>
          <w:t>1.6</w:t>
        </w:r>
      </w:hyperlink>
      <w:r w:rsidRPr="00683BF3">
        <w:rPr>
          <w:rFonts w:asciiTheme="minorHAnsi" w:hAnsiTheme="minorHAnsi" w:cstheme="minorHAnsi"/>
          <w:sz w:val="22"/>
          <w:szCs w:val="22"/>
        </w:rPr>
        <w:t>.</w:t>
      </w: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8572F5">
      <w:pPr>
        <w:pStyle w:val="Nadpis3"/>
        <w:numPr>
          <w:ilvl w:val="2"/>
          <w:numId w:val="24"/>
        </w:numPr>
        <w:spacing w:before="120" w:after="120"/>
        <w:ind w:left="567" w:hanging="567"/>
        <w:rPr>
          <w:rFonts w:asciiTheme="minorHAnsi" w:hAnsiTheme="minorHAnsi" w:cstheme="minorHAnsi"/>
          <w:b/>
          <w:color w:val="auto"/>
          <w:sz w:val="22"/>
          <w:szCs w:val="22"/>
        </w:rPr>
      </w:pPr>
      <w:bookmarkStart w:id="25" w:name="_Neoprávnené_náklady"/>
      <w:bookmarkEnd w:id="25"/>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656A793A" w:rsidR="00AD7398" w:rsidRPr="00B6502E" w:rsidRDefault="00AD7398" w:rsidP="00A06E6C">
      <w:pPr>
        <w:pStyle w:val="Odsekzoznamu"/>
        <w:numPr>
          <w:ilvl w:val="1"/>
          <w:numId w:val="6"/>
        </w:numPr>
        <w:ind w:left="567" w:hanging="567"/>
        <w:jc w:val="both"/>
        <w:rPr>
          <w:rFonts w:asciiTheme="minorHAnsi" w:hAnsiTheme="minorHAnsi" w:cstheme="minorHAnsi"/>
          <w:sz w:val="22"/>
        </w:rPr>
      </w:pP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lastRenderedPageBreak/>
        <w:t>kúpa nezastavaného a zastavaného pozemku;</w:t>
      </w:r>
    </w:p>
    <w:p w14:paraId="4840D7ED" w14:textId="40B9817C"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daň z pridanej hodnoty okrem prípadov, ak nie je </w:t>
      </w:r>
      <w:proofErr w:type="spellStart"/>
      <w:r w:rsidR="00683BF3">
        <w:rPr>
          <w:rFonts w:asciiTheme="minorHAnsi" w:hAnsiTheme="minorHAnsi" w:cstheme="minorHAnsi"/>
          <w:sz w:val="22"/>
        </w:rPr>
        <w:t>nárokovateľná</w:t>
      </w:r>
      <w:proofErr w:type="spellEnd"/>
      <w:r w:rsidR="00683BF3" w:rsidRPr="00B6502E">
        <w:rPr>
          <w:rFonts w:asciiTheme="minorHAnsi" w:hAnsiTheme="minorHAnsi" w:cstheme="minorHAnsi"/>
          <w:sz w:val="22"/>
        </w:rPr>
        <w:t xml:space="preserve"> </w:t>
      </w:r>
      <w:r w:rsidRPr="00B6502E">
        <w:rPr>
          <w:rFonts w:asciiTheme="minorHAnsi" w:hAnsiTheme="minorHAnsi" w:cstheme="minorHAnsi"/>
          <w:sz w:val="22"/>
        </w:rPr>
        <w:t>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7145CC93" w:rsidR="00AD7398" w:rsidRPr="002629BC" w:rsidRDefault="00363D71" w:rsidP="00401714">
      <w:pPr>
        <w:pStyle w:val="Odsekzoznamu"/>
        <w:numPr>
          <w:ilvl w:val="1"/>
          <w:numId w:val="6"/>
        </w:numPr>
        <w:ind w:left="567" w:hanging="567"/>
        <w:jc w:val="both"/>
        <w:rPr>
          <w:rFonts w:asciiTheme="minorHAnsi" w:hAnsiTheme="minorHAnsi" w:cstheme="minorHAnsi"/>
          <w:sz w:val="22"/>
        </w:rPr>
      </w:pPr>
      <w:r w:rsidRPr="002629BC">
        <w:rPr>
          <w:rFonts w:asciiTheme="minorHAnsi" w:hAnsiTheme="minorHAnsi" w:cstheme="minorHAnsi"/>
          <w:kern w:val="1"/>
          <w:sz w:val="22"/>
          <w:szCs w:val="22"/>
        </w:rPr>
        <w:t>náklady na kompenzáciu straty príjmu</w:t>
      </w:r>
      <w:r w:rsidR="00AD7398" w:rsidRPr="002629BC">
        <w:rPr>
          <w:rFonts w:asciiTheme="minorHAnsi" w:hAnsiTheme="minorHAnsi" w:cstheme="minorHAnsi"/>
          <w:sz w:val="22"/>
        </w:rPr>
        <w:t>.</w:t>
      </w:r>
    </w:p>
    <w:p w14:paraId="1F108ABE" w14:textId="77777777" w:rsidR="005A5EE7" w:rsidRPr="00B6502E" w:rsidRDefault="005A5EE7"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8572F5">
      <w:pPr>
        <w:pStyle w:val="Odsekzoznamu"/>
        <w:numPr>
          <w:ilvl w:val="0"/>
          <w:numId w:val="15"/>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8572F5">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8572F5">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6" w:name="_Kritériá_pre_výber"/>
      <w:bookmarkEnd w:id="26"/>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8572F5">
      <w:pPr>
        <w:pStyle w:val="Nadpis3"/>
        <w:numPr>
          <w:ilvl w:val="2"/>
          <w:numId w:val="25"/>
        </w:numPr>
        <w:spacing w:before="120" w:after="120"/>
        <w:ind w:left="567" w:hanging="567"/>
        <w:rPr>
          <w:rFonts w:asciiTheme="minorHAnsi" w:hAnsiTheme="minorHAnsi" w:cstheme="minorHAnsi"/>
          <w:b/>
          <w:sz w:val="22"/>
          <w:szCs w:val="22"/>
        </w:rPr>
      </w:pPr>
      <w:bookmarkStart w:id="27" w:name="_Všeobecné_podmienky_poskytnutia"/>
      <w:bookmarkEnd w:id="27"/>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8572F5">
      <w:pPr>
        <w:pStyle w:val="Odsekzoznamu"/>
        <w:numPr>
          <w:ilvl w:val="3"/>
          <w:numId w:val="25"/>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rPr>
        <w:lastRenderedPageBreak/>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6"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7"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proofErr w:type="spellStart"/>
      <w:r w:rsidRPr="00B6502E">
        <w:rPr>
          <w:rFonts w:asciiTheme="minorHAnsi" w:hAnsiTheme="minorHAnsi" w:cstheme="minorHAnsi"/>
          <w:sz w:val="22"/>
          <w:szCs w:val="22"/>
        </w:rPr>
        <w:t>Union</w:t>
      </w:r>
      <w:proofErr w:type="spellEnd"/>
      <w:r w:rsidRPr="00B6502E">
        <w:rPr>
          <w:rFonts w:asciiTheme="minorHAnsi" w:hAnsiTheme="minorHAnsi" w:cstheme="minorHAnsi"/>
          <w:sz w:val="22"/>
          <w:szCs w:val="22"/>
        </w:rPr>
        <w:t xml:space="preserve">: </w:t>
      </w:r>
      <w:hyperlink r:id="rId28"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9"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8572F5">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B530B1" w:rsidP="003957B4">
      <w:pPr>
        <w:ind w:left="709"/>
        <w:jc w:val="both"/>
        <w:rPr>
          <w:rFonts w:asciiTheme="minorHAnsi" w:hAnsiTheme="minorHAnsi" w:cstheme="minorHAnsi"/>
          <w:bCs/>
          <w:sz w:val="22"/>
          <w:szCs w:val="22"/>
        </w:rPr>
      </w:pPr>
      <w:hyperlink r:id="rId30"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B530B1" w:rsidP="003957B4">
      <w:pPr>
        <w:ind w:left="709"/>
        <w:jc w:val="both"/>
        <w:rPr>
          <w:rFonts w:asciiTheme="minorHAnsi" w:hAnsiTheme="minorHAnsi" w:cstheme="minorHAnsi"/>
          <w:sz w:val="22"/>
          <w:szCs w:val="22"/>
        </w:rPr>
      </w:pPr>
      <w:hyperlink r:id="rId31"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7"/>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lastRenderedPageBreak/>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8572F5">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2"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8"/>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9"/>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bookmarkStart w:id="28" w:name="bod2616"/>
      <w:bookmarkEnd w:id="28"/>
      <w:r w:rsidRPr="00B6502E">
        <w:rPr>
          <w:rFonts w:asciiTheme="minorHAnsi" w:hAnsiTheme="minorHAnsi" w:cstheme="minorHAnsi"/>
          <w:b/>
          <w:sz w:val="22"/>
          <w:szCs w:val="22"/>
        </w:rPr>
        <w:t xml:space="preserve">Každá investičná operácia, ak sa na ňu vzťahuje zákon č. 24/2006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8572F5">
      <w:pPr>
        <w:pStyle w:val="Odsekzoznamu"/>
        <w:numPr>
          <w:ilvl w:val="0"/>
          <w:numId w:val="26"/>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8572F5">
      <w:pPr>
        <w:pStyle w:val="Odsekzoznamu"/>
        <w:numPr>
          <w:ilvl w:val="0"/>
          <w:numId w:val="26"/>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 xml:space="preserve">Ak činnosť podlieha zisťovaciemu konaniu, resp. povinnému hodnoteniu v zmysle zákona č. 24/2006 Z. z. o posudzovaní vplyvov na životné prostredie a o zmene a </w:t>
      </w:r>
      <w:r w:rsidRPr="007B7604">
        <w:rPr>
          <w:rFonts w:asciiTheme="minorHAnsi" w:hAnsiTheme="minorHAnsi" w:cstheme="minorHAnsi"/>
          <w:sz w:val="22"/>
          <w:szCs w:val="22"/>
        </w:rPr>
        <w:lastRenderedPageBreak/>
        <w:t>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0"/>
      </w:r>
      <w:r w:rsidRPr="00B6502E">
        <w:rPr>
          <w:rFonts w:asciiTheme="minorHAnsi" w:hAnsiTheme="minorHAnsi" w:cstheme="minorHAnsi"/>
          <w:b/>
          <w:sz w:val="22"/>
          <w:szCs w:val="22"/>
          <w:u w:val="single"/>
        </w:rPr>
        <w:t>.</w:t>
      </w:r>
    </w:p>
    <w:p w14:paraId="24269967" w14:textId="73D6B825" w:rsidR="00F0207F" w:rsidRPr="006E39AC" w:rsidRDefault="00A2760E" w:rsidP="008572F5">
      <w:pPr>
        <w:pStyle w:val="Odsekzoznamu"/>
        <w:numPr>
          <w:ilvl w:val="3"/>
          <w:numId w:val="25"/>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6E39AC">
        <w:rPr>
          <w:rFonts w:asciiTheme="minorHAnsi" w:hAnsiTheme="minorHAnsi" w:cstheme="minorHAnsi"/>
          <w:b/>
          <w:sz w:val="22"/>
          <w:szCs w:val="22"/>
        </w:rPr>
        <w:t>Z.z</w:t>
      </w:r>
      <w:proofErr w:type="spellEnd"/>
      <w:r w:rsidRPr="006E39AC">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8572F5">
      <w:pPr>
        <w:pStyle w:val="Odsekzoznamu"/>
        <w:numPr>
          <w:ilvl w:val="0"/>
          <w:numId w:val="27"/>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7146C475" w:rsidR="003A779F" w:rsidRDefault="00DF0AC4" w:rsidP="008572F5">
      <w:pPr>
        <w:pStyle w:val="Odsekzoznamu"/>
        <w:numPr>
          <w:ilvl w:val="0"/>
          <w:numId w:val="27"/>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D80465">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7B8E4959" w:rsidR="00DF0AC4" w:rsidRPr="00CF553A" w:rsidRDefault="007979F3" w:rsidP="008572F5">
      <w:pPr>
        <w:pStyle w:val="Odsekzoznamu"/>
        <w:numPr>
          <w:ilvl w:val="0"/>
          <w:numId w:val="27"/>
        </w:numPr>
        <w:suppressAutoHyphens w:val="0"/>
        <w:spacing w:after="120"/>
        <w:ind w:left="993"/>
        <w:jc w:val="both"/>
        <w:rPr>
          <w:rFonts w:asciiTheme="minorHAnsi" w:hAnsiTheme="minorHAnsi" w:cstheme="minorHAnsi"/>
          <w:b/>
          <w:color w:val="FF0000"/>
          <w:sz w:val="22"/>
          <w:szCs w:val="22"/>
        </w:rPr>
      </w:pPr>
      <w:bookmarkStart w:id="29" w:name="bod2617"/>
      <w:bookmarkEnd w:id="29"/>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F30CD1">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2A0E60">
        <w:rPr>
          <w:rFonts w:asciiTheme="minorHAnsi" w:hAnsiTheme="minorHAnsi" w:cstheme="minorHAnsi"/>
          <w:b/>
          <w:sz w:val="22"/>
          <w:u w:val="single"/>
        </w:rPr>
        <w:t>.</w:t>
      </w:r>
    </w:p>
    <w:p w14:paraId="46AE15A0" w14:textId="71382B0D" w:rsidR="00DF0AC4" w:rsidRPr="00950701" w:rsidRDefault="00DF0AC4" w:rsidP="008572F5">
      <w:pPr>
        <w:pStyle w:val="Odsekzoznamu"/>
        <w:numPr>
          <w:ilvl w:val="0"/>
          <w:numId w:val="27"/>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8572F5">
      <w:pPr>
        <w:pStyle w:val="Odsekzoznamu"/>
        <w:numPr>
          <w:ilvl w:val="0"/>
          <w:numId w:val="26"/>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8572F5">
      <w:pPr>
        <w:pStyle w:val="Odsekzoznamu"/>
        <w:numPr>
          <w:ilvl w:val="0"/>
          <w:numId w:val="26"/>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37C8A43B" w:rsidR="00D32294" w:rsidRDefault="00D32294" w:rsidP="00633846">
      <w:pPr>
        <w:pStyle w:val="Odsekzoznamu"/>
        <w:numPr>
          <w:ilvl w:val="0"/>
          <w:numId w:val="26"/>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D1672B" w14:textId="77777777" w:rsidR="006F4873" w:rsidRPr="00F9551A" w:rsidRDefault="006F4873" w:rsidP="00633846">
      <w:pPr>
        <w:pStyle w:val="Odsekzoznamu"/>
        <w:numPr>
          <w:ilvl w:val="0"/>
          <w:numId w:val="26"/>
        </w:numPr>
        <w:ind w:hanging="578"/>
        <w:jc w:val="both"/>
        <w:rPr>
          <w:rFonts w:asciiTheme="minorHAnsi" w:hAnsiTheme="minorHAnsi" w:cstheme="minorHAnsi"/>
          <w:color w:val="FF0000"/>
          <w:sz w:val="22"/>
          <w:szCs w:val="22"/>
        </w:rPr>
      </w:pPr>
      <w:r w:rsidRPr="00F9551A">
        <w:rPr>
          <w:rFonts w:asciiTheme="minorHAnsi" w:hAnsiTheme="minorHAnsi" w:cstheme="minorHAnsi"/>
          <w:color w:val="FF0000"/>
          <w:sz w:val="22"/>
          <w:szCs w:val="22"/>
        </w:rPr>
        <w:t>Dokumentácia z verejného obstarávania /obstarávania</w:t>
      </w:r>
    </w:p>
    <w:p w14:paraId="27513FCE" w14:textId="3F4F2A85" w:rsidR="006F4873" w:rsidRPr="00F9551A" w:rsidRDefault="006F4873" w:rsidP="006F4873">
      <w:pPr>
        <w:spacing w:before="60"/>
        <w:ind w:left="709"/>
        <w:jc w:val="both"/>
        <w:rPr>
          <w:rFonts w:asciiTheme="minorHAnsi" w:hAnsiTheme="minorHAnsi" w:cstheme="minorHAnsi"/>
          <w:color w:val="FF0000"/>
          <w:sz w:val="22"/>
          <w:szCs w:val="22"/>
        </w:rPr>
      </w:pPr>
      <w:r w:rsidRPr="00F9551A">
        <w:rPr>
          <w:rFonts w:asciiTheme="minorHAnsi" w:hAnsiTheme="minorHAnsi" w:cstheme="minorHAnsi"/>
          <w:color w:val="FF0000"/>
          <w:sz w:val="22"/>
          <w:szCs w:val="22"/>
        </w:rPr>
        <w:lastRenderedPageBreak/>
        <w:t>Zároveň upozorňujeme, že počas obdobia realizácie projektu bude významne intenzívnejšia potreba komunikácie medzi PPA a žiadateľom. V prípade stavebných prác spôsob dokumentovania výstavby bude zahŕňať kópie stavebných denníkov, fotografií postupu stavby  v určených etapách stavby. Rozpočty a skutočne investované prostriedky budú vykazované v štruktúre vyžadovanej platobnou agentúrou (CENKROS).</w:t>
      </w:r>
    </w:p>
    <w:p w14:paraId="69865826" w14:textId="6C08D3FD" w:rsidR="00CC2C95" w:rsidRPr="00B6502E" w:rsidRDefault="00CC2C95" w:rsidP="00F9551A">
      <w:pPr>
        <w:pStyle w:val="Odsekzoznamu"/>
        <w:tabs>
          <w:tab w:val="left" w:pos="567"/>
          <w:tab w:val="left" w:pos="851"/>
          <w:tab w:val="left" w:pos="1276"/>
          <w:tab w:val="left" w:pos="2268"/>
        </w:tabs>
        <w:ind w:left="1287"/>
        <w:jc w:val="both"/>
        <w:rPr>
          <w:rFonts w:asciiTheme="minorHAnsi" w:hAnsiTheme="minorHAnsi" w:cstheme="minorHAnsi"/>
          <w:sz w:val="22"/>
          <w:szCs w:val="22"/>
        </w:rPr>
      </w:pPr>
    </w:p>
    <w:p w14:paraId="277B90E9" w14:textId="38D0DFFF"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46 zákona č. 292/2014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8572F5">
      <w:pPr>
        <w:pStyle w:val="Odsekzoznamu"/>
        <w:numPr>
          <w:ilvl w:val="0"/>
          <w:numId w:val="26"/>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8572F5">
      <w:pPr>
        <w:pStyle w:val="Odsekzoznamu"/>
        <w:numPr>
          <w:ilvl w:val="0"/>
          <w:numId w:val="26"/>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(ES, </w:t>
      </w:r>
      <w:proofErr w:type="spellStart"/>
      <w:r w:rsidRPr="00B6502E">
        <w:rPr>
          <w:rFonts w:asciiTheme="minorHAnsi" w:hAnsiTheme="minorHAnsi" w:cstheme="minorHAnsi"/>
          <w:sz w:val="22"/>
          <w:szCs w:val="22"/>
        </w:rPr>
        <w:t>Euratom</w:t>
      </w:r>
      <w:proofErr w:type="spellEnd"/>
      <w:r w:rsidRPr="00B6502E">
        <w:rPr>
          <w:rFonts w:asciiTheme="minorHAnsi" w:hAnsiTheme="minorHAnsi" w:cstheme="minorHAnsi"/>
          <w:sz w:val="22"/>
          <w:szCs w:val="22"/>
        </w:rPr>
        <w:t>)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1"/>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8572F5">
      <w:pPr>
        <w:pStyle w:val="Odsekzoznamu"/>
        <w:numPr>
          <w:ilvl w:val="0"/>
          <w:numId w:val="26"/>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8572F5">
      <w:pPr>
        <w:pStyle w:val="Odsekzoznamu"/>
        <w:numPr>
          <w:ilvl w:val="0"/>
          <w:numId w:val="26"/>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3"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w:t>
      </w:r>
      <w:r w:rsidRPr="00B6502E">
        <w:rPr>
          <w:rFonts w:asciiTheme="minorHAnsi" w:hAnsiTheme="minorHAnsi" w:cstheme="minorHAnsi"/>
          <w:sz w:val="22"/>
          <w:szCs w:val="22"/>
        </w:rPr>
        <w:lastRenderedPageBreak/>
        <w:t>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4"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8572F5">
      <w:pPr>
        <w:pStyle w:val="Odsekzoznamu"/>
        <w:numPr>
          <w:ilvl w:val="3"/>
          <w:numId w:val="25"/>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0C1CB665"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5A5EE7" w:rsidRPr="005A5EE7">
        <w:rPr>
          <w:rFonts w:asciiTheme="minorHAnsi" w:hAnsiTheme="minorHAnsi" w:cstheme="minorHAnsi"/>
          <w:bCs/>
          <w:iCs/>
          <w:sz w:val="22"/>
          <w:szCs w:val="22"/>
        </w:rPr>
        <w:t>SA.63543(2021/XA</w:t>
      </w:r>
      <w:r w:rsidR="002D76A3">
        <w:rPr>
          <w:rFonts w:asciiTheme="minorHAnsi" w:hAnsiTheme="minorHAnsi" w:cstheme="minorHAnsi"/>
          <w:bCs/>
          <w:iCs/>
          <w:sz w:val="22"/>
          <w:szCs w:val="22"/>
        </w:rPr>
        <w:t>)</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2BA6E654"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t xml:space="preserve">Schéma štátnej pomoci </w:t>
      </w:r>
      <w:r w:rsidR="005A5EE7" w:rsidRPr="005A5EE7">
        <w:rPr>
          <w:rFonts w:asciiTheme="minorHAnsi" w:hAnsiTheme="minorHAnsi" w:cstheme="minorHAnsi"/>
          <w:bCs/>
          <w:iCs/>
          <w:sz w:val="22"/>
          <w:szCs w:val="22"/>
        </w:rPr>
        <w:t>SA.63543(2021/XA</w:t>
      </w:r>
      <w:r w:rsidR="002D76A3">
        <w:rPr>
          <w:rFonts w:asciiTheme="minorHAnsi" w:hAnsiTheme="minorHAnsi" w:cstheme="minorHAnsi"/>
          <w:bCs/>
          <w:iCs/>
          <w:sz w:val="22"/>
          <w:szCs w:val="22"/>
        </w:rPr>
        <w:t>)</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2"/>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8572F5">
      <w:pPr>
        <w:pStyle w:val="Odsekzoznamu"/>
        <w:numPr>
          <w:ilvl w:val="0"/>
          <w:numId w:val="26"/>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1C0E0C82"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8572F5">
      <w:pPr>
        <w:pStyle w:val="Odsekzoznamu"/>
        <w:numPr>
          <w:ilvl w:val="0"/>
          <w:numId w:val="26"/>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1384DCA0" w14:textId="25F48865"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3"/>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lastRenderedPageBreak/>
        <w:t xml:space="preserve">Podmienka bude overovaná centrálne na základe vyhodnotenia informácií uvedených v zozname odsúdených právnických osôb, ktorý je verejne dostupný v elektronickej podobe na stránke: </w:t>
      </w:r>
      <w:hyperlink r:id="rId35"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630B3100" w14:textId="390DC0B1" w:rsidR="00700099" w:rsidRPr="00B6502E" w:rsidRDefault="0079031B" w:rsidP="008572F5">
      <w:pPr>
        <w:pStyle w:val="Nadpis3"/>
        <w:numPr>
          <w:ilvl w:val="2"/>
          <w:numId w:val="25"/>
        </w:numPr>
        <w:spacing w:before="120" w:after="120"/>
        <w:ind w:left="567" w:hanging="567"/>
        <w:rPr>
          <w:rFonts w:asciiTheme="minorHAnsi" w:hAnsiTheme="minorHAnsi" w:cstheme="minorHAnsi"/>
          <w:b/>
          <w:color w:val="auto"/>
          <w:sz w:val="22"/>
          <w:szCs w:val="22"/>
        </w:rPr>
      </w:pPr>
      <w:bookmarkStart w:id="30" w:name="_Výberové_kritériá"/>
      <w:bookmarkEnd w:id="30"/>
      <w:r w:rsidRPr="00B6502E">
        <w:rPr>
          <w:rFonts w:asciiTheme="minorHAnsi" w:hAnsiTheme="minorHAnsi" w:cstheme="minorHAnsi"/>
          <w:b/>
          <w:color w:val="auto"/>
          <w:sz w:val="22"/>
          <w:szCs w:val="22"/>
        </w:rPr>
        <w:t xml:space="preserve">Výberové kritériá </w:t>
      </w:r>
    </w:p>
    <w:p w14:paraId="1E02F7F4" w14:textId="60454192" w:rsidR="00D34371" w:rsidRPr="000B62DC" w:rsidRDefault="002A0E60" w:rsidP="008572F5">
      <w:pPr>
        <w:pStyle w:val="Odsekzoznamu"/>
        <w:numPr>
          <w:ilvl w:val="3"/>
          <w:numId w:val="25"/>
        </w:numPr>
        <w:spacing w:before="120" w:after="120"/>
        <w:ind w:left="709" w:hanging="709"/>
        <w:rPr>
          <w:rFonts w:asciiTheme="minorHAnsi" w:hAnsiTheme="minorHAnsi" w:cstheme="minorHAnsi"/>
          <w:sz w:val="22"/>
        </w:rPr>
      </w:pPr>
      <w:bookmarkStart w:id="31" w:name="bod2625"/>
      <w:bookmarkEnd w:id="31"/>
      <w:r w:rsidRPr="002A0E60">
        <w:rPr>
          <w:rFonts w:asciiTheme="minorHAnsi" w:hAnsiTheme="minorHAnsi" w:cstheme="minorHAnsi"/>
          <w:sz w:val="22"/>
        </w:rPr>
        <w:t xml:space="preserve">Príspevok k aspoň jednej </w:t>
      </w:r>
      <w:proofErr w:type="spellStart"/>
      <w:r w:rsidRPr="002A0E60">
        <w:rPr>
          <w:rFonts w:asciiTheme="minorHAnsi" w:hAnsiTheme="minorHAnsi" w:cstheme="minorHAnsi"/>
          <w:sz w:val="22"/>
        </w:rPr>
        <w:t>fokusovej</w:t>
      </w:r>
      <w:proofErr w:type="spellEnd"/>
      <w:r w:rsidRPr="002A0E60">
        <w:rPr>
          <w:rFonts w:asciiTheme="minorHAnsi" w:hAnsiTheme="minorHAnsi" w:cstheme="minorHAnsi"/>
          <w:sz w:val="22"/>
        </w:rPr>
        <w:t xml:space="preserve"> oblasti daného opatrenia</w:t>
      </w:r>
      <w:r w:rsidR="00D34371" w:rsidRPr="000B62DC">
        <w:rPr>
          <w:rFonts w:asciiTheme="minorHAnsi" w:hAnsiTheme="minorHAnsi" w:cstheme="minorHAnsi"/>
          <w:sz w:val="22"/>
        </w:rPr>
        <w:t xml:space="preserve">;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6437AE47" w:rsidR="00D34371" w:rsidRDefault="00D34371" w:rsidP="008572F5">
      <w:pPr>
        <w:pStyle w:val="Odsekzoznamu"/>
        <w:numPr>
          <w:ilvl w:val="0"/>
          <w:numId w:val="26"/>
        </w:numPr>
        <w:suppressAutoHyphens w:val="0"/>
        <w:ind w:hanging="578"/>
        <w:jc w:val="both"/>
        <w:rPr>
          <w:rFonts w:asciiTheme="minorHAnsi" w:hAnsiTheme="minorHAnsi" w:cstheme="minorHAnsi"/>
          <w:sz w:val="22"/>
          <w:szCs w:val="22"/>
        </w:rPr>
      </w:pPr>
      <w:r w:rsidRPr="000B62DC">
        <w:rPr>
          <w:rFonts w:asciiTheme="minorHAnsi" w:hAnsiTheme="minorHAnsi" w:cstheme="minorHAnsi"/>
          <w:sz w:val="22"/>
          <w:szCs w:val="22"/>
        </w:rPr>
        <w:t>Formulár ŽoNFP</w:t>
      </w:r>
    </w:p>
    <w:p w14:paraId="4725B50E" w14:textId="35690710" w:rsidR="002A0E60" w:rsidRPr="000B62DC" w:rsidRDefault="002A0E60" w:rsidP="008572F5">
      <w:pPr>
        <w:pStyle w:val="Odsekzoznamu"/>
        <w:numPr>
          <w:ilvl w:val="0"/>
          <w:numId w:val="26"/>
        </w:numPr>
        <w:suppressAutoHyphens w:val="0"/>
        <w:spacing w:after="120" w:line="276" w:lineRule="auto"/>
        <w:ind w:hanging="578"/>
        <w:jc w:val="both"/>
        <w:rPr>
          <w:rFonts w:asciiTheme="minorHAnsi" w:hAnsiTheme="minorHAnsi" w:cstheme="minorHAnsi"/>
          <w:sz w:val="22"/>
          <w:szCs w:val="22"/>
        </w:rPr>
      </w:pPr>
      <w:r>
        <w:rPr>
          <w:rFonts w:asciiTheme="minorHAnsi" w:hAnsiTheme="minorHAnsi" w:cstheme="minorHAnsi"/>
          <w:sz w:val="22"/>
          <w:szCs w:val="22"/>
        </w:rPr>
        <w:t>Projekt realizácie (Príloha č. 2 k ŽoNFP)</w:t>
      </w:r>
    </w:p>
    <w:p w14:paraId="5992E9B5" w14:textId="6B659677" w:rsidR="00A277DF" w:rsidRPr="002A0E60" w:rsidRDefault="002A0E60" w:rsidP="008572F5">
      <w:pPr>
        <w:pStyle w:val="Odsekzoznamu"/>
        <w:numPr>
          <w:ilvl w:val="3"/>
          <w:numId w:val="25"/>
        </w:numPr>
        <w:spacing w:before="120" w:after="120"/>
        <w:ind w:left="709" w:hanging="709"/>
        <w:jc w:val="both"/>
        <w:rPr>
          <w:rFonts w:asciiTheme="minorHAnsi" w:hAnsiTheme="minorHAnsi" w:cstheme="minorHAnsi"/>
        </w:rPr>
      </w:pPr>
      <w:r w:rsidRPr="002A0E60">
        <w:rPr>
          <w:rFonts w:asciiTheme="minorHAnsi" w:hAnsiTheme="minorHAnsi" w:cstheme="minorHAnsi"/>
          <w:sz w:val="22"/>
        </w:rPr>
        <w:t>V prípade budovania jednoduchých objektov protipovodňovej ochrany, zabezpečujúcich</w:t>
      </w:r>
      <w:r w:rsidRPr="002A0E60">
        <w:rPr>
          <w:rFonts w:asciiTheme="minorHAnsi" w:hAnsiTheme="minorHAnsi" w:cstheme="minorHAnsi"/>
          <w:b/>
          <w:bCs/>
          <w:sz w:val="22"/>
        </w:rPr>
        <w:t xml:space="preserve"> </w:t>
      </w:r>
      <w:r w:rsidRPr="002A0E60">
        <w:rPr>
          <w:rFonts w:asciiTheme="minorHAnsi" w:hAnsiTheme="minorHAnsi" w:cstheme="minorHAnsi"/>
          <w:bCs/>
          <w:sz w:val="22"/>
        </w:rPr>
        <w:t>udržanie vody v krajine resp. spomalenie jej odtoku sú oprávnené iba výdavky na tie projekty, ktorých naliehavosť je doložená relevantnými dokumentmi. Takýmto dokumentom je odborné stanovisko odbornej inštitúcie vodného hospodárstva</w:t>
      </w:r>
      <w:r w:rsidR="00D34371" w:rsidRPr="002A0E60">
        <w:rPr>
          <w:rFonts w:asciiTheme="minorHAnsi" w:hAnsiTheme="minorHAnsi" w:cstheme="minorHAnsi"/>
          <w:sz w:val="22"/>
          <w:szCs w:val="22"/>
        </w:rPr>
        <w:t>;</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1E495428" w:rsidR="0065709F" w:rsidRDefault="0065709F" w:rsidP="008572F5">
      <w:pPr>
        <w:pStyle w:val="Odsekzoznamu"/>
        <w:numPr>
          <w:ilvl w:val="0"/>
          <w:numId w:val="26"/>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7E2E4B35" w14:textId="31C17EE6" w:rsidR="002A0E60" w:rsidRPr="00B6502E" w:rsidRDefault="002A0E60" w:rsidP="008572F5">
      <w:pPr>
        <w:pStyle w:val="Odsekzoznamu"/>
        <w:numPr>
          <w:ilvl w:val="0"/>
          <w:numId w:val="26"/>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S</w:t>
      </w:r>
      <w:r w:rsidRPr="002A0E60">
        <w:rPr>
          <w:rFonts w:asciiTheme="minorHAnsi" w:hAnsiTheme="minorHAnsi" w:cstheme="minorHAnsi"/>
          <w:sz w:val="22"/>
          <w:szCs w:val="22"/>
        </w:rPr>
        <w:t>tanovisko Slovenského vodohospodárskeho podniku, resp. Výskumného ústavu vodného hospodárstva k naliehavosti budovania jednoduchých objektov protipovodňovej ochrany</w:t>
      </w:r>
    </w:p>
    <w:p w14:paraId="71E6328B" w14:textId="50CF1AB4" w:rsidR="00DF677B" w:rsidRPr="00B6502E" w:rsidRDefault="00FF41B0" w:rsidP="008572F5">
      <w:pPr>
        <w:pStyle w:val="Odsekzoznamu"/>
        <w:numPr>
          <w:ilvl w:val="3"/>
          <w:numId w:val="25"/>
        </w:numPr>
        <w:spacing w:before="120" w:after="120"/>
        <w:ind w:left="709" w:hanging="709"/>
        <w:jc w:val="both"/>
        <w:rPr>
          <w:rFonts w:asciiTheme="minorHAnsi" w:hAnsiTheme="minorHAnsi" w:cstheme="minorHAnsi"/>
          <w:sz w:val="22"/>
          <w:szCs w:val="22"/>
        </w:rPr>
      </w:pPr>
      <w:r w:rsidRPr="00FF41B0">
        <w:rPr>
          <w:rFonts w:asciiTheme="minorHAnsi" w:hAnsiTheme="minorHAnsi" w:cstheme="minorHAnsi"/>
          <w:sz w:val="22"/>
        </w:rPr>
        <w:t>Súhlasné stanovisko orgánu ochrany prírody a krajiny k projektu resp. stanovené podmienky pre realizáciu projektu</w:t>
      </w:r>
      <w:r w:rsidRPr="00FF41B0" w:rsidDel="00FF41B0">
        <w:rPr>
          <w:rFonts w:asciiTheme="minorHAnsi" w:hAnsiTheme="minorHAnsi" w:cstheme="minorHAnsi"/>
          <w:sz w:val="22"/>
        </w:rPr>
        <w:t xml:space="preserve"> </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096AB17A" w:rsidR="008C1530" w:rsidRPr="00B6502E" w:rsidRDefault="00FF41B0" w:rsidP="008572F5">
      <w:pPr>
        <w:pStyle w:val="Odsekzoznamu"/>
        <w:numPr>
          <w:ilvl w:val="0"/>
          <w:numId w:val="26"/>
        </w:numPr>
        <w:suppressAutoHyphens w:val="0"/>
        <w:spacing w:line="276" w:lineRule="auto"/>
        <w:jc w:val="both"/>
        <w:rPr>
          <w:rFonts w:asciiTheme="minorHAnsi" w:hAnsiTheme="minorHAnsi" w:cstheme="minorHAnsi"/>
          <w:sz w:val="22"/>
          <w:szCs w:val="22"/>
        </w:rPr>
      </w:pPr>
      <w:r w:rsidRPr="00FF41B0">
        <w:rPr>
          <w:rFonts w:asciiTheme="minorHAnsi" w:hAnsiTheme="minorHAnsi" w:cstheme="minorHAnsi"/>
          <w:sz w:val="22"/>
          <w:szCs w:val="22"/>
        </w:rPr>
        <w:t>Stanovisko orgánu ochrany prírody</w:t>
      </w:r>
    </w:p>
    <w:p w14:paraId="4FCD88B8" w14:textId="5BFC87C3" w:rsidR="00DF677B" w:rsidRPr="00B6502E" w:rsidRDefault="00FF41B0" w:rsidP="008572F5">
      <w:pPr>
        <w:pStyle w:val="Odsekzoznamu"/>
        <w:numPr>
          <w:ilvl w:val="3"/>
          <w:numId w:val="25"/>
        </w:numPr>
        <w:spacing w:before="120" w:after="120"/>
        <w:ind w:left="709" w:hanging="709"/>
        <w:jc w:val="both"/>
        <w:rPr>
          <w:rFonts w:asciiTheme="minorHAnsi" w:hAnsiTheme="minorHAnsi" w:cstheme="minorHAnsi"/>
          <w:sz w:val="22"/>
          <w:szCs w:val="22"/>
        </w:rPr>
      </w:pPr>
      <w:r w:rsidRPr="00FF41B0">
        <w:rPr>
          <w:rFonts w:asciiTheme="minorHAnsi" w:hAnsiTheme="minorHAnsi" w:cstheme="minorHAnsi"/>
          <w:sz w:val="22"/>
          <w:szCs w:val="22"/>
        </w:rPr>
        <w:t>Vyjadrenie Národného lesníckeho centra o tom, že  činnosti v projekte sú v súlade s Národným plánom ochrany lesov</w:t>
      </w:r>
      <w:r w:rsidRPr="00FF41B0" w:rsidDel="00FF41B0">
        <w:rPr>
          <w:rFonts w:asciiTheme="minorHAnsi" w:hAnsiTheme="minorHAnsi" w:cstheme="minorHAnsi"/>
          <w:sz w:val="22"/>
          <w:szCs w:val="22"/>
        </w:rPr>
        <w:t xml:space="preserve"> </w:t>
      </w:r>
      <w:r w:rsidR="00DB22D2">
        <w:rPr>
          <w:rFonts w:asciiTheme="minorHAnsi" w:hAnsiTheme="minorHAnsi" w:cstheme="minorHAnsi"/>
          <w:sz w:val="22"/>
          <w:szCs w:val="22"/>
        </w:rPr>
        <w:t xml:space="preserve">alebo vyjadrenie </w:t>
      </w:r>
      <w:r w:rsidR="00DB22D2" w:rsidRPr="00FF41B0">
        <w:rPr>
          <w:rFonts w:asciiTheme="minorHAnsi" w:hAnsiTheme="minorHAnsi" w:cstheme="minorHAnsi"/>
          <w:sz w:val="22"/>
          <w:szCs w:val="22"/>
        </w:rPr>
        <w:t>Národného lesníckeho centra o</w:t>
      </w:r>
      <w:r w:rsidR="00DB22D2">
        <w:rPr>
          <w:rFonts w:asciiTheme="minorHAnsi" w:hAnsiTheme="minorHAnsi" w:cstheme="minorHAnsi"/>
          <w:sz w:val="22"/>
          <w:szCs w:val="22"/>
        </w:rPr>
        <w:t> </w:t>
      </w:r>
      <w:r w:rsidR="00DB22D2" w:rsidRPr="00FF41B0">
        <w:rPr>
          <w:rFonts w:asciiTheme="minorHAnsi" w:hAnsiTheme="minorHAnsi" w:cstheme="minorHAnsi"/>
          <w:sz w:val="22"/>
          <w:szCs w:val="22"/>
        </w:rPr>
        <w:t>tom</w:t>
      </w:r>
      <w:r w:rsidR="00DB22D2">
        <w:rPr>
          <w:rFonts w:asciiTheme="minorHAnsi" w:hAnsiTheme="minorHAnsi" w:cstheme="minorHAnsi"/>
          <w:sz w:val="22"/>
          <w:szCs w:val="22"/>
        </w:rPr>
        <w:t>, že projekt rieši okruhy problémov identifikovaných v rámci vstupnej správy Národného lesníckeho programu SR 2021 - 2030</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85DDF04" w14:textId="7B985B44" w:rsidR="00DF677B" w:rsidRPr="00FF41B0" w:rsidRDefault="00FF41B0" w:rsidP="008572F5">
      <w:pPr>
        <w:pStyle w:val="Odsekzoznamu"/>
        <w:numPr>
          <w:ilvl w:val="0"/>
          <w:numId w:val="26"/>
        </w:numPr>
        <w:suppressAutoHyphens w:val="0"/>
        <w:spacing w:line="276" w:lineRule="auto"/>
        <w:jc w:val="both"/>
        <w:rPr>
          <w:rFonts w:asciiTheme="minorHAnsi" w:hAnsiTheme="minorHAnsi" w:cstheme="minorHAnsi"/>
          <w:sz w:val="22"/>
          <w:szCs w:val="22"/>
        </w:rPr>
      </w:pPr>
      <w:r w:rsidRPr="00FF41B0">
        <w:rPr>
          <w:rFonts w:asciiTheme="minorHAnsi" w:hAnsiTheme="minorHAnsi" w:cstheme="minorHAnsi"/>
          <w:sz w:val="22"/>
          <w:szCs w:val="22"/>
        </w:rPr>
        <w:t>Vyjadrenie Národného lesníckeho centra</w:t>
      </w:r>
      <w:r w:rsidRPr="00FF41B0" w:rsidDel="00FF41B0">
        <w:rPr>
          <w:rFonts w:asciiTheme="minorHAnsi" w:hAnsiTheme="minorHAnsi" w:cstheme="minorHAnsi"/>
          <w:sz w:val="22"/>
          <w:szCs w:val="22"/>
        </w:rPr>
        <w:t xml:space="preserve"> </w:t>
      </w:r>
    </w:p>
    <w:p w14:paraId="144152EE" w14:textId="27A93C9A" w:rsidR="00DF677B" w:rsidRPr="00B6502E" w:rsidRDefault="00162A6D" w:rsidP="008572F5">
      <w:pPr>
        <w:pStyle w:val="Odsekzoznamu"/>
        <w:numPr>
          <w:ilvl w:val="3"/>
          <w:numId w:val="25"/>
        </w:numPr>
        <w:spacing w:before="120" w:after="120"/>
        <w:ind w:left="709" w:hanging="709"/>
        <w:jc w:val="both"/>
        <w:rPr>
          <w:rFonts w:asciiTheme="minorHAnsi" w:hAnsiTheme="minorHAnsi" w:cstheme="minorHAnsi"/>
          <w:sz w:val="22"/>
          <w:szCs w:val="22"/>
        </w:rPr>
      </w:pPr>
      <w:r w:rsidRPr="00123929">
        <w:rPr>
          <w:rFonts w:asciiTheme="minorHAnsi" w:hAnsiTheme="minorHAnsi" w:cstheme="minorHAnsi"/>
          <w:sz w:val="22"/>
          <w:szCs w:val="22"/>
        </w:rPr>
        <w:t>Stanovisko okresného úradu (pozemkový a lesný odbor), že obhospodarovateľ lesa, na území ktorého sa projekt má realizovať, hospodári v súlade s Programom starostlivosti o</w:t>
      </w:r>
      <w:r w:rsidR="00342323">
        <w:rPr>
          <w:rFonts w:asciiTheme="minorHAnsi" w:hAnsiTheme="minorHAnsi" w:cstheme="minorHAnsi"/>
          <w:sz w:val="22"/>
          <w:szCs w:val="22"/>
        </w:rPr>
        <w:t> </w:t>
      </w:r>
      <w:r w:rsidRPr="00123929">
        <w:rPr>
          <w:rFonts w:asciiTheme="minorHAnsi" w:hAnsiTheme="minorHAnsi" w:cstheme="minorHAnsi"/>
          <w:sz w:val="22"/>
          <w:szCs w:val="22"/>
        </w:rPr>
        <w:t>les</w:t>
      </w:r>
      <w:r w:rsidR="00342323">
        <w:rPr>
          <w:rFonts w:asciiTheme="minorHAnsi" w:hAnsiTheme="minorHAnsi" w:cstheme="minorHAnsi"/>
          <w:sz w:val="22"/>
          <w:szCs w:val="22"/>
        </w:rPr>
        <w:t>.</w:t>
      </w:r>
      <w:r w:rsidRPr="00123929">
        <w:rPr>
          <w:rFonts w:asciiTheme="minorHAnsi" w:hAnsiTheme="minorHAnsi" w:cstheme="minorHAnsi"/>
          <w:sz w:val="22"/>
          <w:szCs w:val="22"/>
        </w:rPr>
        <w:t xml:space="preserve"> </w:t>
      </w:r>
      <w:r w:rsidRPr="00162A6D">
        <w:rPr>
          <w:rFonts w:asciiTheme="minorHAnsi" w:hAnsiTheme="minorHAnsi" w:cstheme="minorHAnsi"/>
          <w:bCs/>
          <w:sz w:val="22"/>
          <w:szCs w:val="22"/>
        </w:rPr>
        <w:t xml:space="preserve">V </w:t>
      </w:r>
      <w:r w:rsidRPr="00162A6D">
        <w:rPr>
          <w:rFonts w:asciiTheme="minorHAnsi" w:hAnsiTheme="minorHAnsi" w:cstheme="minorHAnsi"/>
          <w:bCs/>
          <w:sz w:val="22"/>
          <w:szCs w:val="22"/>
        </w:rPr>
        <w:lastRenderedPageBreak/>
        <w:t xml:space="preserve">prípade ak obhospodarovateľ lesa nemá schválený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z dôvodu neukončeného konania o schválení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predkladá obhospodarovateľ lesa stanovisko orgánu štátnej správy (príslušný okresný úrad  - pozemkový a lesný odbor) o odsúhlasení hospodárskych opatrení v období skončenia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do schválenia návrhu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 41 ods. 15</w:t>
      </w:r>
      <w:r w:rsidR="004E0EEE">
        <w:rPr>
          <w:rFonts w:asciiTheme="minorHAnsi" w:hAnsiTheme="minorHAnsi" w:cstheme="minorHAnsi"/>
          <w:bCs/>
          <w:sz w:val="22"/>
          <w:szCs w:val="22"/>
        </w:rPr>
        <w:t xml:space="preserve">, </w:t>
      </w:r>
      <w:r w:rsidR="004E0EEE" w:rsidRPr="004E0EEE">
        <w:rPr>
          <w:rFonts w:asciiTheme="minorHAnsi" w:hAnsiTheme="minorHAnsi" w:cstheme="minorHAnsi"/>
          <w:sz w:val="22"/>
        </w:rPr>
        <w:t>resp. § 59 písm. i)</w:t>
      </w:r>
      <w:r w:rsidR="004E0EEE">
        <w:t xml:space="preserve"> </w:t>
      </w:r>
      <w:r w:rsidRPr="00162A6D">
        <w:rPr>
          <w:rFonts w:asciiTheme="minorHAnsi" w:hAnsiTheme="minorHAnsi" w:cstheme="minorHAnsi"/>
          <w:bCs/>
          <w:sz w:val="22"/>
          <w:szCs w:val="22"/>
        </w:rPr>
        <w:t xml:space="preserve"> zákona č. 326/2005 Z. z.);</w:t>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1729F6" w14:textId="6C3D2DB4" w:rsidR="00DF677B" w:rsidRPr="00B6502E" w:rsidRDefault="00162A6D" w:rsidP="008572F5">
      <w:pPr>
        <w:pStyle w:val="Odsekzoznamu"/>
        <w:numPr>
          <w:ilvl w:val="0"/>
          <w:numId w:val="26"/>
        </w:numPr>
        <w:suppressAutoHyphens w:val="0"/>
        <w:spacing w:line="276" w:lineRule="auto"/>
        <w:jc w:val="both"/>
        <w:rPr>
          <w:rFonts w:asciiTheme="minorHAnsi" w:hAnsiTheme="minorHAnsi" w:cstheme="minorHAnsi"/>
          <w:sz w:val="22"/>
          <w:szCs w:val="22"/>
        </w:rPr>
      </w:pPr>
      <w:r w:rsidRPr="00162A6D">
        <w:rPr>
          <w:rFonts w:asciiTheme="minorHAnsi" w:hAnsiTheme="minorHAnsi" w:cstheme="minorHAnsi"/>
          <w:sz w:val="22"/>
          <w:szCs w:val="22"/>
        </w:rPr>
        <w:t xml:space="preserve">Stanovisko okresného úradu (pozemkový a lesný odbor), že obhospodarovateľ lesa, na území ktorého sa projekt má realizovať, hospodári v súlade s </w:t>
      </w:r>
      <w:proofErr w:type="spellStart"/>
      <w:r w:rsidRPr="00162A6D">
        <w:rPr>
          <w:rFonts w:asciiTheme="minorHAnsi" w:hAnsiTheme="minorHAnsi" w:cstheme="minorHAnsi"/>
          <w:sz w:val="22"/>
          <w:szCs w:val="22"/>
        </w:rPr>
        <w:t>PSoL</w:t>
      </w:r>
      <w:proofErr w:type="spellEnd"/>
      <w:r w:rsidRPr="00162A6D">
        <w:rPr>
          <w:rFonts w:asciiTheme="minorHAnsi" w:hAnsiTheme="minorHAnsi" w:cstheme="minorHAnsi"/>
          <w:sz w:val="22"/>
          <w:szCs w:val="22"/>
        </w:rPr>
        <w:t xml:space="preserve"> s uvedením výmery obhospodarovaných lesov.</w:t>
      </w:r>
      <w:r w:rsidR="00A23519">
        <w:rPr>
          <w:rFonts w:asciiTheme="minorHAnsi" w:hAnsiTheme="minorHAnsi" w:cstheme="minorHAnsi"/>
          <w:sz w:val="22"/>
          <w:szCs w:val="22"/>
        </w:rPr>
        <w:t xml:space="preserve"> Príp. </w:t>
      </w:r>
      <w:r w:rsidR="00A23519" w:rsidRPr="00162A6D">
        <w:rPr>
          <w:rFonts w:asciiTheme="minorHAnsi" w:hAnsiTheme="minorHAnsi" w:cstheme="minorHAnsi"/>
          <w:bCs/>
          <w:sz w:val="22"/>
          <w:szCs w:val="22"/>
        </w:rPr>
        <w:t xml:space="preserve">stanovisko orgánu štátnej správy (príslušný okresný úrad  - pozemkový a lesný odbor) o odsúhlasení hospodárskych opatrení v období skončenia </w:t>
      </w:r>
      <w:proofErr w:type="spellStart"/>
      <w:r w:rsidR="00A23519" w:rsidRPr="00162A6D">
        <w:rPr>
          <w:rFonts w:asciiTheme="minorHAnsi" w:hAnsiTheme="minorHAnsi" w:cstheme="minorHAnsi"/>
          <w:bCs/>
          <w:sz w:val="22"/>
          <w:szCs w:val="22"/>
        </w:rPr>
        <w:t>PSoL</w:t>
      </w:r>
      <w:proofErr w:type="spellEnd"/>
      <w:r w:rsidR="00A23519" w:rsidRPr="00162A6D">
        <w:rPr>
          <w:rFonts w:asciiTheme="minorHAnsi" w:hAnsiTheme="minorHAnsi" w:cstheme="minorHAnsi"/>
          <w:bCs/>
          <w:sz w:val="22"/>
          <w:szCs w:val="22"/>
        </w:rPr>
        <w:t xml:space="preserve"> do schválenia návrhu </w:t>
      </w:r>
      <w:proofErr w:type="spellStart"/>
      <w:r w:rsidR="00A23519" w:rsidRPr="00162A6D">
        <w:rPr>
          <w:rFonts w:asciiTheme="minorHAnsi" w:hAnsiTheme="minorHAnsi" w:cstheme="minorHAnsi"/>
          <w:bCs/>
          <w:sz w:val="22"/>
          <w:szCs w:val="22"/>
        </w:rPr>
        <w:t>PSoL</w:t>
      </w:r>
      <w:proofErr w:type="spellEnd"/>
      <w:r w:rsidR="00FC74EC">
        <w:rPr>
          <w:rFonts w:asciiTheme="minorHAnsi" w:hAnsiTheme="minorHAnsi" w:cstheme="minorHAnsi"/>
          <w:bCs/>
          <w:sz w:val="22"/>
          <w:szCs w:val="22"/>
        </w:rPr>
        <w:t>.</w:t>
      </w:r>
    </w:p>
    <w:p w14:paraId="6C2A8259" w14:textId="3B9EE82B" w:rsidR="00162A6D" w:rsidRDefault="00162A6D" w:rsidP="00162A6D">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8572F5">
      <w:pPr>
        <w:pStyle w:val="Nadpis3"/>
        <w:numPr>
          <w:ilvl w:val="2"/>
          <w:numId w:val="25"/>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346D483F" w:rsidR="00626AD2"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9"/>
        <w:gridCol w:w="709"/>
        <w:gridCol w:w="3731"/>
      </w:tblGrid>
      <w:tr w:rsidR="00891163" w:rsidRPr="00891163" w14:paraId="0A898A2F" w14:textId="77777777" w:rsidTr="00FE4B3D">
        <w:trPr>
          <w:cantSplit/>
          <w:trHeight w:val="227"/>
        </w:trPr>
        <w:tc>
          <w:tcPr>
            <w:tcW w:w="562" w:type="dxa"/>
            <w:shd w:val="clear" w:color="auto" w:fill="92D050"/>
            <w:vAlign w:val="center"/>
            <w:hideMark/>
          </w:tcPr>
          <w:p w14:paraId="4339B416"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P. č.</w:t>
            </w:r>
          </w:p>
        </w:tc>
        <w:tc>
          <w:tcPr>
            <w:tcW w:w="3969" w:type="dxa"/>
            <w:shd w:val="clear" w:color="auto" w:fill="92D050"/>
            <w:vAlign w:val="center"/>
            <w:hideMark/>
          </w:tcPr>
          <w:p w14:paraId="17BE7A19" w14:textId="77777777" w:rsidR="00891163" w:rsidRPr="00891163" w:rsidRDefault="00891163" w:rsidP="00FE4B3D">
            <w:pPr>
              <w:rPr>
                <w:rFonts w:asciiTheme="minorHAnsi" w:hAnsiTheme="minorHAnsi" w:cstheme="minorHAnsi"/>
                <w:b/>
                <w:sz w:val="20"/>
                <w:szCs w:val="20"/>
              </w:rPr>
            </w:pPr>
            <w:r w:rsidRPr="00891163">
              <w:rPr>
                <w:rFonts w:asciiTheme="minorHAnsi" w:hAnsiTheme="minorHAnsi" w:cstheme="minorHAnsi"/>
                <w:b/>
                <w:sz w:val="20"/>
                <w:szCs w:val="20"/>
              </w:rPr>
              <w:t>Kritérium</w:t>
            </w:r>
          </w:p>
        </w:tc>
        <w:tc>
          <w:tcPr>
            <w:tcW w:w="709" w:type="dxa"/>
            <w:shd w:val="clear" w:color="auto" w:fill="92D050"/>
            <w:vAlign w:val="center"/>
            <w:hideMark/>
          </w:tcPr>
          <w:p w14:paraId="015EDD37"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Body</w:t>
            </w:r>
          </w:p>
        </w:tc>
        <w:tc>
          <w:tcPr>
            <w:tcW w:w="3731" w:type="dxa"/>
            <w:shd w:val="clear" w:color="auto" w:fill="92D050"/>
            <w:vAlign w:val="center"/>
            <w:hideMark/>
          </w:tcPr>
          <w:p w14:paraId="2F592913"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Poznámka</w:t>
            </w:r>
          </w:p>
        </w:tc>
      </w:tr>
      <w:tr w:rsidR="00891163" w:rsidRPr="00891163" w14:paraId="3975348B" w14:textId="77777777" w:rsidTr="00162A6D">
        <w:trPr>
          <w:trHeight w:val="427"/>
        </w:trPr>
        <w:tc>
          <w:tcPr>
            <w:tcW w:w="562" w:type="dxa"/>
            <w:vAlign w:val="center"/>
            <w:hideMark/>
          </w:tcPr>
          <w:p w14:paraId="5986E89B"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1.</w:t>
            </w:r>
          </w:p>
        </w:tc>
        <w:tc>
          <w:tcPr>
            <w:tcW w:w="3969" w:type="dxa"/>
            <w:vAlign w:val="center"/>
            <w:hideMark/>
          </w:tcPr>
          <w:p w14:paraId="279654FE" w14:textId="25947230" w:rsidR="00891163" w:rsidRPr="00891163" w:rsidRDefault="00891163" w:rsidP="00162A6D">
            <w:pPr>
              <w:pStyle w:val="Default"/>
              <w:jc w:val="both"/>
              <w:rPr>
                <w:rFonts w:asciiTheme="minorHAnsi" w:hAnsiTheme="minorHAnsi" w:cstheme="minorHAnsi"/>
                <w:sz w:val="20"/>
                <w:szCs w:val="20"/>
              </w:rPr>
            </w:pPr>
            <w:r w:rsidRPr="00891163">
              <w:rPr>
                <w:rFonts w:asciiTheme="minorHAnsi" w:hAnsiTheme="minorHAnsi" w:cstheme="minorHAnsi"/>
                <w:sz w:val="20"/>
                <w:szCs w:val="20"/>
              </w:rPr>
              <w:t xml:space="preserve">Projekt sa realizuje v katastrálnom území obce, v ktorej v rokoch 1997 - 2021 </w:t>
            </w:r>
          </w:p>
          <w:p w14:paraId="4D476BCA" w14:textId="77777777" w:rsidR="00891163" w:rsidRPr="00891163"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nebol ani raz vyhlásený minimálne II. stupeň povodňovej aktivity </w:t>
            </w:r>
          </w:p>
          <w:p w14:paraId="47FF0437" w14:textId="77777777" w:rsidR="00891163" w:rsidRPr="00891163"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bol raz vyhlásený minimálne II. stupeň povodňovej aktivity, </w:t>
            </w:r>
          </w:p>
          <w:p w14:paraId="5E4253E1" w14:textId="67061470" w:rsidR="00891163" w:rsidRPr="00162A6D"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bol viackrát vyhlásený minimálne II. stupeň povodňovej aktivity. </w:t>
            </w:r>
          </w:p>
        </w:tc>
        <w:tc>
          <w:tcPr>
            <w:tcW w:w="709" w:type="dxa"/>
            <w:vAlign w:val="center"/>
          </w:tcPr>
          <w:p w14:paraId="2AD2144B"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0</w:t>
            </w:r>
          </w:p>
          <w:p w14:paraId="5861382B" w14:textId="1E4C952E"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20</w:t>
            </w:r>
          </w:p>
          <w:p w14:paraId="24B4A8EF"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30</w:t>
            </w:r>
          </w:p>
        </w:tc>
        <w:tc>
          <w:tcPr>
            <w:tcW w:w="3731" w:type="dxa"/>
            <w:shd w:val="clear" w:color="auto" w:fill="92D050"/>
            <w:vAlign w:val="center"/>
          </w:tcPr>
          <w:p w14:paraId="41C18E19"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Údaje do roku 2017 (vrátane) overiteľné na webe: </w:t>
            </w:r>
            <w:hyperlink r:id="rId36" w:history="1">
              <w:r w:rsidRPr="00FE4B3D">
                <w:rPr>
                  <w:rStyle w:val="Hypertextovprepojenie"/>
                  <w:rFonts w:asciiTheme="minorHAnsi" w:hAnsiTheme="minorHAnsi" w:cstheme="minorHAnsi"/>
                  <w:sz w:val="18"/>
                  <w:szCs w:val="20"/>
                </w:rPr>
                <w:t>http://www.minzp.sk/oblasti/voda/ochrana-pred-povodnami/manazment-povodnovych-rizik/predbezne-hodnotenie-povodnoveho-rizika-2018.html</w:t>
              </w:r>
            </w:hyperlink>
            <w:r w:rsidRPr="00FE4B3D">
              <w:rPr>
                <w:rFonts w:asciiTheme="minorHAnsi" w:hAnsiTheme="minorHAnsi" w:cstheme="minorHAnsi"/>
                <w:sz w:val="18"/>
                <w:szCs w:val="20"/>
              </w:rPr>
              <w:t xml:space="preserve"> , adresár (názov vodného toku), dokument </w:t>
            </w:r>
            <w:proofErr w:type="spellStart"/>
            <w:r w:rsidRPr="00FE4B3D">
              <w:rPr>
                <w:rFonts w:asciiTheme="minorHAnsi" w:hAnsiTheme="minorHAnsi" w:cstheme="minorHAnsi"/>
                <w:sz w:val="18"/>
                <w:szCs w:val="20"/>
              </w:rPr>
              <w:t>phpr</w:t>
            </w:r>
            <w:proofErr w:type="spellEnd"/>
            <w:r w:rsidRPr="00FE4B3D">
              <w:rPr>
                <w:rFonts w:asciiTheme="minorHAnsi" w:hAnsiTheme="minorHAnsi" w:cstheme="minorHAnsi"/>
                <w:sz w:val="18"/>
                <w:szCs w:val="20"/>
              </w:rPr>
              <w:t>-(názov vodného toku)-prílohy.pdf, Príloha II zoznam vodných tokov/úsekov a obcí v ktorých bol v období rokov 1997- 2017 aspoň raz vyhlásený III. Stupeň povodňovej aktivity, alebo od roku 2018 doklad od príslušnej obce alebo od okresného úradu o tom, že v príslušnom katastrálnom území bol raz alebo viackrát vyhlásený minimálne II. stupeň povodňovej aktivity</w:t>
            </w:r>
          </w:p>
        </w:tc>
      </w:tr>
      <w:tr w:rsidR="00891163" w:rsidRPr="00891163" w14:paraId="5418DE50" w14:textId="77777777" w:rsidTr="00FE4B3D">
        <w:trPr>
          <w:trHeight w:val="1060"/>
        </w:trPr>
        <w:tc>
          <w:tcPr>
            <w:tcW w:w="562" w:type="dxa"/>
            <w:vAlign w:val="center"/>
            <w:hideMark/>
          </w:tcPr>
          <w:p w14:paraId="606D7BB5"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2.</w:t>
            </w:r>
          </w:p>
        </w:tc>
        <w:tc>
          <w:tcPr>
            <w:tcW w:w="3969" w:type="dxa"/>
            <w:vAlign w:val="center"/>
          </w:tcPr>
          <w:p w14:paraId="632FA5F8" w14:textId="77777777" w:rsidR="00891163" w:rsidRPr="00891163" w:rsidRDefault="00891163" w:rsidP="00891163">
            <w:pPr>
              <w:pStyle w:val="Default"/>
              <w:rPr>
                <w:rFonts w:asciiTheme="minorHAnsi" w:hAnsiTheme="minorHAnsi" w:cstheme="minorHAnsi"/>
                <w:sz w:val="20"/>
                <w:szCs w:val="20"/>
              </w:rPr>
            </w:pPr>
            <w:r w:rsidRPr="00891163">
              <w:rPr>
                <w:rFonts w:asciiTheme="minorHAnsi" w:hAnsiTheme="minorHAnsi" w:cstheme="minorHAnsi"/>
                <w:sz w:val="20"/>
                <w:szCs w:val="20"/>
              </w:rPr>
              <w:t xml:space="preserve">Projekt z hľadiska aktivít zahŕňa: </w:t>
            </w:r>
          </w:p>
          <w:p w14:paraId="35FF056B"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budovanie a rekonštrukciu prehrádzok, malých vodných stupňov alebo ich zoskupení a úpravy korýt na bystrinách za účelom ochrany pred povodňami, zmiernenia eróznych procesov a pre akumuláciu vody na účely ochrany pred požiarmi, </w:t>
            </w:r>
          </w:p>
          <w:p w14:paraId="137FAA0C"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budovanie jednoduchých objektov protipovodňovej ochrany v lesoch – drobné prekladané drevené hrádzky (zruby) alebo sypané kamenné hrádzky,</w:t>
            </w:r>
          </w:p>
          <w:p w14:paraId="23AB4F79"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rekonštrukciu technických diel v lese na ochranu pred povodňami resp. pre akumuláciu vody, </w:t>
            </w:r>
          </w:p>
          <w:p w14:paraId="799F83FF" w14:textId="5863F47B"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budovanie technických diel v lese na ochranu pred povodňami, resp. pre akumuláciu vody. </w:t>
            </w:r>
          </w:p>
        </w:tc>
        <w:tc>
          <w:tcPr>
            <w:tcW w:w="709" w:type="dxa"/>
            <w:vAlign w:val="center"/>
          </w:tcPr>
          <w:p w14:paraId="7797B9C1"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30</w:t>
            </w:r>
          </w:p>
          <w:p w14:paraId="12BE2584"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28</w:t>
            </w:r>
          </w:p>
          <w:p w14:paraId="23B1EAEF"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26</w:t>
            </w:r>
          </w:p>
          <w:p w14:paraId="7B8E8C37"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d) 24</w:t>
            </w:r>
          </w:p>
        </w:tc>
        <w:tc>
          <w:tcPr>
            <w:tcW w:w="3731" w:type="dxa"/>
            <w:shd w:val="clear" w:color="auto" w:fill="92D050"/>
            <w:vAlign w:val="center"/>
          </w:tcPr>
          <w:p w14:paraId="26A61F6E" w14:textId="77777777" w:rsidR="00891163" w:rsidRPr="00FE4B3D" w:rsidRDefault="00891163" w:rsidP="00891163">
            <w:pPr>
              <w:pStyle w:val="Textpoznmkypodiarou"/>
              <w:rPr>
                <w:rFonts w:asciiTheme="minorHAnsi" w:hAnsiTheme="minorHAnsi" w:cstheme="minorHAnsi"/>
                <w:sz w:val="18"/>
              </w:rPr>
            </w:pPr>
            <w:r w:rsidRPr="00FE4B3D">
              <w:rPr>
                <w:rFonts w:asciiTheme="minorHAnsi" w:hAnsiTheme="minorHAnsi" w:cstheme="minorHAnsi"/>
                <w:sz w:val="18"/>
              </w:rPr>
              <w:t>Predmetom podpory nie je realizácia opatrení v intravilánoch obcí.</w:t>
            </w:r>
          </w:p>
          <w:p w14:paraId="4E1085C5" w14:textId="77777777" w:rsidR="00891163" w:rsidRPr="00FE4B3D" w:rsidRDefault="00891163" w:rsidP="00891163">
            <w:pPr>
              <w:pStyle w:val="Textpoznmkypodiarou"/>
              <w:jc w:val="both"/>
              <w:rPr>
                <w:rFonts w:asciiTheme="minorHAnsi" w:hAnsiTheme="minorHAnsi" w:cstheme="minorHAnsi"/>
                <w:sz w:val="18"/>
              </w:rPr>
            </w:pPr>
            <w:r w:rsidRPr="00FE4B3D">
              <w:rPr>
                <w:rFonts w:asciiTheme="minorHAnsi" w:hAnsiTheme="minorHAnsi" w:cstheme="minorHAnsi"/>
                <w:sz w:val="18"/>
              </w:rPr>
              <w:t>Pri výbere viacerých aktivít do projektu sa berie do úvahy aktivita, na ktorú sa predpokladá najvyššia výška oprávnených výdavkov. Vychádza sa z údajov v ŽoNFP (po vyhodnotení ŽoNFP zo strany PPA).</w:t>
            </w:r>
          </w:p>
          <w:p w14:paraId="6AE8A2FE" w14:textId="77777777" w:rsidR="00891163" w:rsidRPr="00FE4B3D" w:rsidRDefault="00891163" w:rsidP="00891163">
            <w:pPr>
              <w:pStyle w:val="Textpoznmkypodiarou"/>
              <w:rPr>
                <w:rFonts w:asciiTheme="minorHAnsi" w:hAnsiTheme="minorHAnsi" w:cstheme="minorHAnsi"/>
                <w:sz w:val="18"/>
              </w:rPr>
            </w:pPr>
          </w:p>
          <w:p w14:paraId="2DE8B949" w14:textId="53BF8C18" w:rsidR="00891163" w:rsidRPr="00FE4B3D" w:rsidRDefault="00891163" w:rsidP="00891163">
            <w:pPr>
              <w:pStyle w:val="Textpoznmkypodiarou"/>
              <w:jc w:val="both"/>
              <w:rPr>
                <w:rFonts w:asciiTheme="minorHAnsi" w:hAnsiTheme="minorHAnsi" w:cstheme="minorHAnsi"/>
                <w:sz w:val="18"/>
              </w:rPr>
            </w:pPr>
            <w:r w:rsidRPr="00FE4B3D">
              <w:rPr>
                <w:rFonts w:asciiTheme="minorHAnsi" w:hAnsiTheme="minorHAnsi" w:cstheme="minorHAnsi"/>
                <w:sz w:val="18"/>
              </w:rPr>
              <w:t xml:space="preserve">Ak by v priebehu implementácie projektu došlo k zmene výšky oprávnených výdavkov na investície, čo by viedlo k zníženiu bodového ohodnotenia, žiadateľ má povinnosť upraviť výšku oprávnených výdavkov v </w:t>
            </w:r>
            <w:proofErr w:type="spellStart"/>
            <w:r w:rsidRPr="00FE4B3D">
              <w:rPr>
                <w:rFonts w:asciiTheme="minorHAnsi" w:hAnsiTheme="minorHAnsi" w:cstheme="minorHAnsi"/>
                <w:sz w:val="18"/>
              </w:rPr>
              <w:t>ŽoP</w:t>
            </w:r>
            <w:proofErr w:type="spellEnd"/>
            <w:r w:rsidRPr="00FE4B3D">
              <w:rPr>
                <w:rFonts w:asciiTheme="minorHAnsi" w:hAnsiTheme="minorHAnsi" w:cstheme="minorHAnsi"/>
                <w:sz w:val="18"/>
              </w:rPr>
              <w:t xml:space="preserve"> tak, aby plnenie kritéria zostalo zachované.</w:t>
            </w:r>
          </w:p>
        </w:tc>
      </w:tr>
      <w:tr w:rsidR="00891163" w:rsidRPr="00891163" w14:paraId="1D636710" w14:textId="77777777" w:rsidTr="00FE4B3D">
        <w:trPr>
          <w:trHeight w:val="623"/>
        </w:trPr>
        <w:tc>
          <w:tcPr>
            <w:tcW w:w="562" w:type="dxa"/>
            <w:vAlign w:val="center"/>
            <w:hideMark/>
          </w:tcPr>
          <w:p w14:paraId="59159720"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3.</w:t>
            </w:r>
          </w:p>
        </w:tc>
        <w:tc>
          <w:tcPr>
            <w:tcW w:w="3969" w:type="dxa"/>
            <w:vAlign w:val="center"/>
          </w:tcPr>
          <w:p w14:paraId="2C538E54" w14:textId="77777777" w:rsidR="00891163" w:rsidRPr="00891163" w:rsidRDefault="00891163" w:rsidP="00891163">
            <w:pPr>
              <w:tabs>
                <w:tab w:val="left" w:pos="720"/>
              </w:tabs>
              <w:jc w:val="both"/>
              <w:rPr>
                <w:rFonts w:asciiTheme="minorHAnsi" w:hAnsiTheme="minorHAnsi" w:cstheme="minorHAnsi"/>
                <w:sz w:val="20"/>
                <w:szCs w:val="20"/>
                <w:lang w:bidi="x-none"/>
              </w:rPr>
            </w:pPr>
            <w:r w:rsidRPr="00891163">
              <w:rPr>
                <w:rFonts w:asciiTheme="minorHAnsi" w:hAnsiTheme="minorHAnsi" w:cstheme="minorHAnsi"/>
                <w:sz w:val="20"/>
                <w:szCs w:val="20"/>
                <w:lang w:bidi="x-none"/>
              </w:rPr>
              <w:t>Predmet projektu sa realizuje v lesných porastoch povodia príslušného drobného vodného toku, ktoré boli postihnuté prírodnou katastrofou v rokoch 2014 -2020 :</w:t>
            </w:r>
          </w:p>
          <w:p w14:paraId="1C87EEFB" w14:textId="77777777" w:rsidR="00891163" w:rsidRPr="00891163" w:rsidRDefault="00891163" w:rsidP="00891163">
            <w:pPr>
              <w:pStyle w:val="Default"/>
              <w:rPr>
                <w:rFonts w:asciiTheme="minorHAnsi" w:hAnsiTheme="minorHAnsi" w:cstheme="minorHAnsi"/>
                <w:color w:val="auto"/>
                <w:sz w:val="20"/>
                <w:szCs w:val="20"/>
              </w:rPr>
            </w:pPr>
          </w:p>
          <w:p w14:paraId="25E7CB15" w14:textId="77777777"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 50 % výmery lesov v povodí vodného toku, na ktorom sa projekt realizuje, bolo </w:t>
            </w:r>
            <w:r w:rsidRPr="00891163">
              <w:rPr>
                <w:rFonts w:asciiTheme="minorHAnsi" w:hAnsiTheme="minorHAnsi" w:cstheme="minorHAnsi"/>
                <w:sz w:val="20"/>
                <w:szCs w:val="20"/>
              </w:rPr>
              <w:lastRenderedPageBreak/>
              <w:t xml:space="preserve">postihnutých prírodnou katastrofou v rokoch 2014 - 2020. </w:t>
            </w:r>
          </w:p>
          <w:p w14:paraId="4866AB70" w14:textId="77777777"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&gt; 0 % a &lt; 50 % výmery lesov v povodí vodného toku, na ktorom sa projekt realizuje, bolo postihnutých prírodnou katastrofou v rokoch 2014 - 2020. </w:t>
            </w:r>
          </w:p>
          <w:p w14:paraId="12C9A0DE" w14:textId="27E6000A"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0% výmery lesov v povodí vodného toku, na ktorom sa projekt realizuje, bolo postihnutých prírodnou katastrofou v rokoch 2014 - 2020.</w:t>
            </w:r>
          </w:p>
        </w:tc>
        <w:tc>
          <w:tcPr>
            <w:tcW w:w="709" w:type="dxa"/>
            <w:vAlign w:val="center"/>
          </w:tcPr>
          <w:p w14:paraId="33A2968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lastRenderedPageBreak/>
              <w:t>a) 15</w:t>
            </w:r>
          </w:p>
          <w:p w14:paraId="7F75E4ED"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10</w:t>
            </w:r>
          </w:p>
          <w:p w14:paraId="68DC4C2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662A8AB"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Za prírodnú katastrofu sa pre podmienky tejto výzvy považuje zničenie najmenej 20% príslušného lesného potenciálu (daná podmienka sa vzťahuje na územnú jednotku lesného porastu, nie na celkovú plochu obhospodarovanú príjemcom pomoci).</w:t>
            </w:r>
          </w:p>
          <w:p w14:paraId="71ED97E9" w14:textId="77777777" w:rsidR="00891163" w:rsidRPr="00FE4B3D" w:rsidRDefault="00891163" w:rsidP="00891163">
            <w:pPr>
              <w:rPr>
                <w:rFonts w:asciiTheme="minorHAnsi" w:hAnsiTheme="minorHAnsi" w:cstheme="minorHAnsi"/>
                <w:sz w:val="18"/>
                <w:szCs w:val="20"/>
              </w:rPr>
            </w:pPr>
          </w:p>
          <w:p w14:paraId="42E9C626" w14:textId="77777777" w:rsidR="00891163" w:rsidRPr="00FE4B3D" w:rsidRDefault="00891163" w:rsidP="00891163">
            <w:pPr>
              <w:pStyle w:val="Default"/>
              <w:jc w:val="both"/>
              <w:rPr>
                <w:rFonts w:asciiTheme="minorHAnsi" w:hAnsiTheme="minorHAnsi" w:cstheme="minorHAnsi"/>
                <w:sz w:val="18"/>
                <w:szCs w:val="20"/>
              </w:rPr>
            </w:pPr>
            <w:r w:rsidRPr="00FE4B3D">
              <w:rPr>
                <w:rFonts w:asciiTheme="minorHAnsi" w:hAnsiTheme="minorHAnsi" w:cstheme="minorHAnsi"/>
                <w:sz w:val="18"/>
                <w:szCs w:val="20"/>
              </w:rPr>
              <w:t xml:space="preserve">Overí sa na základe potvrdenia o percentuálnom podiele výmery lesných porastov v oblasti výskytu </w:t>
            </w:r>
            <w:r w:rsidRPr="00FE4B3D">
              <w:rPr>
                <w:rFonts w:asciiTheme="minorHAnsi" w:hAnsiTheme="minorHAnsi" w:cstheme="minorHAnsi"/>
                <w:sz w:val="18"/>
                <w:szCs w:val="20"/>
              </w:rPr>
              <w:lastRenderedPageBreak/>
              <w:t>prírodnej katastrofy v povodí príslušného vodného toku, ktoré vydá Národné lesnícke centrum.</w:t>
            </w:r>
          </w:p>
        </w:tc>
      </w:tr>
      <w:tr w:rsidR="00891163" w:rsidRPr="00891163" w14:paraId="276E1EAC" w14:textId="77777777" w:rsidTr="00FE4B3D">
        <w:trPr>
          <w:trHeight w:val="623"/>
        </w:trPr>
        <w:tc>
          <w:tcPr>
            <w:tcW w:w="562" w:type="dxa"/>
            <w:vAlign w:val="center"/>
            <w:hideMark/>
          </w:tcPr>
          <w:p w14:paraId="0975A0B1"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lastRenderedPageBreak/>
              <w:t>4.</w:t>
            </w:r>
          </w:p>
        </w:tc>
        <w:tc>
          <w:tcPr>
            <w:tcW w:w="3969" w:type="dxa"/>
            <w:vAlign w:val="center"/>
          </w:tcPr>
          <w:p w14:paraId="00A24B8B" w14:textId="77777777" w:rsidR="00891163" w:rsidRPr="00891163" w:rsidRDefault="00891163" w:rsidP="00891163">
            <w:pPr>
              <w:jc w:val="both"/>
              <w:rPr>
                <w:rFonts w:asciiTheme="minorHAnsi" w:hAnsiTheme="minorHAnsi" w:cstheme="minorHAnsi"/>
                <w:sz w:val="20"/>
                <w:szCs w:val="20"/>
              </w:rPr>
            </w:pPr>
            <w:r w:rsidRPr="00891163">
              <w:rPr>
                <w:rFonts w:asciiTheme="minorHAnsi" w:hAnsiTheme="minorHAnsi" w:cstheme="minorHAnsi"/>
                <w:sz w:val="20"/>
                <w:szCs w:val="20"/>
              </w:rPr>
              <w:t>Katastrálne územie, v ktorom sa projekt realizuje</w:t>
            </w:r>
          </w:p>
          <w:p w14:paraId="6D38D189" w14:textId="77777777" w:rsidR="00891163" w:rsidRPr="00891163"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nachádza v chránenej vodohospodárskej oblasti</w:t>
            </w:r>
          </w:p>
          <w:p w14:paraId="37CB5DE5" w14:textId="77777777" w:rsidR="00891163" w:rsidRPr="00891163"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čiastočne nachádza v chránenej vodohospodárskej oblasti</w:t>
            </w:r>
          </w:p>
          <w:p w14:paraId="51BC5F02" w14:textId="4470A856" w:rsidR="00891163" w:rsidRPr="00FE4B3D"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nenachádza v chránenej vodohospodárskej oblasti</w:t>
            </w:r>
          </w:p>
        </w:tc>
        <w:tc>
          <w:tcPr>
            <w:tcW w:w="709" w:type="dxa"/>
            <w:vAlign w:val="center"/>
          </w:tcPr>
          <w:p w14:paraId="4295AB10"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10</w:t>
            </w:r>
          </w:p>
          <w:p w14:paraId="02D06EC4"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5</w:t>
            </w:r>
          </w:p>
          <w:p w14:paraId="1136028A"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00C177D"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§2 ods. 2 zákona č. 305/2018 Z. z. o chránených oblastiach prirodzenej akumulácie vôd a o zmene a doplnení niektorých zákonov. </w:t>
            </w:r>
          </w:p>
          <w:p w14:paraId="4AEDFF76"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Overí sa na základe potvrdenia, ktoré vydá územne príslušný orgán ochrany prírody alebo PPA skontroluje list vlastníctva, ak je vykonaný zápis v katastri nehnuteľností podľa §7 ods. 1 písm. c) zákona č. 305/2018 Z. z. </w:t>
            </w:r>
          </w:p>
        </w:tc>
      </w:tr>
      <w:tr w:rsidR="00891163" w:rsidRPr="00891163" w14:paraId="718E469D" w14:textId="77777777" w:rsidTr="00FE4B3D">
        <w:trPr>
          <w:trHeight w:val="623"/>
        </w:trPr>
        <w:tc>
          <w:tcPr>
            <w:tcW w:w="562" w:type="dxa"/>
            <w:vAlign w:val="center"/>
          </w:tcPr>
          <w:p w14:paraId="469B66EE"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5.</w:t>
            </w:r>
          </w:p>
        </w:tc>
        <w:tc>
          <w:tcPr>
            <w:tcW w:w="3969" w:type="dxa"/>
            <w:vAlign w:val="center"/>
          </w:tcPr>
          <w:p w14:paraId="52C88603" w14:textId="77777777" w:rsidR="00891163" w:rsidRPr="00891163" w:rsidRDefault="00891163" w:rsidP="00891163">
            <w:pPr>
              <w:pStyle w:val="Default"/>
              <w:jc w:val="both"/>
              <w:rPr>
                <w:rFonts w:asciiTheme="minorHAnsi" w:hAnsiTheme="minorHAnsi" w:cstheme="minorHAnsi"/>
                <w:sz w:val="20"/>
                <w:szCs w:val="20"/>
              </w:rPr>
            </w:pPr>
            <w:r w:rsidRPr="00891163">
              <w:rPr>
                <w:rFonts w:asciiTheme="minorHAnsi" w:hAnsiTheme="minorHAnsi" w:cstheme="minorHAnsi"/>
                <w:sz w:val="20"/>
                <w:szCs w:val="20"/>
              </w:rPr>
              <w:t xml:space="preserve">Projekt sa realizuje prevažne v lesnej oblasti, resp. podoblasti : </w:t>
            </w:r>
          </w:p>
          <w:p w14:paraId="71C9FADA" w14:textId="457AD9FD"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 vysokým stupňom ohrozenia požiarom </w:t>
            </w:r>
          </w:p>
          <w:p w14:paraId="6CA96E42" w14:textId="35ADEB05"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so stredným stupňom ohrozenia požiarom </w:t>
            </w:r>
          </w:p>
          <w:p w14:paraId="3AF7DDED" w14:textId="5081A259"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 nízkym stupňom ohrozenia požiarom </w:t>
            </w:r>
          </w:p>
          <w:p w14:paraId="5209A1FE" w14:textId="77777777" w:rsidR="00891163" w:rsidRPr="00891163" w:rsidRDefault="00891163" w:rsidP="00891163">
            <w:pPr>
              <w:rPr>
                <w:rFonts w:asciiTheme="minorHAnsi" w:hAnsiTheme="minorHAnsi" w:cstheme="minorHAnsi"/>
                <w:sz w:val="20"/>
                <w:szCs w:val="20"/>
              </w:rPr>
            </w:pPr>
          </w:p>
        </w:tc>
        <w:tc>
          <w:tcPr>
            <w:tcW w:w="709" w:type="dxa"/>
            <w:vAlign w:val="center"/>
          </w:tcPr>
          <w:p w14:paraId="1CE8A24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10</w:t>
            </w:r>
          </w:p>
          <w:p w14:paraId="23A68172"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5</w:t>
            </w:r>
          </w:p>
          <w:p w14:paraId="34ACED20" w14:textId="47423306"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911B0AD" w14:textId="296D7BD6"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Žiadateľ zaradí lesné oblasti klasifikované ako oblasti s vysokým rizikom vzniku požiarov podľa Národného plánu ochrany lesov (V zmysle Prílohy č. 11 vyhlášky 453/2006 Z. z. o hospodárskej úprave lesa a ochrane lesa v znení jej úprav a dodatkov)</w:t>
            </w:r>
            <w:r w:rsidR="00D50708">
              <w:rPr>
                <w:rStyle w:val="Odkaznapoznmkupodiarou"/>
                <w:rFonts w:asciiTheme="minorHAnsi" w:hAnsiTheme="minorHAnsi" w:cstheme="minorHAnsi"/>
                <w:sz w:val="18"/>
                <w:szCs w:val="20"/>
              </w:rPr>
              <w:footnoteReference w:id="14"/>
            </w:r>
            <w:r w:rsidRPr="00FE4B3D">
              <w:rPr>
                <w:rFonts w:asciiTheme="minorHAnsi" w:hAnsiTheme="minorHAnsi" w:cstheme="minorHAnsi"/>
                <w:sz w:val="18"/>
                <w:szCs w:val="20"/>
              </w:rPr>
              <w:t>.</w:t>
            </w:r>
          </w:p>
          <w:p w14:paraId="66B3C4B2" w14:textId="77777777" w:rsidR="00891163" w:rsidRPr="00FE4B3D" w:rsidRDefault="00891163" w:rsidP="00891163">
            <w:pPr>
              <w:rPr>
                <w:rFonts w:asciiTheme="minorHAnsi" w:hAnsiTheme="minorHAnsi" w:cstheme="minorHAnsi"/>
                <w:sz w:val="18"/>
                <w:szCs w:val="20"/>
              </w:rPr>
            </w:pPr>
          </w:p>
          <w:p w14:paraId="198DD76E"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V prípade realizácie vo viacerých oblastiach/podoblastiach s rôznym stupňom ohrozenia, berie  sa do úvahy rozloha JPRL v ha, na ktorej sa projekt bude realizovať. Vychádza sa z údajov v ŽoNFP.</w:t>
            </w:r>
          </w:p>
        </w:tc>
      </w:tr>
      <w:tr w:rsidR="00891163" w:rsidRPr="00891163" w14:paraId="413F503C" w14:textId="77777777" w:rsidTr="00FE4B3D">
        <w:trPr>
          <w:trHeight w:val="623"/>
        </w:trPr>
        <w:tc>
          <w:tcPr>
            <w:tcW w:w="562" w:type="dxa"/>
            <w:vAlign w:val="center"/>
          </w:tcPr>
          <w:p w14:paraId="7A37E2F4"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6.</w:t>
            </w:r>
          </w:p>
        </w:tc>
        <w:tc>
          <w:tcPr>
            <w:tcW w:w="3969" w:type="dxa"/>
            <w:vAlign w:val="center"/>
          </w:tcPr>
          <w:p w14:paraId="4D0A9676" w14:textId="77777777" w:rsidR="00891163" w:rsidRPr="00891163" w:rsidRDefault="00891163" w:rsidP="00891163">
            <w:pPr>
              <w:pStyle w:val="Odsekzoznamu"/>
              <w:ind w:left="0"/>
              <w:rPr>
                <w:rFonts w:asciiTheme="minorHAnsi" w:hAnsiTheme="minorHAnsi" w:cstheme="minorHAnsi"/>
                <w:sz w:val="20"/>
                <w:szCs w:val="20"/>
              </w:rPr>
            </w:pPr>
            <w:r w:rsidRPr="00891163">
              <w:rPr>
                <w:rFonts w:asciiTheme="minorHAnsi" w:hAnsiTheme="minorHAnsi" w:cstheme="minorHAnsi"/>
                <w:sz w:val="20"/>
                <w:szCs w:val="20"/>
              </w:rPr>
              <w:t>Žiadateľ hospodári v certifikovaných lesoch</w:t>
            </w:r>
          </w:p>
        </w:tc>
        <w:tc>
          <w:tcPr>
            <w:tcW w:w="709" w:type="dxa"/>
            <w:vAlign w:val="center"/>
          </w:tcPr>
          <w:p w14:paraId="37B08614" w14:textId="77777777" w:rsidR="00891163" w:rsidRPr="00891163" w:rsidRDefault="00891163" w:rsidP="00FE4B3D">
            <w:pPr>
              <w:jc w:val="center"/>
              <w:rPr>
                <w:rFonts w:asciiTheme="minorHAnsi" w:hAnsiTheme="minorHAnsi" w:cstheme="minorHAnsi"/>
                <w:sz w:val="20"/>
                <w:szCs w:val="20"/>
              </w:rPr>
            </w:pPr>
            <w:r w:rsidRPr="00891163">
              <w:rPr>
                <w:rFonts w:asciiTheme="minorHAnsi" w:hAnsiTheme="minorHAnsi" w:cstheme="minorHAnsi"/>
                <w:sz w:val="20"/>
                <w:szCs w:val="20"/>
              </w:rPr>
              <w:t>5</w:t>
            </w:r>
          </w:p>
        </w:tc>
        <w:tc>
          <w:tcPr>
            <w:tcW w:w="3731" w:type="dxa"/>
            <w:shd w:val="clear" w:color="auto" w:fill="92D050"/>
            <w:vAlign w:val="center"/>
          </w:tcPr>
          <w:p w14:paraId="0A148490"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Minimálne 50 % plochy obhospodarovaného lesa tvorí certifikovaný les.</w:t>
            </w:r>
          </w:p>
          <w:p w14:paraId="502E2CE0"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Certifikáty PEFC, FSC</w:t>
            </w:r>
          </w:p>
          <w:p w14:paraId="167C7FCB"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Overí sa na základe Potvrdenia certifikačného orgánu alebo kópie certifikátu o výmere certifikovaných lesov obhospodarovaných žiadateľom</w:t>
            </w:r>
          </w:p>
        </w:tc>
      </w:tr>
      <w:tr w:rsidR="00EF4A97" w:rsidRPr="00FD4876" w14:paraId="17FEFF48" w14:textId="77777777" w:rsidTr="007623C0">
        <w:trPr>
          <w:trHeight w:val="227"/>
        </w:trPr>
        <w:tc>
          <w:tcPr>
            <w:tcW w:w="4531" w:type="dxa"/>
            <w:gridSpan w:val="2"/>
            <w:vAlign w:val="center"/>
          </w:tcPr>
          <w:p w14:paraId="5759FA2E" w14:textId="77777777" w:rsidR="00EF4A97" w:rsidRPr="00FD4876" w:rsidRDefault="00EF4A97" w:rsidP="00891163">
            <w:pPr>
              <w:ind w:left="149"/>
              <w:contextualSpacing/>
              <w:rPr>
                <w:rFonts w:asciiTheme="minorHAnsi" w:hAnsiTheme="minorHAnsi" w:cstheme="minorHAnsi"/>
                <w:b/>
                <w:sz w:val="20"/>
                <w:szCs w:val="20"/>
              </w:rPr>
            </w:pPr>
            <w:r w:rsidRPr="00FD4876">
              <w:rPr>
                <w:rFonts w:asciiTheme="minorHAnsi" w:hAnsiTheme="minorHAnsi" w:cstheme="minorHAnsi"/>
                <w:b/>
                <w:sz w:val="20"/>
                <w:szCs w:val="20"/>
              </w:rPr>
              <w:t>Spolu</w:t>
            </w:r>
          </w:p>
        </w:tc>
        <w:tc>
          <w:tcPr>
            <w:tcW w:w="709" w:type="dxa"/>
          </w:tcPr>
          <w:p w14:paraId="31DFA4A2" w14:textId="77777777" w:rsidR="00EF4A97" w:rsidRPr="00FD4876" w:rsidRDefault="00EF4A97" w:rsidP="00891163">
            <w:pPr>
              <w:jc w:val="center"/>
              <w:rPr>
                <w:rFonts w:asciiTheme="minorHAnsi" w:hAnsiTheme="minorHAnsi" w:cstheme="minorHAnsi"/>
                <w:b/>
                <w:sz w:val="20"/>
                <w:szCs w:val="20"/>
              </w:rPr>
            </w:pPr>
            <w:r w:rsidRPr="00FD4876">
              <w:rPr>
                <w:rFonts w:asciiTheme="minorHAnsi" w:hAnsiTheme="minorHAnsi" w:cstheme="minorHAnsi"/>
                <w:b/>
                <w:sz w:val="20"/>
                <w:szCs w:val="20"/>
              </w:rPr>
              <w:t>100 b</w:t>
            </w:r>
          </w:p>
        </w:tc>
        <w:tc>
          <w:tcPr>
            <w:tcW w:w="3731" w:type="dxa"/>
            <w:shd w:val="clear" w:color="auto" w:fill="92D050"/>
            <w:vAlign w:val="center"/>
          </w:tcPr>
          <w:p w14:paraId="6BBBA03C" w14:textId="77777777" w:rsidR="00EF4A97" w:rsidRPr="00FD4876" w:rsidRDefault="00EF4A97" w:rsidP="00891163">
            <w:pPr>
              <w:rPr>
                <w:rFonts w:asciiTheme="minorHAnsi" w:hAnsiTheme="minorHAnsi" w:cstheme="minorHAnsi"/>
                <w:b/>
                <w:sz w:val="20"/>
                <w:szCs w:val="20"/>
              </w:rPr>
            </w:pPr>
          </w:p>
        </w:tc>
      </w:tr>
    </w:tbl>
    <w:p w14:paraId="5F796B88" w14:textId="5EAA90F4" w:rsidR="00891163" w:rsidRDefault="00891163" w:rsidP="00891611">
      <w:pPr>
        <w:pStyle w:val="Odsekzoznamu"/>
        <w:suppressAutoHyphens w:val="0"/>
        <w:spacing w:after="200" w:line="276" w:lineRule="auto"/>
        <w:ind w:left="0"/>
        <w:contextualSpacing/>
        <w:jc w:val="both"/>
        <w:rPr>
          <w:rFonts w:asciiTheme="minorHAnsi" w:hAnsiTheme="minorHAnsi" w:cstheme="minorHAnsi"/>
          <w:b/>
          <w:sz w:val="22"/>
        </w:rPr>
      </w:pPr>
    </w:p>
    <w:p w14:paraId="101DE123" w14:textId="77777777" w:rsidR="006B6783" w:rsidRPr="006B6783" w:rsidRDefault="006B6783" w:rsidP="006B6783">
      <w:pPr>
        <w:pStyle w:val="Odsekzoznamu"/>
        <w:spacing w:after="200" w:line="276" w:lineRule="auto"/>
        <w:ind w:left="0"/>
        <w:contextualSpacing/>
        <w:jc w:val="both"/>
        <w:rPr>
          <w:rFonts w:asciiTheme="minorHAnsi" w:hAnsiTheme="minorHAnsi" w:cstheme="minorHAnsi"/>
          <w:b/>
          <w:bCs/>
          <w:sz w:val="22"/>
        </w:rPr>
      </w:pPr>
      <w:r w:rsidRPr="006B6783">
        <w:rPr>
          <w:rFonts w:asciiTheme="minorHAnsi" w:hAnsiTheme="minorHAnsi" w:cstheme="minorHAnsi"/>
          <w:b/>
          <w:sz w:val="22"/>
        </w:rPr>
        <w:t xml:space="preserve">Minimálna hranica </w:t>
      </w:r>
      <w:r w:rsidRPr="006B6783">
        <w:rPr>
          <w:rFonts w:asciiTheme="minorHAnsi" w:hAnsiTheme="minorHAnsi" w:cstheme="minorHAnsi"/>
          <w:sz w:val="22"/>
        </w:rPr>
        <w:t>požadovaných bodov z dôvodu, aby boli schválené len dostatočne kvalitné projekty je</w:t>
      </w:r>
      <w:r w:rsidRPr="006B6783">
        <w:rPr>
          <w:rFonts w:asciiTheme="minorHAnsi" w:hAnsiTheme="minorHAnsi" w:cstheme="minorHAnsi"/>
          <w:b/>
          <w:sz w:val="22"/>
        </w:rPr>
        <w:t xml:space="preserve"> 50 bodov.</w:t>
      </w:r>
    </w:p>
    <w:p w14:paraId="1449674D" w14:textId="77777777" w:rsidR="006B6783" w:rsidRPr="006B6783" w:rsidRDefault="006B6783" w:rsidP="006B6783">
      <w:pPr>
        <w:pStyle w:val="Odsekzoznamu"/>
        <w:spacing w:before="120" w:after="120" w:line="276" w:lineRule="auto"/>
        <w:ind w:left="709" w:hanging="709"/>
        <w:rPr>
          <w:rFonts w:asciiTheme="minorHAnsi" w:hAnsiTheme="minorHAnsi" w:cstheme="minorHAnsi"/>
          <w:b/>
          <w:sz w:val="22"/>
        </w:rPr>
      </w:pPr>
      <w:r w:rsidRPr="006B6783">
        <w:rPr>
          <w:rFonts w:asciiTheme="minorHAnsi" w:hAnsiTheme="minorHAnsi" w:cstheme="minorHAnsi"/>
          <w:b/>
          <w:sz w:val="22"/>
        </w:rPr>
        <w:t xml:space="preserve">Princíp uplatnenia výberu: </w:t>
      </w:r>
    </w:p>
    <w:p w14:paraId="5F0CAF91" w14:textId="0FF3435A" w:rsidR="006B6783" w:rsidRPr="006B6783" w:rsidRDefault="006B6783" w:rsidP="00A05D3C">
      <w:pPr>
        <w:pStyle w:val="Odsekzoznamu"/>
        <w:spacing w:after="120"/>
        <w:ind w:left="0"/>
        <w:jc w:val="both"/>
        <w:rPr>
          <w:rFonts w:asciiTheme="minorHAnsi" w:hAnsiTheme="minorHAnsi" w:cstheme="minorHAnsi"/>
          <w:sz w:val="22"/>
        </w:rPr>
      </w:pPr>
      <w:r w:rsidRPr="006B6783">
        <w:rPr>
          <w:rFonts w:asciiTheme="minorHAnsi" w:hAnsiTheme="minorHAnsi" w:cstheme="minorHAnsi"/>
          <w:sz w:val="22"/>
        </w:rPr>
        <w:t xml:space="preserve">Uplatňuje sa bodový princíp </w:t>
      </w:r>
      <w:proofErr w:type="spellStart"/>
      <w:r w:rsidRPr="006B6783">
        <w:rPr>
          <w:rFonts w:asciiTheme="minorHAnsi" w:hAnsiTheme="minorHAnsi" w:cstheme="minorHAnsi"/>
          <w:sz w:val="22"/>
        </w:rPr>
        <w:t>t.j</w:t>
      </w:r>
      <w:proofErr w:type="spellEnd"/>
      <w:r w:rsidRPr="006B6783">
        <w:rPr>
          <w:rFonts w:asciiTheme="minorHAnsi" w:hAnsiTheme="minorHAnsi" w:cstheme="minorHAnsi"/>
          <w:sz w:val="22"/>
        </w:rPr>
        <w:t>. všetky projekty v príslušnom hodnotiacom kole sa posúdia podľa bodových kritérií a zoradia podľa výšky dosiahnutých bodov na základe čoho sa uskutoční výber.</w:t>
      </w:r>
    </w:p>
    <w:p w14:paraId="04B8292B" w14:textId="77777777" w:rsidR="006B6783" w:rsidRPr="006B6783" w:rsidRDefault="006B6783" w:rsidP="00A05D3C">
      <w:pPr>
        <w:pStyle w:val="Odsekzoznamu"/>
        <w:spacing w:after="120"/>
        <w:ind w:left="0"/>
        <w:jc w:val="both"/>
        <w:rPr>
          <w:rFonts w:asciiTheme="minorHAnsi" w:hAnsiTheme="minorHAnsi" w:cstheme="minorHAnsi"/>
          <w:bCs/>
          <w:sz w:val="22"/>
        </w:rPr>
      </w:pPr>
      <w:r w:rsidRPr="006B6783">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281001C8" w14:textId="77777777" w:rsidR="006B6783" w:rsidRPr="00A05D3C" w:rsidRDefault="006B6783" w:rsidP="008572F5">
      <w:pPr>
        <w:pStyle w:val="Odsekzoznamu"/>
        <w:numPr>
          <w:ilvl w:val="0"/>
          <w:numId w:val="38"/>
        </w:numPr>
        <w:spacing w:before="120"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1</w:t>
      </w:r>
    </w:p>
    <w:p w14:paraId="0921211D" w14:textId="77777777" w:rsidR="006B6783" w:rsidRPr="00A05D3C" w:rsidRDefault="006B6783" w:rsidP="008572F5">
      <w:pPr>
        <w:pStyle w:val="Odsekzoznamu"/>
        <w:numPr>
          <w:ilvl w:val="0"/>
          <w:numId w:val="38"/>
        </w:numPr>
        <w:spacing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4</w:t>
      </w:r>
    </w:p>
    <w:p w14:paraId="570005A3" w14:textId="77777777" w:rsidR="006B6783" w:rsidRPr="00A05D3C" w:rsidRDefault="006B6783" w:rsidP="008572F5">
      <w:pPr>
        <w:pStyle w:val="Odsekzoznamu"/>
        <w:numPr>
          <w:ilvl w:val="0"/>
          <w:numId w:val="38"/>
        </w:numPr>
        <w:spacing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2</w:t>
      </w:r>
    </w:p>
    <w:p w14:paraId="36E52F95" w14:textId="77777777" w:rsidR="006B6783" w:rsidRPr="00A05D3C" w:rsidRDefault="006B6783" w:rsidP="008572F5">
      <w:pPr>
        <w:pStyle w:val="Odsekzoznamu"/>
        <w:numPr>
          <w:ilvl w:val="0"/>
          <w:numId w:val="38"/>
        </w:numPr>
        <w:spacing w:line="276" w:lineRule="auto"/>
        <w:ind w:left="567" w:hanging="567"/>
        <w:rPr>
          <w:rFonts w:asciiTheme="minorHAnsi" w:hAnsiTheme="minorHAnsi" w:cstheme="minorHAnsi"/>
          <w:sz w:val="22"/>
        </w:rPr>
      </w:pPr>
      <w:r w:rsidRPr="00A05D3C">
        <w:rPr>
          <w:rFonts w:asciiTheme="minorHAnsi" w:hAnsiTheme="minorHAnsi" w:cstheme="minorHAnsi"/>
          <w:sz w:val="22"/>
        </w:rPr>
        <w:t>bodovacie kritérium 3</w:t>
      </w: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8572F5">
      <w:pPr>
        <w:pStyle w:val="Nadpis2"/>
        <w:numPr>
          <w:ilvl w:val="1"/>
          <w:numId w:val="25"/>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4C3ACC4A" w:rsidR="000279AA" w:rsidRPr="00E66661" w:rsidRDefault="000C5EC1" w:rsidP="008572F5">
      <w:pPr>
        <w:pStyle w:val="Odsekzoznamu"/>
        <w:numPr>
          <w:ilvl w:val="2"/>
          <w:numId w:val="25"/>
        </w:numPr>
        <w:spacing w:before="60" w:after="60" w:line="280" w:lineRule="exact"/>
        <w:ind w:left="567" w:hanging="567"/>
        <w:jc w:val="both"/>
        <w:rPr>
          <w:rFonts w:asciiTheme="minorHAnsi" w:hAnsiTheme="minorHAnsi" w:cstheme="minorHAnsi"/>
          <w:sz w:val="22"/>
        </w:rPr>
      </w:pPr>
      <w:bookmarkStart w:id="32" w:name="bod282"/>
      <w:bookmarkEnd w:id="32"/>
      <w:r w:rsidRPr="00E6666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8572F5">
      <w:pPr>
        <w:pStyle w:val="Odsekzoznamu"/>
        <w:numPr>
          <w:ilvl w:val="4"/>
          <w:numId w:val="23"/>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8572F5">
      <w:pPr>
        <w:pStyle w:val="Odsekzoznamu"/>
        <w:numPr>
          <w:ilvl w:val="4"/>
          <w:numId w:val="23"/>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13334F21" w:rsidR="00AC47B8" w:rsidRPr="00B6502E" w:rsidRDefault="000E165A" w:rsidP="008572F5">
      <w:pPr>
        <w:pStyle w:val="Odsekzoznamu"/>
        <w:numPr>
          <w:ilvl w:val="2"/>
          <w:numId w:val="25"/>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7"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w:t>
      </w:r>
      <w:r w:rsidR="00CC39A4" w:rsidRPr="00CC39A4">
        <w:rPr>
          <w:rFonts w:asciiTheme="minorHAnsi" w:hAnsiTheme="minorHAnsi" w:cstheme="minorHAnsi"/>
          <w:bCs/>
          <w:sz w:val="22"/>
        </w:rPr>
        <w:t xml:space="preserve">Postup na identifikáciu žiadateľa ako podniku v ťažkostiach ako aj Vzorce na výpočet podniku v ťažkostiach tvorí </w:t>
      </w:r>
      <w:r w:rsidR="00CC39A4" w:rsidRPr="00E01BCA">
        <w:rPr>
          <w:rFonts w:asciiTheme="minorHAnsi" w:hAnsiTheme="minorHAnsi" w:cstheme="minorHAnsi"/>
          <w:b/>
          <w:bCs/>
          <w:color w:val="FF0000"/>
          <w:sz w:val="22"/>
        </w:rPr>
        <w:t>prílohu č. 6</w:t>
      </w:r>
      <w:r w:rsidR="00CC39A4" w:rsidRPr="00E01BCA">
        <w:rPr>
          <w:rFonts w:asciiTheme="minorHAnsi" w:hAnsiTheme="minorHAnsi" w:cstheme="minorHAnsi"/>
          <w:bCs/>
          <w:color w:val="FF0000"/>
          <w:sz w:val="22"/>
        </w:rPr>
        <w:t xml:space="preserve"> </w:t>
      </w:r>
      <w:r w:rsidR="00CC39A4" w:rsidRPr="00CC39A4">
        <w:rPr>
          <w:rFonts w:asciiTheme="minorHAnsi" w:hAnsiTheme="minorHAnsi" w:cstheme="minorHAnsi"/>
          <w:bCs/>
          <w:sz w:val="22"/>
        </w:rPr>
        <w:t xml:space="preserve">k ŽoNFP </w:t>
      </w:r>
      <w:r w:rsidR="003576E0" w:rsidRPr="00B6502E">
        <w:rPr>
          <w:rFonts w:asciiTheme="minorHAnsi" w:hAnsiTheme="minorHAnsi" w:cstheme="minorHAnsi"/>
          <w:bCs/>
          <w:sz w:val="22"/>
        </w:rPr>
        <w:t xml:space="preserve">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8"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8572F5">
      <w:pPr>
        <w:pStyle w:val="Odsekzoznamu"/>
        <w:numPr>
          <w:ilvl w:val="2"/>
          <w:numId w:val="25"/>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lastRenderedPageBreak/>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15"/>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8572F5">
      <w:pPr>
        <w:pStyle w:val="Odsekzoznamu"/>
        <w:numPr>
          <w:ilvl w:val="2"/>
          <w:numId w:val="25"/>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9"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16"/>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w:t>
      </w:r>
      <w:proofErr w:type="spellStart"/>
      <w:r w:rsidRPr="00B6502E">
        <w:rPr>
          <w:rFonts w:asciiTheme="minorHAnsi" w:hAnsiTheme="minorHAnsi" w:cstheme="minorHAnsi"/>
          <w:sz w:val="22"/>
        </w:rPr>
        <w:t>nasl</w:t>
      </w:r>
      <w:proofErr w:type="spellEnd"/>
      <w:r w:rsidRPr="00B6502E">
        <w:rPr>
          <w:rFonts w:asciiTheme="minorHAnsi" w:hAnsiTheme="minorHAnsi" w:cstheme="minorHAnsi"/>
          <w:sz w:val="22"/>
        </w:rPr>
        <w:t xml:space="preserve">. nariadenia Európskeho parlamentu a Rady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1929/2015 z 28. októbra 2015, ktorým sa mení nariadenie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775011C6" w14:textId="79CDB5AD" w:rsidR="00631252" w:rsidRPr="00B6502E" w:rsidRDefault="009658F3" w:rsidP="008572F5">
      <w:pPr>
        <w:pStyle w:val="Nadpis1"/>
        <w:numPr>
          <w:ilvl w:val="0"/>
          <w:numId w:val="25"/>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33B0704B" w14:textId="77777777" w:rsidR="00D7513A" w:rsidRPr="00B6502E" w:rsidRDefault="00D7513A" w:rsidP="00D7513A">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B6502E" w:rsidRDefault="00D7513A" w:rsidP="00D7513A">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9E26EC">
        <w:rPr>
          <w:rFonts w:asciiTheme="minorHAnsi" w:hAnsiTheme="minorHAnsi" w:cstheme="minorHAnsi"/>
          <w:sz w:val="22"/>
        </w:rPr>
        <w:t xml:space="preserve"> </w:t>
      </w:r>
      <w:r w:rsidRPr="00B6502E">
        <w:rPr>
          <w:rFonts w:asciiTheme="minorHAnsi" w:hAnsiTheme="minorHAnsi" w:cstheme="minorHAnsi"/>
          <w:sz w:val="22"/>
        </w:rPr>
        <w:t>-</w:t>
      </w:r>
      <w:r w:rsidR="009E26EC">
        <w:rPr>
          <w:rFonts w:asciiTheme="minorHAnsi" w:hAnsiTheme="minorHAnsi" w:cstheme="minorHAnsi"/>
          <w:sz w:val="22"/>
        </w:rPr>
        <w:t xml:space="preserve"> </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17"/>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40"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w:t>
      </w:r>
      <w:r w:rsidRPr="00B6502E">
        <w:rPr>
          <w:rFonts w:asciiTheme="minorHAnsi" w:hAnsiTheme="minorHAnsi" w:cstheme="minorHAnsi"/>
          <w:sz w:val="22"/>
          <w:szCs w:val="22"/>
        </w:rPr>
        <w:lastRenderedPageBreak/>
        <w:t xml:space="preserve">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4772A01E" w:rsidR="00631252" w:rsidRPr="00B6502E" w:rsidRDefault="00D7513A" w:rsidP="00F27558">
      <w:pPr>
        <w:pStyle w:val="Odsekzoznamu"/>
        <w:numPr>
          <w:ilvl w:val="1"/>
          <w:numId w:val="12"/>
        </w:numPr>
        <w:spacing w:line="280" w:lineRule="exact"/>
        <w:ind w:left="567" w:hanging="567"/>
        <w:jc w:val="both"/>
        <w:rPr>
          <w:rFonts w:asciiTheme="minorHAnsi" w:hAnsiTheme="minorHAnsi" w:cs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r w:rsidR="006E7A3F" w:rsidRPr="00B6502E">
        <w:rPr>
          <w:rFonts w:asciiTheme="minorHAnsi" w:hAnsiTheme="minorHAnsi" w:cstheme="minorHAnsi"/>
          <w:sz w:val="22"/>
        </w:rPr>
        <w:t>.</w:t>
      </w:r>
    </w:p>
    <w:p w14:paraId="5BDE856E" w14:textId="3EC75EA1"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D7513A">
        <w:rPr>
          <w:rFonts w:asciiTheme="minorHAnsi" w:hAnsiTheme="minorHAnsi" w:cstheme="minorHAnsi"/>
          <w:sz w:val="22"/>
        </w:rPr>
        <w:t xml:space="preserve"> a výzvou</w:t>
      </w:r>
      <w:r w:rsidR="001E0842" w:rsidRPr="00B6502E">
        <w:rPr>
          <w:rFonts w:asciiTheme="minorHAnsi" w:hAnsiTheme="minorHAnsi" w:cstheme="minorHAnsi"/>
          <w:sz w:val="22"/>
        </w:rPr>
        <w:t>.</w:t>
      </w:r>
    </w:p>
    <w:p w14:paraId="143D7B94" w14:textId="7942EA94"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00D7513A" w:rsidRPr="001D45B9">
        <w:rPr>
          <w:rFonts w:asciiTheme="minorHAnsi" w:hAnsiTheme="minorHAnsi" w:cstheme="minorHAnsi"/>
          <w:b/>
          <w:color w:val="FF0000"/>
          <w:sz w:val="22"/>
        </w:rPr>
        <w:t xml:space="preserve">žiadateľ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41"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1762982D"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D7513A" w:rsidRPr="001D45B9">
        <w:rPr>
          <w:rFonts w:asciiTheme="minorHAnsi" w:hAnsiTheme="minorHAnsi" w:cstheme="minorHAnsi"/>
          <w:b/>
          <w:color w:val="FF0000"/>
          <w:sz w:val="22"/>
        </w:rPr>
        <w:t xml:space="preserve">žiadateľ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2"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5F84C269" w:rsidR="00F01328" w:rsidRPr="00615A7D"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3"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32322B8" w14:textId="1AFA3F34" w:rsidR="00615A7D" w:rsidRPr="00615A7D" w:rsidRDefault="00615A7D" w:rsidP="00615A7D">
      <w:pPr>
        <w:pStyle w:val="Odsekzoznamu"/>
        <w:numPr>
          <w:ilvl w:val="1"/>
          <w:numId w:val="12"/>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1D45B9">
        <w:rPr>
          <w:rFonts w:asciiTheme="minorHAnsi" w:hAnsiTheme="minorHAnsi"/>
          <w:sz w:val="22"/>
        </w:rPr>
        <w:t xml:space="preserve"> </w:t>
      </w:r>
      <w:r w:rsidRPr="00563A8A">
        <w:rPr>
          <w:rFonts w:asciiTheme="minorHAnsi" w:hAnsiTheme="minorHAnsi"/>
          <w:sz w:val="22"/>
        </w:rPr>
        <w:t>3 Prílohy č.</w:t>
      </w:r>
      <w:r w:rsidR="001D45B9">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0C976DF6" w14:textId="5FD1AC40" w:rsidR="00DD2987" w:rsidRPr="00DD2987" w:rsidRDefault="00DD2987" w:rsidP="00DD2987">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D7513A">
        <w:rPr>
          <w:rFonts w:asciiTheme="minorHAnsi" w:hAnsiTheme="minorHAnsi" w:cstheme="minorHAnsi"/>
          <w:sz w:val="22"/>
        </w:rPr>
        <w:t xml:space="preserve"> </w:t>
      </w:r>
      <w:r w:rsidR="00D7513A"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4" w:history="1">
        <w:r w:rsidR="00D7513A" w:rsidRPr="00201261">
          <w:rPr>
            <w:rStyle w:val="Hypertextovprepojenie"/>
            <w:rFonts w:asciiTheme="minorHAnsi" w:hAnsiTheme="minorHAnsi" w:cstheme="minorHAnsi"/>
            <w:sz w:val="22"/>
          </w:rPr>
          <w:t>https://horizontalneprincipy.gov.sk</w:t>
        </w:r>
      </w:hyperlink>
      <w:r w:rsidRPr="00DD2987">
        <w:rPr>
          <w:rFonts w:asciiTheme="minorHAnsi" w:hAnsiTheme="minorHAnsi" w:cstheme="minorHAnsi"/>
          <w:sz w:val="22"/>
        </w:rPr>
        <w:t>.</w:t>
      </w: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8572F5">
      <w:pPr>
        <w:pStyle w:val="Nadpis1"/>
        <w:numPr>
          <w:ilvl w:val="0"/>
          <w:numId w:val="25"/>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lastRenderedPageBreak/>
        <w:t>Identifikácia synergických a komplementárnych účinkov</w:t>
      </w:r>
    </w:p>
    <w:p w14:paraId="48BA89AB" w14:textId="2E213C8C" w:rsidR="00981FBF" w:rsidRPr="00E22CCE" w:rsidRDefault="00696D67" w:rsidP="00E22CCE">
      <w:pPr>
        <w:jc w:val="both"/>
        <w:rPr>
          <w:rFonts w:asciiTheme="minorHAnsi" w:hAnsiTheme="minorHAnsi" w:cstheme="minorHAnsi"/>
          <w:sz w:val="22"/>
        </w:rPr>
      </w:pPr>
      <w:r w:rsidRPr="00E22CCE">
        <w:rPr>
          <w:rFonts w:asciiTheme="minorHAnsi" w:hAnsiTheme="minorHAnsi" w:cstheme="minorHAnsi"/>
          <w:sz w:val="22"/>
          <w:szCs w:val="22"/>
        </w:rPr>
        <w:t>Výzva nemá synergické a komplementárne účinky vo vzťahu k relevantným výzvam EŠIF a iným nástrojom podpory SR a EÚ.</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8572F5">
      <w:pPr>
        <w:keepNext/>
        <w:numPr>
          <w:ilvl w:val="0"/>
          <w:numId w:val="25"/>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0C83F9C0" w14:textId="77777777" w:rsidR="00F30CD1" w:rsidRPr="00C164D0"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5" w:history="1">
        <w:r w:rsidRPr="00C164D0">
          <w:rPr>
            <w:rStyle w:val="Hypertextovprepojenie"/>
            <w:rFonts w:asciiTheme="minorHAnsi" w:hAnsiTheme="minorHAnsi" w:cstheme="minorHAnsi"/>
            <w:sz w:val="22"/>
          </w:rPr>
          <w:t>www.apa.sk</w:t>
        </w:r>
      </w:hyperlink>
      <w:r w:rsidRPr="00C164D0">
        <w:rPr>
          <w:rFonts w:asciiTheme="minorHAnsi" w:hAnsiTheme="minorHAnsi" w:cstheme="minorHAnsi"/>
          <w:sz w:val="22"/>
        </w:rPr>
        <w:t>.</w:t>
      </w:r>
    </w:p>
    <w:p w14:paraId="3E10E4A3" w14:textId="77777777" w:rsidR="00F30CD1" w:rsidRPr="00056449" w:rsidRDefault="00F30CD1" w:rsidP="008572F5">
      <w:pPr>
        <w:pStyle w:val="Odsekzoznamu"/>
        <w:numPr>
          <w:ilvl w:val="1"/>
          <w:numId w:val="36"/>
        </w:numPr>
        <w:suppressAutoHyphens w:val="0"/>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920094C" w14:textId="77777777" w:rsidR="00F30CD1" w:rsidRPr="00294ECD"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Pr="003F6E67">
        <w:rPr>
          <w:rFonts w:asciiTheme="minorHAnsi" w:hAnsiTheme="minorHAnsi" w:cstheme="minorHAnsi"/>
          <w:color w:val="000000" w:themeColor="text1"/>
          <w:sz w:val="22"/>
        </w:rPr>
        <w:t>Za prvé rozhodnutie podľa prvej a druhej vety sa nepovažuje rozhodnutie o zastavení konania podľa § 20 ods. 1 písm. a), b) a d) zákona o príspevku z</w:t>
      </w:r>
      <w:r>
        <w:rPr>
          <w:rFonts w:asciiTheme="minorHAnsi" w:hAnsiTheme="minorHAnsi" w:cstheme="minorHAnsi"/>
          <w:color w:val="000000" w:themeColor="text1"/>
          <w:sz w:val="22"/>
        </w:rPr>
        <w:t> </w:t>
      </w:r>
      <w:r w:rsidRPr="003F6E67">
        <w:rPr>
          <w:rFonts w:asciiTheme="minorHAnsi" w:hAnsiTheme="minorHAnsi" w:cstheme="minorHAnsi"/>
          <w:color w:val="000000" w:themeColor="text1"/>
          <w:sz w:val="22"/>
        </w:rPr>
        <w:t>EŠIF</w:t>
      </w:r>
      <w:r>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4D117868" w14:textId="77777777" w:rsidR="00F30CD1" w:rsidRPr="00C41791"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324518C8" w14:textId="77777777" w:rsidR="00F30CD1"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6"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8572F5">
      <w:pPr>
        <w:keepNext/>
        <w:numPr>
          <w:ilvl w:val="0"/>
          <w:numId w:val="25"/>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028D8270" w14:textId="77777777" w:rsidR="00F30CD1" w:rsidRPr="004A2636" w:rsidRDefault="00F30CD1" w:rsidP="008572F5">
      <w:pPr>
        <w:pStyle w:val="Odsekzoznamu"/>
        <w:numPr>
          <w:ilvl w:val="1"/>
          <w:numId w:val="37"/>
        </w:numPr>
        <w:suppressAutoHyphens w:val="0"/>
        <w:ind w:left="567" w:hanging="567"/>
        <w:contextualSpacing/>
        <w:jc w:val="both"/>
        <w:rPr>
          <w:rFonts w:asciiTheme="minorHAnsi" w:hAnsiTheme="minorHAnsi" w:cstheme="minorHAnsi"/>
          <w:sz w:val="22"/>
        </w:rPr>
      </w:pPr>
      <w:r w:rsidRPr="004A2636">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4A2636">
        <w:rPr>
          <w:rFonts w:asciiTheme="minorHAnsi" w:hAnsiTheme="minorHAnsi"/>
          <w:sz w:val="22"/>
        </w:rPr>
        <w:t xml:space="preserve">podľa § 19, § 20 alebo § 57 </w:t>
      </w:r>
      <w:r w:rsidRPr="004A2636">
        <w:rPr>
          <w:rFonts w:asciiTheme="minorHAnsi" w:hAnsiTheme="minorHAnsi"/>
          <w:bCs/>
          <w:sz w:val="22"/>
        </w:rPr>
        <w:t xml:space="preserve">zákona </w:t>
      </w:r>
      <w:r w:rsidRPr="004A2636">
        <w:rPr>
          <w:rFonts w:asciiTheme="minorHAnsi" w:hAnsiTheme="minorHAnsi"/>
          <w:color w:val="000000"/>
          <w:sz w:val="22"/>
        </w:rPr>
        <w:t>o  príspevku z EŠIF</w:t>
      </w:r>
      <w:r w:rsidRPr="004A2636">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9D1A289" w14:textId="77777777" w:rsidR="00F30CD1" w:rsidRPr="00C41791" w:rsidRDefault="00F30CD1" w:rsidP="008572F5">
      <w:pPr>
        <w:pStyle w:val="Odsekzoznamu"/>
        <w:numPr>
          <w:ilvl w:val="1"/>
          <w:numId w:val="37"/>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47"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1F5537">
      <w:pPr>
        <w:spacing w:after="60"/>
        <w:rPr>
          <w:rFonts w:asciiTheme="minorHAnsi" w:hAnsiTheme="minorHAnsi" w:cstheme="minorHAnsi"/>
          <w:b/>
          <w:sz w:val="22"/>
        </w:rPr>
      </w:pPr>
      <w:bookmarkStart w:id="42" w:name="bod55"/>
      <w:bookmarkEnd w:id="42"/>
      <w:r w:rsidRPr="00B6502E">
        <w:rPr>
          <w:rFonts w:asciiTheme="minorHAnsi" w:hAnsiTheme="minorHAnsi" w:cstheme="minorHAnsi"/>
          <w:b/>
          <w:sz w:val="22"/>
        </w:rPr>
        <w:t>Prílohy:</w:t>
      </w:r>
    </w:p>
    <w:p w14:paraId="149C4FA1" w14:textId="77777777" w:rsidR="00631252" w:rsidRPr="00B6502E"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FA3378">
        <w:rPr>
          <w:rFonts w:asciiTheme="minorHAnsi" w:hAnsiTheme="minorHAnsi" w:cstheme="minorHAnsi"/>
          <w:b/>
          <w:color w:val="FF0000"/>
          <w:sz w:val="22"/>
          <w:szCs w:val="22"/>
        </w:rPr>
        <w:lastRenderedPageBreak/>
        <w:t>Formulár žiadosti o nenávratný finančný príspevok</w:t>
      </w:r>
      <w:r w:rsidRPr="00B6502E">
        <w:rPr>
          <w:rFonts w:asciiTheme="minorHAnsi" w:hAnsiTheme="minorHAnsi" w:cstheme="minorHAnsi"/>
          <w:b/>
          <w:sz w:val="22"/>
          <w:szCs w:val="22"/>
        </w:rPr>
        <w:t xml:space="preserve">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w:t>
      </w:r>
      <w:proofErr w:type="spellStart"/>
      <w:r w:rsidRPr="00B6502E">
        <w:rPr>
          <w:rFonts w:asciiTheme="minorHAnsi" w:hAnsiTheme="minorHAnsi" w:cstheme="minorHAnsi"/>
          <w:b/>
          <w:sz w:val="22"/>
          <w:szCs w:val="22"/>
        </w:rPr>
        <w:t>nasl</w:t>
      </w:r>
      <w:proofErr w:type="spellEnd"/>
      <w:r w:rsidRPr="00B6502E">
        <w:rPr>
          <w:rFonts w:asciiTheme="minorHAnsi" w:hAnsiTheme="minorHAnsi" w:cstheme="minorHAnsi"/>
          <w:b/>
          <w:sz w:val="22"/>
          <w:szCs w:val="22"/>
        </w:rPr>
        <w:t xml:space="preserve">. nariadenia Európskeho parlamentu a Rady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xml:space="preserve">) 1929/2015 z 28. októbra 2015, ktorým sa mení nariadenie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č. 966/2012 o rozpočtových pravidlách, ktoré sa vzťahujú na všeobecný rozpočet Únie</w:t>
      </w:r>
    </w:p>
    <w:p w14:paraId="0A0E797A" w14:textId="283E6C0C" w:rsidR="004C6BEC" w:rsidRPr="00B6502E" w:rsidRDefault="00E22CCE"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E22CCE">
        <w:rPr>
          <w:rFonts w:asciiTheme="minorHAnsi" w:hAnsiTheme="minorHAnsi" w:cstheme="minorHAnsi"/>
          <w:b/>
          <w:bCs/>
          <w:sz w:val="22"/>
          <w:szCs w:val="22"/>
          <w:lang w:eastAsia="sk-SK"/>
        </w:rPr>
        <w:t>Schéma štátnej pomoci na podporu prevencie škôd v lesoch spôsobených lesnými požiarmi a prírodnými katastrofami a katastrofickými udalosťami (podopatrenie 8.3 Programu rozvoja vidieka SR 2014 – 2022), Číslo schémy: SA.63543(2021/XA)</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54C2A45" w:rsidR="00CA5E6D" w:rsidRPr="00E22CC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 xml:space="preserve">Príručka pre používateľov k definícii </w:t>
      </w:r>
      <w:proofErr w:type="spellStart"/>
      <w:r w:rsidRPr="00B6502E">
        <w:rPr>
          <w:rFonts w:asciiTheme="minorHAnsi" w:hAnsiTheme="minorHAnsi" w:cstheme="minorHAnsi"/>
          <w:b/>
          <w:sz w:val="22"/>
          <w:szCs w:val="22"/>
        </w:rPr>
        <w:t>mikropodnikov</w:t>
      </w:r>
      <w:proofErr w:type="spellEnd"/>
      <w:r w:rsidRPr="00B6502E">
        <w:rPr>
          <w:rFonts w:asciiTheme="minorHAnsi" w:hAnsiTheme="minorHAnsi" w:cstheme="minorHAnsi"/>
          <w:b/>
          <w:sz w:val="22"/>
          <w:szCs w:val="22"/>
        </w:rPr>
        <w:t>, malých a stredných podnikov</w:t>
      </w:r>
    </w:p>
    <w:p w14:paraId="25FE61D3" w14:textId="2FDF9717" w:rsidR="00E22CCE" w:rsidRPr="00B6502E" w:rsidRDefault="00E22CCE" w:rsidP="00E22CCE">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 xml:space="preserve">Lesné oblasti a podoblasti podľa stupňa ohrozenia požiarom </w:t>
      </w:r>
    </w:p>
    <w:p w14:paraId="63233FCD" w14:textId="774EBF98"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Sankcie/korekcie v rámci výzvy č. </w:t>
      </w:r>
      <w:r w:rsidR="00E22CCE">
        <w:rPr>
          <w:rFonts w:asciiTheme="minorHAnsi" w:hAnsiTheme="minorHAnsi" w:cstheme="minorHAnsi"/>
          <w:b/>
          <w:bCs/>
          <w:sz w:val="22"/>
          <w:szCs w:val="22"/>
          <w:lang w:eastAsia="sk-SK"/>
        </w:rPr>
        <w:t>62</w:t>
      </w:r>
      <w:r w:rsidRPr="00B6502E">
        <w:rPr>
          <w:rFonts w:asciiTheme="minorHAnsi" w:hAnsiTheme="minorHAnsi" w:cstheme="minorHAnsi"/>
          <w:b/>
          <w:bCs/>
          <w:sz w:val="22"/>
          <w:szCs w:val="22"/>
          <w:lang w:eastAsia="sk-SK"/>
        </w:rPr>
        <w:t>/PRV/2022</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4979AF5A" w:rsidR="00631252" w:rsidRPr="00B63BA9" w:rsidRDefault="0079031B">
      <w:pPr>
        <w:rPr>
          <w:rFonts w:asciiTheme="minorHAnsi" w:hAnsiTheme="minorHAnsi" w:cstheme="minorHAnsi"/>
          <w:sz w:val="22"/>
        </w:rPr>
      </w:pPr>
      <w:r w:rsidRPr="00B63BA9">
        <w:rPr>
          <w:rFonts w:asciiTheme="minorHAnsi" w:hAnsiTheme="minorHAnsi" w:cstheme="minorHAnsi"/>
          <w:sz w:val="22"/>
        </w:rPr>
        <w:t xml:space="preserve">V Bratislave  </w:t>
      </w:r>
      <w:sdt>
        <w:sdtPr>
          <w:rPr>
            <w:rFonts w:asciiTheme="minorHAnsi" w:hAnsiTheme="minorHAnsi" w:cstheme="minorHAnsi"/>
            <w:color w:val="FF0000"/>
            <w:sz w:val="22"/>
          </w:rPr>
          <w:id w:val="887223339"/>
          <w:placeholder>
            <w:docPart w:val="DefaultPlaceholder_-1854013438"/>
          </w:placeholder>
          <w:date w:fullDate="2023-03-08T00:00:00Z">
            <w:dateFormat w:val="d. M. yyyy"/>
            <w:lid w:val="sk-SK"/>
            <w:storeMappedDataAs w:val="dateTime"/>
            <w:calendar w:val="gregorian"/>
          </w:date>
        </w:sdtPr>
        <w:sdtEndPr/>
        <w:sdtContent>
          <w:r w:rsidR="00F9551A" w:rsidRPr="00F9551A">
            <w:rPr>
              <w:rFonts w:asciiTheme="minorHAnsi" w:hAnsiTheme="minorHAnsi" w:cstheme="minorHAnsi"/>
              <w:color w:val="FF0000"/>
              <w:sz w:val="22"/>
            </w:rPr>
            <w:t>8. 3. 2023</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0DF8B8C9" w14:textId="5FFB3117" w:rsidR="002B196C"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429736B7" w14:textId="3E1AF1E2" w:rsidR="008743A8" w:rsidRDefault="008743A8" w:rsidP="00853CBE">
      <w:pPr>
        <w:tabs>
          <w:tab w:val="decimal" w:pos="0"/>
          <w:tab w:val="center" w:pos="7371"/>
        </w:tabs>
        <w:rPr>
          <w:rFonts w:asciiTheme="minorHAnsi" w:hAnsiTheme="minorHAnsi" w:cstheme="minorHAnsi"/>
          <w:color w:val="000000"/>
          <w:sz w:val="22"/>
        </w:rPr>
      </w:pPr>
    </w:p>
    <w:p w14:paraId="2ABE380E" w14:textId="5E793977" w:rsidR="008743A8" w:rsidRDefault="008743A8" w:rsidP="00853CBE">
      <w:pPr>
        <w:tabs>
          <w:tab w:val="decimal" w:pos="0"/>
          <w:tab w:val="center" w:pos="7371"/>
        </w:tabs>
        <w:rPr>
          <w:rFonts w:asciiTheme="minorHAnsi" w:hAnsiTheme="minorHAnsi" w:cstheme="minorHAnsi"/>
          <w:color w:val="000000"/>
          <w:sz w:val="22"/>
        </w:rPr>
      </w:pPr>
    </w:p>
    <w:p w14:paraId="6B9E75E6" w14:textId="391DF96F" w:rsidR="008743A8" w:rsidRDefault="008743A8" w:rsidP="00853CBE">
      <w:pPr>
        <w:tabs>
          <w:tab w:val="decimal" w:pos="0"/>
          <w:tab w:val="center" w:pos="7371"/>
        </w:tabs>
        <w:rPr>
          <w:rFonts w:asciiTheme="minorHAnsi" w:hAnsiTheme="minorHAnsi" w:cstheme="minorHAnsi"/>
          <w:color w:val="000000"/>
          <w:sz w:val="22"/>
        </w:rPr>
      </w:pPr>
    </w:p>
    <w:p w14:paraId="4DF6DAFC" w14:textId="123BD037" w:rsidR="008743A8" w:rsidRDefault="008743A8" w:rsidP="00853CBE">
      <w:pPr>
        <w:tabs>
          <w:tab w:val="decimal" w:pos="0"/>
          <w:tab w:val="center" w:pos="7371"/>
        </w:tabs>
        <w:rPr>
          <w:rFonts w:asciiTheme="minorHAnsi" w:hAnsiTheme="minorHAnsi" w:cstheme="minorHAnsi"/>
          <w:color w:val="000000"/>
          <w:sz w:val="22"/>
        </w:rPr>
      </w:pPr>
    </w:p>
    <w:p w14:paraId="1BAF7937" w14:textId="35CA0567" w:rsidR="008743A8" w:rsidRDefault="008743A8" w:rsidP="00853CBE">
      <w:pPr>
        <w:tabs>
          <w:tab w:val="decimal" w:pos="0"/>
          <w:tab w:val="center" w:pos="7371"/>
        </w:tabs>
        <w:rPr>
          <w:rFonts w:asciiTheme="minorHAnsi" w:hAnsiTheme="minorHAnsi" w:cstheme="minorHAnsi"/>
          <w:color w:val="000000"/>
          <w:sz w:val="22"/>
        </w:rPr>
      </w:pPr>
    </w:p>
    <w:p w14:paraId="223E12C4" w14:textId="4262B495" w:rsidR="008743A8" w:rsidRDefault="008743A8" w:rsidP="00853CBE">
      <w:pPr>
        <w:tabs>
          <w:tab w:val="decimal" w:pos="0"/>
          <w:tab w:val="center" w:pos="7371"/>
        </w:tabs>
        <w:rPr>
          <w:rFonts w:asciiTheme="minorHAnsi" w:hAnsiTheme="minorHAnsi" w:cstheme="minorHAnsi"/>
          <w:color w:val="000000"/>
          <w:sz w:val="22"/>
        </w:rPr>
      </w:pPr>
    </w:p>
    <w:p w14:paraId="5FB687A0" w14:textId="787DFA9C" w:rsidR="008743A8" w:rsidRDefault="008743A8" w:rsidP="00853CBE">
      <w:pPr>
        <w:tabs>
          <w:tab w:val="decimal" w:pos="0"/>
          <w:tab w:val="center" w:pos="7371"/>
        </w:tabs>
        <w:rPr>
          <w:rFonts w:asciiTheme="minorHAnsi" w:hAnsiTheme="minorHAnsi" w:cstheme="minorHAnsi"/>
          <w:color w:val="000000"/>
          <w:sz w:val="22"/>
        </w:rPr>
      </w:pPr>
    </w:p>
    <w:p w14:paraId="14042BAF" w14:textId="13428739" w:rsidR="008743A8" w:rsidRDefault="008743A8" w:rsidP="00853CBE">
      <w:pPr>
        <w:tabs>
          <w:tab w:val="decimal" w:pos="0"/>
          <w:tab w:val="center" w:pos="7371"/>
        </w:tabs>
        <w:rPr>
          <w:rFonts w:asciiTheme="minorHAnsi" w:hAnsiTheme="minorHAnsi" w:cstheme="minorHAnsi"/>
          <w:color w:val="000000"/>
          <w:sz w:val="22"/>
        </w:rPr>
      </w:pPr>
    </w:p>
    <w:p w14:paraId="7A4A5C36" w14:textId="11C080E7" w:rsidR="008743A8" w:rsidRDefault="008743A8" w:rsidP="00853CBE">
      <w:pPr>
        <w:tabs>
          <w:tab w:val="decimal" w:pos="0"/>
          <w:tab w:val="center" w:pos="7371"/>
        </w:tabs>
        <w:rPr>
          <w:rFonts w:asciiTheme="minorHAnsi" w:hAnsiTheme="minorHAnsi" w:cstheme="minorHAnsi"/>
          <w:color w:val="000000"/>
          <w:sz w:val="22"/>
        </w:rPr>
      </w:pPr>
    </w:p>
    <w:p w14:paraId="211DC602" w14:textId="0E41F506" w:rsidR="008743A8" w:rsidRDefault="008743A8" w:rsidP="00853CBE">
      <w:pPr>
        <w:tabs>
          <w:tab w:val="decimal" w:pos="0"/>
          <w:tab w:val="center" w:pos="7371"/>
        </w:tabs>
        <w:rPr>
          <w:rFonts w:asciiTheme="minorHAnsi" w:hAnsiTheme="minorHAnsi" w:cstheme="minorHAnsi"/>
          <w:color w:val="000000"/>
          <w:sz w:val="22"/>
        </w:rPr>
      </w:pPr>
    </w:p>
    <w:p w14:paraId="1361A6CC" w14:textId="24489BC1" w:rsidR="008743A8" w:rsidRDefault="008743A8" w:rsidP="00853CBE">
      <w:pPr>
        <w:tabs>
          <w:tab w:val="decimal" w:pos="0"/>
          <w:tab w:val="center" w:pos="7371"/>
        </w:tabs>
        <w:rPr>
          <w:rFonts w:asciiTheme="minorHAnsi" w:hAnsiTheme="minorHAnsi" w:cstheme="minorHAnsi"/>
          <w:color w:val="000000"/>
          <w:sz w:val="22"/>
        </w:rPr>
      </w:pPr>
    </w:p>
    <w:p w14:paraId="108C0512" w14:textId="66AB41BA" w:rsidR="008743A8" w:rsidRDefault="008743A8" w:rsidP="00853CBE">
      <w:pPr>
        <w:tabs>
          <w:tab w:val="decimal" w:pos="0"/>
          <w:tab w:val="center" w:pos="7371"/>
        </w:tabs>
        <w:rPr>
          <w:rFonts w:asciiTheme="minorHAnsi" w:hAnsiTheme="minorHAnsi" w:cstheme="minorHAnsi"/>
          <w:color w:val="000000"/>
          <w:sz w:val="22"/>
        </w:rPr>
      </w:pPr>
    </w:p>
    <w:p w14:paraId="530573A1" w14:textId="1331D962" w:rsidR="008743A8" w:rsidRDefault="008743A8" w:rsidP="00853CBE">
      <w:pPr>
        <w:tabs>
          <w:tab w:val="decimal" w:pos="0"/>
          <w:tab w:val="center" w:pos="7371"/>
        </w:tabs>
        <w:rPr>
          <w:rFonts w:asciiTheme="minorHAnsi" w:hAnsiTheme="minorHAnsi" w:cstheme="minorHAnsi"/>
          <w:color w:val="000000"/>
          <w:sz w:val="22"/>
        </w:rPr>
      </w:pPr>
    </w:p>
    <w:p w14:paraId="7A6D3BAC" w14:textId="4B9722BB" w:rsidR="008743A8" w:rsidRDefault="008743A8" w:rsidP="00853CBE">
      <w:pPr>
        <w:tabs>
          <w:tab w:val="decimal" w:pos="0"/>
          <w:tab w:val="center" w:pos="7371"/>
        </w:tabs>
        <w:rPr>
          <w:rFonts w:asciiTheme="minorHAnsi" w:hAnsiTheme="minorHAnsi" w:cstheme="minorHAnsi"/>
          <w:color w:val="000000"/>
          <w:sz w:val="22"/>
        </w:rPr>
      </w:pPr>
    </w:p>
    <w:p w14:paraId="001C337C" w14:textId="54EFBD77" w:rsidR="008743A8" w:rsidRDefault="008743A8" w:rsidP="00853CBE">
      <w:pPr>
        <w:tabs>
          <w:tab w:val="decimal" w:pos="0"/>
          <w:tab w:val="center" w:pos="7371"/>
        </w:tabs>
        <w:rPr>
          <w:rFonts w:asciiTheme="minorHAnsi" w:hAnsiTheme="minorHAnsi" w:cstheme="minorHAnsi"/>
          <w:color w:val="000000"/>
          <w:sz w:val="22"/>
        </w:rPr>
      </w:pPr>
    </w:p>
    <w:p w14:paraId="0C445886" w14:textId="3504C9D2" w:rsidR="008743A8" w:rsidRDefault="008743A8" w:rsidP="00853CBE">
      <w:pPr>
        <w:tabs>
          <w:tab w:val="decimal" w:pos="0"/>
          <w:tab w:val="center" w:pos="7371"/>
        </w:tabs>
        <w:rPr>
          <w:rFonts w:asciiTheme="minorHAnsi" w:hAnsiTheme="minorHAnsi" w:cstheme="minorHAnsi"/>
          <w:color w:val="000000"/>
          <w:sz w:val="22"/>
        </w:rPr>
      </w:pPr>
    </w:p>
    <w:p w14:paraId="13BF5F86" w14:textId="2FC0502D" w:rsidR="008743A8" w:rsidRDefault="008743A8" w:rsidP="00853CBE">
      <w:pPr>
        <w:tabs>
          <w:tab w:val="decimal" w:pos="0"/>
          <w:tab w:val="center" w:pos="7371"/>
        </w:tabs>
        <w:rPr>
          <w:rFonts w:asciiTheme="minorHAnsi" w:hAnsiTheme="minorHAnsi" w:cstheme="minorHAnsi"/>
          <w:color w:val="000000"/>
          <w:sz w:val="22"/>
        </w:rPr>
      </w:pPr>
    </w:p>
    <w:p w14:paraId="7FD0A689" w14:textId="0291CDF5" w:rsidR="008743A8" w:rsidRDefault="008743A8" w:rsidP="00853CBE">
      <w:pPr>
        <w:tabs>
          <w:tab w:val="decimal" w:pos="0"/>
          <w:tab w:val="center" w:pos="7371"/>
        </w:tabs>
        <w:rPr>
          <w:rFonts w:asciiTheme="minorHAnsi" w:hAnsiTheme="minorHAnsi" w:cstheme="minorHAnsi"/>
          <w:color w:val="000000"/>
          <w:sz w:val="22"/>
        </w:rPr>
      </w:pPr>
    </w:p>
    <w:p w14:paraId="2E96F0F8" w14:textId="6FA72014" w:rsidR="008743A8" w:rsidRDefault="008743A8" w:rsidP="00853CBE">
      <w:pPr>
        <w:tabs>
          <w:tab w:val="decimal" w:pos="0"/>
          <w:tab w:val="center" w:pos="7371"/>
        </w:tabs>
        <w:rPr>
          <w:rFonts w:asciiTheme="minorHAnsi" w:hAnsiTheme="minorHAnsi" w:cstheme="minorHAnsi"/>
          <w:color w:val="000000"/>
          <w:sz w:val="22"/>
        </w:rPr>
      </w:pPr>
    </w:p>
    <w:p w14:paraId="798682C4" w14:textId="3853A1CC" w:rsidR="008743A8" w:rsidRDefault="008743A8" w:rsidP="00853CBE">
      <w:pPr>
        <w:tabs>
          <w:tab w:val="decimal" w:pos="0"/>
          <w:tab w:val="center" w:pos="7371"/>
        </w:tabs>
        <w:rPr>
          <w:rFonts w:asciiTheme="minorHAnsi" w:hAnsiTheme="minorHAnsi" w:cstheme="minorHAnsi"/>
          <w:color w:val="000000"/>
          <w:sz w:val="22"/>
        </w:rPr>
      </w:pPr>
    </w:p>
    <w:p w14:paraId="7B72EE0A" w14:textId="0322FB29" w:rsidR="008743A8" w:rsidRDefault="008743A8" w:rsidP="00853CBE">
      <w:pPr>
        <w:tabs>
          <w:tab w:val="decimal" w:pos="0"/>
          <w:tab w:val="center" w:pos="7371"/>
        </w:tabs>
        <w:rPr>
          <w:rFonts w:asciiTheme="minorHAnsi" w:hAnsiTheme="minorHAnsi" w:cstheme="minorHAnsi"/>
          <w:color w:val="000000"/>
          <w:sz w:val="22"/>
        </w:rPr>
      </w:pPr>
    </w:p>
    <w:p w14:paraId="7009FB61" w14:textId="77777777" w:rsidR="008743A8" w:rsidRDefault="008743A8" w:rsidP="00853CBE">
      <w:pPr>
        <w:tabs>
          <w:tab w:val="decimal" w:pos="0"/>
          <w:tab w:val="center" w:pos="7371"/>
        </w:tabs>
        <w:rPr>
          <w:rFonts w:asciiTheme="minorHAnsi" w:hAnsiTheme="minorHAnsi" w:cstheme="minorHAnsi"/>
          <w:color w:val="000000"/>
          <w:sz w:val="22"/>
        </w:rPr>
      </w:pPr>
    </w:p>
    <w:p w14:paraId="216B091E" w14:textId="77777777" w:rsidR="008743A8" w:rsidRPr="00B6502E" w:rsidRDefault="008743A8" w:rsidP="00853CBE">
      <w:pPr>
        <w:tabs>
          <w:tab w:val="decimal" w:pos="0"/>
          <w:tab w:val="center" w:pos="7371"/>
        </w:tabs>
        <w:rPr>
          <w:rFonts w:asciiTheme="minorHAnsi" w:hAnsiTheme="minorHAnsi" w:cstheme="minorHAnsi"/>
          <w:color w:val="000000"/>
          <w:sz w:val="22"/>
        </w:rPr>
      </w:pPr>
    </w:p>
    <w:sectPr w:rsidR="008743A8" w:rsidRPr="00B6502E" w:rsidSect="00A0387A">
      <w:headerReference w:type="default" r:id="rId48"/>
      <w:footerReference w:type="default" r:id="rId49"/>
      <w:headerReference w:type="first" r:id="rId50"/>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CAD025" w14:textId="77777777" w:rsidR="00B530B1" w:rsidRDefault="00B530B1">
      <w:r>
        <w:separator/>
      </w:r>
    </w:p>
  </w:endnote>
  <w:endnote w:type="continuationSeparator" w:id="0">
    <w:p w14:paraId="3F1F2488" w14:textId="77777777" w:rsidR="00B530B1" w:rsidRDefault="00B53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6A2FDE2" w:rsidR="005D6BF2" w:rsidRPr="00D3768A" w:rsidRDefault="005D6BF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2B196C">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5D6BF2" w:rsidRDefault="005D6BF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BC0E7A" w14:textId="77777777" w:rsidR="00B530B1" w:rsidRDefault="00B530B1">
      <w:r>
        <w:separator/>
      </w:r>
    </w:p>
  </w:footnote>
  <w:footnote w:type="continuationSeparator" w:id="0">
    <w:p w14:paraId="1D4F6969" w14:textId="77777777" w:rsidR="00B530B1" w:rsidRDefault="00B530B1">
      <w:r>
        <w:continuationSeparator/>
      </w:r>
    </w:p>
  </w:footnote>
  <w:footnote w:id="1">
    <w:p w14:paraId="6F1A5D24"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v prípade, že aj veľkosť povinných príloh prekračuje maximálnu kapacitu elektronicky odoslanej správy (50 MB), žiadateľ niektoré povinné prílohy predloží ako </w:t>
      </w:r>
      <w:proofErr w:type="spellStart"/>
      <w:r w:rsidRPr="002037F9">
        <w:rPr>
          <w:rFonts w:asciiTheme="minorHAnsi" w:hAnsiTheme="minorHAnsi" w:cstheme="minorHAnsi"/>
          <w:sz w:val="16"/>
          <w:szCs w:val="16"/>
        </w:rPr>
        <w:t>sken</w:t>
      </w:r>
      <w:proofErr w:type="spellEnd"/>
      <w:r w:rsidRPr="002037F9">
        <w:rPr>
          <w:rFonts w:asciiTheme="minorHAnsi" w:hAnsiTheme="minorHAnsi" w:cstheme="minorHAnsi"/>
          <w:sz w:val="16"/>
          <w:szCs w:val="16"/>
        </w:rPr>
        <w:t xml:space="preserve">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2037F9">
        <w:rPr>
          <w:rFonts w:asciiTheme="minorHAnsi" w:hAnsiTheme="minorHAnsi" w:cstheme="minorHAnsi"/>
          <w:sz w:val="16"/>
          <w:szCs w:val="16"/>
        </w:rPr>
        <w:t>Doposlanie</w:t>
      </w:r>
      <w:proofErr w:type="spellEnd"/>
      <w:r w:rsidRPr="002037F9">
        <w:rPr>
          <w:rFonts w:asciiTheme="minorHAnsi" w:hAnsiTheme="minorHAnsi" w:cstheme="minorHAnsi"/>
          <w:sz w:val="16"/>
          <w:szCs w:val="16"/>
        </w:rPr>
        <w:t xml:space="preserve"> príloh k ŽoNFP“.  </w:t>
      </w:r>
    </w:p>
  </w:footnote>
  <w:footnote w:id="3">
    <w:p w14:paraId="7EE579D0"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MessageID</w:t>
      </w:r>
      <w:proofErr w:type="spellEnd"/>
      <w:r w:rsidRPr="002037F9">
        <w:rPr>
          <w:rFonts w:asciiTheme="minorHAnsi" w:hAnsiTheme="minorHAnsi" w:cstheme="minorHAnsi"/>
          <w:sz w:val="16"/>
          <w:szCs w:val="16"/>
        </w:rPr>
        <w:t xml:space="preserve"> sa nachádza v záložke „Viac“ odoslanej správy v časti „Zobraziť technické informácie o správe“.</w:t>
      </w:r>
    </w:p>
  </w:footnote>
  <w:footnote w:id="4">
    <w:p w14:paraId="6D393326" w14:textId="77777777" w:rsidR="00395B64" w:rsidRPr="00F20C71" w:rsidRDefault="00395B64" w:rsidP="00395B64">
      <w:pPr>
        <w:pStyle w:val="Textpoznmkypodiarou"/>
        <w:rPr>
          <w:rFonts w:asciiTheme="minorHAnsi" w:hAnsiTheme="minorHAnsi" w:cstheme="minorHAnsi"/>
          <w:color w:val="FF0000"/>
          <w:sz w:val="16"/>
          <w:szCs w:val="16"/>
        </w:rPr>
      </w:pPr>
      <w:r w:rsidRPr="00F20C71">
        <w:rPr>
          <w:rStyle w:val="Odkaznapoznmkupodiarou"/>
          <w:rFonts w:asciiTheme="minorHAnsi" w:hAnsiTheme="minorHAnsi" w:cstheme="minorHAnsi"/>
          <w:color w:val="FF0000"/>
          <w:sz w:val="16"/>
          <w:szCs w:val="16"/>
        </w:rPr>
        <w:footnoteRef/>
      </w:r>
      <w:r w:rsidRPr="00F20C71">
        <w:rPr>
          <w:rFonts w:asciiTheme="minorHAnsi" w:hAnsiTheme="minorHAnsi" w:cstheme="minorHAnsi"/>
          <w:color w:val="FF0000"/>
          <w:sz w:val="16"/>
          <w:szCs w:val="16"/>
        </w:rPr>
        <w:t xml:space="preserve"> </w:t>
      </w:r>
      <w:r w:rsidRPr="00F20C71">
        <w:rPr>
          <w:rFonts w:asciiTheme="minorHAnsi" w:hAnsiTheme="minorHAnsi" w:cstheme="minorHAnsi"/>
          <w:color w:val="FF0000"/>
          <w:sz w:val="16"/>
          <w:szCs w:val="16"/>
        </w:rPr>
        <w:t>Bližší spôsob vytvorenia kontrolného prístupu je uvedený na https://eplatforma.vlada.gov.sk/videonavody/?csrt=16618042730245528229</w:t>
      </w:r>
    </w:p>
  </w:footnote>
  <w:footnote w:id="5">
    <w:p w14:paraId="61A17E58" w14:textId="299D27FF"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Elektronické podanie je podané jeho odoslaním do elektronickej schránky PPA; na účely preukázania momentu odoslania sa použijú údaje z potvrdenia podľa § 5 ods. 8 zákona o e-</w:t>
      </w:r>
      <w:proofErr w:type="spellStart"/>
      <w:r w:rsidRPr="002037F9">
        <w:rPr>
          <w:rFonts w:asciiTheme="minorHAnsi" w:hAnsiTheme="minorHAnsi" w:cstheme="minorHAnsi"/>
          <w:sz w:val="16"/>
          <w:szCs w:val="16"/>
        </w:rPr>
        <w:t>Governmente</w:t>
      </w:r>
      <w:proofErr w:type="spellEnd"/>
    </w:p>
  </w:footnote>
  <w:footnote w:id="6">
    <w:p w14:paraId="3271006F"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Program starostlivosti o lesy</w:t>
      </w:r>
    </w:p>
  </w:footnote>
  <w:footnote w:id="7">
    <w:p w14:paraId="4E19E217" w14:textId="5169BE01" w:rsidR="005D6BF2" w:rsidRPr="002037F9" w:rsidRDefault="005D6BF2" w:rsidP="001D390E">
      <w:pPr>
        <w:pStyle w:val="Nadpis3"/>
        <w:tabs>
          <w:tab w:val="left" w:pos="567"/>
        </w:tabs>
        <w:spacing w:before="0"/>
        <w:jc w:val="both"/>
        <w:rPr>
          <w:rFonts w:asciiTheme="minorHAnsi" w:hAnsiTheme="minorHAnsi" w:cstheme="minorHAnsi"/>
          <w:bCs/>
          <w:color w:val="auto"/>
          <w:sz w:val="16"/>
          <w:szCs w:val="16"/>
        </w:rPr>
      </w:pPr>
      <w:r w:rsidRPr="002037F9">
        <w:rPr>
          <w:rFonts w:asciiTheme="minorHAnsi" w:hAnsiTheme="minorHAnsi" w:cstheme="minorHAnsi"/>
          <w:bCs/>
          <w:color w:val="auto"/>
          <w:sz w:val="16"/>
          <w:szCs w:val="16"/>
        </w:rPr>
        <w:footnoteRef/>
      </w:r>
      <w:r w:rsidRPr="002037F9">
        <w:rPr>
          <w:rFonts w:asciiTheme="minorHAnsi" w:hAnsiTheme="minorHAnsi" w:cstheme="minorHAnsi"/>
          <w:bCs/>
          <w:color w:val="auto"/>
          <w:sz w:val="16"/>
          <w:szCs w:val="16"/>
        </w:rPr>
        <w:t xml:space="preserve">  </w:t>
      </w:r>
      <w:r w:rsidRPr="002037F9">
        <w:rPr>
          <w:rFonts w:asciiTheme="minorHAnsi" w:hAnsiTheme="minorHAnsi" w:cstheme="minorHAnsi"/>
          <w:bCs/>
          <w:color w:val="auto"/>
          <w:sz w:val="16"/>
          <w:szCs w:val="16"/>
        </w:rPr>
        <w:t xml:space="preserve">Toto neplatí v prípadoch ak: </w:t>
      </w:r>
    </w:p>
    <w:p w14:paraId="52037734" w14:textId="77777777" w:rsidR="005D6BF2" w:rsidRPr="002037F9" w:rsidRDefault="005D6BF2" w:rsidP="008572F5">
      <w:pPr>
        <w:numPr>
          <w:ilvl w:val="0"/>
          <w:numId w:val="16"/>
        </w:numPr>
        <w:suppressAutoHyphens w:val="0"/>
        <w:ind w:left="1134" w:hanging="567"/>
        <w:jc w:val="both"/>
        <w:rPr>
          <w:rFonts w:asciiTheme="minorHAnsi" w:hAnsiTheme="minorHAnsi" w:cstheme="minorHAnsi"/>
          <w:bCs/>
          <w:sz w:val="16"/>
          <w:szCs w:val="16"/>
        </w:rPr>
      </w:pPr>
      <w:r w:rsidRPr="002037F9">
        <w:rPr>
          <w:rFonts w:asciiTheme="minorHAnsi" w:hAnsiTheme="minorHAnsi" w:cstheme="minorHAnsi"/>
          <w:bCs/>
          <w:sz w:val="16"/>
          <w:szCs w:val="16"/>
        </w:rPr>
        <w:t>je žiadateľom subjekt verejnej správy alebo</w:t>
      </w:r>
    </w:p>
    <w:p w14:paraId="6A00E07A" w14:textId="77777777" w:rsidR="005D6BF2" w:rsidRPr="002037F9" w:rsidRDefault="005D6BF2" w:rsidP="008572F5">
      <w:pPr>
        <w:numPr>
          <w:ilvl w:val="0"/>
          <w:numId w:val="16"/>
        </w:numPr>
        <w:suppressAutoHyphens w:val="0"/>
        <w:ind w:left="1134" w:hanging="567"/>
        <w:jc w:val="both"/>
        <w:rPr>
          <w:rFonts w:asciiTheme="minorHAnsi" w:hAnsiTheme="minorHAnsi" w:cstheme="minorHAnsi"/>
          <w:bCs/>
          <w:sz w:val="16"/>
          <w:szCs w:val="16"/>
        </w:rPr>
      </w:pPr>
      <w:r w:rsidRPr="002037F9">
        <w:rPr>
          <w:rFonts w:asciiTheme="minorHAnsi" w:hAnsiTheme="minorHAnsi" w:cstheme="minorHAnsi"/>
          <w:bCs/>
          <w:sz w:val="16"/>
          <w:szCs w:val="16"/>
        </w:rPr>
        <w:t>je žiadateľom štátny podnik alebo</w:t>
      </w:r>
    </w:p>
    <w:p w14:paraId="676330AF" w14:textId="114D0427" w:rsidR="005D6BF2" w:rsidRPr="002037F9" w:rsidRDefault="005D6BF2" w:rsidP="008572F5">
      <w:pPr>
        <w:numPr>
          <w:ilvl w:val="0"/>
          <w:numId w:val="16"/>
        </w:numPr>
        <w:suppressAutoHyphens w:val="0"/>
        <w:ind w:left="1134" w:hanging="567"/>
        <w:jc w:val="both"/>
        <w:rPr>
          <w:rFonts w:asciiTheme="minorHAnsi" w:hAnsiTheme="minorHAnsi" w:cstheme="minorHAnsi"/>
          <w:sz w:val="16"/>
          <w:szCs w:val="16"/>
        </w:rPr>
      </w:pPr>
      <w:r w:rsidRPr="002037F9">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2037F9">
        <w:rPr>
          <w:rFonts w:asciiTheme="minorHAnsi" w:hAnsiTheme="minorHAnsi" w:cstheme="minorHAnsi"/>
          <w:bCs/>
          <w:sz w:val="16"/>
          <w:szCs w:val="16"/>
        </w:rPr>
        <w:t>Z.z</w:t>
      </w:r>
      <w:proofErr w:type="spellEnd"/>
      <w:r w:rsidRPr="002037F9">
        <w:rPr>
          <w:rFonts w:asciiTheme="minorHAnsi" w:hAnsiTheme="minorHAnsi" w:cstheme="minorHAnsi"/>
          <w:bCs/>
          <w:sz w:val="16"/>
          <w:szCs w:val="16"/>
        </w:rPr>
        <w:t xml:space="preserve">. </w:t>
      </w:r>
      <w:r w:rsidRPr="002037F9">
        <w:rPr>
          <w:rFonts w:asciiTheme="minorHAnsi" w:hAnsiTheme="minorHAnsi" w:cstheme="minorHAnsi"/>
          <w:bCs/>
          <w:iCs/>
          <w:sz w:val="16"/>
          <w:szCs w:val="16"/>
        </w:rPr>
        <w:t xml:space="preserve">o pozemkových spoločenstvách </w:t>
      </w:r>
      <w:r w:rsidRPr="002037F9">
        <w:rPr>
          <w:rFonts w:asciiTheme="minorHAnsi" w:hAnsiTheme="minorHAnsi" w:cstheme="minorHAnsi"/>
          <w:bCs/>
          <w:sz w:val="16"/>
          <w:szCs w:val="16"/>
        </w:rPr>
        <w:t xml:space="preserve">v znení neskorších predpisov. </w:t>
      </w:r>
    </w:p>
  </w:footnote>
  <w:footnote w:id="8">
    <w:p w14:paraId="56DB099F" w14:textId="36F3CE03"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Pojem „operácia“ je definovaný v čl. 2, ods. 9 Nariadenia Európskeho parlamentu a Rady (EÚ) 1303/2013, zo dňa 17.decembra 2013</w:t>
      </w:r>
    </w:p>
  </w:footnote>
  <w:footnote w:id="9">
    <w:p w14:paraId="164178DF" w14:textId="26FAC227" w:rsidR="005D6BF2" w:rsidRPr="002037F9" w:rsidRDefault="005D6BF2" w:rsidP="001D390E">
      <w:pPr>
        <w:tabs>
          <w:tab w:val="left" w:pos="567"/>
        </w:tabs>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5D6BF2" w:rsidRPr="002037F9" w:rsidRDefault="005D6BF2" w:rsidP="001D390E">
      <w:pPr>
        <w:pStyle w:val="Textpoznmkypodiarou"/>
        <w:jc w:val="both"/>
        <w:rPr>
          <w:rFonts w:asciiTheme="minorHAnsi" w:hAnsiTheme="minorHAnsi" w:cstheme="minorHAnsi"/>
          <w:sz w:val="16"/>
          <w:szCs w:val="16"/>
        </w:rPr>
      </w:pPr>
    </w:p>
  </w:footnote>
  <w:footnote w:id="10">
    <w:p w14:paraId="1D025E57"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prostredníctvom ÚPVS do elektronickej schránky PPA (na adrese </w:t>
      </w:r>
      <w:hyperlink r:id="rId1" w:history="1">
        <w:r w:rsidRPr="002037F9">
          <w:rPr>
            <w:rStyle w:val="Hypertextovprepojenie"/>
            <w:rFonts w:asciiTheme="minorHAnsi" w:hAnsiTheme="minorHAnsi" w:cstheme="minorHAnsi"/>
            <w:sz w:val="16"/>
            <w:szCs w:val="16"/>
          </w:rPr>
          <w:t>https://www.slovensko.sk/sk/detail-sluzby?externalCode=ks_339536</w:t>
        </w:r>
      </w:hyperlink>
      <w:r w:rsidRPr="002037F9">
        <w:rPr>
          <w:rFonts w:asciiTheme="minorHAnsi" w:hAnsiTheme="minorHAnsi" w:cstheme="minorHAnsi"/>
          <w:sz w:val="16"/>
          <w:szCs w:val="16"/>
          <w:u w:val="single"/>
        </w:rPr>
        <w:t>)</w:t>
      </w:r>
    </w:p>
  </w:footnote>
  <w:footnote w:id="11">
    <w:p w14:paraId="384EE7D1"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footnote>
  <w:footnote w:id="12">
    <w:p w14:paraId="75BA1184" w14:textId="3CDD2716"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„začatie prác na projekte alebo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činnosti</w:t>
      </w:r>
      <w:r w:rsidRPr="002037F9" w:rsidDel="002037F9">
        <w:rPr>
          <w:rFonts w:asciiTheme="minorHAnsi" w:hAnsiTheme="minorHAnsi" w:cstheme="minorHAnsi"/>
          <w:b/>
          <w:sz w:val="16"/>
          <w:szCs w:val="16"/>
        </w:rPr>
        <w:t xml:space="preserve"> </w:t>
      </w:r>
    </w:p>
  </w:footnote>
  <w:footnote w:id="13">
    <w:p w14:paraId="6D17753F" w14:textId="55B8E5A9"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Zákon 91/2016 </w:t>
      </w:r>
      <w:proofErr w:type="spellStart"/>
      <w:r w:rsidRPr="002037F9">
        <w:rPr>
          <w:rFonts w:asciiTheme="minorHAnsi" w:hAnsiTheme="minorHAnsi" w:cstheme="minorHAnsi"/>
          <w:sz w:val="16"/>
          <w:szCs w:val="16"/>
        </w:rPr>
        <w:t>Z.z</w:t>
      </w:r>
      <w:proofErr w:type="spellEnd"/>
      <w:r w:rsidRPr="002037F9">
        <w:rPr>
          <w:rFonts w:asciiTheme="minorHAnsi" w:hAnsiTheme="minorHAnsi" w:cstheme="minorHAnsi"/>
          <w:sz w:val="16"/>
          <w:szCs w:val="16"/>
        </w:rPr>
        <w:t>. o trestnej zodpovednosti právnických osôb.</w:t>
      </w:r>
    </w:p>
  </w:footnote>
  <w:footnote w:id="14">
    <w:p w14:paraId="683498DB" w14:textId="0FA26BE9" w:rsidR="00D50708" w:rsidRPr="00D50708" w:rsidRDefault="00D50708">
      <w:pPr>
        <w:pStyle w:val="Textpoznmkypodiarou"/>
        <w:rPr>
          <w:rFonts w:asciiTheme="minorHAnsi" w:hAnsiTheme="minorHAnsi" w:cstheme="minorHAnsi"/>
          <w:sz w:val="16"/>
        </w:rPr>
      </w:pPr>
      <w:r w:rsidRPr="00D50708">
        <w:rPr>
          <w:rStyle w:val="Odkaznapoznmkupodiarou"/>
          <w:rFonts w:asciiTheme="minorHAnsi" w:hAnsiTheme="minorHAnsi" w:cstheme="minorHAnsi"/>
          <w:sz w:val="16"/>
        </w:rPr>
        <w:footnoteRef/>
      </w:r>
      <w:r w:rsidRPr="00D50708">
        <w:rPr>
          <w:rFonts w:asciiTheme="minorHAnsi" w:hAnsiTheme="minorHAnsi" w:cstheme="minorHAnsi"/>
          <w:sz w:val="16"/>
        </w:rPr>
        <w:t xml:space="preserve"> </w:t>
      </w:r>
      <w:r w:rsidRPr="00D50708">
        <w:rPr>
          <w:rFonts w:asciiTheme="minorHAnsi" w:hAnsiTheme="minorHAnsi" w:cstheme="minorHAnsi"/>
          <w:sz w:val="16"/>
        </w:rPr>
        <w:t xml:space="preserve">Príloha č. 7 výzvy </w:t>
      </w:r>
      <w:r w:rsidRPr="00D50708">
        <w:rPr>
          <w:rFonts w:asciiTheme="minorHAnsi" w:hAnsiTheme="minorHAnsi" w:cstheme="minorHAnsi"/>
          <w:bCs/>
          <w:sz w:val="16"/>
        </w:rPr>
        <w:t xml:space="preserve">lesné oblasti a podoblasti podľa stupňa ohrozenia požiarom </w:t>
      </w:r>
    </w:p>
  </w:footnote>
  <w:footnote w:id="15">
    <w:p w14:paraId="776EF5A4" w14:textId="77777777" w:rsidR="005D6BF2" w:rsidRPr="002037F9" w:rsidRDefault="005D6BF2" w:rsidP="001D390E">
      <w:pPr>
        <w:pStyle w:val="Textpoznmkypodiarou"/>
        <w:ind w:right="-489"/>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hyperlink r:id="rId2" w:history="1">
        <w:r w:rsidRPr="002037F9">
          <w:rPr>
            <w:rStyle w:val="Hypertextovprepojenie"/>
            <w:rFonts w:asciiTheme="minorHAnsi" w:hAnsiTheme="minorHAnsi" w:cstheme="minorHAnsi"/>
            <w:sz w:val="16"/>
            <w:szCs w:val="16"/>
          </w:rPr>
          <w:t>http://eur-lex.europa.eu/legal-content/EN/TXT/?uri=CELEX%3A61992CJ0188</w:t>
        </w:r>
      </w:hyperlink>
      <w:r w:rsidRPr="002037F9">
        <w:rPr>
          <w:rFonts w:asciiTheme="minorHAnsi" w:hAnsiTheme="minorHAnsi" w:cstheme="minorHAnsi"/>
          <w:sz w:val="16"/>
          <w:szCs w:val="16"/>
        </w:rPr>
        <w:t xml:space="preserve">: rozhodnutie vo veci </w:t>
      </w:r>
      <w:proofErr w:type="spellStart"/>
      <w:r w:rsidRPr="002037F9">
        <w:rPr>
          <w:rFonts w:asciiTheme="minorHAnsi" w:hAnsiTheme="minorHAnsi" w:cstheme="minorHAnsi"/>
          <w:sz w:val="16"/>
          <w:szCs w:val="16"/>
        </w:rPr>
        <w:t>Deggendorf</w:t>
      </w:r>
      <w:proofErr w:type="spellEnd"/>
      <w:r w:rsidRPr="002037F9">
        <w:rPr>
          <w:rFonts w:asciiTheme="minorHAnsi" w:hAnsiTheme="minorHAnsi" w:cstheme="minorHAnsi"/>
          <w:sz w:val="16"/>
          <w:szCs w:val="16"/>
        </w:rPr>
        <w:t>, rozsudok ESD C – 188/92</w:t>
      </w:r>
    </w:p>
  </w:footnote>
  <w:footnote w:id="16">
    <w:p w14:paraId="3C01B784" w14:textId="1D261CF1"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Európska komisia zriadila a prevádzkuje Systém včasného odhaľovania rizika a vylúčených  subjektov – </w:t>
      </w:r>
      <w:proofErr w:type="spellStart"/>
      <w:r w:rsidRPr="002037F9">
        <w:rPr>
          <w:rFonts w:asciiTheme="minorHAnsi" w:hAnsiTheme="minorHAnsi" w:cstheme="minorHAnsi"/>
          <w:sz w:val="16"/>
          <w:szCs w:val="16"/>
        </w:rPr>
        <w:t>The</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Detection</w:t>
      </w:r>
      <w:proofErr w:type="spellEnd"/>
      <w:r w:rsidRPr="002037F9">
        <w:rPr>
          <w:rFonts w:asciiTheme="minorHAnsi" w:hAnsiTheme="minorHAnsi" w:cstheme="minorHAnsi"/>
          <w:sz w:val="16"/>
          <w:szCs w:val="16"/>
        </w:rPr>
        <w:t xml:space="preserve"> and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p w14:paraId="2116B6A7" w14:textId="751864D4" w:rsidR="005D6BF2" w:rsidRPr="002037F9" w:rsidRDefault="005D6BF2" w:rsidP="001D390E">
      <w:pPr>
        <w:pStyle w:val="Textpoznmkypodiarou"/>
        <w:jc w:val="both"/>
        <w:rPr>
          <w:rFonts w:asciiTheme="minorHAnsi" w:hAnsiTheme="minorHAnsi" w:cstheme="minorHAnsi"/>
          <w:sz w:val="16"/>
          <w:szCs w:val="16"/>
        </w:rPr>
      </w:pPr>
    </w:p>
  </w:footnote>
  <w:footnote w:id="17">
    <w:p w14:paraId="2D0CBD33" w14:textId="77777777" w:rsidR="005D6BF2" w:rsidRPr="002037F9" w:rsidRDefault="005D6BF2"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5D6BF2" w:rsidRDefault="005D6BF2">
    <w:pPr>
      <w:pStyle w:val="Hlavika"/>
    </w:pPr>
  </w:p>
  <w:p w14:paraId="6177A774" w14:textId="61176A4D" w:rsidR="005D6BF2" w:rsidRDefault="005D6BF2">
    <w:pPr>
      <w:pStyle w:val="Hlavika"/>
    </w:pPr>
  </w:p>
  <w:p w14:paraId="5D35940F" w14:textId="2952F9F1" w:rsidR="005D6BF2" w:rsidRDefault="005D6BF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5D6BF2" w:rsidRDefault="005D6BF2">
    <w:pPr>
      <w:pStyle w:val="Hlavika"/>
    </w:pPr>
  </w:p>
  <w:p w14:paraId="7FB1F25D" w14:textId="77777777" w:rsidR="005D6BF2" w:rsidRDefault="005D6BF2">
    <w:pPr>
      <w:pStyle w:val="Hlavika"/>
    </w:pPr>
  </w:p>
  <w:p w14:paraId="6B37D3B5" w14:textId="366D3167" w:rsidR="005D6BF2" w:rsidRPr="000134E3" w:rsidRDefault="005D6BF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5D6BF2" w:rsidRPr="000134E3" w:rsidRDefault="005D6BF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5D6BF2" w:rsidRDefault="005D6BF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5D6BF2" w:rsidRDefault="005D6BF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7D71C1"/>
    <w:multiLevelType w:val="hybridMultilevel"/>
    <w:tmpl w:val="10BEAC90"/>
    <w:lvl w:ilvl="0" w:tplc="77047A6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03C1101"/>
    <w:multiLevelType w:val="hybridMultilevel"/>
    <w:tmpl w:val="2F3EC5A4"/>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7" w15:restartNumberingAfterBreak="0">
    <w:nsid w:val="108C0248"/>
    <w:multiLevelType w:val="hybridMultilevel"/>
    <w:tmpl w:val="A88444D8"/>
    <w:lvl w:ilvl="0" w:tplc="932ECD60">
      <w:start w:val="1"/>
      <w:numFmt w:val="decimal"/>
      <w:lvlText w:val="%1."/>
      <w:lvlJc w:val="left"/>
      <w:pPr>
        <w:tabs>
          <w:tab w:val="num" w:pos="360"/>
        </w:tabs>
        <w:ind w:left="360" w:hanging="360"/>
      </w:pPr>
      <w:rPr>
        <w:rFonts w:cs="Times New Roman" w:hint="default"/>
        <w:sz w:val="22"/>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E72B1A"/>
    <w:multiLevelType w:val="hybridMultilevel"/>
    <w:tmpl w:val="8304C59A"/>
    <w:lvl w:ilvl="0" w:tplc="B8868BB6">
      <w:start w:val="1"/>
      <w:numFmt w:val="decimal"/>
      <w:lvlText w:val="%1."/>
      <w:lvlJc w:val="left"/>
      <w:pPr>
        <w:ind w:left="720" w:hanging="360"/>
      </w:pPr>
      <w:rPr>
        <w:rFonts w:asciiTheme="minorHAnsi" w:eastAsia="Times New Roman" w:hAnsiTheme="minorHAnsi" w:cstheme="minorHAnsi"/>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96911FD"/>
    <w:multiLevelType w:val="hybridMultilevel"/>
    <w:tmpl w:val="80420A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15:restartNumberingAfterBreak="0">
    <w:nsid w:val="37754AC8"/>
    <w:multiLevelType w:val="hybridMultilevel"/>
    <w:tmpl w:val="4094D220"/>
    <w:lvl w:ilvl="0" w:tplc="E14CAB42">
      <w:numFmt w:val="bullet"/>
      <w:lvlText w:val="•"/>
      <w:lvlJc w:val="left"/>
      <w:pPr>
        <w:ind w:left="720" w:hanging="360"/>
      </w:pPr>
      <w:rPr>
        <w:rFonts w:ascii="Times New Roman" w:eastAsia="Times New Roman" w:hAnsi="Times New Roman" w:cs="Times New Roman" w:hint="default"/>
      </w:rPr>
    </w:lvl>
    <w:lvl w:ilvl="1" w:tplc="6ED8B468">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563FAC"/>
    <w:multiLevelType w:val="hybridMultilevel"/>
    <w:tmpl w:val="EF1C9D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6"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E85038B"/>
    <w:multiLevelType w:val="hybridMultilevel"/>
    <w:tmpl w:val="F288F8C6"/>
    <w:lvl w:ilvl="0" w:tplc="041B000F">
      <w:start w:val="1"/>
      <w:numFmt w:val="decimal"/>
      <w:lvlText w:val="%1."/>
      <w:lvlJc w:val="left"/>
      <w:pPr>
        <w:ind w:left="720" w:hanging="360"/>
      </w:pPr>
      <w:rPr>
        <w:rFonts w:hint="default"/>
      </w:rPr>
    </w:lvl>
    <w:lvl w:ilvl="1" w:tplc="477A6C14">
      <w:start w:val="3"/>
      <w:numFmt w:val="bullet"/>
      <w:lvlText w:val=""/>
      <w:lvlJc w:val="left"/>
      <w:pPr>
        <w:ind w:left="1440" w:hanging="360"/>
      </w:pPr>
      <w:rPr>
        <w:rFonts w:ascii="Wingdings" w:eastAsia="Times New Roman" w:hAnsi="Wingdings"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2"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6E35E7A"/>
    <w:multiLevelType w:val="hybridMultilevel"/>
    <w:tmpl w:val="76C25F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71E2410"/>
    <w:multiLevelType w:val="hybridMultilevel"/>
    <w:tmpl w:val="983A59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7">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6" w15:restartNumberingAfterBreak="0">
    <w:nsid w:val="725B67D0"/>
    <w:multiLevelType w:val="hybridMultilevel"/>
    <w:tmpl w:val="EC921F3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8"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26"/>
  </w:num>
  <w:num w:numId="3">
    <w:abstractNumId w:val="14"/>
  </w:num>
  <w:num w:numId="4">
    <w:abstractNumId w:val="28"/>
  </w:num>
  <w:num w:numId="5">
    <w:abstractNumId w:val="16"/>
  </w:num>
  <w:num w:numId="6">
    <w:abstractNumId w:val="9"/>
  </w:num>
  <w:num w:numId="7">
    <w:abstractNumId w:val="15"/>
  </w:num>
  <w:num w:numId="8">
    <w:abstractNumId w:val="22"/>
  </w:num>
  <w:num w:numId="9">
    <w:abstractNumId w:val="40"/>
  </w:num>
  <w:num w:numId="10">
    <w:abstractNumId w:val="2"/>
  </w:num>
  <w:num w:numId="11">
    <w:abstractNumId w:val="20"/>
  </w:num>
  <w:num w:numId="12">
    <w:abstractNumId w:val="13"/>
  </w:num>
  <w:num w:numId="13">
    <w:abstractNumId w:val="25"/>
  </w:num>
  <w:num w:numId="14">
    <w:abstractNumId w:val="18"/>
  </w:num>
  <w:num w:numId="15">
    <w:abstractNumId w:val="35"/>
  </w:num>
  <w:num w:numId="16">
    <w:abstractNumId w:val="19"/>
  </w:num>
  <w:num w:numId="17">
    <w:abstractNumId w:val="21"/>
  </w:num>
  <w:num w:numId="18">
    <w:abstractNumId w:val="12"/>
  </w:num>
  <w:num w:numId="19">
    <w:abstractNumId w:val="29"/>
  </w:num>
  <w:num w:numId="20">
    <w:abstractNumId w:val="23"/>
  </w:num>
  <w:num w:numId="21">
    <w:abstractNumId w:val="10"/>
  </w:num>
  <w:num w:numId="22">
    <w:abstractNumId w:val="4"/>
  </w:num>
  <w:num w:numId="23">
    <w:abstractNumId w:val="31"/>
  </w:num>
  <w:num w:numId="24">
    <w:abstractNumId w:val="30"/>
  </w:num>
  <w:num w:numId="25">
    <w:abstractNumId w:val="37"/>
  </w:num>
  <w:num w:numId="26">
    <w:abstractNumId w:val="38"/>
  </w:num>
  <w:num w:numId="27">
    <w:abstractNumId w:val="39"/>
  </w:num>
  <w:num w:numId="28">
    <w:abstractNumId w:val="17"/>
  </w:num>
  <w:num w:numId="29">
    <w:abstractNumId w:val="7"/>
  </w:num>
  <w:num w:numId="30">
    <w:abstractNumId w:val="27"/>
  </w:num>
  <w:num w:numId="31">
    <w:abstractNumId w:val="36"/>
  </w:num>
  <w:num w:numId="32">
    <w:abstractNumId w:val="24"/>
  </w:num>
  <w:num w:numId="33">
    <w:abstractNumId w:val="6"/>
  </w:num>
  <w:num w:numId="34">
    <w:abstractNumId w:val="33"/>
  </w:num>
  <w:num w:numId="35">
    <w:abstractNumId w:val="34"/>
  </w:num>
  <w:num w:numId="36">
    <w:abstractNumId w:val="5"/>
  </w:num>
  <w:num w:numId="37">
    <w:abstractNumId w:val="32"/>
  </w:num>
  <w:num w:numId="38">
    <w:abstractNumId w:val="3"/>
  </w:num>
  <w:num w:numId="39">
    <w:abstractNumId w:val="1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91B"/>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17A79"/>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C"/>
    <w:rsid w:val="00086D8F"/>
    <w:rsid w:val="00090CD2"/>
    <w:rsid w:val="0009100C"/>
    <w:rsid w:val="00091A16"/>
    <w:rsid w:val="000922BA"/>
    <w:rsid w:val="00092F7F"/>
    <w:rsid w:val="0009477D"/>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609"/>
    <w:rsid w:val="00105940"/>
    <w:rsid w:val="00107C6B"/>
    <w:rsid w:val="0011058D"/>
    <w:rsid w:val="00110769"/>
    <w:rsid w:val="001108B7"/>
    <w:rsid w:val="00110F42"/>
    <w:rsid w:val="0011200C"/>
    <w:rsid w:val="001135EF"/>
    <w:rsid w:val="00113F6E"/>
    <w:rsid w:val="00115750"/>
    <w:rsid w:val="00115955"/>
    <w:rsid w:val="00117AEC"/>
    <w:rsid w:val="00117D52"/>
    <w:rsid w:val="00120B24"/>
    <w:rsid w:val="001221AB"/>
    <w:rsid w:val="00122C75"/>
    <w:rsid w:val="00122DF0"/>
    <w:rsid w:val="00123929"/>
    <w:rsid w:val="0012590B"/>
    <w:rsid w:val="00126BB6"/>
    <w:rsid w:val="0012740C"/>
    <w:rsid w:val="0012774F"/>
    <w:rsid w:val="00130E95"/>
    <w:rsid w:val="001310A0"/>
    <w:rsid w:val="00131AEA"/>
    <w:rsid w:val="001338D2"/>
    <w:rsid w:val="001341CD"/>
    <w:rsid w:val="00134CD5"/>
    <w:rsid w:val="00137FBA"/>
    <w:rsid w:val="00140CA7"/>
    <w:rsid w:val="00144487"/>
    <w:rsid w:val="00151167"/>
    <w:rsid w:val="00151337"/>
    <w:rsid w:val="00151B5E"/>
    <w:rsid w:val="001535F1"/>
    <w:rsid w:val="00155AF7"/>
    <w:rsid w:val="0015600F"/>
    <w:rsid w:val="00156860"/>
    <w:rsid w:val="00157AC4"/>
    <w:rsid w:val="00160B0D"/>
    <w:rsid w:val="00161C36"/>
    <w:rsid w:val="001623F7"/>
    <w:rsid w:val="00162612"/>
    <w:rsid w:val="001628F2"/>
    <w:rsid w:val="00162A6D"/>
    <w:rsid w:val="00165391"/>
    <w:rsid w:val="00165854"/>
    <w:rsid w:val="001678F1"/>
    <w:rsid w:val="00170284"/>
    <w:rsid w:val="00171107"/>
    <w:rsid w:val="001722C2"/>
    <w:rsid w:val="0017442B"/>
    <w:rsid w:val="00174472"/>
    <w:rsid w:val="0017595A"/>
    <w:rsid w:val="001775AE"/>
    <w:rsid w:val="0018017D"/>
    <w:rsid w:val="0018149F"/>
    <w:rsid w:val="00186480"/>
    <w:rsid w:val="00186E95"/>
    <w:rsid w:val="00187A3F"/>
    <w:rsid w:val="001923F6"/>
    <w:rsid w:val="00193852"/>
    <w:rsid w:val="00194471"/>
    <w:rsid w:val="001A2F18"/>
    <w:rsid w:val="001A3034"/>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3CD"/>
    <w:rsid w:val="001D2FDC"/>
    <w:rsid w:val="001D32CF"/>
    <w:rsid w:val="001D3754"/>
    <w:rsid w:val="001D390E"/>
    <w:rsid w:val="001D45B9"/>
    <w:rsid w:val="001D4CB5"/>
    <w:rsid w:val="001D57DB"/>
    <w:rsid w:val="001E06A0"/>
    <w:rsid w:val="001E0842"/>
    <w:rsid w:val="001E2C51"/>
    <w:rsid w:val="001E2FFF"/>
    <w:rsid w:val="001E4C78"/>
    <w:rsid w:val="001E5BB8"/>
    <w:rsid w:val="001E7B55"/>
    <w:rsid w:val="001F0BBB"/>
    <w:rsid w:val="001F232B"/>
    <w:rsid w:val="001F5537"/>
    <w:rsid w:val="001F5A1B"/>
    <w:rsid w:val="001F6DE8"/>
    <w:rsid w:val="001F7343"/>
    <w:rsid w:val="001F7C6D"/>
    <w:rsid w:val="00201F64"/>
    <w:rsid w:val="0020235C"/>
    <w:rsid w:val="002026C1"/>
    <w:rsid w:val="002037F9"/>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29BC"/>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97988"/>
    <w:rsid w:val="002A08C6"/>
    <w:rsid w:val="002A0E60"/>
    <w:rsid w:val="002A16C2"/>
    <w:rsid w:val="002A18E2"/>
    <w:rsid w:val="002A3388"/>
    <w:rsid w:val="002A425E"/>
    <w:rsid w:val="002A6F4E"/>
    <w:rsid w:val="002B196C"/>
    <w:rsid w:val="002B30E3"/>
    <w:rsid w:val="002B4479"/>
    <w:rsid w:val="002B6C93"/>
    <w:rsid w:val="002C3AE2"/>
    <w:rsid w:val="002C3D62"/>
    <w:rsid w:val="002C6818"/>
    <w:rsid w:val="002D312E"/>
    <w:rsid w:val="002D4500"/>
    <w:rsid w:val="002D4ABB"/>
    <w:rsid w:val="002D543F"/>
    <w:rsid w:val="002D76A3"/>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73F"/>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2625D"/>
    <w:rsid w:val="003306D1"/>
    <w:rsid w:val="00330B7E"/>
    <w:rsid w:val="0033343F"/>
    <w:rsid w:val="00333812"/>
    <w:rsid w:val="00333B7E"/>
    <w:rsid w:val="00334A51"/>
    <w:rsid w:val="003372BD"/>
    <w:rsid w:val="00340D51"/>
    <w:rsid w:val="00342323"/>
    <w:rsid w:val="0034242D"/>
    <w:rsid w:val="00342524"/>
    <w:rsid w:val="00343343"/>
    <w:rsid w:val="00343D50"/>
    <w:rsid w:val="00344F9E"/>
    <w:rsid w:val="003478A8"/>
    <w:rsid w:val="0035162D"/>
    <w:rsid w:val="003553C7"/>
    <w:rsid w:val="00355869"/>
    <w:rsid w:val="00356568"/>
    <w:rsid w:val="00357487"/>
    <w:rsid w:val="003576E0"/>
    <w:rsid w:val="00357F81"/>
    <w:rsid w:val="00361341"/>
    <w:rsid w:val="00361C1D"/>
    <w:rsid w:val="00363D71"/>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5B64"/>
    <w:rsid w:val="00397AED"/>
    <w:rsid w:val="00397F8C"/>
    <w:rsid w:val="003A29AC"/>
    <w:rsid w:val="003A62D3"/>
    <w:rsid w:val="003A6DE6"/>
    <w:rsid w:val="003A779F"/>
    <w:rsid w:val="003B0D71"/>
    <w:rsid w:val="003B21C1"/>
    <w:rsid w:val="003B2705"/>
    <w:rsid w:val="003B3105"/>
    <w:rsid w:val="003B3160"/>
    <w:rsid w:val="003B41D8"/>
    <w:rsid w:val="003B510A"/>
    <w:rsid w:val="003B6820"/>
    <w:rsid w:val="003B6905"/>
    <w:rsid w:val="003B6A4E"/>
    <w:rsid w:val="003C5CF5"/>
    <w:rsid w:val="003C64A4"/>
    <w:rsid w:val="003C6BB1"/>
    <w:rsid w:val="003C713B"/>
    <w:rsid w:val="003C7BE6"/>
    <w:rsid w:val="003D0B06"/>
    <w:rsid w:val="003D3DA5"/>
    <w:rsid w:val="003D3F53"/>
    <w:rsid w:val="003D47FC"/>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2662"/>
    <w:rsid w:val="00483A1F"/>
    <w:rsid w:val="0048428C"/>
    <w:rsid w:val="004854FE"/>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881"/>
    <w:rsid w:val="004D2B6F"/>
    <w:rsid w:val="004D3B2F"/>
    <w:rsid w:val="004D4036"/>
    <w:rsid w:val="004D40B6"/>
    <w:rsid w:val="004D4747"/>
    <w:rsid w:val="004D7DB9"/>
    <w:rsid w:val="004E0347"/>
    <w:rsid w:val="004E0EEE"/>
    <w:rsid w:val="004E14C8"/>
    <w:rsid w:val="004E15EC"/>
    <w:rsid w:val="004E212F"/>
    <w:rsid w:val="004E3197"/>
    <w:rsid w:val="004E332E"/>
    <w:rsid w:val="004E37B4"/>
    <w:rsid w:val="004E469D"/>
    <w:rsid w:val="004E5647"/>
    <w:rsid w:val="004E6083"/>
    <w:rsid w:val="004E7D78"/>
    <w:rsid w:val="004F0196"/>
    <w:rsid w:val="004F02C8"/>
    <w:rsid w:val="004F11EB"/>
    <w:rsid w:val="004F3E71"/>
    <w:rsid w:val="004F4CCA"/>
    <w:rsid w:val="004F6DDB"/>
    <w:rsid w:val="004F7FC2"/>
    <w:rsid w:val="0050092F"/>
    <w:rsid w:val="00501FCE"/>
    <w:rsid w:val="00502D95"/>
    <w:rsid w:val="00503FA0"/>
    <w:rsid w:val="005076A9"/>
    <w:rsid w:val="00510E07"/>
    <w:rsid w:val="00512EE0"/>
    <w:rsid w:val="00513DE4"/>
    <w:rsid w:val="00514852"/>
    <w:rsid w:val="00520BF0"/>
    <w:rsid w:val="00523C65"/>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468F"/>
    <w:rsid w:val="00545E88"/>
    <w:rsid w:val="00545FAB"/>
    <w:rsid w:val="005464B6"/>
    <w:rsid w:val="00547104"/>
    <w:rsid w:val="00547867"/>
    <w:rsid w:val="005510FD"/>
    <w:rsid w:val="005515AD"/>
    <w:rsid w:val="00554B47"/>
    <w:rsid w:val="00557602"/>
    <w:rsid w:val="00560C7B"/>
    <w:rsid w:val="00561181"/>
    <w:rsid w:val="0056236E"/>
    <w:rsid w:val="00562B49"/>
    <w:rsid w:val="005639BC"/>
    <w:rsid w:val="00564D22"/>
    <w:rsid w:val="00565CA5"/>
    <w:rsid w:val="00567248"/>
    <w:rsid w:val="005673EF"/>
    <w:rsid w:val="00570709"/>
    <w:rsid w:val="005709C1"/>
    <w:rsid w:val="005713C6"/>
    <w:rsid w:val="0057296E"/>
    <w:rsid w:val="00575E32"/>
    <w:rsid w:val="00576920"/>
    <w:rsid w:val="00576CEC"/>
    <w:rsid w:val="005816B1"/>
    <w:rsid w:val="00582A27"/>
    <w:rsid w:val="00590979"/>
    <w:rsid w:val="0059153F"/>
    <w:rsid w:val="00591981"/>
    <w:rsid w:val="005919B6"/>
    <w:rsid w:val="005930F7"/>
    <w:rsid w:val="00594D1B"/>
    <w:rsid w:val="00596C24"/>
    <w:rsid w:val="005A03B7"/>
    <w:rsid w:val="005A0627"/>
    <w:rsid w:val="005A094A"/>
    <w:rsid w:val="005A51C7"/>
    <w:rsid w:val="005A54DE"/>
    <w:rsid w:val="005A5EE7"/>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D6BF2"/>
    <w:rsid w:val="005E13A4"/>
    <w:rsid w:val="005E23CA"/>
    <w:rsid w:val="005E4472"/>
    <w:rsid w:val="005E7FF8"/>
    <w:rsid w:val="005F03F1"/>
    <w:rsid w:val="005F3B35"/>
    <w:rsid w:val="005F757A"/>
    <w:rsid w:val="00601216"/>
    <w:rsid w:val="00603B50"/>
    <w:rsid w:val="00604352"/>
    <w:rsid w:val="0060494B"/>
    <w:rsid w:val="00607DE3"/>
    <w:rsid w:val="006110D2"/>
    <w:rsid w:val="0061110E"/>
    <w:rsid w:val="006118FE"/>
    <w:rsid w:val="0061336C"/>
    <w:rsid w:val="00614FE0"/>
    <w:rsid w:val="00615A7D"/>
    <w:rsid w:val="00616673"/>
    <w:rsid w:val="00621C89"/>
    <w:rsid w:val="0062558F"/>
    <w:rsid w:val="00626AD2"/>
    <w:rsid w:val="00630610"/>
    <w:rsid w:val="00631252"/>
    <w:rsid w:val="00632ED3"/>
    <w:rsid w:val="00633846"/>
    <w:rsid w:val="006340E6"/>
    <w:rsid w:val="00635D60"/>
    <w:rsid w:val="00636AC8"/>
    <w:rsid w:val="00637EEF"/>
    <w:rsid w:val="006411D8"/>
    <w:rsid w:val="00641458"/>
    <w:rsid w:val="00641ED2"/>
    <w:rsid w:val="00642142"/>
    <w:rsid w:val="00642A6D"/>
    <w:rsid w:val="00643FAF"/>
    <w:rsid w:val="00646A50"/>
    <w:rsid w:val="006472FC"/>
    <w:rsid w:val="00650DDE"/>
    <w:rsid w:val="00652096"/>
    <w:rsid w:val="0065280F"/>
    <w:rsid w:val="00652F6C"/>
    <w:rsid w:val="006536DA"/>
    <w:rsid w:val="00654E16"/>
    <w:rsid w:val="0065663B"/>
    <w:rsid w:val="00656711"/>
    <w:rsid w:val="00656BE3"/>
    <w:rsid w:val="0065709F"/>
    <w:rsid w:val="00660E9B"/>
    <w:rsid w:val="00661924"/>
    <w:rsid w:val="00661E36"/>
    <w:rsid w:val="00662A06"/>
    <w:rsid w:val="00663DFA"/>
    <w:rsid w:val="00663F13"/>
    <w:rsid w:val="006646A6"/>
    <w:rsid w:val="006655CB"/>
    <w:rsid w:val="00665C5B"/>
    <w:rsid w:val="0067005D"/>
    <w:rsid w:val="006701D0"/>
    <w:rsid w:val="00672CEA"/>
    <w:rsid w:val="00672F91"/>
    <w:rsid w:val="00673BE4"/>
    <w:rsid w:val="00674215"/>
    <w:rsid w:val="00677574"/>
    <w:rsid w:val="006816D7"/>
    <w:rsid w:val="00681B7C"/>
    <w:rsid w:val="00682235"/>
    <w:rsid w:val="006836AA"/>
    <w:rsid w:val="00683BF3"/>
    <w:rsid w:val="00684065"/>
    <w:rsid w:val="006851B1"/>
    <w:rsid w:val="006928A3"/>
    <w:rsid w:val="00692ADA"/>
    <w:rsid w:val="00692ED9"/>
    <w:rsid w:val="00695B7B"/>
    <w:rsid w:val="00696D67"/>
    <w:rsid w:val="00697613"/>
    <w:rsid w:val="006977B0"/>
    <w:rsid w:val="006A0283"/>
    <w:rsid w:val="006A0A03"/>
    <w:rsid w:val="006A1504"/>
    <w:rsid w:val="006A3858"/>
    <w:rsid w:val="006A4A62"/>
    <w:rsid w:val="006A6E86"/>
    <w:rsid w:val="006B0549"/>
    <w:rsid w:val="006B0A41"/>
    <w:rsid w:val="006B243E"/>
    <w:rsid w:val="006B34D9"/>
    <w:rsid w:val="006B6783"/>
    <w:rsid w:val="006B6B02"/>
    <w:rsid w:val="006B6D90"/>
    <w:rsid w:val="006C05B1"/>
    <w:rsid w:val="006C44E0"/>
    <w:rsid w:val="006C4929"/>
    <w:rsid w:val="006C5564"/>
    <w:rsid w:val="006C58CC"/>
    <w:rsid w:val="006C66EC"/>
    <w:rsid w:val="006C690D"/>
    <w:rsid w:val="006C7879"/>
    <w:rsid w:val="006D3F64"/>
    <w:rsid w:val="006D506C"/>
    <w:rsid w:val="006E39AC"/>
    <w:rsid w:val="006E7009"/>
    <w:rsid w:val="006E7287"/>
    <w:rsid w:val="006E7A3F"/>
    <w:rsid w:val="006E7AD0"/>
    <w:rsid w:val="006F16EC"/>
    <w:rsid w:val="006F2AE6"/>
    <w:rsid w:val="006F41A2"/>
    <w:rsid w:val="006F4873"/>
    <w:rsid w:val="006F70B9"/>
    <w:rsid w:val="006F7401"/>
    <w:rsid w:val="006F7684"/>
    <w:rsid w:val="00700099"/>
    <w:rsid w:val="0070059D"/>
    <w:rsid w:val="00700A0C"/>
    <w:rsid w:val="00700D8C"/>
    <w:rsid w:val="007010AF"/>
    <w:rsid w:val="007044AC"/>
    <w:rsid w:val="00704AE6"/>
    <w:rsid w:val="00704EFE"/>
    <w:rsid w:val="00705A6A"/>
    <w:rsid w:val="00707868"/>
    <w:rsid w:val="00711821"/>
    <w:rsid w:val="0071340B"/>
    <w:rsid w:val="007134AE"/>
    <w:rsid w:val="00713B3D"/>
    <w:rsid w:val="00714888"/>
    <w:rsid w:val="00717323"/>
    <w:rsid w:val="0072425C"/>
    <w:rsid w:val="00725565"/>
    <w:rsid w:val="007277D7"/>
    <w:rsid w:val="00727BCD"/>
    <w:rsid w:val="00730ED8"/>
    <w:rsid w:val="00732518"/>
    <w:rsid w:val="00732FCF"/>
    <w:rsid w:val="007336B9"/>
    <w:rsid w:val="00736BE3"/>
    <w:rsid w:val="007378D6"/>
    <w:rsid w:val="00737B67"/>
    <w:rsid w:val="007403DF"/>
    <w:rsid w:val="00740C17"/>
    <w:rsid w:val="00744627"/>
    <w:rsid w:val="00745869"/>
    <w:rsid w:val="00747214"/>
    <w:rsid w:val="007514FB"/>
    <w:rsid w:val="00753E26"/>
    <w:rsid w:val="0076189A"/>
    <w:rsid w:val="00762329"/>
    <w:rsid w:val="007623C0"/>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06E3"/>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7B52"/>
    <w:rsid w:val="008034AF"/>
    <w:rsid w:val="00803E47"/>
    <w:rsid w:val="00805E8E"/>
    <w:rsid w:val="0080633B"/>
    <w:rsid w:val="0081195B"/>
    <w:rsid w:val="00812221"/>
    <w:rsid w:val="00813163"/>
    <w:rsid w:val="0081436B"/>
    <w:rsid w:val="00814382"/>
    <w:rsid w:val="00814957"/>
    <w:rsid w:val="00816845"/>
    <w:rsid w:val="0081698D"/>
    <w:rsid w:val="00816C7C"/>
    <w:rsid w:val="008177FC"/>
    <w:rsid w:val="00820C1A"/>
    <w:rsid w:val="00821CCD"/>
    <w:rsid w:val="008238E7"/>
    <w:rsid w:val="00824B13"/>
    <w:rsid w:val="00830132"/>
    <w:rsid w:val="008312E8"/>
    <w:rsid w:val="00833D9C"/>
    <w:rsid w:val="00834708"/>
    <w:rsid w:val="00835008"/>
    <w:rsid w:val="00835F9A"/>
    <w:rsid w:val="00837273"/>
    <w:rsid w:val="008378C7"/>
    <w:rsid w:val="00837D8D"/>
    <w:rsid w:val="00842729"/>
    <w:rsid w:val="00842917"/>
    <w:rsid w:val="00844524"/>
    <w:rsid w:val="008500FD"/>
    <w:rsid w:val="00850B97"/>
    <w:rsid w:val="008512E2"/>
    <w:rsid w:val="00851EFD"/>
    <w:rsid w:val="00852B97"/>
    <w:rsid w:val="00853CBE"/>
    <w:rsid w:val="0085441F"/>
    <w:rsid w:val="00854540"/>
    <w:rsid w:val="008548B6"/>
    <w:rsid w:val="00855083"/>
    <w:rsid w:val="00855E85"/>
    <w:rsid w:val="0085675F"/>
    <w:rsid w:val="008572F5"/>
    <w:rsid w:val="0086312D"/>
    <w:rsid w:val="00863457"/>
    <w:rsid w:val="008640CC"/>
    <w:rsid w:val="008659BE"/>
    <w:rsid w:val="00865A91"/>
    <w:rsid w:val="00865C45"/>
    <w:rsid w:val="00866D9E"/>
    <w:rsid w:val="0087376C"/>
    <w:rsid w:val="00873AF5"/>
    <w:rsid w:val="008743A8"/>
    <w:rsid w:val="00874AE4"/>
    <w:rsid w:val="008756C4"/>
    <w:rsid w:val="00876203"/>
    <w:rsid w:val="00877936"/>
    <w:rsid w:val="00881128"/>
    <w:rsid w:val="0088247A"/>
    <w:rsid w:val="00882A46"/>
    <w:rsid w:val="008840E8"/>
    <w:rsid w:val="008843D2"/>
    <w:rsid w:val="00884876"/>
    <w:rsid w:val="008860DB"/>
    <w:rsid w:val="0088675A"/>
    <w:rsid w:val="00886AFA"/>
    <w:rsid w:val="00886FDF"/>
    <w:rsid w:val="00891163"/>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B6F2B"/>
    <w:rsid w:val="008C04E1"/>
    <w:rsid w:val="008C1530"/>
    <w:rsid w:val="008C2737"/>
    <w:rsid w:val="008C367C"/>
    <w:rsid w:val="008C4284"/>
    <w:rsid w:val="008C5A66"/>
    <w:rsid w:val="008C5A8A"/>
    <w:rsid w:val="008C5F53"/>
    <w:rsid w:val="008C65D2"/>
    <w:rsid w:val="008C699A"/>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910"/>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4100"/>
    <w:rsid w:val="00925301"/>
    <w:rsid w:val="009254C2"/>
    <w:rsid w:val="00927786"/>
    <w:rsid w:val="0092786C"/>
    <w:rsid w:val="009300AC"/>
    <w:rsid w:val="00930379"/>
    <w:rsid w:val="009320AE"/>
    <w:rsid w:val="00933819"/>
    <w:rsid w:val="00933827"/>
    <w:rsid w:val="00933B2E"/>
    <w:rsid w:val="00936B22"/>
    <w:rsid w:val="00942C7B"/>
    <w:rsid w:val="0094335A"/>
    <w:rsid w:val="0094389F"/>
    <w:rsid w:val="00944B33"/>
    <w:rsid w:val="009454C1"/>
    <w:rsid w:val="00947776"/>
    <w:rsid w:val="0095049D"/>
    <w:rsid w:val="00950701"/>
    <w:rsid w:val="009507BB"/>
    <w:rsid w:val="0095215D"/>
    <w:rsid w:val="00954D75"/>
    <w:rsid w:val="00955EE8"/>
    <w:rsid w:val="00957282"/>
    <w:rsid w:val="00957F8C"/>
    <w:rsid w:val="0096104C"/>
    <w:rsid w:val="0096156C"/>
    <w:rsid w:val="009658F3"/>
    <w:rsid w:val="00965FAB"/>
    <w:rsid w:val="00966CD7"/>
    <w:rsid w:val="0096766E"/>
    <w:rsid w:val="00970D60"/>
    <w:rsid w:val="00973048"/>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049"/>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26EC"/>
    <w:rsid w:val="009E3D9B"/>
    <w:rsid w:val="009E4BA3"/>
    <w:rsid w:val="009E4E79"/>
    <w:rsid w:val="009E5830"/>
    <w:rsid w:val="009E5B20"/>
    <w:rsid w:val="009E5E45"/>
    <w:rsid w:val="009E7D9D"/>
    <w:rsid w:val="009F00C5"/>
    <w:rsid w:val="009F304B"/>
    <w:rsid w:val="009F3575"/>
    <w:rsid w:val="009F47F7"/>
    <w:rsid w:val="009F4E14"/>
    <w:rsid w:val="009F72D8"/>
    <w:rsid w:val="00A0387A"/>
    <w:rsid w:val="00A04AE2"/>
    <w:rsid w:val="00A057F3"/>
    <w:rsid w:val="00A05A72"/>
    <w:rsid w:val="00A05D3C"/>
    <w:rsid w:val="00A06E6C"/>
    <w:rsid w:val="00A110BE"/>
    <w:rsid w:val="00A13092"/>
    <w:rsid w:val="00A13BF9"/>
    <w:rsid w:val="00A1437E"/>
    <w:rsid w:val="00A148BC"/>
    <w:rsid w:val="00A15315"/>
    <w:rsid w:val="00A155BE"/>
    <w:rsid w:val="00A158EF"/>
    <w:rsid w:val="00A162E8"/>
    <w:rsid w:val="00A168D3"/>
    <w:rsid w:val="00A171D1"/>
    <w:rsid w:val="00A2052C"/>
    <w:rsid w:val="00A23519"/>
    <w:rsid w:val="00A2355C"/>
    <w:rsid w:val="00A2612A"/>
    <w:rsid w:val="00A264E8"/>
    <w:rsid w:val="00A2760E"/>
    <w:rsid w:val="00A27636"/>
    <w:rsid w:val="00A277DF"/>
    <w:rsid w:val="00A30433"/>
    <w:rsid w:val="00A32FFE"/>
    <w:rsid w:val="00A33645"/>
    <w:rsid w:val="00A3440C"/>
    <w:rsid w:val="00A35823"/>
    <w:rsid w:val="00A36659"/>
    <w:rsid w:val="00A376F0"/>
    <w:rsid w:val="00A37D5D"/>
    <w:rsid w:val="00A40525"/>
    <w:rsid w:val="00A42EB6"/>
    <w:rsid w:val="00A435FB"/>
    <w:rsid w:val="00A43F58"/>
    <w:rsid w:val="00A45786"/>
    <w:rsid w:val="00A457F2"/>
    <w:rsid w:val="00A46BF6"/>
    <w:rsid w:val="00A4752F"/>
    <w:rsid w:val="00A47DD6"/>
    <w:rsid w:val="00A51E48"/>
    <w:rsid w:val="00A52C64"/>
    <w:rsid w:val="00A550DF"/>
    <w:rsid w:val="00A571AF"/>
    <w:rsid w:val="00A571E5"/>
    <w:rsid w:val="00A62F79"/>
    <w:rsid w:val="00A63DB8"/>
    <w:rsid w:val="00A663B1"/>
    <w:rsid w:val="00A7074C"/>
    <w:rsid w:val="00A70C05"/>
    <w:rsid w:val="00A71396"/>
    <w:rsid w:val="00A7165E"/>
    <w:rsid w:val="00A72659"/>
    <w:rsid w:val="00A729F7"/>
    <w:rsid w:val="00A73032"/>
    <w:rsid w:val="00A749AF"/>
    <w:rsid w:val="00A75613"/>
    <w:rsid w:val="00A764BC"/>
    <w:rsid w:val="00A800DC"/>
    <w:rsid w:val="00A8158D"/>
    <w:rsid w:val="00A817E6"/>
    <w:rsid w:val="00A81859"/>
    <w:rsid w:val="00A81A96"/>
    <w:rsid w:val="00A82F99"/>
    <w:rsid w:val="00A84891"/>
    <w:rsid w:val="00A8603B"/>
    <w:rsid w:val="00A863A9"/>
    <w:rsid w:val="00A878BB"/>
    <w:rsid w:val="00A93322"/>
    <w:rsid w:val="00A95A82"/>
    <w:rsid w:val="00A95B2C"/>
    <w:rsid w:val="00AA1C44"/>
    <w:rsid w:val="00AA21C2"/>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49C1"/>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180E"/>
    <w:rsid w:val="00B12B53"/>
    <w:rsid w:val="00B12F10"/>
    <w:rsid w:val="00B12F27"/>
    <w:rsid w:val="00B14A25"/>
    <w:rsid w:val="00B14C71"/>
    <w:rsid w:val="00B15597"/>
    <w:rsid w:val="00B15BC3"/>
    <w:rsid w:val="00B16979"/>
    <w:rsid w:val="00B17504"/>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413"/>
    <w:rsid w:val="00B42DBE"/>
    <w:rsid w:val="00B4311E"/>
    <w:rsid w:val="00B43E79"/>
    <w:rsid w:val="00B43F81"/>
    <w:rsid w:val="00B513A5"/>
    <w:rsid w:val="00B530B1"/>
    <w:rsid w:val="00B53466"/>
    <w:rsid w:val="00B55DEB"/>
    <w:rsid w:val="00B5640B"/>
    <w:rsid w:val="00B57587"/>
    <w:rsid w:val="00B63592"/>
    <w:rsid w:val="00B63BA9"/>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3D96"/>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0EC5"/>
    <w:rsid w:val="00C31855"/>
    <w:rsid w:val="00C318AB"/>
    <w:rsid w:val="00C32033"/>
    <w:rsid w:val="00C377D6"/>
    <w:rsid w:val="00C42A94"/>
    <w:rsid w:val="00C43413"/>
    <w:rsid w:val="00C43A2D"/>
    <w:rsid w:val="00C43FDC"/>
    <w:rsid w:val="00C4489C"/>
    <w:rsid w:val="00C45602"/>
    <w:rsid w:val="00C456D8"/>
    <w:rsid w:val="00C47DB4"/>
    <w:rsid w:val="00C47EDB"/>
    <w:rsid w:val="00C5109D"/>
    <w:rsid w:val="00C61A33"/>
    <w:rsid w:val="00C61D4C"/>
    <w:rsid w:val="00C63B34"/>
    <w:rsid w:val="00C6440E"/>
    <w:rsid w:val="00C64D17"/>
    <w:rsid w:val="00C658D8"/>
    <w:rsid w:val="00C65C98"/>
    <w:rsid w:val="00C71086"/>
    <w:rsid w:val="00C74957"/>
    <w:rsid w:val="00C7523E"/>
    <w:rsid w:val="00C757D8"/>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39A4"/>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5053"/>
    <w:rsid w:val="00CF553A"/>
    <w:rsid w:val="00CF57A1"/>
    <w:rsid w:val="00CF7329"/>
    <w:rsid w:val="00CF7D46"/>
    <w:rsid w:val="00D014B5"/>
    <w:rsid w:val="00D014E7"/>
    <w:rsid w:val="00D01B2E"/>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04F7"/>
    <w:rsid w:val="00D50708"/>
    <w:rsid w:val="00D520FE"/>
    <w:rsid w:val="00D5313A"/>
    <w:rsid w:val="00D55CE2"/>
    <w:rsid w:val="00D56351"/>
    <w:rsid w:val="00D57BE2"/>
    <w:rsid w:val="00D6130B"/>
    <w:rsid w:val="00D61321"/>
    <w:rsid w:val="00D616A7"/>
    <w:rsid w:val="00D61B67"/>
    <w:rsid w:val="00D620D6"/>
    <w:rsid w:val="00D63969"/>
    <w:rsid w:val="00D64A7C"/>
    <w:rsid w:val="00D679D2"/>
    <w:rsid w:val="00D70386"/>
    <w:rsid w:val="00D71DA4"/>
    <w:rsid w:val="00D74138"/>
    <w:rsid w:val="00D74361"/>
    <w:rsid w:val="00D746CA"/>
    <w:rsid w:val="00D74B59"/>
    <w:rsid w:val="00D7513A"/>
    <w:rsid w:val="00D80379"/>
    <w:rsid w:val="00D80444"/>
    <w:rsid w:val="00D80465"/>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7AF"/>
    <w:rsid w:val="00DA2C04"/>
    <w:rsid w:val="00DA30FD"/>
    <w:rsid w:val="00DA3956"/>
    <w:rsid w:val="00DA4A88"/>
    <w:rsid w:val="00DA6101"/>
    <w:rsid w:val="00DA63E4"/>
    <w:rsid w:val="00DA6A10"/>
    <w:rsid w:val="00DA6DAD"/>
    <w:rsid w:val="00DA715A"/>
    <w:rsid w:val="00DB22D2"/>
    <w:rsid w:val="00DB2D9E"/>
    <w:rsid w:val="00DB4F58"/>
    <w:rsid w:val="00DB5644"/>
    <w:rsid w:val="00DB5662"/>
    <w:rsid w:val="00DB6924"/>
    <w:rsid w:val="00DB7E58"/>
    <w:rsid w:val="00DC0A56"/>
    <w:rsid w:val="00DC1313"/>
    <w:rsid w:val="00DC566B"/>
    <w:rsid w:val="00DC5E30"/>
    <w:rsid w:val="00DC6C03"/>
    <w:rsid w:val="00DC775B"/>
    <w:rsid w:val="00DD00A2"/>
    <w:rsid w:val="00DD0DD5"/>
    <w:rsid w:val="00DD14B9"/>
    <w:rsid w:val="00DD1CB4"/>
    <w:rsid w:val="00DD20AB"/>
    <w:rsid w:val="00DD2987"/>
    <w:rsid w:val="00DD3870"/>
    <w:rsid w:val="00DD7C66"/>
    <w:rsid w:val="00DE0ACD"/>
    <w:rsid w:val="00DE0C7A"/>
    <w:rsid w:val="00DE1812"/>
    <w:rsid w:val="00DE249F"/>
    <w:rsid w:val="00DE2CCB"/>
    <w:rsid w:val="00DE691C"/>
    <w:rsid w:val="00DE7D8A"/>
    <w:rsid w:val="00DF0AC4"/>
    <w:rsid w:val="00DF0CC4"/>
    <w:rsid w:val="00DF1829"/>
    <w:rsid w:val="00DF2973"/>
    <w:rsid w:val="00DF31DF"/>
    <w:rsid w:val="00DF37D3"/>
    <w:rsid w:val="00DF4BA2"/>
    <w:rsid w:val="00DF6707"/>
    <w:rsid w:val="00DF677B"/>
    <w:rsid w:val="00E01416"/>
    <w:rsid w:val="00E01BCA"/>
    <w:rsid w:val="00E01CEB"/>
    <w:rsid w:val="00E03C2A"/>
    <w:rsid w:val="00E073C8"/>
    <w:rsid w:val="00E11837"/>
    <w:rsid w:val="00E1305B"/>
    <w:rsid w:val="00E135D1"/>
    <w:rsid w:val="00E146DE"/>
    <w:rsid w:val="00E14B3A"/>
    <w:rsid w:val="00E1783A"/>
    <w:rsid w:val="00E17D91"/>
    <w:rsid w:val="00E20AE5"/>
    <w:rsid w:val="00E22CCE"/>
    <w:rsid w:val="00E32464"/>
    <w:rsid w:val="00E344C0"/>
    <w:rsid w:val="00E362AA"/>
    <w:rsid w:val="00E3675C"/>
    <w:rsid w:val="00E37B8D"/>
    <w:rsid w:val="00E42E73"/>
    <w:rsid w:val="00E43763"/>
    <w:rsid w:val="00E4412F"/>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6661"/>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A97"/>
    <w:rsid w:val="00EF4D52"/>
    <w:rsid w:val="00EF699D"/>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65E0"/>
    <w:rsid w:val="00F1761B"/>
    <w:rsid w:val="00F20094"/>
    <w:rsid w:val="00F20C71"/>
    <w:rsid w:val="00F22319"/>
    <w:rsid w:val="00F228C4"/>
    <w:rsid w:val="00F233E8"/>
    <w:rsid w:val="00F2467D"/>
    <w:rsid w:val="00F2506D"/>
    <w:rsid w:val="00F250A6"/>
    <w:rsid w:val="00F2574B"/>
    <w:rsid w:val="00F260B0"/>
    <w:rsid w:val="00F27558"/>
    <w:rsid w:val="00F27CA1"/>
    <w:rsid w:val="00F30CD1"/>
    <w:rsid w:val="00F31786"/>
    <w:rsid w:val="00F36712"/>
    <w:rsid w:val="00F36E83"/>
    <w:rsid w:val="00F37FF4"/>
    <w:rsid w:val="00F40C66"/>
    <w:rsid w:val="00F42A6C"/>
    <w:rsid w:val="00F42BA6"/>
    <w:rsid w:val="00F43C3C"/>
    <w:rsid w:val="00F445BF"/>
    <w:rsid w:val="00F44F2B"/>
    <w:rsid w:val="00F471DF"/>
    <w:rsid w:val="00F47CB5"/>
    <w:rsid w:val="00F5095A"/>
    <w:rsid w:val="00F51B15"/>
    <w:rsid w:val="00F55253"/>
    <w:rsid w:val="00F562B0"/>
    <w:rsid w:val="00F6095A"/>
    <w:rsid w:val="00F631C2"/>
    <w:rsid w:val="00F644C9"/>
    <w:rsid w:val="00F647DD"/>
    <w:rsid w:val="00F64AE2"/>
    <w:rsid w:val="00F64E92"/>
    <w:rsid w:val="00F64FDF"/>
    <w:rsid w:val="00F66312"/>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2BF"/>
    <w:rsid w:val="00F85D16"/>
    <w:rsid w:val="00F86D0E"/>
    <w:rsid w:val="00F90B19"/>
    <w:rsid w:val="00F90B3B"/>
    <w:rsid w:val="00F929E1"/>
    <w:rsid w:val="00F93540"/>
    <w:rsid w:val="00F94A61"/>
    <w:rsid w:val="00F9551A"/>
    <w:rsid w:val="00F95AC5"/>
    <w:rsid w:val="00F971FA"/>
    <w:rsid w:val="00F976B2"/>
    <w:rsid w:val="00FA1F90"/>
    <w:rsid w:val="00FA3378"/>
    <w:rsid w:val="00FA3BC7"/>
    <w:rsid w:val="00FA40C5"/>
    <w:rsid w:val="00FA68DE"/>
    <w:rsid w:val="00FB060B"/>
    <w:rsid w:val="00FB0D7A"/>
    <w:rsid w:val="00FB1F6A"/>
    <w:rsid w:val="00FB33FB"/>
    <w:rsid w:val="00FB6A5A"/>
    <w:rsid w:val="00FC525E"/>
    <w:rsid w:val="00FC689B"/>
    <w:rsid w:val="00FC74EC"/>
    <w:rsid w:val="00FC7958"/>
    <w:rsid w:val="00FD0137"/>
    <w:rsid w:val="00FD17A2"/>
    <w:rsid w:val="00FD2B72"/>
    <w:rsid w:val="00FD31D3"/>
    <w:rsid w:val="00FD33FB"/>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styleId="Nevyrieenzmienka">
    <w:name w:val="Unresolved Mention"/>
    <w:basedOn w:val="Predvolenpsmoodseku"/>
    <w:uiPriority w:val="99"/>
    <w:semiHidden/>
    <w:unhideWhenUsed/>
    <w:rsid w:val="00395B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84806189">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vszp.sk/platitelia/platenie-poistneho/zoznam-dlznikov.html" TargetMode="External"/><Relationship Id="rId39" Type="http://schemas.openxmlformats.org/officeDocument/2006/relationships/hyperlink" Target="https://ec.europa.eu/budget/edes/index_en.cfm"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oversi.gov.sk/" TargetMode="External"/><Relationship Id="rId42" Type="http://schemas.openxmlformats.org/officeDocument/2006/relationships/hyperlink" Target="https://www.slovensko.sk/sk/detail-sluzby?externalCode=ks_339536" TargetMode="External"/><Relationship Id="rId47" Type="http://schemas.openxmlformats.org/officeDocument/2006/relationships/hyperlink" Target="http://www.apa.sk/" TargetMode="External"/><Relationship Id="rId50"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socpoist.sk/zoznam-dlznikov-emw/487s" TargetMode="External"/><Relationship Id="rId11" Type="http://schemas.openxmlformats.org/officeDocument/2006/relationships/hyperlink" Target="mailto:projektovepodpory@apa.sk" TargetMode="External"/><Relationship Id="rId24" Type="http://schemas.openxmlformats.org/officeDocument/2006/relationships/hyperlink" Target="https://www.slovensko.sk/sk/najst-sluzbu?CurrentPage=1&amp;InstitutionName=P%c3%b4dohospod%c3%a1rska+platobn%c3%a1+agent%c3%bara" TargetMode="External"/><Relationship Id="rId32" Type="http://schemas.openxmlformats.org/officeDocument/2006/relationships/hyperlink" Target="https://www.financnasprava.sk/sk/elektronicke-sluzby/verejne-sluzby/zoznamy/detail/_f4211cf3-eb6d-4b43-928e-a62800e27a3a" TargetMode="External"/><Relationship Id="rId37" Type="http://schemas.openxmlformats.org/officeDocument/2006/relationships/hyperlink" Target="http://www.apa.sk/prv-2014-2020-podporne-dokumenty" TargetMode="External"/><Relationship Id="rId40" Type="http://schemas.openxmlformats.org/officeDocument/2006/relationships/hyperlink" Target="https://rpvs.gov.sk/rpvs/" TargetMode="External"/><Relationship Id="rId45" Type="http://schemas.openxmlformats.org/officeDocument/2006/relationships/hyperlink" Target="http://www.apa.sk"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justice.gov.sk/PortalApp/ObchodnyVestnik/Web/Zoznam.aspx" TargetMode="External"/><Relationship Id="rId44" Type="http://schemas.openxmlformats.org/officeDocument/2006/relationships/hyperlink" Target="https://horizontalneprincipy.gov.sk" TargetMode="External"/><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file:///C:\Users\jana.juhaszova\AppData\Local\Microsoft\Windows\INetCache\Content.Outlook\ENTQ75U7\www.apa.sk" TargetMode="External"/><Relationship Id="rId14" Type="http://schemas.openxmlformats.org/officeDocument/2006/relationships/hyperlink" Target="mailto:nsrvinfo@izpi.sk"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www.dovera.sk/overenia/dlznici/zoznam-dlznikov" TargetMode="External"/><Relationship Id="rId30" Type="http://schemas.openxmlformats.org/officeDocument/2006/relationships/hyperlink" Target="https://www.ip.gov.sk/app/registerNZ/" TargetMode="External"/><Relationship Id="rId35" Type="http://schemas.openxmlformats.org/officeDocument/2006/relationships/hyperlink" Target="https://esluzby.genpro.gov.sk/zoznam-odsudenych-pravnickych-osob" TargetMode="External"/><Relationship Id="rId43" Type="http://schemas.openxmlformats.org/officeDocument/2006/relationships/hyperlink" Target="https://www.slovensko.sk/sk/detail-sluzby?externalCode=ks_339536" TargetMode="External"/><Relationship Id="rId48" Type="http://schemas.openxmlformats.org/officeDocument/2006/relationships/header" Target="header1.xml"/><Relationship Id="rId8" Type="http://schemas.openxmlformats.org/officeDocument/2006/relationships/hyperlink" Target="http://www.apa.sk/prv-2014-2020-prirucka-pre-ziadatela" TargetMode="Externa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slovensko.sk/sk/detail-sluzby?externalCode=ks_339536" TargetMode="External"/><Relationship Id="rId33" Type="http://schemas.openxmlformats.org/officeDocument/2006/relationships/hyperlink" Target="https://oversi.gov.sk/" TargetMode="External"/><Relationship Id="rId38" Type="http://schemas.openxmlformats.org/officeDocument/2006/relationships/hyperlink" Target="http://www.registeruz.sk/cruz-public/domain/accountingentity/simplesearch" TargetMode="External"/><Relationship Id="rId46" Type="http://schemas.openxmlformats.org/officeDocument/2006/relationships/hyperlink" Target="file:///C:\Users\LENOVO\AppData\Local\Temp\www.apa.sk"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www.slovensko.sk/sk/detail-sluzby?externalCode=ks_33953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 TargetMode="External"/><Relationship Id="rId23" Type="http://schemas.openxmlformats.org/officeDocument/2006/relationships/hyperlink" Target="mailto:kontrolavo@apa.sk" TargetMode="External"/><Relationship Id="rId28" Type="http://schemas.openxmlformats.org/officeDocument/2006/relationships/hyperlink" Target="https://www.union.sk/zoznam-dlznikov" TargetMode="External"/><Relationship Id="rId36" Type="http://schemas.openxmlformats.org/officeDocument/2006/relationships/hyperlink" Target="http://www.minzp.sk/oblasti/voda/ochrana-pred-povodnami/manazment-povodnovych-rizik/predbezne-hodnotenie-povodnoveho-rizika-2018.html" TargetMode="External"/><Relationship Id="rId4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78065D51AF644F78CFCCBBB6B37ADD4"/>
        <w:category>
          <w:name w:val="Všeobecné"/>
          <w:gallery w:val="placeholder"/>
        </w:category>
        <w:types>
          <w:type w:val="bbPlcHdr"/>
        </w:types>
        <w:behaviors>
          <w:behavior w:val="content"/>
        </w:behaviors>
        <w:guid w:val="{B7A31925-04D7-4496-BB54-7643AC4691C1}"/>
      </w:docPartPr>
      <w:docPartBody>
        <w:p w:rsidR="00A2360C" w:rsidRDefault="005C2869" w:rsidP="005C2869">
          <w:pPr>
            <w:pStyle w:val="278065D51AF644F78CFCCBBB6B37ADD4"/>
          </w:pPr>
          <w:r w:rsidRPr="00BE1E39">
            <w:rPr>
              <w:rStyle w:val="Zstupntext"/>
            </w:rPr>
            <w:t>Kliknite alebo ťuknite a zadajte dátum.</w:t>
          </w:r>
        </w:p>
      </w:docPartBody>
    </w:docPart>
    <w:docPart>
      <w:docPartPr>
        <w:name w:val="F470ADA918014D4B8D73810334148378"/>
        <w:category>
          <w:name w:val="Všeobecné"/>
          <w:gallery w:val="placeholder"/>
        </w:category>
        <w:types>
          <w:type w:val="bbPlcHdr"/>
        </w:types>
        <w:behaviors>
          <w:behavior w:val="content"/>
        </w:behaviors>
        <w:guid w:val="{7EFAB493-3636-4457-A04B-9CF03070CD2D}"/>
      </w:docPartPr>
      <w:docPartBody>
        <w:p w:rsidR="00A2360C" w:rsidRDefault="005C2869" w:rsidP="005C2869">
          <w:pPr>
            <w:pStyle w:val="F470ADA918014D4B8D73810334148378"/>
          </w:pPr>
          <w:r w:rsidRPr="00BE1E39">
            <w:rPr>
              <w:rStyle w:val="Zstupntext"/>
            </w:rPr>
            <w:t>Kliknite alebo ťuknite a zadajte dátum.</w:t>
          </w:r>
        </w:p>
      </w:docPartBody>
    </w:docPart>
    <w:docPart>
      <w:docPartPr>
        <w:name w:val="6DA19D0AF71A4FCEB9826B91C21709F7"/>
        <w:category>
          <w:name w:val="Všeobecné"/>
          <w:gallery w:val="placeholder"/>
        </w:category>
        <w:types>
          <w:type w:val="bbPlcHdr"/>
        </w:types>
        <w:behaviors>
          <w:behavior w:val="content"/>
        </w:behaviors>
        <w:guid w:val="{0A44ED85-C453-4741-97D8-C901BC5C3DFE}"/>
      </w:docPartPr>
      <w:docPartBody>
        <w:p w:rsidR="00A2360C" w:rsidRDefault="005C2869" w:rsidP="005C2869">
          <w:pPr>
            <w:pStyle w:val="6DA19D0AF71A4FCEB9826B91C21709F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DDC"/>
    <w:rsid w:val="00063F05"/>
    <w:rsid w:val="000937F4"/>
    <w:rsid w:val="000B2ECB"/>
    <w:rsid w:val="000B4B59"/>
    <w:rsid w:val="000D3E45"/>
    <w:rsid w:val="000D60D4"/>
    <w:rsid w:val="000D6E34"/>
    <w:rsid w:val="000F0A04"/>
    <w:rsid w:val="000F1F7E"/>
    <w:rsid w:val="000F2B56"/>
    <w:rsid w:val="000F46DE"/>
    <w:rsid w:val="0010010F"/>
    <w:rsid w:val="001024B6"/>
    <w:rsid w:val="00106809"/>
    <w:rsid w:val="00111B61"/>
    <w:rsid w:val="00125FB4"/>
    <w:rsid w:val="00160B03"/>
    <w:rsid w:val="00176BED"/>
    <w:rsid w:val="0018100B"/>
    <w:rsid w:val="00193B02"/>
    <w:rsid w:val="001B11C3"/>
    <w:rsid w:val="001C3E74"/>
    <w:rsid w:val="001C7284"/>
    <w:rsid w:val="001C74D1"/>
    <w:rsid w:val="001E745E"/>
    <w:rsid w:val="001F3872"/>
    <w:rsid w:val="00212E76"/>
    <w:rsid w:val="00216089"/>
    <w:rsid w:val="00221430"/>
    <w:rsid w:val="00226063"/>
    <w:rsid w:val="002751DA"/>
    <w:rsid w:val="00290654"/>
    <w:rsid w:val="00295052"/>
    <w:rsid w:val="002C39BF"/>
    <w:rsid w:val="002C6DB4"/>
    <w:rsid w:val="002E5981"/>
    <w:rsid w:val="002F557A"/>
    <w:rsid w:val="002F6EF0"/>
    <w:rsid w:val="003116D0"/>
    <w:rsid w:val="00316369"/>
    <w:rsid w:val="00336F08"/>
    <w:rsid w:val="0034528B"/>
    <w:rsid w:val="003565DF"/>
    <w:rsid w:val="00371053"/>
    <w:rsid w:val="003822D4"/>
    <w:rsid w:val="00390463"/>
    <w:rsid w:val="003A55CC"/>
    <w:rsid w:val="003A5C24"/>
    <w:rsid w:val="003B503A"/>
    <w:rsid w:val="003B6369"/>
    <w:rsid w:val="00425CD1"/>
    <w:rsid w:val="004278C1"/>
    <w:rsid w:val="00434DF2"/>
    <w:rsid w:val="004355F0"/>
    <w:rsid w:val="00443780"/>
    <w:rsid w:val="00453EC4"/>
    <w:rsid w:val="004559E9"/>
    <w:rsid w:val="00457628"/>
    <w:rsid w:val="004772A5"/>
    <w:rsid w:val="00495FE9"/>
    <w:rsid w:val="004B18D9"/>
    <w:rsid w:val="004C19B7"/>
    <w:rsid w:val="004D4BCF"/>
    <w:rsid w:val="004D61D6"/>
    <w:rsid w:val="004E125C"/>
    <w:rsid w:val="004E2CD5"/>
    <w:rsid w:val="00505646"/>
    <w:rsid w:val="005428CC"/>
    <w:rsid w:val="00546761"/>
    <w:rsid w:val="00546A97"/>
    <w:rsid w:val="00551DA6"/>
    <w:rsid w:val="00553601"/>
    <w:rsid w:val="00560C5D"/>
    <w:rsid w:val="0057279F"/>
    <w:rsid w:val="00573741"/>
    <w:rsid w:val="00573F01"/>
    <w:rsid w:val="00577B53"/>
    <w:rsid w:val="00596DCF"/>
    <w:rsid w:val="005C2869"/>
    <w:rsid w:val="005F5C6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C7F39"/>
    <w:rsid w:val="007E44C0"/>
    <w:rsid w:val="007F2FA8"/>
    <w:rsid w:val="008051BB"/>
    <w:rsid w:val="00806E79"/>
    <w:rsid w:val="00813073"/>
    <w:rsid w:val="0081528D"/>
    <w:rsid w:val="008258BE"/>
    <w:rsid w:val="00835DF3"/>
    <w:rsid w:val="0084791A"/>
    <w:rsid w:val="00854BCC"/>
    <w:rsid w:val="00861071"/>
    <w:rsid w:val="00866AFA"/>
    <w:rsid w:val="00883CB3"/>
    <w:rsid w:val="00892601"/>
    <w:rsid w:val="00894245"/>
    <w:rsid w:val="00894A27"/>
    <w:rsid w:val="0089672E"/>
    <w:rsid w:val="008A7A25"/>
    <w:rsid w:val="008B2921"/>
    <w:rsid w:val="008C6E0A"/>
    <w:rsid w:val="008D1533"/>
    <w:rsid w:val="008D1FCB"/>
    <w:rsid w:val="008D2AC0"/>
    <w:rsid w:val="008D459E"/>
    <w:rsid w:val="008D7127"/>
    <w:rsid w:val="00913CED"/>
    <w:rsid w:val="0096666C"/>
    <w:rsid w:val="00983CC9"/>
    <w:rsid w:val="009853B2"/>
    <w:rsid w:val="0099283A"/>
    <w:rsid w:val="00996933"/>
    <w:rsid w:val="009A0409"/>
    <w:rsid w:val="009A2562"/>
    <w:rsid w:val="009A3DC2"/>
    <w:rsid w:val="009A5591"/>
    <w:rsid w:val="009D51A5"/>
    <w:rsid w:val="009D6898"/>
    <w:rsid w:val="00A06EC9"/>
    <w:rsid w:val="00A105D7"/>
    <w:rsid w:val="00A12B36"/>
    <w:rsid w:val="00A14A26"/>
    <w:rsid w:val="00A2360C"/>
    <w:rsid w:val="00A30D1B"/>
    <w:rsid w:val="00A5347B"/>
    <w:rsid w:val="00A57855"/>
    <w:rsid w:val="00AA4028"/>
    <w:rsid w:val="00AD6960"/>
    <w:rsid w:val="00AE04FA"/>
    <w:rsid w:val="00AF2594"/>
    <w:rsid w:val="00B12203"/>
    <w:rsid w:val="00B16D64"/>
    <w:rsid w:val="00B171B4"/>
    <w:rsid w:val="00B30559"/>
    <w:rsid w:val="00B30C14"/>
    <w:rsid w:val="00B34601"/>
    <w:rsid w:val="00B414C5"/>
    <w:rsid w:val="00B66906"/>
    <w:rsid w:val="00B66BDD"/>
    <w:rsid w:val="00B769B5"/>
    <w:rsid w:val="00B81A34"/>
    <w:rsid w:val="00B847D9"/>
    <w:rsid w:val="00B93CDB"/>
    <w:rsid w:val="00BC556F"/>
    <w:rsid w:val="00C01729"/>
    <w:rsid w:val="00C12848"/>
    <w:rsid w:val="00C371FE"/>
    <w:rsid w:val="00C37D0B"/>
    <w:rsid w:val="00C45F9C"/>
    <w:rsid w:val="00C51338"/>
    <w:rsid w:val="00C561A5"/>
    <w:rsid w:val="00C71715"/>
    <w:rsid w:val="00C77A19"/>
    <w:rsid w:val="00C82691"/>
    <w:rsid w:val="00D20569"/>
    <w:rsid w:val="00D23244"/>
    <w:rsid w:val="00D25741"/>
    <w:rsid w:val="00D33C84"/>
    <w:rsid w:val="00D3432C"/>
    <w:rsid w:val="00D35547"/>
    <w:rsid w:val="00DA56FC"/>
    <w:rsid w:val="00DA72A8"/>
    <w:rsid w:val="00DB2912"/>
    <w:rsid w:val="00DC648E"/>
    <w:rsid w:val="00DD34E2"/>
    <w:rsid w:val="00DE42AA"/>
    <w:rsid w:val="00DE56DD"/>
    <w:rsid w:val="00DF1651"/>
    <w:rsid w:val="00E03F76"/>
    <w:rsid w:val="00E260D2"/>
    <w:rsid w:val="00E36048"/>
    <w:rsid w:val="00E36CA0"/>
    <w:rsid w:val="00E45B16"/>
    <w:rsid w:val="00E46CC6"/>
    <w:rsid w:val="00E554BD"/>
    <w:rsid w:val="00E5610B"/>
    <w:rsid w:val="00E64B70"/>
    <w:rsid w:val="00E911CA"/>
    <w:rsid w:val="00E96E94"/>
    <w:rsid w:val="00EA10E0"/>
    <w:rsid w:val="00EA6CFF"/>
    <w:rsid w:val="00EC05D6"/>
    <w:rsid w:val="00EC45C9"/>
    <w:rsid w:val="00ED6036"/>
    <w:rsid w:val="00EF4FBC"/>
    <w:rsid w:val="00EF74AC"/>
    <w:rsid w:val="00EF7E8A"/>
    <w:rsid w:val="00F04CA9"/>
    <w:rsid w:val="00F14355"/>
    <w:rsid w:val="00F458F0"/>
    <w:rsid w:val="00F54EB4"/>
    <w:rsid w:val="00F629A8"/>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5C2869"/>
    <w:rPr>
      <w:color w:val="808080"/>
    </w:rPr>
  </w:style>
  <w:style w:type="paragraph" w:customStyle="1" w:styleId="278065D51AF644F78CFCCBBB6B37ADD4">
    <w:name w:val="278065D51AF644F78CFCCBBB6B37ADD4"/>
    <w:rsid w:val="005C2869"/>
  </w:style>
  <w:style w:type="paragraph" w:customStyle="1" w:styleId="F470ADA918014D4B8D73810334148378">
    <w:name w:val="F470ADA918014D4B8D73810334148378"/>
    <w:rsid w:val="005C2869"/>
  </w:style>
  <w:style w:type="paragraph" w:customStyle="1" w:styleId="6DA19D0AF71A4FCEB9826B91C21709F7">
    <w:name w:val="6DA19D0AF71A4FCEB9826B91C21709F7"/>
    <w:rsid w:val="005C286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8DE788-9FA5-4331-A13C-B6385314E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23</Pages>
  <Words>10193</Words>
  <Characters>58106</Characters>
  <Application>Microsoft Office Word</Application>
  <DocSecurity>0</DocSecurity>
  <Lines>484</Lines>
  <Paragraphs>136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36</cp:revision>
  <cp:lastPrinted>2023-03-08T10:01:00Z</cp:lastPrinted>
  <dcterms:created xsi:type="dcterms:W3CDTF">2022-09-21T10:31:00Z</dcterms:created>
  <dcterms:modified xsi:type="dcterms:W3CDTF">2023-03-08T10:01:00Z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