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9F09F9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9F09F9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</w:rPr>
              <w:t>Číslo opatrenia</w:t>
            </w:r>
          </w:p>
        </w:tc>
        <w:tc>
          <w:tcPr>
            <w:tcW w:w="4797" w:type="dxa"/>
          </w:tcPr>
          <w:p w14:paraId="3057C674" w14:textId="6ECF9F50" w:rsidR="00BF529E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sz w:val="24"/>
                <w:szCs w:val="24"/>
              </w:rPr>
              <w:t>4 Investície do hmotného majetku</w:t>
            </w:r>
          </w:p>
        </w:tc>
      </w:tr>
      <w:tr w:rsidR="00BF529E" w:rsidRPr="009F09F9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9F09F9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</w:rPr>
              <w:t>Číslo podopatrenia</w:t>
            </w:r>
          </w:p>
        </w:tc>
        <w:tc>
          <w:tcPr>
            <w:tcW w:w="4797" w:type="dxa"/>
          </w:tcPr>
          <w:p w14:paraId="585F9C6B" w14:textId="23EBA2CE" w:rsidR="00BF529E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sz w:val="24"/>
                <w:szCs w:val="24"/>
              </w:rPr>
              <w:t>4.1 Podpora na investície do poľnohospodárskych podnikov</w:t>
            </w:r>
          </w:p>
        </w:tc>
      </w:tr>
      <w:tr w:rsidR="00BF529E" w:rsidRPr="009F09F9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9F09F9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93B2E37" w:rsidR="00BF529E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sz w:val="24"/>
                <w:szCs w:val="24"/>
              </w:rPr>
              <w:t>50/PRV/2020 – AKTUALIZÁCIA Č. 1</w:t>
            </w:r>
          </w:p>
        </w:tc>
      </w:tr>
      <w:tr w:rsidR="00412F6A" w:rsidRPr="009F09F9" w14:paraId="7893CB0B" w14:textId="77777777" w:rsidTr="002D52A1">
        <w:trPr>
          <w:trHeight w:val="1005"/>
        </w:trPr>
        <w:tc>
          <w:tcPr>
            <w:tcW w:w="4265" w:type="dxa"/>
          </w:tcPr>
          <w:p w14:paraId="062D604B" w14:textId="77777777" w:rsidR="00412F6A" w:rsidRPr="009F09F9" w:rsidRDefault="00412F6A" w:rsidP="00185C07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94C0073" w14:textId="5C8DB4E8" w:rsidR="009F09F9" w:rsidRPr="009F09F9" w:rsidRDefault="009F09F9" w:rsidP="009F09F9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" Rekonštrukcia časti kompostárne na senník </w:t>
            </w:r>
            <w:r w:rsidR="00237D2B">
              <w:rPr>
                <w:rFonts w:asciiTheme="majorHAnsi" w:hAnsiTheme="majorHAnsi" w:cstheme="majorHAnsi"/>
                <w:iCs/>
                <w:sz w:val="24"/>
                <w:szCs w:val="24"/>
              </w:rPr>
              <w:t>–</w:t>
            </w: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strecha</w:t>
            </w:r>
            <w:r w:rsidR="00237D2B">
              <w:rPr>
                <w:rFonts w:asciiTheme="majorHAnsi" w:hAnsiTheme="majorHAnsi" w:cstheme="majorHAnsi"/>
                <w:iCs/>
                <w:sz w:val="24"/>
                <w:szCs w:val="24"/>
              </w:rPr>
              <w:t>.</w:t>
            </w: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“</w:t>
            </w:r>
          </w:p>
          <w:p w14:paraId="15D3C75C" w14:textId="47B441C5" w:rsidR="00412F6A" w:rsidRPr="009F09F9" w:rsidRDefault="00412F6A" w:rsidP="00185C07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412F6A" w:rsidRPr="009F09F9" w14:paraId="3A52FB9C" w14:textId="77777777" w:rsidTr="00283E98">
        <w:tc>
          <w:tcPr>
            <w:tcW w:w="4265" w:type="dxa"/>
          </w:tcPr>
          <w:p w14:paraId="58E14ECB" w14:textId="77777777" w:rsidR="00412F6A" w:rsidRPr="009F09F9" w:rsidRDefault="00BF529E" w:rsidP="00BF529E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Predmet zákazky</w:t>
            </w:r>
            <w:r w:rsidR="00412F6A"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CFAE8DE" w:rsidR="00412F6A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cieľom rekonštrukcie senníka je  zefektívniť činnosti pri výkone poľnohospodárskej činnosti zameranej na chov hydiny a hovädzieho</w:t>
            </w:r>
            <w:r w:rsidRPr="009F09F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dobytka bez trhovej produkcie mlieka. Prispeje sa k zabezpečeniu potravinovej sebestačnosti Slovenska a rozšíreniu dostupnosti zdravých produktov na domácom</w:t>
            </w:r>
            <w:r w:rsidRPr="009F09F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slovenskom trhu</w:t>
            </w:r>
          </w:p>
        </w:tc>
      </w:tr>
      <w:tr w:rsidR="00412F6A" w:rsidRPr="009F09F9" w14:paraId="7251EC0A" w14:textId="77777777" w:rsidTr="00283E98">
        <w:tc>
          <w:tcPr>
            <w:tcW w:w="4265" w:type="dxa"/>
          </w:tcPr>
          <w:p w14:paraId="1C8B60F9" w14:textId="77777777" w:rsidR="00412F6A" w:rsidRPr="009F09F9" w:rsidRDefault="00BF529E" w:rsidP="00185C07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D0EDE9F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AGROFARMA Brvnište, s. r. o.</w:t>
            </w:r>
          </w:p>
          <w:p w14:paraId="3E7F7BB0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M.R.Štefánika 155,</w:t>
            </w:r>
          </w:p>
          <w:p w14:paraId="3BB8E794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Považská Bystrica 017 01</w:t>
            </w:r>
          </w:p>
          <w:p w14:paraId="3F98EE09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IČO: 47609818</w:t>
            </w:r>
          </w:p>
          <w:p w14:paraId="5891F431" w14:textId="0B595497" w:rsidR="00412F6A" w:rsidRPr="009F09F9" w:rsidRDefault="00412F6A" w:rsidP="00594E75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412F6A" w:rsidRPr="009F09F9" w14:paraId="20FF144E" w14:textId="77777777" w:rsidTr="00283E98">
        <w:tc>
          <w:tcPr>
            <w:tcW w:w="4265" w:type="dxa"/>
          </w:tcPr>
          <w:p w14:paraId="4BD93F95" w14:textId="77777777" w:rsidR="00412F6A" w:rsidRPr="009F09F9" w:rsidRDefault="00412F6A" w:rsidP="00185C07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Lehota na predkladanie ponúk</w:t>
            </w:r>
            <w:r w:rsidR="00BF529E"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 xml:space="preserve"> v pracovných dňoch</w:t>
            </w: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4B02A01" w:rsidR="00412F6A" w:rsidRPr="009F09F9" w:rsidRDefault="000A29C2" w:rsidP="00185C07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2</w:t>
            </w:r>
            <w:r w:rsidR="00237D2B">
              <w:rPr>
                <w:rFonts w:asciiTheme="majorHAnsi" w:hAnsiTheme="majorHAnsi" w:cstheme="majorHAnsi"/>
                <w:iCs/>
                <w:sz w:val="24"/>
                <w:szCs w:val="24"/>
              </w:rPr>
              <w:t>9</w:t>
            </w:r>
            <w:r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.0</w:t>
            </w:r>
            <w:r w:rsidR="00237D2B">
              <w:rPr>
                <w:rFonts w:asciiTheme="majorHAnsi" w:hAnsiTheme="majorHAnsi" w:cstheme="majorHAnsi"/>
                <w:iCs/>
                <w:sz w:val="24"/>
                <w:szCs w:val="24"/>
              </w:rPr>
              <w:t>5</w:t>
            </w:r>
            <w:r w:rsidR="00594E75"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.2023 do 1</w:t>
            </w:r>
            <w:r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0</w:t>
            </w:r>
            <w:r w:rsidR="00594E75"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:00 hod</w:t>
            </w:r>
          </w:p>
        </w:tc>
      </w:tr>
      <w:tr w:rsidR="00BF529E" w:rsidRPr="009F09F9" w14:paraId="49776AF6" w14:textId="77777777" w:rsidTr="00283E98">
        <w:tc>
          <w:tcPr>
            <w:tcW w:w="4265" w:type="dxa"/>
          </w:tcPr>
          <w:p w14:paraId="74BAAACE" w14:textId="77777777" w:rsidR="00BF529E" w:rsidRPr="009F09F9" w:rsidRDefault="00BF529E" w:rsidP="00BF529E">
            <w:pPr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  <w:t>Kód projektu</w:t>
            </w:r>
          </w:p>
        </w:tc>
        <w:tc>
          <w:tcPr>
            <w:tcW w:w="4797" w:type="dxa"/>
          </w:tcPr>
          <w:p w14:paraId="3837A310" w14:textId="05A0698A" w:rsidR="00BF529E" w:rsidRPr="009F09F9" w:rsidRDefault="009F09F9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041TN500029</w:t>
            </w:r>
          </w:p>
        </w:tc>
      </w:tr>
      <w:tr w:rsidR="00BF529E" w:rsidRPr="009F09F9" w14:paraId="3759253B" w14:textId="77777777" w:rsidTr="00283E98">
        <w:tc>
          <w:tcPr>
            <w:tcW w:w="4265" w:type="dxa"/>
          </w:tcPr>
          <w:p w14:paraId="054F4A85" w14:textId="77777777" w:rsidR="00BF529E" w:rsidRPr="009F09F9" w:rsidRDefault="00BF529E" w:rsidP="00BF529E">
            <w:pPr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Ing. Lenka Kivoňová</w:t>
            </w:r>
          </w:p>
          <w:p w14:paraId="7AED02FB" w14:textId="77777777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MP Profit PB, s.r.o.</w:t>
            </w:r>
          </w:p>
          <w:p w14:paraId="3EC8DFA0" w14:textId="77777777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Hliníky 712/25</w:t>
            </w:r>
          </w:p>
          <w:p w14:paraId="179B03B2" w14:textId="77777777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017 01  Považská Bystrica</w:t>
            </w:r>
          </w:p>
          <w:p w14:paraId="3B851E29" w14:textId="270656A0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IČO: 50 068 849</w:t>
            </w:r>
          </w:p>
          <w:p w14:paraId="3080E749" w14:textId="1383FBB5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Tel: + 421 908 326 272</w:t>
            </w:r>
          </w:p>
          <w:p w14:paraId="4DEA7A0D" w14:textId="3D09ED2D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Mail: info@mpprofit.sk</w:t>
            </w:r>
          </w:p>
        </w:tc>
      </w:tr>
      <w:tr w:rsidR="00BF529E" w:rsidRPr="009F09F9" w14:paraId="2103369C" w14:textId="77777777" w:rsidTr="00283E98">
        <w:tc>
          <w:tcPr>
            <w:tcW w:w="4265" w:type="dxa"/>
          </w:tcPr>
          <w:p w14:paraId="71F62079" w14:textId="77777777" w:rsidR="00BF529E" w:rsidRPr="009F09F9" w:rsidRDefault="00BF529E" w:rsidP="00BF529E">
            <w:pPr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  <w:t>ID zverejnenej výzvy</w:t>
            </w:r>
          </w:p>
        </w:tc>
        <w:tc>
          <w:tcPr>
            <w:tcW w:w="4797" w:type="dxa"/>
          </w:tcPr>
          <w:p w14:paraId="0A48AC35" w14:textId="5754C428" w:rsidR="00BF529E" w:rsidRPr="009F09F9" w:rsidRDefault="00704274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001288</w:t>
            </w:r>
          </w:p>
        </w:tc>
      </w:tr>
    </w:tbl>
    <w:p w14:paraId="3E7E9C2A" w14:textId="77777777" w:rsidR="00321FBD" w:rsidRPr="009F09F9" w:rsidRDefault="00321FBD" w:rsidP="00FF3D53">
      <w:pPr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62F3392E" w14:textId="1E45D35C" w:rsidR="00283E98" w:rsidRPr="009F09F9" w:rsidRDefault="00321FBD" w:rsidP="00FF3D53">
      <w:pPr>
        <w:jc w:val="both"/>
        <w:rPr>
          <w:rFonts w:asciiTheme="majorHAnsi" w:hAnsiTheme="majorHAnsi" w:cstheme="majorHAnsi"/>
          <w:sz w:val="24"/>
          <w:szCs w:val="24"/>
        </w:rPr>
      </w:pPr>
      <w:r w:rsidRPr="009F09F9">
        <w:rPr>
          <w:rFonts w:asciiTheme="majorHAnsi" w:hAnsiTheme="majorHAnsi" w:cstheme="majorHAnsi"/>
          <w:b/>
          <w:sz w:val="24"/>
          <w:szCs w:val="24"/>
        </w:rPr>
        <w:t>T</w:t>
      </w:r>
      <w:r w:rsidR="00314D4E" w:rsidRPr="009F09F9">
        <w:rPr>
          <w:rFonts w:asciiTheme="majorHAnsi" w:hAnsiTheme="majorHAnsi" w:cstheme="majorHAnsi"/>
          <w:b/>
          <w:sz w:val="24"/>
          <w:szCs w:val="24"/>
        </w:rPr>
        <w:t xml:space="preserve">ýmto </w:t>
      </w:r>
      <w:r w:rsidR="00283E98" w:rsidRPr="009F09F9">
        <w:rPr>
          <w:rFonts w:asciiTheme="majorHAnsi" w:hAnsiTheme="majorHAnsi" w:cstheme="majorHAnsi"/>
          <w:b/>
          <w:sz w:val="24"/>
          <w:szCs w:val="24"/>
        </w:rPr>
        <w:t>žiadam</w:t>
      </w:r>
      <w:r w:rsidR="00BF529E" w:rsidRPr="009F09F9">
        <w:rPr>
          <w:rFonts w:asciiTheme="majorHAnsi" w:hAnsiTheme="majorHAnsi" w:cstheme="majorHAnsi"/>
          <w:b/>
          <w:sz w:val="24"/>
          <w:szCs w:val="24"/>
        </w:rPr>
        <w:t>e</w:t>
      </w:r>
      <w:r w:rsidR="00283E98" w:rsidRPr="009F09F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283E98" w:rsidRPr="009F09F9">
        <w:rPr>
          <w:rFonts w:asciiTheme="majorHAnsi" w:hAnsiTheme="majorHAnsi" w:cstheme="majorHAnsi"/>
          <w:sz w:val="24"/>
          <w:szCs w:val="24"/>
        </w:rPr>
        <w:t xml:space="preserve">o zverejnenie výzvy </w:t>
      </w:r>
      <w:r w:rsidR="00BF529E" w:rsidRPr="009F09F9">
        <w:rPr>
          <w:rFonts w:asciiTheme="majorHAnsi" w:hAnsiTheme="majorHAnsi" w:cstheme="majorHAnsi"/>
          <w:sz w:val="24"/>
          <w:szCs w:val="24"/>
        </w:rPr>
        <w:t>Obstarávateľa</w:t>
      </w:r>
      <w:r w:rsidR="009B3EED" w:rsidRPr="009F09F9">
        <w:rPr>
          <w:rStyle w:val="Odkaznapoznmkupodiarou"/>
          <w:rFonts w:asciiTheme="majorHAnsi" w:hAnsiTheme="majorHAnsi" w:cstheme="majorHAnsi"/>
          <w:sz w:val="24"/>
          <w:szCs w:val="24"/>
        </w:rPr>
        <w:footnoteReference w:id="1"/>
      </w:r>
      <w:r w:rsidR="00BF529E" w:rsidRPr="009F09F9">
        <w:rPr>
          <w:rFonts w:asciiTheme="majorHAnsi" w:hAnsiTheme="majorHAnsi" w:cstheme="majorHAnsi"/>
          <w:sz w:val="24"/>
          <w:szCs w:val="24"/>
        </w:rPr>
        <w:t xml:space="preserve"> </w:t>
      </w:r>
      <w:r w:rsidR="00283E98" w:rsidRPr="009F09F9">
        <w:rPr>
          <w:rFonts w:asciiTheme="majorHAnsi" w:hAnsiTheme="majorHAnsi" w:cstheme="majorHAnsi"/>
          <w:sz w:val="24"/>
          <w:szCs w:val="24"/>
        </w:rPr>
        <w:t xml:space="preserve">na predkladanie ponúk na webovom sídle </w:t>
      </w:r>
      <w:r w:rsidR="00BF529E" w:rsidRPr="009F09F9">
        <w:rPr>
          <w:rFonts w:asciiTheme="majorHAnsi" w:hAnsiTheme="majorHAnsi" w:cstheme="majorHAnsi"/>
          <w:sz w:val="24"/>
          <w:szCs w:val="24"/>
        </w:rPr>
        <w:t>PPA</w:t>
      </w:r>
      <w:r w:rsidR="00283E98" w:rsidRPr="009F09F9">
        <w:rPr>
          <w:rFonts w:asciiTheme="majorHAnsi" w:hAnsiTheme="majorHAnsi" w:cstheme="majorHAnsi"/>
          <w:sz w:val="24"/>
          <w:szCs w:val="24"/>
        </w:rPr>
        <w:t xml:space="preserve"> </w:t>
      </w:r>
      <w:r w:rsidR="00412F6A" w:rsidRPr="009F09F9">
        <w:rPr>
          <w:rFonts w:asciiTheme="majorHAnsi" w:hAnsiTheme="majorHAnsi" w:cstheme="majorHAnsi"/>
          <w:sz w:val="24"/>
          <w:szCs w:val="24"/>
        </w:rPr>
        <w:t>podľa uvedených údajov.</w:t>
      </w:r>
      <w:r w:rsidR="00BF529E" w:rsidRPr="009F09F9">
        <w:rPr>
          <w:rFonts w:asciiTheme="majorHAnsi" w:hAnsiTheme="majorHAnsi" w:cstheme="majorHAnsi"/>
          <w:sz w:val="24"/>
          <w:szCs w:val="24"/>
        </w:rPr>
        <w:t xml:space="preserve"> Za správnosť, úplnosť a pravdivosť údajov zodpovedá Obstarávateľ</w:t>
      </w:r>
      <w:r w:rsidR="009B3EED" w:rsidRPr="009F09F9">
        <w:rPr>
          <w:rStyle w:val="Odkaznapoznmkupodiarou"/>
          <w:rFonts w:asciiTheme="majorHAnsi" w:hAnsiTheme="majorHAnsi" w:cstheme="majorHAnsi"/>
          <w:sz w:val="24"/>
          <w:szCs w:val="24"/>
        </w:rPr>
        <w:footnoteReference w:id="2"/>
      </w:r>
      <w:r w:rsidR="00BF529E" w:rsidRPr="009F09F9">
        <w:rPr>
          <w:rFonts w:asciiTheme="majorHAnsi" w:hAnsiTheme="majorHAnsi" w:cstheme="majorHAnsi"/>
          <w:sz w:val="24"/>
          <w:szCs w:val="24"/>
        </w:rPr>
        <w:t>.</w:t>
      </w:r>
    </w:p>
    <w:p w14:paraId="77CA2265" w14:textId="77777777" w:rsidR="00321FBD" w:rsidRPr="009F09F9" w:rsidRDefault="00321FBD" w:rsidP="00FF3D53">
      <w:pPr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9F09F9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ED2" w14:textId="1D454C94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V Považskej Bystrici,  dňa </w:t>
            </w:r>
            <w:r w:rsidR="0014731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237D2B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  <w:r w:rsidR="0014731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237D2B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14731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5EE237CD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C4FAD8D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6AB650B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51A6AB5F" w14:textId="17C1F39C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</w:t>
            </w:r>
          </w:p>
          <w:p w14:paraId="3810FB31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9F09F9" w:rsidRDefault="00594E75" w:rsidP="00EB1CE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5F7E4CE0" w:rsidR="00594E75" w:rsidRPr="009F09F9" w:rsidRDefault="00594E75" w:rsidP="00594E7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9F09F9" w:rsidRDefault="00594E75" w:rsidP="00EB1CE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2796F1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</w:t>
      </w:r>
      <w:r w:rsidR="002C5778">
        <w:rPr>
          <w:sz w:val="17"/>
          <w:szCs w:val="17"/>
        </w:rPr>
        <w:t xml:space="preserve">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5D665859" w14:textId="77777777" w:rsidR="00F37259" w:rsidRDefault="00F37259" w:rsidP="00683506">
      <w:pPr>
        <w:jc w:val="both"/>
        <w:rPr>
          <w:sz w:val="17"/>
          <w:szCs w:val="17"/>
        </w:rPr>
      </w:pPr>
    </w:p>
    <w:sectPr w:rsidR="00F372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7154" w14:textId="77777777" w:rsidR="00A37B33" w:rsidRDefault="00A37B33" w:rsidP="00295267">
      <w:pPr>
        <w:spacing w:after="0" w:line="240" w:lineRule="auto"/>
      </w:pPr>
      <w:r>
        <w:separator/>
      </w:r>
    </w:p>
  </w:endnote>
  <w:endnote w:type="continuationSeparator" w:id="0">
    <w:p w14:paraId="37CF913F" w14:textId="77777777" w:rsidR="00A37B33" w:rsidRDefault="00A37B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1A88" w14:textId="77777777" w:rsidR="00A37B33" w:rsidRDefault="00A37B33" w:rsidP="00295267">
      <w:pPr>
        <w:spacing w:after="0" w:line="240" w:lineRule="auto"/>
      </w:pPr>
      <w:r>
        <w:separator/>
      </w:r>
    </w:p>
  </w:footnote>
  <w:footnote w:type="continuationSeparator" w:id="0">
    <w:p w14:paraId="444BB2D6" w14:textId="77777777" w:rsidR="00A37B33" w:rsidRDefault="00A37B3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29C2"/>
    <w:rsid w:val="000C1D15"/>
    <w:rsid w:val="000E57E6"/>
    <w:rsid w:val="000E663B"/>
    <w:rsid w:val="000F7965"/>
    <w:rsid w:val="00147314"/>
    <w:rsid w:val="0022138F"/>
    <w:rsid w:val="00237D2B"/>
    <w:rsid w:val="0024524B"/>
    <w:rsid w:val="00283E98"/>
    <w:rsid w:val="00295267"/>
    <w:rsid w:val="002A7693"/>
    <w:rsid w:val="002C5778"/>
    <w:rsid w:val="002D52A1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C2DA0"/>
    <w:rsid w:val="00523493"/>
    <w:rsid w:val="00582DFA"/>
    <w:rsid w:val="00594E75"/>
    <w:rsid w:val="005E251F"/>
    <w:rsid w:val="00666B34"/>
    <w:rsid w:val="00683506"/>
    <w:rsid w:val="006872AC"/>
    <w:rsid w:val="00704274"/>
    <w:rsid w:val="0073567E"/>
    <w:rsid w:val="00786E8C"/>
    <w:rsid w:val="007B7C0D"/>
    <w:rsid w:val="00837B56"/>
    <w:rsid w:val="00867090"/>
    <w:rsid w:val="00984754"/>
    <w:rsid w:val="009B3EED"/>
    <w:rsid w:val="009F09F9"/>
    <w:rsid w:val="00A14970"/>
    <w:rsid w:val="00A37B33"/>
    <w:rsid w:val="00A95809"/>
    <w:rsid w:val="00AC1BA7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60C18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cp:lastPrinted>2023-01-13T08:15:00Z</cp:lastPrinted>
  <dcterms:created xsi:type="dcterms:W3CDTF">2023-01-11T14:17:00Z</dcterms:created>
  <dcterms:modified xsi:type="dcterms:W3CDTF">2023-05-11T12:24:00Z</dcterms:modified>
</cp:coreProperties>
</file>