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28070" w14:textId="5CDE5974" w:rsidR="0021532E" w:rsidRPr="0021532E" w:rsidRDefault="00246F34" w:rsidP="0021532E">
      <w:pPr>
        <w:pStyle w:val="Nadpis3"/>
        <w:rPr>
          <w:i/>
          <w:iCs/>
          <w:sz w:val="20"/>
          <w:szCs w:val="20"/>
          <w:lang w:eastAsia="cs-CZ"/>
        </w:rPr>
      </w:pPr>
      <w:bookmarkStart w:id="0" w:name="_Toc256000890"/>
      <w:r w:rsidRPr="00D83840">
        <w:rPr>
          <w:i/>
          <w:sz w:val="20"/>
          <w:szCs w:val="20"/>
          <w:lang w:eastAsia="cs-CZ"/>
        </w:rPr>
        <w:t xml:space="preserve">Príloha č. </w:t>
      </w:r>
      <w:proofErr w:type="gramStart"/>
      <w:r w:rsidRPr="00D83840">
        <w:rPr>
          <w:i/>
          <w:sz w:val="20"/>
          <w:szCs w:val="20"/>
          <w:lang w:eastAsia="cs-CZ"/>
        </w:rPr>
        <w:t>1</w:t>
      </w:r>
      <w:r w:rsidRPr="00246F34">
        <w:rPr>
          <w:rFonts w:ascii="Times New Roman" w:hAnsi="Times New Roman" w:cs="Times New Roman"/>
          <w:noProof/>
        </w:rPr>
        <w:t xml:space="preserve">  </w:t>
      </w:r>
      <w:r w:rsidR="006E03A3" w:rsidRPr="006E03A3">
        <w:rPr>
          <w:i/>
          <w:iCs/>
          <w:noProof/>
          <w:sz w:val="20"/>
          <w:szCs w:val="20"/>
        </w:rPr>
        <w:t>Príručky</w:t>
      </w:r>
      <w:proofErr w:type="gramEnd"/>
      <w:r w:rsidR="006E03A3" w:rsidRPr="006E03A3">
        <w:rPr>
          <w:i/>
          <w:iCs/>
          <w:noProof/>
          <w:sz w:val="20"/>
          <w:szCs w:val="20"/>
        </w:rPr>
        <w:t xml:space="preserve"> pre žiadateľov o schválenie zmeny operačného programu a financovanie operačných fondov skupín výrobcov, organizácií výrobcov a združení organizácií výrobcov v komodite zemiaky na základe nariadenia Európskeho parlamentu a Rady (EÚ) 2021/</w:t>
      </w:r>
      <w:r w:rsidR="006E03A3">
        <w:rPr>
          <w:i/>
          <w:iCs/>
          <w:noProof/>
          <w:sz w:val="20"/>
          <w:szCs w:val="20"/>
        </w:rPr>
        <w:t>2115</w:t>
      </w:r>
    </w:p>
    <w:p w14:paraId="019E0C57" w14:textId="77777777" w:rsidR="0021532E" w:rsidRDefault="0021532E" w:rsidP="0021532E">
      <w:pPr>
        <w:pStyle w:val="Nadpis1"/>
        <w:spacing w:before="20" w:after="20"/>
        <w:jc w:val="center"/>
        <w:rPr>
          <w:rFonts w:ascii="Times New Roman" w:hAnsi="Times New Roman" w:cs="Times New Roman"/>
          <w:noProof/>
          <w:u w:val="single"/>
        </w:rPr>
      </w:pPr>
    </w:p>
    <w:p w14:paraId="59463A0A" w14:textId="77777777" w:rsidR="0021532E" w:rsidRDefault="0021532E" w:rsidP="0021532E">
      <w:pPr>
        <w:pStyle w:val="Nadpis1"/>
        <w:spacing w:before="20" w:after="20"/>
        <w:jc w:val="center"/>
        <w:rPr>
          <w:rFonts w:ascii="Times New Roman" w:hAnsi="Times New Roman" w:cs="Times New Roman"/>
          <w:noProof/>
          <w:u w:val="single"/>
        </w:rPr>
      </w:pPr>
    </w:p>
    <w:p w14:paraId="4AB017FD" w14:textId="3330269E" w:rsidR="0021532E" w:rsidRPr="0021532E" w:rsidRDefault="0021532E" w:rsidP="0021532E">
      <w:pPr>
        <w:pStyle w:val="Nadpis1"/>
        <w:spacing w:before="20" w:after="20"/>
        <w:rPr>
          <w:rFonts w:ascii="Times New Roman" w:hAnsi="Times New Roman" w:cs="Times New Roman"/>
          <w:b w:val="0"/>
          <w:bCs w:val="0"/>
          <w:color w:val="000000"/>
          <w:sz w:val="28"/>
          <w:szCs w:val="28"/>
          <w:u w:val="single"/>
        </w:rPr>
      </w:pPr>
      <w:r w:rsidRPr="0021532E">
        <w:rPr>
          <w:rFonts w:ascii="Times New Roman" w:hAnsi="Times New Roman" w:cs="Times New Roman"/>
          <w:noProof/>
          <w:sz w:val="28"/>
          <w:szCs w:val="28"/>
          <w:u w:val="single"/>
        </w:rPr>
        <w:t xml:space="preserve">SP – sektorové intervencie – časť zemiaky, verzia </w:t>
      </w:r>
      <w:r w:rsidRPr="0021532E">
        <w:rPr>
          <w:rFonts w:ascii="Times New Roman" w:hAnsi="Times New Roman" w:cs="Times New Roman"/>
          <w:noProof/>
          <w:color w:val="000000"/>
          <w:sz w:val="28"/>
          <w:szCs w:val="28"/>
          <w:u w:val="single"/>
        </w:rPr>
        <w:t>verzia zo dňa 24.11.2022</w:t>
      </w:r>
    </w:p>
    <w:p w14:paraId="098ADEFF" w14:textId="77777777" w:rsidR="0021532E" w:rsidRPr="0021532E" w:rsidRDefault="0021532E" w:rsidP="0021532E">
      <w:pPr>
        <w:rPr>
          <w:sz w:val="28"/>
          <w:szCs w:val="28"/>
          <w:u w:val="single"/>
        </w:rPr>
      </w:pPr>
    </w:p>
    <w:bookmarkEnd w:id="0"/>
    <w:p w14:paraId="1E6C638C" w14:textId="77777777" w:rsidR="009D42B2" w:rsidRDefault="009D42B2">
      <w:pPr>
        <w:sectPr w:rsidR="009D42B2">
          <w:headerReference w:type="even" r:id="rId7"/>
          <w:headerReference w:type="default" r:id="rId8"/>
          <w:footerReference w:type="even" r:id="rId9"/>
          <w:footerReference w:type="default" r:id="rId10"/>
          <w:headerReference w:type="first" r:id="rId11"/>
          <w:footerReference w:type="first" r:id="rId12"/>
          <w:pgSz w:w="11906" w:h="16838"/>
          <w:pgMar w:top="720" w:right="720" w:bottom="864" w:left="936" w:header="288" w:footer="72" w:gutter="0"/>
          <w:cols w:space="720"/>
          <w:noEndnote/>
          <w:docGrid w:linePitch="360"/>
        </w:sectPr>
      </w:pPr>
    </w:p>
    <w:p w14:paraId="3F33BE70" w14:textId="77777777" w:rsidR="009D42B2" w:rsidRDefault="004110E8">
      <w:pPr>
        <w:pStyle w:val="Nadpis6"/>
        <w:rPr>
          <w:b w:val="0"/>
          <w:color w:val="000000"/>
          <w:sz w:val="24"/>
        </w:rPr>
      </w:pPr>
      <w:bookmarkStart w:id="1" w:name="_Toc256000892"/>
      <w:r>
        <w:rPr>
          <w:b w:val="0"/>
          <w:noProof/>
          <w:color w:val="000000"/>
          <w:sz w:val="24"/>
        </w:rPr>
        <w:lastRenderedPageBreak/>
        <w:t>Plánované jednotkové sumy – vymedzenie</w:t>
      </w:r>
      <w:bookmarkEnd w:id="1"/>
    </w:p>
    <w:p w14:paraId="3F1D9A97"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2"/>
        <w:gridCol w:w="2943"/>
        <w:gridCol w:w="1467"/>
        <w:gridCol w:w="3120"/>
      </w:tblGrid>
      <w:tr w:rsidR="009D42B2" w14:paraId="3A4FEB47"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DC06CC4" w14:textId="77777777" w:rsidR="009D42B2" w:rsidRDefault="004110E8">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199A36" w14:textId="77777777" w:rsidR="009D42B2" w:rsidRDefault="004110E8">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3DB89A" w14:textId="77777777" w:rsidR="009D42B2" w:rsidRDefault="004110E8">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1DF9B26" w14:textId="77777777" w:rsidR="009D42B2" w:rsidRDefault="004110E8">
            <w:pPr>
              <w:rPr>
                <w:color w:val="000000"/>
                <w:sz w:val="20"/>
              </w:rPr>
            </w:pPr>
            <w:r>
              <w:rPr>
                <w:b/>
                <w:noProof/>
                <w:color w:val="000000"/>
                <w:sz w:val="20"/>
              </w:rPr>
              <w:t>Ukazovateľ (ukazovatele) výsledkov</w:t>
            </w:r>
          </w:p>
        </w:tc>
      </w:tr>
      <w:tr w:rsidR="009D42B2" w14:paraId="47AE90FD" w14:textId="7777777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701E0E8" w14:textId="77777777" w:rsidR="009D42B2" w:rsidRDefault="004110E8">
            <w:pPr>
              <w:rPr>
                <w:color w:val="000000"/>
                <w:sz w:val="20"/>
              </w:rPr>
            </w:pPr>
            <w:r>
              <w:rPr>
                <w:noProof/>
                <w:color w:val="000000"/>
                <w:sz w:val="20"/>
              </w:rPr>
              <w:t>67.1 - Príspevok do operačných fondov skupín výrobcov alebo organizácií výrobcov - zemiaky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E1DDD28" w14:textId="77777777" w:rsidR="009D42B2" w:rsidRDefault="004110E8">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B9F5D7" w14:textId="77777777" w:rsidR="009D42B2" w:rsidRDefault="009D42B2">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18F653" w14:textId="77777777" w:rsidR="009D42B2" w:rsidRDefault="004110E8">
            <w:pPr>
              <w:rPr>
                <w:color w:val="000000"/>
                <w:sz w:val="20"/>
              </w:rPr>
            </w:pPr>
            <w:r>
              <w:rPr>
                <w:noProof/>
                <w:color w:val="000000"/>
                <w:sz w:val="20"/>
              </w:rPr>
              <w:t>R.10; R.11; R.5; R.9</w:t>
            </w:r>
          </w:p>
        </w:tc>
      </w:tr>
    </w:tbl>
    <w:p w14:paraId="0EFD14A7" w14:textId="77777777" w:rsidR="009D42B2" w:rsidRDefault="004110E8">
      <w:pPr>
        <w:rPr>
          <w:color w:val="000000"/>
        </w:rPr>
      </w:pPr>
      <w:r>
        <w:rPr>
          <w:noProof/>
          <w:color w:val="000000"/>
        </w:rPr>
        <w:t>Opis</w:t>
      </w:r>
    </w:p>
    <w:p w14:paraId="1E0DFCDF" w14:textId="77777777" w:rsidR="009D42B2" w:rsidRDefault="004110E8">
      <w:pPr>
        <w:rPr>
          <w:color w:val="000000"/>
        </w:rPr>
      </w:pPr>
      <w:r>
        <w:rPr>
          <w:noProof/>
          <w:color w:val="000000"/>
        </w:rPr>
        <w:t>67.1 - Príspevok do operačných fondov skupín výrobcov alebo organizácií výrobcov - zemiaky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9D42B2" w14:paraId="476060C9"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9AAC550" w14:textId="77777777" w:rsidR="009D42B2" w:rsidRDefault="004110E8">
            <w:pPr>
              <w:spacing w:before="40" w:after="40"/>
            </w:pPr>
            <w:r>
              <w:rPr>
                <w:noProof/>
              </w:rPr>
              <w:t>Jednotková suma je stanovená odhadom. Objem predanej produkcie sa líši každý rok, nie je možné naplánovať jednotkovú sumu na 5 rokov. Tento sektor nemá doteraz vytvorenú štruktúru organizácií výrobcov.</w:t>
            </w:r>
          </w:p>
        </w:tc>
      </w:tr>
    </w:tbl>
    <w:p w14:paraId="576DC6E0" w14:textId="77777777" w:rsidR="009D42B2" w:rsidRDefault="004110E8">
      <w:pPr>
        <w:pStyle w:val="Nadpis6"/>
        <w:spacing w:before="20" w:after="20"/>
        <w:rPr>
          <w:b w:val="0"/>
          <w:color w:val="000000"/>
          <w:sz w:val="24"/>
        </w:rPr>
      </w:pPr>
      <w:bookmarkStart w:id="2" w:name="_Toc256000893"/>
      <w:r>
        <w:rPr>
          <w:b w:val="0"/>
          <w:noProof/>
          <w:color w:val="000000"/>
          <w:sz w:val="24"/>
        </w:rPr>
        <w:t>Plánované jednotkové sumy – finančná tabuľka s výstupom</w:t>
      </w:r>
      <w:bookmarkEnd w:id="2"/>
    </w:p>
    <w:p w14:paraId="297360A2"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8"/>
        <w:gridCol w:w="2678"/>
        <w:gridCol w:w="2678"/>
        <w:gridCol w:w="2678"/>
        <w:gridCol w:w="1090"/>
        <w:gridCol w:w="1090"/>
        <w:gridCol w:w="1090"/>
        <w:gridCol w:w="1190"/>
      </w:tblGrid>
      <w:tr w:rsidR="009D42B2" w14:paraId="44069F9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A4EF7D9" w14:textId="77777777" w:rsidR="009D42B2" w:rsidRDefault="004110E8">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287273B" w14:textId="77777777" w:rsidR="009D42B2" w:rsidRDefault="004110E8">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5F8F5C0" w14:textId="77777777" w:rsidR="009D42B2" w:rsidRDefault="004110E8">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AF88F21" w14:textId="77777777" w:rsidR="009D42B2" w:rsidRDefault="004110E8">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97D0AA" w14:textId="77777777" w:rsidR="009D42B2" w:rsidRDefault="004110E8">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72CBDE9" w14:textId="77777777" w:rsidR="009D42B2" w:rsidRDefault="004110E8">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A7E574E" w14:textId="77777777" w:rsidR="009D42B2" w:rsidRDefault="004110E8">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E825FF" w14:textId="77777777" w:rsidR="009D42B2" w:rsidRDefault="004110E8">
            <w:pPr>
              <w:spacing w:before="20" w:after="20"/>
              <w:rPr>
                <w:color w:val="000000"/>
                <w:sz w:val="20"/>
              </w:rPr>
            </w:pPr>
            <w:r>
              <w:rPr>
                <w:b/>
                <w:noProof/>
                <w:color w:val="000000"/>
                <w:sz w:val="20"/>
              </w:rPr>
              <w:t>Spolu za 2024 – 2028</w:t>
            </w:r>
          </w:p>
        </w:tc>
      </w:tr>
      <w:tr w:rsidR="009D42B2" w14:paraId="3922C4D2" w14:textId="77777777">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D258314" w14:textId="77777777" w:rsidR="009D42B2" w:rsidRDefault="004110E8">
            <w:pPr>
              <w:spacing w:before="20" w:after="20"/>
              <w:rPr>
                <w:color w:val="000000"/>
                <w:sz w:val="20"/>
              </w:rPr>
            </w:pPr>
            <w:r>
              <w:rPr>
                <w:noProof/>
                <w:color w:val="000000"/>
                <w:sz w:val="20"/>
              </w:rPr>
              <w:t xml:space="preserve">67.1 - </w:t>
            </w:r>
          </w:p>
          <w:p w14:paraId="33226F95" w14:textId="77777777" w:rsidR="009D42B2" w:rsidRDefault="004110E8">
            <w:pPr>
              <w:spacing w:before="20" w:after="20"/>
              <w:rPr>
                <w:color w:val="000000"/>
                <w:sz w:val="20"/>
              </w:rPr>
            </w:pPr>
            <w:r>
              <w:rPr>
                <w:noProof/>
                <w:color w:val="000000"/>
                <w:sz w:val="20"/>
              </w:rPr>
              <w:t>Príspevok do operačných fondov skupín výrobcov alebo organizácií výrobcov - zemiaky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1F6E63" w14:textId="77777777" w:rsidR="009D42B2" w:rsidRDefault="004110E8">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FDA9BD7" w14:textId="77777777" w:rsidR="009D42B2" w:rsidRDefault="004110E8">
            <w:pPr>
              <w:spacing w:before="20" w:after="20"/>
              <w:jc w:val="right"/>
              <w:rPr>
                <w:color w:val="000000"/>
                <w:sz w:val="20"/>
              </w:rPr>
            </w:pPr>
            <w:r>
              <w:rPr>
                <w:noProof/>
                <w:color w:val="000000"/>
                <w:sz w:val="20"/>
              </w:rPr>
              <w:t>311 118,00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9952B5" w14:textId="77777777" w:rsidR="009D42B2" w:rsidRDefault="004110E8">
            <w:pPr>
              <w:spacing w:before="20" w:after="20"/>
              <w:jc w:val="right"/>
              <w:rPr>
                <w:color w:val="000000"/>
                <w:sz w:val="20"/>
              </w:rPr>
            </w:pPr>
            <w:r>
              <w:rPr>
                <w:noProof/>
                <w:color w:val="000000"/>
                <w:sz w:val="20"/>
              </w:rPr>
              <w:t>314 458,50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06CE29" w14:textId="77777777" w:rsidR="009D42B2" w:rsidRDefault="004110E8">
            <w:pPr>
              <w:spacing w:before="20" w:after="20"/>
              <w:jc w:val="right"/>
              <w:rPr>
                <w:color w:val="000000"/>
                <w:sz w:val="20"/>
              </w:rPr>
            </w:pPr>
            <w:r>
              <w:rPr>
                <w:noProof/>
                <w:color w:val="000000"/>
                <w:sz w:val="20"/>
              </w:rPr>
              <w:t>545 041,50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1FBDA9" w14:textId="77777777" w:rsidR="009D42B2" w:rsidRDefault="004110E8">
            <w:pPr>
              <w:spacing w:before="20" w:after="20"/>
              <w:jc w:val="right"/>
              <w:rPr>
                <w:color w:val="000000"/>
                <w:sz w:val="20"/>
              </w:rPr>
            </w:pPr>
            <w:r>
              <w:rPr>
                <w:noProof/>
                <w:color w:val="000000"/>
                <w:sz w:val="20"/>
              </w:rPr>
              <w:t>1 019 665,75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BBA9CE" w14:textId="77777777" w:rsidR="009D42B2" w:rsidRDefault="004110E8">
            <w:pPr>
              <w:spacing w:before="20" w:after="20"/>
              <w:jc w:val="right"/>
              <w:rPr>
                <w:color w:val="000000"/>
                <w:sz w:val="20"/>
              </w:rPr>
            </w:pPr>
            <w:r>
              <w:rPr>
                <w:noProof/>
                <w:color w:val="000000"/>
                <w:sz w:val="20"/>
              </w:rPr>
              <w:t>1 019 665,75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6DFA28" w14:textId="77777777" w:rsidR="009D42B2" w:rsidRDefault="009D42B2">
            <w:pPr>
              <w:spacing w:before="20" w:after="20"/>
              <w:jc w:val="right"/>
              <w:rPr>
                <w:color w:val="000000"/>
                <w:sz w:val="20"/>
              </w:rPr>
            </w:pPr>
          </w:p>
        </w:tc>
      </w:tr>
      <w:tr w:rsidR="009D42B2" w14:paraId="382AB4AA" w14:textId="77777777">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5E58289" w14:textId="77777777" w:rsidR="009D42B2" w:rsidRDefault="009D42B2">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0CD77DE" w14:textId="77777777" w:rsidR="009D42B2" w:rsidRDefault="004110E8">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7C5F07" w14:textId="77777777" w:rsidR="009D42B2" w:rsidRDefault="004110E8">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F569883" w14:textId="77777777"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825B4ED" w14:textId="77777777"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9AD20C" w14:textId="77777777"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78EA35" w14:textId="77777777"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BDB08B" w14:textId="77777777" w:rsidR="009D42B2" w:rsidRDefault="009D42B2">
            <w:pPr>
              <w:spacing w:before="20" w:after="20"/>
              <w:jc w:val="right"/>
              <w:rPr>
                <w:color w:val="000000"/>
                <w:sz w:val="20"/>
              </w:rPr>
            </w:pPr>
          </w:p>
        </w:tc>
      </w:tr>
      <w:tr w:rsidR="009D42B2" w14:paraId="735BA023" w14:textId="77777777">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61B473" w14:textId="77777777" w:rsidR="009D42B2" w:rsidRDefault="009D42B2">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4547FB0" w14:textId="77777777" w:rsidR="009D42B2" w:rsidRDefault="004110E8">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B34999" w14:textId="77777777" w:rsidR="009D42B2" w:rsidRDefault="004110E8">
            <w:pPr>
              <w:spacing w:before="20" w:after="20"/>
              <w:jc w:val="right"/>
              <w:rPr>
                <w:color w:val="000000"/>
                <w:sz w:val="20"/>
              </w:rPr>
            </w:pPr>
            <w:r>
              <w:rPr>
                <w:noProof/>
                <w:color w:val="000000"/>
                <w:sz w:val="20"/>
              </w:rPr>
              <w:t>622 236,00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1B3112" w14:textId="77777777" w:rsidR="009D42B2" w:rsidRDefault="004110E8">
            <w:pPr>
              <w:spacing w:before="20" w:after="20"/>
              <w:jc w:val="right"/>
              <w:rPr>
                <w:color w:val="000000"/>
                <w:sz w:val="20"/>
              </w:rPr>
            </w:pPr>
            <w:r>
              <w:rPr>
                <w:noProof/>
                <w:color w:val="000000"/>
                <w:sz w:val="20"/>
              </w:rPr>
              <w:t>1 257 834,00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366C1C" w14:textId="77777777" w:rsidR="009D42B2" w:rsidRDefault="004110E8">
            <w:pPr>
              <w:spacing w:before="20" w:after="20"/>
              <w:jc w:val="right"/>
              <w:rPr>
                <w:color w:val="000000"/>
                <w:sz w:val="20"/>
              </w:rPr>
            </w:pPr>
            <w:r>
              <w:rPr>
                <w:noProof/>
                <w:color w:val="000000"/>
                <w:sz w:val="20"/>
              </w:rPr>
              <w:t>2 180 166,00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DE4F95" w14:textId="77777777" w:rsidR="009D42B2" w:rsidRDefault="004110E8">
            <w:pPr>
              <w:spacing w:before="20" w:after="20"/>
              <w:jc w:val="right"/>
              <w:rPr>
                <w:color w:val="000000"/>
                <w:sz w:val="20"/>
              </w:rPr>
            </w:pPr>
            <w:r>
              <w:rPr>
                <w:noProof/>
                <w:color w:val="000000"/>
                <w:sz w:val="20"/>
              </w:rPr>
              <w:t>4 078 663,00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89FBFB3" w14:textId="77777777" w:rsidR="009D42B2" w:rsidRDefault="004110E8">
            <w:pPr>
              <w:spacing w:before="20" w:after="20"/>
              <w:jc w:val="right"/>
              <w:rPr>
                <w:color w:val="000000"/>
                <w:sz w:val="20"/>
              </w:rPr>
            </w:pPr>
            <w:r>
              <w:rPr>
                <w:noProof/>
                <w:color w:val="000000"/>
                <w:sz w:val="20"/>
              </w:rPr>
              <w:t>4 078 663,00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8A152F" w14:textId="77777777" w:rsidR="009D42B2" w:rsidRDefault="004110E8">
            <w:pPr>
              <w:spacing w:before="20" w:after="20"/>
              <w:jc w:val="right"/>
              <w:rPr>
                <w:color w:val="000000"/>
                <w:sz w:val="20"/>
              </w:rPr>
            </w:pPr>
            <w:r>
              <w:rPr>
                <w:noProof/>
                <w:color w:val="000000"/>
                <w:sz w:val="20"/>
              </w:rPr>
              <w:t>12 217 562,00</w:t>
            </w:r>
          </w:p>
        </w:tc>
      </w:tr>
    </w:tbl>
    <w:p w14:paraId="1D1B466B" w14:textId="77777777" w:rsidR="009D42B2" w:rsidRDefault="009D42B2">
      <w:pPr>
        <w:spacing w:before="20" w:after="20"/>
        <w:rPr>
          <w:color w:val="000000"/>
        </w:rPr>
        <w:sectPr w:rsidR="009D42B2">
          <w:pgSz w:w="16838" w:h="11906" w:orient="landscape"/>
          <w:pgMar w:top="720" w:right="720" w:bottom="864" w:left="936" w:header="288" w:footer="72" w:gutter="0"/>
          <w:cols w:space="720"/>
          <w:noEndnote/>
          <w:docGrid w:linePitch="360"/>
        </w:sectPr>
      </w:pPr>
    </w:p>
    <w:p w14:paraId="3A693955" w14:textId="77777777" w:rsidR="009D42B2" w:rsidRDefault="004110E8">
      <w:pPr>
        <w:pStyle w:val="Nadpis4"/>
      </w:pPr>
      <w:bookmarkStart w:id="3" w:name="_Toc256000894"/>
      <w:r>
        <w:rPr>
          <w:noProof/>
        </w:rPr>
        <w:lastRenderedPageBreak/>
        <w:t>INVRE(47(1)(a)) -  – investície do hmotných a nehmotných aktív, výskum a experimentálne a inovačné výrobné metódy a iné akcie</w:t>
      </w:r>
      <w:bookmarkEnd w:id="3"/>
    </w:p>
    <w:p w14:paraId="71C95023" w14:textId="77777777" w:rsidR="009D42B2" w:rsidRDefault="004110E8">
      <w:pPr>
        <w:pStyle w:val="Nadpis5"/>
      </w:pPr>
      <w:bookmarkStart w:id="4" w:name="_Toc256000895"/>
      <w:r>
        <w:rPr>
          <w:noProof/>
        </w:rPr>
        <w:t>67.1.1 - Investície do hmotného a nehmotného majetku, výskum a experimentálne a inovatívne výrobné metódy a iné akcie</w:t>
      </w:r>
      <w:bookmarkEnd w:id="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1D84D20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143BE2" w14:textId="77777777"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4A3FF7" w14:textId="77777777" w:rsidR="009D42B2" w:rsidRDefault="004110E8">
            <w:pPr>
              <w:rPr>
                <w:color w:val="000000"/>
                <w:sz w:val="20"/>
              </w:rPr>
            </w:pPr>
            <w:r>
              <w:rPr>
                <w:noProof/>
                <w:color w:val="000000"/>
                <w:sz w:val="20"/>
              </w:rPr>
              <w:t>67.1.1</w:t>
            </w:r>
          </w:p>
        </w:tc>
      </w:tr>
      <w:tr w:rsidR="009D42B2" w14:paraId="31020DB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7A3495" w14:textId="77777777"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3FEA07" w14:textId="77777777" w:rsidR="009D42B2" w:rsidRDefault="004110E8">
            <w:pPr>
              <w:rPr>
                <w:color w:val="000000"/>
                <w:sz w:val="20"/>
              </w:rPr>
            </w:pPr>
            <w:r>
              <w:rPr>
                <w:noProof/>
                <w:color w:val="000000"/>
                <w:sz w:val="20"/>
              </w:rPr>
              <w:t>Investície do hmotného a nehmotného majetku, výskum a experimentálne a inovatívne výrobné metódy a iné akcie</w:t>
            </w:r>
          </w:p>
        </w:tc>
      </w:tr>
      <w:tr w:rsidR="009D42B2" w14:paraId="53FD5A7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D448DF" w14:textId="77777777"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FC5960" w14:textId="77777777" w:rsidR="009D42B2" w:rsidRDefault="004110E8">
            <w:pPr>
              <w:rPr>
                <w:color w:val="000000"/>
                <w:sz w:val="20"/>
              </w:rPr>
            </w:pPr>
            <w:r>
              <w:rPr>
                <w:noProof/>
                <w:color w:val="000000"/>
                <w:sz w:val="20"/>
              </w:rPr>
              <w:t>INVRE(47(1)(a)) – investície do hmotných a nehmotných aktív, výskum a experimentálne a inovačné výrobné metódy a iné akcie</w:t>
            </w:r>
          </w:p>
        </w:tc>
      </w:tr>
      <w:tr w:rsidR="009D42B2" w14:paraId="431A26B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9856A77" w14:textId="77777777"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E523723" w14:textId="77777777" w:rsidR="009D42B2" w:rsidRDefault="004110E8">
            <w:pPr>
              <w:rPr>
                <w:color w:val="000000"/>
                <w:sz w:val="20"/>
              </w:rPr>
            </w:pPr>
            <w:r>
              <w:rPr>
                <w:noProof/>
                <w:color w:val="000000"/>
                <w:sz w:val="20"/>
              </w:rPr>
              <w:t>O.35. Počet podporovaných operačných programov</w:t>
            </w:r>
          </w:p>
        </w:tc>
      </w:tr>
    </w:tbl>
    <w:p w14:paraId="5D4CDF26" w14:textId="77777777" w:rsidR="009D42B2" w:rsidRDefault="004110E8">
      <w:pPr>
        <w:pStyle w:val="Nadpis6"/>
        <w:rPr>
          <w:b w:val="0"/>
          <w:color w:val="000000"/>
          <w:sz w:val="24"/>
        </w:rPr>
      </w:pPr>
      <w:bookmarkStart w:id="5" w:name="_Toc256000896"/>
      <w:r>
        <w:rPr>
          <w:b w:val="0"/>
          <w:noProof/>
          <w:color w:val="000000"/>
          <w:sz w:val="24"/>
        </w:rPr>
        <w:t>1 Územná pôsobnosť a prípadne regionálny rozmer</w:t>
      </w:r>
      <w:bookmarkEnd w:id="5"/>
    </w:p>
    <w:p w14:paraId="6919A160" w14:textId="77777777" w:rsidR="009D42B2" w:rsidRDefault="004110E8">
      <w:pPr>
        <w:rPr>
          <w:color w:val="000000"/>
          <w:sz w:val="0"/>
        </w:rPr>
      </w:pPr>
      <w:r>
        <w:rPr>
          <w:noProof/>
          <w:color w:val="000000"/>
        </w:rPr>
        <w:t xml:space="preserve">Územná pôsobnosť: </w:t>
      </w:r>
      <w:r>
        <w:rPr>
          <w:b/>
          <w:noProof/>
          <w:color w:val="000000"/>
        </w:rPr>
        <w:t>Národná</w:t>
      </w:r>
    </w:p>
    <w:p w14:paraId="1750C149"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4EC878A7"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013C618" w14:textId="77777777"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1A33F83" w14:textId="77777777" w:rsidR="009D42B2" w:rsidRDefault="004110E8">
            <w:pPr>
              <w:rPr>
                <w:color w:val="000000"/>
                <w:sz w:val="20"/>
              </w:rPr>
            </w:pPr>
            <w:r>
              <w:rPr>
                <w:b/>
                <w:noProof/>
                <w:color w:val="000000"/>
                <w:sz w:val="20"/>
              </w:rPr>
              <w:t>Opis</w:t>
            </w:r>
          </w:p>
        </w:tc>
      </w:tr>
      <w:tr w:rsidR="009D42B2" w14:paraId="68DCAAC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C9865E" w14:textId="77777777"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D34ACF8" w14:textId="77777777" w:rsidR="009D42B2" w:rsidRDefault="004110E8">
            <w:pPr>
              <w:rPr>
                <w:color w:val="000000"/>
                <w:sz w:val="20"/>
              </w:rPr>
            </w:pPr>
            <w:r>
              <w:rPr>
                <w:noProof/>
                <w:color w:val="000000"/>
                <w:sz w:val="20"/>
              </w:rPr>
              <w:t>Slovensko</w:t>
            </w:r>
          </w:p>
        </w:tc>
      </w:tr>
    </w:tbl>
    <w:p w14:paraId="7490FB98" w14:textId="77777777"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1935114B"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910EBDA" w14:textId="77777777" w:rsidR="009D42B2" w:rsidRDefault="004110E8">
            <w:pPr>
              <w:spacing w:before="40" w:after="40"/>
            </w:pPr>
            <w:r>
              <w:rPr>
                <w:noProof/>
                <w:color w:val="333333"/>
                <w:shd w:val="clear" w:color="auto" w:fill="FFFFFF"/>
              </w:rPr>
              <w:t>Intervencia sa uplatňuje na celom území Slovenskej republiky.</w:t>
            </w:r>
          </w:p>
        </w:tc>
      </w:tr>
    </w:tbl>
    <w:p w14:paraId="23E530E8" w14:textId="77777777" w:rsidR="009D42B2" w:rsidRDefault="004110E8">
      <w:pPr>
        <w:pStyle w:val="Nadpis6"/>
        <w:spacing w:before="20" w:after="20"/>
        <w:rPr>
          <w:b w:val="0"/>
          <w:color w:val="000000"/>
          <w:sz w:val="24"/>
        </w:rPr>
      </w:pPr>
      <w:bookmarkStart w:id="6" w:name="_Toc256000897"/>
      <w:r>
        <w:rPr>
          <w:b w:val="0"/>
          <w:noProof/>
          <w:color w:val="000000"/>
          <w:sz w:val="24"/>
        </w:rPr>
        <w:t>2 Súvisiace špecifické ciele, prierezový cieľ a príslušné sektorové ciele</w:t>
      </w:r>
      <w:bookmarkEnd w:id="6"/>
    </w:p>
    <w:p w14:paraId="2A91F2C6"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00AA8C2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1B5C23" w14:textId="77777777" w:rsidR="009D42B2" w:rsidRDefault="004110E8">
            <w:pPr>
              <w:spacing w:before="20" w:after="20"/>
              <w:rPr>
                <w:color w:val="000000"/>
                <w:sz w:val="20"/>
              </w:rPr>
            </w:pPr>
            <w:r>
              <w:rPr>
                <w:b/>
                <w:noProof/>
                <w:color w:val="000000"/>
                <w:sz w:val="20"/>
              </w:rPr>
              <w:t xml:space="preserve">Kód + opis SEKTOROVÉHO CIEĽA SPP </w:t>
            </w:r>
          </w:p>
        </w:tc>
      </w:tr>
      <w:tr w:rsidR="009D42B2" w14:paraId="6D4D3D5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9CE6033" w14:textId="77777777" w:rsidR="009D42B2" w:rsidRDefault="004110E8">
            <w:pPr>
              <w:spacing w:before="20" w:after="20"/>
              <w:rPr>
                <w:color w:val="000000"/>
                <w:sz w:val="20"/>
              </w:rPr>
            </w:pPr>
            <w:r>
              <w:rPr>
                <w:noProof/>
                <w:color w:val="000000"/>
                <w:sz w:val="20"/>
              </w:rPr>
              <w:t>CLIMA(46(f)) prispievanie k zmierňovaniu zmeny klímy a adaptácii na ňu</w:t>
            </w:r>
          </w:p>
        </w:tc>
      </w:tr>
      <w:tr w:rsidR="009D42B2" w14:paraId="0ECDDD2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36725B" w14:textId="77777777" w:rsidR="009D42B2" w:rsidRDefault="004110E8">
            <w:pPr>
              <w:spacing w:before="20" w:after="20"/>
              <w:rPr>
                <w:color w:val="000000"/>
                <w:sz w:val="20"/>
              </w:rPr>
            </w:pPr>
            <w:r>
              <w:rPr>
                <w:noProof/>
                <w:color w:val="000000"/>
                <w:sz w:val="20"/>
              </w:rPr>
              <w:t>COMP(46(c)) zlepšenie stredno- a dlhodobej konkurencieschopnosti, najmä prostredníctvom modernizácie</w:t>
            </w:r>
          </w:p>
        </w:tc>
      </w:tr>
      <w:tr w:rsidR="009D42B2" w14:paraId="3CCEDFA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AA280B" w14:textId="31E34EC6" w:rsidR="009D42B2" w:rsidRDefault="00AF2CC2">
            <w:pPr>
              <w:spacing w:before="20" w:after="20"/>
              <w:rPr>
                <w:color w:val="000000"/>
                <w:sz w:val="20"/>
              </w:rPr>
            </w:pPr>
            <w:r>
              <w:rPr>
                <w:noProof/>
                <w:color w:val="000000"/>
                <w:sz w:val="20"/>
              </w:rPr>
              <w:t xml:space="preserve">CONC(46(b)) </w:t>
            </w:r>
            <w:r w:rsidR="004110E8">
              <w:rPr>
                <w:noProof/>
                <w:color w:val="000000"/>
                <w:sz w:val="20"/>
              </w:rPr>
              <w:t>koncentrácia ponuky a uvádzanie výrobkov na trh, a to aj prostredníctvom priameho marketingu</w:t>
            </w:r>
          </w:p>
        </w:tc>
      </w:tr>
      <w:tr w:rsidR="009D42B2" w14:paraId="1066FC8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67B3BB" w14:textId="77777777" w:rsidR="009D42B2" w:rsidRDefault="004110E8">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9D42B2" w14:paraId="5F8B487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F1A619" w14:textId="77777777" w:rsidR="009D42B2" w:rsidRDefault="004110E8">
            <w:pPr>
              <w:spacing w:before="20" w:after="20"/>
              <w:rPr>
                <w:color w:val="000000"/>
                <w:sz w:val="20"/>
              </w:rPr>
            </w:pPr>
            <w:r>
              <w:rPr>
                <w:noProof/>
                <w:color w:val="000000"/>
                <w:sz w:val="20"/>
              </w:rPr>
              <w:t xml:space="preserve">PROMO(46(e)) </w:t>
            </w:r>
          </w:p>
          <w:p w14:paraId="267DE0A1" w14:textId="77777777" w:rsidR="009D42B2" w:rsidRDefault="004110E8">
            <w:pPr>
              <w:spacing w:before="20" w:after="20"/>
              <w:rPr>
                <w:color w:val="000000"/>
                <w:sz w:val="20"/>
              </w:rPr>
            </w:pPr>
            <w:r>
              <w:rPr>
                <w:noProof/>
                <w:color w:val="000000"/>
                <w:sz w:val="20"/>
              </w:rPr>
              <w:t>podpora, vývoj a uplatňovanie:</w:t>
            </w:r>
          </w:p>
          <w:p w14:paraId="461F4845" w14:textId="77777777" w:rsidR="009D42B2" w:rsidRDefault="004110E8">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3924595B" w14:textId="77777777" w:rsidR="009D42B2" w:rsidRDefault="004110E8">
            <w:pPr>
              <w:spacing w:before="20" w:after="20"/>
              <w:rPr>
                <w:color w:val="000000"/>
                <w:sz w:val="20"/>
              </w:rPr>
            </w:pPr>
            <w:r>
              <w:rPr>
                <w:noProof/>
                <w:color w:val="000000"/>
                <w:sz w:val="20"/>
              </w:rPr>
              <w:t>ii)</w:t>
            </w:r>
            <w:r>
              <w:rPr>
                <w:noProof/>
                <w:color w:val="000000"/>
                <w:sz w:val="20"/>
              </w:rPr>
              <w:tab/>
              <w:t>výrobných postupov odolných proti škodcom a chorobám;</w:t>
            </w:r>
          </w:p>
          <w:p w14:paraId="4284CD2D" w14:textId="77777777" w:rsidR="009D42B2" w:rsidRDefault="004110E8">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7BC01E5F" w14:textId="77777777" w:rsidR="009D42B2" w:rsidRDefault="004110E8">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145A195A" w14:textId="77777777" w:rsidR="009D42B2" w:rsidRDefault="004110E8">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9D42B2" w14:paraId="182D8B9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67F4F6" w14:textId="77777777" w:rsidR="009D42B2" w:rsidRDefault="004110E8">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2651BE75" w14:textId="77777777" w:rsidR="009D42B2" w:rsidRDefault="009D42B2">
      <w:pPr>
        <w:spacing w:before="20" w:after="20"/>
        <w:rPr>
          <w:color w:val="000000"/>
          <w:sz w:val="0"/>
        </w:rPr>
      </w:pPr>
    </w:p>
    <w:p w14:paraId="29045FBA"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5359E08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7D93884" w14:textId="77777777"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14:paraId="5FA8271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07FE00" w14:textId="77777777"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D42B2" w14:paraId="4D6E671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F1203B" w14:textId="77777777" w:rsidR="009D42B2" w:rsidRDefault="004110E8">
            <w:pPr>
              <w:spacing w:before="20" w:after="20"/>
              <w:rPr>
                <w:color w:val="000000"/>
                <w:sz w:val="20"/>
              </w:rPr>
            </w:pPr>
            <w:r>
              <w:rPr>
                <w:noProof/>
                <w:color w:val="000000"/>
                <w:sz w:val="20"/>
              </w:rPr>
              <w:t>SO3 Zlepšiť postavenie poľnohospodárov v hodnotovom reťazci</w:t>
            </w:r>
          </w:p>
        </w:tc>
      </w:tr>
      <w:tr w:rsidR="009D42B2" w14:paraId="6EB7690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753678" w14:textId="77777777" w:rsidR="009D42B2" w:rsidRDefault="004110E8">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D42B2" w14:paraId="1EACA34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D44ACFA" w14:textId="77777777" w:rsidR="009D42B2" w:rsidRDefault="004110E8">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9D42B2" w14:paraId="35DCAEE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018874" w14:textId="77777777" w:rsidR="009D42B2" w:rsidRDefault="004110E8">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6E2F52F9" w14:textId="77777777" w:rsidR="009D42B2" w:rsidRDefault="009D42B2">
      <w:pPr>
        <w:spacing w:before="20" w:after="20"/>
        <w:rPr>
          <w:color w:val="000000"/>
          <w:sz w:val="0"/>
        </w:rPr>
      </w:pPr>
    </w:p>
    <w:p w14:paraId="288EFFFD" w14:textId="77777777" w:rsidR="009D42B2" w:rsidRDefault="004110E8">
      <w:pPr>
        <w:pStyle w:val="Nadpis6"/>
        <w:spacing w:before="20" w:after="20"/>
        <w:rPr>
          <w:b w:val="0"/>
          <w:color w:val="000000"/>
          <w:sz w:val="24"/>
        </w:rPr>
      </w:pPr>
      <w:bookmarkStart w:id="7" w:name="_Toc256000898"/>
      <w:r>
        <w:rPr>
          <w:b w:val="0"/>
          <w:noProof/>
          <w:color w:val="000000"/>
          <w:sz w:val="24"/>
        </w:rPr>
        <w:t>3 Potreby riešené intervenciou</w:t>
      </w:r>
      <w:bookmarkEnd w:id="7"/>
    </w:p>
    <w:p w14:paraId="10FF452F"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14:paraId="0CCDFEA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C0DDF5D" w14:textId="77777777"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B3EAA9C" w14:textId="77777777"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E23E283" w14:textId="77777777"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1B58C23" w14:textId="77777777" w:rsidR="009D42B2" w:rsidRDefault="004110E8">
            <w:pPr>
              <w:spacing w:before="20" w:after="20"/>
              <w:rPr>
                <w:color w:val="000000"/>
                <w:sz w:val="20"/>
              </w:rPr>
            </w:pPr>
            <w:r>
              <w:rPr>
                <w:b/>
                <w:noProof/>
                <w:color w:val="000000"/>
                <w:sz w:val="20"/>
              </w:rPr>
              <w:t>Riešené v strategickom pláne SPP</w:t>
            </w:r>
          </w:p>
        </w:tc>
      </w:tr>
      <w:tr w:rsidR="009D42B2" w14:paraId="6C10ECF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5AFCBCC" w14:textId="77777777" w:rsidR="009D42B2" w:rsidRDefault="004110E8">
            <w:pPr>
              <w:spacing w:before="20" w:after="20"/>
              <w:rPr>
                <w:color w:val="000000"/>
                <w:sz w:val="20"/>
              </w:rPr>
            </w:pPr>
            <w:r>
              <w:rPr>
                <w:noProof/>
                <w:color w:val="000000"/>
                <w:sz w:val="20"/>
              </w:rPr>
              <w:lastRenderedPageBreak/>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2A3D9B" w14:textId="77777777"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8A3DBF"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6FAB72" w14:textId="77777777" w:rsidR="009D42B2" w:rsidRDefault="004110E8">
            <w:pPr>
              <w:spacing w:before="20" w:after="20"/>
              <w:rPr>
                <w:color w:val="000000"/>
                <w:sz w:val="20"/>
              </w:rPr>
            </w:pPr>
            <w:r>
              <w:rPr>
                <w:noProof/>
                <w:color w:val="000000"/>
                <w:sz w:val="20"/>
              </w:rPr>
              <w:t>Áno</w:t>
            </w:r>
          </w:p>
        </w:tc>
      </w:tr>
      <w:tr w:rsidR="009D42B2" w14:paraId="160E38D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605EB4" w14:textId="77777777" w:rsidR="009D42B2" w:rsidRDefault="004110E8">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1E139A" w14:textId="77777777" w:rsidR="009D42B2" w:rsidRDefault="004110E8">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E2F095"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3464DD" w14:textId="77777777" w:rsidR="009D42B2" w:rsidRDefault="004110E8">
            <w:pPr>
              <w:spacing w:before="20" w:after="20"/>
              <w:rPr>
                <w:color w:val="000000"/>
                <w:sz w:val="20"/>
              </w:rPr>
            </w:pPr>
            <w:r>
              <w:rPr>
                <w:noProof/>
                <w:color w:val="000000"/>
                <w:sz w:val="20"/>
              </w:rPr>
              <w:t>Áno</w:t>
            </w:r>
          </w:p>
        </w:tc>
      </w:tr>
      <w:tr w:rsidR="009D42B2" w14:paraId="7799A38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AA87A89" w14:textId="77777777" w:rsidR="009D42B2" w:rsidRDefault="004110E8">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71A419" w14:textId="77777777" w:rsidR="009D42B2" w:rsidRDefault="004110E8">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B1341D"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291F11" w14:textId="77777777" w:rsidR="009D42B2" w:rsidRDefault="004110E8">
            <w:pPr>
              <w:spacing w:before="20" w:after="20"/>
              <w:rPr>
                <w:color w:val="000000"/>
                <w:sz w:val="20"/>
              </w:rPr>
            </w:pPr>
            <w:r>
              <w:rPr>
                <w:noProof/>
                <w:color w:val="000000"/>
                <w:sz w:val="20"/>
              </w:rPr>
              <w:t>Áno</w:t>
            </w:r>
          </w:p>
        </w:tc>
      </w:tr>
      <w:tr w:rsidR="009D42B2" w14:paraId="319799B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23F990" w14:textId="77777777" w:rsidR="009D42B2" w:rsidRDefault="004110E8">
            <w:pPr>
              <w:spacing w:before="20" w:after="20"/>
              <w:rPr>
                <w:color w:val="000000"/>
                <w:sz w:val="20"/>
              </w:rPr>
            </w:pPr>
            <w:r>
              <w:rPr>
                <w:noProof/>
                <w:color w:val="000000"/>
                <w:sz w:val="20"/>
              </w:rPr>
              <w:t>2.4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2A0312" w14:textId="77777777" w:rsidR="009D42B2" w:rsidRDefault="004110E8">
            <w:pPr>
              <w:spacing w:before="20" w:after="20"/>
              <w:rPr>
                <w:color w:val="000000"/>
                <w:sz w:val="20"/>
              </w:rPr>
            </w:pPr>
            <w:r>
              <w:rPr>
                <w:noProof/>
                <w:color w:val="000000"/>
                <w:sz w:val="20"/>
              </w:rPr>
              <w:t>Zvýšiť konkurencieschopnosť poľnohospodárskych podnikov investíciami do projektov pozemkových úprav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5C4A9BF"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B0E6EB" w14:textId="77777777" w:rsidR="009D42B2" w:rsidRDefault="004110E8">
            <w:pPr>
              <w:spacing w:before="20" w:after="20"/>
              <w:rPr>
                <w:color w:val="000000"/>
                <w:sz w:val="20"/>
              </w:rPr>
            </w:pPr>
            <w:r>
              <w:rPr>
                <w:noProof/>
                <w:color w:val="000000"/>
                <w:sz w:val="20"/>
              </w:rPr>
              <w:t>Čiastočne</w:t>
            </w:r>
          </w:p>
        </w:tc>
      </w:tr>
      <w:tr w:rsidR="009D42B2" w14:paraId="6730EDD3"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F1D5BB" w14:textId="77777777"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BA13A42" w14:textId="77777777"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44A8DB"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0E99D9" w14:textId="77777777" w:rsidR="009D42B2" w:rsidRDefault="004110E8">
            <w:pPr>
              <w:spacing w:before="20" w:after="20"/>
              <w:rPr>
                <w:color w:val="000000"/>
                <w:sz w:val="20"/>
              </w:rPr>
            </w:pPr>
            <w:r>
              <w:rPr>
                <w:noProof/>
                <w:color w:val="000000"/>
                <w:sz w:val="20"/>
              </w:rPr>
              <w:t>Áno</w:t>
            </w:r>
          </w:p>
        </w:tc>
      </w:tr>
      <w:tr w:rsidR="009D42B2" w14:paraId="145F789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20A93E" w14:textId="77777777" w:rsidR="009D42B2" w:rsidRDefault="004110E8">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099774" w14:textId="77777777" w:rsidR="009D42B2" w:rsidRDefault="004110E8">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E03EE24"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D3D356" w14:textId="77777777" w:rsidR="009D42B2" w:rsidRDefault="004110E8">
            <w:pPr>
              <w:spacing w:before="20" w:after="20"/>
              <w:rPr>
                <w:color w:val="000000"/>
                <w:sz w:val="20"/>
              </w:rPr>
            </w:pPr>
            <w:r>
              <w:rPr>
                <w:noProof/>
                <w:color w:val="000000"/>
                <w:sz w:val="20"/>
              </w:rPr>
              <w:t>Áno</w:t>
            </w:r>
          </w:p>
        </w:tc>
      </w:tr>
      <w:tr w:rsidR="009D42B2" w14:paraId="26857C2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A2E7F1" w14:textId="77777777" w:rsidR="009D42B2" w:rsidRDefault="004110E8">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A8D846" w14:textId="77777777" w:rsidR="009D42B2" w:rsidRDefault="004110E8">
            <w:pPr>
              <w:spacing w:before="20" w:after="20"/>
              <w:rPr>
                <w:color w:val="000000"/>
                <w:sz w:val="20"/>
              </w:rPr>
            </w:pPr>
            <w:r>
              <w:rPr>
                <w:noProof/>
                <w:color w:val="000000"/>
                <w:sz w:val="20"/>
              </w:rPr>
              <w:t>Znižovanie spotreby energie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7DD976" w14:textId="77777777"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0C4A26" w14:textId="77777777" w:rsidR="009D42B2" w:rsidRDefault="004110E8">
            <w:pPr>
              <w:spacing w:before="20" w:after="20"/>
              <w:rPr>
                <w:color w:val="000000"/>
                <w:sz w:val="20"/>
              </w:rPr>
            </w:pPr>
            <w:r>
              <w:rPr>
                <w:noProof/>
                <w:color w:val="000000"/>
                <w:sz w:val="20"/>
              </w:rPr>
              <w:t>Čiastočne</w:t>
            </w:r>
          </w:p>
        </w:tc>
      </w:tr>
      <w:tr w:rsidR="009D42B2" w14:paraId="4C0C56A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9F9CB86" w14:textId="77777777" w:rsidR="009D42B2" w:rsidRDefault="004110E8">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01B337" w14:textId="77777777" w:rsidR="009D42B2" w:rsidRDefault="004110E8">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F450F28"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636AFD" w14:textId="77777777" w:rsidR="009D42B2" w:rsidRDefault="004110E8">
            <w:pPr>
              <w:spacing w:before="20" w:after="20"/>
              <w:rPr>
                <w:color w:val="000000"/>
                <w:sz w:val="20"/>
              </w:rPr>
            </w:pPr>
            <w:r>
              <w:rPr>
                <w:noProof/>
                <w:color w:val="000000"/>
                <w:sz w:val="20"/>
              </w:rPr>
              <w:t>Áno</w:t>
            </w:r>
          </w:p>
        </w:tc>
      </w:tr>
      <w:tr w:rsidR="009D42B2" w14:paraId="5AB8989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0664B33" w14:textId="77777777" w:rsidR="009D42B2" w:rsidRDefault="004110E8">
            <w:pPr>
              <w:spacing w:before="20" w:after="20"/>
              <w:rPr>
                <w:color w:val="000000"/>
                <w:sz w:val="20"/>
              </w:rPr>
            </w:pPr>
            <w:r>
              <w:rPr>
                <w:noProof/>
                <w:color w:val="000000"/>
                <w:sz w:val="20"/>
              </w:rPr>
              <w:t>5.3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5F8BEA" w14:textId="77777777" w:rsidR="009D42B2" w:rsidRDefault="004110E8">
            <w:pPr>
              <w:spacing w:before="20" w:after="20"/>
              <w:rPr>
                <w:color w:val="000000"/>
                <w:sz w:val="20"/>
              </w:rPr>
            </w:pPr>
            <w:r>
              <w:rPr>
                <w:noProof/>
                <w:color w:val="000000"/>
                <w:sz w:val="20"/>
              </w:rPr>
              <w:t>Zabránenie znižovania úrodnosti pôdy používaním protieróznych a pôdoochranných opatrení</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87662D"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67A1D8" w14:textId="77777777" w:rsidR="009D42B2" w:rsidRDefault="004110E8">
            <w:pPr>
              <w:spacing w:before="20" w:after="20"/>
              <w:rPr>
                <w:color w:val="000000"/>
                <w:sz w:val="20"/>
              </w:rPr>
            </w:pPr>
            <w:r>
              <w:rPr>
                <w:noProof/>
                <w:color w:val="000000"/>
                <w:sz w:val="20"/>
              </w:rPr>
              <w:t>Áno</w:t>
            </w:r>
          </w:p>
        </w:tc>
      </w:tr>
      <w:tr w:rsidR="009D42B2" w14:paraId="55C28DC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6C37AE6" w14:textId="77777777" w:rsidR="009D42B2" w:rsidRDefault="004110E8">
            <w:pPr>
              <w:spacing w:before="20" w:after="20"/>
              <w:rPr>
                <w:color w:val="000000"/>
                <w:sz w:val="20"/>
              </w:rPr>
            </w:pPr>
            <w:r>
              <w:rPr>
                <w:noProof/>
                <w:color w:val="000000"/>
                <w:sz w:val="20"/>
              </w:rPr>
              <w:t>5.5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44ECEC7" w14:textId="77777777" w:rsidR="009D42B2" w:rsidRDefault="004110E8">
            <w:pPr>
              <w:spacing w:before="20" w:after="20"/>
              <w:rPr>
                <w:color w:val="000000"/>
                <w:sz w:val="20"/>
              </w:rPr>
            </w:pPr>
            <w:r>
              <w:rPr>
                <w:noProof/>
                <w:color w:val="000000"/>
                <w:sz w:val="20"/>
              </w:rPr>
              <w:t>Zlepšenie hospodárenia s vodou a znižovanie spotreby vody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5F80A3" w14:textId="77777777"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D6A69C" w14:textId="77777777" w:rsidR="009D42B2" w:rsidRDefault="004110E8">
            <w:pPr>
              <w:spacing w:before="20" w:after="20"/>
              <w:rPr>
                <w:color w:val="000000"/>
                <w:sz w:val="20"/>
              </w:rPr>
            </w:pPr>
            <w:r>
              <w:rPr>
                <w:noProof/>
                <w:color w:val="000000"/>
                <w:sz w:val="20"/>
              </w:rPr>
              <w:t>Áno</w:t>
            </w:r>
          </w:p>
        </w:tc>
      </w:tr>
      <w:tr w:rsidR="009D42B2" w14:paraId="76B4D5B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C51236" w14:textId="77777777" w:rsidR="009D42B2" w:rsidRDefault="004110E8">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586713" w14:textId="77777777" w:rsidR="009D42B2" w:rsidRDefault="004110E8">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C772C5B" w14:textId="77777777"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ED5A7A" w14:textId="77777777" w:rsidR="009D42B2" w:rsidRDefault="004110E8">
            <w:pPr>
              <w:spacing w:before="20" w:after="20"/>
              <w:rPr>
                <w:color w:val="000000"/>
                <w:sz w:val="20"/>
              </w:rPr>
            </w:pPr>
            <w:r>
              <w:rPr>
                <w:noProof/>
                <w:color w:val="000000"/>
                <w:sz w:val="20"/>
              </w:rPr>
              <w:t>Čiastočne</w:t>
            </w:r>
          </w:p>
        </w:tc>
      </w:tr>
    </w:tbl>
    <w:p w14:paraId="127857DB" w14:textId="77777777" w:rsidR="009D42B2" w:rsidRDefault="004110E8">
      <w:pPr>
        <w:pStyle w:val="Nadpis6"/>
        <w:spacing w:before="20" w:after="20"/>
        <w:rPr>
          <w:b w:val="0"/>
          <w:color w:val="000000"/>
          <w:sz w:val="24"/>
        </w:rPr>
      </w:pPr>
      <w:bookmarkStart w:id="8" w:name="_Toc256000899"/>
      <w:r>
        <w:rPr>
          <w:b w:val="0"/>
          <w:noProof/>
          <w:color w:val="000000"/>
          <w:sz w:val="24"/>
        </w:rPr>
        <w:t>4 Ukazovatele výsledkov</w:t>
      </w:r>
      <w:bookmarkEnd w:id="8"/>
    </w:p>
    <w:p w14:paraId="2DCF15D8"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366A17D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85DC87" w14:textId="77777777"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14:paraId="34818AB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204847" w14:textId="77777777"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14:paraId="6007B45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B417F3" w14:textId="77777777"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9D42B2" w14:paraId="1182B07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9D8EF9" w14:textId="77777777" w:rsidR="009D42B2" w:rsidRDefault="004110E8">
            <w:pPr>
              <w:spacing w:before="20" w:after="20"/>
              <w:rPr>
                <w:color w:val="000000"/>
                <w:sz w:val="20"/>
              </w:rPr>
            </w:pPr>
            <w:r>
              <w:rPr>
                <w:noProof/>
                <w:color w:val="000000"/>
                <w:sz w:val="20"/>
              </w:rPr>
              <w:t>R.19 Podiel využívanej poľnohospodárskej plochy (VPP), na ktorú sa vzťahujú podporované záväzky prospešné pre obhospodarovanie pôdy s cieľom zlepšiť kvalitu pôdy a biotu (ako je zredukovanie obrábania pôdy, pokrytie pôdy plodinami, striedanie plodín okrem iného aj so strukovinami)</w:t>
            </w:r>
          </w:p>
        </w:tc>
      </w:tr>
      <w:tr w:rsidR="009D42B2" w14:paraId="2E205D9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B97091" w14:textId="77777777" w:rsidR="009D42B2" w:rsidRDefault="004110E8">
            <w:pPr>
              <w:spacing w:before="20" w:after="20"/>
              <w:rPr>
                <w:color w:val="000000"/>
                <w:sz w:val="20"/>
              </w:rPr>
            </w:pPr>
            <w:r>
              <w:rPr>
                <w:noProof/>
                <w:color w:val="000000"/>
                <w:sz w:val="20"/>
              </w:rPr>
              <w:t>R.21 Podiel využívanej poľnohospodárskej plochy (VPP), na ktorú sa vzťahujú podporované záväzky týkajúce sa kvality vodných útvarov</w:t>
            </w:r>
          </w:p>
        </w:tc>
      </w:tr>
      <w:tr w:rsidR="009D42B2" w14:paraId="60605DE3"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B4424D" w14:textId="77777777" w:rsidR="009D42B2" w:rsidRDefault="004110E8">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9D42B2" w14:paraId="23372F14"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FEA61A" w14:textId="77777777" w:rsidR="009D42B2" w:rsidRDefault="004110E8">
            <w:pPr>
              <w:spacing w:before="20" w:after="20"/>
              <w:rPr>
                <w:color w:val="000000"/>
                <w:sz w:val="20"/>
              </w:rPr>
            </w:pPr>
            <w:r>
              <w:rPr>
                <w:noProof/>
                <w:color w:val="000000"/>
                <w:sz w:val="20"/>
              </w:rPr>
              <w:t>R.3 Podiel poľnohospodárskych podnikov, ktoré prostredníctvom SPP využívajú podporu na digitálne poľnohospodárske technológie</w:t>
            </w:r>
          </w:p>
        </w:tc>
      </w:tr>
      <w:tr w:rsidR="009D42B2" w14:paraId="3D662C9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15E105" w14:textId="77777777" w:rsidR="009D42B2" w:rsidRDefault="004110E8">
            <w:pPr>
              <w:spacing w:before="20" w:after="20"/>
              <w:rPr>
                <w:color w:val="000000"/>
                <w:sz w:val="20"/>
              </w:rPr>
            </w:pPr>
            <w:r>
              <w:rPr>
                <w:noProof/>
                <w:color w:val="000000"/>
                <w:sz w:val="20"/>
              </w:rPr>
              <w:t>R.39 Počet vidieckych podnikov vrátane podnikov pôsobiacich v biohospodárstve s podporou SPP na ich rozvoj</w:t>
            </w:r>
          </w:p>
        </w:tc>
      </w:tr>
      <w:tr w:rsidR="009D42B2" w14:paraId="6032921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CAA542" w14:textId="77777777" w:rsidR="009D42B2" w:rsidRDefault="004110E8">
            <w:pPr>
              <w:spacing w:before="20" w:after="20"/>
              <w:rPr>
                <w:color w:val="000000"/>
                <w:sz w:val="20"/>
              </w:rPr>
            </w:pPr>
            <w:r>
              <w:rPr>
                <w:noProof/>
                <w:color w:val="000000"/>
                <w:sz w:val="20"/>
              </w:rPr>
              <w:lastRenderedPageBreak/>
              <w:t>R.9 Podiel poľnohospodárov, ktorí prijímajú investičnú podporu na reštrukturalizáciu a modernizáciu vrátane zlepšenia efektívnosti využívania zdrojov</w:t>
            </w:r>
          </w:p>
        </w:tc>
      </w:tr>
    </w:tbl>
    <w:p w14:paraId="0F1C6B22" w14:textId="77777777" w:rsidR="009D42B2" w:rsidRDefault="004110E8">
      <w:pPr>
        <w:pStyle w:val="Nadpis6"/>
        <w:spacing w:before="20" w:after="20"/>
        <w:rPr>
          <w:b w:val="0"/>
          <w:color w:val="000000"/>
          <w:sz w:val="24"/>
        </w:rPr>
      </w:pPr>
      <w:bookmarkStart w:id="9" w:name="_Toc256000900"/>
      <w:r>
        <w:rPr>
          <w:b w:val="0"/>
          <w:noProof/>
          <w:color w:val="000000"/>
          <w:sz w:val="24"/>
        </w:rPr>
        <w:t>5 Špecifická koncepcia, požiadavky a podmienky oprávnenosti intervencie</w:t>
      </w:r>
      <w:bookmarkEnd w:id="9"/>
    </w:p>
    <w:p w14:paraId="5046AFD9" w14:textId="77777777"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0F7C796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2D4F006" w14:textId="77777777" w:rsidR="009D42B2" w:rsidRDefault="004110E8">
            <w:pPr>
              <w:spacing w:before="40" w:after="40"/>
            </w:pPr>
            <w:r>
              <w:rPr>
                <w:noProof/>
                <w:color w:val="000000"/>
              </w:rPr>
              <w:t>Oprávnenými žiadateľmi sú skupiny výrobcov a uznané organizácie výrobcov podľa nariadenia 1308/2013.</w:t>
            </w:r>
          </w:p>
          <w:p w14:paraId="7E08E7FF" w14:textId="77777777" w:rsidR="009D42B2" w:rsidRDefault="009D42B2">
            <w:pPr>
              <w:spacing w:before="40" w:after="40"/>
            </w:pPr>
          </w:p>
          <w:p w14:paraId="36B92F54" w14:textId="77777777" w:rsidR="009D42B2" w:rsidRDefault="004110E8">
            <w:pPr>
              <w:spacing w:before="40" w:after="40"/>
            </w:pPr>
            <w:r>
              <w:rPr>
                <w:noProof/>
                <w:color w:val="000000"/>
              </w:rPr>
              <w:t xml:space="preserve">Intervencia má za cieľ motivovať zakladanie organizácií výrobcov v sektore zemiakov a posilnenie ich funkčnosti vplyvom vybraných opatrení. Podpora v tejto intervencii je cielená na investície do hnuteľných a nehnuteľných aktív, najmä infraštruktúry a systémov na riadenie a zlepšovanie kvality výrobkov. Zároveň sa pomocou tejto intervencie budú posilňovať opatrenia zamerané na predchádzanie klimatickým zmenám, formou využitia energie z obnoviteľných zdrojov. Dôležitým faktorom je využívanie systémov, ktoré zabezpečia efektívne využitie vody, ako sú budovanie šetrných závlahových systémov a využitie recyklácie pri pozberovej úprave produkcie. </w:t>
            </w:r>
          </w:p>
          <w:p w14:paraId="79596F92" w14:textId="77777777" w:rsidR="009D42B2" w:rsidRDefault="009D42B2">
            <w:pPr>
              <w:spacing w:before="40" w:after="40"/>
            </w:pPr>
          </w:p>
          <w:p w14:paraId="771A2DDF" w14:textId="77777777" w:rsidR="009D42B2" w:rsidRDefault="004110E8">
            <w:pPr>
              <w:spacing w:before="40" w:after="40"/>
            </w:pPr>
            <w:r>
              <w:rPr>
                <w:noProof/>
                <w:color w:val="000000"/>
              </w:rPr>
              <w:t>Oprávnené náklady:</w:t>
            </w:r>
          </w:p>
          <w:p w14:paraId="425EAB57" w14:textId="77777777" w:rsidR="009D42B2" w:rsidRDefault="004110E8">
            <w:pPr>
              <w:spacing w:before="40" w:after="40"/>
            </w:pPr>
            <w:r>
              <w:rPr>
                <w:noProof/>
                <w:color w:val="000000"/>
              </w:rPr>
              <w:t>Výdavky uvedené v prílohe III k delegovanému nariadeniu Komisie 2022/126, ktoré vznikli v súvislosti s touto intervenciou, vrátane týchto výdavkov:</w:t>
            </w:r>
          </w:p>
          <w:p w14:paraId="44DFEEAA" w14:textId="77777777" w:rsidR="009D42B2" w:rsidRDefault="004110E8">
            <w:pPr>
              <w:spacing w:before="40" w:after="40"/>
            </w:pPr>
            <w:r>
              <w:rPr>
                <w:noProof/>
                <w:color w:val="000000"/>
              </w:rPr>
              <w:t>Investície do zariadení a strojov na zlepšenie kvality a obchodnej hodnoty produkcie;</w:t>
            </w:r>
          </w:p>
          <w:p w14:paraId="5DD3C33A" w14:textId="77777777" w:rsidR="009D42B2" w:rsidRDefault="004110E8">
            <w:pPr>
              <w:spacing w:before="40" w:after="40"/>
            </w:pPr>
            <w:r>
              <w:rPr>
                <w:noProof/>
                <w:color w:val="000000"/>
              </w:rPr>
              <w:t>Investície do zlepšenia existujúcej technológie skladovania a prepravy a to aj s ohľadom na ochranu klímy a znižovanie logistických nákladov,</w:t>
            </w:r>
          </w:p>
          <w:p w14:paraId="1FF56F40" w14:textId="77777777" w:rsidR="009D42B2" w:rsidRDefault="004110E8">
            <w:pPr>
              <w:spacing w:before="40" w:after="40"/>
            </w:pPr>
            <w:r>
              <w:rPr>
                <w:noProof/>
                <w:color w:val="000000"/>
              </w:rPr>
              <w:t>Investície na zberové a pozberové technológie;</w:t>
            </w:r>
          </w:p>
          <w:p w14:paraId="25B9A24C" w14:textId="77777777" w:rsidR="009D42B2" w:rsidRDefault="004110E8">
            <w:pPr>
              <w:spacing w:before="40" w:after="40"/>
            </w:pPr>
            <w:r>
              <w:rPr>
                <w:noProof/>
                <w:color w:val="000000"/>
              </w:rPr>
              <w:t>Investície do výstavby chladiarenských skladov;</w:t>
            </w:r>
          </w:p>
          <w:p w14:paraId="5D94125A" w14:textId="77777777" w:rsidR="009D42B2" w:rsidRDefault="004110E8">
            <w:pPr>
              <w:spacing w:before="40" w:after="40"/>
            </w:pPr>
            <w:r>
              <w:rPr>
                <w:noProof/>
                <w:color w:val="000000"/>
              </w:rPr>
              <w:t>Investície do zariadení na skladovanie zemiakov s riadenou atmosférou;</w:t>
            </w:r>
          </w:p>
          <w:p w14:paraId="1490F13F" w14:textId="77777777" w:rsidR="009D42B2" w:rsidRDefault="004110E8">
            <w:pPr>
              <w:spacing w:before="40" w:after="40"/>
            </w:pPr>
            <w:r>
              <w:rPr>
                <w:noProof/>
                <w:color w:val="000000"/>
              </w:rPr>
              <w:t xml:space="preserve">Investície do zariadení zlepšujúcich hodnotu skladovaných výrobkov a predlžujúcu dobu ich skladovateľnosti; </w:t>
            </w:r>
          </w:p>
          <w:p w14:paraId="1783BC9B" w14:textId="77777777" w:rsidR="009D42B2" w:rsidRDefault="004110E8">
            <w:pPr>
              <w:spacing w:before="40" w:after="40"/>
            </w:pPr>
            <w:r>
              <w:rPr>
                <w:noProof/>
                <w:color w:val="000000"/>
              </w:rPr>
              <w:t>Investície zamerané na modernizáciu spoločných zariadení pre zamestnancov;</w:t>
            </w:r>
          </w:p>
          <w:p w14:paraId="33E73B0F" w14:textId="77777777" w:rsidR="009D42B2" w:rsidRDefault="004110E8">
            <w:pPr>
              <w:spacing w:before="40" w:after="40"/>
            </w:pPr>
            <w:r>
              <w:rPr>
                <w:noProof/>
                <w:color w:val="000000"/>
              </w:rPr>
              <w:t xml:space="preserve">Investície na technické vybavenie pre výskumnú činnosť a vývoj nových druhov a odrôd v našich klimatických podmienkach; </w:t>
            </w:r>
          </w:p>
          <w:p w14:paraId="48D1837E" w14:textId="77777777" w:rsidR="009D42B2" w:rsidRDefault="004110E8">
            <w:pPr>
              <w:spacing w:before="40" w:after="40"/>
            </w:pPr>
            <w:r>
              <w:rPr>
                <w:noProof/>
                <w:color w:val="000000"/>
              </w:rPr>
              <w:t xml:space="preserve">vrátane kvapkovej závlahy a údržby funkčných závlahových systémov, ktoré prispejú k úspore vody; </w:t>
            </w:r>
          </w:p>
          <w:p w14:paraId="28AE58D5" w14:textId="77777777" w:rsidR="009D42B2" w:rsidRDefault="004110E8">
            <w:pPr>
              <w:spacing w:before="40" w:after="40"/>
            </w:pPr>
            <w:r>
              <w:rPr>
                <w:noProof/>
                <w:color w:val="000000"/>
              </w:rPr>
              <w:t>Investície zamerané na úsporu energie, ako sú napr.: investície do fotovoltaických panelov na výrobu elektrickej energie resp. iných obnoviteľných zdrojov energií; investície do strojov a zariadení s cieľom zníženia spotreby energie (resp. zvyšovanie energetickej účinnosti strojov a zariadení);</w:t>
            </w:r>
          </w:p>
          <w:p w14:paraId="4392B7F9" w14:textId="77777777" w:rsidR="009D42B2" w:rsidRDefault="004110E8">
            <w:pPr>
              <w:spacing w:before="40" w:after="40"/>
            </w:pPr>
            <w:r>
              <w:rPr>
                <w:noProof/>
                <w:color w:val="000000"/>
              </w:rPr>
              <w:t>Investície zamerané na ochranu klímy;</w:t>
            </w:r>
          </w:p>
          <w:p w14:paraId="6EA8A811" w14:textId="77777777" w:rsidR="009D42B2" w:rsidRDefault="004110E8">
            <w:pPr>
              <w:spacing w:before="40" w:after="40"/>
            </w:pPr>
            <w:r>
              <w:rPr>
                <w:noProof/>
                <w:color w:val="000000"/>
              </w:rPr>
              <w:t>Investície súvisiace s predchádzaním vzniku odpadu, redukciou odpadu napr. pri výrobe, balení a likvidácii obalových materiálov, recykláciou a ďalším zhodnocovaním odpadu a likvidáciou odpadu</w:t>
            </w:r>
          </w:p>
          <w:p w14:paraId="5744817F" w14:textId="77777777" w:rsidR="009D42B2" w:rsidRDefault="004110E8">
            <w:pPr>
              <w:spacing w:before="40" w:after="40"/>
            </w:pPr>
            <w:r>
              <w:rPr>
                <w:noProof/>
                <w:color w:val="000000"/>
              </w:rPr>
              <w:t>Investície do udržateľných techník a systémov na kontrolu škodcov a chorôb a ochranu rastlín.</w:t>
            </w:r>
          </w:p>
          <w:p w14:paraId="7A28BF92" w14:textId="77777777" w:rsidR="009D42B2" w:rsidRDefault="004110E8">
            <w:pPr>
              <w:spacing w:before="40" w:after="40"/>
            </w:pPr>
            <w:r>
              <w:rPr>
                <w:noProof/>
              </w:rPr>
              <w:t>Investície do prostriedkov na ochranu, či zlepšenie rastu a podmienok rastlín, aj pri konvenčnom pestovaní, slúžiacich na zníženie environmentálnej záťaže (IPM).</w:t>
            </w:r>
          </w:p>
          <w:p w14:paraId="084A4D76" w14:textId="77777777" w:rsidR="009D42B2" w:rsidRDefault="004110E8">
            <w:pPr>
              <w:spacing w:before="40" w:after="40"/>
            </w:pPr>
            <w:r>
              <w:rPr>
                <w:noProof/>
              </w:rPr>
              <w:t>Náklady na špecifické ekologické mazivá a ekologické hydraulické oleje používané v produkcii a zberových technológiách znižujúcich riziko znečistenia podzemnej vody;</w:t>
            </w:r>
          </w:p>
          <w:p w14:paraId="258A6071" w14:textId="77777777" w:rsidR="009D42B2" w:rsidRDefault="004110E8">
            <w:pPr>
              <w:spacing w:before="40" w:after="40"/>
            </w:pPr>
            <w:r>
              <w:rPr>
                <w:noProof/>
              </w:rPr>
              <w:t xml:space="preserve">Nákup ochranných pomôcok </w:t>
            </w:r>
            <w:r>
              <w:rPr>
                <w:noProof/>
                <w:color w:val="000000"/>
              </w:rPr>
              <w:t xml:space="preserve">a odevov pre zamestnancov s cieľom zlepšiť bezpečnosť a ochranu zdravia pri práci </w:t>
            </w:r>
            <w:r>
              <w:rPr>
                <w:noProof/>
              </w:rPr>
              <w:t>nad rámec povinných pomôcok vymedzených platným legislatívnym rámcom Slovenska a EÚ.</w:t>
            </w:r>
          </w:p>
          <w:p w14:paraId="48A287D9" w14:textId="77777777" w:rsidR="009D42B2" w:rsidRDefault="009D42B2">
            <w:pPr>
              <w:spacing w:before="40" w:after="40"/>
            </w:pPr>
          </w:p>
          <w:p w14:paraId="1E425D89" w14:textId="77777777" w:rsidR="009D42B2" w:rsidRDefault="004110E8">
            <w:pPr>
              <w:spacing w:before="40" w:after="40"/>
            </w:pPr>
            <w:r>
              <w:rPr>
                <w:noProof/>
                <w:color w:val="000000"/>
              </w:rPr>
              <w:t xml:space="preserve">V intervencii sa zohľadňujú požiadavky stanovené v článku 11 delegovaného nariadenia Komisie (EÚ) 2022/126 v bode 4, písm. b) a c). </w:t>
            </w:r>
          </w:p>
          <w:p w14:paraId="730B121B" w14:textId="77777777" w:rsidR="009D42B2" w:rsidRDefault="004110E8">
            <w:pPr>
              <w:spacing w:before="40" w:after="40"/>
            </w:pPr>
            <w:r>
              <w:rPr>
                <w:noProof/>
                <w:color w:val="000000"/>
              </w:rPr>
              <w:t xml:space="preserve">b) systém na meranie vody umožňujúci meranie využívania vody na úrovni podniku alebo príslušnej výrobnej jednotky je zavedený alebo sa zavedie ako súčasť investície; </w:t>
            </w:r>
          </w:p>
          <w:p w14:paraId="0AC27EA3" w14:textId="77777777" w:rsidR="009D42B2" w:rsidRDefault="004110E8">
            <w:pPr>
              <w:spacing w:before="40" w:after="40"/>
            </w:pPr>
            <w:r>
              <w:rPr>
                <w:noProof/>
                <w:color w:val="000000"/>
              </w:rPr>
              <w:t>c) v prípade konkrétnych investícií do zavlažovania uvedených v odsekoch 5 až 8 sa musia dodržať podmienky stanovené v uvedených odsekoch.</w:t>
            </w:r>
          </w:p>
          <w:p w14:paraId="6280EB2F" w14:textId="77777777" w:rsidR="009D42B2" w:rsidRDefault="009D42B2">
            <w:pPr>
              <w:spacing w:before="40" w:after="40"/>
            </w:pPr>
          </w:p>
          <w:p w14:paraId="06CB5E38" w14:textId="77777777" w:rsidR="009D42B2" w:rsidRDefault="004110E8">
            <w:pPr>
              <w:spacing w:before="40" w:after="40"/>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42EA2C49" w14:textId="77777777" w:rsidR="009D42B2" w:rsidRDefault="004110E8">
            <w:pPr>
              <w:spacing w:before="40" w:after="40"/>
            </w:pPr>
            <w:r>
              <w:rPr>
                <w:noProof/>
              </w:rPr>
              <w:t>Administratívne náklady sa považujú za oprávnené, ak nepresiahnu 4 % z celkových oprávnených nákladov na vykonanie tejto intervencie.</w:t>
            </w:r>
          </w:p>
          <w:p w14:paraId="2CB1D13A" w14:textId="77777777" w:rsidR="009D42B2" w:rsidRDefault="009D42B2">
            <w:pPr>
              <w:spacing w:before="40" w:after="40"/>
            </w:pPr>
          </w:p>
          <w:p w14:paraId="3CB45658" w14:textId="77777777" w:rsidR="009D42B2" w:rsidRDefault="004110E8">
            <w:pPr>
              <w:spacing w:before="40" w:after="40"/>
            </w:pPr>
            <w:r>
              <w:rPr>
                <w:noProof/>
              </w:rPr>
              <w:t>Organizácia výrobcov, nadnárodná organizácia výrobcov alebo skupina výrobcov musí predložiť podpornú dokumentáciu preukazujúcu vzniknuté náklady na zamestnancov pričom prevádzkové náklady a náklady na správu nie sú považované za oprávnené.</w:t>
            </w:r>
          </w:p>
          <w:p w14:paraId="6D613140" w14:textId="77777777" w:rsidR="009D42B2" w:rsidRDefault="004110E8">
            <w:pPr>
              <w:spacing w:before="40" w:after="40"/>
            </w:pPr>
            <w:r>
              <w:rPr>
                <w:noProof/>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44AB68CC" w14:textId="77777777" w:rsidR="009D42B2" w:rsidRDefault="009D42B2">
            <w:pPr>
              <w:spacing w:before="40" w:after="40"/>
            </w:pPr>
          </w:p>
          <w:p w14:paraId="7EE04062" w14:textId="77777777" w:rsidR="009D42B2" w:rsidRDefault="004110E8">
            <w:pPr>
              <w:spacing w:before="40" w:after="40"/>
            </w:pPr>
            <w:r>
              <w:rPr>
                <w:noProof/>
              </w:rPr>
              <w:t>Táto intervencia zahŕňa aj dodatočne vzniknuté náklady a stratu príjmu vyplývajúce z realizovaných intervencií, ktoré súvisia s agroenvironementálno-klimatickými cieľmi a zo stanovených cieľov.</w:t>
            </w:r>
          </w:p>
          <w:p w14:paraId="7C12ED7A" w14:textId="77777777" w:rsidR="009D42B2" w:rsidRDefault="004110E8">
            <w:pPr>
              <w:spacing w:before="40" w:after="40"/>
            </w:pPr>
            <w:r>
              <w:rPr>
                <w:noProof/>
              </w:rPr>
              <w:t>Táto intervencia zahŕňa napr. úver, lízing ako súčasť výdavkov spojených s investíciou.</w:t>
            </w:r>
          </w:p>
          <w:p w14:paraId="7D2D6783" w14:textId="77777777" w:rsidR="009D42B2" w:rsidRDefault="004110E8">
            <w:pPr>
              <w:spacing w:before="40" w:after="40"/>
            </w:pPr>
            <w:r>
              <w:rPr>
                <w:noProof/>
              </w:rPr>
              <w:t>Táto intervencia zahŕňa aj osobitné náklady na opatrenia na zlepšenie kvality a osobitné náklady na opatrenia na agroenvironmentálno-klimatické intervencie.</w:t>
            </w:r>
          </w:p>
          <w:p w14:paraId="51E91914" w14:textId="77777777" w:rsidR="009D42B2" w:rsidRDefault="009D42B2">
            <w:pPr>
              <w:spacing w:before="40" w:after="40"/>
            </w:pPr>
          </w:p>
          <w:p w14:paraId="76740448" w14:textId="77777777" w:rsidR="009D42B2" w:rsidRDefault="004110E8">
            <w:pPr>
              <w:spacing w:before="40" w:after="40"/>
            </w:pPr>
            <w:r>
              <w:rPr>
                <w:noProof/>
              </w:rPr>
              <w:t>Investície do hmotných a nehmotných aktív sú oprávnené iba, ak:</w:t>
            </w:r>
          </w:p>
          <w:p w14:paraId="5BD52D33" w14:textId="77777777" w:rsidR="009D42B2" w:rsidRDefault="004110E8">
            <w:pPr>
              <w:spacing w:before="40" w:after="40"/>
            </w:pPr>
            <w:r>
              <w:rPr>
                <w:noProof/>
              </w:rPr>
              <w:t>•         sú nadobudnuté a využívané podľa povahy, cieľov a zamýšľaného použitia, t.j. v súlade s opisom tejto intervencie a v súlade so schváleným operačným programom,</w:t>
            </w:r>
          </w:p>
          <w:p w14:paraId="1C33DEDD" w14:textId="77777777" w:rsidR="009D42B2" w:rsidRDefault="004110E8">
            <w:pPr>
              <w:spacing w:before="40" w:after="40"/>
            </w:pPr>
            <w:r>
              <w:rPr>
                <w:noProof/>
              </w:rPr>
              <w:t>•         nadobudnuté hmotné a nehmotné aktíva zostanú vo vlastníctve alebo držbe prijímateľa od dátumu nadobudnutia aktív alebo od dátumu, keď boli tieto aktíva poskytnuté prijímateľovi do konca odpisovania alebo počas obdobia najmenej päť rokov alebo po dobu určenú vo vnútroštátnom práve.</w:t>
            </w:r>
          </w:p>
          <w:p w14:paraId="0CF975E4" w14:textId="77777777" w:rsidR="009D42B2" w:rsidRDefault="004110E8">
            <w:pPr>
              <w:spacing w:before="40" w:after="40"/>
            </w:pPr>
            <w:r>
              <w:rPr>
                <w:noProof/>
              </w:rPr>
              <w:t>Ďalej platia ostatné ustanovenia uvedené v článku 11 delegovaného nariadenia Komisie (EÚ) 2022/126.</w:t>
            </w:r>
          </w:p>
          <w:p w14:paraId="592C68BE" w14:textId="77777777" w:rsidR="009D42B2" w:rsidRDefault="009D42B2">
            <w:pPr>
              <w:spacing w:before="40" w:after="40"/>
            </w:pPr>
          </w:p>
          <w:p w14:paraId="17BB34B7" w14:textId="77777777" w:rsidR="009D42B2" w:rsidRDefault="004110E8">
            <w:pPr>
              <w:spacing w:before="40" w:after="40"/>
            </w:pPr>
            <w:r>
              <w:rPr>
                <w:noProof/>
                <w:color w:val="000000"/>
              </w:rPr>
              <w:t xml:space="preserve">V prípade agroenviromentálno-klimatických investícií ďalej platí, že: </w:t>
            </w:r>
          </w:p>
          <w:p w14:paraId="03E21558" w14:textId="77777777" w:rsidR="009D42B2" w:rsidRDefault="004110E8">
            <w:pPr>
              <w:spacing w:before="40" w:after="40"/>
            </w:pPr>
            <w:r>
              <w:rPr>
                <w:noProof/>
                <w:color w:val="000000"/>
              </w:rPr>
              <w:t xml:space="preserve">•         Operačné programy organizácií výrobcov, ich združení alebo skupín výrobcov, okrem sektorových cieľov 46(f) a cieľu 46(e), musia sledovať aspoň jeden z cieľov stanovených v článku 12 (Intervencie súvisiace s agroenviromntálno-klimatickými cieľmi) delegovaného nariadenia Komisie (EÚ) 2022/126. </w:t>
            </w:r>
          </w:p>
          <w:p w14:paraId="135981AD" w14:textId="77777777" w:rsidR="009D42B2" w:rsidRDefault="004110E8">
            <w:pPr>
              <w:spacing w:before="40" w:after="40"/>
            </w:pPr>
            <w:r>
              <w:rPr>
                <w:noProof/>
                <w:color w:val="000000"/>
              </w:rPr>
              <w:t xml:space="preserve">•         Investície do hmotných aktív pozostávajúcich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výrobcu. Množstvo energie, ktorú možno každoročne použiť na bežné činnosti sa spravidla určuje ako spotreba za posledné tri roky. </w:t>
            </w:r>
          </w:p>
          <w:p w14:paraId="6BD07FDE" w14:textId="77777777" w:rsidR="009D42B2" w:rsidRDefault="004110E8">
            <w:pPr>
              <w:spacing w:before="40" w:after="40"/>
            </w:pPr>
            <w:r>
              <w:rPr>
                <w:noProof/>
                <w:color w:val="000000"/>
              </w:rPr>
              <w:t>•         Prijímatelia musia v čase predloženia operačného programu predložiť dôkaz (špecifikácia projektov alebo iné technické dokumenty), ktorý preukáže očakávaný pozitívny prínos a dodatočný vplyv intervencie k dosiahnutiu jedného alebo viacerých environementálnych cieľov. Takto poskytnutý dôkaz musí obsahovať informácie o výsledkoch, ktoré by sa mohli vykonaním tejto intervencie dosiahnuť. Takýto dôkaz sa predkladá, ak je to relevantné, spolu s operačným programom aj v prípade zmien operačného programu.</w:t>
            </w:r>
          </w:p>
          <w:p w14:paraId="38C6666E" w14:textId="77777777" w:rsidR="009D42B2" w:rsidRDefault="004110E8">
            <w:pPr>
              <w:spacing w:before="40" w:after="40"/>
            </w:pPr>
            <w:r>
              <w:rPr>
                <w:noProof/>
                <w:color w:val="000000"/>
              </w:rPr>
              <w:t>•         Investície, ktoré sledujú agroenvironmentálno-klimatické ciele sa môžu vykonávať v priestoroch prijímateľa alebo jeho členov-výrobcov alebo dcérskych spoločností podľa odseku 2 článku 12 delegovaného nariadenia Komisie (EÚ) 2022/126.</w:t>
            </w:r>
          </w:p>
          <w:p w14:paraId="2E544A53" w14:textId="77777777" w:rsidR="009D42B2" w:rsidRDefault="004110E8">
            <w:pPr>
              <w:spacing w:before="40" w:after="40"/>
            </w:pPr>
            <w:r>
              <w:rPr>
                <w:noProof/>
                <w:color w:val="000000"/>
              </w:rPr>
              <w:t>•         Operačný program musí obsahovať doložku o revízii v prípade zmien niektorej z príslušných povinných noriem, požiadaviek alebo povinností.</w:t>
            </w:r>
          </w:p>
          <w:p w14:paraId="72B42D1D" w14:textId="77777777" w:rsidR="009D42B2" w:rsidRDefault="004110E8">
            <w:pPr>
              <w:spacing w:before="40" w:after="40"/>
            </w:pPr>
            <w:r>
              <w:rPr>
                <w:noProof/>
                <w:color w:val="000000"/>
              </w:rPr>
              <w:lastRenderedPageBreak/>
              <w:t>•         Pozitívny vplyv intervencie na životné prostredie je potrebné preukázať expertízou vykonanou externým expertom.</w:t>
            </w:r>
          </w:p>
          <w:p w14:paraId="05339F02" w14:textId="77777777" w:rsidR="009D42B2" w:rsidRDefault="009D42B2">
            <w:pPr>
              <w:spacing w:before="40" w:after="40"/>
            </w:pPr>
          </w:p>
          <w:p w14:paraId="2867D1BD" w14:textId="77777777" w:rsidR="009D42B2" w:rsidRDefault="004110E8">
            <w:pPr>
              <w:spacing w:before="40" w:after="40"/>
            </w:pPr>
            <w:r>
              <w:rPr>
                <w:noProof/>
                <w:color w:val="000000"/>
              </w:rPr>
              <w:t>V procese schvaľovania operačného programu sa posúdi či plánovaná intervencia prispieva k dosiahnutiu cieľov operačného programu.</w:t>
            </w:r>
          </w:p>
          <w:p w14:paraId="31E61A79" w14:textId="77777777" w:rsidR="009D42B2" w:rsidRDefault="009D42B2">
            <w:pPr>
              <w:spacing w:before="40" w:after="40"/>
            </w:pPr>
          </w:p>
          <w:p w14:paraId="6392737D" w14:textId="77777777" w:rsidR="009D42B2" w:rsidRDefault="004110E8">
            <w:pPr>
              <w:spacing w:before="40" w:after="40"/>
            </w:pPr>
            <w:r>
              <w:rPr>
                <w:noProof/>
              </w:rPr>
              <w:t>Jednoduchá reprodukcia investícií s rovnakým majetkom nie je v rámci tohto zásahu povolená.</w:t>
            </w:r>
          </w:p>
          <w:p w14:paraId="046572F5" w14:textId="77777777" w:rsidR="009D42B2" w:rsidRDefault="009D42B2">
            <w:pPr>
              <w:spacing w:before="40" w:after="40"/>
            </w:pPr>
          </w:p>
          <w:p w14:paraId="42F7CDBC" w14:textId="77777777" w:rsidR="009D42B2" w:rsidRDefault="004110E8">
            <w:pPr>
              <w:spacing w:before="40" w:after="40"/>
            </w:pPr>
            <w:r>
              <w:rPr>
                <w:noProof/>
              </w:rPr>
              <w:t>Finančná pomoc Únie poskytnutá príjemcovi bude predmetom vymáhania, ak príjemca nespĺňa podmienky stanovené v tejto intervencii v súlade s podmienkami stanovenými v článku 11 ods. 9 delegovaného nariadenia Komisie (EÚ) 2022/126.</w:t>
            </w:r>
          </w:p>
          <w:p w14:paraId="379C8FFF" w14:textId="77777777" w:rsidR="009D42B2" w:rsidRDefault="004110E8">
            <w:pPr>
              <w:spacing w:before="40" w:after="40"/>
            </w:pPr>
            <w:r>
              <w:rPr>
                <w:noProof/>
              </w:rPr>
              <w:t> </w:t>
            </w:r>
          </w:p>
          <w:p w14:paraId="0C4CF64B" w14:textId="77777777" w:rsidR="009D42B2" w:rsidRDefault="004110E8">
            <w:pPr>
              <w:spacing w:before="40" w:after="40"/>
            </w:pPr>
            <w:r>
              <w:rPr>
                <w:noProof/>
              </w:rPr>
              <w:t> </w:t>
            </w:r>
          </w:p>
          <w:p w14:paraId="7F9147C0" w14:textId="77777777" w:rsidR="009D42B2" w:rsidRDefault="004110E8">
            <w:pPr>
              <w:spacing w:before="40" w:after="40"/>
            </w:pPr>
            <w:r>
              <w:rPr>
                <w:noProof/>
              </w:rPr>
              <w:t>Komplementárnosť a vymedzenie:</w:t>
            </w:r>
          </w:p>
          <w:p w14:paraId="037A8CE9" w14:textId="77777777" w:rsidR="009D42B2" w:rsidRDefault="004110E8">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35490A3A" w14:textId="77777777" w:rsidR="009D42B2" w:rsidRDefault="004110E8">
      <w:pPr>
        <w:pStyle w:val="Nadpis6"/>
        <w:spacing w:before="20" w:after="20"/>
        <w:rPr>
          <w:b w:val="0"/>
          <w:color w:val="000000"/>
          <w:sz w:val="24"/>
        </w:rPr>
      </w:pPr>
      <w:bookmarkStart w:id="10" w:name="_Toc256000901"/>
      <w:r>
        <w:rPr>
          <w:b w:val="0"/>
          <w:noProof/>
          <w:color w:val="000000"/>
          <w:sz w:val="24"/>
        </w:rPr>
        <w:lastRenderedPageBreak/>
        <w:t>6 Forma a miera podpory/sumy/metódy výpočtu</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23B08B56"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E1A2F4E" w14:textId="77777777" w:rsidR="009D42B2" w:rsidRDefault="004110E8">
            <w:pPr>
              <w:spacing w:before="40" w:after="40"/>
            </w:pPr>
            <w:r>
              <w:rPr>
                <w:noProof/>
                <w:color w:val="000000"/>
              </w:rPr>
              <w:t xml:space="preserve">Finančná pomoc Únie bude predstavovať 60 % skutočných výdavkov v zmysle nariadenia (EÚ) 2021/2117. </w:t>
            </w:r>
          </w:p>
          <w:p w14:paraId="5D95B42D" w14:textId="77777777"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uvedenej na trh touto organizáciou alebo skupinou:</w:t>
            </w:r>
          </w:p>
          <w:p w14:paraId="532E1151" w14:textId="77777777" w:rsidR="009D42B2" w:rsidRDefault="004110E8">
            <w:pPr>
              <w:spacing w:before="40" w:after="40"/>
            </w:pPr>
            <w:r>
              <w:rPr>
                <w:noProof/>
              </w:rPr>
              <w:t>- zemiaky čerstvé</w:t>
            </w:r>
          </w:p>
          <w:p w14:paraId="295B2AA4" w14:textId="77777777" w:rsidR="009D42B2" w:rsidRDefault="004110E8">
            <w:pPr>
              <w:spacing w:before="40" w:after="40"/>
            </w:pPr>
            <w:r>
              <w:rPr>
                <w:noProof/>
              </w:rPr>
              <w:t>- zemiaky v prvej fáze spracovania, ktorá zahŕňa umyté a chladené zemiaky.  </w:t>
            </w:r>
          </w:p>
          <w:p w14:paraId="297FA3BB" w14:textId="77777777" w:rsidR="009D42B2" w:rsidRDefault="009D42B2">
            <w:pPr>
              <w:spacing w:before="40" w:after="40"/>
            </w:pPr>
          </w:p>
          <w:p w14:paraId="20B901B8" w14:textId="77777777"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ako napríklad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7483BFF0" w14:textId="77777777" w:rsidR="009D42B2" w:rsidRDefault="009D42B2">
            <w:pPr>
              <w:spacing w:before="40" w:after="40"/>
            </w:pPr>
          </w:p>
          <w:p w14:paraId="7D67610E" w14:textId="77777777" w:rsidR="009D42B2" w:rsidRDefault="004110E8">
            <w:pPr>
              <w:spacing w:before="40" w:after="40"/>
            </w:pPr>
            <w:r>
              <w:rPr>
                <w:noProof/>
              </w:rPr>
              <w:t>Do hodnoty predanej produkcie v sektore zemiakov sa nezahŕňa:</w:t>
            </w:r>
          </w:p>
          <w:p w14:paraId="0203547E" w14:textId="77777777" w:rsidR="009D42B2" w:rsidRDefault="004110E8">
            <w:pPr>
              <w:spacing w:before="40" w:after="40"/>
            </w:pPr>
            <w:r>
              <w:rPr>
                <w:noProof/>
              </w:rPr>
              <w:t>• hodnota výroby výrobkov, pre ktoré organizácia výrobcov, nadnárodná organizácia výrobcov alebo skupina výrobcov nebola uznaná;</w:t>
            </w:r>
          </w:p>
          <w:p w14:paraId="54CD29BC" w14:textId="77777777" w:rsidR="009D42B2" w:rsidRDefault="004110E8">
            <w:pPr>
              <w:spacing w:before="40" w:after="40"/>
            </w:pPr>
            <w:r>
              <w:rPr>
                <w:noProof/>
              </w:rPr>
              <w:t>• náklady na ďalšie spracovanie alebo ďalšiu úpravu výrobkov alebo hodnotu konečných spracovaných výrobkov,</w:t>
            </w:r>
          </w:p>
          <w:p w14:paraId="5DC6E179" w14:textId="77777777" w:rsidR="009D42B2" w:rsidRDefault="004110E8">
            <w:pPr>
              <w:spacing w:before="40" w:after="40"/>
            </w:pPr>
            <w:r>
              <w:rPr>
                <w:noProof/>
              </w:rPr>
              <w:t>• výroba členov, ktorí opustia organizáciu výrobcov alebo skupinu výrobcov alebo združenie organizácií výrobcov počas roka;</w:t>
            </w:r>
          </w:p>
          <w:p w14:paraId="31C4B713" w14:textId="77777777"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62B01EC1" w14:textId="77777777" w:rsidR="009D42B2" w:rsidRDefault="004110E8">
            <w:pPr>
              <w:spacing w:before="40" w:after="40"/>
            </w:pPr>
            <w:r>
              <w:rPr>
                <w:noProof/>
              </w:rPr>
              <w:t>• hodnota priameho predaja členov organizácie výrobcov, nadnárodnej organizácie výrobcov alebo skupiny výrobcov;</w:t>
            </w:r>
          </w:p>
          <w:p w14:paraId="1998BD90" w14:textId="77777777" w:rsidR="009D42B2" w:rsidRDefault="009D42B2">
            <w:pPr>
              <w:spacing w:before="40" w:after="40"/>
            </w:pPr>
          </w:p>
          <w:p w14:paraId="13AD02ED" w14:textId="77777777" w:rsidR="009D42B2" w:rsidRDefault="004110E8">
            <w:pPr>
              <w:spacing w:before="40" w:after="40"/>
            </w:pPr>
            <w:r>
              <w:rPr>
                <w:noProof/>
                <w:color w:val="000000"/>
              </w:rPr>
              <w:t xml:space="preserve">Hodnota predanej výroby v sektore zemiakov združenia organizácií výrobcov alebo nadnárodného združenia organizácií výrobcov sa vypočíta na základe produkcie, ktorú uvádza na trh združenie </w:t>
            </w:r>
            <w:r>
              <w:rPr>
                <w:noProof/>
                <w:color w:val="000000"/>
              </w:rPr>
              <w:lastRenderedPageBreak/>
              <w:t>organizácií výrobcov alebo nadnárodné združenie organizácií výrobcov, a zahŕňa len výrobu tých výrobkov, pre ktoré bolo uznané združenie organizácií výrobcov alebo nadnárodné združenie organizácií výrobcov.</w:t>
            </w:r>
          </w:p>
          <w:p w14:paraId="6F55E7C1" w14:textId="77777777" w:rsidR="009D42B2" w:rsidRDefault="009D42B2">
            <w:pPr>
              <w:spacing w:before="40" w:after="40"/>
            </w:pPr>
          </w:p>
          <w:p w14:paraId="4DA8D704" w14:textId="77777777" w:rsidR="009D42B2" w:rsidRDefault="004110E8">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614D90B0" w14:textId="77777777" w:rsidR="009D42B2" w:rsidRDefault="009D42B2">
            <w:pPr>
              <w:spacing w:before="40" w:after="40"/>
            </w:pPr>
          </w:p>
          <w:p w14:paraId="77B4A0C7" w14:textId="77777777" w:rsidR="009D42B2" w:rsidRDefault="004110E8">
            <w:pPr>
              <w:spacing w:before="40" w:after="40"/>
            </w:pPr>
            <w:r>
              <w:rPr>
                <w:noProof/>
              </w:rPr>
              <w:t>Predávaná výroba organizácie alebo skupiny sa fakturuje bez:</w:t>
            </w:r>
          </w:p>
          <w:p w14:paraId="6788E142" w14:textId="77777777" w:rsidR="009D42B2" w:rsidRDefault="004110E8">
            <w:pPr>
              <w:spacing w:before="40" w:after="40"/>
            </w:pPr>
            <w:r>
              <w:rPr>
                <w:noProof/>
              </w:rPr>
              <w:t>- DPH</w:t>
            </w:r>
          </w:p>
          <w:p w14:paraId="0936A1A2" w14:textId="77777777" w:rsidR="009D42B2" w:rsidRDefault="004110E8">
            <w:pPr>
              <w:spacing w:before="40" w:after="40"/>
            </w:pPr>
            <w:r>
              <w:rPr>
                <w:noProof/>
              </w:rPr>
              <w:t>- nákladov na internú dopravu</w:t>
            </w:r>
          </w:p>
          <w:p w14:paraId="0FE3729C" w14:textId="77777777" w:rsidR="009D42B2" w:rsidRDefault="004110E8">
            <w:pPr>
              <w:spacing w:before="40" w:after="40"/>
            </w:pPr>
            <w:r>
              <w:rPr>
                <w:noProof/>
              </w:rPr>
              <w:t>a s výhradou iných ustanovení článku 30 - 31 delegovaného nariadenia Komisie (EÚ) 2022/126.</w:t>
            </w:r>
          </w:p>
        </w:tc>
      </w:tr>
    </w:tbl>
    <w:p w14:paraId="46DE32B7" w14:textId="77777777" w:rsidR="009D42B2" w:rsidRDefault="004110E8">
      <w:pPr>
        <w:pStyle w:val="Nadpis6"/>
        <w:spacing w:before="20" w:after="20"/>
        <w:rPr>
          <w:b w:val="0"/>
          <w:color w:val="000000"/>
          <w:sz w:val="24"/>
        </w:rPr>
      </w:pPr>
      <w:bookmarkStart w:id="11" w:name="_Toc256000902"/>
      <w:r>
        <w:rPr>
          <w:b w:val="0"/>
          <w:noProof/>
          <w:color w:val="000000"/>
          <w:sz w:val="24"/>
        </w:rPr>
        <w:lastRenderedPageBreak/>
        <w:t>7 Ďalšie informácie špecifické pre typ intervencie</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70F68607"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54C7377" w14:textId="77777777"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3C80A6AA" w14:textId="77777777" w:rsidR="009D42B2" w:rsidRDefault="009D42B2">
      <w:pPr>
        <w:spacing w:before="20" w:after="20"/>
        <w:rPr>
          <w:color w:val="000000"/>
        </w:rPr>
      </w:pPr>
    </w:p>
    <w:p w14:paraId="2E86A5CB" w14:textId="77777777" w:rsidR="009D42B2" w:rsidRDefault="004110E8">
      <w:pPr>
        <w:pStyle w:val="Nadpis6"/>
        <w:spacing w:before="20" w:after="20"/>
        <w:rPr>
          <w:b w:val="0"/>
          <w:color w:val="000000"/>
          <w:sz w:val="24"/>
        </w:rPr>
      </w:pPr>
      <w:bookmarkStart w:id="12" w:name="_Toc256000903"/>
      <w:r>
        <w:rPr>
          <w:b w:val="0"/>
          <w:noProof/>
          <w:color w:val="000000"/>
          <w:sz w:val="24"/>
        </w:rPr>
        <w:t>8 Súlad s WTO</w:t>
      </w:r>
      <w:bookmarkEnd w:id="12"/>
    </w:p>
    <w:p w14:paraId="7E933502" w14:textId="77777777" w:rsidR="009D42B2" w:rsidRDefault="004110E8">
      <w:pPr>
        <w:spacing w:before="20" w:after="20"/>
        <w:rPr>
          <w:color w:val="000000"/>
        </w:rPr>
      </w:pPr>
      <w:r>
        <w:rPr>
          <w:noProof/>
          <w:color w:val="000000"/>
        </w:rPr>
        <w:t xml:space="preserve"> Zelený kôš</w:t>
      </w:r>
    </w:p>
    <w:p w14:paraId="70658CE1" w14:textId="77777777" w:rsidR="009D42B2" w:rsidRDefault="004110E8">
      <w:pPr>
        <w:spacing w:before="20" w:after="20"/>
        <w:rPr>
          <w:color w:val="000000"/>
        </w:rPr>
      </w:pPr>
      <w:r>
        <w:rPr>
          <w:noProof/>
          <w:color w:val="000000"/>
        </w:rPr>
        <w:t>Odsek 11 prílohy 2 k dohode WTO</w:t>
      </w:r>
    </w:p>
    <w:p w14:paraId="02DA7706" w14:textId="77777777"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4251D82C"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214C838" w14:textId="77777777" w:rsidR="009D42B2" w:rsidRDefault="004110E8">
            <w:pPr>
              <w:spacing w:before="40" w:after="40"/>
            </w:pPr>
            <w:r>
              <w:rPr>
                <w:noProof/>
              </w:rPr>
              <w:t>Pomoc spĺňa definície uvedené v odseku 11 Pomoc pri štrukturálnych úpravách poskytovaná prostredníctvom investičnej pomoci prílohy 2 k Dohode WTO. Pomoc sa bude poskytovať formou investičnej pomoci.</w:t>
            </w:r>
          </w:p>
        </w:tc>
      </w:tr>
    </w:tbl>
    <w:p w14:paraId="58DEF9EF" w14:textId="77777777"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14:paraId="7D271984" w14:textId="77777777" w:rsidR="009D42B2" w:rsidRDefault="004110E8">
      <w:pPr>
        <w:pStyle w:val="Nadpis4"/>
      </w:pPr>
      <w:bookmarkStart w:id="13" w:name="_Toc256000904"/>
      <w:r>
        <w:rPr>
          <w:noProof/>
        </w:rPr>
        <w:lastRenderedPageBreak/>
        <w:t>ADVI1(47(1)(b)) -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bookmarkEnd w:id="13"/>
    </w:p>
    <w:p w14:paraId="600AD908" w14:textId="77777777" w:rsidR="009D42B2" w:rsidRDefault="004110E8">
      <w:pPr>
        <w:pStyle w:val="Nadpis5"/>
      </w:pPr>
      <w:bookmarkStart w:id="14" w:name="_Toc256000905"/>
      <w:r>
        <w:rPr>
          <w:noProof/>
        </w:rPr>
        <w:t>67.1.4 - Poradenské služby a technická pomoc</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25BD923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B350052" w14:textId="77777777"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B59F94B" w14:textId="77777777" w:rsidR="009D42B2" w:rsidRDefault="004110E8">
            <w:pPr>
              <w:rPr>
                <w:color w:val="000000"/>
                <w:sz w:val="20"/>
              </w:rPr>
            </w:pPr>
            <w:r>
              <w:rPr>
                <w:noProof/>
                <w:color w:val="000000"/>
                <w:sz w:val="20"/>
              </w:rPr>
              <w:t>67.1.4</w:t>
            </w:r>
          </w:p>
        </w:tc>
      </w:tr>
      <w:tr w:rsidR="009D42B2" w14:paraId="34E5D8B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9FAF0E" w14:textId="77777777"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0BB32F" w14:textId="77777777" w:rsidR="009D42B2" w:rsidRDefault="004110E8">
            <w:pPr>
              <w:rPr>
                <w:color w:val="000000"/>
                <w:sz w:val="20"/>
              </w:rPr>
            </w:pPr>
            <w:r>
              <w:rPr>
                <w:noProof/>
                <w:color w:val="000000"/>
                <w:sz w:val="20"/>
              </w:rPr>
              <w:t>Poradenské služby a technická pomoc</w:t>
            </w:r>
          </w:p>
        </w:tc>
      </w:tr>
      <w:tr w:rsidR="009D42B2" w14:paraId="1C87735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B862C9" w14:textId="77777777"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B2A597" w14:textId="77777777" w:rsidR="009D42B2" w:rsidRDefault="004110E8">
            <w:pPr>
              <w:rPr>
                <w:color w:val="000000"/>
                <w:sz w:val="20"/>
              </w:rPr>
            </w:pPr>
            <w:r>
              <w:rPr>
                <w:noProof/>
                <w:color w:val="000000"/>
                <w:sz w:val="20"/>
              </w:rPr>
              <w:t>ADVI1(47(1)(b)) – 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tc>
      </w:tr>
      <w:tr w:rsidR="009D42B2" w14:paraId="0B59C4A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609039" w14:textId="77777777"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A899659" w14:textId="77777777" w:rsidR="009D42B2" w:rsidRDefault="004110E8">
            <w:pPr>
              <w:rPr>
                <w:color w:val="000000"/>
                <w:sz w:val="20"/>
              </w:rPr>
            </w:pPr>
            <w:r>
              <w:rPr>
                <w:noProof/>
                <w:color w:val="000000"/>
                <w:sz w:val="20"/>
              </w:rPr>
              <w:t>O.35. Počet podporovaných operačných programov</w:t>
            </w:r>
          </w:p>
        </w:tc>
      </w:tr>
    </w:tbl>
    <w:p w14:paraId="0DD9F8F0" w14:textId="77777777" w:rsidR="009D42B2" w:rsidRDefault="004110E8">
      <w:pPr>
        <w:pStyle w:val="Nadpis6"/>
        <w:rPr>
          <w:b w:val="0"/>
          <w:color w:val="000000"/>
          <w:sz w:val="24"/>
        </w:rPr>
      </w:pPr>
      <w:bookmarkStart w:id="15" w:name="_Toc256000906"/>
      <w:r>
        <w:rPr>
          <w:b w:val="0"/>
          <w:noProof/>
          <w:color w:val="000000"/>
          <w:sz w:val="24"/>
        </w:rPr>
        <w:t>1 Územná pôsobnosť a prípadne regionálny rozmer</w:t>
      </w:r>
      <w:bookmarkEnd w:id="15"/>
    </w:p>
    <w:p w14:paraId="7E2FC07D" w14:textId="77777777" w:rsidR="009D42B2" w:rsidRDefault="004110E8">
      <w:pPr>
        <w:rPr>
          <w:color w:val="000000"/>
          <w:sz w:val="0"/>
        </w:rPr>
      </w:pPr>
      <w:r>
        <w:rPr>
          <w:noProof/>
          <w:color w:val="000000"/>
        </w:rPr>
        <w:t xml:space="preserve">Územná pôsobnosť: </w:t>
      </w:r>
      <w:r>
        <w:rPr>
          <w:b/>
          <w:noProof/>
          <w:color w:val="000000"/>
        </w:rPr>
        <w:t>Národná</w:t>
      </w:r>
    </w:p>
    <w:p w14:paraId="08F8692F"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24F2A5AE"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CE7E799" w14:textId="77777777"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7ACA2EA" w14:textId="77777777" w:rsidR="009D42B2" w:rsidRDefault="004110E8">
            <w:pPr>
              <w:rPr>
                <w:color w:val="000000"/>
                <w:sz w:val="20"/>
              </w:rPr>
            </w:pPr>
            <w:r>
              <w:rPr>
                <w:b/>
                <w:noProof/>
                <w:color w:val="000000"/>
                <w:sz w:val="20"/>
              </w:rPr>
              <w:t>Opis</w:t>
            </w:r>
          </w:p>
        </w:tc>
      </w:tr>
      <w:tr w:rsidR="009D42B2" w14:paraId="478D477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BCAC04F" w14:textId="77777777"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C403DBC" w14:textId="77777777" w:rsidR="009D42B2" w:rsidRDefault="004110E8">
            <w:pPr>
              <w:rPr>
                <w:color w:val="000000"/>
                <w:sz w:val="20"/>
              </w:rPr>
            </w:pPr>
            <w:r>
              <w:rPr>
                <w:noProof/>
                <w:color w:val="000000"/>
                <w:sz w:val="20"/>
              </w:rPr>
              <w:t>Slovensko</w:t>
            </w:r>
          </w:p>
        </w:tc>
      </w:tr>
    </w:tbl>
    <w:p w14:paraId="11FC595C" w14:textId="77777777"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367D512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8FCD4D3" w14:textId="77777777" w:rsidR="009D42B2" w:rsidRDefault="004110E8">
            <w:pPr>
              <w:spacing w:before="40" w:after="40"/>
            </w:pPr>
            <w:r>
              <w:rPr>
                <w:noProof/>
                <w:color w:val="333333"/>
                <w:shd w:val="clear" w:color="auto" w:fill="FFFFFF"/>
              </w:rPr>
              <w:t>Intervencia sa uplatňuje na celom území Slovenskej republiky.</w:t>
            </w:r>
          </w:p>
        </w:tc>
      </w:tr>
    </w:tbl>
    <w:p w14:paraId="00A04A33" w14:textId="77777777" w:rsidR="009D42B2" w:rsidRDefault="004110E8">
      <w:pPr>
        <w:pStyle w:val="Nadpis6"/>
        <w:spacing w:before="20" w:after="20"/>
        <w:rPr>
          <w:b w:val="0"/>
          <w:color w:val="000000"/>
          <w:sz w:val="24"/>
        </w:rPr>
      </w:pPr>
      <w:bookmarkStart w:id="16" w:name="_Toc256000907"/>
      <w:r>
        <w:rPr>
          <w:b w:val="0"/>
          <w:noProof/>
          <w:color w:val="000000"/>
          <w:sz w:val="24"/>
        </w:rPr>
        <w:t>2 Súvisiace špecifické ciele, prierezový cieľ a príslušné sektorové ciele</w:t>
      </w:r>
      <w:bookmarkEnd w:id="16"/>
    </w:p>
    <w:p w14:paraId="204B3D01"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41776BC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17004DE" w14:textId="77777777" w:rsidR="009D42B2" w:rsidRDefault="004110E8">
            <w:pPr>
              <w:spacing w:before="20" w:after="20"/>
              <w:rPr>
                <w:color w:val="000000"/>
                <w:sz w:val="20"/>
              </w:rPr>
            </w:pPr>
            <w:r>
              <w:rPr>
                <w:b/>
                <w:noProof/>
                <w:color w:val="000000"/>
                <w:sz w:val="20"/>
              </w:rPr>
              <w:t xml:space="preserve">Kód + opis SEKTOROVÉHO CIEĽA SPP </w:t>
            </w:r>
          </w:p>
        </w:tc>
      </w:tr>
      <w:tr w:rsidR="009D42B2" w14:paraId="430F40F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6EE9E2" w14:textId="77777777" w:rsidR="009D42B2" w:rsidRDefault="004110E8">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D42B2" w14:paraId="34B929E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B3D2B76" w14:textId="77777777" w:rsidR="009D42B2" w:rsidRDefault="004110E8">
            <w:pPr>
              <w:spacing w:before="20" w:after="20"/>
              <w:rPr>
                <w:color w:val="000000"/>
                <w:sz w:val="20"/>
              </w:rPr>
            </w:pPr>
            <w:r>
              <w:rPr>
                <w:noProof/>
                <w:color w:val="000000"/>
                <w:sz w:val="20"/>
              </w:rPr>
              <w:t>CLIMA(46(f)) prispievanie k zmierňovaniu zmeny klímy a adaptácii na ňu</w:t>
            </w:r>
          </w:p>
        </w:tc>
      </w:tr>
      <w:tr w:rsidR="009D42B2" w14:paraId="148A59D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8878AD" w14:textId="77777777" w:rsidR="009D42B2" w:rsidRDefault="004110E8">
            <w:pPr>
              <w:spacing w:before="20" w:after="20"/>
              <w:rPr>
                <w:color w:val="000000"/>
                <w:sz w:val="20"/>
              </w:rPr>
            </w:pPr>
            <w:r>
              <w:rPr>
                <w:noProof/>
                <w:color w:val="000000"/>
                <w:sz w:val="20"/>
              </w:rPr>
              <w:t>COMP(46(c)) zlepšenie stredno- a dlhodobej konkurencieschopnosti, najmä prostredníctvom modernizácie</w:t>
            </w:r>
          </w:p>
        </w:tc>
      </w:tr>
      <w:tr w:rsidR="009D42B2" w14:paraId="33CFF22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A48005" w14:textId="77777777" w:rsidR="009D42B2" w:rsidRDefault="004110E8">
            <w:pPr>
              <w:spacing w:before="20" w:after="20"/>
              <w:rPr>
                <w:color w:val="000000"/>
                <w:sz w:val="20"/>
              </w:rPr>
            </w:pPr>
            <w:r>
              <w:rPr>
                <w:noProof/>
                <w:color w:val="000000"/>
                <w:sz w:val="20"/>
              </w:rPr>
              <w:t>CONC(46(b)) koncentrácia ponuky a uvádzanie výrobkov na trh, a to aj prostredníctvom priameho marketingu</w:t>
            </w:r>
          </w:p>
        </w:tc>
      </w:tr>
      <w:tr w:rsidR="009D42B2" w14:paraId="108DBD67"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8A37DC" w14:textId="77777777" w:rsidR="009D42B2" w:rsidRDefault="004110E8">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9D42B2" w14:paraId="4B707D6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8A7E106" w14:textId="77777777" w:rsidR="009D42B2" w:rsidRDefault="004110E8">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9D42B2" w14:paraId="248E784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8759D8" w14:textId="77777777" w:rsidR="009D42B2" w:rsidRDefault="004110E8">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08A825B7" w14:textId="77777777" w:rsidR="009D42B2" w:rsidRDefault="009D42B2">
      <w:pPr>
        <w:spacing w:before="20" w:after="20"/>
        <w:rPr>
          <w:color w:val="000000"/>
          <w:sz w:val="0"/>
        </w:rPr>
      </w:pPr>
    </w:p>
    <w:p w14:paraId="35BB97A0"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46640E8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B4AD2A" w14:textId="77777777"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14:paraId="54D8D94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78D5A96" w14:textId="77777777"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D42B2" w14:paraId="2D03AE5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152A47" w14:textId="77777777" w:rsidR="009D42B2" w:rsidRDefault="004110E8">
            <w:pPr>
              <w:spacing w:before="20" w:after="20"/>
              <w:rPr>
                <w:color w:val="000000"/>
                <w:sz w:val="20"/>
              </w:rPr>
            </w:pPr>
            <w:r>
              <w:rPr>
                <w:noProof/>
                <w:color w:val="000000"/>
                <w:sz w:val="20"/>
              </w:rPr>
              <w:t>SO3 Zlepšiť postavenie poľnohospodárov v hodnotovom reťazci</w:t>
            </w:r>
          </w:p>
        </w:tc>
      </w:tr>
      <w:tr w:rsidR="009D42B2" w14:paraId="1495105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1437967" w14:textId="77777777" w:rsidR="009D42B2" w:rsidRDefault="004110E8">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D42B2" w14:paraId="5C9BA53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5A02AED" w14:textId="77777777" w:rsidR="009D42B2" w:rsidRDefault="004110E8">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5A1E32B4" w14:textId="77777777" w:rsidR="009D42B2" w:rsidRDefault="009D42B2">
      <w:pPr>
        <w:spacing w:before="20" w:after="20"/>
        <w:rPr>
          <w:color w:val="000000"/>
          <w:sz w:val="0"/>
        </w:rPr>
      </w:pPr>
    </w:p>
    <w:p w14:paraId="538C09AB" w14:textId="77777777" w:rsidR="009D42B2" w:rsidRDefault="004110E8">
      <w:pPr>
        <w:pStyle w:val="Nadpis6"/>
        <w:spacing w:before="20" w:after="20"/>
        <w:rPr>
          <w:b w:val="0"/>
          <w:color w:val="000000"/>
          <w:sz w:val="24"/>
        </w:rPr>
      </w:pPr>
      <w:bookmarkStart w:id="17" w:name="_Toc256000908"/>
      <w:r>
        <w:rPr>
          <w:b w:val="0"/>
          <w:noProof/>
          <w:color w:val="000000"/>
          <w:sz w:val="24"/>
        </w:rPr>
        <w:t>3 Potreby riešené intervenciou</w:t>
      </w:r>
      <w:bookmarkEnd w:id="17"/>
    </w:p>
    <w:p w14:paraId="3E5BBCA3"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14:paraId="755D2C84"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60990C" w14:textId="77777777"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DC4769" w14:textId="77777777"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1AC701F" w14:textId="77777777"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F561B2C" w14:textId="77777777" w:rsidR="009D42B2" w:rsidRDefault="004110E8">
            <w:pPr>
              <w:spacing w:before="20" w:after="20"/>
              <w:rPr>
                <w:color w:val="000000"/>
                <w:sz w:val="20"/>
              </w:rPr>
            </w:pPr>
            <w:r>
              <w:rPr>
                <w:b/>
                <w:noProof/>
                <w:color w:val="000000"/>
                <w:sz w:val="20"/>
              </w:rPr>
              <w:t>Riešené v strategickom pláne SPP</w:t>
            </w:r>
          </w:p>
        </w:tc>
      </w:tr>
      <w:tr w:rsidR="009D42B2" w14:paraId="01C168E8"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81B360" w14:textId="77777777" w:rsidR="009D42B2" w:rsidRDefault="004110E8">
            <w:pPr>
              <w:spacing w:before="20" w:after="20"/>
              <w:rPr>
                <w:color w:val="000000"/>
                <w:sz w:val="20"/>
              </w:rPr>
            </w:pPr>
            <w:r>
              <w:rPr>
                <w:noProof/>
                <w:color w:val="000000"/>
                <w:sz w:val="20"/>
              </w:rPr>
              <w:lastRenderedPageBreak/>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CB2140" w14:textId="77777777" w:rsidR="009D42B2" w:rsidRDefault="004110E8">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FC750A4"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C6D8CDB" w14:textId="77777777" w:rsidR="009D42B2" w:rsidRDefault="004110E8">
            <w:pPr>
              <w:spacing w:before="20" w:after="20"/>
              <w:rPr>
                <w:color w:val="000000"/>
                <w:sz w:val="20"/>
              </w:rPr>
            </w:pPr>
            <w:r>
              <w:rPr>
                <w:noProof/>
                <w:color w:val="000000"/>
                <w:sz w:val="20"/>
              </w:rPr>
              <w:t>Áno</w:t>
            </w:r>
          </w:p>
        </w:tc>
      </w:tr>
      <w:tr w:rsidR="009D42B2" w14:paraId="1C6C3DD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E23A5C" w14:textId="77777777" w:rsidR="009D42B2" w:rsidRDefault="004110E8">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E5D076" w14:textId="77777777"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7B2525"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64CD3F6" w14:textId="77777777" w:rsidR="009D42B2" w:rsidRDefault="004110E8">
            <w:pPr>
              <w:spacing w:before="20" w:after="20"/>
              <w:rPr>
                <w:color w:val="000000"/>
                <w:sz w:val="20"/>
              </w:rPr>
            </w:pPr>
            <w:r>
              <w:rPr>
                <w:noProof/>
                <w:color w:val="000000"/>
                <w:sz w:val="20"/>
              </w:rPr>
              <w:t>Áno</w:t>
            </w:r>
          </w:p>
        </w:tc>
      </w:tr>
      <w:tr w:rsidR="009D42B2" w14:paraId="01999A6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F8D20CA" w14:textId="77777777"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2FF4B8" w14:textId="77777777"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CC231E"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6BFB6F" w14:textId="77777777" w:rsidR="009D42B2" w:rsidRDefault="004110E8">
            <w:pPr>
              <w:spacing w:before="20" w:after="20"/>
              <w:rPr>
                <w:color w:val="000000"/>
                <w:sz w:val="20"/>
              </w:rPr>
            </w:pPr>
            <w:r>
              <w:rPr>
                <w:noProof/>
                <w:color w:val="000000"/>
                <w:sz w:val="20"/>
              </w:rPr>
              <w:t>Áno</w:t>
            </w:r>
          </w:p>
        </w:tc>
      </w:tr>
      <w:tr w:rsidR="009D42B2" w14:paraId="1E05D4E6"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C458E5" w14:textId="77777777" w:rsidR="009D42B2" w:rsidRDefault="004110E8">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934B59" w14:textId="77777777" w:rsidR="009D42B2" w:rsidRDefault="004110E8">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BE419E"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E80B49" w14:textId="77777777" w:rsidR="009D42B2" w:rsidRDefault="004110E8">
            <w:pPr>
              <w:spacing w:before="20" w:after="20"/>
              <w:rPr>
                <w:color w:val="000000"/>
                <w:sz w:val="20"/>
              </w:rPr>
            </w:pPr>
            <w:r>
              <w:rPr>
                <w:noProof/>
                <w:color w:val="000000"/>
                <w:sz w:val="20"/>
              </w:rPr>
              <w:t>Áno</w:t>
            </w:r>
          </w:p>
        </w:tc>
      </w:tr>
    </w:tbl>
    <w:p w14:paraId="60C54C2D" w14:textId="77777777" w:rsidR="009D42B2" w:rsidRDefault="004110E8">
      <w:pPr>
        <w:pStyle w:val="Nadpis6"/>
        <w:spacing w:before="20" w:after="20"/>
        <w:rPr>
          <w:b w:val="0"/>
          <w:color w:val="000000"/>
          <w:sz w:val="24"/>
        </w:rPr>
      </w:pPr>
      <w:bookmarkStart w:id="18" w:name="_Toc256000909"/>
      <w:r>
        <w:rPr>
          <w:b w:val="0"/>
          <w:noProof/>
          <w:color w:val="000000"/>
          <w:sz w:val="24"/>
        </w:rPr>
        <w:t>4 Ukazovatele výsledkov</w:t>
      </w:r>
      <w:bookmarkEnd w:id="18"/>
    </w:p>
    <w:p w14:paraId="0C084546"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6D5345A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45649A0" w14:textId="77777777"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14:paraId="45460A04"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A32EC5" w14:textId="77777777"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14:paraId="7E72442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FB1C1D" w14:textId="77777777"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bl>
    <w:p w14:paraId="00AD47D1" w14:textId="77777777" w:rsidR="009D42B2" w:rsidRDefault="004110E8">
      <w:pPr>
        <w:pStyle w:val="Nadpis6"/>
        <w:spacing w:before="20" w:after="20"/>
        <w:rPr>
          <w:b w:val="0"/>
          <w:color w:val="000000"/>
          <w:sz w:val="24"/>
        </w:rPr>
      </w:pPr>
      <w:bookmarkStart w:id="19" w:name="_Toc256000910"/>
      <w:r>
        <w:rPr>
          <w:b w:val="0"/>
          <w:noProof/>
          <w:color w:val="000000"/>
          <w:sz w:val="24"/>
        </w:rPr>
        <w:t>5 Špecifická koncepcia, požiadavky a podmienky oprávnenosti intervencie</w:t>
      </w:r>
      <w:bookmarkEnd w:id="19"/>
    </w:p>
    <w:p w14:paraId="12A8C085" w14:textId="77777777"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21AE6315"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EEE6C81" w14:textId="77777777" w:rsidR="009D42B2" w:rsidRDefault="004110E8">
            <w:pPr>
              <w:spacing w:before="40" w:after="40"/>
            </w:pPr>
            <w:r>
              <w:rPr>
                <w:noProof/>
                <w:color w:val="000000"/>
              </w:rPr>
              <w:t>Oprávnenými žiadateľmi sú skupiny výrobcov a uznané organizácie výrobcov podľa nariadenia 1308/2013.</w:t>
            </w:r>
          </w:p>
          <w:p w14:paraId="4BC5936D" w14:textId="77777777" w:rsidR="009D42B2" w:rsidRDefault="004110E8">
            <w:pPr>
              <w:spacing w:before="40" w:after="40"/>
            </w:pPr>
            <w:r>
              <w:rPr>
                <w:noProof/>
              </w:rPr>
              <w:t>Úlohou tejto intervencie je zvýšiť vedomosti zamestnancov organizácií výrobcov vo vybranej oblasti.</w:t>
            </w:r>
          </w:p>
          <w:p w14:paraId="75B596E2" w14:textId="77777777" w:rsidR="009D42B2" w:rsidRDefault="009D42B2">
            <w:pPr>
              <w:spacing w:before="40" w:after="40"/>
            </w:pPr>
          </w:p>
          <w:p w14:paraId="526A5795" w14:textId="77777777" w:rsidR="009D42B2" w:rsidRDefault="004110E8">
            <w:pPr>
              <w:spacing w:before="40" w:after="40"/>
            </w:pPr>
            <w:r>
              <w:rPr>
                <w:noProof/>
                <w:color w:val="000000"/>
              </w:rPr>
              <w:t>Oprávnené náklady:</w:t>
            </w:r>
          </w:p>
          <w:p w14:paraId="54AED628" w14:textId="77777777" w:rsidR="009D42B2" w:rsidRDefault="004110E8">
            <w:pPr>
              <w:spacing w:before="40" w:after="40"/>
            </w:pPr>
            <w:r>
              <w:rPr>
                <w:noProof/>
              </w:rPr>
              <w:t>Poradenské služby a technická pomoc sa môžu poskytovať v oblastiach, ako sú:</w:t>
            </w:r>
          </w:p>
          <w:p w14:paraId="525A8D01" w14:textId="77777777" w:rsidR="009D42B2" w:rsidRDefault="004110E8">
            <w:pPr>
              <w:spacing w:before="40" w:after="40"/>
            </w:pPr>
            <w:r>
              <w:rPr>
                <w:noProof/>
                <w:color w:val="B5082E"/>
              </w:rPr>
              <w:t>-</w:t>
            </w:r>
            <w:r>
              <w:rPr>
                <w:noProof/>
              </w:rPr>
              <w:t>energetická účinnosť;</w:t>
            </w:r>
          </w:p>
          <w:p w14:paraId="76E03C59" w14:textId="77777777" w:rsidR="009D42B2" w:rsidRDefault="004110E8">
            <w:pPr>
              <w:spacing w:before="40" w:after="40"/>
            </w:pPr>
            <w:r>
              <w:rPr>
                <w:noProof/>
                <w:color w:val="B5082E"/>
              </w:rPr>
              <w:t>-</w:t>
            </w:r>
            <w:r>
              <w:rPr>
                <w:noProof/>
              </w:rPr>
              <w:t>zmierňovanie zmeny klímy;</w:t>
            </w:r>
          </w:p>
          <w:p w14:paraId="13780C22" w14:textId="77777777" w:rsidR="009D42B2" w:rsidRDefault="004110E8">
            <w:pPr>
              <w:spacing w:before="40" w:after="40"/>
            </w:pPr>
            <w:r>
              <w:rPr>
                <w:noProof/>
                <w:color w:val="B5082E"/>
              </w:rPr>
              <w:t>-</w:t>
            </w:r>
            <w:r>
              <w:rPr>
                <w:noProof/>
              </w:rPr>
              <w:t>redukcia odpadu;</w:t>
            </w:r>
          </w:p>
          <w:p w14:paraId="7F763A1B" w14:textId="77777777" w:rsidR="009D42B2" w:rsidRDefault="004110E8">
            <w:pPr>
              <w:spacing w:before="40" w:after="40"/>
            </w:pPr>
            <w:r>
              <w:rPr>
                <w:noProof/>
                <w:color w:val="B5082E"/>
              </w:rPr>
              <w:t>-</w:t>
            </w:r>
            <w:r>
              <w:rPr>
                <w:noProof/>
              </w:rPr>
              <w:t>podmienky zamestnania, povinnosti zamestnávateľov a bezpečnosť a ochrana zdravia pri práci;</w:t>
            </w:r>
          </w:p>
          <w:p w14:paraId="75A02221" w14:textId="77777777" w:rsidR="009D42B2" w:rsidRDefault="004110E8">
            <w:pPr>
              <w:spacing w:before="40" w:after="40"/>
            </w:pPr>
            <w:r>
              <w:rPr>
                <w:noProof/>
                <w:color w:val="B5082E"/>
              </w:rPr>
              <w:t>-</w:t>
            </w:r>
            <w:r>
              <w:rPr>
                <w:noProof/>
              </w:rPr>
              <w:t>plánovanie výroby a zavádzanie nových výrobkov;</w:t>
            </w:r>
          </w:p>
          <w:p w14:paraId="1B4A43CD" w14:textId="77777777" w:rsidR="009D42B2" w:rsidRDefault="004110E8">
            <w:pPr>
              <w:spacing w:before="40" w:after="40"/>
            </w:pPr>
            <w:r>
              <w:rPr>
                <w:noProof/>
                <w:color w:val="B5082E"/>
              </w:rPr>
              <w:t>-</w:t>
            </w:r>
            <w:r>
              <w:rPr>
                <w:noProof/>
              </w:rPr>
              <w:t>zvyšovanie kvalifikácie podnikateľských zručností;</w:t>
            </w:r>
          </w:p>
          <w:p w14:paraId="0B17D409" w14:textId="77777777" w:rsidR="009D42B2" w:rsidRDefault="004110E8">
            <w:pPr>
              <w:spacing w:before="40" w:after="40"/>
            </w:pPr>
            <w:r>
              <w:rPr>
                <w:noProof/>
                <w:color w:val="B5082E"/>
              </w:rPr>
              <w:t>-</w:t>
            </w:r>
            <w:r>
              <w:rPr>
                <w:noProof/>
              </w:rPr>
              <w:t>marketing;</w:t>
            </w:r>
          </w:p>
          <w:p w14:paraId="2C2E1877" w14:textId="77777777" w:rsidR="009D42B2" w:rsidRDefault="004110E8">
            <w:pPr>
              <w:spacing w:before="40" w:after="40"/>
            </w:pPr>
            <w:r>
              <w:rPr>
                <w:noProof/>
                <w:color w:val="B5082E"/>
              </w:rPr>
              <w:t>-</w:t>
            </w:r>
            <w:r>
              <w:rPr>
                <w:noProof/>
              </w:rPr>
              <w:t>riadenie kvality;</w:t>
            </w:r>
          </w:p>
          <w:p w14:paraId="7F6D53BC" w14:textId="77777777" w:rsidR="009D42B2" w:rsidRDefault="009D42B2">
            <w:pPr>
              <w:spacing w:before="40" w:after="40"/>
            </w:pPr>
          </w:p>
          <w:p w14:paraId="20325094" w14:textId="77777777" w:rsidR="009D42B2" w:rsidRDefault="004110E8">
            <w:pPr>
              <w:spacing w:before="40" w:after="40"/>
            </w:pPr>
            <w:r>
              <w:rPr>
                <w:noProof/>
              </w:rPr>
              <w:t>Predmet podpory:</w:t>
            </w:r>
          </w:p>
          <w:p w14:paraId="454A0C37" w14:textId="77777777" w:rsidR="009D42B2" w:rsidRDefault="004110E8">
            <w:pPr>
              <w:spacing w:before="40" w:after="40"/>
            </w:pPr>
            <w:r>
              <w:rPr>
                <w:noProof/>
              </w:rPr>
              <w:t>Náklady na externého konzultanta a materiálové náklady na vypracovanie štúdií v príslušnej oblasti, ktoré vznikli v súvislosti s touto intervenciou.</w:t>
            </w:r>
          </w:p>
          <w:p w14:paraId="44C37AA3" w14:textId="77777777" w:rsidR="009D42B2" w:rsidRDefault="009D42B2">
            <w:pPr>
              <w:spacing w:before="40" w:after="40"/>
            </w:pPr>
          </w:p>
          <w:p w14:paraId="1A44A532" w14:textId="77777777" w:rsidR="009D42B2" w:rsidRDefault="004110E8">
            <w:pPr>
              <w:spacing w:before="40" w:after="40"/>
            </w:pPr>
            <w:r>
              <w:rPr>
                <w:noProof/>
              </w:rPr>
              <w:t>V rámci technickej pomoci oprávnené výdavky, ako napríklad:</w:t>
            </w:r>
          </w:p>
          <w:p w14:paraId="56822ACE" w14:textId="77777777" w:rsidR="009D42B2" w:rsidRDefault="004110E8">
            <w:pPr>
              <w:spacing w:before="40" w:after="40"/>
            </w:pPr>
            <w:r>
              <w:rPr>
                <w:noProof/>
              </w:rPr>
              <w:t>Výdavky súvisiace s vypracovaním plánov energetickej efektívnosti;</w:t>
            </w:r>
          </w:p>
          <w:p w14:paraId="5AB11127" w14:textId="77777777" w:rsidR="009D42B2" w:rsidRDefault="004110E8">
            <w:pPr>
              <w:spacing w:before="40" w:after="40"/>
            </w:pPr>
            <w:r>
              <w:rPr>
                <w:noProof/>
              </w:rPr>
              <w:t>Výdavky súvisiace s vypracovaním plánov na zlepšenie odpadového hospodárstva a na zníženie odpadu vo výrobnom procese;</w:t>
            </w:r>
          </w:p>
          <w:p w14:paraId="55EBE9B9" w14:textId="77777777" w:rsidR="009D42B2" w:rsidRDefault="004110E8">
            <w:pPr>
              <w:spacing w:before="40" w:after="40"/>
            </w:pPr>
            <w:r>
              <w:rPr>
                <w:noProof/>
              </w:rPr>
              <w:t>Výdavky súvisiace s vypracovaním energetického auditu;</w:t>
            </w:r>
          </w:p>
          <w:p w14:paraId="56722EE7" w14:textId="77777777" w:rsidR="009D42B2" w:rsidRDefault="009D42B2">
            <w:pPr>
              <w:spacing w:before="40" w:after="40"/>
            </w:pPr>
          </w:p>
          <w:p w14:paraId="757E45CE" w14:textId="77777777" w:rsidR="009D42B2" w:rsidRDefault="004110E8">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0848F3A3" w14:textId="77777777" w:rsidR="009D42B2" w:rsidRDefault="004110E8">
            <w:pPr>
              <w:spacing w:before="40" w:after="40"/>
            </w:pPr>
            <w:r>
              <w:rPr>
                <w:noProof/>
                <w:color w:val="000000"/>
              </w:rPr>
              <w:lastRenderedPageBreak/>
              <w:t>Administratívne náklady sa považujú za oprávnené, ak nepresiahnu 4 % z celkových oprávnených nákladov na vykonanie tejto intervencie.</w:t>
            </w:r>
          </w:p>
          <w:p w14:paraId="71B77B2B" w14:textId="77777777" w:rsidR="009D42B2" w:rsidRDefault="009D42B2">
            <w:pPr>
              <w:spacing w:before="40" w:after="40"/>
            </w:pPr>
          </w:p>
          <w:p w14:paraId="26FD215A" w14:textId="77777777" w:rsidR="009D42B2" w:rsidRDefault="004110E8">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57F52F91" w14:textId="77777777" w:rsidR="009D42B2" w:rsidRDefault="004110E8">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742EBE84" w14:textId="77777777" w:rsidR="009D42B2" w:rsidRDefault="009D42B2">
            <w:pPr>
              <w:spacing w:before="40" w:after="40"/>
            </w:pPr>
          </w:p>
          <w:p w14:paraId="404FBCEC" w14:textId="77777777" w:rsidR="009D42B2" w:rsidRDefault="004110E8">
            <w:pPr>
              <w:spacing w:before="40" w:after="40"/>
            </w:pPr>
            <w:r>
              <w:rPr>
                <w:noProof/>
              </w:rPr>
              <w:t>Odborná príprava môže byť predmetom outsourcingu.</w:t>
            </w:r>
          </w:p>
          <w:p w14:paraId="4E0F8406" w14:textId="77777777" w:rsidR="009D42B2" w:rsidRDefault="004110E8">
            <w:pPr>
              <w:spacing w:before="40" w:after="40"/>
            </w:pPr>
            <w:r>
              <w:rPr>
                <w:noProof/>
              </w:rPr>
              <w:t>Podmienkou oprávnenosti je kvalifikované vzdelanie poskytovateľa konzultačných služieb, osvedčené osvedčením, diplomom alebo iným súvisiacim dokumentom.</w:t>
            </w:r>
          </w:p>
          <w:p w14:paraId="4448AF4C" w14:textId="77777777" w:rsidR="009D42B2" w:rsidRDefault="009D42B2">
            <w:pPr>
              <w:spacing w:before="40" w:after="40"/>
            </w:pPr>
          </w:p>
          <w:p w14:paraId="3379DDA3" w14:textId="77777777" w:rsidR="009D42B2" w:rsidRDefault="004110E8">
            <w:pPr>
              <w:spacing w:before="40" w:after="40"/>
            </w:pPr>
            <w:r>
              <w:rPr>
                <w:noProof/>
              </w:rPr>
              <w:t>V procese schvaľovania operačného programu sa posúdi, či plánovaná intervencia prispieva k dosiahnutiu cieľov operačného programu.</w:t>
            </w:r>
          </w:p>
          <w:p w14:paraId="653886B0" w14:textId="77777777" w:rsidR="009D42B2" w:rsidRDefault="009D42B2">
            <w:pPr>
              <w:spacing w:before="40" w:after="40"/>
            </w:pPr>
          </w:p>
          <w:p w14:paraId="4493EAEC" w14:textId="77777777" w:rsidR="009D42B2" w:rsidRDefault="009D42B2">
            <w:pPr>
              <w:spacing w:before="40" w:after="40"/>
            </w:pPr>
          </w:p>
          <w:p w14:paraId="79A84988" w14:textId="77777777" w:rsidR="009D42B2" w:rsidRDefault="004110E8">
            <w:pPr>
              <w:spacing w:before="40" w:after="40"/>
            </w:pPr>
            <w:r>
              <w:rPr>
                <w:noProof/>
              </w:rPr>
              <w:t>Komplementárnosť a vymedzenie:</w:t>
            </w:r>
          </w:p>
          <w:p w14:paraId="4819D287" w14:textId="77777777" w:rsidR="009D42B2" w:rsidRDefault="004110E8">
            <w:pPr>
              <w:spacing w:before="40" w:after="40"/>
            </w:pPr>
            <w:r>
              <w:rPr>
                <w:noProof/>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3A1BCE88" w14:textId="77777777" w:rsidR="009D42B2" w:rsidRDefault="004110E8">
      <w:pPr>
        <w:pStyle w:val="Nadpis6"/>
        <w:spacing w:before="20" w:after="20"/>
        <w:rPr>
          <w:b w:val="0"/>
          <w:color w:val="000000"/>
          <w:sz w:val="24"/>
        </w:rPr>
      </w:pPr>
      <w:bookmarkStart w:id="20" w:name="_Toc256000911"/>
      <w:r>
        <w:rPr>
          <w:b w:val="0"/>
          <w:noProof/>
          <w:color w:val="000000"/>
          <w:sz w:val="24"/>
        </w:rPr>
        <w:lastRenderedPageBreak/>
        <w:t>6 Forma a miera podpory/sumy/metódy výpočtu</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5B7563B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7CF1032" w14:textId="77777777" w:rsidR="009D42B2" w:rsidRDefault="004110E8">
            <w:pPr>
              <w:spacing w:before="40" w:after="40"/>
            </w:pPr>
            <w:r>
              <w:rPr>
                <w:noProof/>
                <w:color w:val="000000"/>
              </w:rPr>
              <w:t xml:space="preserve">Finančná pomoc Únie bude predstavovať 60 % skutočných výdavkov v zmysle nariadenia (EÚ) 2021/2117. </w:t>
            </w:r>
          </w:p>
          <w:p w14:paraId="3DAD315F" w14:textId="77777777"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384BCFDF" w14:textId="77777777" w:rsidR="009D42B2" w:rsidRDefault="004110E8">
            <w:pPr>
              <w:spacing w:before="40" w:after="40"/>
            </w:pPr>
            <w:r>
              <w:rPr>
                <w:noProof/>
              </w:rPr>
              <w:t>- zemiaky čerstvé</w:t>
            </w:r>
          </w:p>
          <w:p w14:paraId="4F7266FE" w14:textId="77777777" w:rsidR="009D42B2" w:rsidRDefault="004110E8">
            <w:pPr>
              <w:spacing w:before="40" w:after="40"/>
            </w:pPr>
            <w:r>
              <w:rPr>
                <w:noProof/>
              </w:rPr>
              <w:t xml:space="preserve">- zemiaky v prvej fáze spracovania, ktorá zahŕňa umyté a chladené zemiaky. </w:t>
            </w:r>
          </w:p>
          <w:p w14:paraId="72E5F4F6" w14:textId="77777777" w:rsidR="009D42B2" w:rsidRDefault="009D42B2">
            <w:pPr>
              <w:spacing w:before="40" w:after="40"/>
            </w:pPr>
          </w:p>
          <w:p w14:paraId="7AF387A3" w14:textId="77777777"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6BA7653C" w14:textId="77777777" w:rsidR="009D42B2" w:rsidRDefault="009D42B2">
            <w:pPr>
              <w:spacing w:before="40" w:after="40"/>
            </w:pPr>
          </w:p>
          <w:p w14:paraId="0FE393BB" w14:textId="77777777" w:rsidR="009D42B2" w:rsidRDefault="004110E8">
            <w:pPr>
              <w:spacing w:before="40" w:after="40"/>
            </w:pPr>
            <w:r>
              <w:rPr>
                <w:noProof/>
              </w:rPr>
              <w:t>Do hodnoty predanej produkcie v sektore zemiakov sa nezahŕňa:</w:t>
            </w:r>
          </w:p>
          <w:p w14:paraId="28A713D3" w14:textId="77777777" w:rsidR="009D42B2" w:rsidRDefault="004110E8">
            <w:pPr>
              <w:spacing w:before="40" w:after="40"/>
            </w:pPr>
            <w:r>
              <w:rPr>
                <w:noProof/>
              </w:rPr>
              <w:t>• hodnota výroby výrobkov, pre ktoré organizácia výrobcov, nadnárodná organizácia výrobcov alebo skupina výrobcov nebola uznaná;</w:t>
            </w:r>
          </w:p>
          <w:p w14:paraId="2CB0438B" w14:textId="77777777" w:rsidR="009D42B2" w:rsidRDefault="004110E8">
            <w:pPr>
              <w:spacing w:before="40" w:after="40"/>
            </w:pPr>
            <w:r>
              <w:rPr>
                <w:noProof/>
              </w:rPr>
              <w:t>• náklady na ďalšie spracovanie alebo ďalšiu úpravu výrobkov alebo hodnotu konečných spracovaných výrobkov,</w:t>
            </w:r>
          </w:p>
          <w:p w14:paraId="011C06B0" w14:textId="77777777" w:rsidR="009D42B2" w:rsidRDefault="004110E8">
            <w:pPr>
              <w:spacing w:before="40" w:after="40"/>
            </w:pPr>
            <w:r>
              <w:rPr>
                <w:noProof/>
              </w:rPr>
              <w:t>• výroba členov, ktorí opustia organizáciu výrobcov alebo skupinu výrobcov alebo združenie organizácií výrobcov počas roka;</w:t>
            </w:r>
          </w:p>
          <w:p w14:paraId="2B394396" w14:textId="77777777" w:rsidR="009D42B2" w:rsidRDefault="004110E8">
            <w:pPr>
              <w:spacing w:before="40" w:after="40"/>
            </w:pPr>
            <w:r>
              <w:rPr>
                <w:noProof/>
              </w:rPr>
              <w:t xml:space="preserve">• výroba členov výrobcov v organizácii výrobcov, nadnárodnej organizácii výrobcov alebo skupine výrobcov, ktorá sa uvádza na trh prostredníctvom inej organizácie alebo skupiny. Táto výroba sa zahrnie </w:t>
            </w:r>
            <w:r>
              <w:rPr>
                <w:noProof/>
              </w:rPr>
              <w:lastRenderedPageBreak/>
              <w:t>do hodnoty predávanej výroby organizácie výrobcov, nadnárodnej organizácie výrobcov alebo skupiny výrobcov, ktorá výrobu uviedla na trh. Dvojité počítanie je zakázané.</w:t>
            </w:r>
          </w:p>
          <w:p w14:paraId="4EE2AD6E" w14:textId="77777777" w:rsidR="009D42B2" w:rsidRDefault="004110E8">
            <w:pPr>
              <w:spacing w:before="40" w:after="40"/>
            </w:pPr>
            <w:r>
              <w:rPr>
                <w:noProof/>
              </w:rPr>
              <w:t>• hodnota priameho predaja členov organizácie výrobcov, nadnárodnej organizácie výrobcov alebo skupiny výrobcov.</w:t>
            </w:r>
          </w:p>
          <w:p w14:paraId="6924356E" w14:textId="77777777" w:rsidR="009D42B2" w:rsidRDefault="009D42B2">
            <w:pPr>
              <w:spacing w:before="40" w:after="40"/>
            </w:pPr>
          </w:p>
          <w:p w14:paraId="2D22A4AA" w14:textId="77777777" w:rsidR="009D42B2" w:rsidRDefault="004110E8">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2513D039" w14:textId="77777777" w:rsidR="009D42B2" w:rsidRDefault="009D42B2">
            <w:pPr>
              <w:spacing w:before="40" w:after="40"/>
            </w:pPr>
          </w:p>
          <w:p w14:paraId="0427D29C" w14:textId="77777777" w:rsidR="009D42B2" w:rsidRDefault="004110E8">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06C74B1F" w14:textId="77777777" w:rsidR="009D42B2" w:rsidRDefault="009D42B2">
            <w:pPr>
              <w:spacing w:before="40" w:after="40"/>
            </w:pPr>
          </w:p>
          <w:p w14:paraId="26998A54" w14:textId="77777777" w:rsidR="009D42B2" w:rsidRDefault="004110E8">
            <w:pPr>
              <w:spacing w:before="40" w:after="40"/>
            </w:pPr>
            <w:r>
              <w:rPr>
                <w:noProof/>
              </w:rPr>
              <w:t>Predávaná výroba organizácie alebo skupiny sa fakturuje bez:</w:t>
            </w:r>
          </w:p>
          <w:p w14:paraId="6B5C767B" w14:textId="77777777" w:rsidR="009D42B2" w:rsidRDefault="004110E8">
            <w:pPr>
              <w:spacing w:before="40" w:after="40"/>
            </w:pPr>
            <w:r>
              <w:rPr>
                <w:noProof/>
              </w:rPr>
              <w:t>- DPH</w:t>
            </w:r>
          </w:p>
          <w:p w14:paraId="553A2ED7" w14:textId="77777777" w:rsidR="009D42B2" w:rsidRDefault="004110E8">
            <w:pPr>
              <w:spacing w:before="40" w:after="40"/>
            </w:pPr>
            <w:r>
              <w:rPr>
                <w:noProof/>
              </w:rPr>
              <w:t>- nákladov na internú dopravu</w:t>
            </w:r>
          </w:p>
          <w:p w14:paraId="3423C626" w14:textId="77777777" w:rsidR="009D42B2" w:rsidRDefault="004110E8">
            <w:pPr>
              <w:spacing w:before="40" w:after="40"/>
            </w:pPr>
            <w:r>
              <w:rPr>
                <w:noProof/>
              </w:rPr>
              <w:t>a s výhradou iných ustanovení článku 30 - 31 delegovaného nariadenia Komisie (EÚ) 2022/126.</w:t>
            </w:r>
          </w:p>
        </w:tc>
      </w:tr>
    </w:tbl>
    <w:p w14:paraId="417E4682" w14:textId="77777777" w:rsidR="009D42B2" w:rsidRDefault="004110E8">
      <w:pPr>
        <w:pStyle w:val="Nadpis6"/>
        <w:spacing w:before="20" w:after="20"/>
        <w:rPr>
          <w:b w:val="0"/>
          <w:color w:val="000000"/>
          <w:sz w:val="24"/>
        </w:rPr>
      </w:pPr>
      <w:bookmarkStart w:id="21" w:name="_Toc256000912"/>
      <w:r>
        <w:rPr>
          <w:b w:val="0"/>
          <w:noProof/>
          <w:color w:val="000000"/>
          <w:sz w:val="24"/>
        </w:rPr>
        <w:lastRenderedPageBreak/>
        <w:t>7 Ďalšie informácie špecifické pre typ intervencie</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1F28B86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463AE76" w14:textId="77777777"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78378249" w14:textId="77777777" w:rsidR="009D42B2" w:rsidRDefault="009D42B2">
      <w:pPr>
        <w:spacing w:before="20" w:after="20"/>
        <w:rPr>
          <w:color w:val="000000"/>
        </w:rPr>
      </w:pPr>
    </w:p>
    <w:p w14:paraId="048E2B2D" w14:textId="77777777" w:rsidR="009D42B2" w:rsidRDefault="004110E8">
      <w:pPr>
        <w:pStyle w:val="Nadpis6"/>
        <w:spacing w:before="20" w:after="20"/>
        <w:rPr>
          <w:b w:val="0"/>
          <w:color w:val="000000"/>
          <w:sz w:val="24"/>
        </w:rPr>
      </w:pPr>
      <w:bookmarkStart w:id="22" w:name="_Toc256000913"/>
      <w:r>
        <w:rPr>
          <w:b w:val="0"/>
          <w:noProof/>
          <w:color w:val="000000"/>
          <w:sz w:val="24"/>
        </w:rPr>
        <w:t>8 Súlad s WTO</w:t>
      </w:r>
      <w:bookmarkEnd w:id="22"/>
    </w:p>
    <w:p w14:paraId="5D1B0C2D" w14:textId="77777777" w:rsidR="009D42B2" w:rsidRDefault="004110E8">
      <w:pPr>
        <w:spacing w:before="20" w:after="20"/>
        <w:rPr>
          <w:color w:val="000000"/>
        </w:rPr>
      </w:pPr>
      <w:r>
        <w:rPr>
          <w:noProof/>
          <w:color w:val="000000"/>
        </w:rPr>
        <w:t xml:space="preserve"> Zelený kôš</w:t>
      </w:r>
    </w:p>
    <w:p w14:paraId="71AF0857" w14:textId="77777777" w:rsidR="009D42B2" w:rsidRDefault="004110E8">
      <w:pPr>
        <w:spacing w:before="20" w:after="20"/>
        <w:rPr>
          <w:color w:val="000000"/>
        </w:rPr>
      </w:pPr>
      <w:r>
        <w:rPr>
          <w:noProof/>
          <w:color w:val="000000"/>
        </w:rPr>
        <w:t>Odsek 2 prílohy 2 k dohode WTO</w:t>
      </w:r>
    </w:p>
    <w:p w14:paraId="62DFE452" w14:textId="77777777"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3820A6F4"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246FB3A" w14:textId="77777777" w:rsidR="009D42B2" w:rsidRDefault="004110E8">
            <w:pPr>
              <w:spacing w:before="40" w:after="40"/>
            </w:pPr>
            <w:r>
              <w:rPr>
                <w:noProof/>
              </w:rPr>
              <w:t>Podpora bude v súlade s písm. d) Prednáškové a poradenské služby odseku 2 Všeobecné služby prílohy 2 k Dohode WTO.</w:t>
            </w:r>
          </w:p>
        </w:tc>
      </w:tr>
    </w:tbl>
    <w:p w14:paraId="57B1B209" w14:textId="77777777"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14:paraId="5707E37A" w14:textId="77777777" w:rsidR="009D42B2" w:rsidRDefault="004110E8">
      <w:pPr>
        <w:pStyle w:val="Nadpis4"/>
      </w:pPr>
      <w:bookmarkStart w:id="23" w:name="_Toc256000914"/>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23"/>
    </w:p>
    <w:p w14:paraId="64AEA1D9" w14:textId="77777777" w:rsidR="009D42B2" w:rsidRDefault="004110E8">
      <w:pPr>
        <w:pStyle w:val="Nadpis5"/>
      </w:pPr>
      <w:bookmarkStart w:id="24" w:name="_Toc256000915"/>
      <w:r>
        <w:rPr>
          <w:noProof/>
        </w:rPr>
        <w:t>67.1.2 - Propagácia, komunikácia a marketing</w:t>
      </w:r>
      <w:bookmarkEnd w:id="24"/>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5C9D98E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A83FC91" w14:textId="77777777"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7D0E62" w14:textId="77777777" w:rsidR="009D42B2" w:rsidRDefault="004110E8">
            <w:pPr>
              <w:rPr>
                <w:color w:val="000000"/>
                <w:sz w:val="20"/>
              </w:rPr>
            </w:pPr>
            <w:r>
              <w:rPr>
                <w:noProof/>
                <w:color w:val="000000"/>
                <w:sz w:val="20"/>
              </w:rPr>
              <w:t>67.1.2</w:t>
            </w:r>
          </w:p>
        </w:tc>
      </w:tr>
      <w:tr w:rsidR="009D42B2" w14:paraId="61055F2A"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006EFA" w14:textId="77777777"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AE2D1C" w14:textId="77777777" w:rsidR="009D42B2" w:rsidRDefault="004110E8">
            <w:pPr>
              <w:rPr>
                <w:color w:val="000000"/>
                <w:sz w:val="20"/>
              </w:rPr>
            </w:pPr>
            <w:r>
              <w:rPr>
                <w:noProof/>
                <w:color w:val="000000"/>
                <w:sz w:val="20"/>
              </w:rPr>
              <w:t xml:space="preserve">Propagácia, komunikácia a marketing </w:t>
            </w:r>
          </w:p>
        </w:tc>
      </w:tr>
      <w:tr w:rsidR="009D42B2" w14:paraId="566B1CD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20BFDA" w14:textId="77777777"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16CCFC2" w14:textId="77777777" w:rsidR="009D42B2" w:rsidRDefault="004110E8">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9D42B2" w14:paraId="65A8C97D"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63E5C5D" w14:textId="77777777"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6A4A15" w14:textId="77777777" w:rsidR="009D42B2" w:rsidRDefault="004110E8">
            <w:pPr>
              <w:rPr>
                <w:color w:val="000000"/>
                <w:sz w:val="20"/>
              </w:rPr>
            </w:pPr>
            <w:r>
              <w:rPr>
                <w:noProof/>
                <w:color w:val="000000"/>
                <w:sz w:val="20"/>
              </w:rPr>
              <w:t>O.35. Počet podporovaných operačných programov</w:t>
            </w:r>
          </w:p>
        </w:tc>
      </w:tr>
    </w:tbl>
    <w:p w14:paraId="1746B3A7" w14:textId="77777777" w:rsidR="009D42B2" w:rsidRDefault="004110E8">
      <w:pPr>
        <w:pStyle w:val="Nadpis6"/>
        <w:rPr>
          <w:b w:val="0"/>
          <w:color w:val="000000"/>
          <w:sz w:val="24"/>
        </w:rPr>
      </w:pPr>
      <w:bookmarkStart w:id="25" w:name="_Toc256000916"/>
      <w:r>
        <w:rPr>
          <w:b w:val="0"/>
          <w:noProof/>
          <w:color w:val="000000"/>
          <w:sz w:val="24"/>
        </w:rPr>
        <w:t>1 Územná pôsobnosť a prípadne regionálny rozmer</w:t>
      </w:r>
      <w:bookmarkEnd w:id="25"/>
    </w:p>
    <w:p w14:paraId="0E66DA8C" w14:textId="77777777" w:rsidR="009D42B2" w:rsidRDefault="004110E8">
      <w:pPr>
        <w:rPr>
          <w:color w:val="000000"/>
          <w:sz w:val="0"/>
        </w:rPr>
      </w:pPr>
      <w:r>
        <w:rPr>
          <w:noProof/>
          <w:color w:val="000000"/>
        </w:rPr>
        <w:t xml:space="preserve">Územná pôsobnosť: </w:t>
      </w:r>
      <w:r>
        <w:rPr>
          <w:b/>
          <w:noProof/>
          <w:color w:val="000000"/>
        </w:rPr>
        <w:t>Národná</w:t>
      </w:r>
    </w:p>
    <w:p w14:paraId="1ADAEE46"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300B12FF"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BF3BCDC" w14:textId="77777777"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0A11E10" w14:textId="77777777" w:rsidR="009D42B2" w:rsidRDefault="004110E8">
            <w:pPr>
              <w:rPr>
                <w:color w:val="000000"/>
                <w:sz w:val="20"/>
              </w:rPr>
            </w:pPr>
            <w:r>
              <w:rPr>
                <w:b/>
                <w:noProof/>
                <w:color w:val="000000"/>
                <w:sz w:val="20"/>
              </w:rPr>
              <w:t>Opis</w:t>
            </w:r>
          </w:p>
        </w:tc>
      </w:tr>
      <w:tr w:rsidR="009D42B2" w14:paraId="233A6D6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E4898B" w14:textId="77777777"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17D6938" w14:textId="77777777" w:rsidR="009D42B2" w:rsidRDefault="004110E8">
            <w:pPr>
              <w:rPr>
                <w:color w:val="000000"/>
                <w:sz w:val="20"/>
              </w:rPr>
            </w:pPr>
            <w:r>
              <w:rPr>
                <w:noProof/>
                <w:color w:val="000000"/>
                <w:sz w:val="20"/>
              </w:rPr>
              <w:t>Slovensko</w:t>
            </w:r>
          </w:p>
        </w:tc>
      </w:tr>
    </w:tbl>
    <w:p w14:paraId="1382C229" w14:textId="77777777"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58157F1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A5F60E9" w14:textId="77777777" w:rsidR="009D42B2" w:rsidRDefault="004110E8">
            <w:pPr>
              <w:spacing w:before="40" w:after="40"/>
            </w:pPr>
            <w:r>
              <w:rPr>
                <w:noProof/>
                <w:color w:val="333333"/>
                <w:shd w:val="clear" w:color="auto" w:fill="FFFFFF"/>
              </w:rPr>
              <w:t>Intervencia sa uplatňuje na celom území Slovenskej republiky.</w:t>
            </w:r>
          </w:p>
        </w:tc>
      </w:tr>
    </w:tbl>
    <w:p w14:paraId="4BB99B40" w14:textId="77777777" w:rsidR="009D42B2" w:rsidRDefault="004110E8">
      <w:pPr>
        <w:pStyle w:val="Nadpis6"/>
        <w:spacing w:before="20" w:after="20"/>
        <w:rPr>
          <w:b w:val="0"/>
          <w:color w:val="000000"/>
          <w:sz w:val="24"/>
        </w:rPr>
      </w:pPr>
      <w:bookmarkStart w:id="26" w:name="_Toc256000917"/>
      <w:r>
        <w:rPr>
          <w:b w:val="0"/>
          <w:noProof/>
          <w:color w:val="000000"/>
          <w:sz w:val="24"/>
        </w:rPr>
        <w:t>2 Súvisiace špecifické ciele, prierezový cieľ a príslušné sektorové ciele</w:t>
      </w:r>
      <w:bookmarkEnd w:id="26"/>
    </w:p>
    <w:p w14:paraId="2A85D6CB"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4129AEC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8DFCD7" w14:textId="77777777" w:rsidR="009D42B2" w:rsidRDefault="004110E8">
            <w:pPr>
              <w:spacing w:before="20" w:after="20"/>
              <w:rPr>
                <w:color w:val="000000"/>
                <w:sz w:val="20"/>
              </w:rPr>
            </w:pPr>
            <w:r>
              <w:rPr>
                <w:b/>
                <w:noProof/>
                <w:color w:val="000000"/>
                <w:sz w:val="20"/>
              </w:rPr>
              <w:t xml:space="preserve">Kód + opis SEKTOROVÉHO CIEĽA SPP </w:t>
            </w:r>
          </w:p>
        </w:tc>
      </w:tr>
      <w:tr w:rsidR="009D42B2" w14:paraId="368E4B4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723E17C" w14:textId="77777777" w:rsidR="009D42B2" w:rsidRDefault="004110E8">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9D42B2" w14:paraId="4C7DA90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EADF1A" w14:textId="77777777" w:rsidR="009D42B2" w:rsidRDefault="004110E8">
            <w:pPr>
              <w:spacing w:before="20" w:after="20"/>
              <w:rPr>
                <w:color w:val="000000"/>
                <w:sz w:val="20"/>
              </w:rPr>
            </w:pPr>
            <w:r>
              <w:rPr>
                <w:noProof/>
                <w:color w:val="000000"/>
                <w:sz w:val="20"/>
              </w:rPr>
              <w:t>COMP(46(c)) zlepšenie stredno- a dlhodobej konkurencieschopnosti, najmä prostredníctvom modernizácie</w:t>
            </w:r>
          </w:p>
        </w:tc>
      </w:tr>
      <w:tr w:rsidR="009D42B2" w14:paraId="73C7980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CA87C7" w14:textId="77777777" w:rsidR="009D42B2" w:rsidRDefault="004110E8">
            <w:pPr>
              <w:spacing w:before="20" w:after="20"/>
              <w:rPr>
                <w:color w:val="000000"/>
                <w:sz w:val="20"/>
              </w:rPr>
            </w:pPr>
            <w:r>
              <w:rPr>
                <w:noProof/>
                <w:color w:val="000000"/>
                <w:sz w:val="20"/>
              </w:rPr>
              <w:t>CONC(46(b)) koncentrácia ponuky a uvádzanie výrobkov na trh, a to aj prostredníctvom priameho marketingu</w:t>
            </w:r>
          </w:p>
        </w:tc>
      </w:tr>
      <w:tr w:rsidR="009D42B2" w14:paraId="380FC80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207AB1" w14:textId="77777777" w:rsidR="009D42B2" w:rsidRDefault="004110E8">
            <w:pPr>
              <w:spacing w:before="20" w:after="20"/>
              <w:rPr>
                <w:color w:val="000000"/>
                <w:sz w:val="20"/>
              </w:rPr>
            </w:pPr>
            <w:r>
              <w:rPr>
                <w:noProof/>
                <w:color w:val="000000"/>
                <w:sz w:val="20"/>
              </w:rPr>
              <w:t>MARKET(46(h)) propagácia a marketing výrobkov</w:t>
            </w:r>
          </w:p>
        </w:tc>
      </w:tr>
    </w:tbl>
    <w:p w14:paraId="50793AFC" w14:textId="77777777" w:rsidR="009D42B2" w:rsidRDefault="009D42B2">
      <w:pPr>
        <w:spacing w:before="20" w:after="20"/>
        <w:rPr>
          <w:color w:val="000000"/>
          <w:sz w:val="0"/>
        </w:rPr>
      </w:pPr>
    </w:p>
    <w:p w14:paraId="55D8C736"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7BC6E1D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85F5182" w14:textId="77777777"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14:paraId="067ABAD0"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D2A117" w14:textId="77777777"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9D42B2" w14:paraId="7445041F"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D5D6DAB" w14:textId="77777777" w:rsidR="009D42B2" w:rsidRDefault="004110E8">
            <w:pPr>
              <w:spacing w:before="20" w:after="20"/>
              <w:rPr>
                <w:color w:val="000000"/>
                <w:sz w:val="20"/>
              </w:rPr>
            </w:pPr>
            <w:r>
              <w:rPr>
                <w:noProof/>
                <w:color w:val="000000"/>
                <w:sz w:val="20"/>
              </w:rPr>
              <w:t>SO3 Zlepšiť postavenie poľnohospodárov v hodnotovom reťazci</w:t>
            </w:r>
          </w:p>
        </w:tc>
      </w:tr>
    </w:tbl>
    <w:p w14:paraId="16BC12A6" w14:textId="77777777" w:rsidR="009D42B2" w:rsidRDefault="009D42B2">
      <w:pPr>
        <w:spacing w:before="20" w:after="20"/>
        <w:rPr>
          <w:color w:val="000000"/>
          <w:sz w:val="0"/>
        </w:rPr>
      </w:pPr>
    </w:p>
    <w:p w14:paraId="482427AC" w14:textId="77777777" w:rsidR="009D42B2" w:rsidRDefault="004110E8">
      <w:pPr>
        <w:pStyle w:val="Nadpis6"/>
        <w:spacing w:before="20" w:after="20"/>
        <w:rPr>
          <w:b w:val="0"/>
          <w:color w:val="000000"/>
          <w:sz w:val="24"/>
        </w:rPr>
      </w:pPr>
      <w:bookmarkStart w:id="27" w:name="_Toc256000918"/>
      <w:r>
        <w:rPr>
          <w:b w:val="0"/>
          <w:noProof/>
          <w:color w:val="000000"/>
          <w:sz w:val="24"/>
        </w:rPr>
        <w:t>3 Potreby riešené intervenciou</w:t>
      </w:r>
      <w:bookmarkEnd w:id="27"/>
    </w:p>
    <w:p w14:paraId="2E12C242"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14:paraId="5F27852A"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0B3307A" w14:textId="77777777"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5576B46" w14:textId="77777777"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BB23AF" w14:textId="77777777"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754E6D1" w14:textId="77777777" w:rsidR="009D42B2" w:rsidRDefault="004110E8">
            <w:pPr>
              <w:spacing w:before="20" w:after="20"/>
              <w:rPr>
                <w:color w:val="000000"/>
                <w:sz w:val="20"/>
              </w:rPr>
            </w:pPr>
            <w:r>
              <w:rPr>
                <w:b/>
                <w:noProof/>
                <w:color w:val="000000"/>
                <w:sz w:val="20"/>
              </w:rPr>
              <w:t>Riešené v strategickom pláne SPP</w:t>
            </w:r>
          </w:p>
        </w:tc>
      </w:tr>
      <w:tr w:rsidR="009D42B2" w14:paraId="205B673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2C80AA" w14:textId="77777777" w:rsidR="009D42B2" w:rsidRDefault="004110E8">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850BC84" w14:textId="77777777" w:rsidR="009D42B2" w:rsidRDefault="004110E8">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5D0E15"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F23EAE" w14:textId="77777777" w:rsidR="009D42B2" w:rsidRDefault="004110E8">
            <w:pPr>
              <w:spacing w:before="20" w:after="20"/>
              <w:rPr>
                <w:color w:val="000000"/>
                <w:sz w:val="20"/>
              </w:rPr>
            </w:pPr>
            <w:r>
              <w:rPr>
                <w:noProof/>
                <w:color w:val="000000"/>
                <w:sz w:val="20"/>
              </w:rPr>
              <w:t>Áno</w:t>
            </w:r>
          </w:p>
        </w:tc>
      </w:tr>
      <w:tr w:rsidR="009D42B2" w14:paraId="398222B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935FD3" w14:textId="77777777" w:rsidR="009D42B2" w:rsidRDefault="004110E8">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9D0205B" w14:textId="77777777" w:rsidR="009D42B2" w:rsidRDefault="004110E8">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7622E4"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F256AE1" w14:textId="77777777" w:rsidR="009D42B2" w:rsidRDefault="004110E8">
            <w:pPr>
              <w:spacing w:before="20" w:after="20"/>
              <w:rPr>
                <w:color w:val="000000"/>
                <w:sz w:val="20"/>
              </w:rPr>
            </w:pPr>
            <w:r>
              <w:rPr>
                <w:noProof/>
                <w:color w:val="000000"/>
                <w:sz w:val="20"/>
              </w:rPr>
              <w:t>Áno</w:t>
            </w:r>
          </w:p>
        </w:tc>
      </w:tr>
      <w:tr w:rsidR="009D42B2" w14:paraId="24719020"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7A8C50" w14:textId="77777777"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65BDFF" w14:textId="77777777"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368673"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0D0C710" w14:textId="77777777" w:rsidR="009D42B2" w:rsidRDefault="004110E8">
            <w:pPr>
              <w:spacing w:before="20" w:after="20"/>
              <w:rPr>
                <w:color w:val="000000"/>
                <w:sz w:val="20"/>
              </w:rPr>
            </w:pPr>
            <w:r>
              <w:rPr>
                <w:noProof/>
                <w:color w:val="000000"/>
                <w:sz w:val="20"/>
              </w:rPr>
              <w:t>Áno</w:t>
            </w:r>
          </w:p>
        </w:tc>
      </w:tr>
    </w:tbl>
    <w:p w14:paraId="33B2D0E6" w14:textId="77777777" w:rsidR="009D42B2" w:rsidRDefault="004110E8">
      <w:pPr>
        <w:pStyle w:val="Nadpis6"/>
        <w:spacing w:before="20" w:after="20"/>
        <w:rPr>
          <w:b w:val="0"/>
          <w:color w:val="000000"/>
          <w:sz w:val="24"/>
        </w:rPr>
      </w:pPr>
      <w:bookmarkStart w:id="28" w:name="_Toc256000919"/>
      <w:r>
        <w:rPr>
          <w:b w:val="0"/>
          <w:noProof/>
          <w:color w:val="000000"/>
          <w:sz w:val="24"/>
        </w:rPr>
        <w:t>4 Ukazovatele výsledkov</w:t>
      </w:r>
      <w:bookmarkEnd w:id="28"/>
    </w:p>
    <w:p w14:paraId="6E04E703"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440D1C0D"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D1F47AA" w14:textId="77777777"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14:paraId="1F8577B9"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5F9E9A7" w14:textId="77777777"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14:paraId="0C9D3E11"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4EB5B1" w14:textId="77777777" w:rsidR="009D42B2" w:rsidRDefault="004110E8">
            <w:pPr>
              <w:spacing w:before="20" w:after="20"/>
              <w:rPr>
                <w:color w:val="000000"/>
                <w:sz w:val="20"/>
              </w:rPr>
            </w:pPr>
            <w:r>
              <w:rPr>
                <w:noProof/>
                <w:color w:val="000000"/>
                <w:sz w:val="20"/>
              </w:rPr>
              <w:lastRenderedPageBreak/>
              <w:t>R.11/Zemiaky Podiel z hodnoty predávanej produkcie organizácií výrobcov alebo skupín výrobcov s operačnými programami v určitých sektoroch</w:t>
            </w:r>
          </w:p>
        </w:tc>
      </w:tr>
    </w:tbl>
    <w:p w14:paraId="0762C1D5" w14:textId="77777777" w:rsidR="009D42B2" w:rsidRDefault="004110E8">
      <w:pPr>
        <w:pStyle w:val="Nadpis6"/>
        <w:spacing w:before="20" w:after="20"/>
        <w:rPr>
          <w:b w:val="0"/>
          <w:color w:val="000000"/>
          <w:sz w:val="24"/>
        </w:rPr>
      </w:pPr>
      <w:bookmarkStart w:id="29" w:name="_Toc256000920"/>
      <w:r>
        <w:rPr>
          <w:b w:val="0"/>
          <w:noProof/>
          <w:color w:val="000000"/>
          <w:sz w:val="24"/>
        </w:rPr>
        <w:t>5 Špecifická koncepcia, požiadavky a podmienky oprávnenosti intervencie</w:t>
      </w:r>
      <w:bookmarkEnd w:id="29"/>
    </w:p>
    <w:p w14:paraId="72B2CFEF" w14:textId="77777777"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746BFF5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0DFEF92" w14:textId="77777777" w:rsidR="009D42B2" w:rsidRDefault="004110E8">
            <w:pPr>
              <w:spacing w:before="40" w:after="40"/>
            </w:pPr>
            <w:r>
              <w:rPr>
                <w:noProof/>
                <w:color w:val="000000"/>
              </w:rPr>
              <w:t xml:space="preserve">Oprávnenými žiadateľmi sú skupiny výrobcov a uznané organizácie výrobcov podľa nariadenia 1308/2013. </w:t>
            </w:r>
          </w:p>
          <w:p w14:paraId="39F695AC" w14:textId="77777777" w:rsidR="009D42B2" w:rsidRDefault="004110E8">
            <w:pPr>
              <w:spacing w:before="40" w:after="40"/>
            </w:pPr>
            <w:r>
              <w:rPr>
                <w:noProof/>
                <w:color w:val="000000"/>
              </w:rPr>
              <w:t>Intervencia podporuje a zlepšuje uvádzanie výroby na trh vrátane akcií a činností zameraných na zvýšenie informovanosti spotrebiteľov o systémoch kvality Únie a o význame zdravého stravovania a na diverzifikáciu a konsolidáciu trhov.</w:t>
            </w:r>
          </w:p>
          <w:p w14:paraId="43D8B4F6" w14:textId="77777777" w:rsidR="009D42B2" w:rsidRDefault="009D42B2">
            <w:pPr>
              <w:spacing w:before="40" w:after="40"/>
            </w:pPr>
          </w:p>
          <w:p w14:paraId="6BA31429" w14:textId="77777777" w:rsidR="009D42B2" w:rsidRDefault="004110E8">
            <w:pPr>
              <w:spacing w:before="40" w:after="40"/>
            </w:pPr>
            <w:r>
              <w:rPr>
                <w:noProof/>
                <w:color w:val="000000"/>
              </w:rPr>
              <w:t>Oprávnené náklady:</w:t>
            </w:r>
          </w:p>
          <w:p w14:paraId="6A495E15" w14:textId="77777777" w:rsidR="009D42B2" w:rsidRDefault="004110E8">
            <w:pPr>
              <w:spacing w:before="40" w:after="40"/>
            </w:pPr>
            <w:r>
              <w:rPr>
                <w:noProof/>
                <w:color w:val="000000"/>
              </w:rPr>
              <w:t>Výdavky súvisiace s vypracovaním trhových analýz, či prieskumu trhu, výdavky na reklamu a propagačné a reklamné predmety, propagačné akcie;</w:t>
            </w:r>
          </w:p>
          <w:p w14:paraId="1BAB28C4" w14:textId="77777777" w:rsidR="009D42B2" w:rsidRDefault="009D42B2">
            <w:pPr>
              <w:spacing w:before="40" w:after="40"/>
            </w:pPr>
          </w:p>
          <w:p w14:paraId="1047B894" w14:textId="77777777" w:rsidR="009D42B2" w:rsidRDefault="004110E8">
            <w:pPr>
              <w:spacing w:before="40" w:after="40"/>
            </w:pPr>
            <w:r>
              <w:rPr>
                <w:noProof/>
                <w:color w:val="000000"/>
              </w:rPr>
              <w:t>Výdavky na spoločnej marketingovej a komunikačnej stratégie organizácie výrobcov, združenia organizácií výrobcov alebo skupiny výrobcov;</w:t>
            </w:r>
          </w:p>
          <w:p w14:paraId="2A80C349" w14:textId="77777777" w:rsidR="009D42B2" w:rsidRDefault="004110E8">
            <w:pPr>
              <w:spacing w:before="40" w:after="40"/>
            </w:pPr>
            <w:r>
              <w:rPr>
                <w:noProof/>
                <w:color w:val="000000"/>
              </w:rPr>
              <w:t>Náklady na poskytovanie činností na nadviazanie medzisektorovej spolupráce, zriadenie informačnej siete s jednou alebo viacerými organizáciami výrobcov;</w:t>
            </w:r>
          </w:p>
          <w:p w14:paraId="28D07FDE" w14:textId="77777777" w:rsidR="009D42B2" w:rsidRDefault="004110E8">
            <w:pPr>
              <w:spacing w:before="40" w:after="40"/>
            </w:pPr>
            <w:r>
              <w:rPr>
                <w:noProof/>
                <w:color w:val="000000"/>
              </w:rPr>
              <w:t>Náklady na účasť na veľtrhoch, výstavách medzinárodného významu;</w:t>
            </w:r>
          </w:p>
          <w:p w14:paraId="61C631E7" w14:textId="77777777" w:rsidR="009D42B2" w:rsidRDefault="004110E8">
            <w:pPr>
              <w:spacing w:before="40" w:after="40"/>
            </w:pPr>
            <w:r>
              <w:rPr>
                <w:noProof/>
              </w:rPr>
              <w:t> </w:t>
            </w:r>
          </w:p>
          <w:p w14:paraId="0B7544FC" w14:textId="77777777" w:rsidR="009D42B2" w:rsidRDefault="004110E8">
            <w:pPr>
              <w:spacing w:before="40" w:after="40"/>
            </w:pPr>
            <w:r>
              <w:rPr>
                <w:noProof/>
              </w:rPr>
              <w:t> </w:t>
            </w:r>
          </w:p>
          <w:p w14:paraId="2CE437C3" w14:textId="77777777" w:rsidR="009D42B2" w:rsidRDefault="004110E8">
            <w:pPr>
              <w:spacing w:before="40" w:after="40"/>
              <w:jc w:val="both"/>
            </w:pPr>
            <w:r>
              <w:rPr>
                <w:noProof/>
                <w:color w:val="000000"/>
              </w:rPr>
              <w:t>Intervencia musí sledovať jeden z cieľov uvedených v článku 14 delegovaného nariadenia Komisie (EÚ) 2022/126.</w:t>
            </w:r>
          </w:p>
          <w:p w14:paraId="4A3C00DE" w14:textId="77777777" w:rsidR="009D42B2" w:rsidRDefault="004110E8">
            <w:pPr>
              <w:spacing w:before="40" w:after="40"/>
              <w:jc w:val="both"/>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7AFA13FF" w14:textId="77777777" w:rsidR="009D42B2" w:rsidRDefault="004110E8">
            <w:pPr>
              <w:spacing w:before="40" w:after="40"/>
              <w:jc w:val="both"/>
            </w:pPr>
            <w:r>
              <w:rPr>
                <w:noProof/>
                <w:color w:val="000000"/>
              </w:rPr>
              <w:t>Administratívne náklady sa považujú za oprávnené, ak nepresiahnu 50 % z</w:t>
            </w:r>
            <w:r>
              <w:rPr>
                <w:b/>
                <w:bCs/>
                <w:noProof/>
                <w:color w:val="000000"/>
              </w:rPr>
              <w:t xml:space="preserve"> </w:t>
            </w:r>
            <w:r>
              <w:rPr>
                <w:noProof/>
                <w:color w:val="000000"/>
              </w:rPr>
              <w:t>celkových oprávnených nákladov na vykonanie tejto intervencie.</w:t>
            </w:r>
          </w:p>
          <w:p w14:paraId="66DE0530" w14:textId="77777777" w:rsidR="009D42B2" w:rsidRDefault="004110E8">
            <w:pPr>
              <w:spacing w:before="40" w:after="40"/>
              <w:jc w:val="both"/>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6E79DD79" w14:textId="77777777" w:rsidR="009D42B2" w:rsidRDefault="004110E8">
            <w:pPr>
              <w:spacing w:before="40" w:after="40"/>
              <w:jc w:val="both"/>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54325F65" w14:textId="77777777" w:rsidR="009D42B2" w:rsidRDefault="004110E8">
            <w:pPr>
              <w:spacing w:before="40" w:after="40"/>
            </w:pPr>
            <w:r>
              <w:rPr>
                <w:noProof/>
              </w:rPr>
              <w:t> </w:t>
            </w:r>
          </w:p>
          <w:p w14:paraId="2B828A06" w14:textId="77777777" w:rsidR="009D42B2" w:rsidRDefault="004110E8">
            <w:pPr>
              <w:spacing w:before="40" w:after="40"/>
            </w:pPr>
            <w:r>
              <w:rPr>
                <w:noProof/>
              </w:rPr>
              <w:t>Komplementárnosť a vymedzenie:</w:t>
            </w:r>
          </w:p>
          <w:p w14:paraId="49F5C3F9" w14:textId="77777777" w:rsidR="009D42B2" w:rsidRDefault="004110E8">
            <w:pPr>
              <w:spacing w:before="40" w:after="40"/>
            </w:pPr>
            <w:r>
              <w:rPr>
                <w:noProof/>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6E2FD5A4" w14:textId="77777777" w:rsidR="009D42B2" w:rsidRDefault="004110E8">
      <w:pPr>
        <w:pStyle w:val="Nadpis6"/>
        <w:spacing w:before="20" w:after="20"/>
        <w:rPr>
          <w:b w:val="0"/>
          <w:color w:val="000000"/>
          <w:sz w:val="24"/>
        </w:rPr>
      </w:pPr>
      <w:bookmarkStart w:id="30" w:name="_Toc256000921"/>
      <w:r>
        <w:rPr>
          <w:b w:val="0"/>
          <w:noProof/>
          <w:color w:val="000000"/>
          <w:sz w:val="24"/>
        </w:rPr>
        <w:t>6 Forma a miera podpory/sumy/metódy výpočtu</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0B563C04"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C23EC64" w14:textId="77777777" w:rsidR="009D42B2" w:rsidRDefault="004110E8">
            <w:pPr>
              <w:spacing w:before="40" w:after="40"/>
            </w:pPr>
            <w:r>
              <w:rPr>
                <w:noProof/>
                <w:color w:val="000000"/>
              </w:rPr>
              <w:t xml:space="preserve">Finančná pomoc Únie bude predstavovať 60 % skutočných výdavkov v zmysle nariadenia (EÚ) 2021/2117. </w:t>
            </w:r>
          </w:p>
          <w:p w14:paraId="49307CE3" w14:textId="77777777"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6433F205" w14:textId="77777777" w:rsidR="009D42B2" w:rsidRDefault="004110E8">
            <w:pPr>
              <w:spacing w:before="40" w:after="40"/>
            </w:pPr>
            <w:r>
              <w:rPr>
                <w:noProof/>
              </w:rPr>
              <w:t>- zemiaky čerstvé</w:t>
            </w:r>
          </w:p>
          <w:p w14:paraId="37D896B0" w14:textId="77777777" w:rsidR="009D42B2" w:rsidRDefault="004110E8">
            <w:pPr>
              <w:spacing w:before="40" w:after="40"/>
            </w:pPr>
            <w:r>
              <w:rPr>
                <w:noProof/>
              </w:rPr>
              <w:t>- zemiaky v prvej fáze spracovania, ktorá zahŕňa umyté a chladené zemiaky.  </w:t>
            </w:r>
          </w:p>
          <w:p w14:paraId="0B19B4DC" w14:textId="77777777" w:rsidR="009D42B2" w:rsidRDefault="009D42B2">
            <w:pPr>
              <w:spacing w:before="40" w:after="40"/>
            </w:pPr>
          </w:p>
          <w:p w14:paraId="743C0401" w14:textId="77777777"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3D72A162" w14:textId="77777777" w:rsidR="009D42B2" w:rsidRDefault="004110E8">
            <w:pPr>
              <w:spacing w:before="40" w:after="40"/>
            </w:pPr>
            <w:r>
              <w:rPr>
                <w:noProof/>
              </w:rPr>
              <w:t>Do hodnoty predanej produkcie v sektore zemiakov sa nezahŕňa:</w:t>
            </w:r>
          </w:p>
          <w:p w14:paraId="71A612BA" w14:textId="77777777" w:rsidR="009D42B2" w:rsidRDefault="004110E8">
            <w:pPr>
              <w:spacing w:before="40" w:after="40"/>
            </w:pPr>
            <w:r>
              <w:rPr>
                <w:noProof/>
              </w:rPr>
              <w:t>• hodnota výroby výrobkov, pre ktoré organizácia výrobcov, nadnárodná organizácia výrobcov alebo skupina výrobcov nebola uznaná;</w:t>
            </w:r>
          </w:p>
          <w:p w14:paraId="0B295984" w14:textId="77777777" w:rsidR="009D42B2" w:rsidRDefault="004110E8">
            <w:pPr>
              <w:spacing w:before="40" w:after="40"/>
            </w:pPr>
            <w:r>
              <w:rPr>
                <w:noProof/>
              </w:rPr>
              <w:t>• náklady na ďalšie spracovanie alebo ďalšiu úpravu výrobkov alebo hodnotu konečných spracovaných výrobkov,</w:t>
            </w:r>
          </w:p>
          <w:p w14:paraId="4C5BDED1" w14:textId="77777777" w:rsidR="009D42B2" w:rsidRDefault="004110E8">
            <w:pPr>
              <w:spacing w:before="40" w:after="40"/>
            </w:pPr>
            <w:r>
              <w:rPr>
                <w:noProof/>
              </w:rPr>
              <w:t>• výroba členov, ktorí opustia organizáciu výrobcov alebo skupinu výrobcov alebo združenie organizácií výrobcov počas roka;</w:t>
            </w:r>
          </w:p>
          <w:p w14:paraId="7B7FC4CD" w14:textId="77777777"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6FADD43F" w14:textId="77777777" w:rsidR="009D42B2" w:rsidRDefault="004110E8">
            <w:pPr>
              <w:spacing w:before="40" w:after="40"/>
            </w:pPr>
            <w:r>
              <w:rPr>
                <w:noProof/>
              </w:rPr>
              <w:t>• hodnota priameho predaja členov organizácie výrobcov, nadnárodnej organizácie výrobcov alebo skupiny výrobcov.</w:t>
            </w:r>
          </w:p>
          <w:p w14:paraId="7AB464C0" w14:textId="77777777" w:rsidR="009D42B2" w:rsidRDefault="009D42B2">
            <w:pPr>
              <w:spacing w:before="40" w:after="40"/>
            </w:pPr>
          </w:p>
          <w:p w14:paraId="758A214B" w14:textId="77777777" w:rsidR="009D42B2" w:rsidRDefault="004110E8">
            <w:pPr>
              <w:spacing w:before="40" w:after="40"/>
            </w:pPr>
            <w:r>
              <w:rPr>
                <w:noProof/>
                <w:color w:val="000000"/>
              </w:rPr>
              <w:t>Hodnota predanej výroby v sektore zemiakov združenia organizácií výrobcov alebo nadnárodného združenia organizácií výrobcov sa vypočíta na základe produkcie,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4F2C2AB6" w14:textId="77777777" w:rsidR="009D42B2" w:rsidRDefault="009D42B2">
            <w:pPr>
              <w:spacing w:before="40" w:after="40"/>
            </w:pPr>
          </w:p>
          <w:p w14:paraId="6C6F7AAE" w14:textId="77777777" w:rsidR="009D42B2" w:rsidRDefault="004110E8">
            <w:pPr>
              <w:spacing w:before="40" w:after="40"/>
            </w:pPr>
            <w:r>
              <w:rPr>
                <w:noProof/>
                <w:color w:val="000000"/>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0BC25B00" w14:textId="77777777" w:rsidR="009D42B2" w:rsidRDefault="009D42B2">
            <w:pPr>
              <w:spacing w:before="40" w:after="40"/>
            </w:pPr>
          </w:p>
          <w:p w14:paraId="3A29D728" w14:textId="77777777" w:rsidR="009D42B2" w:rsidRDefault="004110E8">
            <w:pPr>
              <w:spacing w:before="40" w:after="40"/>
            </w:pPr>
            <w:r>
              <w:rPr>
                <w:noProof/>
              </w:rPr>
              <w:t>Predávaná výroba organizácie alebo skupiny sa fakturuje bez:</w:t>
            </w:r>
          </w:p>
          <w:p w14:paraId="722FF04C" w14:textId="77777777" w:rsidR="009D42B2" w:rsidRDefault="004110E8">
            <w:pPr>
              <w:spacing w:before="40" w:after="40"/>
            </w:pPr>
            <w:r>
              <w:rPr>
                <w:noProof/>
              </w:rPr>
              <w:t>- DPH</w:t>
            </w:r>
          </w:p>
          <w:p w14:paraId="34227A7D" w14:textId="77777777" w:rsidR="009D42B2" w:rsidRDefault="004110E8">
            <w:pPr>
              <w:spacing w:before="40" w:after="40"/>
            </w:pPr>
            <w:r>
              <w:rPr>
                <w:noProof/>
              </w:rPr>
              <w:t>- nákladov na internú dopravu</w:t>
            </w:r>
          </w:p>
          <w:p w14:paraId="29C1D006" w14:textId="77777777" w:rsidR="009D42B2" w:rsidRDefault="004110E8">
            <w:pPr>
              <w:spacing w:before="40" w:after="40"/>
            </w:pPr>
            <w:r>
              <w:rPr>
                <w:noProof/>
              </w:rPr>
              <w:t>a s výhradou iných ustanovení článku 30 - 31 delegovaného nariadenia Komisie (EÚ) 2022/126.</w:t>
            </w:r>
          </w:p>
        </w:tc>
      </w:tr>
    </w:tbl>
    <w:p w14:paraId="06492406" w14:textId="77777777" w:rsidR="009D42B2" w:rsidRDefault="004110E8">
      <w:pPr>
        <w:pStyle w:val="Nadpis6"/>
        <w:spacing w:before="20" w:after="20"/>
        <w:rPr>
          <w:b w:val="0"/>
          <w:color w:val="000000"/>
          <w:sz w:val="24"/>
        </w:rPr>
      </w:pPr>
      <w:bookmarkStart w:id="31" w:name="_Toc256000922"/>
      <w:r>
        <w:rPr>
          <w:b w:val="0"/>
          <w:noProof/>
          <w:color w:val="000000"/>
          <w:sz w:val="24"/>
        </w:rPr>
        <w:lastRenderedPageBreak/>
        <w:t>7 Ďalšie informácie špecifické pre typ intervencie</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3CE80D8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EF7A0FE" w14:textId="77777777"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2D5D0642" w14:textId="77777777" w:rsidR="009D42B2" w:rsidRDefault="009D42B2">
      <w:pPr>
        <w:spacing w:before="20" w:after="20"/>
        <w:rPr>
          <w:color w:val="000000"/>
        </w:rPr>
      </w:pPr>
    </w:p>
    <w:p w14:paraId="64C5ED9D" w14:textId="77777777" w:rsidR="009D42B2" w:rsidRDefault="004110E8">
      <w:pPr>
        <w:pStyle w:val="Nadpis6"/>
        <w:spacing w:before="20" w:after="20"/>
        <w:rPr>
          <w:b w:val="0"/>
          <w:color w:val="000000"/>
          <w:sz w:val="24"/>
        </w:rPr>
      </w:pPr>
      <w:bookmarkStart w:id="32" w:name="_Toc256000923"/>
      <w:r>
        <w:rPr>
          <w:b w:val="0"/>
          <w:noProof/>
          <w:color w:val="000000"/>
          <w:sz w:val="24"/>
        </w:rPr>
        <w:t>8 Súlad s WTO</w:t>
      </w:r>
      <w:bookmarkEnd w:id="32"/>
    </w:p>
    <w:p w14:paraId="18397F7F" w14:textId="77777777" w:rsidR="009D42B2" w:rsidRDefault="004110E8">
      <w:pPr>
        <w:spacing w:before="20" w:after="20"/>
        <w:rPr>
          <w:color w:val="000000"/>
        </w:rPr>
      </w:pPr>
      <w:r>
        <w:rPr>
          <w:noProof/>
          <w:color w:val="000000"/>
        </w:rPr>
        <w:t xml:space="preserve"> Zelený kôš</w:t>
      </w:r>
    </w:p>
    <w:p w14:paraId="70DCEE58" w14:textId="77777777" w:rsidR="009D42B2" w:rsidRDefault="004110E8">
      <w:pPr>
        <w:spacing w:before="20" w:after="20"/>
        <w:rPr>
          <w:color w:val="000000"/>
        </w:rPr>
      </w:pPr>
      <w:r>
        <w:rPr>
          <w:noProof/>
          <w:color w:val="000000"/>
        </w:rPr>
        <w:t>Odsek 2 prílohy 2 k dohode WTO</w:t>
      </w:r>
    </w:p>
    <w:p w14:paraId="66B0A38C" w14:textId="77777777"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2469074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17F1C2F" w14:textId="77777777" w:rsidR="009D42B2" w:rsidRDefault="004110E8">
            <w:pPr>
              <w:spacing w:before="40" w:after="40"/>
            </w:pPr>
            <w:r>
              <w:rPr>
                <w:noProof/>
                <w:color w:val="000000"/>
              </w:rPr>
              <w:t xml:space="preserve">Pomoc zodpovedá definíciám uvedeným v súlade s písmenom f) Marketingové a propagačné služby odseku 2 Všeobecné služby prílohy 2 k Dohode o založení WTO. </w:t>
            </w:r>
          </w:p>
        </w:tc>
      </w:tr>
    </w:tbl>
    <w:p w14:paraId="6C47E35C" w14:textId="77777777"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14:paraId="1CEA3AB5" w14:textId="77777777" w:rsidR="009D42B2" w:rsidRDefault="004110E8">
      <w:pPr>
        <w:pStyle w:val="Nadpis4"/>
      </w:pPr>
      <w:bookmarkStart w:id="33" w:name="_Toc256000924"/>
      <w:r>
        <w:rPr>
          <w:noProof/>
        </w:rPr>
        <w:lastRenderedPageBreak/>
        <w:t>QUAL(47(1)(g)) -  – vykonávanie systémov kvality Únie a vnútroštátnych systémov kvality</w:t>
      </w:r>
      <w:bookmarkEnd w:id="33"/>
    </w:p>
    <w:p w14:paraId="60DAF603" w14:textId="77777777" w:rsidR="009D42B2" w:rsidRDefault="004110E8">
      <w:pPr>
        <w:pStyle w:val="Nadpis5"/>
      </w:pPr>
      <w:bookmarkStart w:id="34" w:name="_Toc256000925"/>
      <w:r>
        <w:rPr>
          <w:noProof/>
        </w:rPr>
        <w:t>67.1.3 - Vykonávanie systémov kvality Únie</w:t>
      </w:r>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53F0FB2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1CBD23" w14:textId="77777777"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890BEB5" w14:textId="77777777" w:rsidR="009D42B2" w:rsidRDefault="004110E8">
            <w:pPr>
              <w:rPr>
                <w:color w:val="000000"/>
                <w:sz w:val="20"/>
              </w:rPr>
            </w:pPr>
            <w:r>
              <w:rPr>
                <w:noProof/>
                <w:color w:val="000000"/>
                <w:sz w:val="20"/>
              </w:rPr>
              <w:t>67.1.3</w:t>
            </w:r>
          </w:p>
        </w:tc>
      </w:tr>
      <w:tr w:rsidR="009D42B2" w14:paraId="49427D9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EE0A385" w14:textId="77777777"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EE0BAB" w14:textId="77777777" w:rsidR="009D42B2" w:rsidRDefault="004110E8">
            <w:pPr>
              <w:rPr>
                <w:color w:val="000000"/>
                <w:sz w:val="20"/>
              </w:rPr>
            </w:pPr>
            <w:r>
              <w:rPr>
                <w:noProof/>
                <w:color w:val="000000"/>
                <w:sz w:val="20"/>
              </w:rPr>
              <w:t>Vykonávanie systémov kvality Únie</w:t>
            </w:r>
          </w:p>
        </w:tc>
      </w:tr>
      <w:tr w:rsidR="009D42B2" w14:paraId="287D9ED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6D97F19" w14:textId="77777777"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0EDA91E" w14:textId="77777777" w:rsidR="009D42B2" w:rsidRDefault="004110E8">
            <w:pPr>
              <w:rPr>
                <w:color w:val="000000"/>
                <w:sz w:val="20"/>
              </w:rPr>
            </w:pPr>
            <w:r>
              <w:rPr>
                <w:noProof/>
                <w:color w:val="000000"/>
                <w:sz w:val="20"/>
              </w:rPr>
              <w:t>QUAL(47(1)(g)) – vykonávanie systémov kvality Únie a vnútroštátnych systémov kvality</w:t>
            </w:r>
          </w:p>
        </w:tc>
      </w:tr>
      <w:tr w:rsidR="009D42B2" w14:paraId="4CD384D4"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44829C" w14:textId="77777777"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D53A451" w14:textId="77777777" w:rsidR="009D42B2" w:rsidRDefault="004110E8">
            <w:pPr>
              <w:rPr>
                <w:color w:val="000000"/>
                <w:sz w:val="20"/>
              </w:rPr>
            </w:pPr>
            <w:r>
              <w:rPr>
                <w:noProof/>
                <w:color w:val="000000"/>
                <w:sz w:val="20"/>
              </w:rPr>
              <w:t>O.35. Počet podporovaných operačných programov</w:t>
            </w:r>
          </w:p>
        </w:tc>
      </w:tr>
    </w:tbl>
    <w:p w14:paraId="699B84D7" w14:textId="77777777" w:rsidR="009D42B2" w:rsidRDefault="004110E8">
      <w:pPr>
        <w:pStyle w:val="Nadpis6"/>
        <w:rPr>
          <w:b w:val="0"/>
          <w:color w:val="000000"/>
          <w:sz w:val="24"/>
        </w:rPr>
      </w:pPr>
      <w:bookmarkStart w:id="35" w:name="_Toc256000926"/>
      <w:r>
        <w:rPr>
          <w:b w:val="0"/>
          <w:noProof/>
          <w:color w:val="000000"/>
          <w:sz w:val="24"/>
        </w:rPr>
        <w:t>1 Územná pôsobnosť a prípadne regionálny rozmer</w:t>
      </w:r>
      <w:bookmarkEnd w:id="35"/>
    </w:p>
    <w:p w14:paraId="0E44256B" w14:textId="77777777" w:rsidR="009D42B2" w:rsidRDefault="004110E8">
      <w:pPr>
        <w:rPr>
          <w:color w:val="000000"/>
          <w:sz w:val="0"/>
        </w:rPr>
      </w:pPr>
      <w:r>
        <w:rPr>
          <w:noProof/>
          <w:color w:val="000000"/>
        </w:rPr>
        <w:t xml:space="preserve">Územná pôsobnosť: </w:t>
      </w:r>
      <w:r>
        <w:rPr>
          <w:b/>
          <w:noProof/>
          <w:color w:val="000000"/>
        </w:rPr>
        <w:t>Národná</w:t>
      </w:r>
    </w:p>
    <w:p w14:paraId="675C3044"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6B62DE3E"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6B49BF6" w14:textId="77777777"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9CFFE7D" w14:textId="77777777" w:rsidR="009D42B2" w:rsidRDefault="004110E8">
            <w:pPr>
              <w:rPr>
                <w:color w:val="000000"/>
                <w:sz w:val="20"/>
              </w:rPr>
            </w:pPr>
            <w:r>
              <w:rPr>
                <w:b/>
                <w:noProof/>
                <w:color w:val="000000"/>
                <w:sz w:val="20"/>
              </w:rPr>
              <w:t>Opis</w:t>
            </w:r>
          </w:p>
        </w:tc>
      </w:tr>
      <w:tr w:rsidR="009D42B2" w14:paraId="6417CBB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AF4F2C0" w14:textId="77777777"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117DE7" w14:textId="77777777" w:rsidR="009D42B2" w:rsidRDefault="004110E8">
            <w:pPr>
              <w:rPr>
                <w:color w:val="000000"/>
                <w:sz w:val="20"/>
              </w:rPr>
            </w:pPr>
            <w:r>
              <w:rPr>
                <w:noProof/>
                <w:color w:val="000000"/>
                <w:sz w:val="20"/>
              </w:rPr>
              <w:t>Slovensko</w:t>
            </w:r>
          </w:p>
        </w:tc>
      </w:tr>
    </w:tbl>
    <w:p w14:paraId="7FEE887C" w14:textId="77777777"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2B5E266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F703EA" w14:textId="77777777" w:rsidR="009D42B2" w:rsidRDefault="004110E8">
            <w:pPr>
              <w:spacing w:before="40" w:after="40"/>
            </w:pPr>
            <w:r>
              <w:rPr>
                <w:noProof/>
                <w:color w:val="333333"/>
                <w:shd w:val="clear" w:color="auto" w:fill="FFFFFF"/>
              </w:rPr>
              <w:t>Intervencia sa uplatňuje na celom území Slovenskej republiky.</w:t>
            </w:r>
          </w:p>
        </w:tc>
      </w:tr>
    </w:tbl>
    <w:p w14:paraId="55F47477" w14:textId="77777777" w:rsidR="009D42B2" w:rsidRDefault="004110E8">
      <w:pPr>
        <w:pStyle w:val="Nadpis6"/>
        <w:spacing w:before="20" w:after="20"/>
        <w:rPr>
          <w:b w:val="0"/>
          <w:color w:val="000000"/>
          <w:sz w:val="24"/>
        </w:rPr>
      </w:pPr>
      <w:bookmarkStart w:id="36" w:name="_Toc256000927"/>
      <w:r>
        <w:rPr>
          <w:b w:val="0"/>
          <w:noProof/>
          <w:color w:val="000000"/>
          <w:sz w:val="24"/>
        </w:rPr>
        <w:t>2 Súvisiace špecifické ciele, prierezový cieľ a príslušné sektorové ciele</w:t>
      </w:r>
      <w:bookmarkEnd w:id="36"/>
    </w:p>
    <w:p w14:paraId="1E24EFC5"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0058FC23"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A0F19AF" w14:textId="77777777" w:rsidR="009D42B2" w:rsidRDefault="004110E8">
            <w:pPr>
              <w:spacing w:before="20" w:after="20"/>
              <w:rPr>
                <w:color w:val="000000"/>
                <w:sz w:val="20"/>
              </w:rPr>
            </w:pPr>
            <w:r>
              <w:rPr>
                <w:b/>
                <w:noProof/>
                <w:color w:val="000000"/>
                <w:sz w:val="20"/>
              </w:rPr>
              <w:t xml:space="preserve">Kód + opis SEKTOROVÉHO CIEĽA SPP </w:t>
            </w:r>
          </w:p>
        </w:tc>
      </w:tr>
      <w:tr w:rsidR="009D42B2" w14:paraId="133314B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CD689C" w14:textId="77777777" w:rsidR="009D42B2" w:rsidRDefault="004110E8">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bl>
    <w:p w14:paraId="29AEBC39" w14:textId="77777777" w:rsidR="009D42B2" w:rsidRDefault="009D42B2">
      <w:pPr>
        <w:spacing w:before="20" w:after="20"/>
        <w:rPr>
          <w:color w:val="000000"/>
          <w:sz w:val="0"/>
        </w:rPr>
      </w:pPr>
    </w:p>
    <w:p w14:paraId="2F77A755"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70C4A63E"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C5B2C71" w14:textId="77777777"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14:paraId="514C4AAF"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2A8565" w14:textId="77777777"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bl>
    <w:p w14:paraId="76D9F0FD" w14:textId="77777777" w:rsidR="009D42B2" w:rsidRDefault="009D42B2">
      <w:pPr>
        <w:spacing w:before="20" w:after="20"/>
        <w:rPr>
          <w:color w:val="000000"/>
          <w:sz w:val="0"/>
        </w:rPr>
      </w:pPr>
    </w:p>
    <w:p w14:paraId="21FF1CD0" w14:textId="77777777" w:rsidR="009D42B2" w:rsidRDefault="004110E8">
      <w:pPr>
        <w:pStyle w:val="Nadpis6"/>
        <w:spacing w:before="20" w:after="20"/>
        <w:rPr>
          <w:b w:val="0"/>
          <w:color w:val="000000"/>
          <w:sz w:val="24"/>
        </w:rPr>
      </w:pPr>
      <w:bookmarkStart w:id="37" w:name="_Toc256000928"/>
      <w:r>
        <w:rPr>
          <w:b w:val="0"/>
          <w:noProof/>
          <w:color w:val="000000"/>
          <w:sz w:val="24"/>
        </w:rPr>
        <w:t>3 Potreby riešené intervenciou</w:t>
      </w:r>
      <w:bookmarkEnd w:id="37"/>
    </w:p>
    <w:p w14:paraId="530117A0"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14:paraId="759CD76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BF43A93" w14:textId="77777777"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78175C" w14:textId="77777777"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124E4F0" w14:textId="77777777"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6F8DB8" w14:textId="77777777" w:rsidR="009D42B2" w:rsidRDefault="004110E8">
            <w:pPr>
              <w:spacing w:before="20" w:after="20"/>
              <w:rPr>
                <w:color w:val="000000"/>
                <w:sz w:val="20"/>
              </w:rPr>
            </w:pPr>
            <w:r>
              <w:rPr>
                <w:b/>
                <w:noProof/>
                <w:color w:val="000000"/>
                <w:sz w:val="20"/>
              </w:rPr>
              <w:t>Riešené v strategickom pláne SPP</w:t>
            </w:r>
          </w:p>
        </w:tc>
      </w:tr>
      <w:tr w:rsidR="009D42B2" w14:paraId="24EC1C4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01B1FD" w14:textId="77777777" w:rsidR="009D42B2" w:rsidRDefault="004110E8">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1609B4" w14:textId="77777777"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7F3395" w14:textId="77777777"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EA91E7" w14:textId="77777777" w:rsidR="009D42B2" w:rsidRDefault="004110E8">
            <w:pPr>
              <w:spacing w:before="20" w:after="20"/>
              <w:rPr>
                <w:color w:val="000000"/>
                <w:sz w:val="20"/>
              </w:rPr>
            </w:pPr>
            <w:r>
              <w:rPr>
                <w:noProof/>
                <w:color w:val="000000"/>
                <w:sz w:val="20"/>
              </w:rPr>
              <w:t>Áno</w:t>
            </w:r>
          </w:p>
        </w:tc>
      </w:tr>
    </w:tbl>
    <w:p w14:paraId="110626C4" w14:textId="77777777" w:rsidR="009D42B2" w:rsidRDefault="004110E8">
      <w:pPr>
        <w:pStyle w:val="Nadpis6"/>
        <w:spacing w:before="20" w:after="20"/>
        <w:rPr>
          <w:b w:val="0"/>
          <w:color w:val="000000"/>
          <w:sz w:val="24"/>
        </w:rPr>
      </w:pPr>
      <w:bookmarkStart w:id="38" w:name="_Toc256000929"/>
      <w:r>
        <w:rPr>
          <w:b w:val="0"/>
          <w:noProof/>
          <w:color w:val="000000"/>
          <w:sz w:val="24"/>
        </w:rPr>
        <w:t>4 Ukazovatele výsledkov</w:t>
      </w:r>
      <w:bookmarkEnd w:id="38"/>
    </w:p>
    <w:p w14:paraId="3409E58D"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04294E63"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AB81C79" w14:textId="77777777"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14:paraId="01672D7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FB0EC54" w14:textId="77777777"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14:paraId="709AC3AE"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488ECA" w14:textId="77777777"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9D42B2" w14:paraId="6E6F6CAF"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51EFF4" w14:textId="77777777" w:rsidR="009D42B2" w:rsidRDefault="004110E8">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43A957F5" w14:textId="77777777" w:rsidR="009D42B2" w:rsidRDefault="004110E8">
      <w:pPr>
        <w:pStyle w:val="Nadpis6"/>
        <w:spacing w:before="20" w:after="20"/>
        <w:rPr>
          <w:b w:val="0"/>
          <w:color w:val="000000"/>
          <w:sz w:val="24"/>
        </w:rPr>
      </w:pPr>
      <w:bookmarkStart w:id="39" w:name="_Toc256000930"/>
      <w:r>
        <w:rPr>
          <w:b w:val="0"/>
          <w:noProof/>
          <w:color w:val="000000"/>
          <w:sz w:val="24"/>
        </w:rPr>
        <w:t>5 Špecifická koncepcia, požiadavky a podmienky oprávnenosti intervencie</w:t>
      </w:r>
      <w:bookmarkEnd w:id="39"/>
    </w:p>
    <w:p w14:paraId="52A01883" w14:textId="77777777"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1D7DCBC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2D93081" w14:textId="77777777" w:rsidR="009D42B2" w:rsidRDefault="004110E8">
            <w:pPr>
              <w:spacing w:before="40" w:after="40"/>
            </w:pPr>
            <w:r>
              <w:rPr>
                <w:noProof/>
              </w:rPr>
              <w:t>Oprávnenými žiadateľmi sú skupiny výrobcov a uznané organizácie výrobcov podľa nariadenia 1308/2013.</w:t>
            </w:r>
          </w:p>
          <w:p w14:paraId="4126B9AD" w14:textId="77777777" w:rsidR="009D42B2" w:rsidRDefault="004110E8">
            <w:pPr>
              <w:spacing w:before="40" w:after="40"/>
            </w:pPr>
            <w:r>
              <w:rPr>
                <w:noProof/>
              </w:rPr>
              <w:t>Úlohou intervencie je zlepšiť existujúci systém kvality v členských štátoch a EÚ, zabezpečiť jednotnú kvalitu výrobkov a zefektívniť vysledovateľnosť. Prispieva to aj k lepšej kvalite a bezpečnosti potravín v rámci Slovenska a EÚ.</w:t>
            </w:r>
          </w:p>
          <w:p w14:paraId="05AE0282" w14:textId="77777777" w:rsidR="009D42B2" w:rsidRDefault="009D42B2">
            <w:pPr>
              <w:spacing w:before="40" w:after="40"/>
            </w:pPr>
          </w:p>
          <w:p w14:paraId="7FA2F4D6" w14:textId="77777777" w:rsidR="009D42B2" w:rsidRDefault="004110E8">
            <w:pPr>
              <w:spacing w:before="40" w:after="40"/>
            </w:pPr>
            <w:r>
              <w:rPr>
                <w:noProof/>
              </w:rPr>
              <w:t>Oprávnené náklady:</w:t>
            </w:r>
          </w:p>
          <w:p w14:paraId="2997BE1D" w14:textId="77777777" w:rsidR="009D42B2" w:rsidRDefault="004110E8">
            <w:pPr>
              <w:spacing w:before="40" w:after="40"/>
            </w:pPr>
            <w:r>
              <w:rPr>
                <w:noProof/>
              </w:rPr>
              <w:t>Náklady na zavedenie systémov kvality, ako je vypracovanie špecifikácie výrobku, náklady spojené s analýzou kvalitatívnych vlastností výrobku;</w:t>
            </w:r>
          </w:p>
          <w:p w14:paraId="3D65287D" w14:textId="77777777" w:rsidR="009D42B2" w:rsidRDefault="004110E8">
            <w:pPr>
              <w:spacing w:before="40" w:after="40"/>
            </w:pPr>
            <w:r>
              <w:rPr>
                <w:noProof/>
                <w:color w:val="000000"/>
              </w:rPr>
              <w:lastRenderedPageBreak/>
              <w:t>Náklady súvisiace s vytvorením a starostlivosťou o jednotnú ochrannú známku/značky;</w:t>
            </w:r>
          </w:p>
          <w:p w14:paraId="6CCF27F6" w14:textId="77777777" w:rsidR="009D42B2" w:rsidRDefault="004110E8">
            <w:pPr>
              <w:spacing w:before="40" w:after="40"/>
            </w:pPr>
            <w:r>
              <w:rPr>
                <w:noProof/>
              </w:rPr>
              <w:t>Náklady spojené s rozšírením chráneného označenia, ako je kontrola kvalitatívnych parametrov výrobku.</w:t>
            </w:r>
          </w:p>
          <w:p w14:paraId="623CFF6D" w14:textId="77777777" w:rsidR="009D42B2" w:rsidRDefault="004110E8">
            <w:pPr>
              <w:spacing w:before="40" w:after="40"/>
            </w:pPr>
            <w:r>
              <w:rPr>
                <w:noProof/>
              </w:rPr>
              <w:t>Náklady na získanie alebo obnovenie certifikátu v systémoch riadenia kvality;</w:t>
            </w:r>
          </w:p>
          <w:p w14:paraId="591FEA90" w14:textId="77777777" w:rsidR="009D42B2" w:rsidRDefault="004110E8">
            <w:pPr>
              <w:spacing w:before="40" w:after="40"/>
            </w:pPr>
            <w:r>
              <w:rPr>
                <w:noProof/>
              </w:rPr>
              <w:t>Náklady na kontrolu kvality výrobkov v jednotlivých fázach spracovania po zbere úrody</w:t>
            </w:r>
          </w:p>
          <w:p w14:paraId="38767AB8" w14:textId="77777777" w:rsidR="009D42B2" w:rsidRDefault="004110E8">
            <w:pPr>
              <w:spacing w:before="40" w:after="40"/>
            </w:pPr>
            <w:r>
              <w:rPr>
                <w:noProof/>
              </w:rPr>
              <w:t>Náklady na zavedenie systémov vysledovateľnosti, ako sú HW a SW;</w:t>
            </w:r>
          </w:p>
          <w:p w14:paraId="344EA79B" w14:textId="77777777" w:rsidR="009D42B2" w:rsidRDefault="004110E8">
            <w:pPr>
              <w:spacing w:before="40" w:after="40"/>
            </w:pPr>
            <w:r>
              <w:rPr>
                <w:noProof/>
              </w:rPr>
              <w:t>Náklady na udržiavanie systémov vysledovateľnosti.</w:t>
            </w:r>
          </w:p>
          <w:p w14:paraId="4880B914" w14:textId="77777777" w:rsidR="009D42B2" w:rsidRDefault="009D42B2">
            <w:pPr>
              <w:spacing w:before="40" w:after="40"/>
            </w:pPr>
          </w:p>
          <w:p w14:paraId="0D4910F5" w14:textId="77777777" w:rsidR="009D42B2" w:rsidRDefault="004110E8">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471C2E91" w14:textId="77777777" w:rsidR="009D42B2" w:rsidRDefault="004110E8">
            <w:pPr>
              <w:spacing w:before="40" w:after="40"/>
            </w:pPr>
            <w:r>
              <w:rPr>
                <w:noProof/>
                <w:color w:val="000000"/>
              </w:rPr>
              <w:t>Administratívne náklady sa považujú za oprávnené, ak nepresiahnu 4 % z celkových oprávnených nákladov na vykonanie tejto intervencie.</w:t>
            </w:r>
          </w:p>
          <w:p w14:paraId="1F3346EC" w14:textId="77777777" w:rsidR="009D42B2" w:rsidRDefault="009D42B2">
            <w:pPr>
              <w:spacing w:before="40" w:after="40"/>
            </w:pPr>
          </w:p>
          <w:p w14:paraId="0D3481D6" w14:textId="77777777" w:rsidR="009D42B2" w:rsidRDefault="004110E8">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3265A7C4" w14:textId="77777777" w:rsidR="009D42B2" w:rsidRDefault="004110E8">
            <w:pPr>
              <w:spacing w:before="40" w:after="40"/>
            </w:pPr>
            <w:r>
              <w:rPr>
                <w:noProof/>
                <w:color w:val="000000"/>
              </w:rPr>
              <w:t xml:space="preserve">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w:t>
            </w:r>
          </w:p>
          <w:p w14:paraId="00E1C673" w14:textId="77777777" w:rsidR="009D42B2" w:rsidRDefault="009D42B2">
            <w:pPr>
              <w:spacing w:before="40" w:after="40"/>
            </w:pPr>
          </w:p>
          <w:p w14:paraId="7086DEC0" w14:textId="77777777" w:rsidR="009D42B2" w:rsidRDefault="004110E8">
            <w:pPr>
              <w:spacing w:before="40" w:after="40"/>
            </w:pPr>
            <w:r>
              <w:rPr>
                <w:noProof/>
              </w:rPr>
              <w:t>Podmienkou oprávnenosti je kvalifikované vzdelanie poskytovateľa konzultačných služieb, osvedčené osvedčením, diplomom alebo iným súvisiacim dokumentom.</w:t>
            </w:r>
          </w:p>
          <w:p w14:paraId="011C55B4" w14:textId="77777777" w:rsidR="009D42B2" w:rsidRDefault="009D42B2">
            <w:pPr>
              <w:spacing w:before="40" w:after="40"/>
            </w:pPr>
          </w:p>
          <w:p w14:paraId="37109343" w14:textId="77777777" w:rsidR="009D42B2" w:rsidRDefault="009D42B2">
            <w:pPr>
              <w:spacing w:before="40" w:after="40"/>
            </w:pPr>
          </w:p>
          <w:p w14:paraId="11EE4603" w14:textId="77777777" w:rsidR="009D42B2" w:rsidRDefault="004110E8">
            <w:pPr>
              <w:spacing w:before="40" w:after="40"/>
            </w:pPr>
            <w:r>
              <w:rPr>
                <w:noProof/>
              </w:rPr>
              <w:t>Komplementárnosť a vymedzenie:</w:t>
            </w:r>
          </w:p>
          <w:p w14:paraId="7D00A9C4" w14:textId="77777777" w:rsidR="009D42B2" w:rsidRDefault="004110E8">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7DFE4EDA" w14:textId="77777777" w:rsidR="009D42B2" w:rsidRDefault="004110E8">
      <w:pPr>
        <w:pStyle w:val="Nadpis6"/>
        <w:spacing w:before="20" w:after="20"/>
        <w:rPr>
          <w:b w:val="0"/>
          <w:color w:val="000000"/>
          <w:sz w:val="24"/>
        </w:rPr>
      </w:pPr>
      <w:bookmarkStart w:id="40" w:name="_Toc256000931"/>
      <w:r>
        <w:rPr>
          <w:b w:val="0"/>
          <w:noProof/>
          <w:color w:val="000000"/>
          <w:sz w:val="24"/>
        </w:rPr>
        <w:lastRenderedPageBreak/>
        <w:t>6 Forma a miera podpory/sumy/metódy výpočtu</w:t>
      </w:r>
      <w:bookmarkEnd w:id="4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794FAB7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023F3B0" w14:textId="77777777" w:rsidR="009D42B2" w:rsidRDefault="004110E8">
            <w:pPr>
              <w:spacing w:before="40" w:after="40"/>
            </w:pPr>
            <w:r>
              <w:rPr>
                <w:noProof/>
                <w:color w:val="000000"/>
              </w:rPr>
              <w:t xml:space="preserve">Finančná pomoc Únie bude predstavovať 60 % skutočných výdavkov v zmysle nariadenia (EÚ) 2021/2117. </w:t>
            </w:r>
          </w:p>
          <w:p w14:paraId="1E486F65" w14:textId="77777777"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5BE641F8" w14:textId="77777777" w:rsidR="009D42B2" w:rsidRDefault="004110E8">
            <w:pPr>
              <w:spacing w:before="40" w:after="40"/>
            </w:pPr>
            <w:r>
              <w:rPr>
                <w:noProof/>
              </w:rPr>
              <w:t>- zemiaky čerstvé</w:t>
            </w:r>
          </w:p>
          <w:p w14:paraId="2B7D9D7D" w14:textId="77777777" w:rsidR="009D42B2" w:rsidRDefault="004110E8">
            <w:pPr>
              <w:spacing w:before="40" w:after="40"/>
            </w:pPr>
            <w:r>
              <w:rPr>
                <w:noProof/>
              </w:rPr>
              <w:t>- zemiaky v prvej fáze spracovania, ktorá zahŕňa umyté a chladené zemiaky.  </w:t>
            </w:r>
          </w:p>
          <w:p w14:paraId="0D0F8873" w14:textId="77777777" w:rsidR="009D42B2" w:rsidRDefault="009D42B2">
            <w:pPr>
              <w:spacing w:before="40" w:after="40"/>
            </w:pPr>
          </w:p>
          <w:p w14:paraId="27F2548F" w14:textId="77777777"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16A2AEF2" w14:textId="77777777" w:rsidR="009D42B2" w:rsidRDefault="009D42B2">
            <w:pPr>
              <w:spacing w:before="40" w:after="40"/>
            </w:pPr>
          </w:p>
          <w:p w14:paraId="7A1E27D8" w14:textId="77777777" w:rsidR="009D42B2" w:rsidRDefault="004110E8">
            <w:pPr>
              <w:spacing w:before="40" w:after="40"/>
            </w:pPr>
            <w:r>
              <w:rPr>
                <w:noProof/>
              </w:rPr>
              <w:t>Do hodnoty predanej produkcie v sektore zemiakov sa nezahŕňa:</w:t>
            </w:r>
          </w:p>
          <w:p w14:paraId="71EB7091" w14:textId="77777777" w:rsidR="009D42B2" w:rsidRDefault="004110E8">
            <w:pPr>
              <w:spacing w:before="40" w:after="40"/>
            </w:pPr>
            <w:r>
              <w:rPr>
                <w:noProof/>
              </w:rPr>
              <w:lastRenderedPageBreak/>
              <w:t>• hodnota výroby výrobkov, pre ktoré organizácia výrobcov, nadnárodná organizácia výrobcov alebo skupina výrobcov nebola uznaná;</w:t>
            </w:r>
          </w:p>
          <w:p w14:paraId="704A687A" w14:textId="77777777" w:rsidR="009D42B2" w:rsidRDefault="004110E8">
            <w:pPr>
              <w:spacing w:before="40" w:after="40"/>
            </w:pPr>
            <w:r>
              <w:rPr>
                <w:noProof/>
              </w:rPr>
              <w:t>• náklady na ďalšie spracovanie alebo ďalšiu úpravu výrobkov alebo hodnotu konečných spracovaných výrobkov,</w:t>
            </w:r>
          </w:p>
          <w:p w14:paraId="71970F9F" w14:textId="77777777" w:rsidR="009D42B2" w:rsidRDefault="004110E8">
            <w:pPr>
              <w:spacing w:before="40" w:after="40"/>
            </w:pPr>
            <w:r>
              <w:rPr>
                <w:noProof/>
              </w:rPr>
              <w:t>• výroba členov, ktorí opustia organizáciu výrobcov alebo skupinu výrobcov alebo združenie organizácií výrobcov počas roka;</w:t>
            </w:r>
          </w:p>
          <w:p w14:paraId="4B3F37FA" w14:textId="77777777"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53535D57" w14:textId="77777777" w:rsidR="009D42B2" w:rsidRDefault="004110E8">
            <w:pPr>
              <w:spacing w:before="40" w:after="40"/>
            </w:pPr>
            <w:r>
              <w:rPr>
                <w:noProof/>
              </w:rPr>
              <w:t>• hodnota priameho predaja členov organizácie výrobcov, nadnárodnej organizácie výrobcov alebo skupiny výrobcov.</w:t>
            </w:r>
          </w:p>
          <w:p w14:paraId="4030C58C" w14:textId="77777777" w:rsidR="009D42B2" w:rsidRDefault="009D42B2">
            <w:pPr>
              <w:spacing w:before="40" w:after="40"/>
            </w:pPr>
          </w:p>
          <w:p w14:paraId="2A1757C3" w14:textId="77777777" w:rsidR="009D42B2" w:rsidRDefault="004110E8">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5C8EADC1" w14:textId="77777777" w:rsidR="009D42B2" w:rsidRDefault="009D42B2">
            <w:pPr>
              <w:spacing w:before="40" w:after="40"/>
            </w:pPr>
          </w:p>
          <w:p w14:paraId="68AC9DC0" w14:textId="77777777" w:rsidR="009D42B2" w:rsidRDefault="004110E8">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412CCA62" w14:textId="77777777" w:rsidR="009D42B2" w:rsidRDefault="009D42B2">
            <w:pPr>
              <w:spacing w:before="40" w:after="40"/>
            </w:pPr>
          </w:p>
          <w:p w14:paraId="6E5CE033" w14:textId="77777777" w:rsidR="009D42B2" w:rsidRDefault="004110E8">
            <w:pPr>
              <w:spacing w:before="40" w:after="40"/>
            </w:pPr>
            <w:r>
              <w:rPr>
                <w:noProof/>
              </w:rPr>
              <w:t>Predávaná výroba organizácie alebo skupiny sa fakturuje bez:</w:t>
            </w:r>
          </w:p>
          <w:p w14:paraId="7C11F31E" w14:textId="77777777" w:rsidR="009D42B2" w:rsidRDefault="004110E8">
            <w:pPr>
              <w:spacing w:before="40" w:after="40"/>
            </w:pPr>
            <w:r>
              <w:rPr>
                <w:noProof/>
              </w:rPr>
              <w:t>- DPH</w:t>
            </w:r>
          </w:p>
          <w:p w14:paraId="57A8C9FF" w14:textId="77777777" w:rsidR="009D42B2" w:rsidRDefault="004110E8">
            <w:pPr>
              <w:spacing w:before="40" w:after="40"/>
            </w:pPr>
            <w:r>
              <w:rPr>
                <w:noProof/>
              </w:rPr>
              <w:t>- nákladov na internú dopravu</w:t>
            </w:r>
          </w:p>
          <w:p w14:paraId="015A1E79" w14:textId="77777777" w:rsidR="009D42B2" w:rsidRDefault="004110E8">
            <w:pPr>
              <w:spacing w:before="40" w:after="40"/>
            </w:pPr>
            <w:r>
              <w:rPr>
                <w:noProof/>
              </w:rPr>
              <w:t>a s výhradou iných ustanovení článku 30 - 31 delegovaného nariadenia Komisie (EÚ) 2022/126.</w:t>
            </w:r>
          </w:p>
        </w:tc>
      </w:tr>
    </w:tbl>
    <w:p w14:paraId="00721E8C" w14:textId="77777777" w:rsidR="009D42B2" w:rsidRDefault="004110E8">
      <w:pPr>
        <w:pStyle w:val="Nadpis6"/>
        <w:spacing w:before="20" w:after="20"/>
        <w:rPr>
          <w:b w:val="0"/>
          <w:color w:val="000000"/>
          <w:sz w:val="24"/>
        </w:rPr>
      </w:pPr>
      <w:bookmarkStart w:id="41" w:name="_Toc256000932"/>
      <w:r>
        <w:rPr>
          <w:b w:val="0"/>
          <w:noProof/>
          <w:color w:val="000000"/>
          <w:sz w:val="24"/>
        </w:rPr>
        <w:lastRenderedPageBreak/>
        <w:t>7 Ďalšie informácie špecifické pre typ intervencie</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72E66D88"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50A9AEE" w14:textId="77777777"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0D04F448" w14:textId="77777777" w:rsidR="009D42B2" w:rsidRDefault="009D42B2">
      <w:pPr>
        <w:spacing w:before="20" w:after="20"/>
        <w:rPr>
          <w:color w:val="000000"/>
        </w:rPr>
      </w:pPr>
    </w:p>
    <w:p w14:paraId="121C1F63" w14:textId="77777777" w:rsidR="009D42B2" w:rsidRDefault="004110E8">
      <w:pPr>
        <w:pStyle w:val="Nadpis6"/>
        <w:spacing w:before="20" w:after="20"/>
        <w:rPr>
          <w:b w:val="0"/>
          <w:color w:val="000000"/>
          <w:sz w:val="24"/>
        </w:rPr>
      </w:pPr>
      <w:bookmarkStart w:id="42" w:name="_Toc256000933"/>
      <w:r>
        <w:rPr>
          <w:b w:val="0"/>
          <w:noProof/>
          <w:color w:val="000000"/>
          <w:sz w:val="24"/>
        </w:rPr>
        <w:t>8 Súlad s WTO</w:t>
      </w:r>
      <w:bookmarkEnd w:id="42"/>
    </w:p>
    <w:p w14:paraId="5BECD967" w14:textId="77777777" w:rsidR="009D42B2" w:rsidRDefault="004110E8">
      <w:pPr>
        <w:spacing w:before="20" w:after="20"/>
        <w:rPr>
          <w:color w:val="000000"/>
        </w:rPr>
      </w:pPr>
      <w:r>
        <w:rPr>
          <w:noProof/>
          <w:color w:val="000000"/>
        </w:rPr>
        <w:t xml:space="preserve"> Zelený kôš</w:t>
      </w:r>
    </w:p>
    <w:p w14:paraId="285D265A" w14:textId="77777777" w:rsidR="009D42B2" w:rsidRDefault="004110E8">
      <w:pPr>
        <w:spacing w:before="20" w:after="20"/>
        <w:rPr>
          <w:color w:val="000000"/>
        </w:rPr>
      </w:pPr>
      <w:r>
        <w:rPr>
          <w:noProof/>
          <w:color w:val="000000"/>
        </w:rPr>
        <w:t>Odsek 2 prílohy 2 k dohode WTO</w:t>
      </w:r>
    </w:p>
    <w:p w14:paraId="18950DAF" w14:textId="77777777"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4C3A38CA"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93AB4E3" w14:textId="77777777" w:rsidR="009D42B2" w:rsidRDefault="004110E8">
            <w:pPr>
              <w:spacing w:before="40" w:after="40"/>
            </w:pPr>
            <w:r>
              <w:rPr>
                <w:noProof/>
              </w:rPr>
              <w:t>Pomoc zodpovedá definíciám uvedeným v súlade s písmenom d) Prednáškové a poradenské služby odseku 2 Všeobecné služby prílohy 2 k Dohode o založení WTO.</w:t>
            </w:r>
          </w:p>
        </w:tc>
      </w:tr>
    </w:tbl>
    <w:p w14:paraId="70A16C6E" w14:textId="77777777"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14:paraId="7BC9AA00" w14:textId="77777777" w:rsidR="009D42B2" w:rsidRDefault="004110E8">
      <w:pPr>
        <w:pStyle w:val="Nadpis4"/>
      </w:pPr>
      <w:bookmarkStart w:id="43" w:name="_Toc256000934"/>
      <w:r>
        <w:rPr>
          <w:noProof/>
        </w:rPr>
        <w:lastRenderedPageBreak/>
        <w:t>HARIN(47(2)(i)) -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bookmarkEnd w:id="43"/>
    </w:p>
    <w:p w14:paraId="028BAD87" w14:textId="77777777" w:rsidR="009D42B2" w:rsidRDefault="004110E8">
      <w:pPr>
        <w:pStyle w:val="Nadpis5"/>
      </w:pPr>
      <w:bookmarkStart w:id="44" w:name="_Toc256000935"/>
      <w:r>
        <w:rPr>
          <w:noProof/>
        </w:rPr>
        <w:t>67.1.5 - Predchádzanie krízam a riadenie rizika</w:t>
      </w:r>
      <w:bookmarkEnd w:id="4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737CAF8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8CBA55" w14:textId="77777777"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D521C1" w14:textId="77777777" w:rsidR="009D42B2" w:rsidRDefault="004110E8">
            <w:pPr>
              <w:rPr>
                <w:color w:val="000000"/>
                <w:sz w:val="20"/>
              </w:rPr>
            </w:pPr>
            <w:r>
              <w:rPr>
                <w:noProof/>
                <w:color w:val="000000"/>
                <w:sz w:val="20"/>
              </w:rPr>
              <w:t>67.1.5</w:t>
            </w:r>
          </w:p>
        </w:tc>
      </w:tr>
      <w:tr w:rsidR="009D42B2" w14:paraId="58D565B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1675DD0" w14:textId="77777777"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586A0D8" w14:textId="77777777" w:rsidR="009D42B2" w:rsidRDefault="004110E8">
            <w:pPr>
              <w:rPr>
                <w:color w:val="000000"/>
                <w:sz w:val="20"/>
              </w:rPr>
            </w:pPr>
            <w:r>
              <w:rPr>
                <w:noProof/>
                <w:color w:val="000000"/>
                <w:sz w:val="20"/>
              </w:rPr>
              <w:t>Predchádzanie krízam a riadenie rizika</w:t>
            </w:r>
          </w:p>
        </w:tc>
      </w:tr>
      <w:tr w:rsidR="009D42B2" w14:paraId="0ACEC171"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AC293A" w14:textId="77777777"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0B64055" w14:textId="77777777" w:rsidR="009D42B2" w:rsidRDefault="004110E8">
            <w:pPr>
              <w:rPr>
                <w:color w:val="000000"/>
                <w:sz w:val="20"/>
              </w:rPr>
            </w:pPr>
            <w:r>
              <w:rPr>
                <w:noProof/>
                <w:color w:val="000000"/>
                <w:sz w:val="20"/>
              </w:rPr>
              <w:t>HARIN(47(2)(i)) – 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tc>
      </w:tr>
      <w:tr w:rsidR="009D42B2" w14:paraId="14F6339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DFC73F" w14:textId="77777777"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BEB8264" w14:textId="77777777" w:rsidR="009D42B2" w:rsidRDefault="004110E8">
            <w:pPr>
              <w:rPr>
                <w:color w:val="000000"/>
                <w:sz w:val="20"/>
              </w:rPr>
            </w:pPr>
            <w:r>
              <w:rPr>
                <w:noProof/>
                <w:color w:val="000000"/>
                <w:sz w:val="20"/>
              </w:rPr>
              <w:t>O.35. Počet podporovaných operačných programov</w:t>
            </w:r>
          </w:p>
        </w:tc>
      </w:tr>
    </w:tbl>
    <w:p w14:paraId="4426B61F" w14:textId="77777777" w:rsidR="009D42B2" w:rsidRDefault="004110E8">
      <w:pPr>
        <w:pStyle w:val="Nadpis6"/>
        <w:rPr>
          <w:b w:val="0"/>
          <w:color w:val="000000"/>
          <w:sz w:val="24"/>
        </w:rPr>
      </w:pPr>
      <w:bookmarkStart w:id="45" w:name="_Toc256000936"/>
      <w:r>
        <w:rPr>
          <w:b w:val="0"/>
          <w:noProof/>
          <w:color w:val="000000"/>
          <w:sz w:val="24"/>
        </w:rPr>
        <w:t>1 Územná pôsobnosť a prípadne regionálny rozmer</w:t>
      </w:r>
      <w:bookmarkEnd w:id="45"/>
    </w:p>
    <w:p w14:paraId="1C25A3EC" w14:textId="77777777" w:rsidR="009D42B2" w:rsidRDefault="004110E8">
      <w:pPr>
        <w:rPr>
          <w:color w:val="000000"/>
          <w:sz w:val="0"/>
        </w:rPr>
      </w:pPr>
      <w:r>
        <w:rPr>
          <w:noProof/>
          <w:color w:val="000000"/>
        </w:rPr>
        <w:t xml:space="preserve">Územná pôsobnosť: </w:t>
      </w:r>
      <w:r>
        <w:rPr>
          <w:b/>
          <w:noProof/>
          <w:color w:val="000000"/>
        </w:rPr>
        <w:t>Národná</w:t>
      </w:r>
    </w:p>
    <w:p w14:paraId="6B0E5459" w14:textId="77777777"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14:paraId="38AB9581" w14:textId="7777777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FC6BC57" w14:textId="77777777"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6341F90" w14:textId="77777777" w:rsidR="009D42B2" w:rsidRDefault="004110E8">
            <w:pPr>
              <w:rPr>
                <w:color w:val="000000"/>
                <w:sz w:val="20"/>
              </w:rPr>
            </w:pPr>
            <w:r>
              <w:rPr>
                <w:b/>
                <w:noProof/>
                <w:color w:val="000000"/>
                <w:sz w:val="20"/>
              </w:rPr>
              <w:t>Opis</w:t>
            </w:r>
          </w:p>
        </w:tc>
      </w:tr>
      <w:tr w:rsidR="009D42B2" w14:paraId="2A138E8B"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934690" w14:textId="77777777"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206CDD8" w14:textId="77777777" w:rsidR="009D42B2" w:rsidRDefault="004110E8">
            <w:pPr>
              <w:rPr>
                <w:color w:val="000000"/>
                <w:sz w:val="20"/>
              </w:rPr>
            </w:pPr>
            <w:r>
              <w:rPr>
                <w:noProof/>
                <w:color w:val="000000"/>
                <w:sz w:val="20"/>
              </w:rPr>
              <w:t>Slovensko</w:t>
            </w:r>
          </w:p>
        </w:tc>
      </w:tr>
    </w:tbl>
    <w:p w14:paraId="4B503161" w14:textId="77777777"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68E10C0F"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E8329A2" w14:textId="77777777" w:rsidR="009D42B2" w:rsidRDefault="004110E8">
            <w:pPr>
              <w:spacing w:before="40" w:after="40"/>
            </w:pPr>
            <w:r>
              <w:rPr>
                <w:noProof/>
                <w:color w:val="333333"/>
                <w:shd w:val="clear" w:color="auto" w:fill="FFFFFF"/>
              </w:rPr>
              <w:t>Intervencia sa uplatňuje na celom území Slovenskej republiky.</w:t>
            </w:r>
          </w:p>
        </w:tc>
      </w:tr>
    </w:tbl>
    <w:p w14:paraId="1C987DFB" w14:textId="77777777" w:rsidR="009D42B2" w:rsidRDefault="004110E8">
      <w:pPr>
        <w:pStyle w:val="Nadpis6"/>
        <w:spacing w:before="20" w:after="20"/>
        <w:rPr>
          <w:b w:val="0"/>
          <w:color w:val="000000"/>
          <w:sz w:val="24"/>
        </w:rPr>
      </w:pPr>
      <w:bookmarkStart w:id="46" w:name="_Toc256000937"/>
      <w:r>
        <w:rPr>
          <w:b w:val="0"/>
          <w:noProof/>
          <w:color w:val="000000"/>
          <w:sz w:val="24"/>
        </w:rPr>
        <w:t>2 Súvisiace špecifické ciele, prierezový cieľ a príslušné sektorové ciele</w:t>
      </w:r>
      <w:bookmarkEnd w:id="46"/>
    </w:p>
    <w:p w14:paraId="2125DA8E"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235BAD92"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43E414B" w14:textId="77777777" w:rsidR="009D42B2" w:rsidRDefault="004110E8">
            <w:pPr>
              <w:spacing w:before="20" w:after="20"/>
              <w:rPr>
                <w:color w:val="000000"/>
                <w:sz w:val="20"/>
              </w:rPr>
            </w:pPr>
            <w:r>
              <w:rPr>
                <w:b/>
                <w:noProof/>
                <w:color w:val="000000"/>
                <w:sz w:val="20"/>
              </w:rPr>
              <w:t xml:space="preserve">Kód + opis SEKTOROVÉHO CIEĽA SPP </w:t>
            </w:r>
          </w:p>
        </w:tc>
      </w:tr>
      <w:tr w:rsidR="009D42B2" w14:paraId="1D4533A9"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1E6CEB" w14:textId="77777777" w:rsidR="009D42B2" w:rsidRDefault="004110E8">
            <w:pPr>
              <w:spacing w:before="20" w:after="20"/>
              <w:rPr>
                <w:color w:val="000000"/>
                <w:sz w:val="20"/>
              </w:rPr>
            </w:pPr>
            <w:r>
              <w:rPr>
                <w:noProof/>
                <w:color w:val="000000"/>
                <w:sz w:val="20"/>
              </w:rPr>
              <w:t>RISK(46(j)) predchádzanie krízam a riadenie rizika so zameraním na prevenciu a riešenie narušení trhov v relevantnom sektore</w:t>
            </w:r>
          </w:p>
        </w:tc>
      </w:tr>
    </w:tbl>
    <w:p w14:paraId="02DBAE65" w14:textId="77777777" w:rsidR="009D42B2" w:rsidRDefault="009D42B2">
      <w:pPr>
        <w:spacing w:before="20" w:after="20"/>
        <w:rPr>
          <w:color w:val="000000"/>
          <w:sz w:val="0"/>
        </w:rPr>
      </w:pPr>
    </w:p>
    <w:p w14:paraId="40BDFD8E"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657A47F5"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3B51883" w14:textId="77777777"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14:paraId="472E7A48"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277133" w14:textId="77777777" w:rsidR="009D42B2" w:rsidRDefault="004110E8">
            <w:pPr>
              <w:spacing w:before="20" w:after="20"/>
              <w:rPr>
                <w:color w:val="000000"/>
                <w:sz w:val="20"/>
              </w:rPr>
            </w:pPr>
            <w:r>
              <w:rPr>
                <w:noProof/>
                <w:color w:val="000000"/>
                <w:sz w:val="20"/>
              </w:rPr>
              <w:t>SO1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r w:rsidR="009D42B2" w14:paraId="30B0109C" w14:textId="7777777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D16044E" w14:textId="77777777" w:rsidR="009D42B2" w:rsidRDefault="004110E8">
            <w:pPr>
              <w:spacing w:before="20" w:after="20"/>
              <w:rPr>
                <w:color w:val="000000"/>
                <w:sz w:val="20"/>
              </w:rPr>
            </w:pPr>
            <w:r>
              <w:rPr>
                <w:noProof/>
                <w:color w:val="000000"/>
                <w:sz w:val="20"/>
              </w:rPr>
              <w:t>SO3 Zlepšiť postavenie poľnohospodárov v hodnotovom reťazci</w:t>
            </w:r>
          </w:p>
        </w:tc>
      </w:tr>
    </w:tbl>
    <w:p w14:paraId="6D79F634" w14:textId="77777777" w:rsidR="009D42B2" w:rsidRDefault="009D42B2">
      <w:pPr>
        <w:spacing w:before="20" w:after="20"/>
        <w:rPr>
          <w:color w:val="000000"/>
          <w:sz w:val="0"/>
        </w:rPr>
      </w:pPr>
    </w:p>
    <w:p w14:paraId="7AE7184E" w14:textId="77777777" w:rsidR="009D42B2" w:rsidRDefault="004110E8">
      <w:pPr>
        <w:pStyle w:val="Nadpis6"/>
        <w:spacing w:before="20" w:after="20"/>
        <w:rPr>
          <w:b w:val="0"/>
          <w:color w:val="000000"/>
          <w:sz w:val="24"/>
        </w:rPr>
      </w:pPr>
      <w:bookmarkStart w:id="47" w:name="_Toc256000938"/>
      <w:r>
        <w:rPr>
          <w:b w:val="0"/>
          <w:noProof/>
          <w:color w:val="000000"/>
          <w:sz w:val="24"/>
        </w:rPr>
        <w:t>3 Potreby riešené intervenciou</w:t>
      </w:r>
      <w:bookmarkEnd w:id="47"/>
    </w:p>
    <w:p w14:paraId="0E9C6C70"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14:paraId="14208345"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1F8C128" w14:textId="77777777"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F16E569" w14:textId="77777777"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C6BCABC" w14:textId="77777777"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E4D3CC1" w14:textId="77777777" w:rsidR="009D42B2" w:rsidRDefault="004110E8">
            <w:pPr>
              <w:spacing w:before="20" w:after="20"/>
              <w:rPr>
                <w:color w:val="000000"/>
                <w:sz w:val="20"/>
              </w:rPr>
            </w:pPr>
            <w:r>
              <w:rPr>
                <w:b/>
                <w:noProof/>
                <w:color w:val="000000"/>
                <w:sz w:val="20"/>
              </w:rPr>
              <w:t>Riešené v strategickom pláne SPP</w:t>
            </w:r>
          </w:p>
        </w:tc>
      </w:tr>
      <w:tr w:rsidR="009D42B2" w14:paraId="243F0A3C"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58A8A9" w14:textId="77777777" w:rsidR="009D42B2" w:rsidRDefault="004110E8">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4B36E1" w14:textId="77777777" w:rsidR="009D42B2" w:rsidRDefault="004110E8">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854D9F"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FFBE94" w14:textId="77777777" w:rsidR="009D42B2" w:rsidRDefault="004110E8">
            <w:pPr>
              <w:spacing w:before="20" w:after="20"/>
              <w:rPr>
                <w:color w:val="000000"/>
                <w:sz w:val="20"/>
              </w:rPr>
            </w:pPr>
            <w:r>
              <w:rPr>
                <w:noProof/>
                <w:color w:val="000000"/>
                <w:sz w:val="20"/>
              </w:rPr>
              <w:t>Čiastočne</w:t>
            </w:r>
          </w:p>
        </w:tc>
      </w:tr>
      <w:tr w:rsidR="009D42B2" w14:paraId="1A199EB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786ACD" w14:textId="77777777"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3A60D7F" w14:textId="77777777"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607E81" w14:textId="77777777"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4E1EBA2" w14:textId="77777777" w:rsidR="009D42B2" w:rsidRDefault="004110E8">
            <w:pPr>
              <w:spacing w:before="20" w:after="20"/>
              <w:rPr>
                <w:color w:val="000000"/>
                <w:sz w:val="20"/>
              </w:rPr>
            </w:pPr>
            <w:r>
              <w:rPr>
                <w:noProof/>
                <w:color w:val="000000"/>
                <w:sz w:val="20"/>
              </w:rPr>
              <w:t>Áno</w:t>
            </w:r>
          </w:p>
        </w:tc>
      </w:tr>
    </w:tbl>
    <w:p w14:paraId="63EA8581" w14:textId="77777777" w:rsidR="009D42B2" w:rsidRDefault="004110E8">
      <w:pPr>
        <w:pStyle w:val="Nadpis6"/>
        <w:spacing w:before="20" w:after="20"/>
        <w:rPr>
          <w:b w:val="0"/>
          <w:color w:val="000000"/>
          <w:sz w:val="24"/>
        </w:rPr>
      </w:pPr>
      <w:bookmarkStart w:id="48" w:name="_Toc256000939"/>
      <w:r>
        <w:rPr>
          <w:b w:val="0"/>
          <w:noProof/>
          <w:color w:val="000000"/>
          <w:sz w:val="24"/>
        </w:rPr>
        <w:t>4 Ukazovatele výsledkov</w:t>
      </w:r>
      <w:bookmarkEnd w:id="48"/>
    </w:p>
    <w:p w14:paraId="37109A74" w14:textId="77777777"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14:paraId="538E602B"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3021FE5" w14:textId="77777777"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14:paraId="26FA536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0C3282" w14:textId="77777777"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14:paraId="60A5B7F7"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C5DAC3E" w14:textId="77777777"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9D42B2" w14:paraId="26512A32" w14:textId="7777777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8F58DE" w14:textId="77777777" w:rsidR="009D42B2" w:rsidRDefault="004110E8">
            <w:pPr>
              <w:spacing w:before="20" w:after="20"/>
              <w:rPr>
                <w:color w:val="000000"/>
                <w:sz w:val="20"/>
              </w:rPr>
            </w:pPr>
            <w:r>
              <w:rPr>
                <w:noProof/>
                <w:color w:val="000000"/>
                <w:sz w:val="20"/>
              </w:rPr>
              <w:t>R.5 Podiel poľnohospodárskych podnikov s podporovanými nástrojmi na riadenie rizika v rámci SPP</w:t>
            </w:r>
          </w:p>
        </w:tc>
      </w:tr>
    </w:tbl>
    <w:p w14:paraId="12CC8913" w14:textId="77777777" w:rsidR="009D42B2" w:rsidRDefault="004110E8">
      <w:pPr>
        <w:pStyle w:val="Nadpis6"/>
        <w:spacing w:before="20" w:after="20"/>
        <w:rPr>
          <w:b w:val="0"/>
          <w:color w:val="000000"/>
          <w:sz w:val="24"/>
        </w:rPr>
      </w:pPr>
      <w:bookmarkStart w:id="49" w:name="_Toc256000940"/>
      <w:r>
        <w:rPr>
          <w:b w:val="0"/>
          <w:noProof/>
          <w:color w:val="000000"/>
          <w:sz w:val="24"/>
        </w:rPr>
        <w:t>5 Špecifická koncepcia, požiadavky a podmienky oprávnenosti intervencie</w:t>
      </w:r>
      <w:bookmarkEnd w:id="49"/>
    </w:p>
    <w:p w14:paraId="4BB34743" w14:textId="77777777"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13EF5654"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7C1B95F" w14:textId="77777777" w:rsidR="009D42B2" w:rsidRDefault="004110E8">
            <w:pPr>
              <w:spacing w:before="40" w:after="40"/>
            </w:pPr>
            <w:r>
              <w:rPr>
                <w:noProof/>
                <w:color w:val="000000"/>
              </w:rPr>
              <w:t>Oprávnenými žiadateľmi sú skupiny výrobcov a uznané organizácie výrobcov v sektore zemiakov</w:t>
            </w:r>
            <w:r>
              <w:rPr>
                <w:noProof/>
              </w:rPr>
              <w:t xml:space="preserve"> </w:t>
            </w:r>
            <w:r>
              <w:rPr>
                <w:noProof/>
                <w:color w:val="000000"/>
              </w:rPr>
              <w:t>podľa nariadenia (EÚ) č. 1308/2013.</w:t>
            </w:r>
          </w:p>
          <w:p w14:paraId="1DF137CC" w14:textId="77777777" w:rsidR="009D42B2" w:rsidRDefault="004110E8">
            <w:pPr>
              <w:spacing w:before="40" w:after="40"/>
            </w:pPr>
            <w:r>
              <w:rPr>
                <w:noProof/>
                <w:color w:val="000000"/>
              </w:rPr>
              <w:lastRenderedPageBreak/>
              <w:t>Intervencia zabezpečuje vykonávanie opatrení na predchádzanie krízam a riadenie rizík.</w:t>
            </w:r>
          </w:p>
          <w:p w14:paraId="49F64F1F" w14:textId="77777777" w:rsidR="009D42B2" w:rsidRDefault="009D42B2">
            <w:pPr>
              <w:spacing w:before="40" w:after="40"/>
            </w:pPr>
          </w:p>
          <w:p w14:paraId="09463314" w14:textId="77777777" w:rsidR="009D42B2" w:rsidRDefault="004110E8">
            <w:pPr>
              <w:spacing w:before="40" w:after="40"/>
            </w:pPr>
            <w:r>
              <w:rPr>
                <w:noProof/>
                <w:color w:val="000000"/>
              </w:rPr>
              <w:t>Oprávnené náklady:</w:t>
            </w:r>
          </w:p>
          <w:p w14:paraId="65223F6F" w14:textId="77777777" w:rsidR="009D42B2" w:rsidRDefault="004110E8">
            <w:pPr>
              <w:spacing w:before="40" w:after="40"/>
            </w:pPr>
            <w:r>
              <w:rPr>
                <w:noProof/>
                <w:color w:val="000000"/>
              </w:rPr>
              <w:t>Poistenie úrody a produkcie, ktoré prispieva k zabezpečeniu príjmov výrobcov v prípade strát spôsobených prírodnými katastrofami, nepriaznivými poveternostnými udalosťami, chorobami alebo zamorením škodcami, pričom sa zabezpečí, aby prijímatelia prijali potrebné opatrenia na predchádzanie rizikám;</w:t>
            </w:r>
          </w:p>
          <w:p w14:paraId="6DE875DD" w14:textId="77777777" w:rsidR="009D42B2" w:rsidRDefault="009D42B2">
            <w:pPr>
              <w:spacing w:before="40" w:after="40"/>
            </w:pPr>
          </w:p>
          <w:p w14:paraId="09FE98BF" w14:textId="77777777" w:rsidR="009D42B2" w:rsidRDefault="004110E8">
            <w:pPr>
              <w:spacing w:before="40" w:after="40"/>
            </w:pPr>
            <w:r>
              <w:rPr>
                <w:noProof/>
                <w:color w:val="000000"/>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 </w:t>
            </w:r>
          </w:p>
          <w:p w14:paraId="07369BCD" w14:textId="77777777" w:rsidR="009D42B2" w:rsidRDefault="004110E8">
            <w:pPr>
              <w:spacing w:before="40" w:after="40"/>
            </w:pPr>
            <w:r>
              <w:rPr>
                <w:noProof/>
                <w:color w:val="000000"/>
              </w:rPr>
              <w:t>Administratívne náklady sa považujú za oprávnené, ak nepresiahnu 4 % z celkových oprávnených nákladov na vykonanie tejto intervencie.</w:t>
            </w:r>
          </w:p>
          <w:p w14:paraId="5503B4BA" w14:textId="77777777" w:rsidR="009D42B2" w:rsidRDefault="009D42B2">
            <w:pPr>
              <w:spacing w:before="40" w:after="40"/>
            </w:pPr>
          </w:p>
          <w:p w14:paraId="0A3938B0" w14:textId="77777777" w:rsidR="009D42B2" w:rsidRDefault="004110E8">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14:paraId="504067BE" w14:textId="77777777" w:rsidR="009D42B2" w:rsidRDefault="004110E8">
            <w:pPr>
              <w:spacing w:before="40" w:after="40"/>
            </w:pPr>
            <w:r>
              <w:rPr>
                <w:noProof/>
                <w:color w:val="000000"/>
              </w:rPr>
              <w:t>V súlade s článkom 23 odsek 3 delegovaného nariadenia Komisie 2022/126 sa stanovuje štandardná paušálna sadzba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 NOVÉ</w:t>
            </w:r>
          </w:p>
          <w:p w14:paraId="51D8B984" w14:textId="77777777" w:rsidR="009D42B2" w:rsidRDefault="009D42B2">
            <w:pPr>
              <w:spacing w:before="40" w:after="40"/>
            </w:pPr>
          </w:p>
          <w:p w14:paraId="0251E076" w14:textId="77777777" w:rsidR="009D42B2" w:rsidRDefault="004110E8">
            <w:pPr>
              <w:spacing w:before="40" w:after="40"/>
            </w:pPr>
            <w:r>
              <w:rPr>
                <w:noProof/>
                <w:color w:val="000000"/>
              </w:rPr>
              <w:t>Podmienkou oprávnenosti je kvalifikované vzdelanie poskytovateľa konzultačných služieb, osvedčené osvedčením, diplomom alebo iným súvisiacim dokumentom.</w:t>
            </w:r>
          </w:p>
          <w:p w14:paraId="1A1CCABD" w14:textId="77777777" w:rsidR="009D42B2" w:rsidRDefault="009D42B2">
            <w:pPr>
              <w:spacing w:before="40" w:after="40"/>
            </w:pPr>
          </w:p>
          <w:p w14:paraId="5D9A6D28" w14:textId="77777777" w:rsidR="009D42B2" w:rsidRDefault="004110E8">
            <w:pPr>
              <w:spacing w:before="40" w:after="40"/>
            </w:pPr>
            <w:r>
              <w:rPr>
                <w:noProof/>
                <w:color w:val="000000"/>
              </w:rPr>
              <w:t>Komplementárnosť a vymedzenie:</w:t>
            </w:r>
          </w:p>
          <w:p w14:paraId="085A86BB" w14:textId="77777777" w:rsidR="009D42B2" w:rsidRDefault="004110E8">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podporu z inej intervencie, iného fondu EÚ alebo nástroja Únie, ani z akejkoľvek vnútroštátnej podpory. Administratívne kontroly na odstránenie rizika dvojitého financovania vykonáva Pôdohospodárska platobná agentúra na úrovni žiadateľa a na úrovni výdavkovej položky.</w:t>
            </w:r>
          </w:p>
        </w:tc>
      </w:tr>
    </w:tbl>
    <w:p w14:paraId="5FCF964D" w14:textId="77777777" w:rsidR="009D42B2" w:rsidRDefault="004110E8">
      <w:pPr>
        <w:pStyle w:val="Nadpis6"/>
        <w:spacing w:before="20" w:after="20"/>
        <w:rPr>
          <w:b w:val="0"/>
          <w:color w:val="000000"/>
          <w:sz w:val="24"/>
        </w:rPr>
      </w:pPr>
      <w:bookmarkStart w:id="50" w:name="_Toc256000941"/>
      <w:r>
        <w:rPr>
          <w:b w:val="0"/>
          <w:noProof/>
          <w:color w:val="000000"/>
          <w:sz w:val="24"/>
        </w:rPr>
        <w:lastRenderedPageBreak/>
        <w:t>6 Forma a miera podpory/sumy/metódy výpočtu</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6CC4D945"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9C5F43F" w14:textId="77777777" w:rsidR="009D42B2" w:rsidRDefault="004110E8">
            <w:pPr>
              <w:spacing w:before="40" w:after="40"/>
            </w:pPr>
            <w:r>
              <w:rPr>
                <w:noProof/>
                <w:color w:val="000000"/>
              </w:rPr>
              <w:t xml:space="preserve">Finančná pomoc Únie bude predstavovať 60 % skutočných výdavkov v zmysle nariadenia (EÚ) 2021/2117. </w:t>
            </w:r>
          </w:p>
          <w:p w14:paraId="7A37DA6B" w14:textId="77777777"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uvedených na trh touto organizáciou alebo skupinou:</w:t>
            </w:r>
          </w:p>
          <w:p w14:paraId="4BC32A4A" w14:textId="77777777" w:rsidR="009D42B2" w:rsidRDefault="004110E8">
            <w:pPr>
              <w:spacing w:before="40" w:after="40"/>
            </w:pPr>
            <w:r>
              <w:rPr>
                <w:noProof/>
              </w:rPr>
              <w:t>- zemiaky čerstvé</w:t>
            </w:r>
          </w:p>
          <w:p w14:paraId="193A369F" w14:textId="77777777" w:rsidR="009D42B2" w:rsidRDefault="004110E8">
            <w:pPr>
              <w:spacing w:before="40" w:after="40"/>
            </w:pPr>
            <w:r>
              <w:rPr>
                <w:noProof/>
              </w:rPr>
              <w:t>- zemiaky v prvej fáze spracovania, ktorá zahŕňa umyté a chladené zemiaky.  </w:t>
            </w:r>
          </w:p>
          <w:p w14:paraId="694E2E27" w14:textId="77777777" w:rsidR="009D42B2" w:rsidRDefault="004110E8">
            <w:pPr>
              <w:spacing w:before="40" w:after="40"/>
            </w:pPr>
            <w:r>
              <w:rPr>
                <w:noProof/>
              </w:rPr>
              <w:t> </w:t>
            </w:r>
          </w:p>
          <w:p w14:paraId="774D7770" w14:textId="77777777"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skupinou alebo jej producentskými členmi, zahrnutá do hodnoty predanej výroby za dvanásťmesačné referenčné obdobie, počas ktorého sa náhrada za poistenie skutočne vypláca.</w:t>
            </w:r>
          </w:p>
          <w:p w14:paraId="71EC0BC1" w14:textId="77777777" w:rsidR="009D42B2" w:rsidRDefault="009D42B2">
            <w:pPr>
              <w:spacing w:before="40" w:after="40"/>
            </w:pPr>
          </w:p>
          <w:p w14:paraId="078BE5ED" w14:textId="77777777" w:rsidR="009D42B2" w:rsidRDefault="004110E8">
            <w:pPr>
              <w:spacing w:before="40" w:after="40"/>
            </w:pPr>
            <w:r>
              <w:rPr>
                <w:noProof/>
              </w:rPr>
              <w:t>Do hodnoty predanej produkcie v sektore zemiakov sa nezahŕňa:</w:t>
            </w:r>
          </w:p>
          <w:p w14:paraId="1D005D7D" w14:textId="77777777" w:rsidR="009D42B2" w:rsidRDefault="004110E8">
            <w:pPr>
              <w:spacing w:before="40" w:after="40"/>
            </w:pPr>
            <w:r>
              <w:rPr>
                <w:noProof/>
              </w:rPr>
              <w:t>• hodnota výroby výrobkov, pre ktoré organizácia výrobcov, nadnárodná organizácia výrobcov alebo skupina výrobcov nebola uznaná;</w:t>
            </w:r>
          </w:p>
          <w:p w14:paraId="320F3437" w14:textId="77777777" w:rsidR="009D42B2" w:rsidRDefault="004110E8">
            <w:pPr>
              <w:spacing w:before="40" w:after="40"/>
            </w:pPr>
            <w:r>
              <w:rPr>
                <w:noProof/>
              </w:rPr>
              <w:lastRenderedPageBreak/>
              <w:t>• náklady na ďalšie spracovanie alebo ďalšiu úpravu výrobkov alebo hodnotu konečných spracovaných výrobkov,</w:t>
            </w:r>
          </w:p>
          <w:p w14:paraId="0C52F77A" w14:textId="77777777" w:rsidR="009D42B2" w:rsidRDefault="004110E8">
            <w:pPr>
              <w:spacing w:before="40" w:after="40"/>
            </w:pPr>
            <w:r>
              <w:rPr>
                <w:noProof/>
              </w:rPr>
              <w:t>• výroba členov, ktorí opustia organizáciu výrobcov alebo skupinu výrobcov alebo združenie organizácií výrobcov počas roka;</w:t>
            </w:r>
          </w:p>
          <w:p w14:paraId="65ECC076" w14:textId="77777777"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skupiny. Táto výroba sa zahrnie do hodnoty predávanej výroby organizácie výrobcov, nadnárodnej organizácie výrobcov alebo skupiny výrobcov, ktorá výrobu uviedla na trh. Dvojité počítanie je zakázané.</w:t>
            </w:r>
          </w:p>
          <w:p w14:paraId="46A05119" w14:textId="77777777" w:rsidR="009D42B2" w:rsidRDefault="004110E8">
            <w:pPr>
              <w:spacing w:before="40" w:after="40"/>
            </w:pPr>
            <w:r>
              <w:rPr>
                <w:noProof/>
              </w:rPr>
              <w:t>• hodnota priameho predaja členov organizácie výrobcov, nadnárodnej organizácie výrobcov alebo skupiny výrobcov.</w:t>
            </w:r>
          </w:p>
          <w:p w14:paraId="0F540AF2" w14:textId="77777777" w:rsidR="009D42B2" w:rsidRDefault="009D42B2">
            <w:pPr>
              <w:spacing w:before="40" w:after="40"/>
            </w:pPr>
          </w:p>
          <w:p w14:paraId="263497BE" w14:textId="77777777" w:rsidR="009D42B2" w:rsidRDefault="004110E8">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výrobkov, pre ktoré bolo uznané združenie organizácií výrobcov alebo nadnárodné združenie organizácií výrobcov.</w:t>
            </w:r>
          </w:p>
          <w:p w14:paraId="4AAE25D8" w14:textId="77777777" w:rsidR="009D42B2" w:rsidRDefault="009D42B2">
            <w:pPr>
              <w:spacing w:before="40" w:after="40"/>
            </w:pPr>
          </w:p>
          <w:p w14:paraId="15EEB6CC" w14:textId="77777777" w:rsidR="009D42B2" w:rsidRDefault="004110E8">
            <w:pPr>
              <w:spacing w:before="40" w:after="40"/>
            </w:pPr>
            <w:r>
              <w:rPr>
                <w:noProof/>
              </w:rPr>
              <w:t>Ak sú však operačné programy schválené pre združenie organizácií výrobcov alebo nadnárodné združenie organizácií výrobcov, a najmä pre ich členské organizácie výrobcov, hodnota predanej výroby započítaná do operačných programov členov sa pri výpočte hodnoty predávanej produkcie skupiny nezohľadňuje.</w:t>
            </w:r>
          </w:p>
          <w:p w14:paraId="01E77619" w14:textId="77777777" w:rsidR="009D42B2" w:rsidRDefault="009D42B2">
            <w:pPr>
              <w:spacing w:before="40" w:after="40"/>
            </w:pPr>
          </w:p>
          <w:p w14:paraId="27AA4339" w14:textId="77777777" w:rsidR="009D42B2" w:rsidRDefault="004110E8">
            <w:pPr>
              <w:spacing w:before="40" w:after="40"/>
            </w:pPr>
            <w:r>
              <w:rPr>
                <w:noProof/>
              </w:rPr>
              <w:t>Predávaná výroba organizácie alebo skupiny sa fakturuje bez:</w:t>
            </w:r>
          </w:p>
          <w:p w14:paraId="49E1A6A5" w14:textId="77777777" w:rsidR="009D42B2" w:rsidRDefault="004110E8">
            <w:pPr>
              <w:spacing w:before="40" w:after="40"/>
            </w:pPr>
            <w:r>
              <w:rPr>
                <w:noProof/>
              </w:rPr>
              <w:t>- DPH</w:t>
            </w:r>
          </w:p>
          <w:p w14:paraId="70C2D69D" w14:textId="77777777" w:rsidR="009D42B2" w:rsidRDefault="004110E8">
            <w:pPr>
              <w:spacing w:before="40" w:after="40"/>
            </w:pPr>
            <w:r>
              <w:rPr>
                <w:noProof/>
              </w:rPr>
              <w:t>- nákladov na internú dopravu</w:t>
            </w:r>
          </w:p>
          <w:p w14:paraId="7DB03A98" w14:textId="77777777" w:rsidR="009D42B2" w:rsidRDefault="004110E8">
            <w:pPr>
              <w:spacing w:before="40" w:after="40"/>
            </w:pPr>
            <w:r>
              <w:rPr>
                <w:noProof/>
                <w:color w:val="000000"/>
              </w:rPr>
              <w:t>a s výhradou iných ustanovení článku 30 - 31 delegovaného nariadenia Komisie (EÚ) 2022/126</w:t>
            </w:r>
          </w:p>
        </w:tc>
      </w:tr>
    </w:tbl>
    <w:p w14:paraId="56D0163D" w14:textId="77777777" w:rsidR="009D42B2" w:rsidRDefault="004110E8">
      <w:pPr>
        <w:pStyle w:val="Nadpis6"/>
        <w:spacing w:before="20" w:after="20"/>
        <w:rPr>
          <w:b w:val="0"/>
          <w:color w:val="000000"/>
          <w:sz w:val="24"/>
        </w:rPr>
      </w:pPr>
      <w:bookmarkStart w:id="51" w:name="_Toc256000942"/>
      <w:r>
        <w:rPr>
          <w:b w:val="0"/>
          <w:noProof/>
          <w:color w:val="000000"/>
          <w:sz w:val="24"/>
        </w:rPr>
        <w:lastRenderedPageBreak/>
        <w:t>7 Ďalšie informácie špecifické pre typ intervencie</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6B968410"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7F20AD7" w14:textId="77777777"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14:paraId="08554F3B" w14:textId="77777777" w:rsidR="009D42B2" w:rsidRDefault="009D42B2">
      <w:pPr>
        <w:spacing w:before="20" w:after="20"/>
        <w:rPr>
          <w:color w:val="000000"/>
        </w:rPr>
      </w:pPr>
    </w:p>
    <w:p w14:paraId="4BCD2FD3" w14:textId="77777777" w:rsidR="009D42B2" w:rsidRDefault="004110E8">
      <w:pPr>
        <w:pStyle w:val="Nadpis6"/>
        <w:spacing w:before="20" w:after="20"/>
        <w:rPr>
          <w:b w:val="0"/>
          <w:color w:val="000000"/>
          <w:sz w:val="24"/>
        </w:rPr>
      </w:pPr>
      <w:bookmarkStart w:id="52" w:name="_Toc256000943"/>
      <w:r>
        <w:rPr>
          <w:b w:val="0"/>
          <w:noProof/>
          <w:color w:val="000000"/>
          <w:sz w:val="24"/>
        </w:rPr>
        <w:t>8 Súlad s WTO</w:t>
      </w:r>
      <w:bookmarkEnd w:id="52"/>
    </w:p>
    <w:p w14:paraId="19B07DA2" w14:textId="77777777" w:rsidR="009D42B2" w:rsidRDefault="004110E8">
      <w:pPr>
        <w:spacing w:before="20" w:after="20"/>
        <w:rPr>
          <w:color w:val="000000"/>
        </w:rPr>
      </w:pPr>
      <w:r>
        <w:rPr>
          <w:noProof/>
          <w:color w:val="000000"/>
        </w:rPr>
        <w:t>Jantárový kôš</w:t>
      </w:r>
    </w:p>
    <w:p w14:paraId="22D06A5F" w14:textId="77777777"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14:paraId="424E6F8D" w14:textId="7777777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08D9308" w14:textId="77777777" w:rsidR="009D42B2" w:rsidRDefault="004110E8">
            <w:pPr>
              <w:spacing w:before="40" w:after="40"/>
              <w:jc w:val="both"/>
            </w:pPr>
            <w:r>
              <w:rPr>
                <w:noProof/>
              </w:rPr>
              <w:t xml:space="preserve">Pomoc spĺňa definície uvedené v odseku 8 o systémoch poistenia a pomoci pri prírodných katastrofách pomoci prílohy 2 k Dohode WTO. </w:t>
            </w:r>
          </w:p>
        </w:tc>
      </w:tr>
    </w:tbl>
    <w:p w14:paraId="561A3F4D" w14:textId="77777777" w:rsidR="009D42B2" w:rsidRDefault="009D42B2" w:rsidP="00793689">
      <w:pPr>
        <w:pStyle w:val="Nadpis2"/>
        <w:rPr>
          <w:color w:val="000000"/>
          <w:sz w:val="16"/>
        </w:rPr>
      </w:pPr>
    </w:p>
    <w:sectPr w:rsidR="009D42B2" w:rsidSect="00793689">
      <w:headerReference w:type="even" r:id="rId13"/>
      <w:headerReference w:type="default" r:id="rId14"/>
      <w:footerReference w:type="even" r:id="rId15"/>
      <w:footerReference w:type="default" r:id="rId16"/>
      <w:headerReference w:type="first" r:id="rId17"/>
      <w:footerReference w:type="first" r:id="rId18"/>
      <w:pgSz w:w="11906" w:h="16838"/>
      <w:pgMar w:top="720" w:right="720" w:bottom="864" w:left="936"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EDCE37" w14:textId="77777777" w:rsidR="00676727" w:rsidRDefault="00676727">
      <w:r>
        <w:separator/>
      </w:r>
    </w:p>
  </w:endnote>
  <w:endnote w:type="continuationSeparator" w:id="0">
    <w:p w14:paraId="2B85F715" w14:textId="77777777" w:rsidR="00676727" w:rsidRDefault="00676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48898" w14:textId="77777777" w:rsidR="009D42B2" w:rsidRDefault="009D42B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9D42B2" w14:paraId="76935DD0" w14:textId="77777777">
      <w:trPr>
        <w:trHeight w:val="240"/>
        <w:tblHeader/>
      </w:trPr>
      <w:tc>
        <w:tcPr>
          <w:tcW w:w="1667" w:type="pct"/>
          <w:shd w:val="clear" w:color="auto" w:fill="FFFFFF"/>
          <w:tcMar>
            <w:top w:w="20" w:type="dxa"/>
            <w:left w:w="100" w:type="dxa"/>
            <w:bottom w:w="20" w:type="dxa"/>
            <w:right w:w="100" w:type="dxa"/>
          </w:tcMar>
        </w:tcPr>
        <w:p w14:paraId="2A5E2FAC" w14:textId="77777777" w:rsidR="009D42B2" w:rsidRDefault="004110E8">
          <w:pPr>
            <w:rPr>
              <w:b/>
              <w:color w:val="000000"/>
            </w:rPr>
          </w:pPr>
          <w:r>
            <w:rPr>
              <w:b/>
              <w:noProof/>
              <w:color w:val="000000"/>
              <w:sz w:val="32"/>
            </w:rPr>
            <w:t>SK</w:t>
          </w:r>
        </w:p>
      </w:tc>
      <w:tc>
        <w:tcPr>
          <w:tcW w:w="1667" w:type="pct"/>
          <w:shd w:val="clear" w:color="auto" w:fill="FFFFFF"/>
          <w:tcMar>
            <w:top w:w="20" w:type="dxa"/>
            <w:left w:w="100" w:type="dxa"/>
            <w:bottom w:w="20" w:type="dxa"/>
            <w:right w:w="100" w:type="dxa"/>
          </w:tcMar>
        </w:tcPr>
        <w:p w14:paraId="7A57AB4E" w14:textId="77777777" w:rsidR="009D42B2" w:rsidRDefault="004110E8">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793689">
            <w:rPr>
              <w:b/>
              <w:noProof/>
              <w:color w:val="000000"/>
            </w:rPr>
            <w:t>18</w:t>
          </w:r>
          <w:r>
            <w:rPr>
              <w:b/>
              <w:color w:val="000000"/>
            </w:rPr>
            <w:fldChar w:fldCharType="end"/>
          </w:r>
        </w:p>
      </w:tc>
      <w:tc>
        <w:tcPr>
          <w:tcW w:w="1667" w:type="pct"/>
          <w:shd w:val="clear" w:color="auto" w:fill="FFFFFF"/>
          <w:tcMar>
            <w:top w:w="20" w:type="dxa"/>
            <w:left w:w="100" w:type="dxa"/>
            <w:bottom w:w="20" w:type="dxa"/>
            <w:right w:w="100" w:type="dxa"/>
          </w:tcMar>
        </w:tcPr>
        <w:p w14:paraId="1053B6AA" w14:textId="77777777" w:rsidR="009D42B2" w:rsidRDefault="004110E8">
          <w:pPr>
            <w:jc w:val="right"/>
            <w:rPr>
              <w:b/>
              <w:color w:val="000000"/>
              <w:sz w:val="32"/>
            </w:rPr>
          </w:pPr>
          <w:r>
            <w:rPr>
              <w:b/>
              <w:noProof/>
              <w:color w:val="000000"/>
              <w:sz w:val="32"/>
            </w:rPr>
            <w:t>SK</w:t>
          </w:r>
        </w:p>
      </w:tc>
    </w:tr>
  </w:tbl>
  <w:p w14:paraId="0E82EE66" w14:textId="77777777" w:rsidR="009D42B2" w:rsidRDefault="009D42B2">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A1CC1" w14:textId="77777777" w:rsidR="009D42B2" w:rsidRDefault="009D42B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AC6A8" w14:textId="77777777" w:rsidR="009D42B2" w:rsidRDefault="009D42B2"/>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Ind w:w="40" w:type="dxa"/>
      <w:tblLook w:val="04A0" w:firstRow="1" w:lastRow="0" w:firstColumn="1" w:lastColumn="0" w:noHBand="0" w:noVBand="1"/>
    </w:tblPr>
    <w:tblGrid>
      <w:gridCol w:w="3418"/>
      <w:gridCol w:w="3417"/>
      <w:gridCol w:w="3415"/>
    </w:tblGrid>
    <w:tr w:rsidR="009D42B2" w14:paraId="08719C43" w14:textId="77777777">
      <w:trPr>
        <w:trHeight w:val="160"/>
      </w:trPr>
      <w:tc>
        <w:tcPr>
          <w:tcW w:w="1667" w:type="pct"/>
          <w:tcMar>
            <w:top w:w="20" w:type="dxa"/>
            <w:left w:w="20" w:type="dxa"/>
            <w:bottom w:w="0" w:type="dxa"/>
            <w:right w:w="20" w:type="dxa"/>
          </w:tcMar>
          <w:vAlign w:val="center"/>
        </w:tcPr>
        <w:p w14:paraId="2F3D261E" w14:textId="77777777" w:rsidR="009D42B2" w:rsidRDefault="004110E8">
          <w:pPr>
            <w:rPr>
              <w:b/>
              <w:color w:val="000000"/>
            </w:rPr>
          </w:pPr>
          <w:r>
            <w:rPr>
              <w:b/>
              <w:noProof/>
              <w:color w:val="000000"/>
              <w:sz w:val="32"/>
            </w:rPr>
            <w:t>SK</w:t>
          </w:r>
        </w:p>
      </w:tc>
      <w:tc>
        <w:tcPr>
          <w:tcW w:w="1667" w:type="pct"/>
          <w:tcMar>
            <w:top w:w="20" w:type="dxa"/>
            <w:left w:w="20" w:type="dxa"/>
            <w:bottom w:w="0" w:type="dxa"/>
            <w:right w:w="20" w:type="dxa"/>
          </w:tcMar>
          <w:vAlign w:val="center"/>
        </w:tcPr>
        <w:p w14:paraId="57EC138E" w14:textId="77777777" w:rsidR="009D42B2" w:rsidRDefault="004110E8">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793689">
            <w:rPr>
              <w:b/>
              <w:noProof/>
              <w:color w:val="000000"/>
            </w:rPr>
            <w:t>21</w:t>
          </w:r>
          <w:r>
            <w:rPr>
              <w:b/>
              <w:color w:val="000000"/>
            </w:rPr>
            <w:fldChar w:fldCharType="end"/>
          </w:r>
        </w:p>
      </w:tc>
      <w:tc>
        <w:tcPr>
          <w:tcW w:w="1667" w:type="pct"/>
          <w:tcMar>
            <w:top w:w="20" w:type="dxa"/>
            <w:left w:w="20" w:type="dxa"/>
            <w:bottom w:w="0" w:type="dxa"/>
            <w:right w:w="20" w:type="dxa"/>
          </w:tcMar>
          <w:vAlign w:val="center"/>
        </w:tcPr>
        <w:p w14:paraId="16B71371" w14:textId="77777777" w:rsidR="009D42B2" w:rsidRDefault="004110E8">
          <w:pPr>
            <w:jc w:val="right"/>
            <w:rPr>
              <w:b/>
              <w:color w:val="000000"/>
              <w:sz w:val="32"/>
            </w:rPr>
          </w:pPr>
          <w:r>
            <w:rPr>
              <w:b/>
              <w:noProof/>
              <w:color w:val="000000"/>
              <w:sz w:val="32"/>
            </w:rPr>
            <w:t>SK</w:t>
          </w:r>
        </w:p>
      </w:tc>
    </w:tr>
  </w:tbl>
  <w:p w14:paraId="09847163" w14:textId="77777777" w:rsidR="009D42B2" w:rsidRDefault="009D42B2">
    <w:pPr>
      <w:rPr>
        <w:b/>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16C199" w14:textId="77777777" w:rsidR="009D42B2" w:rsidRDefault="009D42B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7C2B2" w14:textId="77777777" w:rsidR="00676727" w:rsidRDefault="00676727">
      <w:r>
        <w:separator/>
      </w:r>
    </w:p>
  </w:footnote>
  <w:footnote w:type="continuationSeparator" w:id="0">
    <w:p w14:paraId="39910B94" w14:textId="77777777" w:rsidR="00676727" w:rsidRDefault="006767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B98D5" w14:textId="77777777" w:rsidR="009D42B2" w:rsidRDefault="009D42B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17829" w14:textId="77777777" w:rsidR="009D42B2" w:rsidRDefault="009D42B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C05CD" w14:textId="77777777" w:rsidR="009D42B2" w:rsidRDefault="009D42B2"/>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8E813" w14:textId="77777777" w:rsidR="009D42B2" w:rsidRDefault="009D42B2"/>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720B8" w14:textId="77777777" w:rsidR="009D42B2" w:rsidRDefault="009D42B2"/>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A1B5EE" w14:textId="77777777" w:rsidR="009D42B2" w:rsidRDefault="009D42B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1E08B1"/>
    <w:rsid w:val="0021532E"/>
    <w:rsid w:val="00246F34"/>
    <w:rsid w:val="002A70B1"/>
    <w:rsid w:val="004110E8"/>
    <w:rsid w:val="00676727"/>
    <w:rsid w:val="006E03A3"/>
    <w:rsid w:val="00793689"/>
    <w:rsid w:val="007B37ED"/>
    <w:rsid w:val="009D42B2"/>
    <w:rsid w:val="00A77B3E"/>
    <w:rsid w:val="00AF2CC2"/>
    <w:rsid w:val="00B25612"/>
    <w:rsid w:val="00CA2A55"/>
    <w:rsid w:val="00CF66F9"/>
    <w:rsid w:val="00D8384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EF1230"/>
  <w15:docId w15:val="{E109CFF0-88F2-4577-BE8F-31F0BBB92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paragraph" w:styleId="Nadpis1">
    <w:name w:val="heading 1"/>
    <w:basedOn w:val="Normlny"/>
    <w:next w:val="Normlny"/>
    <w:link w:val="Nadpis1Char"/>
    <w:qFormat/>
    <w:rsid w:val="00EF7B96"/>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EF7B96"/>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EF7B96"/>
    <w:pPr>
      <w:keepNext/>
      <w:spacing w:before="240" w:after="60"/>
      <w:outlineLvl w:val="2"/>
    </w:pPr>
    <w:rPr>
      <w:rFonts w:ascii="Arial" w:hAnsi="Arial" w:cs="Arial"/>
      <w:b/>
      <w:bCs/>
      <w:sz w:val="26"/>
      <w:szCs w:val="26"/>
    </w:rPr>
  </w:style>
  <w:style w:type="paragraph" w:styleId="Nadpis4">
    <w:name w:val="heading 4"/>
    <w:basedOn w:val="Normlny"/>
    <w:next w:val="Normlny"/>
    <w:qFormat/>
    <w:rsid w:val="00EF7B96"/>
    <w:pPr>
      <w:keepNext/>
      <w:spacing w:before="240" w:after="60"/>
      <w:outlineLvl w:val="3"/>
    </w:pPr>
    <w:rPr>
      <w:b/>
      <w:bCs/>
      <w:sz w:val="28"/>
      <w:szCs w:val="28"/>
    </w:rPr>
  </w:style>
  <w:style w:type="paragraph" w:styleId="Nadpis5">
    <w:name w:val="heading 5"/>
    <w:basedOn w:val="Normlny"/>
    <w:next w:val="Normlny"/>
    <w:qFormat/>
    <w:rsid w:val="00EF7B96"/>
    <w:pPr>
      <w:spacing w:before="240" w:after="60"/>
      <w:outlineLvl w:val="4"/>
    </w:pPr>
    <w:rPr>
      <w:b/>
      <w:bCs/>
      <w:i/>
      <w:iCs/>
      <w:sz w:val="26"/>
      <w:szCs w:val="26"/>
    </w:rPr>
  </w:style>
  <w:style w:type="paragraph" w:styleId="Nadpis6">
    <w:name w:val="heading 6"/>
    <w:basedOn w:val="Normlny"/>
    <w:next w:val="Normlny"/>
    <w:qFormat/>
    <w:rsid w:val="00EF7B96"/>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ql-indent-2ql-align-justify">
    <w:name w:val="ql-indent-2 ql-align-justify"/>
    <w:basedOn w:val="Normlny"/>
  </w:style>
  <w:style w:type="paragraph" w:customStyle="1" w:styleId="ql-indent-2">
    <w:name w:val="ql-indent-2"/>
    <w:basedOn w:val="Normlny"/>
  </w:style>
  <w:style w:type="paragraph" w:customStyle="1" w:styleId="ql-indent-1">
    <w:name w:val="ql-indent-1"/>
    <w:basedOn w:val="Normlny"/>
  </w:style>
  <w:style w:type="paragraph" w:customStyle="1" w:styleId="qlbt-cell-line">
    <w:name w:val="qlbt-cell-line"/>
    <w:basedOn w:val="Normlny"/>
  </w:style>
  <w:style w:type="paragraph" w:customStyle="1" w:styleId="qlbt-cell-lineql-align-right">
    <w:name w:val="qlbt-cell-line ql-align-right"/>
    <w:basedOn w:val="Normlny"/>
  </w:style>
  <w:style w:type="table" w:customStyle="1" w:styleId="quill-better-table">
    <w:name w:val="quill-better-table"/>
    <w:basedOn w:val="Normlnatabuka"/>
    <w:tblPr/>
  </w:style>
  <w:style w:type="character" w:customStyle="1" w:styleId="ql-ui">
    <w:name w:val="ql-ui"/>
    <w:basedOn w:val="Predvolenpsmoodseku"/>
  </w:style>
  <w:style w:type="paragraph" w:customStyle="1" w:styleId="qlbt-cell-lineql-align-center">
    <w:name w:val="qlbt-cell-line ql-align-center"/>
    <w:basedOn w:val="Normlny"/>
  </w:style>
  <w:style w:type="paragraph" w:customStyle="1" w:styleId="qlbt-cell-lineql-align-justify">
    <w:name w:val="qlbt-cell-line ql-align-justify"/>
    <w:basedOn w:val="Normlny"/>
  </w:style>
  <w:style w:type="character" w:customStyle="1" w:styleId="ql-cursor">
    <w:name w:val="ql-cursor"/>
    <w:basedOn w:val="Predvolenpsmoodseku"/>
  </w:style>
  <w:style w:type="paragraph" w:customStyle="1" w:styleId="ql-indent-1ql-align-justify">
    <w:name w:val="ql-indent-1 ql-align-justify"/>
    <w:basedOn w:val="Normlny"/>
  </w:style>
  <w:style w:type="paragraph" w:styleId="Obsah1">
    <w:name w:val="toc 1"/>
    <w:basedOn w:val="Normlny"/>
    <w:next w:val="Normlny"/>
    <w:autoRedefine/>
    <w:rsid w:val="00805BCE"/>
  </w:style>
  <w:style w:type="character" w:styleId="Hypertextovprepojenie">
    <w:name w:val="Hyperlink"/>
    <w:basedOn w:val="Predvolenpsmoodseku"/>
    <w:rsid w:val="00EF7B96"/>
    <w:rPr>
      <w:color w:val="0000FF"/>
      <w:u w:val="single"/>
    </w:rPr>
  </w:style>
  <w:style w:type="paragraph" w:styleId="Obsah2">
    <w:name w:val="toc 2"/>
    <w:basedOn w:val="Normlny"/>
    <w:next w:val="Normlny"/>
    <w:autoRedefine/>
    <w:rsid w:val="00805BCE"/>
    <w:pPr>
      <w:ind w:left="240"/>
    </w:pPr>
  </w:style>
  <w:style w:type="paragraph" w:styleId="Obsah3">
    <w:name w:val="toc 3"/>
    <w:basedOn w:val="Normlny"/>
    <w:next w:val="Normlny"/>
    <w:autoRedefine/>
    <w:rsid w:val="00805BCE"/>
    <w:pPr>
      <w:ind w:left="480"/>
    </w:pPr>
  </w:style>
  <w:style w:type="paragraph" w:styleId="Obsah4">
    <w:name w:val="toc 4"/>
    <w:basedOn w:val="Normlny"/>
    <w:next w:val="Normlny"/>
    <w:autoRedefine/>
    <w:rsid w:val="00805BCE"/>
    <w:pPr>
      <w:ind w:left="720"/>
    </w:pPr>
  </w:style>
  <w:style w:type="paragraph" w:styleId="Obsah5">
    <w:name w:val="toc 5"/>
    <w:basedOn w:val="Normlny"/>
    <w:next w:val="Normlny"/>
    <w:autoRedefine/>
    <w:rsid w:val="00805BCE"/>
    <w:pPr>
      <w:ind w:left="960"/>
    </w:pPr>
  </w:style>
  <w:style w:type="paragraph" w:styleId="Obsah6">
    <w:name w:val="toc 6"/>
    <w:basedOn w:val="Normlny"/>
    <w:next w:val="Normlny"/>
    <w:autoRedefine/>
    <w:rsid w:val="00805BCE"/>
    <w:pPr>
      <w:ind w:left="1200"/>
    </w:pPr>
  </w:style>
  <w:style w:type="character" w:customStyle="1" w:styleId="Nadpis1Char">
    <w:name w:val="Nadpis 1 Char"/>
    <w:basedOn w:val="Predvolenpsmoodseku"/>
    <w:link w:val="Nadpis1"/>
    <w:rsid w:val="0021532E"/>
    <w:rPr>
      <w:rFonts w:ascii="Arial" w:hAnsi="Arial" w:cs="Arial"/>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B58E8-FB47-46CD-9142-2F98784C0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21</Pages>
  <Words>7210</Words>
  <Characters>48281</Characters>
  <Application>Microsoft Office Word</Application>
  <DocSecurity>0</DocSecurity>
  <Lines>402</Lines>
  <Paragraphs>110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Piešťanská Mária</dc:creator>
  <cp:lastModifiedBy>Stachová Miroslava</cp:lastModifiedBy>
  <cp:revision>8</cp:revision>
  <dcterms:created xsi:type="dcterms:W3CDTF">2023-08-22T10:56:00Z</dcterms:created>
  <dcterms:modified xsi:type="dcterms:W3CDTF">2023-09-21T09:25:00Z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2023-09-21T08:06:53Z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a0a7161d-4039-4746-ac98-1c5b51822de2</vt:lpwstr>
  </property>
  <property fmtid="{D5CDD505-2E9C-101B-9397-08002B2CF9AE}" pid="8" name="MSIP_Label_71f49583-305d-4d31-a578-23419888fadf_ContentBits">
    <vt:lpwstr>0</vt:lpwstr>
  </property>
</Properties>
</file>