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284BF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 xml:space="preserve">Žiadosť o zverejnenie výzvy Obstarávateľa v rámci </w:t>
      </w:r>
    </w:p>
    <w:p w14:paraId="5CFB6F66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>PRV SR 2014-2022  na webovom sídle poskytovateľa</w:t>
      </w:r>
    </w:p>
    <w:p w14:paraId="34ED77FE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kern w:val="0"/>
          <w:lang w:eastAsia="sk-SK"/>
          <w14:ligatures w14:val="none"/>
        </w:rPr>
      </w:pPr>
    </w:p>
    <w:p w14:paraId="1521203F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Povinné údaje pre zverejňovanie výziev na predkladanie ponúk k obstarávaniu dodania tovarov, stavebných prác a služieb:</w:t>
      </w:r>
    </w:p>
    <w:p w14:paraId="32DEC39D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14:ligatures w14:val="none"/>
        </w:rPr>
      </w:pPr>
    </w:p>
    <w:p w14:paraId="270336C1" w14:textId="77777777" w:rsidR="00F57BD0" w:rsidRPr="00F57BD0" w:rsidRDefault="00F57BD0" w:rsidP="00F57BD0">
      <w:pPr>
        <w:numPr>
          <w:ilvl w:val="0"/>
          <w:numId w:val="1"/>
        </w:numPr>
        <w:tabs>
          <w:tab w:val="clear" w:pos="360"/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</w:pPr>
      <w:r w:rsidRPr="00F57BD0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57BD0" w:rsidRPr="00F57BD0" w14:paraId="790B9FEE" w14:textId="77777777" w:rsidTr="009B2270">
        <w:tc>
          <w:tcPr>
            <w:tcW w:w="4265" w:type="dxa"/>
            <w:vAlign w:val="center"/>
          </w:tcPr>
          <w:p w14:paraId="41583FF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719B976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 Spolupráca</w:t>
            </w:r>
          </w:p>
        </w:tc>
      </w:tr>
      <w:tr w:rsidR="00F57BD0" w:rsidRPr="00F57BD0" w14:paraId="07A3BC33" w14:textId="77777777" w:rsidTr="009B2270">
        <w:tc>
          <w:tcPr>
            <w:tcW w:w="4265" w:type="dxa"/>
            <w:vAlign w:val="center"/>
          </w:tcPr>
          <w:p w14:paraId="4E036E1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74A423BA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  <w:p w14:paraId="57FB8490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v spojitosti s podopatrením</w:t>
            </w:r>
          </w:p>
          <w:p w14:paraId="67197B0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4.1 Podpora na investície do poľnohospodárskych podnikov a/alebo</w:t>
            </w:r>
          </w:p>
          <w:p w14:paraId="579198E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4.2 Podpora pre investície na spracovanie/uvádzanie na trh a/alebo vývoj poľnohospodárskych výrobkov</w:t>
            </w:r>
          </w:p>
        </w:tc>
      </w:tr>
      <w:tr w:rsidR="00F57BD0" w:rsidRPr="00F57BD0" w14:paraId="76113C0C" w14:textId="77777777" w:rsidTr="009B2270">
        <w:tc>
          <w:tcPr>
            <w:tcW w:w="4265" w:type="dxa"/>
            <w:vAlign w:val="center"/>
          </w:tcPr>
          <w:p w14:paraId="2F77A1AF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B82700C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32/PRV/2018</w:t>
            </w:r>
          </w:p>
        </w:tc>
      </w:tr>
      <w:tr w:rsidR="00F57BD0" w:rsidRPr="00F57BD0" w14:paraId="20DE4BB4" w14:textId="77777777" w:rsidTr="009B2270">
        <w:tc>
          <w:tcPr>
            <w:tcW w:w="4265" w:type="dxa"/>
          </w:tcPr>
          <w:p w14:paraId="0E39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F238626" w14:textId="605AA49D" w:rsidR="00F57BD0" w:rsidRPr="00F57BD0" w:rsidRDefault="00990DEF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Zariadenie degustačného priestoru formou odbytovej predajne – Dodávka automobilu pre ambulantný predaj </w:t>
            </w:r>
          </w:p>
        </w:tc>
      </w:tr>
      <w:tr w:rsidR="00F57BD0" w:rsidRPr="00F57BD0" w14:paraId="7163C4B0" w14:textId="77777777" w:rsidTr="009B2270">
        <w:tc>
          <w:tcPr>
            <w:tcW w:w="4265" w:type="dxa"/>
          </w:tcPr>
          <w:p w14:paraId="0B0B017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40435013" w14:textId="40D973B5" w:rsidR="00F57BD0" w:rsidRPr="00F57BD0" w:rsidRDefault="00990DEF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90DEF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Zariadenie degustačného priestoru formou odbytovej predajne – Dodávka automobilu pre ambulantný predaj</w:t>
            </w:r>
          </w:p>
        </w:tc>
      </w:tr>
      <w:tr w:rsidR="00F57BD0" w:rsidRPr="00F57BD0" w14:paraId="619CF0D0" w14:textId="77777777" w:rsidTr="009B2270">
        <w:tc>
          <w:tcPr>
            <w:tcW w:w="4265" w:type="dxa"/>
          </w:tcPr>
          <w:p w14:paraId="1B7D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8D77B36" w14:textId="2BA495DD" w:rsidR="00F57BD0" w:rsidRPr="00F57BD0" w:rsidRDefault="00990DEF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CALLEGRA, s.r.o</w:t>
            </w:r>
          </w:p>
          <w:p w14:paraId="3D9E9E95" w14:textId="64E3D8CE" w:rsidR="00F57BD0" w:rsidRPr="00F57BD0" w:rsidRDefault="00990DEF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Súvoz 802</w:t>
            </w:r>
          </w:p>
          <w:p w14:paraId="09369D6A" w14:textId="67DE2A77" w:rsidR="00F57BD0" w:rsidRPr="00F57BD0" w:rsidRDefault="00990DEF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911 01  Trenčín</w:t>
            </w:r>
          </w:p>
          <w:p w14:paraId="0F419279" w14:textId="1D3D5079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 xml:space="preserve">IČO: </w:t>
            </w:r>
            <w:r w:rsidR="00990DEF">
              <w:rPr>
                <w:rFonts w:ascii="Calibri" w:eastAsia="Calibri" w:hAnsi="Calibri" w:cs="Times New Roman"/>
                <w:sz w:val="20"/>
                <w:szCs w:val="20"/>
              </w:rPr>
              <w:t>36 323 527</w:t>
            </w:r>
          </w:p>
        </w:tc>
      </w:tr>
      <w:tr w:rsidR="00F57BD0" w:rsidRPr="00F57BD0" w14:paraId="2671FFD0" w14:textId="77777777" w:rsidTr="009B2270">
        <w:trPr>
          <w:trHeight w:val="598"/>
        </w:trPr>
        <w:tc>
          <w:tcPr>
            <w:tcW w:w="4265" w:type="dxa"/>
          </w:tcPr>
          <w:p w14:paraId="5CCF58FE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990DEF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995E4AA" w14:textId="380EC8EB" w:rsidR="00F57BD0" w:rsidRPr="00F57BD0" w:rsidRDefault="00990DEF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02.02.2024 do 11:00 hod</w:t>
            </w:r>
          </w:p>
        </w:tc>
      </w:tr>
      <w:tr w:rsidR="00F57BD0" w:rsidRPr="00F57BD0" w14:paraId="3D282E12" w14:textId="77777777" w:rsidTr="009B2270">
        <w:tc>
          <w:tcPr>
            <w:tcW w:w="4265" w:type="dxa"/>
          </w:tcPr>
          <w:p w14:paraId="7E6F8EEC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18CAF510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164BB320017</w:t>
            </w:r>
          </w:p>
        </w:tc>
      </w:tr>
      <w:tr w:rsidR="00F57BD0" w:rsidRPr="00F57BD0" w14:paraId="66304493" w14:textId="77777777" w:rsidTr="009B2270">
        <w:tc>
          <w:tcPr>
            <w:tcW w:w="4265" w:type="dxa"/>
          </w:tcPr>
          <w:p w14:paraId="497C386A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3D8D061C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Ing. Lenka Kivoňová, +421 908 326 272</w:t>
            </w:r>
          </w:p>
        </w:tc>
      </w:tr>
      <w:tr w:rsidR="00F57BD0" w:rsidRPr="00F57BD0" w14:paraId="47F1E240" w14:textId="77777777" w:rsidTr="009B2270">
        <w:tc>
          <w:tcPr>
            <w:tcW w:w="4265" w:type="dxa"/>
          </w:tcPr>
          <w:p w14:paraId="64C3A486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408BA2D0" w14:textId="5C4F0B3A" w:rsidR="00F57BD0" w:rsidRPr="00F57BD0" w:rsidRDefault="00F65EEF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001408</w:t>
            </w:r>
          </w:p>
        </w:tc>
      </w:tr>
    </w:tbl>
    <w:p w14:paraId="422A5514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</w:pPr>
    </w:p>
    <w:p w14:paraId="6D0ECB30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</w:pPr>
    </w:p>
    <w:p w14:paraId="6B95D1FE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</w:pPr>
    </w:p>
    <w:p w14:paraId="6DA5EA4B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  <w:lastRenderedPageBreak/>
        <w:t xml:space="preserve">Týmto žiadame </w:t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o zverejnenie výzvy Obstarávateľa</w:t>
      </w:r>
      <w:r w:rsidRPr="00F57BD0">
        <w:rPr>
          <w:rFonts w:ascii="Calibri" w:eastAsia="Calibri" w:hAnsi="Calibri" w:cs="Times New Roman"/>
          <w:kern w:val="0"/>
          <w:sz w:val="20"/>
          <w:szCs w:val="20"/>
          <w:vertAlign w:val="superscript"/>
          <w14:ligatures w14:val="none"/>
        </w:rPr>
        <w:footnoteReference w:id="1"/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na predkladanie ponúk na webovom sídle PPA podľa uvedených údajov. Za správnosť, úplnosť a pravdivosť údajov zodpovedá prijímateľ.</w:t>
      </w:r>
    </w:p>
    <w:p w14:paraId="111A242D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F57BD0" w:rsidRPr="00F57BD0" w14:paraId="43430F30" w14:textId="77777777" w:rsidTr="009B2270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9854D" w14:textId="77777777" w:rsidR="00990DEF" w:rsidRDefault="00F57BD0" w:rsidP="00F57B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V Považskej Bystrici   </w:t>
            </w:r>
            <w:r w:rsidRPr="00990DEF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dňa</w:t>
            </w:r>
            <w:r w:rsidR="00990DEF" w:rsidRPr="00990DEF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19.01.2024</w:t>
            </w:r>
          </w:p>
          <w:p w14:paraId="32EA9F9A" w14:textId="79398E6B" w:rsidR="00F57BD0" w:rsidRPr="00F57BD0" w:rsidRDefault="00F57BD0" w:rsidP="00F57B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994D5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FB0EF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CC3768D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7BBC3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B1F0C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</w:tbl>
    <w:p w14:paraId="7EAA79C7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                   meno, priezvisko a podpis</w:t>
      </w:r>
    </w:p>
    <w:p w14:paraId="6D0EC339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p w14:paraId="6A644C54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p w14:paraId="24D11EA4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p w14:paraId="0379748D" w14:textId="77777777" w:rsidR="00DB26EB" w:rsidRDefault="00DB26EB"/>
    <w:sectPr w:rsidR="00DB26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A4619" w14:textId="77777777" w:rsidR="00AF4DA2" w:rsidRDefault="00AF4DA2" w:rsidP="00F57BD0">
      <w:pPr>
        <w:spacing w:after="0" w:line="240" w:lineRule="auto"/>
      </w:pPr>
      <w:r>
        <w:separator/>
      </w:r>
    </w:p>
  </w:endnote>
  <w:endnote w:type="continuationSeparator" w:id="0">
    <w:p w14:paraId="0081AD22" w14:textId="77777777" w:rsidR="00AF4DA2" w:rsidRDefault="00AF4DA2" w:rsidP="00F57B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8C59A" w14:textId="3BB9AE7F" w:rsidR="00F65EEF" w:rsidRDefault="00F65EE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D680C23" wp14:editId="17B2B22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E58385" w14:textId="18F36B5F" w:rsidR="00F65EEF" w:rsidRPr="00F65EEF" w:rsidRDefault="00F65EE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65EE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680C2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DE58385" w14:textId="18F36B5F" w:rsidR="00F65EEF" w:rsidRPr="00F65EEF" w:rsidRDefault="00F65EE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65EE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2AD52" w14:textId="7D910778" w:rsidR="00F65EEF" w:rsidRDefault="00F65EE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FD8884C" wp14:editId="39E56350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17EBAF" w14:textId="45B952A5" w:rsidR="00F65EEF" w:rsidRPr="00F65EEF" w:rsidRDefault="00F65EE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65EE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D8884C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1917EBAF" w14:textId="45B952A5" w:rsidR="00F65EEF" w:rsidRPr="00F65EEF" w:rsidRDefault="00F65EE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65EE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D083D" w14:textId="0EF18808" w:rsidR="00F65EEF" w:rsidRDefault="00F65EE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2FC4DEE" wp14:editId="1E46CFC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53724D" w14:textId="7954AE7D" w:rsidR="00F65EEF" w:rsidRPr="00F65EEF" w:rsidRDefault="00F65EE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65EE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FC4DE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153724D" w14:textId="7954AE7D" w:rsidR="00F65EEF" w:rsidRPr="00F65EEF" w:rsidRDefault="00F65EE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65EE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342D93" w14:textId="77777777" w:rsidR="00AF4DA2" w:rsidRDefault="00AF4DA2" w:rsidP="00F57BD0">
      <w:pPr>
        <w:spacing w:after="0" w:line="240" w:lineRule="auto"/>
      </w:pPr>
      <w:r>
        <w:separator/>
      </w:r>
    </w:p>
  </w:footnote>
  <w:footnote w:type="continuationSeparator" w:id="0">
    <w:p w14:paraId="7B82F53B" w14:textId="77777777" w:rsidR="00AF4DA2" w:rsidRDefault="00AF4DA2" w:rsidP="00F57BD0">
      <w:pPr>
        <w:spacing w:after="0" w:line="240" w:lineRule="auto"/>
      </w:pPr>
      <w:r>
        <w:continuationSeparator/>
      </w:r>
    </w:p>
  </w:footnote>
  <w:footnote w:id="1">
    <w:p w14:paraId="0591312E" w14:textId="77777777" w:rsidR="00F57BD0" w:rsidRPr="00DB2071" w:rsidRDefault="00F57BD0" w:rsidP="00F57BD0">
      <w:pPr>
        <w:pStyle w:val="Textpoznmkypodiarou"/>
        <w:rPr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9F8DD" w14:textId="77777777" w:rsidR="00F65EEF" w:rsidRDefault="00F65EE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73AAE" w14:textId="77777777" w:rsidR="00F65EEF" w:rsidRDefault="00F65EE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1EA32" w14:textId="77777777" w:rsidR="00F65EEF" w:rsidRDefault="00F65E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BD0"/>
    <w:rsid w:val="00681C13"/>
    <w:rsid w:val="00731B4E"/>
    <w:rsid w:val="00990DEF"/>
    <w:rsid w:val="00AF4DA2"/>
    <w:rsid w:val="00C050C5"/>
    <w:rsid w:val="00DB26EB"/>
    <w:rsid w:val="00F57BD0"/>
    <w:rsid w:val="00F6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AC602"/>
  <w15:chartTrackingRefBased/>
  <w15:docId w15:val="{1909B1A1-D4CC-4321-98C0-048B0667B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57BD0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57BD0"/>
    <w:rPr>
      <w:sz w:val="20"/>
      <w:szCs w:val="20"/>
    </w:rPr>
  </w:style>
  <w:style w:type="table" w:styleId="Mriekatabuky">
    <w:name w:val="Table Grid"/>
    <w:basedOn w:val="Normlnatabuka"/>
    <w:uiPriority w:val="39"/>
    <w:rsid w:val="00F57BD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65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5EEF"/>
  </w:style>
  <w:style w:type="paragraph" w:styleId="Pta">
    <w:name w:val="footer"/>
    <w:basedOn w:val="Normlny"/>
    <w:link w:val="PtaChar"/>
    <w:uiPriority w:val="99"/>
    <w:unhideWhenUsed/>
    <w:rsid w:val="00F65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5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267</Words>
  <Characters>1523</Characters>
  <Application>Microsoft Office Word</Application>
  <DocSecurity>0</DocSecurity>
  <Lines>12</Lines>
  <Paragraphs>3</Paragraphs>
  <ScaleCrop>false</ScaleCrop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 PROFIT PB</dc:creator>
  <cp:keywords/>
  <dc:description/>
  <cp:lastModifiedBy>Galanda Martin</cp:lastModifiedBy>
  <cp:revision>5</cp:revision>
  <dcterms:created xsi:type="dcterms:W3CDTF">2023-10-24T07:09:00Z</dcterms:created>
  <dcterms:modified xsi:type="dcterms:W3CDTF">2024-01-19T14:59:00Z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2024-01-19T14:59:16Z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654b1bb4-be2d-480e-88ee-613cbee06e04</vt:lpwstr>
  </property>
  <property fmtid="{D5CDD505-2E9C-101B-9397-08002B2CF9AE}" pid="11" name="MSIP_Label_54743a8a-75f7-4ac9-9741-a35bd0337f21_ContentBits">
    <vt:lpwstr>2</vt:lpwstr>
  </property>
</Properties>
</file>