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7B9C94A8"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0F0FED" w:rsidRPr="00B6502E">
        <w:rPr>
          <w:rFonts w:asciiTheme="minorHAnsi" w:hAnsiTheme="minorHAnsi" w:cstheme="minorHAnsi"/>
          <w:b/>
          <w:sz w:val="24"/>
          <w:szCs w:val="24"/>
        </w:rPr>
        <w:t>5</w:t>
      </w:r>
      <w:r w:rsidR="00EE6675" w:rsidRPr="00B6502E">
        <w:rPr>
          <w:rFonts w:asciiTheme="minorHAnsi" w:hAnsiTheme="minorHAnsi" w:cstheme="minorHAnsi"/>
          <w:b/>
          <w:sz w:val="24"/>
          <w:szCs w:val="24"/>
        </w:rPr>
        <w:t>9</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A47ED7">
        <w:rPr>
          <w:rFonts w:asciiTheme="minorHAnsi" w:hAnsiTheme="minorHAnsi" w:cstheme="minorHAnsi"/>
          <w:b/>
          <w:sz w:val="24"/>
          <w:szCs w:val="24"/>
        </w:rPr>
        <w:t xml:space="preserve">– </w:t>
      </w:r>
      <w:r w:rsidR="00A47ED7" w:rsidRPr="00A47ED7">
        <w:rPr>
          <w:rFonts w:asciiTheme="minorHAnsi" w:hAnsiTheme="minorHAnsi" w:cstheme="minorHAnsi"/>
          <w:b/>
          <w:color w:val="FF0000"/>
          <w:sz w:val="24"/>
          <w:szCs w:val="24"/>
        </w:rPr>
        <w:t xml:space="preserve">aktualizácia č. </w:t>
      </w:r>
      <w:r w:rsidR="002337A1">
        <w:rPr>
          <w:rFonts w:asciiTheme="minorHAnsi" w:hAnsiTheme="minorHAnsi" w:cstheme="minorHAnsi"/>
          <w:b/>
          <w:color w:val="FF0000"/>
          <w:sz w:val="24"/>
          <w:szCs w:val="24"/>
        </w:rPr>
        <w:t>3</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8F34CD1"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29FB0301"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 xml:space="preserve">8 </w:t>
      </w:r>
      <w:r w:rsidR="004D4036" w:rsidRPr="00B6502E">
        <w:rPr>
          <w:rFonts w:asciiTheme="minorHAnsi" w:hAnsiTheme="minorHAnsi" w:cstheme="minorHAnsi"/>
          <w:b/>
          <w:color w:val="000000"/>
        </w:rPr>
        <w:t xml:space="preserve">– </w:t>
      </w:r>
      <w:r w:rsidR="00283ACD" w:rsidRPr="00B6502E">
        <w:rPr>
          <w:rFonts w:asciiTheme="minorHAnsi" w:hAnsiTheme="minorHAnsi" w:cstheme="minorHAnsi"/>
          <w:b/>
          <w:color w:val="000000"/>
        </w:rPr>
        <w:t>Investície do rozvoja lesných oblastí a zlepšenia životaschopnosti lesov</w:t>
      </w:r>
    </w:p>
    <w:p w14:paraId="654FF7D9" w14:textId="666007D4"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283ACD" w:rsidRPr="00B6502E">
        <w:rPr>
          <w:rFonts w:asciiTheme="minorHAnsi" w:hAnsiTheme="minorHAnsi" w:cstheme="minorHAnsi"/>
          <w:b/>
          <w:color w:val="000000"/>
        </w:rPr>
        <w:t>8.</w:t>
      </w:r>
      <w:r w:rsidR="00547867" w:rsidRPr="00B6502E">
        <w:rPr>
          <w:rFonts w:asciiTheme="minorHAnsi" w:hAnsiTheme="minorHAnsi" w:cstheme="minorHAnsi"/>
          <w:b/>
          <w:color w:val="000000"/>
        </w:rPr>
        <w:t xml:space="preserve">5 </w:t>
      </w:r>
      <w:r w:rsidRPr="00B6502E">
        <w:rPr>
          <w:rFonts w:asciiTheme="minorHAnsi" w:hAnsiTheme="minorHAnsi" w:cstheme="minorHAnsi"/>
          <w:b/>
          <w:color w:val="000000"/>
        </w:rPr>
        <w:t xml:space="preserve">– </w:t>
      </w:r>
      <w:r w:rsidR="00BE3F13" w:rsidRPr="00B6502E">
        <w:rPr>
          <w:rFonts w:asciiTheme="minorHAnsi" w:eastAsia="TimesNewRomanPSMT" w:hAnsiTheme="minorHAnsi" w:cstheme="minorHAnsi"/>
          <w:b/>
        </w:rPr>
        <w:t>Podpora na investície do zlepšenia odolnosti a environmentálnej hodnoty lesných ekosystémov</w:t>
      </w:r>
    </w:p>
    <w:p w14:paraId="0F70DE6B" w14:textId="681F67C3" w:rsidR="00480CF5" w:rsidRPr="00B6502E" w:rsidRDefault="00547867" w:rsidP="00EE6675">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činnos</w:t>
      </w:r>
      <w:r w:rsidR="00EE6675" w:rsidRPr="00B6502E">
        <w:rPr>
          <w:rFonts w:asciiTheme="minorHAnsi" w:hAnsiTheme="minorHAnsi" w:cstheme="minorHAnsi"/>
          <w:b/>
          <w:color w:val="000000"/>
        </w:rPr>
        <w:t>ť</w:t>
      </w:r>
      <w:r w:rsidRPr="00B6502E">
        <w:rPr>
          <w:rFonts w:asciiTheme="minorHAnsi" w:hAnsiTheme="minorHAnsi" w:cstheme="minorHAnsi"/>
          <w:b/>
          <w:color w:val="000000"/>
        </w:rPr>
        <w:t>:</w:t>
      </w:r>
      <w:r w:rsidRPr="00B6502E">
        <w:rPr>
          <w:rFonts w:asciiTheme="minorHAnsi" w:hAnsiTheme="minorHAnsi" w:cstheme="minorHAnsi"/>
          <w:b/>
          <w:color w:val="000000"/>
        </w:rPr>
        <w:tab/>
      </w:r>
      <w:r w:rsidR="00480CF5" w:rsidRPr="00B6502E">
        <w:rPr>
          <w:rFonts w:asciiTheme="minorHAnsi" w:hAnsiTheme="minorHAnsi" w:cstheme="minorHAnsi"/>
          <w:b/>
          <w:color w:val="000000"/>
        </w:rPr>
        <w:t>Budovanie a obnova občianskej a poznávacej infraštruktúry v lesných ekosystémoch</w:t>
      </w:r>
    </w:p>
    <w:p w14:paraId="47E41E64" w14:textId="65F30902" w:rsidR="00631252" w:rsidRPr="00B6502E" w:rsidRDefault="0085441F" w:rsidP="00480CF5">
      <w:pPr>
        <w:pStyle w:val="TextBodyIndent"/>
        <w:spacing w:before="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Schéma pomoci: </w:t>
      </w:r>
      <w:r w:rsidRPr="00B6502E">
        <w:rPr>
          <w:rFonts w:asciiTheme="minorHAnsi" w:hAnsiTheme="minorHAnsi" w:cstheme="minorHAnsi"/>
          <w:b/>
          <w:color w:val="000000"/>
        </w:rPr>
        <w:tab/>
      </w:r>
      <w:r w:rsidR="00480CF5" w:rsidRPr="00B6502E">
        <w:rPr>
          <w:rFonts w:asciiTheme="minorHAnsi" w:hAnsiTheme="minorHAnsi" w:cstheme="minorHAnsi"/>
          <w:b/>
          <w:bCs/>
          <w:color w:val="000000"/>
        </w:rPr>
        <w:t xml:space="preserve">Schéma štátnej pomoci na podporu investícií na zlepšenie odolnosti a environmentálnej hodnoty lesných ekosystémov (podopatrenie 8.5 Programu rozvoja vidieka SR 2014 –2022) v znení dodatku č. 1, </w:t>
      </w:r>
      <w:r w:rsidR="00480CF5" w:rsidRPr="00ED11FE">
        <w:rPr>
          <w:rFonts w:asciiTheme="minorHAnsi" w:eastAsiaTheme="majorEastAsia" w:hAnsiTheme="minorHAnsi" w:cstheme="minorHAnsi"/>
          <w:b/>
        </w:rPr>
        <w:t>Číslo schémy:</w:t>
      </w:r>
      <w:r w:rsidR="00480CF5" w:rsidRPr="00ED11FE">
        <w:rPr>
          <w:rFonts w:asciiTheme="minorHAnsi" w:eastAsiaTheme="majorEastAsia" w:hAnsiTheme="minorHAnsi" w:cstheme="minorHAnsi"/>
        </w:rPr>
        <w:t xml:space="preserve"> </w:t>
      </w:r>
      <w:r w:rsidR="0085675F" w:rsidRPr="00ED11FE">
        <w:rPr>
          <w:rFonts w:asciiTheme="minorHAnsi" w:eastAsiaTheme="majorEastAsia" w:hAnsiTheme="minorHAnsi" w:cstheme="minorHAnsi"/>
          <w:b/>
        </w:rPr>
        <w:t>SA.103303</w:t>
      </w:r>
      <w:r w:rsidR="0085675F" w:rsidRPr="00ED11FE">
        <w:rPr>
          <w:rFonts w:asciiTheme="minorHAnsi" w:eastAsiaTheme="majorEastAsia" w:hAnsiTheme="minorHAnsi" w:cstheme="minorHAnsi"/>
        </w:rPr>
        <w:t xml:space="preserve"> </w:t>
      </w:r>
    </w:p>
    <w:p w14:paraId="408DCDF2" w14:textId="35C97E6B" w:rsidR="004010E2" w:rsidRPr="00B6502E" w:rsidRDefault="004010E2">
      <w:pPr>
        <w:pStyle w:val="TextBodyIndent"/>
        <w:ind w:left="2127" w:hanging="2127"/>
        <w:rPr>
          <w:rFonts w:asciiTheme="minorHAnsi" w:hAnsiTheme="minorHAnsi" w:cstheme="minorHAnsi"/>
          <w:b/>
          <w:color w:val="000000"/>
        </w:rPr>
      </w:pPr>
    </w:p>
    <w:p w14:paraId="0E0397A1" w14:textId="77777777" w:rsidR="00D233ED" w:rsidRPr="00B6502E" w:rsidRDefault="00D233ED">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60593FD8"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 xml:space="preserve">Dátum vyhlásenia výzvy:  </w:t>
      </w:r>
      <w:r w:rsidR="001A75F8" w:rsidRPr="00B6502E">
        <w:rPr>
          <w:rFonts w:asciiTheme="minorHAnsi" w:hAnsiTheme="minorHAnsi" w:cstheme="minorHAnsi"/>
          <w:b/>
          <w:color w:val="000000"/>
        </w:rPr>
        <w:tab/>
      </w:r>
      <w:sdt>
        <w:sdtPr>
          <w:rPr>
            <w:rFonts w:asciiTheme="minorHAnsi" w:hAnsiTheme="minorHAnsi" w:cstheme="minorHAnsi"/>
            <w:b/>
            <w:color w:val="000000"/>
          </w:rPr>
          <w:id w:val="144788584"/>
          <w:placeholder>
            <w:docPart w:val="DefaultPlaceholder_-1854013438"/>
          </w:placeholder>
          <w:date w:fullDate="2022-08-01T00:00:00Z">
            <w:dateFormat w:val="d. M. yyyy"/>
            <w:lid w:val="sk-SK"/>
            <w:storeMappedDataAs w:val="dateTime"/>
            <w:calendar w:val="gregorian"/>
          </w:date>
        </w:sdtPr>
        <w:sdtEndPr/>
        <w:sdtContent>
          <w:r w:rsidR="007E5C03">
            <w:rPr>
              <w:rFonts w:asciiTheme="minorHAnsi" w:hAnsiTheme="minorHAnsi" w:cstheme="minorHAnsi"/>
              <w:b/>
              <w:color w:val="000000"/>
            </w:rPr>
            <w:t>1. 8. 2022</w:t>
          </w:r>
        </w:sdtContent>
      </w:sdt>
    </w:p>
    <w:p w14:paraId="082AE259" w14:textId="40FFDDC1"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r w:rsidR="00E65D04" w:rsidRPr="002337A1">
        <w:rPr>
          <w:rFonts w:asciiTheme="minorHAnsi" w:hAnsiTheme="minorHAnsi" w:cstheme="minorHAnsi"/>
          <w:b/>
          <w:bCs/>
        </w:rPr>
        <w:t>30.12.2022</w:t>
      </w:r>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w:t>
      </w:r>
      <w:r w:rsidRPr="00B6502E">
        <w:rPr>
          <w:rFonts w:asciiTheme="minorHAnsi" w:hAnsiTheme="minorHAnsi" w:cstheme="minorHAnsi"/>
          <w:sz w:val="22"/>
          <w:szCs w:val="22"/>
        </w:rPr>
        <w:lastRenderedPageBreak/>
        <w:t xml:space="preserve">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4AAB8EC7"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Národná sieť rozvoja vidieka SR, ktorej hostiteľským orgánom je Agentúra pre rozvoj vidieka</w:t>
      </w:r>
      <w:r w:rsidR="00FE6A24" w:rsidRPr="00B6502E">
        <w:rPr>
          <w:rFonts w:asciiTheme="minorHAnsi" w:hAnsiTheme="minorHAnsi" w:cstheme="minorHAnsi"/>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1"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55C596E0" w:rsidR="000922BA" w:rsidRPr="00B6502E" w:rsidRDefault="005B44D7" w:rsidP="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Bezplatnú asistenciu pri podávaní ŽoNFP poskytuje </w:t>
      </w:r>
      <w:r w:rsidR="00531226" w:rsidRPr="00B6502E">
        <w:rPr>
          <w:rFonts w:asciiTheme="minorHAnsi" w:hAnsiTheme="minorHAnsi" w:cstheme="minorHAnsi"/>
          <w:sz w:val="22"/>
          <w:szCs w:val="22"/>
        </w:rPr>
        <w:t>Agentúra pre rozvoj vidieka</w:t>
      </w:r>
      <w:r w:rsidRPr="00B6502E">
        <w:rPr>
          <w:rFonts w:asciiTheme="minorHAnsi" w:hAnsiTheme="minorHAnsi" w:cstheme="minorHAnsi"/>
          <w:sz w:val="22"/>
          <w:szCs w:val="22"/>
        </w:rPr>
        <w:t xml:space="preserve"> </w:t>
      </w:r>
      <w:r w:rsidR="000922BA" w:rsidRPr="00B6502E">
        <w:rPr>
          <w:rFonts w:asciiTheme="minorHAnsi" w:hAnsiTheme="minorHAnsi" w:cstheme="minorHAnsi"/>
          <w:sz w:val="22"/>
          <w:szCs w:val="22"/>
        </w:rPr>
        <w:t xml:space="preserve"> a to vo forme:</w:t>
      </w:r>
    </w:p>
    <w:p w14:paraId="461FED49" w14:textId="77777777"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F27558">
      <w:pPr>
        <w:pStyle w:val="Odsekzoznamu"/>
        <w:numPr>
          <w:ilvl w:val="0"/>
          <w:numId w:val="21"/>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2E87D45D"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68601715" w:rsidR="005B44D7" w:rsidRPr="00B6502E" w:rsidRDefault="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Agentúra pre rozvoj vidieka :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77777777" w:rsidR="000922BA" w:rsidRPr="00B6502E" w:rsidRDefault="000922BA" w:rsidP="005B44D7">
      <w:pPr>
        <w:pStyle w:val="Normlnywebov"/>
        <w:spacing w:before="0" w:after="0"/>
        <w:ind w:left="1983" w:firstLine="141"/>
        <w:rPr>
          <w:rFonts w:asciiTheme="minorHAnsi" w:hAnsiTheme="minorHAnsi" w:cstheme="minorHAnsi"/>
          <w:sz w:val="22"/>
          <w:szCs w:val="22"/>
        </w:rPr>
      </w:pPr>
      <w:r w:rsidRPr="00B6502E">
        <w:rPr>
          <w:rFonts w:asciiTheme="minorHAnsi" w:hAnsiTheme="minorHAnsi" w:cstheme="minorHAnsi"/>
          <w:sz w:val="22"/>
          <w:szCs w:val="22"/>
        </w:rPr>
        <w:t>Ing. Ingrida Šranková, PhD.</w:t>
      </w:r>
    </w:p>
    <w:p w14:paraId="6F136EA6" w14:textId="7F842810"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Tel. kontakt: 0908 290</w:t>
      </w:r>
      <w:r w:rsidR="005B44D7" w:rsidRPr="00B6502E">
        <w:rPr>
          <w:rFonts w:asciiTheme="minorHAnsi" w:hAnsiTheme="minorHAnsi" w:cstheme="minorHAnsi"/>
          <w:sz w:val="22"/>
          <w:szCs w:val="22"/>
        </w:rPr>
        <w:t> </w:t>
      </w:r>
      <w:r w:rsidRPr="00B6502E">
        <w:rPr>
          <w:rFonts w:asciiTheme="minorHAnsi" w:hAnsiTheme="minorHAnsi" w:cstheme="minorHAnsi"/>
          <w:sz w:val="22"/>
          <w:szCs w:val="22"/>
        </w:rPr>
        <w:t>667</w:t>
      </w:r>
    </w:p>
    <w:p w14:paraId="5788C606" w14:textId="77777777"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Pr="00B6502E">
          <w:rPr>
            <w:rStyle w:val="Hypertextovprepojenie"/>
            <w:rFonts w:asciiTheme="minorHAnsi" w:hAnsiTheme="minorHAnsi" w:cstheme="minorHAnsi"/>
            <w:color w:val="auto"/>
            <w:sz w:val="22"/>
            <w:szCs w:val="22"/>
          </w:rPr>
          <w:t>srankova@arvi.sk</w:t>
        </w:r>
      </w:hyperlink>
      <w:r w:rsidRPr="00B6502E">
        <w:rPr>
          <w:rFonts w:asciiTheme="minorHAnsi" w:hAnsiTheme="minorHAnsi" w:cstheme="minorHAnsi"/>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1BEF64F4" w:rsidR="00FB1F6A" w:rsidRPr="00B6502E" w:rsidRDefault="000C2FA8" w:rsidP="00E65D04">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b/>
                  <w:bCs/>
                  <w:color w:val="000000"/>
                  <w:sz w:val="22"/>
                  <w:szCs w:val="22"/>
                </w:rPr>
                <w:id w:val="-2006741451"/>
                <w:placeholder>
                  <w:docPart w:val="2F162F4A6A42400A881299064CC2DC07"/>
                </w:placeholder>
                <w:date w:fullDate="2022-09-01T00:00:00Z">
                  <w:dateFormat w:val="d. M. yyyy"/>
                  <w:lid w:val="sk-SK"/>
                  <w:storeMappedDataAs w:val="dateTime"/>
                  <w:calendar w:val="gregorian"/>
                </w:date>
              </w:sdtPr>
              <w:sdtEndPr/>
              <w:sdtContent>
                <w:r w:rsidR="007E5C03">
                  <w:rPr>
                    <w:rFonts w:asciiTheme="minorHAnsi" w:hAnsiTheme="minorHAnsi" w:cstheme="minorHAnsi"/>
                    <w:b/>
                    <w:bCs/>
                    <w:color w:val="000000"/>
                    <w:sz w:val="22"/>
                    <w:szCs w:val="22"/>
                  </w:rPr>
                  <w:t>1. 9. 2022</w:t>
                </w:r>
              </w:sdtContent>
            </w:sdt>
            <w:r w:rsidRPr="00B6502E">
              <w:rPr>
                <w:rFonts w:asciiTheme="minorHAnsi" w:hAnsiTheme="minorHAnsi" w:cstheme="minorHAnsi"/>
                <w:sz w:val="22"/>
              </w:rPr>
              <w:t xml:space="preserve">  do </w:t>
            </w:r>
            <w:r w:rsidR="00E65D04" w:rsidRPr="002337A1">
              <w:rPr>
                <w:rFonts w:asciiTheme="minorHAnsi" w:hAnsiTheme="minorHAnsi" w:cstheme="minorHAnsi"/>
                <w:b/>
                <w:sz w:val="22"/>
              </w:rPr>
              <w:t>30.12.2022</w:t>
            </w:r>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31A80712" w:rsidR="00B63592" w:rsidRPr="00B6502E" w:rsidRDefault="00B63592" w:rsidP="00DF37D3">
            <w:pPr>
              <w:tabs>
                <w:tab w:val="left" w:pos="426"/>
              </w:tabs>
              <w:spacing w:line="280" w:lineRule="exact"/>
              <w:jc w:val="both"/>
              <w:rPr>
                <w:rFonts w:asciiTheme="minorHAnsi" w:hAnsiTheme="minorHAnsi" w:cstheme="minorHAnsi"/>
                <w:sz w:val="22"/>
              </w:rPr>
            </w:pPr>
            <w:r w:rsidRPr="00B6502E">
              <w:rPr>
                <w:rFonts w:asciiTheme="minorHAnsi" w:hAnsiTheme="minorHAnsi" w:cstheme="minorHAnsi"/>
                <w:bCs/>
                <w:sz w:val="22"/>
              </w:rPr>
              <w:t xml:space="preserve">Začína </w:t>
            </w:r>
            <w:r w:rsidR="00BC695A" w:rsidRPr="00B6502E">
              <w:rPr>
                <w:rFonts w:asciiTheme="minorHAnsi" w:hAnsiTheme="minorHAnsi" w:cstheme="minorHAnsi"/>
                <w:bCs/>
                <w:sz w:val="22"/>
              </w:rPr>
              <w:t xml:space="preserve">od posledného možného dátumu na </w:t>
            </w:r>
            <w:r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Pr="00B6502E">
              <w:rPr>
                <w:rFonts w:asciiTheme="minorHAnsi" w:hAnsiTheme="minorHAnsi" w:cstheme="minorHAnsi"/>
                <w:bCs/>
                <w:sz w:val="22"/>
              </w:rPr>
              <w:t xml:space="preserve"> ŽoNFP.</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Konanie o ŽoNFP končí dňom vydania Rozhodnutia o schválení/neschválení ŽoNFP, resp. 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0103B5F3" w:rsidR="000C2FA8" w:rsidRPr="00B6502E" w:rsidRDefault="00531226"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 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5B3851AD" w:rsidR="000C2FA8" w:rsidRPr="00B6502E" w:rsidRDefault="00E1305B" w:rsidP="008D10CA">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64F965A3" w:rsidR="00631252" w:rsidRPr="00B6502E" w:rsidRDefault="0079031B" w:rsidP="00DC566B">
      <w:pPr>
        <w:pStyle w:val="Nadpis2"/>
        <w:numPr>
          <w:ilvl w:val="1"/>
          <w:numId w:val="5"/>
        </w:numPr>
        <w:spacing w:after="120"/>
        <w:ind w:left="567" w:hanging="567"/>
        <w:jc w:val="both"/>
        <w:rPr>
          <w:rFonts w:asciiTheme="minorHAnsi" w:hAnsiTheme="minorHAnsi" w:cstheme="minorHAnsi"/>
          <w:b w:val="0"/>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p w14:paraId="6C096619" w14:textId="47813096" w:rsidR="00F143D2" w:rsidRPr="00B6502E" w:rsidRDefault="00F143D2">
      <w:pPr>
        <w:jc w:val="both"/>
        <w:rPr>
          <w:rFonts w:asciiTheme="minorHAnsi" w:hAnsiTheme="minorHAnsi" w:cstheme="minorHAnsi"/>
        </w:rPr>
      </w:pPr>
    </w:p>
    <w:tbl>
      <w:tblPr>
        <w:tblStyle w:val="Mriekatabuky"/>
        <w:tblW w:w="9042" w:type="dxa"/>
        <w:tblLook w:val="04A0" w:firstRow="1" w:lastRow="0" w:firstColumn="1" w:lastColumn="0" w:noHBand="0" w:noVBand="1"/>
      </w:tblPr>
      <w:tblGrid>
        <w:gridCol w:w="3146"/>
        <w:gridCol w:w="2948"/>
        <w:gridCol w:w="2948"/>
      </w:tblGrid>
      <w:tr w:rsidR="00320C98" w:rsidRPr="00B6502E" w14:paraId="30904187" w14:textId="77777777" w:rsidTr="00D06271">
        <w:trPr>
          <w:trHeight w:val="567"/>
        </w:trPr>
        <w:tc>
          <w:tcPr>
            <w:tcW w:w="3146" w:type="dxa"/>
            <w:vAlign w:val="center"/>
          </w:tcPr>
          <w:p w14:paraId="7F5B8751" w14:textId="77777777" w:rsidR="00320C98" w:rsidRPr="00B6502E" w:rsidRDefault="00320C98" w:rsidP="0020235C">
            <w:pPr>
              <w:jc w:val="center"/>
              <w:rPr>
                <w:rFonts w:asciiTheme="minorHAnsi" w:hAnsiTheme="minorHAnsi" w:cstheme="minorHAnsi"/>
                <w:b/>
                <w:sz w:val="20"/>
              </w:rPr>
            </w:pPr>
            <w:r w:rsidRPr="00B6502E">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B6502E" w:rsidRDefault="00320C98" w:rsidP="00D06271">
            <w:pPr>
              <w:jc w:val="center"/>
              <w:rPr>
                <w:rFonts w:asciiTheme="minorHAnsi" w:hAnsiTheme="minorHAnsi" w:cstheme="minorHAnsi"/>
                <w:b/>
                <w:sz w:val="20"/>
              </w:rPr>
            </w:pPr>
            <w:r w:rsidRPr="00B6502E">
              <w:rPr>
                <w:rFonts w:asciiTheme="minorHAnsi" w:hAnsiTheme="minorHAnsi" w:cstheme="minorHAnsi"/>
                <w:b/>
                <w:sz w:val="20"/>
              </w:rPr>
              <w:t>Indikatívna výška finančných prostriedkov za OR (v EUR)</w:t>
            </w:r>
          </w:p>
        </w:tc>
      </w:tr>
      <w:tr w:rsidR="00320C98" w:rsidRPr="006E39AC" w14:paraId="0281A7EF" w14:textId="77777777" w:rsidTr="0020235C">
        <w:tc>
          <w:tcPr>
            <w:tcW w:w="3146" w:type="dxa"/>
          </w:tcPr>
          <w:p w14:paraId="181FB74D" w14:textId="7C8F4314" w:rsidR="002337A1" w:rsidRPr="002337A1" w:rsidRDefault="002337A1" w:rsidP="00320C98">
            <w:pPr>
              <w:jc w:val="right"/>
              <w:rPr>
                <w:rFonts w:asciiTheme="minorHAnsi" w:hAnsiTheme="minorHAnsi" w:cstheme="minorHAnsi"/>
                <w:b/>
                <w:color w:val="FF0000"/>
                <w:sz w:val="20"/>
              </w:rPr>
            </w:pPr>
            <w:r w:rsidRPr="002337A1">
              <w:rPr>
                <w:rFonts w:asciiTheme="minorHAnsi" w:hAnsiTheme="minorHAnsi" w:cstheme="minorHAnsi"/>
                <w:b/>
                <w:color w:val="FF0000"/>
                <w:sz w:val="20"/>
              </w:rPr>
              <w:t>8 160 579,38</w:t>
            </w:r>
          </w:p>
          <w:p w14:paraId="292EB2EF" w14:textId="4A00B4AA" w:rsidR="00320C98" w:rsidRPr="006B32A4" w:rsidRDefault="00320C98" w:rsidP="00320C98">
            <w:pPr>
              <w:jc w:val="right"/>
              <w:rPr>
                <w:rFonts w:asciiTheme="minorHAnsi" w:hAnsiTheme="minorHAnsi" w:cstheme="minorHAnsi"/>
                <w:b/>
                <w:dstrike/>
                <w:sz w:val="20"/>
              </w:rPr>
            </w:pPr>
            <w:r w:rsidRPr="006B32A4">
              <w:rPr>
                <w:rFonts w:asciiTheme="minorHAnsi" w:hAnsiTheme="minorHAnsi" w:cstheme="minorHAnsi"/>
                <w:b/>
                <w:dstrike/>
                <w:sz w:val="20"/>
              </w:rPr>
              <w:t>7 500 000,00</w:t>
            </w:r>
          </w:p>
        </w:tc>
        <w:tc>
          <w:tcPr>
            <w:tcW w:w="2948" w:type="dxa"/>
            <w:vAlign w:val="center"/>
          </w:tcPr>
          <w:p w14:paraId="0B400B1E" w14:textId="694EF778" w:rsidR="002337A1" w:rsidRPr="002337A1" w:rsidRDefault="002337A1" w:rsidP="0020235C">
            <w:pPr>
              <w:jc w:val="right"/>
              <w:rPr>
                <w:rFonts w:asciiTheme="minorHAnsi" w:hAnsiTheme="minorHAnsi" w:cstheme="minorHAnsi"/>
                <w:color w:val="FF0000"/>
                <w:sz w:val="20"/>
                <w:szCs w:val="20"/>
              </w:rPr>
            </w:pPr>
            <w:r w:rsidRPr="002337A1">
              <w:rPr>
                <w:rFonts w:asciiTheme="minorHAnsi" w:hAnsiTheme="minorHAnsi" w:cstheme="minorHAnsi"/>
                <w:color w:val="FF0000"/>
                <w:sz w:val="20"/>
                <w:szCs w:val="20"/>
              </w:rPr>
              <w:t>7 880 475,00</w:t>
            </w:r>
          </w:p>
          <w:p w14:paraId="7F933AF6" w14:textId="2C45C269" w:rsidR="00320C98" w:rsidRPr="002337A1" w:rsidRDefault="00A168D3" w:rsidP="0020235C">
            <w:pPr>
              <w:jc w:val="right"/>
              <w:rPr>
                <w:rFonts w:asciiTheme="minorHAnsi" w:hAnsiTheme="minorHAnsi" w:cstheme="minorHAnsi"/>
                <w:dstrike/>
                <w:sz w:val="20"/>
                <w:szCs w:val="20"/>
              </w:rPr>
            </w:pPr>
            <w:r w:rsidRPr="002337A1">
              <w:rPr>
                <w:rFonts w:asciiTheme="minorHAnsi" w:hAnsiTheme="minorHAnsi" w:cstheme="minorHAnsi"/>
                <w:dstrike/>
                <w:sz w:val="20"/>
                <w:szCs w:val="20"/>
              </w:rPr>
              <w:t>6 450 000</w:t>
            </w:r>
            <w:r w:rsidR="00320C98" w:rsidRPr="002337A1">
              <w:rPr>
                <w:rFonts w:asciiTheme="minorHAnsi" w:hAnsiTheme="minorHAnsi" w:cstheme="minorHAnsi"/>
                <w:dstrike/>
                <w:sz w:val="20"/>
                <w:szCs w:val="20"/>
              </w:rPr>
              <w:t>,00</w:t>
            </w:r>
          </w:p>
        </w:tc>
        <w:tc>
          <w:tcPr>
            <w:tcW w:w="2948" w:type="dxa"/>
            <w:vAlign w:val="center"/>
          </w:tcPr>
          <w:p w14:paraId="501142D7" w14:textId="678CC038" w:rsidR="002337A1" w:rsidRPr="002337A1" w:rsidRDefault="002337A1" w:rsidP="00A168D3">
            <w:pPr>
              <w:jc w:val="right"/>
              <w:rPr>
                <w:rFonts w:asciiTheme="minorHAnsi" w:hAnsiTheme="minorHAnsi" w:cstheme="minorHAnsi"/>
                <w:color w:val="FF0000"/>
                <w:sz w:val="20"/>
                <w:szCs w:val="20"/>
              </w:rPr>
            </w:pPr>
            <w:r w:rsidRPr="002337A1">
              <w:rPr>
                <w:rFonts w:asciiTheme="minorHAnsi" w:hAnsiTheme="minorHAnsi" w:cstheme="minorHAnsi"/>
                <w:color w:val="FF0000"/>
                <w:sz w:val="20"/>
                <w:szCs w:val="20"/>
              </w:rPr>
              <w:t>280 104,38</w:t>
            </w:r>
          </w:p>
          <w:p w14:paraId="4E49DBCA" w14:textId="32F730A0" w:rsidR="00320C98" w:rsidRPr="006E39AC" w:rsidRDefault="00A168D3" w:rsidP="00A168D3">
            <w:pPr>
              <w:jc w:val="right"/>
              <w:rPr>
                <w:rFonts w:asciiTheme="minorHAnsi" w:hAnsiTheme="minorHAnsi" w:cstheme="minorHAnsi"/>
                <w:sz w:val="20"/>
                <w:szCs w:val="20"/>
              </w:rPr>
            </w:pPr>
            <w:r w:rsidRPr="002337A1">
              <w:rPr>
                <w:rFonts w:asciiTheme="minorHAnsi" w:hAnsiTheme="minorHAnsi" w:cstheme="minorHAnsi"/>
                <w:dstrike/>
                <w:sz w:val="20"/>
                <w:szCs w:val="20"/>
              </w:rPr>
              <w:t>1 050 000</w:t>
            </w:r>
            <w:r w:rsidR="00320C98" w:rsidRPr="002337A1">
              <w:rPr>
                <w:rFonts w:asciiTheme="minorHAnsi" w:hAnsiTheme="minorHAnsi" w:cstheme="minorHAnsi"/>
                <w:dstrike/>
                <w:sz w:val="20"/>
                <w:szCs w:val="20"/>
              </w:rPr>
              <w:t>,00</w:t>
            </w:r>
          </w:p>
        </w:tc>
      </w:tr>
    </w:tbl>
    <w:p w14:paraId="4231BAD1" w14:textId="27C07CB6" w:rsidR="00320C98" w:rsidRPr="006E39AC" w:rsidRDefault="00320C98">
      <w:pPr>
        <w:jc w:val="both"/>
        <w:rPr>
          <w:rFonts w:asciiTheme="minorHAnsi" w:hAnsiTheme="minorHAnsi" w:cstheme="minorHAnsi"/>
        </w:rPr>
      </w:pPr>
    </w:p>
    <w:p w14:paraId="0C633658" w14:textId="48145B6D" w:rsidR="00631252" w:rsidRPr="006E39AC" w:rsidRDefault="0079031B" w:rsidP="00DC566B">
      <w:pPr>
        <w:pStyle w:val="Nadpis2"/>
        <w:numPr>
          <w:ilvl w:val="1"/>
          <w:numId w:val="5"/>
        </w:numPr>
        <w:spacing w:after="120"/>
        <w:ind w:left="567" w:hanging="567"/>
        <w:jc w:val="both"/>
        <w:rPr>
          <w:rFonts w:asciiTheme="minorHAnsi" w:hAnsiTheme="minorHAnsi" w:cstheme="minorHAnsi"/>
        </w:rPr>
      </w:pPr>
      <w:r w:rsidRPr="006E39AC">
        <w:rPr>
          <w:rFonts w:asciiTheme="minorHAnsi" w:hAnsiTheme="minorHAnsi" w:cstheme="minorHAnsi"/>
        </w:rPr>
        <w:t xml:space="preserve">Indikatívna výška finančných prostriedkov určených na vyčerpanie vo výzve </w:t>
      </w:r>
      <w:r w:rsidR="00E1305B" w:rsidRPr="006E39AC">
        <w:rPr>
          <w:rFonts w:asciiTheme="minorHAnsi" w:hAnsiTheme="minorHAnsi" w:cstheme="minorHAnsi"/>
        </w:rPr>
        <w:t> </w:t>
      </w:r>
      <w:r w:rsidR="00D32EFB" w:rsidRPr="006E39AC">
        <w:rPr>
          <w:rFonts w:asciiTheme="minorHAnsi" w:hAnsiTheme="minorHAnsi" w:cstheme="minorHAnsi"/>
        </w:rPr>
        <w:t xml:space="preserve">predstavuje </w:t>
      </w:r>
      <w:r w:rsidR="002337A1" w:rsidRPr="002337A1">
        <w:rPr>
          <w:rFonts w:asciiTheme="minorHAnsi" w:hAnsiTheme="minorHAnsi" w:cstheme="minorHAnsi"/>
          <w:color w:val="FF0000"/>
        </w:rPr>
        <w:t>8 160 579,38</w:t>
      </w:r>
      <w:r w:rsidR="002337A1">
        <w:rPr>
          <w:rFonts w:asciiTheme="minorHAnsi" w:hAnsiTheme="minorHAnsi" w:cstheme="minorHAnsi"/>
          <w:color w:val="FF0000"/>
        </w:rPr>
        <w:t xml:space="preserve"> </w:t>
      </w:r>
      <w:r w:rsidR="00320C98" w:rsidRPr="002337A1">
        <w:rPr>
          <w:rFonts w:asciiTheme="minorHAnsi" w:hAnsiTheme="minorHAnsi" w:cstheme="minorHAnsi"/>
          <w:dstrike/>
        </w:rPr>
        <w:t>7</w:t>
      </w:r>
      <w:r w:rsidR="00D32EFB" w:rsidRPr="002337A1">
        <w:rPr>
          <w:rFonts w:asciiTheme="minorHAnsi" w:hAnsiTheme="minorHAnsi" w:cstheme="minorHAnsi"/>
          <w:dstrike/>
        </w:rPr>
        <w:t xml:space="preserve">500 000,00 </w:t>
      </w:r>
      <w:r w:rsidR="00D32EFB" w:rsidRPr="006E39AC">
        <w:rPr>
          <w:rFonts w:asciiTheme="minorHAnsi" w:hAnsiTheme="minorHAnsi" w:cstheme="minorHAnsi"/>
        </w:rPr>
        <w:t xml:space="preserve">EUR </w:t>
      </w:r>
      <w:r w:rsidR="00E1305B" w:rsidRPr="006E39AC">
        <w:rPr>
          <w:rFonts w:asciiTheme="minorHAnsi" w:hAnsiTheme="minorHAnsi" w:cstheme="minorHAnsi"/>
        </w:rPr>
        <w:t xml:space="preserve">sa </w:t>
      </w:r>
      <w:r w:rsidR="00D32EFB" w:rsidRPr="006E39AC">
        <w:rPr>
          <w:rFonts w:asciiTheme="minorHAnsi" w:hAnsiTheme="minorHAnsi" w:cstheme="minorHAnsi"/>
        </w:rPr>
        <w:t>v členení</w:t>
      </w:r>
      <w:r w:rsidR="00E1305B" w:rsidRPr="006E39AC">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6E39AC"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6E39AC" w:rsidRDefault="00B42413" w:rsidP="0020235C">
            <w:pPr>
              <w:jc w:val="center"/>
              <w:rPr>
                <w:rFonts w:asciiTheme="minorHAnsi" w:hAnsiTheme="minorHAnsi" w:cstheme="minorHAnsi"/>
                <w:sz w:val="20"/>
                <w:szCs w:val="20"/>
              </w:rPr>
            </w:pPr>
            <w:r w:rsidRPr="006E39AC">
              <w:rPr>
                <w:rFonts w:asciiTheme="minorHAnsi" w:hAnsiTheme="minorHAnsi" w:cstheme="minorHAnsi"/>
                <w:sz w:val="20"/>
                <w:szCs w:val="20"/>
              </w:rPr>
              <w:t>ostatné</w:t>
            </w:r>
            <w:r w:rsidR="00320C98" w:rsidRPr="006E39AC">
              <w:rPr>
                <w:rFonts w:asciiTheme="minorHAnsi" w:hAnsiTheme="minorHAnsi" w:cstheme="minorHAnsi"/>
                <w:sz w:val="20"/>
                <w:szCs w:val="20"/>
              </w:rPr>
              <w:t xml:space="preserve"> regióny</w:t>
            </w:r>
          </w:p>
        </w:tc>
      </w:tr>
      <w:tr w:rsidR="00320C98" w:rsidRPr="006E39AC" w14:paraId="60F73394" w14:textId="77777777" w:rsidTr="0020235C">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vAlign w:val="center"/>
          </w:tcPr>
          <w:p w14:paraId="04B91074" w14:textId="42FCFE9E" w:rsidR="002337A1" w:rsidRPr="002337A1" w:rsidRDefault="002337A1" w:rsidP="0020235C">
            <w:pPr>
              <w:jc w:val="right"/>
              <w:rPr>
                <w:rFonts w:asciiTheme="minorHAnsi" w:hAnsiTheme="minorHAnsi" w:cstheme="minorHAnsi"/>
                <w:color w:val="FF0000"/>
                <w:sz w:val="20"/>
                <w:szCs w:val="20"/>
              </w:rPr>
            </w:pPr>
            <w:r w:rsidRPr="002337A1">
              <w:rPr>
                <w:rFonts w:asciiTheme="minorHAnsi" w:hAnsiTheme="minorHAnsi" w:cstheme="minorHAnsi"/>
                <w:color w:val="FF0000"/>
                <w:sz w:val="20"/>
                <w:szCs w:val="20"/>
              </w:rPr>
              <w:t>5 910 356,25</w:t>
            </w:r>
          </w:p>
          <w:p w14:paraId="4D76F833" w14:textId="413E0E58" w:rsidR="00320C98" w:rsidRPr="006E39AC" w:rsidRDefault="00A168D3" w:rsidP="0020235C">
            <w:pPr>
              <w:jc w:val="right"/>
              <w:rPr>
                <w:rFonts w:asciiTheme="minorHAnsi" w:hAnsiTheme="minorHAnsi" w:cstheme="minorHAnsi"/>
                <w:sz w:val="20"/>
                <w:szCs w:val="20"/>
              </w:rPr>
            </w:pPr>
            <w:r w:rsidRPr="002337A1">
              <w:rPr>
                <w:rFonts w:asciiTheme="minorHAnsi" w:hAnsiTheme="minorHAnsi" w:cstheme="minorHAnsi"/>
                <w:dstrike/>
                <w:sz w:val="20"/>
                <w:szCs w:val="20"/>
              </w:rPr>
              <w:t>4 837 500</w:t>
            </w:r>
          </w:p>
        </w:tc>
        <w:tc>
          <w:tcPr>
            <w:tcW w:w="708" w:type="dxa"/>
            <w:tcBorders>
              <w:top w:val="single" w:sz="4" w:space="0" w:color="auto"/>
              <w:left w:val="single" w:sz="4" w:space="0" w:color="auto"/>
              <w:bottom w:val="single" w:sz="4" w:space="0" w:color="auto"/>
            </w:tcBorders>
            <w:vAlign w:val="center"/>
          </w:tcPr>
          <w:p w14:paraId="681C8D86" w14:textId="28547E1D"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(5</w:t>
            </w:r>
            <w:r w:rsidR="00A168D3" w:rsidRPr="006E39AC">
              <w:rPr>
                <w:rFonts w:asciiTheme="minorHAnsi" w:hAnsiTheme="minorHAnsi" w:cstheme="minorHAnsi"/>
                <w:sz w:val="20"/>
                <w:szCs w:val="20"/>
              </w:rPr>
              <w:t>3</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76AC73DE" w14:textId="0F25C942" w:rsidR="002337A1" w:rsidRPr="002337A1" w:rsidRDefault="002337A1" w:rsidP="0020235C">
            <w:pPr>
              <w:jc w:val="right"/>
              <w:rPr>
                <w:rFonts w:asciiTheme="minorHAnsi" w:hAnsiTheme="minorHAnsi" w:cstheme="minorHAnsi"/>
                <w:color w:val="FF0000"/>
                <w:sz w:val="20"/>
                <w:szCs w:val="20"/>
              </w:rPr>
            </w:pPr>
            <w:r w:rsidRPr="002337A1">
              <w:rPr>
                <w:rFonts w:asciiTheme="minorHAnsi" w:hAnsiTheme="minorHAnsi" w:cstheme="minorHAnsi"/>
                <w:color w:val="FF0000"/>
                <w:sz w:val="20"/>
                <w:szCs w:val="20"/>
              </w:rPr>
              <w:t>148 455,32</w:t>
            </w:r>
          </w:p>
          <w:p w14:paraId="2A6E3515" w14:textId="63E8D7D2" w:rsidR="00320C98" w:rsidRPr="00C64419" w:rsidRDefault="00A168D3" w:rsidP="0020235C">
            <w:pPr>
              <w:jc w:val="right"/>
              <w:rPr>
                <w:rFonts w:asciiTheme="minorHAnsi" w:hAnsiTheme="minorHAnsi" w:cstheme="minorHAnsi"/>
                <w:dstrike/>
                <w:sz w:val="20"/>
                <w:szCs w:val="20"/>
              </w:rPr>
            </w:pPr>
            <w:r w:rsidRPr="00C64419">
              <w:rPr>
                <w:rFonts w:asciiTheme="minorHAnsi" w:hAnsiTheme="minorHAnsi" w:cstheme="minorHAnsi"/>
                <w:dstrike/>
                <w:sz w:val="20"/>
                <w:szCs w:val="20"/>
              </w:rPr>
              <w:t>556 500</w:t>
            </w:r>
            <w:r w:rsidRPr="00C64419" w:rsidDel="00A168D3">
              <w:rPr>
                <w:rFonts w:asciiTheme="minorHAnsi" w:hAnsiTheme="minorHAnsi" w:cstheme="minorHAnsi"/>
                <w:dstrike/>
                <w:sz w:val="20"/>
                <w:szCs w:val="20"/>
              </w:rPr>
              <w:t xml:space="preserve"> </w:t>
            </w:r>
          </w:p>
        </w:tc>
      </w:tr>
      <w:tr w:rsidR="00320C98" w:rsidRPr="006E39AC" w14:paraId="74C3994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vAlign w:val="center"/>
          </w:tcPr>
          <w:p w14:paraId="2FB88DD1" w14:textId="4C90B6E5" w:rsidR="002337A1" w:rsidRPr="002337A1" w:rsidRDefault="002337A1" w:rsidP="0020235C">
            <w:pPr>
              <w:jc w:val="right"/>
              <w:rPr>
                <w:rFonts w:asciiTheme="minorHAnsi" w:hAnsiTheme="minorHAnsi" w:cstheme="minorHAnsi"/>
                <w:color w:val="FF0000"/>
                <w:sz w:val="20"/>
                <w:szCs w:val="20"/>
              </w:rPr>
            </w:pPr>
            <w:r w:rsidRPr="002337A1">
              <w:rPr>
                <w:rFonts w:asciiTheme="minorHAnsi" w:hAnsiTheme="minorHAnsi" w:cstheme="minorHAnsi"/>
                <w:color w:val="FF0000"/>
                <w:sz w:val="20"/>
                <w:szCs w:val="20"/>
              </w:rPr>
              <w:t>1 970 118,75</w:t>
            </w:r>
          </w:p>
          <w:p w14:paraId="71015B11" w14:textId="4AB8D462" w:rsidR="00320C98" w:rsidRPr="006E39AC" w:rsidRDefault="00A168D3" w:rsidP="0020235C">
            <w:pPr>
              <w:jc w:val="right"/>
              <w:rPr>
                <w:rFonts w:asciiTheme="minorHAnsi" w:hAnsiTheme="minorHAnsi" w:cstheme="minorHAnsi"/>
                <w:sz w:val="20"/>
                <w:szCs w:val="20"/>
              </w:rPr>
            </w:pPr>
            <w:r w:rsidRPr="002337A1">
              <w:rPr>
                <w:rFonts w:asciiTheme="minorHAnsi" w:hAnsiTheme="minorHAnsi" w:cstheme="minorHAnsi"/>
                <w:dstrike/>
                <w:sz w:val="20"/>
                <w:szCs w:val="20"/>
              </w:rPr>
              <w:t>1 612 500</w:t>
            </w:r>
            <w:r w:rsidRPr="006E39AC" w:rsidDel="00A168D3">
              <w:rPr>
                <w:rFonts w:asciiTheme="minorHAnsi" w:hAnsiTheme="minorHAnsi" w:cstheme="minorHAnsi"/>
                <w:sz w:val="20"/>
                <w:szCs w:val="20"/>
              </w:rPr>
              <w:t xml:space="preserve"> </w:t>
            </w:r>
          </w:p>
        </w:tc>
        <w:tc>
          <w:tcPr>
            <w:tcW w:w="708" w:type="dxa"/>
            <w:tcBorders>
              <w:top w:val="single" w:sz="4" w:space="0" w:color="auto"/>
              <w:left w:val="single" w:sz="4" w:space="0" w:color="auto"/>
              <w:bottom w:val="single" w:sz="4" w:space="0" w:color="auto"/>
            </w:tcBorders>
            <w:vAlign w:val="center"/>
          </w:tcPr>
          <w:p w14:paraId="5C0F8533" w14:textId="398B0B19" w:rsidR="00320C98" w:rsidRPr="006E39AC" w:rsidRDefault="00320C98" w:rsidP="0020235C">
            <w:pPr>
              <w:jc w:val="center"/>
              <w:rPr>
                <w:rFonts w:asciiTheme="minorHAnsi" w:hAnsiTheme="minorHAnsi" w:cstheme="minorHAnsi"/>
                <w:sz w:val="20"/>
                <w:szCs w:val="20"/>
              </w:rPr>
            </w:pPr>
            <w:r w:rsidRPr="006E39AC">
              <w:rPr>
                <w:rFonts w:asciiTheme="minorHAnsi" w:hAnsiTheme="minorHAnsi" w:cstheme="minorHAnsi"/>
                <w:sz w:val="20"/>
                <w:szCs w:val="20"/>
              </w:rPr>
              <w:t>(4</w:t>
            </w:r>
            <w:r w:rsidR="00A168D3" w:rsidRPr="006E39AC">
              <w:rPr>
                <w:rFonts w:asciiTheme="minorHAnsi" w:hAnsiTheme="minorHAnsi" w:cstheme="minorHAnsi"/>
                <w:sz w:val="20"/>
                <w:szCs w:val="20"/>
              </w:rPr>
              <w:t>7</w:t>
            </w:r>
            <w:r w:rsidRPr="006E39AC">
              <w:rPr>
                <w:rFonts w:asciiTheme="minorHAnsi" w:hAnsiTheme="minorHAnsi" w:cstheme="minorHAnsi"/>
                <w:sz w:val="20"/>
                <w:szCs w:val="20"/>
              </w:rPr>
              <w:t>%)</w:t>
            </w:r>
          </w:p>
        </w:tc>
        <w:tc>
          <w:tcPr>
            <w:tcW w:w="2268" w:type="dxa"/>
            <w:tcBorders>
              <w:top w:val="single" w:sz="4" w:space="0" w:color="auto"/>
              <w:bottom w:val="single" w:sz="4" w:space="0" w:color="auto"/>
            </w:tcBorders>
            <w:vAlign w:val="center"/>
          </w:tcPr>
          <w:p w14:paraId="2527D2F2" w14:textId="7C65DA8E" w:rsidR="002337A1" w:rsidRPr="002337A1" w:rsidRDefault="002337A1" w:rsidP="00A168D3">
            <w:pPr>
              <w:jc w:val="right"/>
              <w:rPr>
                <w:rFonts w:asciiTheme="minorHAnsi" w:hAnsiTheme="minorHAnsi" w:cstheme="minorHAnsi"/>
                <w:color w:val="FF0000"/>
                <w:sz w:val="20"/>
                <w:szCs w:val="20"/>
              </w:rPr>
            </w:pPr>
            <w:r w:rsidRPr="002337A1">
              <w:rPr>
                <w:rFonts w:asciiTheme="minorHAnsi" w:hAnsiTheme="minorHAnsi" w:cstheme="minorHAnsi"/>
                <w:color w:val="FF0000"/>
                <w:sz w:val="20"/>
                <w:szCs w:val="20"/>
              </w:rPr>
              <w:t>131 649,06</w:t>
            </w:r>
          </w:p>
          <w:p w14:paraId="5A75D044" w14:textId="50E61105" w:rsidR="00320C98" w:rsidRPr="006E39AC" w:rsidRDefault="00A168D3" w:rsidP="00A168D3">
            <w:pPr>
              <w:jc w:val="right"/>
              <w:rPr>
                <w:rFonts w:asciiTheme="minorHAnsi" w:hAnsiTheme="minorHAnsi" w:cstheme="minorHAnsi"/>
                <w:sz w:val="20"/>
                <w:szCs w:val="20"/>
              </w:rPr>
            </w:pPr>
            <w:r w:rsidRPr="002337A1">
              <w:rPr>
                <w:rFonts w:asciiTheme="minorHAnsi" w:hAnsiTheme="minorHAnsi" w:cstheme="minorHAnsi"/>
                <w:dstrike/>
                <w:sz w:val="20"/>
                <w:szCs w:val="20"/>
              </w:rPr>
              <w:t>493 500</w:t>
            </w:r>
            <w:r w:rsidRPr="006E39AC" w:rsidDel="00A168D3">
              <w:rPr>
                <w:rFonts w:asciiTheme="minorHAnsi" w:hAnsiTheme="minorHAnsi" w:cstheme="minorHAnsi"/>
                <w:sz w:val="20"/>
                <w:szCs w:val="20"/>
              </w:rPr>
              <w:t xml:space="preserve"> </w:t>
            </w:r>
          </w:p>
        </w:tc>
      </w:tr>
      <w:tr w:rsidR="00320C98" w:rsidRPr="00B6502E" w14:paraId="68F52490"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320C98" w:rsidRPr="006E39AC" w:rsidRDefault="00320C98" w:rsidP="0020235C">
            <w:pPr>
              <w:rPr>
                <w:rFonts w:asciiTheme="minorHAnsi" w:hAnsiTheme="minorHAnsi" w:cstheme="minorHAnsi"/>
                <w:b/>
                <w:sz w:val="20"/>
                <w:szCs w:val="20"/>
              </w:rPr>
            </w:pPr>
            <w:r w:rsidRPr="006E39AC">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320C98" w:rsidRPr="006E39AC" w:rsidRDefault="00320C98" w:rsidP="0020235C">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vAlign w:val="center"/>
          </w:tcPr>
          <w:p w14:paraId="71D7190C" w14:textId="2B58B09C" w:rsidR="002337A1" w:rsidRPr="002337A1" w:rsidRDefault="002337A1" w:rsidP="002337A1">
            <w:pPr>
              <w:jc w:val="right"/>
              <w:rPr>
                <w:rFonts w:asciiTheme="minorHAnsi" w:hAnsiTheme="minorHAnsi" w:cstheme="minorHAnsi"/>
                <w:b/>
                <w:bCs/>
                <w:color w:val="FF0000"/>
                <w:sz w:val="20"/>
                <w:szCs w:val="20"/>
              </w:rPr>
            </w:pPr>
            <w:r w:rsidRPr="002337A1">
              <w:rPr>
                <w:rFonts w:asciiTheme="minorHAnsi" w:hAnsiTheme="minorHAnsi" w:cstheme="minorHAnsi"/>
                <w:b/>
                <w:bCs/>
                <w:color w:val="FF0000"/>
                <w:sz w:val="20"/>
                <w:szCs w:val="20"/>
              </w:rPr>
              <w:t>7 880 475,00</w:t>
            </w:r>
          </w:p>
          <w:p w14:paraId="1B3E64BE" w14:textId="56255913" w:rsidR="00320C98" w:rsidRPr="006E39AC" w:rsidRDefault="00A168D3" w:rsidP="0020235C">
            <w:pPr>
              <w:jc w:val="right"/>
              <w:rPr>
                <w:rFonts w:asciiTheme="minorHAnsi" w:hAnsiTheme="minorHAnsi" w:cstheme="minorHAnsi"/>
                <w:b/>
                <w:sz w:val="20"/>
                <w:szCs w:val="20"/>
              </w:rPr>
            </w:pPr>
            <w:r w:rsidRPr="002337A1">
              <w:rPr>
                <w:rFonts w:asciiTheme="minorHAnsi" w:hAnsiTheme="minorHAnsi" w:cstheme="minorHAnsi"/>
                <w:b/>
                <w:bCs/>
                <w:dstrike/>
                <w:sz w:val="20"/>
                <w:szCs w:val="20"/>
              </w:rPr>
              <w:t>6 450 000</w:t>
            </w:r>
          </w:p>
        </w:tc>
        <w:tc>
          <w:tcPr>
            <w:tcW w:w="708" w:type="dxa"/>
            <w:tcBorders>
              <w:top w:val="single" w:sz="4" w:space="0" w:color="auto"/>
              <w:left w:val="single" w:sz="4" w:space="0" w:color="auto"/>
              <w:bottom w:val="single" w:sz="4" w:space="0" w:color="auto"/>
            </w:tcBorders>
          </w:tcPr>
          <w:p w14:paraId="43AB83CC" w14:textId="77777777" w:rsidR="00320C98" w:rsidRPr="006E39AC" w:rsidRDefault="00320C98" w:rsidP="0020235C">
            <w:pPr>
              <w:rPr>
                <w:rFonts w:asciiTheme="minorHAnsi" w:hAnsiTheme="minorHAnsi" w:cstheme="minorHAnsi"/>
                <w:b/>
                <w:sz w:val="20"/>
                <w:szCs w:val="20"/>
              </w:rPr>
            </w:pPr>
          </w:p>
        </w:tc>
        <w:tc>
          <w:tcPr>
            <w:tcW w:w="2268" w:type="dxa"/>
            <w:tcBorders>
              <w:top w:val="single" w:sz="4" w:space="0" w:color="auto"/>
              <w:bottom w:val="single" w:sz="4" w:space="0" w:color="auto"/>
            </w:tcBorders>
            <w:vAlign w:val="center"/>
          </w:tcPr>
          <w:p w14:paraId="0EF9843E" w14:textId="77777777" w:rsidR="002337A1" w:rsidRPr="002337A1" w:rsidRDefault="002337A1" w:rsidP="002337A1">
            <w:pPr>
              <w:jc w:val="right"/>
              <w:rPr>
                <w:rFonts w:asciiTheme="minorHAnsi" w:hAnsiTheme="minorHAnsi" w:cstheme="minorHAnsi"/>
                <w:b/>
                <w:bCs/>
                <w:color w:val="FF0000"/>
                <w:sz w:val="20"/>
                <w:szCs w:val="20"/>
              </w:rPr>
            </w:pPr>
            <w:r w:rsidRPr="002337A1">
              <w:rPr>
                <w:rFonts w:asciiTheme="minorHAnsi" w:hAnsiTheme="minorHAnsi" w:cstheme="minorHAnsi"/>
                <w:b/>
                <w:bCs/>
                <w:color w:val="FF0000"/>
                <w:sz w:val="20"/>
                <w:szCs w:val="20"/>
              </w:rPr>
              <w:t>280 104,38</w:t>
            </w:r>
          </w:p>
          <w:p w14:paraId="25EBFA7C" w14:textId="03D4577F" w:rsidR="00320C98" w:rsidRPr="006E39AC" w:rsidRDefault="00A168D3" w:rsidP="0020235C">
            <w:pPr>
              <w:jc w:val="right"/>
              <w:rPr>
                <w:rFonts w:asciiTheme="minorHAnsi" w:hAnsiTheme="minorHAnsi" w:cstheme="minorHAnsi"/>
                <w:b/>
                <w:sz w:val="20"/>
                <w:szCs w:val="20"/>
              </w:rPr>
            </w:pPr>
            <w:r w:rsidRPr="002337A1">
              <w:rPr>
                <w:rFonts w:asciiTheme="minorHAnsi" w:hAnsiTheme="minorHAnsi" w:cstheme="minorHAnsi"/>
                <w:b/>
                <w:bCs/>
                <w:dstrike/>
                <w:sz w:val="20"/>
                <w:szCs w:val="20"/>
              </w:rPr>
              <w:t>1 050 000</w:t>
            </w:r>
          </w:p>
        </w:tc>
      </w:tr>
    </w:tbl>
    <w:p w14:paraId="2D6DF874" w14:textId="3B6BF982" w:rsidR="00361C1D" w:rsidRPr="00B6502E" w:rsidRDefault="00361C1D" w:rsidP="005C0CFB">
      <w:pPr>
        <w:rPr>
          <w:rFonts w:asciiTheme="minorHAnsi" w:hAnsiTheme="minorHAnsi" w:cstheme="minorHAnsi"/>
        </w:rPr>
      </w:pPr>
    </w:p>
    <w:p w14:paraId="779F07A5" w14:textId="77777777" w:rsidR="00361C1D" w:rsidRPr="00B6502E" w:rsidRDefault="00361C1D"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0" w:name="_Výška_oprávnených_výdavkov"/>
      <w:bookmarkEnd w:id="0"/>
      <w:r w:rsidRPr="00B6502E">
        <w:rPr>
          <w:rFonts w:asciiTheme="minorHAnsi" w:hAnsiTheme="minorHAnsi" w:cstheme="minorHAnsi"/>
        </w:rPr>
        <w:t>Výška oprávnených výdavkov na jeden projekt</w:t>
      </w:r>
    </w:p>
    <w:p w14:paraId="17E4D059" w14:textId="06412825" w:rsidR="00FC689B" w:rsidRPr="00B6502E" w:rsidRDefault="00FC689B" w:rsidP="00FC689B">
      <w:pPr>
        <w:tabs>
          <w:tab w:val="left" w:pos="289"/>
          <w:tab w:val="right" w:pos="5670"/>
        </w:tabs>
        <w:spacing w:line="280" w:lineRule="exact"/>
        <w:jc w:val="both"/>
        <w:rPr>
          <w:rFonts w:asciiTheme="minorHAnsi" w:hAnsiTheme="minorHAnsi" w:cstheme="minorHAnsi"/>
          <w:sz w:val="22"/>
        </w:rPr>
      </w:pPr>
      <w:r w:rsidRPr="00B6502E">
        <w:rPr>
          <w:rFonts w:asciiTheme="minorHAnsi" w:hAnsiTheme="minorHAnsi" w:cstheme="minorHAnsi"/>
          <w:sz w:val="22"/>
        </w:rPr>
        <w:t>Minimálna výška oprávnených výdavkov:</w:t>
      </w:r>
      <w:r w:rsidRPr="00B6502E">
        <w:rPr>
          <w:rFonts w:asciiTheme="minorHAnsi" w:hAnsiTheme="minorHAnsi" w:cstheme="minorHAnsi"/>
          <w:sz w:val="22"/>
        </w:rPr>
        <w:tab/>
      </w:r>
      <w:r w:rsidR="00115955" w:rsidRPr="00B6502E">
        <w:rPr>
          <w:rFonts w:asciiTheme="minorHAnsi" w:hAnsiTheme="minorHAnsi" w:cstheme="minorHAnsi"/>
          <w:sz w:val="22"/>
        </w:rPr>
        <w:t xml:space="preserve"> </w:t>
      </w:r>
      <w:r w:rsidRPr="00B6502E">
        <w:rPr>
          <w:rFonts w:asciiTheme="minorHAnsi" w:hAnsiTheme="minorHAnsi" w:cstheme="minorHAnsi"/>
          <w:sz w:val="22"/>
        </w:rPr>
        <w:t>10 000,00 EUR</w:t>
      </w:r>
    </w:p>
    <w:p w14:paraId="2DEF9BC0" w14:textId="55A7B4E2" w:rsidR="00115955" w:rsidRPr="00B6502E" w:rsidRDefault="00BE07DA" w:rsidP="008D44D2">
      <w:pPr>
        <w:tabs>
          <w:tab w:val="left" w:pos="289"/>
          <w:tab w:val="right" w:pos="5670"/>
        </w:tabs>
        <w:spacing w:before="60" w:line="280" w:lineRule="exact"/>
        <w:jc w:val="both"/>
        <w:rPr>
          <w:rFonts w:asciiTheme="minorHAnsi" w:hAnsiTheme="minorHAnsi" w:cstheme="minorHAnsi"/>
          <w:sz w:val="22"/>
        </w:rPr>
      </w:pPr>
      <w:r w:rsidRPr="00B6502E">
        <w:rPr>
          <w:rFonts w:asciiTheme="minorHAnsi" w:hAnsiTheme="minorHAnsi" w:cstheme="minorHAnsi"/>
          <w:sz w:val="22"/>
        </w:rPr>
        <w:t xml:space="preserve">Maximálna výška oprávnených výdavkov: </w:t>
      </w:r>
      <w:r w:rsidR="00D06271" w:rsidRPr="00B6502E">
        <w:rPr>
          <w:rFonts w:asciiTheme="minorHAnsi" w:hAnsiTheme="minorHAnsi" w:cstheme="minorHAnsi"/>
          <w:sz w:val="22"/>
        </w:rPr>
        <w:tab/>
        <w:t>350 000,00 EUR</w:t>
      </w:r>
      <w:r w:rsidR="00FC689B" w:rsidRPr="00B6502E">
        <w:rPr>
          <w:rFonts w:asciiTheme="minorHAnsi" w:hAnsiTheme="minorHAnsi" w:cstheme="minorHAnsi"/>
          <w:sz w:val="22"/>
        </w:rPr>
        <w:tab/>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7C9E1FE9"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Výška podpory je 100 % z oprávnených výdavkov v súlade s maximálnym limitom určeným v tejto výzve.</w:t>
      </w: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3220372" w14:textId="4CB42284" w:rsidR="001D57DB" w:rsidRPr="00B6502E" w:rsidRDefault="001D57DB" w:rsidP="001D57DB">
      <w:pPr>
        <w:spacing w:before="120" w:line="280" w:lineRule="exact"/>
        <w:ind w:left="1418" w:hanging="425"/>
        <w:jc w:val="both"/>
        <w:rPr>
          <w:rFonts w:asciiTheme="minorHAnsi" w:hAnsiTheme="minorHAnsi" w:cstheme="minorHAnsi"/>
          <w:sz w:val="22"/>
          <w:szCs w:val="22"/>
        </w:rPr>
      </w:pPr>
      <w:r w:rsidRPr="001D57DB">
        <w:rPr>
          <w:rFonts w:asciiTheme="minorHAnsi" w:hAnsiTheme="minorHAnsi" w:cstheme="minorHAnsi"/>
          <w:sz w:val="22"/>
          <w:szCs w:val="22"/>
        </w:rPr>
        <w:t>–</w:t>
      </w:r>
      <w:r w:rsidRPr="001D57DB">
        <w:rPr>
          <w:rFonts w:asciiTheme="minorHAnsi" w:hAnsiTheme="minorHAnsi" w:cstheme="minorHAnsi"/>
          <w:sz w:val="22"/>
          <w:szCs w:val="22"/>
        </w:rPr>
        <w:tab/>
        <w:t>refundácie skutočne vynaložených a zaplatených výdavkov (čl. 67 ods. 1 písm. a) nariadenia (EÚ) č.1303/2013)</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Miesto_podania_ŽoNFP"/>
      <w:bookmarkStart w:id="2" w:name="_Miesto_a_spôsob"/>
      <w:bookmarkEnd w:id="1"/>
      <w:bookmarkEnd w:id="2"/>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3" w:name="bod16iii"/>
      <w:bookmarkEnd w:id="3"/>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4" w:history="1">
        <w:r w:rsidRPr="00B6502E">
          <w:rPr>
            <w:rStyle w:val="Hypertextovprepojenie"/>
            <w:rFonts w:asciiTheme="minorHAnsi" w:hAnsiTheme="minorHAnsi" w:cstheme="minorHAnsi"/>
            <w:sz w:val="22"/>
          </w:rPr>
          <w:t>Slovensko.sk</w:t>
        </w:r>
      </w:hyperlink>
    </w:p>
    <w:p w14:paraId="2E8B3616" w14:textId="2E6360F5"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e-Governmente</w:t>
      </w:r>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5"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401C75" w:rsidRPr="00B6502E">
        <w:rPr>
          <w:rFonts w:asciiTheme="minorHAnsi" w:hAnsiTheme="minorHAnsi" w:cstheme="minorHAnsi"/>
          <w:sz w:val="22"/>
        </w:rPr>
        <w:t>5</w:t>
      </w:r>
      <w:r w:rsidR="001338D2" w:rsidRPr="00B6502E">
        <w:rPr>
          <w:rFonts w:asciiTheme="minorHAnsi" w:hAnsiTheme="minorHAnsi" w:cstheme="minorHAnsi"/>
          <w:sz w:val="22"/>
        </w:rPr>
        <w:t>9</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podopatrenie 8.5,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56AB7B3E" w:rsidR="00A155BE"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b/>
            <w:sz w:val="22"/>
          </w:rPr>
          <w:id w:val="-1536489466"/>
          <w:placeholder>
            <w:docPart w:val="DefaultPlaceholder_-1854013438"/>
          </w:placeholder>
          <w:date w:fullDate="2022-09-01T00:00:00Z">
            <w:dateFormat w:val="d. M. yyyy"/>
            <w:lid w:val="sk-SK"/>
            <w:storeMappedDataAs w:val="dateTime"/>
            <w:calendar w:val="gregorian"/>
          </w:date>
        </w:sdtPr>
        <w:sdtEndPr/>
        <w:sdtContent>
          <w:r w:rsidR="005673EF">
            <w:rPr>
              <w:rFonts w:asciiTheme="minorHAnsi" w:hAnsiTheme="minorHAnsi" w:cstheme="minorHAnsi"/>
              <w:b/>
              <w:sz w:val="22"/>
            </w:rPr>
            <w:t>1. 9. 2022</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6"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autorizuje</w:t>
      </w:r>
      <w:r w:rsidRPr="00B6502E">
        <w:rPr>
          <w:rStyle w:val="Odkaznapoznmkupodiarou"/>
          <w:rFonts w:asciiTheme="minorHAnsi" w:hAnsiTheme="minorHAnsi" w:cstheme="minorHAnsi"/>
          <w:sz w:val="22"/>
        </w:rPr>
        <w:footnoteReference w:id="1"/>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49F3A858" w:rsidR="00A155BE" w:rsidRPr="00B6502E" w:rsidRDefault="00965FAB"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r w:rsidR="00AA644A" w:rsidRPr="00B6502E">
        <w:rPr>
          <w:rFonts w:asciiTheme="minorHAnsi" w:hAnsiTheme="minorHAnsi" w:cstheme="minorHAnsi"/>
          <w:sz w:val="22"/>
        </w:rPr>
        <w:t xml:space="preserve">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„Doposlanie príloh k ŽoNFP“</w:t>
      </w:r>
    </w:p>
    <w:p w14:paraId="25C10334" w14:textId="30BBD162" w:rsidR="00A155BE" w:rsidRPr="00B6502E" w:rsidRDefault="00A155BE" w:rsidP="00F27558">
      <w:pPr>
        <w:pStyle w:val="Odsekzoznamu"/>
        <w:numPr>
          <w:ilvl w:val="0"/>
          <w:numId w:val="16"/>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2"/>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F27558">
      <w:pPr>
        <w:pStyle w:val="Odsekzoznamu"/>
        <w:numPr>
          <w:ilvl w:val="1"/>
          <w:numId w:val="16"/>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 xml:space="preserve">„MessageID“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3"/>
      </w:r>
      <w:r w:rsidRPr="00B6502E">
        <w:rPr>
          <w:rFonts w:asciiTheme="minorHAnsi" w:hAnsiTheme="minorHAnsi" w:cstheme="minorHAnsi"/>
          <w:sz w:val="22"/>
        </w:rPr>
        <w:t>.</w:t>
      </w:r>
    </w:p>
    <w:p w14:paraId="602AC47A" w14:textId="201E3117" w:rsidR="00A155BE" w:rsidRPr="00B6502E" w:rsidRDefault="00A155BE" w:rsidP="00F27558">
      <w:pPr>
        <w:pStyle w:val="Odsekzoznamu"/>
        <w:numPr>
          <w:ilvl w:val="1"/>
          <w:numId w:val="16"/>
        </w:numPr>
        <w:spacing w:line="280" w:lineRule="exact"/>
        <w:ind w:left="1134"/>
        <w:jc w:val="both"/>
        <w:rPr>
          <w:rFonts w:asciiTheme="minorHAnsi" w:hAnsiTheme="minorHAnsi" w:cstheme="minorHAnsi"/>
          <w:sz w:val="22"/>
        </w:rPr>
      </w:pPr>
      <w:r w:rsidRPr="00B6502E">
        <w:rPr>
          <w:rFonts w:asciiTheme="minorHAnsi" w:hAnsiTheme="minorHAnsi" w:cstheme="minorHAnsi"/>
          <w:sz w:val="22"/>
        </w:rPr>
        <w:t>kompletnú dokumentáciu z verejného obstarávania</w:t>
      </w:r>
      <w:r w:rsidR="00C077DA">
        <w:rPr>
          <w:rFonts w:asciiTheme="minorHAnsi" w:hAnsiTheme="minorHAnsi" w:cstheme="minorHAnsi"/>
          <w:sz w:val="22"/>
        </w:rPr>
        <w:t xml:space="preserve"> </w:t>
      </w:r>
      <w:r w:rsidR="00501FCE" w:rsidRPr="00B6502E">
        <w:rPr>
          <w:rFonts w:asciiTheme="minorHAnsi" w:hAnsiTheme="minorHAnsi" w:cstheme="minorHAnsi"/>
          <w:sz w:val="22"/>
        </w:rPr>
        <w:t>(ak sa na zákazku</w:t>
      </w:r>
      <w:r w:rsidR="00343343">
        <w:rPr>
          <w:rFonts w:asciiTheme="minorHAnsi" w:hAnsiTheme="minorHAnsi" w:cstheme="minorHAnsi"/>
          <w:sz w:val="22"/>
        </w:rPr>
        <w:t xml:space="preserve"> </w:t>
      </w:r>
      <w:r w:rsidR="00501FCE" w:rsidRPr="00B6502E">
        <w:rPr>
          <w:rFonts w:asciiTheme="minorHAnsi" w:hAnsiTheme="minorHAnsi" w:cstheme="minorHAnsi"/>
          <w:sz w:val="22"/>
        </w:rPr>
        <w:t xml:space="preserve">vzťahuje zákon č.  343/2015 Z.z. o verejnom obstarávaní a o zmene a doplnení niektorých zákonov v znení neskorších predpisov (ďalej len „zákon o VO“)) </w:t>
      </w:r>
      <w:r w:rsidR="00501FCE">
        <w:rPr>
          <w:rFonts w:asciiTheme="minorHAnsi" w:hAnsiTheme="minorHAnsi" w:cstheme="minorHAnsi"/>
          <w:sz w:val="22"/>
        </w:rPr>
        <w:t>alebo</w:t>
      </w:r>
      <w:r w:rsidR="00343343">
        <w:rPr>
          <w:rFonts w:asciiTheme="minorHAnsi" w:hAnsiTheme="minorHAnsi" w:cstheme="minorHAnsi"/>
          <w:sz w:val="22"/>
        </w:rPr>
        <w:t xml:space="preserve"> </w:t>
      </w:r>
      <w:r w:rsidR="003B3160" w:rsidRPr="00B6502E">
        <w:rPr>
          <w:rFonts w:asciiTheme="minorHAnsi" w:hAnsiTheme="minorHAnsi" w:cstheme="minorHAnsi"/>
          <w:sz w:val="22"/>
        </w:rPr>
        <w:t>obstarávania</w:t>
      </w:r>
      <w:r w:rsidR="00AB65F2" w:rsidRPr="00B6502E">
        <w:rPr>
          <w:rFonts w:asciiTheme="minorHAnsi" w:hAnsiTheme="minorHAnsi" w:cstheme="minorHAnsi"/>
          <w:sz w:val="22"/>
        </w:rPr>
        <w:t xml:space="preserve"> </w:t>
      </w:r>
      <w:r w:rsidR="00501FCE">
        <w:rPr>
          <w:rFonts w:asciiTheme="minorHAnsi" w:hAnsiTheme="minorHAnsi" w:cstheme="minorHAnsi"/>
          <w:sz w:val="22"/>
        </w:rPr>
        <w:t xml:space="preserve">(ak sa na zákazku nevzťahuje zákon o VO) </w:t>
      </w:r>
      <w:r w:rsidRPr="00B6502E">
        <w:rPr>
          <w:rFonts w:asciiTheme="minorHAnsi" w:hAnsiTheme="minorHAnsi" w:cstheme="minorHAnsi"/>
          <w:sz w:val="22"/>
        </w:rPr>
        <w:t>vrátane dokumentácie k spôsobu určenia predpokladanej hodnoty zákazky žiadateľ predkladá výlučne prostredníctvom webového sídla:</w:t>
      </w:r>
    </w:p>
    <w:p w14:paraId="63C07507" w14:textId="77777777" w:rsidR="00A155BE" w:rsidRPr="00B6502E" w:rsidRDefault="00454D8E" w:rsidP="00A155BE">
      <w:pPr>
        <w:pStyle w:val="Odsekzoznamu"/>
        <w:spacing w:line="280" w:lineRule="exact"/>
        <w:ind w:left="1134"/>
        <w:jc w:val="both"/>
        <w:rPr>
          <w:rFonts w:asciiTheme="minorHAnsi" w:hAnsiTheme="minorHAnsi" w:cstheme="minorHAnsi"/>
          <w:sz w:val="22"/>
          <w:szCs w:val="22"/>
        </w:rPr>
      </w:pPr>
      <w:hyperlink r:id="rId19" w:history="1">
        <w:r w:rsidR="00A155BE" w:rsidRPr="00B6502E">
          <w:rPr>
            <w:rStyle w:val="Hypertextovprepojenie"/>
            <w:rFonts w:asciiTheme="minorHAnsi" w:hAnsiTheme="minorHAnsi" w:cstheme="minorHAnsi"/>
            <w:bCs/>
            <w:sz w:val="22"/>
            <w:szCs w:val="22"/>
          </w:rPr>
          <w:t>https://josephine.proebiz.com/sk/promoter/register/CbW3bbUhEb</w:t>
        </w:r>
      </w:hyperlink>
      <w:r w:rsidR="00A155BE" w:rsidRPr="00B6502E">
        <w:rPr>
          <w:rStyle w:val="Hypertextovprepojenie"/>
          <w:rFonts w:asciiTheme="minorHAnsi" w:hAnsiTheme="minorHAnsi" w:cstheme="minorHAnsi"/>
          <w:sz w:val="22"/>
          <w:szCs w:val="22"/>
        </w:rPr>
        <w:t xml:space="preserve">. </w:t>
      </w:r>
    </w:p>
    <w:p w14:paraId="2C574832" w14:textId="0C1C5946" w:rsidR="00E8474B" w:rsidRPr="00B6502E" w:rsidRDefault="00A155BE" w:rsidP="00A155BE">
      <w:pPr>
        <w:pStyle w:val="Odsekzoznamu"/>
        <w:spacing w:line="280" w:lineRule="exact"/>
        <w:ind w:left="1134"/>
        <w:jc w:val="both"/>
        <w:rPr>
          <w:rFonts w:asciiTheme="minorHAnsi" w:hAnsiTheme="minorHAnsi" w:cstheme="minorHAnsi"/>
          <w:b/>
          <w:i/>
          <w:sz w:val="22"/>
          <w:u w:val="single"/>
        </w:rPr>
      </w:pPr>
      <w:r w:rsidRPr="00B6502E">
        <w:rPr>
          <w:rFonts w:asciiTheme="minorHAnsi" w:hAnsiTheme="minorHAnsi" w:cstheme="minorHAnsi"/>
          <w:sz w:val="22"/>
        </w:rPr>
        <w:t>K formuláru ŽoNFP a k opraveným výdavkom nebude žiadateľ prikladať ako prílohu rozpočet ale uvedie identifikačný kód obstarávania z </w:t>
      </w:r>
      <w:r w:rsidRPr="00B6502E">
        <w:rPr>
          <w:rFonts w:asciiTheme="minorHAnsi" w:hAnsiTheme="minorHAnsi" w:cstheme="minorHAnsi"/>
          <w:caps/>
          <w:sz w:val="22"/>
        </w:rPr>
        <w:t>Josephine</w:t>
      </w:r>
      <w:r w:rsidRPr="00B6502E">
        <w:rPr>
          <w:rFonts w:asciiTheme="minorHAnsi" w:hAnsiTheme="minorHAnsi" w:cstheme="minorHAnsi"/>
          <w:sz w:val="22"/>
        </w:rPr>
        <w:t>.</w:t>
      </w:r>
    </w:p>
    <w:p w14:paraId="365DE305" w14:textId="188279B3" w:rsidR="00A155BE" w:rsidRPr="00B6502E" w:rsidRDefault="00A155BE" w:rsidP="00F27558">
      <w:pPr>
        <w:pStyle w:val="Odsekzoznamu"/>
        <w:numPr>
          <w:ilvl w:val="1"/>
          <w:numId w:val="16"/>
        </w:numPr>
        <w:spacing w:line="280" w:lineRule="exact"/>
        <w:ind w:left="1134" w:hanging="425"/>
        <w:jc w:val="both"/>
        <w:rPr>
          <w:rFonts w:asciiTheme="minorHAnsi" w:hAnsiTheme="minorHAnsi" w:cstheme="minorHAnsi"/>
          <w:sz w:val="22"/>
        </w:rPr>
      </w:pPr>
      <w:bookmarkStart w:id="4" w:name="bodIV"/>
      <w:bookmarkEnd w:id="4"/>
      <w:r w:rsidRPr="00B6502E">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3131A512"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4C492CF6"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F27558">
      <w:pPr>
        <w:pStyle w:val="Odsekzoznamu"/>
        <w:numPr>
          <w:ilvl w:val="0"/>
          <w:numId w:val="15"/>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lastRenderedPageBreak/>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23E40D44" w14:textId="77777777" w:rsidR="00A75613" w:rsidRPr="00B6502E" w:rsidRDefault="00A75613" w:rsidP="00CC79E3">
      <w:pPr>
        <w:numPr>
          <w:ilvl w:val="2"/>
          <w:numId w:val="3"/>
        </w:numPr>
        <w:spacing w:before="60" w:after="60" w:line="280" w:lineRule="exact"/>
        <w:ind w:left="567" w:hanging="567"/>
        <w:jc w:val="both"/>
        <w:rPr>
          <w:rFonts w:asciiTheme="minorHAnsi" w:hAnsiTheme="minorHAnsi" w:cstheme="minorHAnsi"/>
          <w:sz w:val="22"/>
        </w:rPr>
      </w:pPr>
      <w:bookmarkStart w:id="5" w:name="bod171"/>
      <w:bookmarkEnd w:id="5"/>
      <w:r w:rsidRPr="00B6502E">
        <w:rPr>
          <w:rFonts w:asciiTheme="minorHAnsi" w:hAnsiTheme="minorHAnsi" w:cstheme="minorHAnsi"/>
          <w:sz w:val="22"/>
        </w:rPr>
        <w:t xml:space="preserve">Maximálny počet predložených ŽoNFP závisí od veľkosti plochy obhospodarovaných lesov žiadateľom. Žiadateľ môže v rámci tejto výzvy predložiť: </w:t>
      </w:r>
    </w:p>
    <w:p w14:paraId="28DE84AE" w14:textId="7777777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1 ŽoNFP ak obhospodaruje lesy do 10 000 ha, resp. ak je žiadateľom občianske združenie;</w:t>
      </w:r>
    </w:p>
    <w:p w14:paraId="7B94C59F" w14:textId="7777777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2 ŽoNFP ak obhospodaruje lesy na viac ako 10 000 ha a do 50 000 ha;</w:t>
      </w:r>
    </w:p>
    <w:p w14:paraId="156E70BB" w14:textId="4B76D6F7" w:rsidR="00AC61A1" w:rsidRPr="00B6502E" w:rsidRDefault="00AC61A1" w:rsidP="00DA6A10">
      <w:pPr>
        <w:pStyle w:val="Odsekzoznamu"/>
        <w:numPr>
          <w:ilvl w:val="0"/>
          <w:numId w:val="15"/>
        </w:numPr>
        <w:ind w:left="1134" w:hanging="567"/>
        <w:jc w:val="both"/>
        <w:rPr>
          <w:rFonts w:asciiTheme="minorHAnsi" w:hAnsiTheme="minorHAnsi" w:cstheme="minorHAnsi"/>
          <w:sz w:val="22"/>
        </w:rPr>
      </w:pPr>
      <w:r w:rsidRPr="00B6502E">
        <w:rPr>
          <w:rFonts w:asciiTheme="minorHAnsi" w:hAnsiTheme="minorHAnsi" w:cstheme="minorHAnsi"/>
          <w:sz w:val="22"/>
        </w:rPr>
        <w:t>maximálne 6 ŽoNFP, ak obhospodaruje lesy na viac ako 50 000 ha.</w:t>
      </w:r>
    </w:p>
    <w:p w14:paraId="2921B067" w14:textId="60480C82" w:rsidR="00A95A82" w:rsidRPr="00B6502E" w:rsidRDefault="00A95A82" w:rsidP="00A95A82">
      <w:pPr>
        <w:jc w:val="both"/>
        <w:rPr>
          <w:rFonts w:asciiTheme="minorHAnsi" w:hAnsiTheme="minorHAnsi" w:cstheme="minorHAnsi"/>
          <w:sz w:val="22"/>
        </w:rPr>
      </w:pPr>
    </w:p>
    <w:p w14:paraId="4714BEED" w14:textId="2CF146F8" w:rsidR="00A95A82" w:rsidRPr="00B6502E"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že projekt bude realizovaný súčasne v menej rozvinutom regióne (mimo Bratislavského kraja) a súčasne v Bratislavskom kraji a projekt je zameraný na obidva regióny, predkladá ŽoNFP</w:t>
      </w:r>
      <w:r w:rsidR="0085675F">
        <w:rPr>
          <w:rFonts w:asciiTheme="minorHAnsi" w:hAnsiTheme="minorHAnsi" w:cstheme="minorHAnsi"/>
          <w:sz w:val="22"/>
        </w:rPr>
        <w:t>, v ktorej</w:t>
      </w:r>
      <w:r w:rsidRPr="00B6502E">
        <w:rPr>
          <w:rFonts w:asciiTheme="minorHAnsi" w:hAnsiTheme="minorHAnsi" w:cstheme="minorHAnsi"/>
          <w:sz w:val="22"/>
        </w:rPr>
        <w:t xml:space="preserve"> žiadateľ rozdelí investíciu podľa jednotlivých regiónov z dôvodu rozdielneho financovania z EÚ a SR. Zároveň musia byť dodržané podmienky uvedené v </w:t>
      </w:r>
      <w:hyperlink w:anchor="bod171" w:history="1">
        <w:r w:rsidRPr="00B6502E">
          <w:rPr>
            <w:rStyle w:val="Hypertextovprepojenie"/>
            <w:rFonts w:asciiTheme="minorHAnsi" w:hAnsiTheme="minorHAnsi" w:cstheme="minorHAnsi"/>
            <w:sz w:val="22"/>
          </w:rPr>
          <w:t>ods. 1.7.1</w:t>
        </w:r>
      </w:hyperlink>
      <w:r w:rsidRPr="00B6502E">
        <w:rPr>
          <w:rFonts w:asciiTheme="minorHAnsi" w:hAnsiTheme="minorHAnsi" w:cstheme="minorHAnsi"/>
          <w:sz w:val="22"/>
        </w:rPr>
        <w:t xml:space="preserve">. Výška oprávnených výdavkov uvedených v bode </w:t>
      </w:r>
      <w:hyperlink w:anchor="_Výška_oprávnených_výdavkov" w:history="1">
        <w:r w:rsidRPr="00B6502E">
          <w:rPr>
            <w:rStyle w:val="Hypertextovprepojenie"/>
            <w:rFonts w:asciiTheme="minorHAnsi" w:hAnsiTheme="minorHAnsi" w:cstheme="minorHAnsi"/>
            <w:sz w:val="22"/>
          </w:rPr>
          <w:t>1.5</w:t>
        </w:r>
      </w:hyperlink>
      <w:r w:rsidRPr="00B6502E">
        <w:rPr>
          <w:rFonts w:asciiTheme="minorHAnsi" w:hAnsiTheme="minorHAnsi" w:cstheme="minorHAnsi"/>
          <w:sz w:val="22"/>
        </w:rPr>
        <w:t xml:space="preserve"> tejto výzvy musí byť dodržaná</w:t>
      </w:r>
    </w:p>
    <w:p w14:paraId="4A9ACA75" w14:textId="77777777" w:rsidR="00A95A82" w:rsidRPr="00B6502E" w:rsidRDefault="00A95A82" w:rsidP="00A95A82">
      <w:pPr>
        <w:jc w:val="both"/>
        <w:rPr>
          <w:rFonts w:asciiTheme="minorHAnsi" w:hAnsiTheme="minorHAnsi" w:cstheme="minorHAnsi"/>
          <w:sz w:val="22"/>
        </w:rPr>
      </w:pP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59812293"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4"/>
      </w:r>
      <w:r w:rsidRPr="00B6502E">
        <w:rPr>
          <w:rFonts w:asciiTheme="minorHAnsi" w:hAnsiTheme="minorHAnsi" w:cstheme="minorHAnsi"/>
          <w:sz w:val="22"/>
        </w:rPr>
        <w:t>.</w:t>
      </w:r>
    </w:p>
    <w:p w14:paraId="147E57D9" w14:textId="0EFA824F" w:rsidR="00201F64" w:rsidRPr="00B6502E" w:rsidRDefault="00201F64" w:rsidP="00F27558">
      <w:pPr>
        <w:pStyle w:val="Odsekzoznamu"/>
        <w:numPr>
          <w:ilvl w:val="0"/>
          <w:numId w:val="15"/>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t>v elektronickej podobe prostredníctvom ÚPVS (</w:t>
      </w:r>
      <w:hyperlink r:id="rId20"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1BACBA2D"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v bodoch </w:t>
      </w:r>
      <w:hyperlink w:anchor="bod312" w:history="1">
        <w:r w:rsidR="00F01328" w:rsidRPr="005C7279">
          <w:rPr>
            <w:rStyle w:val="Hypertextovprepojenie"/>
            <w:rFonts w:asciiTheme="minorHAnsi" w:hAnsiTheme="minorHAnsi" w:cstheme="minorHAnsi"/>
            <w:sz w:val="22"/>
          </w:rPr>
          <w:t>3.12</w:t>
        </w:r>
      </w:hyperlink>
      <w:r w:rsidR="00344F9E" w:rsidRPr="005C7279">
        <w:rPr>
          <w:rFonts w:asciiTheme="minorHAnsi" w:hAnsiTheme="minorHAnsi" w:cstheme="minorHAnsi"/>
          <w:sz w:val="22"/>
        </w:rPr>
        <w:t xml:space="preserve">, </w:t>
      </w:r>
      <w:hyperlink w:anchor="bod313" w:history="1">
        <w:r w:rsidR="00F01328" w:rsidRPr="005C7279">
          <w:rPr>
            <w:rStyle w:val="Hypertextovprepojenie"/>
            <w:rFonts w:asciiTheme="minorHAnsi" w:hAnsiTheme="minorHAnsi" w:cstheme="minorHAnsi"/>
            <w:sz w:val="22"/>
          </w:rPr>
          <w:t>3.13</w:t>
        </w:r>
      </w:hyperlink>
      <w:r w:rsidR="00F01328" w:rsidRPr="005C7279">
        <w:rPr>
          <w:rFonts w:asciiTheme="minorHAnsi" w:hAnsiTheme="minorHAnsi" w:cstheme="minorHAnsi"/>
          <w:sz w:val="22"/>
        </w:rPr>
        <w:t xml:space="preserve">, </w:t>
      </w:r>
      <w:r w:rsidR="00D06C29">
        <w:rPr>
          <w:rFonts w:asciiTheme="minorHAnsi" w:hAnsiTheme="minorHAnsi" w:cstheme="minorHAnsi"/>
          <w:sz w:val="22"/>
        </w:rPr>
        <w:t xml:space="preserve">a </w:t>
      </w:r>
      <w:hyperlink w:anchor="bod314" w:history="1">
        <w:r w:rsidR="00F01328" w:rsidRPr="005C7279">
          <w:rPr>
            <w:rStyle w:val="Hypertextovprepojenie"/>
            <w:rFonts w:asciiTheme="minorHAnsi" w:hAnsiTheme="minorHAnsi" w:cstheme="minorHAnsi"/>
            <w:sz w:val="22"/>
          </w:rPr>
          <w:t>3.14</w:t>
        </w:r>
      </w:hyperlink>
      <w:r w:rsidR="00344F9E" w:rsidRPr="005C7279">
        <w:rPr>
          <w:rFonts w:asciiTheme="minorHAnsi" w:hAnsiTheme="minorHAnsi" w:cstheme="minorHAnsi"/>
          <w:sz w:val="22"/>
        </w:rPr>
        <w:t xml:space="preserve"> </w:t>
      </w:r>
      <w:r w:rsidRPr="005C7279">
        <w:rPr>
          <w:rFonts w:asciiTheme="minorHAnsi" w:hAnsiTheme="minorHAnsi" w:cstheme="minorHAnsi"/>
          <w:sz w:val="22"/>
        </w:rPr>
        <w:t>pri ktorých je vo formulári ŽoNFP uvedený iný možný</w:t>
      </w:r>
      <w:r w:rsidRPr="00B6502E">
        <w:rPr>
          <w:rFonts w:asciiTheme="minorHAnsi" w:hAnsiTheme="minorHAnsi" w:cstheme="minorHAnsi"/>
          <w:sz w:val="22"/>
        </w:rPr>
        <w:t xml:space="preserve"> dátum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3A9A4DE2" w:rsidR="00201F64" w:rsidRPr="005C7279"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V prípade, ak žiadateľ predložil ŽoNFP, ktorú považuje za nesprávnu, resp. z iných dôvodov na strane žiadateľa</w:t>
      </w:r>
      <w:r w:rsidR="00230BD9" w:rsidRPr="00B6502E">
        <w:rPr>
          <w:rFonts w:asciiTheme="minorHAnsi" w:hAnsiTheme="minorHAnsi" w:cstheme="minorHAnsi"/>
          <w:sz w:val="22"/>
        </w:rPr>
        <w:t>,</w:t>
      </w:r>
      <w:r w:rsidRPr="00B6502E">
        <w:rPr>
          <w:rFonts w:asciiTheme="minorHAnsi" w:hAnsiTheme="minorHAnsi" w:cstheme="minorHAnsi"/>
          <w:sz w:val="22"/>
        </w:rPr>
        <w:t xml:space="preserve"> nemá záujem o zahájenie konania o predmetnej ŽoNFP, môže žiadateľ požiadať poskytovateľa o späťvzatie takejto ŽoNFP. O späťvzatie ŽoNFP môže žiadateľ požiadať 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DC566B">
      <w:pPr>
        <w:pStyle w:val="Nadpis2"/>
        <w:numPr>
          <w:ilvl w:val="1"/>
          <w:numId w:val="9"/>
        </w:numPr>
        <w:spacing w:after="120"/>
        <w:ind w:left="567" w:hanging="567"/>
        <w:jc w:val="both"/>
        <w:rPr>
          <w:rFonts w:asciiTheme="minorHAnsi" w:hAnsiTheme="minorHAnsi" w:cstheme="minorHAnsi"/>
        </w:rPr>
      </w:pPr>
      <w:bookmarkStart w:id="6" w:name="_Oprávnenosť_žiadateľa_(prijímateľap"/>
      <w:bookmarkEnd w:id="6"/>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DC566B">
      <w:pPr>
        <w:pStyle w:val="Nadpis3"/>
        <w:numPr>
          <w:ilvl w:val="1"/>
          <w:numId w:val="8"/>
        </w:numPr>
        <w:tabs>
          <w:tab w:val="left" w:pos="567"/>
        </w:tabs>
        <w:spacing w:before="120" w:after="120"/>
        <w:ind w:left="567" w:hanging="567"/>
        <w:rPr>
          <w:rFonts w:asciiTheme="minorHAnsi" w:hAnsiTheme="minorHAnsi" w:cstheme="minorHAnsi"/>
          <w:b/>
          <w:sz w:val="22"/>
          <w:szCs w:val="22"/>
        </w:rPr>
      </w:pPr>
      <w:bookmarkStart w:id="7" w:name="_Všeobecné_podmienky_oprávnenosti"/>
      <w:bookmarkEnd w:id="7"/>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733C45FA" w14:textId="40A3CF71" w:rsidR="00DC775B" w:rsidRPr="00B6502E" w:rsidRDefault="008A551F" w:rsidP="00DC775B">
      <w:pPr>
        <w:spacing w:line="280" w:lineRule="exact"/>
        <w:jc w:val="both"/>
        <w:rPr>
          <w:rFonts w:asciiTheme="minorHAnsi" w:hAnsiTheme="minorHAnsi" w:cstheme="minorHAnsi"/>
          <w:sz w:val="22"/>
          <w:szCs w:val="22"/>
        </w:rPr>
      </w:pPr>
      <w:r w:rsidRPr="00B6502E">
        <w:rPr>
          <w:rFonts w:asciiTheme="minorHAnsi" w:hAnsiTheme="minorHAnsi" w:cstheme="minorHAnsi"/>
          <w:b/>
          <w:sz w:val="22"/>
          <w:szCs w:val="22"/>
        </w:rPr>
        <w:t xml:space="preserve">Príjemcom pomoci je podnik </w:t>
      </w:r>
      <w:r w:rsidRPr="00B6502E">
        <w:rPr>
          <w:rFonts w:asciiTheme="minorHAnsi" w:hAnsiTheme="minorHAnsi" w:cstheme="minorHAnsi"/>
          <w:sz w:val="22"/>
          <w:szCs w:val="22"/>
        </w:rPr>
        <w:t>v zmysle čl. 107 ZFEÚ, ods. 1, t. j. každý subjekt, ktorý vykonáva hospodársku činnosť bez ohľadu na jeho právny status a spôsob financovania (ďalej len „príjemca pomoci“). Hospodárskou činnosťou je každá činnosť spočívajúca v ponuke tovarov a/alebo služieb na trhu.</w:t>
      </w:r>
    </w:p>
    <w:p w14:paraId="315328CF" w14:textId="6DCBEC6E" w:rsidR="00632ED3" w:rsidRPr="00B6502E" w:rsidRDefault="00632ED3" w:rsidP="00632ED3">
      <w:pPr>
        <w:widowControl w:val="0"/>
        <w:tabs>
          <w:tab w:val="left" w:pos="8789"/>
        </w:tabs>
        <w:suppressAutoHyphens w:val="0"/>
        <w:autoSpaceDE w:val="0"/>
        <w:autoSpaceDN w:val="0"/>
        <w:adjustRightInd w:val="0"/>
        <w:spacing w:after="120"/>
        <w:ind w:right="43"/>
        <w:contextualSpacing/>
        <w:jc w:val="both"/>
        <w:rPr>
          <w:rFonts w:asciiTheme="minorHAnsi" w:hAnsiTheme="minorHAnsi" w:cstheme="minorHAnsi"/>
          <w:sz w:val="22"/>
          <w:szCs w:val="22"/>
        </w:rPr>
      </w:pPr>
      <w:bookmarkStart w:id="8" w:name="_Špecifické_podmienky_oprávnenosti"/>
      <w:bookmarkEnd w:id="8"/>
    </w:p>
    <w:p w14:paraId="2BF00208" w14:textId="77777777" w:rsidR="00DA6A10" w:rsidRPr="00B6502E" w:rsidRDefault="00DA6A10" w:rsidP="00DA6A10">
      <w:pPr>
        <w:pStyle w:val="Odsekzoznamu"/>
        <w:widowControl w:val="0"/>
        <w:numPr>
          <w:ilvl w:val="0"/>
          <w:numId w:val="33"/>
        </w:numPr>
        <w:tabs>
          <w:tab w:val="left" w:pos="8789"/>
        </w:tabs>
        <w:suppressAutoHyphens w:val="0"/>
        <w:autoSpaceDE w:val="0"/>
        <w:autoSpaceDN w:val="0"/>
        <w:adjustRightInd w:val="0"/>
        <w:spacing w:after="60"/>
        <w:ind w:left="851" w:right="45" w:hanging="851"/>
        <w:jc w:val="both"/>
        <w:rPr>
          <w:rFonts w:asciiTheme="minorHAnsi" w:hAnsiTheme="minorHAnsi" w:cstheme="minorHAnsi"/>
          <w:sz w:val="22"/>
          <w:szCs w:val="22"/>
        </w:rPr>
      </w:pPr>
      <w:bookmarkStart w:id="9" w:name="_Špecifické_podmienky_oprávnenosti_1"/>
      <w:bookmarkEnd w:id="9"/>
      <w:r w:rsidRPr="00B6502E">
        <w:rPr>
          <w:rFonts w:asciiTheme="minorHAnsi" w:hAnsiTheme="minorHAnsi" w:cstheme="minorHAnsi"/>
          <w:b/>
          <w:sz w:val="22"/>
          <w:szCs w:val="22"/>
        </w:rPr>
        <w:t>Príjemcami pomoci</w:t>
      </w:r>
      <w:r w:rsidRPr="00B6502E">
        <w:rPr>
          <w:rFonts w:asciiTheme="minorHAnsi" w:hAnsiTheme="minorHAnsi" w:cstheme="minorHAnsi"/>
          <w:sz w:val="22"/>
          <w:szCs w:val="22"/>
        </w:rPr>
        <w:t xml:space="preserve"> </w:t>
      </w:r>
      <w:r w:rsidRPr="00B6502E">
        <w:rPr>
          <w:rFonts w:asciiTheme="minorHAnsi" w:hAnsiTheme="minorHAnsi" w:cstheme="minorHAnsi"/>
          <w:b/>
          <w:bCs/>
          <w:sz w:val="22"/>
          <w:szCs w:val="22"/>
        </w:rPr>
        <w:t>sú fyzické a právnické osoby</w:t>
      </w:r>
      <w:r w:rsidRPr="00B6502E">
        <w:rPr>
          <w:rFonts w:asciiTheme="minorHAnsi" w:hAnsiTheme="minorHAnsi" w:cstheme="minorHAnsi"/>
          <w:sz w:val="22"/>
          <w:szCs w:val="22"/>
        </w:rPr>
        <w:t xml:space="preserve"> obhospodarujúce lesy vo vlastníctve: </w:t>
      </w:r>
    </w:p>
    <w:p w14:paraId="37075B0B" w14:textId="294089B7" w:rsidR="004B67E7" w:rsidRPr="00B6502E" w:rsidRDefault="004B67E7" w:rsidP="00DA6A10">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súkromných vlastníkov a ich združení</w:t>
      </w:r>
      <w:r w:rsidRPr="00B6502E">
        <w:rPr>
          <w:rFonts w:asciiTheme="minorHAnsi" w:hAnsiTheme="minorHAnsi" w:cstheme="minorHAnsi"/>
          <w:sz w:val="22"/>
          <w:szCs w:val="22"/>
        </w:rPr>
        <w:t>;</w:t>
      </w:r>
    </w:p>
    <w:p w14:paraId="303C9056" w14:textId="77777777"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obcí a ich združení</w:t>
      </w:r>
      <w:r w:rsidRPr="00B6502E">
        <w:rPr>
          <w:rFonts w:asciiTheme="minorHAnsi" w:hAnsiTheme="minorHAnsi" w:cstheme="minorHAnsi"/>
          <w:sz w:val="22"/>
          <w:szCs w:val="22"/>
        </w:rPr>
        <w:t>;</w:t>
      </w:r>
    </w:p>
    <w:p w14:paraId="1E79F6D4" w14:textId="77777777"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cirkvi</w:t>
      </w:r>
      <w:r w:rsidRPr="00B6502E">
        <w:rPr>
          <w:rFonts w:asciiTheme="minorHAnsi" w:hAnsiTheme="minorHAnsi" w:cstheme="minorHAnsi"/>
          <w:sz w:val="22"/>
          <w:szCs w:val="22"/>
        </w:rPr>
        <w:t>, ktorej majetok možno podľa vnútroštátneho právneho poriadku považovať za súkromný, pokiaľ ide o jeho správu a nakladanie s ním;</w:t>
      </w:r>
    </w:p>
    <w:p w14:paraId="47FEF6B6" w14:textId="3CC7A681" w:rsidR="004B67E7" w:rsidRPr="00B6502E" w:rsidRDefault="004B67E7" w:rsidP="00F27558">
      <w:pPr>
        <w:pStyle w:val="Odsekzoznamu"/>
        <w:widowControl w:val="0"/>
        <w:numPr>
          <w:ilvl w:val="1"/>
          <w:numId w:val="33"/>
        </w:numPr>
        <w:tabs>
          <w:tab w:val="left" w:pos="8789"/>
        </w:tabs>
        <w:suppressAutoHyphens w:val="0"/>
        <w:autoSpaceDE w:val="0"/>
        <w:autoSpaceDN w:val="0"/>
        <w:adjustRightInd w:val="0"/>
        <w:spacing w:after="120"/>
        <w:ind w:left="1701" w:right="43" w:hanging="567"/>
        <w:contextualSpacing/>
        <w:jc w:val="both"/>
        <w:rPr>
          <w:rFonts w:asciiTheme="minorHAnsi" w:hAnsiTheme="minorHAnsi" w:cstheme="minorHAnsi"/>
          <w:sz w:val="22"/>
          <w:szCs w:val="22"/>
        </w:rPr>
      </w:pPr>
      <w:r w:rsidRPr="00B6502E">
        <w:rPr>
          <w:rFonts w:asciiTheme="minorHAnsi" w:hAnsiTheme="minorHAnsi" w:cstheme="minorHAnsi"/>
          <w:iCs/>
          <w:sz w:val="22"/>
          <w:szCs w:val="22"/>
        </w:rPr>
        <w:t>štátu</w:t>
      </w:r>
      <w:r w:rsidRPr="00B6502E">
        <w:rPr>
          <w:rFonts w:asciiTheme="minorHAnsi" w:hAnsiTheme="minorHAnsi" w:cstheme="minorHAnsi"/>
          <w:sz w:val="22"/>
          <w:szCs w:val="22"/>
        </w:rPr>
        <w:t>.</w:t>
      </w:r>
    </w:p>
    <w:p w14:paraId="524B84A5" w14:textId="596FEBE9" w:rsidR="004B67E7" w:rsidRPr="00B6502E" w:rsidRDefault="00020297" w:rsidP="00DA6A10">
      <w:pPr>
        <w:pStyle w:val="Odsekzoznamu"/>
        <w:widowControl w:val="0"/>
        <w:numPr>
          <w:ilvl w:val="0"/>
          <w:numId w:val="33"/>
        </w:numPr>
        <w:tabs>
          <w:tab w:val="left" w:pos="8789"/>
        </w:tabs>
        <w:suppressAutoHyphens w:val="0"/>
        <w:autoSpaceDE w:val="0"/>
        <w:autoSpaceDN w:val="0"/>
        <w:adjustRightInd w:val="0"/>
        <w:spacing w:after="60"/>
        <w:ind w:left="851" w:right="45" w:hanging="851"/>
        <w:jc w:val="both"/>
        <w:rPr>
          <w:rFonts w:asciiTheme="minorHAnsi" w:hAnsiTheme="minorHAnsi" w:cstheme="minorHAnsi"/>
          <w:sz w:val="22"/>
          <w:szCs w:val="22"/>
        </w:rPr>
      </w:pPr>
      <w:r w:rsidRPr="00B6502E">
        <w:rPr>
          <w:rFonts w:asciiTheme="minorHAnsi" w:hAnsiTheme="minorHAnsi" w:cstheme="minorHAnsi"/>
          <w:b/>
          <w:sz w:val="22"/>
          <w:szCs w:val="22"/>
        </w:rPr>
        <w:t>Občianske združenie</w:t>
      </w:r>
      <w:r w:rsidRPr="00B6502E">
        <w:rPr>
          <w:rFonts w:asciiTheme="minorHAnsi" w:hAnsiTheme="minorHAnsi" w:cstheme="minorHAnsi"/>
          <w:sz w:val="22"/>
          <w:szCs w:val="22"/>
        </w:rPr>
        <w:t xml:space="preserve"> v zmysle zákona č. 83/1990 Z. z. o združovaní občanov len so súhlasom obhospodarovateľa lesa daného územia</w:t>
      </w:r>
    </w:p>
    <w:p w14:paraId="2E819569" w14:textId="77777777" w:rsidR="00DA6A10" w:rsidRPr="00B6502E" w:rsidRDefault="00DA6A10" w:rsidP="00DA6A10">
      <w:pPr>
        <w:spacing w:before="60" w:line="280" w:lineRule="exact"/>
        <w:jc w:val="both"/>
        <w:rPr>
          <w:rFonts w:asciiTheme="minorHAnsi" w:hAnsiTheme="minorHAnsi" w:cstheme="minorHAnsi"/>
          <w:bCs/>
          <w:sz w:val="22"/>
          <w:szCs w:val="22"/>
        </w:rPr>
      </w:pPr>
      <w:bookmarkStart w:id="10" w:name="abcd"/>
      <w:bookmarkStart w:id="11" w:name="e211"/>
      <w:bookmarkEnd w:id="10"/>
      <w:bookmarkEnd w:id="11"/>
      <w:r w:rsidRPr="00B6502E">
        <w:rPr>
          <w:rFonts w:asciiTheme="minorHAnsi" w:hAnsiTheme="minorHAnsi" w:cstheme="minorHAnsi"/>
          <w:b/>
          <w:bCs/>
          <w:sz w:val="22"/>
          <w:szCs w:val="22"/>
        </w:rPr>
        <w:t xml:space="preserve">Príjemcom pomoci môže </w:t>
      </w:r>
      <w:r w:rsidRPr="00B6502E">
        <w:rPr>
          <w:rFonts w:asciiTheme="minorHAnsi" w:hAnsiTheme="minorHAnsi" w:cstheme="minorHAnsi"/>
          <w:bCs/>
          <w:sz w:val="22"/>
          <w:szCs w:val="22"/>
        </w:rPr>
        <w:t xml:space="preserve">byť mikropodnik, malý, stredný podnik (v zmysle Prílohy I nariadenia Komisie (EÚ) č. 702/2014) a veľký podnik (v zmysle čl. 2, bod 26 nariadenia Komisie (EÚ) č. 702/2014). </w:t>
      </w:r>
    </w:p>
    <w:p w14:paraId="6F968E8D" w14:textId="5BF428C1" w:rsidR="00876203" w:rsidRPr="00B6502E" w:rsidRDefault="00DA6A10" w:rsidP="00DA6A10">
      <w:pPr>
        <w:spacing w:before="120" w:line="280" w:lineRule="exact"/>
        <w:jc w:val="both"/>
        <w:rPr>
          <w:rFonts w:asciiTheme="minorHAnsi" w:hAnsiTheme="minorHAnsi" w:cstheme="minorHAnsi"/>
          <w:sz w:val="22"/>
          <w:lang w:eastAsia="sk-SK"/>
        </w:rPr>
      </w:pPr>
      <w:r w:rsidRPr="00B6502E">
        <w:rPr>
          <w:rFonts w:asciiTheme="minorHAnsi" w:hAnsiTheme="minorHAnsi" w:cstheme="minorHAnsi"/>
          <w:bCs/>
          <w:sz w:val="22"/>
        </w:rPr>
        <w:t xml:space="preserve">Príručka EK pre používateľov k definícii mikro, malých a stredných podnikov (ďalej len „MSP“) tvorí </w:t>
      </w:r>
      <w:r w:rsidRPr="00B6502E">
        <w:rPr>
          <w:rFonts w:asciiTheme="minorHAnsi" w:hAnsiTheme="minorHAnsi" w:cstheme="minorHAnsi"/>
          <w:b/>
          <w:bCs/>
          <w:color w:val="FF0000"/>
          <w:sz w:val="22"/>
        </w:rPr>
        <w:t xml:space="preserve">prílohu č. </w:t>
      </w:r>
      <w:r w:rsidR="00AD127F">
        <w:rPr>
          <w:rFonts w:asciiTheme="minorHAnsi" w:hAnsiTheme="minorHAnsi" w:cstheme="minorHAnsi"/>
          <w:b/>
          <w:bCs/>
          <w:color w:val="FF0000"/>
          <w:sz w:val="22"/>
        </w:rPr>
        <w:t>6</w:t>
      </w:r>
      <w:r w:rsidR="00AD127F" w:rsidRPr="00B6502E">
        <w:rPr>
          <w:rFonts w:asciiTheme="minorHAnsi" w:hAnsiTheme="minorHAnsi" w:cstheme="minorHAnsi"/>
          <w:bCs/>
          <w:sz w:val="22"/>
        </w:rPr>
        <w:t xml:space="preserve"> </w:t>
      </w:r>
      <w:r w:rsidRPr="00B6502E">
        <w:rPr>
          <w:rFonts w:asciiTheme="minorHAnsi" w:hAnsiTheme="minorHAnsi" w:cstheme="minorHAnsi"/>
          <w:bCs/>
          <w:sz w:val="22"/>
        </w:rPr>
        <w:t>tejto výzvy</w:t>
      </w:r>
    </w:p>
    <w:p w14:paraId="21953BEB" w14:textId="168AF702" w:rsidR="00DA6A10" w:rsidRDefault="00DA6A10" w:rsidP="0077660F">
      <w:pPr>
        <w:suppressAutoHyphens w:val="0"/>
        <w:spacing w:before="60" w:after="60"/>
        <w:ind w:firstLine="567"/>
        <w:rPr>
          <w:rFonts w:asciiTheme="minorHAnsi" w:hAnsiTheme="minorHAnsi" w:cstheme="minorHAnsi"/>
          <w:b/>
          <w:sz w:val="22"/>
          <w:szCs w:val="22"/>
          <w:u w:val="single"/>
        </w:rPr>
      </w:pP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p>
    <w:p w14:paraId="30F16340" w14:textId="2330C8D4" w:rsidR="00616673" w:rsidRPr="00B6502E" w:rsidRDefault="00616673" w:rsidP="00E86171">
      <w:pPr>
        <w:suppressAutoHyphens w:val="0"/>
        <w:spacing w:before="60" w:after="6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lastRenderedPageBreak/>
        <w:t>Forma a spôsob preukázania:</w:t>
      </w:r>
    </w:p>
    <w:p w14:paraId="17FCD95E" w14:textId="07D363F2" w:rsidR="00616673" w:rsidRPr="00B6502E" w:rsidRDefault="00616673" w:rsidP="00E86171">
      <w:pPr>
        <w:pStyle w:val="Odsekzoznamu"/>
        <w:numPr>
          <w:ilvl w:val="0"/>
          <w:numId w:val="16"/>
        </w:numPr>
        <w:spacing w:line="280" w:lineRule="exact"/>
        <w:ind w:left="567" w:hanging="567"/>
        <w:jc w:val="both"/>
        <w:rPr>
          <w:rFonts w:asciiTheme="minorHAnsi" w:hAnsiTheme="minorHAnsi" w:cstheme="minorHAnsi"/>
          <w:bCs/>
          <w:sz w:val="22"/>
          <w:lang w:eastAsia="sk-SK"/>
        </w:rPr>
      </w:pPr>
      <w:r w:rsidRPr="00B6502E">
        <w:rPr>
          <w:rFonts w:asciiTheme="minorHAnsi" w:hAnsiTheme="minorHAnsi" w:cstheme="minorHAnsi"/>
          <w:bCs/>
          <w:sz w:val="22"/>
          <w:lang w:eastAsia="sk-SK"/>
        </w:rPr>
        <w:t xml:space="preserve">Formulár </w:t>
      </w:r>
      <w:r w:rsidRPr="00B6502E">
        <w:rPr>
          <w:rFonts w:asciiTheme="minorHAnsi" w:hAnsiTheme="minorHAnsi" w:cstheme="minorHAnsi"/>
          <w:bCs/>
          <w:sz w:val="22"/>
          <w:szCs w:val="22"/>
          <w:lang w:eastAsia="sk-SK"/>
        </w:rPr>
        <w:t>ŽoNFP</w:t>
      </w:r>
    </w:p>
    <w:p w14:paraId="53ADE061" w14:textId="69DFB20C" w:rsidR="00616673" w:rsidRPr="00B6502E" w:rsidRDefault="00616673"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Stanovisko</w:t>
      </w:r>
      <w:r w:rsidRPr="00B6502E">
        <w:rPr>
          <w:rFonts w:asciiTheme="minorHAnsi" w:hAnsiTheme="minorHAnsi" w:cstheme="minorHAnsi"/>
          <w:bCs/>
          <w:sz w:val="22"/>
          <w:szCs w:val="22"/>
        </w:rPr>
        <w:t xml:space="preserve"> orgánu štátnej správy (príslušný okresný úrad - pozemkový a lesný odbor), že obhospodarovateľ lesa, na území ktorého sa projekt má realizovať, hospodári v súlade s</w:t>
      </w:r>
      <w:r w:rsidR="00A45786" w:rsidRPr="00B6502E">
        <w:rPr>
          <w:rFonts w:asciiTheme="minorHAnsi" w:hAnsiTheme="minorHAnsi" w:cstheme="minorHAnsi"/>
          <w:bCs/>
          <w:sz w:val="22"/>
          <w:szCs w:val="22"/>
        </w:rPr>
        <w:t> </w:t>
      </w:r>
      <w:r w:rsidRPr="00B6502E">
        <w:rPr>
          <w:rFonts w:asciiTheme="minorHAnsi" w:hAnsiTheme="minorHAnsi" w:cstheme="minorHAnsi"/>
          <w:bCs/>
          <w:sz w:val="22"/>
          <w:szCs w:val="22"/>
        </w:rPr>
        <w:t>PSoL</w:t>
      </w:r>
      <w:r w:rsidR="00020297" w:rsidRPr="00B6502E">
        <w:rPr>
          <w:rStyle w:val="Odkaznapoznmkupodiarou"/>
          <w:rFonts w:asciiTheme="minorHAnsi" w:hAnsiTheme="minorHAnsi" w:cstheme="minorHAnsi"/>
          <w:bCs/>
          <w:sz w:val="22"/>
          <w:szCs w:val="22"/>
        </w:rPr>
        <w:footnoteReference w:id="5"/>
      </w:r>
      <w:r w:rsidR="00A45786" w:rsidRPr="00B6502E">
        <w:rPr>
          <w:rFonts w:asciiTheme="minorHAnsi" w:hAnsiTheme="minorHAnsi" w:cstheme="minorHAnsi"/>
          <w:bCs/>
          <w:sz w:val="22"/>
          <w:szCs w:val="22"/>
        </w:rPr>
        <w:t xml:space="preserve"> </w:t>
      </w:r>
      <w:r w:rsidRPr="00B6502E">
        <w:rPr>
          <w:rFonts w:asciiTheme="minorHAnsi" w:hAnsiTheme="minorHAnsi" w:cstheme="minorHAnsi"/>
          <w:bCs/>
          <w:sz w:val="22"/>
          <w:szCs w:val="22"/>
        </w:rPr>
        <w:t>s uvedením výmery obhospodarovaných lesných pozemkov</w:t>
      </w:r>
    </w:p>
    <w:p w14:paraId="219B5337" w14:textId="249D50FD" w:rsidR="00D904E9" w:rsidRPr="00B6502E" w:rsidRDefault="00D904E9"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lang w:eastAsia="sk-SK"/>
        </w:rPr>
        <w:t>Doklad</w:t>
      </w:r>
      <w:r w:rsidRPr="00B6502E">
        <w:rPr>
          <w:rFonts w:asciiTheme="minorHAnsi" w:hAnsiTheme="minorHAnsi" w:cstheme="minorHAnsi"/>
          <w:bCs/>
          <w:sz w:val="22"/>
          <w:szCs w:val="22"/>
        </w:rPr>
        <w:t xml:space="preserve"> o oprávnení podnikať</w:t>
      </w:r>
    </w:p>
    <w:p w14:paraId="4238CC8E" w14:textId="78FAF51A" w:rsidR="00D904E9" w:rsidRPr="00B6502E" w:rsidRDefault="00D904E9"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Čestné </w:t>
      </w:r>
      <w:r w:rsidRPr="00B6502E">
        <w:rPr>
          <w:rFonts w:asciiTheme="minorHAnsi" w:hAnsiTheme="minorHAnsi" w:cstheme="minorHAnsi"/>
          <w:bCs/>
          <w:sz w:val="22"/>
          <w:lang w:eastAsia="sk-SK"/>
        </w:rPr>
        <w:t>vyhlásenie</w:t>
      </w:r>
      <w:r w:rsidRPr="00B6502E">
        <w:rPr>
          <w:rFonts w:asciiTheme="minorHAnsi" w:hAnsiTheme="minorHAnsi" w:cstheme="minorHAnsi"/>
          <w:bCs/>
          <w:sz w:val="22"/>
          <w:szCs w:val="22"/>
        </w:rPr>
        <w:t xml:space="preserve"> žiadateľa</w:t>
      </w:r>
      <w:r w:rsidR="0085675F">
        <w:rPr>
          <w:rFonts w:asciiTheme="minorHAnsi" w:hAnsiTheme="minorHAnsi" w:cstheme="minorHAnsi"/>
          <w:bCs/>
          <w:sz w:val="22"/>
          <w:szCs w:val="22"/>
        </w:rPr>
        <w:t>, ak je MSP</w:t>
      </w:r>
      <w:r w:rsidRPr="00B6502E">
        <w:rPr>
          <w:rFonts w:asciiTheme="minorHAnsi" w:hAnsiTheme="minorHAnsi" w:cstheme="minorHAnsi"/>
          <w:bCs/>
          <w:sz w:val="22"/>
          <w:szCs w:val="22"/>
        </w:rPr>
        <w:t>: prepojený podnik a/alebo partnerský podnik (príloha č. 3 k ŽoNFP)</w:t>
      </w:r>
    </w:p>
    <w:p w14:paraId="67F7DC29" w14:textId="3675E8F0" w:rsidR="00020297" w:rsidRPr="00B6502E" w:rsidRDefault="00020297"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Súhlas </w:t>
      </w:r>
      <w:r w:rsidRPr="00B6502E">
        <w:rPr>
          <w:rFonts w:asciiTheme="minorHAnsi" w:hAnsiTheme="minorHAnsi" w:cstheme="minorHAnsi"/>
          <w:bCs/>
          <w:sz w:val="22"/>
          <w:lang w:eastAsia="sk-SK"/>
        </w:rPr>
        <w:t>obhospodarovateľa</w:t>
      </w:r>
      <w:r w:rsidRPr="00B6502E">
        <w:rPr>
          <w:rFonts w:asciiTheme="minorHAnsi" w:hAnsiTheme="minorHAnsi" w:cstheme="minorHAnsi"/>
          <w:bCs/>
          <w:sz w:val="22"/>
          <w:szCs w:val="22"/>
        </w:rPr>
        <w:t xml:space="preserve"> lesa s realizáciou projektu</w:t>
      </w:r>
      <w:r w:rsidR="00632ED3" w:rsidRPr="00B6502E">
        <w:rPr>
          <w:rFonts w:asciiTheme="minorHAnsi" w:hAnsiTheme="minorHAnsi" w:cstheme="minorHAnsi"/>
          <w:bCs/>
          <w:sz w:val="22"/>
          <w:szCs w:val="22"/>
        </w:rPr>
        <w:t xml:space="preserve"> (relevantné pre </w:t>
      </w:r>
      <w:r w:rsidR="00632ED3" w:rsidRPr="00B6502E">
        <w:rPr>
          <w:rFonts w:asciiTheme="minorHAnsi" w:hAnsiTheme="minorHAnsi" w:cstheme="minorHAnsi"/>
          <w:sz w:val="22"/>
          <w:szCs w:val="22"/>
        </w:rPr>
        <w:t>Občianske združenie v zmysle zákona č. 83/1990 Z. z. o združovaní občanov)</w:t>
      </w:r>
    </w:p>
    <w:p w14:paraId="2C312437" w14:textId="5E73186D" w:rsidR="00F631C2" w:rsidRPr="00B6502E" w:rsidRDefault="00F631C2" w:rsidP="00F631C2">
      <w:pPr>
        <w:spacing w:line="280" w:lineRule="exact"/>
        <w:rPr>
          <w:rFonts w:asciiTheme="minorHAnsi" w:hAnsiTheme="minorHAnsi" w:cstheme="minorHAnsi"/>
          <w:bCs/>
          <w:sz w:val="22"/>
          <w:szCs w:val="22"/>
        </w:rPr>
      </w:pPr>
    </w:p>
    <w:p w14:paraId="007CE5A5" w14:textId="5F2055AB" w:rsidR="00F631C2" w:rsidRPr="00B6502E" w:rsidRDefault="00F631C2" w:rsidP="00F631C2">
      <w:pPr>
        <w:spacing w:line="280" w:lineRule="exact"/>
        <w:rPr>
          <w:rFonts w:asciiTheme="minorHAnsi" w:hAnsiTheme="minorHAnsi" w:cstheme="minorHAnsi"/>
          <w:bCs/>
          <w:sz w:val="22"/>
          <w:szCs w:val="22"/>
        </w:rPr>
      </w:pPr>
    </w:p>
    <w:p w14:paraId="768365AC" w14:textId="5958BA44" w:rsidR="00874AE4" w:rsidRPr="00B6502E" w:rsidRDefault="00874AE4" w:rsidP="00DA6A10">
      <w:pPr>
        <w:pStyle w:val="Nadpis2"/>
        <w:numPr>
          <w:ilvl w:val="1"/>
          <w:numId w:val="9"/>
        </w:numPr>
        <w:spacing w:after="120"/>
        <w:ind w:left="567" w:hanging="567"/>
        <w:jc w:val="both"/>
        <w:rPr>
          <w:rFonts w:asciiTheme="minorHAnsi" w:hAnsiTheme="minorHAnsi" w:cstheme="minorHAnsi"/>
        </w:rPr>
      </w:pPr>
      <w:bookmarkStart w:id="12" w:name="_Oprávnenosť_aktivít_realizácie"/>
      <w:bookmarkEnd w:id="12"/>
      <w:r w:rsidRPr="00B6502E">
        <w:rPr>
          <w:rFonts w:asciiTheme="minorHAnsi" w:hAnsiTheme="minorHAnsi" w:cstheme="minorHAnsi"/>
        </w:rPr>
        <w:t>Oprávnenosť aktivít realizácie projektu</w:t>
      </w:r>
    </w:p>
    <w:p w14:paraId="599BACF6" w14:textId="77777777" w:rsidR="001A2F18" w:rsidRPr="00B6502E" w:rsidRDefault="001A2F18" w:rsidP="00377E76">
      <w:pPr>
        <w:rPr>
          <w:rFonts w:asciiTheme="minorHAnsi" w:hAnsiTheme="minorHAnsi" w:cstheme="minorHAnsi"/>
          <w:sz w:val="22"/>
        </w:rPr>
      </w:pPr>
      <w:bookmarkStart w:id="13" w:name="_Pre_činnosť_Umelá"/>
      <w:bookmarkEnd w:id="13"/>
    </w:p>
    <w:p w14:paraId="773F3B89" w14:textId="77777777" w:rsidR="00377E76" w:rsidRPr="00B6502E" w:rsidRDefault="00377E76" w:rsidP="008640CC">
      <w:pPr>
        <w:spacing w:after="120"/>
        <w:ind w:firstLine="567"/>
        <w:rPr>
          <w:rFonts w:asciiTheme="minorHAnsi" w:hAnsiTheme="minorHAnsi" w:cstheme="minorHAnsi"/>
          <w:b/>
          <w:sz w:val="22"/>
          <w:u w:val="single"/>
        </w:rPr>
      </w:pPr>
      <w:bookmarkStart w:id="14" w:name="_Pre_činnosť_Budovanie"/>
      <w:bookmarkEnd w:id="14"/>
      <w:r w:rsidRPr="00B6502E">
        <w:rPr>
          <w:rFonts w:asciiTheme="minorHAnsi" w:hAnsiTheme="minorHAnsi" w:cstheme="minorHAnsi"/>
          <w:b/>
          <w:sz w:val="22"/>
          <w:u w:val="single"/>
        </w:rPr>
        <w:t>Rozsah oprávnených činností:</w:t>
      </w:r>
    </w:p>
    <w:p w14:paraId="67010E61" w14:textId="77777777" w:rsidR="00377E76" w:rsidRPr="00B6502E" w:rsidRDefault="00377E76" w:rsidP="00377E76">
      <w:pPr>
        <w:spacing w:before="60" w:after="120"/>
        <w:ind w:left="567"/>
        <w:jc w:val="both"/>
        <w:rPr>
          <w:rFonts w:asciiTheme="minorHAnsi" w:hAnsiTheme="minorHAnsi" w:cstheme="minorHAnsi"/>
          <w:sz w:val="22"/>
          <w:szCs w:val="22"/>
        </w:rPr>
      </w:pPr>
      <w:r w:rsidRPr="00B6502E">
        <w:rPr>
          <w:rFonts w:asciiTheme="minorHAnsi" w:hAnsiTheme="minorHAnsi" w:cstheme="minorHAnsi"/>
          <w:sz w:val="22"/>
          <w:szCs w:val="22"/>
        </w:rPr>
        <w:t>Prvky občianskej a poznávacej infraštruktúry slúžiace pre verejnosť bez obmedzenia, pričom predmet investície nemôže slúžiť na ziskovú činnosť. Príklady oprávnených činností:</w:t>
      </w:r>
    </w:p>
    <w:p w14:paraId="2E918345" w14:textId="5C4E09F0"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náučné a turistické chodníky, cyklotrasy, vedené prevažne mimo existujúcej lesnej cestnej siete, prípustné je kríženie, ako aj čiastočné využitie existujúcej lesnej cestnej siete, nepresahujúce sumárne 25 % dĺžky chodníka, resp. cyklotrasy. Podporované budú malé terénne úpravy, bez osobitného riešenia úpravy (napr. makadam, štrk, asfalt) povrchu chodníka, resp. cyklotrasy so šírkou do 1,</w:t>
      </w:r>
      <w:r w:rsidR="00342524">
        <w:rPr>
          <w:rFonts w:asciiTheme="minorHAnsi" w:hAnsiTheme="minorHAnsi" w:cstheme="minorHAnsi"/>
          <w:sz w:val="22"/>
          <w:szCs w:val="22"/>
        </w:rPr>
        <w:t>8</w:t>
      </w:r>
      <w:r w:rsidRPr="00B6502E">
        <w:rPr>
          <w:rFonts w:asciiTheme="minorHAnsi" w:hAnsiTheme="minorHAnsi" w:cstheme="minorHAnsi"/>
          <w:sz w:val="22"/>
          <w:szCs w:val="22"/>
        </w:rPr>
        <w:t xml:space="preserve"> m</w:t>
      </w:r>
      <w:r w:rsidR="00342524">
        <w:rPr>
          <w:rStyle w:val="Odkaznapoznmkupodiarou"/>
          <w:rFonts w:asciiTheme="minorHAnsi" w:hAnsiTheme="minorHAnsi" w:cstheme="minorHAnsi"/>
          <w:sz w:val="22"/>
          <w:szCs w:val="22"/>
        </w:rPr>
        <w:footnoteReference w:id="6"/>
      </w:r>
    </w:p>
    <w:p w14:paraId="1F65B45A"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pozorovateľne, vyhliadkové veže </w:t>
      </w:r>
    </w:p>
    <w:p w14:paraId="1BC4A2B6"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mostíky, schody, rebríky, chodníky, lanové dráhy (vrátane, alebo len: zábradlia, trasovania, </w:t>
      </w:r>
      <w:proofErr w:type="spellStart"/>
      <w:r w:rsidRPr="00B6502E">
        <w:rPr>
          <w:rFonts w:asciiTheme="minorHAnsi" w:hAnsiTheme="minorHAnsi" w:cstheme="minorHAnsi"/>
          <w:sz w:val="22"/>
          <w:szCs w:val="22"/>
        </w:rPr>
        <w:t>zrubovania</w:t>
      </w:r>
      <w:proofErr w:type="spellEnd"/>
      <w:r w:rsidRPr="00B6502E">
        <w:rPr>
          <w:rFonts w:asciiTheme="minorHAnsi" w:hAnsiTheme="minorHAnsi" w:cstheme="minorHAnsi"/>
          <w:sz w:val="22"/>
          <w:szCs w:val="22"/>
        </w:rPr>
        <w:t>)</w:t>
      </w:r>
    </w:p>
    <w:p w14:paraId="61A2D491"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 xml:space="preserve">značenie náučných a turistických chodníkov, trás a cyklotrás </w:t>
      </w:r>
    </w:p>
    <w:p w14:paraId="3EC19E36" w14:textId="39C61B46"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odpočívadlá (vrátane alebo len: sociálne zariadenia)</w:t>
      </w:r>
    </w:p>
    <w:p w14:paraId="24DF47CC" w14:textId="6C32FE5A"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turistické útulne (vrátane alebo len: prístrešky, altánky, lavičky, studničky), ohniská</w:t>
      </w:r>
    </w:p>
    <w:p w14:paraId="24D23035"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odpadkové koše</w:t>
      </w:r>
    </w:p>
    <w:p w14:paraId="2E902597" w14:textId="77777777" w:rsidR="00377E76" w:rsidRPr="00B6502E" w:rsidRDefault="00377E76" w:rsidP="00F27558">
      <w:pPr>
        <w:pStyle w:val="Odsekzoznamu"/>
        <w:numPr>
          <w:ilvl w:val="0"/>
          <w:numId w:val="36"/>
        </w:numPr>
        <w:suppressAutoHyphens w:val="0"/>
        <w:spacing w:before="60" w:after="120"/>
        <w:ind w:left="1134"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objekty a centrá biodiverzity na pozorovanie – mokrade, malé vodné plochy, ukážkové lesné biotopy, učebne lesnej pedagogiky (aj v susedstve lesného pozemku)</w:t>
      </w:r>
    </w:p>
    <w:p w14:paraId="6AFEDE81" w14:textId="7E4F43B5" w:rsidR="00377E76" w:rsidRPr="00B6502E" w:rsidRDefault="00377E76" w:rsidP="004F3E71">
      <w:pPr>
        <w:jc w:val="both"/>
        <w:rPr>
          <w:rFonts w:asciiTheme="minorHAnsi" w:hAnsiTheme="minorHAnsi" w:cstheme="minorHAnsi"/>
          <w:sz w:val="22"/>
        </w:rPr>
      </w:pPr>
      <w:r w:rsidRPr="00B6502E">
        <w:rPr>
          <w:rFonts w:asciiTheme="minorHAnsi" w:hAnsiTheme="minorHAnsi" w:cstheme="minorHAnsi"/>
          <w:sz w:val="22"/>
        </w:rPr>
        <w:t>Oprávnené výdavky na stavebné investície do stavieb so zastavanou plochou nad 30 m</w:t>
      </w:r>
      <w:r w:rsidRPr="00B6502E">
        <w:rPr>
          <w:rFonts w:asciiTheme="minorHAnsi" w:hAnsiTheme="minorHAnsi" w:cstheme="minorHAnsi"/>
          <w:sz w:val="22"/>
          <w:vertAlign w:val="superscript"/>
        </w:rPr>
        <w:t>2</w:t>
      </w:r>
      <w:r w:rsidRPr="00B6502E">
        <w:rPr>
          <w:rFonts w:asciiTheme="minorHAnsi" w:hAnsiTheme="minorHAnsi" w:cstheme="minorHAnsi"/>
          <w:sz w:val="22"/>
        </w:rPr>
        <w:t>, alebo stavieb vyžadujúcich si stavebné povolenie (aj keď majú menšiu zastavanú plochu), neprekračujú 80% celkových oprávnených výdavkov ŽoNFP.  Do limitu stavebných investícií podľa predchádzajúcej vety sa nezapočítavajú investície do objektov uvedených v </w:t>
      </w:r>
      <w:hyperlink w:anchor="bodovaciekriterium1" w:history="1">
        <w:r w:rsidRPr="00B6502E">
          <w:rPr>
            <w:rStyle w:val="Hypertextovprepojenie"/>
            <w:rFonts w:asciiTheme="minorHAnsi" w:hAnsiTheme="minorHAnsi" w:cstheme="minorHAnsi"/>
            <w:sz w:val="22"/>
          </w:rPr>
          <w:t>bodovacom kritériu č. 1 písm. a) alebo b)</w:t>
        </w:r>
      </w:hyperlink>
      <w:r w:rsidRPr="00B6502E">
        <w:rPr>
          <w:rFonts w:asciiTheme="minorHAnsi" w:hAnsiTheme="minorHAnsi" w:cstheme="minorHAnsi"/>
          <w:sz w:val="22"/>
        </w:rPr>
        <w:t>, ani  sa nezapočítava vybavenie nábytkom (napr. lavice, stoličky, stoly, police) a didaktickými prostriedkami (napr. projektor, počítač, notebook, reproduktory, preparáty, bannery, herbár, diorama) slúžiacimi na zabezpečenie aktivít lesnej pedagogiky. Z popisu projektu musí byť jednoznačné, že každá položka oprávnených výdavkov slúži prioritne a prevažne účelu projektu.</w:t>
      </w:r>
    </w:p>
    <w:p w14:paraId="4EAAF419" w14:textId="25FA2954" w:rsidR="00377E76" w:rsidRPr="00B6502E" w:rsidRDefault="00377E76" w:rsidP="004F3E71">
      <w:pPr>
        <w:jc w:val="both"/>
        <w:rPr>
          <w:rFonts w:asciiTheme="minorHAnsi" w:hAnsiTheme="minorHAnsi" w:cstheme="minorHAnsi"/>
          <w:sz w:val="22"/>
        </w:rPr>
      </w:pPr>
      <w:r w:rsidRPr="00B6502E">
        <w:rPr>
          <w:rFonts w:asciiTheme="minorHAnsi" w:hAnsiTheme="minorHAnsi" w:cstheme="minorHAnsi"/>
          <w:sz w:val="22"/>
        </w:rPr>
        <w:t>Turistickou útulňou sa rozumie stavba jednoduchej konštrukcie využívajúca prírodné materiály (napr. drevo, kameň, s využitím strešnej krytiny v podobe dosiek, šindľa alebo plechu),</w:t>
      </w:r>
      <w:r w:rsidR="001C095F" w:rsidRPr="00B6502E">
        <w:rPr>
          <w:rFonts w:asciiTheme="minorHAnsi" w:hAnsiTheme="minorHAnsi" w:cstheme="minorHAnsi"/>
          <w:sz w:val="22"/>
        </w:rPr>
        <w:t xml:space="preserve"> </w:t>
      </w:r>
      <w:r w:rsidRPr="00B6502E">
        <w:rPr>
          <w:rFonts w:asciiTheme="minorHAnsi" w:hAnsiTheme="minorHAnsi" w:cstheme="minorHAnsi"/>
          <w:sz w:val="22"/>
        </w:rPr>
        <w:t xml:space="preserve">nachádza sa na odľahlom, ťažšie prístupnom mieste v blízkosti turistických trás a cyklotrás, slúžiaca a bez obmedzenia prístupná verejnosti ako úkryt na noc alebo v zlom počasí počas celého trvania zmluvy o NFP (t.j. aj počas doby udržateľnosti), a má jednoduché vybavenie (napr. stôl, lavice, prične, sporák na drevo, jednoduchý riad na varenie). Poschodie, resp. podkrovie môže byť využité len ako miesto na prespanie. </w:t>
      </w:r>
      <w:r w:rsidRPr="00B6502E">
        <w:rPr>
          <w:rFonts w:asciiTheme="minorHAnsi" w:hAnsiTheme="minorHAnsi" w:cstheme="minorHAnsi"/>
          <w:sz w:val="22"/>
        </w:rPr>
        <w:lastRenderedPageBreak/>
        <w:t>Táto jednoduchá stavba má prípustné rozmery:</w:t>
      </w:r>
      <w:r w:rsidR="004F3E71" w:rsidRPr="00B6502E">
        <w:rPr>
          <w:rFonts w:asciiTheme="minorHAnsi" w:hAnsiTheme="minorHAnsi" w:cstheme="minorHAnsi"/>
          <w:sz w:val="22"/>
        </w:rPr>
        <w:t xml:space="preserve"> maximálne</w:t>
      </w:r>
      <w:r w:rsidRPr="00B6502E">
        <w:rPr>
          <w:rFonts w:asciiTheme="minorHAnsi" w:hAnsiTheme="minorHAnsi" w:cstheme="minorHAnsi"/>
          <w:sz w:val="22"/>
        </w:rPr>
        <w:t xml:space="preserve"> do 30 m</w:t>
      </w:r>
      <w:r w:rsidRPr="00B6502E">
        <w:rPr>
          <w:rFonts w:asciiTheme="minorHAnsi" w:hAnsiTheme="minorHAnsi" w:cstheme="minorHAnsi"/>
          <w:sz w:val="22"/>
          <w:vertAlign w:val="superscript"/>
        </w:rPr>
        <w:t>2</w:t>
      </w:r>
      <w:r w:rsidRPr="00B6502E">
        <w:rPr>
          <w:rFonts w:asciiTheme="minorHAnsi" w:hAnsiTheme="minorHAnsi" w:cstheme="minorHAnsi"/>
          <w:sz w:val="22"/>
        </w:rPr>
        <w:t xml:space="preserve"> zastavanej plochy (pôdorysu) a výšku max</w:t>
      </w:r>
      <w:r w:rsidR="004F3E71" w:rsidRPr="00B6502E">
        <w:rPr>
          <w:rFonts w:asciiTheme="minorHAnsi" w:hAnsiTheme="minorHAnsi" w:cstheme="minorHAnsi"/>
          <w:sz w:val="22"/>
        </w:rPr>
        <w:t>imálne</w:t>
      </w:r>
      <w:r w:rsidRPr="00B6502E">
        <w:rPr>
          <w:rFonts w:asciiTheme="minorHAnsi" w:hAnsiTheme="minorHAnsi" w:cstheme="minorHAnsi"/>
          <w:sz w:val="22"/>
        </w:rPr>
        <w:t xml:space="preserve"> do 5 m</w:t>
      </w:r>
      <w:r w:rsidR="00A168D3">
        <w:rPr>
          <w:rFonts w:asciiTheme="minorHAnsi" w:hAnsiTheme="minorHAnsi" w:cstheme="minorHAnsi"/>
          <w:sz w:val="22"/>
        </w:rPr>
        <w:t xml:space="preserve"> </w:t>
      </w:r>
      <w:r w:rsidR="0006010A">
        <w:rPr>
          <w:rStyle w:val="Odkaznapoznmkupodiarou"/>
          <w:rFonts w:asciiTheme="minorHAnsi" w:hAnsiTheme="minorHAnsi" w:cstheme="minorHAnsi"/>
          <w:sz w:val="22"/>
        </w:rPr>
        <w:footnoteReference w:id="7"/>
      </w:r>
      <w:r w:rsidRPr="00B6502E">
        <w:rPr>
          <w:rFonts w:asciiTheme="minorHAnsi" w:hAnsiTheme="minorHAnsi" w:cstheme="minorHAnsi"/>
          <w:sz w:val="22"/>
        </w:rPr>
        <w:t>.</w:t>
      </w:r>
    </w:p>
    <w:p w14:paraId="22F0EB85" w14:textId="77777777" w:rsidR="00377E76" w:rsidRPr="00B6502E" w:rsidRDefault="00377E76" w:rsidP="00377E76">
      <w:pPr>
        <w:rPr>
          <w:rFonts w:asciiTheme="minorHAnsi" w:hAnsiTheme="minorHAnsi" w:cstheme="minorHAnsi"/>
        </w:rPr>
      </w:pPr>
    </w:p>
    <w:p w14:paraId="1D7F5643" w14:textId="77777777" w:rsidR="00F2506D" w:rsidRPr="00B6502E" w:rsidRDefault="00F2506D" w:rsidP="00DA6A10">
      <w:pPr>
        <w:pStyle w:val="Nadpis2"/>
        <w:numPr>
          <w:ilvl w:val="1"/>
          <w:numId w:val="9"/>
        </w:numPr>
        <w:spacing w:after="120"/>
        <w:ind w:left="567" w:hanging="567"/>
        <w:jc w:val="both"/>
        <w:rPr>
          <w:rFonts w:asciiTheme="minorHAnsi" w:hAnsiTheme="minorHAnsi" w:cstheme="minorHAnsi"/>
        </w:rPr>
      </w:pPr>
      <w:bookmarkStart w:id="15" w:name="bod212a"/>
      <w:bookmarkStart w:id="16" w:name="bod2122"/>
      <w:bookmarkStart w:id="17" w:name="bod2123"/>
      <w:bookmarkStart w:id="18" w:name="_Oprávnené_projekty"/>
      <w:bookmarkEnd w:id="15"/>
      <w:bookmarkEnd w:id="16"/>
      <w:bookmarkEnd w:id="17"/>
      <w:bookmarkEnd w:id="18"/>
      <w:r w:rsidRPr="00B6502E">
        <w:rPr>
          <w:rFonts w:asciiTheme="minorHAnsi" w:hAnsiTheme="minorHAnsi" w:cstheme="minorHAnsi"/>
        </w:rPr>
        <w:t>Oprávnené projekty</w:t>
      </w:r>
    </w:p>
    <w:p w14:paraId="6BF58726" w14:textId="6B2569ED" w:rsidR="00020297" w:rsidRPr="00B6502E" w:rsidRDefault="005B740B" w:rsidP="00020297">
      <w:pPr>
        <w:widowControl w:val="0"/>
        <w:autoSpaceDE w:val="0"/>
        <w:autoSpaceDN w:val="0"/>
        <w:adjustRightInd w:val="0"/>
        <w:spacing w:after="120"/>
        <w:ind w:right="43"/>
        <w:jc w:val="both"/>
        <w:rPr>
          <w:rFonts w:asciiTheme="minorHAnsi" w:hAnsiTheme="minorHAnsi" w:cstheme="minorHAnsi"/>
          <w:sz w:val="22"/>
          <w:szCs w:val="22"/>
        </w:rPr>
      </w:pPr>
      <w:r w:rsidRPr="00B6502E">
        <w:rPr>
          <w:rFonts w:asciiTheme="minorHAnsi" w:hAnsiTheme="minorHAnsi" w:cstheme="minorHAnsi"/>
          <w:b/>
          <w:sz w:val="22"/>
        </w:rPr>
        <w:t>Oprávnené projekty</w:t>
      </w:r>
      <w:r w:rsidRPr="00B6502E">
        <w:rPr>
          <w:rFonts w:asciiTheme="minorHAnsi" w:hAnsiTheme="minorHAnsi" w:cstheme="minorHAnsi"/>
          <w:sz w:val="22"/>
        </w:rPr>
        <w:t xml:space="preserve"> sú zamerané na investície príjemcu pomoci, definovaného v bode </w:t>
      </w:r>
      <w:hyperlink w:anchor="_Všeobecné_podmienky_oprávnenosti" w:history="1">
        <w:r w:rsidRPr="00B6502E">
          <w:rPr>
            <w:rStyle w:val="Hypertextovprepojenie"/>
            <w:rFonts w:asciiTheme="minorHAnsi" w:hAnsiTheme="minorHAnsi" w:cstheme="minorHAnsi"/>
            <w:sz w:val="22"/>
          </w:rPr>
          <w:t>2.1.1</w:t>
        </w:r>
      </w:hyperlink>
      <w:r w:rsidRPr="00B6502E">
        <w:rPr>
          <w:rFonts w:asciiTheme="minorHAnsi" w:hAnsiTheme="minorHAnsi" w:cstheme="minorHAnsi"/>
          <w:sz w:val="22"/>
        </w:rPr>
        <w:t xml:space="preserve"> tejto výzvy</w:t>
      </w:r>
      <w:r w:rsidR="005D1A8E" w:rsidRPr="00B6502E">
        <w:rPr>
          <w:rFonts w:asciiTheme="minorHAnsi" w:hAnsiTheme="minorHAnsi" w:cstheme="minorHAnsi"/>
          <w:sz w:val="22"/>
        </w:rPr>
        <w:t xml:space="preserve"> zamerané </w:t>
      </w:r>
      <w:r w:rsidR="005D1A8E" w:rsidRPr="00B6502E">
        <w:rPr>
          <w:rFonts w:asciiTheme="minorHAnsi" w:hAnsiTheme="minorHAnsi" w:cstheme="minorHAnsi"/>
          <w:kern w:val="1"/>
          <w:sz w:val="22"/>
          <w:szCs w:val="22"/>
        </w:rPr>
        <w:t xml:space="preserve">na </w:t>
      </w:r>
      <w:r w:rsidR="005D1A8E" w:rsidRPr="00B6502E">
        <w:rPr>
          <w:rFonts w:asciiTheme="minorHAnsi" w:hAnsiTheme="minorHAnsi" w:cstheme="minorHAnsi"/>
          <w:sz w:val="22"/>
          <w:szCs w:val="22"/>
        </w:rPr>
        <w:t>podporu investícií týkajúcich</w:t>
      </w:r>
      <w:r w:rsidR="00020297" w:rsidRPr="00B6502E">
        <w:rPr>
          <w:rFonts w:asciiTheme="minorHAnsi" w:hAnsiTheme="minorHAnsi" w:cstheme="minorHAnsi"/>
          <w:sz w:val="22"/>
          <w:szCs w:val="22"/>
        </w:rPr>
        <w:t xml:space="preserve"> sa zlepšenia odolnosti a environmentálnej hodnoty lesných ekosystémov, konkrétne na:</w:t>
      </w:r>
    </w:p>
    <w:p w14:paraId="77CCF205" w14:textId="3AB58CBE" w:rsidR="00020297" w:rsidRPr="00B6502E" w:rsidRDefault="00020297" w:rsidP="00DA6A10">
      <w:pPr>
        <w:suppressAutoHyphens w:val="0"/>
        <w:autoSpaceDE w:val="0"/>
        <w:autoSpaceDN w:val="0"/>
        <w:adjustRightInd w:val="0"/>
        <w:spacing w:before="120" w:after="120"/>
        <w:ind w:right="45"/>
        <w:jc w:val="both"/>
        <w:rPr>
          <w:rFonts w:asciiTheme="minorHAnsi" w:hAnsiTheme="minorHAnsi" w:cstheme="minorHAnsi"/>
          <w:sz w:val="22"/>
          <w:szCs w:val="22"/>
        </w:rPr>
      </w:pPr>
      <w:r w:rsidRPr="00B6502E">
        <w:rPr>
          <w:rFonts w:asciiTheme="minorHAnsi" w:hAnsiTheme="minorHAnsi" w:cstheme="minorHAnsi"/>
          <w:sz w:val="22"/>
          <w:szCs w:val="22"/>
        </w:rPr>
        <w:t xml:space="preserve">budovanie a obnovu občianskej a poznávacej infraštruktúry v lesných ekosystémoch. </w:t>
      </w:r>
    </w:p>
    <w:p w14:paraId="5E550DEC" w14:textId="77777777" w:rsidR="00160B0D" w:rsidRPr="00B6502E" w:rsidRDefault="00160B0D" w:rsidP="00160B0D">
      <w:pPr>
        <w:pStyle w:val="Odsekzoznamu"/>
        <w:suppressAutoHyphens w:val="0"/>
        <w:spacing w:before="60" w:after="60"/>
        <w:ind w:left="567"/>
        <w:jc w:val="both"/>
        <w:rPr>
          <w:rFonts w:asciiTheme="minorHAnsi" w:hAnsiTheme="minorHAnsi" w:cstheme="minorHAnsi"/>
          <w:sz w:val="22"/>
        </w:rPr>
      </w:pPr>
    </w:p>
    <w:p w14:paraId="7E4E3424" w14:textId="2D21AF8A" w:rsidR="00921CAD" w:rsidRPr="00B6502E" w:rsidRDefault="0097519C" w:rsidP="00DA6A10">
      <w:pPr>
        <w:pStyle w:val="Nadpis2"/>
        <w:numPr>
          <w:ilvl w:val="1"/>
          <w:numId w:val="9"/>
        </w:numPr>
        <w:spacing w:after="120"/>
        <w:ind w:left="567" w:hanging="567"/>
        <w:jc w:val="both"/>
        <w:rPr>
          <w:rFonts w:asciiTheme="minorHAnsi" w:hAnsiTheme="minorHAnsi" w:cstheme="minorHAnsi"/>
        </w:rPr>
      </w:pPr>
      <w:bookmarkStart w:id="19" w:name="bod221"/>
      <w:bookmarkEnd w:id="19"/>
      <w:r w:rsidRPr="00B6502E">
        <w:rPr>
          <w:rFonts w:asciiTheme="minorHAnsi" w:hAnsiTheme="minorHAnsi" w:cstheme="minorHAnsi"/>
        </w:rPr>
        <w:t>Neoprávnené projekty</w:t>
      </w:r>
    </w:p>
    <w:p w14:paraId="4EE0116C" w14:textId="256B68EE" w:rsidR="009D2692" w:rsidRPr="00B6502E" w:rsidRDefault="00844524" w:rsidP="00A376F0">
      <w:pPr>
        <w:tabs>
          <w:tab w:val="left" w:pos="1134"/>
        </w:tabs>
        <w:jc w:val="both"/>
        <w:rPr>
          <w:rFonts w:asciiTheme="minorHAnsi" w:hAnsiTheme="minorHAnsi" w:cstheme="minorHAnsi"/>
          <w:sz w:val="22"/>
          <w:szCs w:val="22"/>
          <w:lang w:eastAsia="sk-SK"/>
        </w:rPr>
      </w:pPr>
      <w:r w:rsidRPr="00B6502E">
        <w:rPr>
          <w:rFonts w:asciiTheme="minorHAnsi" w:hAnsiTheme="minorHAnsi" w:cstheme="minorHAnsi"/>
          <w:sz w:val="22"/>
          <w:szCs w:val="22"/>
        </w:rPr>
        <w:t xml:space="preserve">Projekty zamerané na vypracovanie Programov starostlivosti o les a </w:t>
      </w:r>
      <w:r w:rsidR="00F76FA7" w:rsidRPr="00B6502E">
        <w:rPr>
          <w:rFonts w:asciiTheme="minorHAnsi" w:hAnsiTheme="minorHAnsi" w:cstheme="minorHAnsi"/>
          <w:sz w:val="22"/>
          <w:szCs w:val="22"/>
        </w:rPr>
        <w:t>p</w:t>
      </w:r>
      <w:r w:rsidR="005D1A8E" w:rsidRPr="00B6502E">
        <w:rPr>
          <w:rFonts w:asciiTheme="minorHAnsi" w:hAnsiTheme="minorHAnsi" w:cstheme="minorHAnsi"/>
          <w:sz w:val="22"/>
          <w:szCs w:val="22"/>
        </w:rPr>
        <w:t xml:space="preserve">rojekty mimo projektov definovaných v bode </w:t>
      </w:r>
      <w:hyperlink w:anchor="bod212a" w:history="1">
        <w:r w:rsidR="00874AE4" w:rsidRPr="00B6502E">
          <w:rPr>
            <w:rStyle w:val="Hypertextovprepojenie"/>
            <w:rFonts w:asciiTheme="minorHAnsi" w:hAnsiTheme="minorHAnsi" w:cstheme="minorHAnsi"/>
            <w:sz w:val="22"/>
            <w:szCs w:val="22"/>
          </w:rPr>
          <w:t>2.3</w:t>
        </w:r>
      </w:hyperlink>
      <w:r w:rsidR="00874AE4" w:rsidRPr="00B6502E">
        <w:rPr>
          <w:rFonts w:asciiTheme="minorHAnsi" w:hAnsiTheme="minorHAnsi" w:cstheme="minorHAnsi"/>
          <w:sz w:val="22"/>
          <w:szCs w:val="22"/>
        </w:rPr>
        <w:t xml:space="preserve"> </w:t>
      </w:r>
      <w:r w:rsidR="005D1A8E" w:rsidRPr="00B6502E">
        <w:rPr>
          <w:rFonts w:asciiTheme="minorHAnsi" w:hAnsiTheme="minorHAnsi" w:cstheme="minorHAnsi"/>
          <w:sz w:val="22"/>
          <w:szCs w:val="22"/>
        </w:rPr>
        <w:t>tejto výzvy</w:t>
      </w:r>
      <w:r w:rsidR="005D1A8E" w:rsidRPr="00B6502E">
        <w:rPr>
          <w:rFonts w:asciiTheme="minorHAnsi" w:hAnsiTheme="minorHAnsi" w:cstheme="minorHAnsi"/>
          <w:sz w:val="22"/>
          <w:szCs w:val="22"/>
          <w:lang w:eastAsia="sk-SK"/>
        </w:rPr>
        <w:t>.</w:t>
      </w:r>
    </w:p>
    <w:p w14:paraId="733F3EC1" w14:textId="77777777" w:rsidR="005D1A8E" w:rsidRPr="00B6502E" w:rsidRDefault="005D1A8E" w:rsidP="00A376F0">
      <w:pPr>
        <w:tabs>
          <w:tab w:val="left" w:pos="1134"/>
        </w:tabs>
        <w:jc w:val="both"/>
        <w:rPr>
          <w:rFonts w:asciiTheme="minorHAnsi" w:hAnsiTheme="minorHAnsi" w:cstheme="minorHAnsi"/>
          <w:bCs/>
          <w:sz w:val="22"/>
          <w:szCs w:val="22"/>
        </w:rPr>
      </w:pPr>
    </w:p>
    <w:p w14:paraId="7547AC67" w14:textId="18BD9E8B" w:rsidR="00631252" w:rsidRPr="00B6502E" w:rsidRDefault="0079031B" w:rsidP="00DA6A10">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výdavkov realizácie projektu </w:t>
      </w:r>
    </w:p>
    <w:p w14:paraId="7828724D" w14:textId="61C18F31" w:rsidR="006A6E86" w:rsidRPr="00B6502E" w:rsidRDefault="006A6E86" w:rsidP="00F27558">
      <w:pPr>
        <w:pStyle w:val="Nadpis3"/>
        <w:numPr>
          <w:ilvl w:val="2"/>
          <w:numId w:val="40"/>
        </w:numPr>
        <w:spacing w:before="120" w:after="120"/>
        <w:ind w:left="567" w:hanging="567"/>
        <w:rPr>
          <w:rFonts w:asciiTheme="minorHAnsi" w:hAnsiTheme="minorHAnsi" w:cstheme="minorHAnsi"/>
          <w:b/>
          <w:color w:val="auto"/>
          <w:sz w:val="22"/>
          <w:szCs w:val="22"/>
        </w:rPr>
      </w:pPr>
      <w:bookmarkStart w:id="20" w:name="_Oprávnené_náklady_pre"/>
      <w:bookmarkEnd w:id="20"/>
      <w:r w:rsidRPr="00B6502E">
        <w:rPr>
          <w:rFonts w:asciiTheme="minorHAnsi" w:hAnsiTheme="minorHAnsi" w:cstheme="minorHAnsi"/>
          <w:b/>
          <w:color w:val="auto"/>
          <w:sz w:val="22"/>
          <w:szCs w:val="22"/>
        </w:rPr>
        <w:t xml:space="preserve">Oprávnené náklady pre </w:t>
      </w:r>
      <w:r w:rsidR="00661E36" w:rsidRPr="00B6502E">
        <w:rPr>
          <w:rFonts w:asciiTheme="minorHAnsi" w:hAnsiTheme="minorHAnsi" w:cstheme="minorHAnsi"/>
          <w:b/>
          <w:color w:val="auto"/>
          <w:sz w:val="22"/>
          <w:szCs w:val="22"/>
        </w:rPr>
        <w:t>príjemcu pomoci</w:t>
      </w:r>
    </w:p>
    <w:p w14:paraId="5B4F9533" w14:textId="3F8222EA" w:rsidR="00BE3F13" w:rsidRPr="00B6502E" w:rsidRDefault="00661E36" w:rsidP="004A397F">
      <w:pPr>
        <w:spacing w:before="60" w:after="60" w:line="280" w:lineRule="exact"/>
        <w:jc w:val="both"/>
        <w:rPr>
          <w:rFonts w:asciiTheme="minorHAnsi" w:hAnsiTheme="minorHAnsi" w:cstheme="minorHAnsi"/>
          <w:bCs/>
          <w:sz w:val="22"/>
          <w:szCs w:val="22"/>
          <w:lang w:eastAsia="sk-SK"/>
        </w:rPr>
      </w:pPr>
      <w:r w:rsidRPr="00B6502E">
        <w:rPr>
          <w:rFonts w:asciiTheme="minorHAnsi" w:hAnsiTheme="minorHAnsi" w:cstheme="minorHAnsi"/>
          <w:b/>
          <w:bCs/>
          <w:sz w:val="22"/>
          <w:lang w:eastAsia="sk-SK"/>
        </w:rPr>
        <w:t>Oprávnené náklady</w:t>
      </w:r>
      <w:r w:rsidRPr="00B6502E">
        <w:rPr>
          <w:rFonts w:asciiTheme="minorHAnsi" w:hAnsiTheme="minorHAnsi" w:cstheme="minorHAnsi"/>
          <w:bCs/>
          <w:sz w:val="22"/>
          <w:lang w:eastAsia="sk-SK"/>
        </w:rPr>
        <w:t xml:space="preserve"> </w:t>
      </w:r>
      <w:r w:rsidR="00BE3F13" w:rsidRPr="00B6502E">
        <w:rPr>
          <w:rFonts w:asciiTheme="minorHAnsi" w:hAnsiTheme="minorHAnsi" w:cstheme="minorHAnsi"/>
          <w:bCs/>
          <w:sz w:val="22"/>
          <w:lang w:eastAsia="sk-SK"/>
        </w:rPr>
        <w:t>(</w:t>
      </w:r>
      <w:r w:rsidR="00BE3F13" w:rsidRPr="00B6502E">
        <w:rPr>
          <w:rFonts w:asciiTheme="minorHAnsi" w:hAnsiTheme="minorHAnsi" w:cstheme="minorHAnsi"/>
          <w:bCs/>
          <w:sz w:val="22"/>
          <w:szCs w:val="22"/>
          <w:lang w:eastAsia="sk-SK"/>
        </w:rPr>
        <w:t xml:space="preserve">s výnimkou obmedzení citovaných v rámci </w:t>
      </w:r>
      <w:hyperlink w:anchor="_Neoprávnené_náklady" w:history="1">
        <w:r w:rsidR="00BE3F13" w:rsidRPr="00B6502E">
          <w:rPr>
            <w:rStyle w:val="Hypertextovprepojenie"/>
            <w:rFonts w:asciiTheme="minorHAnsi" w:hAnsiTheme="minorHAnsi" w:cstheme="minorHAnsi"/>
            <w:bCs/>
            <w:sz w:val="22"/>
            <w:szCs w:val="22"/>
            <w:lang w:eastAsia="sk-SK"/>
          </w:rPr>
          <w:t>neoprávnených nákladov</w:t>
        </w:r>
      </w:hyperlink>
      <w:r w:rsidR="00BE3F13" w:rsidRPr="00B6502E">
        <w:rPr>
          <w:rFonts w:asciiTheme="minorHAnsi" w:hAnsiTheme="minorHAnsi" w:cstheme="minorHAnsi"/>
          <w:bCs/>
          <w:sz w:val="22"/>
          <w:szCs w:val="22"/>
          <w:lang w:eastAsia="sk-SK"/>
        </w:rPr>
        <w:t>) sú náklady na</w:t>
      </w:r>
      <w:r w:rsidR="004F3E71" w:rsidRPr="00B6502E">
        <w:rPr>
          <w:rFonts w:asciiTheme="minorHAnsi" w:hAnsiTheme="minorHAnsi" w:cstheme="minorHAnsi"/>
          <w:bCs/>
          <w:sz w:val="22"/>
          <w:szCs w:val="22"/>
          <w:lang w:eastAsia="sk-SK"/>
        </w:rPr>
        <w:t xml:space="preserve"> všetky činnosti, ktoré sú v súlade s podporovanými činnosťami definovanými v bode </w:t>
      </w:r>
      <w:hyperlink w:anchor="_Oprávnenosť_aktivít_realizácie" w:history="1">
        <w:r w:rsidR="00957F8C" w:rsidRPr="00B6502E">
          <w:rPr>
            <w:rStyle w:val="Hypertextovprepojenie"/>
            <w:rFonts w:asciiTheme="minorHAnsi" w:hAnsiTheme="minorHAnsi" w:cstheme="minorHAnsi"/>
            <w:bCs/>
            <w:sz w:val="22"/>
            <w:szCs w:val="22"/>
            <w:lang w:eastAsia="sk-SK"/>
          </w:rPr>
          <w:t>2.2</w:t>
        </w:r>
      </w:hyperlink>
      <w:r w:rsidR="00957F8C" w:rsidRPr="00B6502E">
        <w:rPr>
          <w:rFonts w:asciiTheme="minorHAnsi" w:hAnsiTheme="minorHAnsi" w:cstheme="minorHAnsi"/>
          <w:bCs/>
          <w:sz w:val="22"/>
          <w:szCs w:val="22"/>
          <w:lang w:eastAsia="sk-SK"/>
        </w:rPr>
        <w:t xml:space="preserve"> tejto výzvy.</w:t>
      </w:r>
    </w:p>
    <w:p w14:paraId="66ED2272" w14:textId="39DA0A1A" w:rsidR="00914231"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bookmarkStart w:id="21" w:name="bod251ods1a2"/>
      <w:bookmarkEnd w:id="21"/>
      <w:r w:rsidRPr="00B6502E">
        <w:rPr>
          <w:rFonts w:asciiTheme="minorHAnsi" w:hAnsiTheme="minorHAnsi" w:cstheme="minorHAnsi"/>
          <w:sz w:val="22"/>
          <w:szCs w:val="22"/>
        </w:rPr>
        <w:t>výstavbu, nadobudnutie (vrátane leasingu) alebo rekonštrukciu nehnuteľného majetku;</w:t>
      </w:r>
    </w:p>
    <w:p w14:paraId="326CEBC4" w14:textId="77777777" w:rsidR="00126BB6"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sz w:val="22"/>
          <w:szCs w:val="22"/>
        </w:rPr>
        <w:t>nákup alebo lízing strojov a zariadení až do výšky trhovej hodnoty majetku;</w:t>
      </w:r>
    </w:p>
    <w:p w14:paraId="179D8FBA" w14:textId="4C6F2218" w:rsidR="00126BB6" w:rsidRPr="0003269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bookmarkStart w:id="22" w:name="bod251ods3"/>
      <w:bookmarkEnd w:id="22"/>
      <w:r w:rsidRPr="00B6502E">
        <w:rPr>
          <w:rFonts w:asciiTheme="minorHAnsi" w:hAnsiTheme="minorHAnsi" w:cstheme="minorHAnsi"/>
          <w:iCs/>
          <w:sz w:val="22"/>
          <w:szCs w:val="22"/>
        </w:rPr>
        <w:t>náklady</w:t>
      </w:r>
      <w:r w:rsidR="00A168D3">
        <w:rPr>
          <w:rFonts w:asciiTheme="minorHAnsi" w:hAnsiTheme="minorHAnsi" w:cstheme="minorHAnsi"/>
          <w:iCs/>
          <w:sz w:val="22"/>
          <w:szCs w:val="22"/>
        </w:rPr>
        <w:t xml:space="preserve"> na vypracovanie projektovej dokumentácie súvisiacej s</w:t>
      </w:r>
      <w:r w:rsidR="00FE444D">
        <w:rPr>
          <w:rFonts w:asciiTheme="minorHAnsi" w:hAnsiTheme="minorHAnsi" w:cstheme="minorHAnsi"/>
          <w:iCs/>
          <w:sz w:val="22"/>
          <w:szCs w:val="22"/>
        </w:rPr>
        <w:t> </w:t>
      </w:r>
      <w:r w:rsidR="00A168D3">
        <w:rPr>
          <w:rFonts w:asciiTheme="minorHAnsi" w:hAnsiTheme="minorHAnsi" w:cstheme="minorHAnsi"/>
          <w:iCs/>
          <w:sz w:val="22"/>
          <w:szCs w:val="22"/>
        </w:rPr>
        <w:t>výdavkami</w:t>
      </w:r>
      <w:r w:rsidR="00FE444D">
        <w:rPr>
          <w:rFonts w:asciiTheme="minorHAnsi" w:hAnsiTheme="minorHAnsi" w:cstheme="minorHAnsi"/>
          <w:iCs/>
          <w:sz w:val="22"/>
          <w:szCs w:val="22"/>
        </w:rPr>
        <w:t xml:space="preserve"> </w:t>
      </w:r>
      <w:r w:rsidR="00A168D3">
        <w:rPr>
          <w:rFonts w:asciiTheme="minorHAnsi" w:hAnsiTheme="minorHAnsi" w:cstheme="minorHAnsi"/>
          <w:iCs/>
          <w:sz w:val="22"/>
          <w:szCs w:val="22"/>
        </w:rPr>
        <w:t xml:space="preserve">v bode 1 a/alebo 2 </w:t>
      </w:r>
      <w:r w:rsidRPr="0003269E">
        <w:rPr>
          <w:rFonts w:asciiTheme="minorHAnsi" w:hAnsiTheme="minorHAnsi" w:cstheme="minorHAnsi"/>
          <w:iCs/>
          <w:sz w:val="22"/>
          <w:szCs w:val="22"/>
        </w:rPr>
        <w:t>– max</w:t>
      </w:r>
      <w:r w:rsidR="00745869">
        <w:rPr>
          <w:rFonts w:asciiTheme="minorHAnsi" w:hAnsiTheme="minorHAnsi" w:cstheme="minorHAnsi"/>
          <w:iCs/>
          <w:sz w:val="22"/>
          <w:szCs w:val="22"/>
        </w:rPr>
        <w:t>imálne</w:t>
      </w:r>
      <w:r w:rsidRPr="0003269E">
        <w:rPr>
          <w:rFonts w:asciiTheme="minorHAnsi" w:hAnsiTheme="minorHAnsi" w:cstheme="minorHAnsi"/>
          <w:iCs/>
          <w:sz w:val="22"/>
          <w:szCs w:val="22"/>
        </w:rPr>
        <w:t xml:space="preserve"> do </w:t>
      </w:r>
      <w:r w:rsidR="00342524">
        <w:rPr>
          <w:rFonts w:asciiTheme="minorHAnsi" w:hAnsiTheme="minorHAnsi" w:cstheme="minorHAnsi"/>
          <w:iCs/>
          <w:sz w:val="22"/>
          <w:szCs w:val="22"/>
        </w:rPr>
        <w:t>3</w:t>
      </w:r>
      <w:r w:rsidRPr="0003269E">
        <w:rPr>
          <w:rFonts w:asciiTheme="minorHAnsi" w:hAnsiTheme="minorHAnsi" w:cstheme="minorHAnsi"/>
          <w:iCs/>
          <w:sz w:val="22"/>
          <w:szCs w:val="22"/>
        </w:rPr>
        <w:t>% z výšky projektu;</w:t>
      </w:r>
    </w:p>
    <w:p w14:paraId="160D6068" w14:textId="3C0C04C0" w:rsidR="00126BB6" w:rsidRPr="00B6502E" w:rsidRDefault="00126BB6" w:rsidP="00F27558">
      <w:pPr>
        <w:pStyle w:val="Odsekzoznamu"/>
        <w:numPr>
          <w:ilvl w:val="1"/>
          <w:numId w:val="37"/>
        </w:numPr>
        <w:suppressAutoHyphens w:val="0"/>
        <w:autoSpaceDE w:val="0"/>
        <w:autoSpaceDN w:val="0"/>
        <w:adjustRightInd w:val="0"/>
        <w:spacing w:after="120"/>
        <w:ind w:left="567" w:right="43" w:hanging="567"/>
        <w:contextualSpacing/>
        <w:jc w:val="both"/>
        <w:rPr>
          <w:rFonts w:asciiTheme="minorHAnsi" w:hAnsiTheme="minorHAnsi" w:cstheme="minorHAnsi"/>
          <w:sz w:val="22"/>
          <w:szCs w:val="22"/>
        </w:rPr>
      </w:pPr>
      <w:r w:rsidRPr="00B6502E">
        <w:rPr>
          <w:rFonts w:asciiTheme="minorHAnsi" w:hAnsiTheme="minorHAnsi" w:cstheme="minorHAnsi"/>
          <w:bCs/>
          <w:iCs/>
          <w:sz w:val="22"/>
          <w:szCs w:val="22"/>
          <w:lang w:eastAsia="sk-SK"/>
        </w:rPr>
        <w:t>získanie</w:t>
      </w:r>
      <w:r w:rsidRPr="00B6502E">
        <w:rPr>
          <w:rFonts w:asciiTheme="minorHAnsi" w:hAnsiTheme="minorHAnsi" w:cstheme="minorHAnsi"/>
          <w:iCs/>
          <w:sz w:val="22"/>
          <w:szCs w:val="22"/>
          <w:lang w:eastAsia="sk-SK"/>
        </w:rPr>
        <w:t xml:space="preserve"> alebo vývoj počítačového softvéru, získanie patentov, licencií, autorských práv a obchodných značiek.</w:t>
      </w:r>
    </w:p>
    <w:p w14:paraId="6D8386DD" w14:textId="7D219B14" w:rsidR="00015EB6" w:rsidRDefault="00914231" w:rsidP="004A397F">
      <w:pPr>
        <w:suppressAutoHyphens w:val="0"/>
        <w:spacing w:before="60" w:after="60"/>
        <w:jc w:val="both"/>
        <w:rPr>
          <w:rFonts w:asciiTheme="minorHAnsi" w:hAnsiTheme="minorHAnsi" w:cstheme="minorHAnsi"/>
          <w:sz w:val="22"/>
        </w:rPr>
      </w:pPr>
      <w:r w:rsidRPr="00B6502E">
        <w:rPr>
          <w:rFonts w:asciiTheme="minorHAnsi" w:hAnsiTheme="minorHAnsi" w:cstheme="minorHAnsi"/>
          <w:sz w:val="22"/>
        </w:rPr>
        <w:t>Výdavky sú oprávnené, ak boli vynaložené a uhradené až po dátume predloženia ŽoNFP na PPA.</w:t>
      </w:r>
      <w:r w:rsidR="00387701">
        <w:rPr>
          <w:rFonts w:asciiTheme="minorHAnsi" w:hAnsiTheme="minorHAnsi" w:cstheme="minorHAnsi"/>
          <w:sz w:val="22"/>
        </w:rPr>
        <w:t xml:space="preserve"> </w:t>
      </w:r>
      <w:r w:rsidR="00387701" w:rsidRPr="00A852B8">
        <w:rPr>
          <w:rFonts w:asciiTheme="minorHAnsi" w:hAnsiTheme="minorHAnsi" w:cstheme="minorHAnsi"/>
          <w:sz w:val="22"/>
        </w:rPr>
        <w:t xml:space="preserve">To neplatí pre všeobecné náklady, uvedené v </w:t>
      </w:r>
      <w:hyperlink w:anchor="bod251ods3" w:history="1">
        <w:r w:rsidR="00387701" w:rsidRPr="00A852B8">
          <w:rPr>
            <w:rStyle w:val="Hypertextovprepojenie"/>
            <w:rFonts w:asciiTheme="minorHAnsi" w:hAnsiTheme="minorHAnsi" w:cstheme="minorHAnsi"/>
            <w:color w:val="auto"/>
            <w:sz w:val="22"/>
          </w:rPr>
          <w:t>odseku 3</w:t>
        </w:r>
      </w:hyperlink>
      <w:r w:rsidR="00387701" w:rsidRPr="00A852B8">
        <w:rPr>
          <w:rFonts w:asciiTheme="minorHAnsi" w:hAnsiTheme="minorHAnsi" w:cstheme="minorHAnsi"/>
          <w:sz w:val="22"/>
        </w:rPr>
        <w:t>.</w:t>
      </w:r>
    </w:p>
    <w:p w14:paraId="12E256E2" w14:textId="044C8A5B" w:rsidR="00914231" w:rsidRPr="00B6502E" w:rsidRDefault="00015EB6" w:rsidP="004A397F">
      <w:pPr>
        <w:suppressAutoHyphens w:val="0"/>
        <w:spacing w:before="60" w:after="60"/>
        <w:jc w:val="both"/>
        <w:rPr>
          <w:rFonts w:asciiTheme="minorHAnsi" w:hAnsiTheme="minorHAnsi" w:cstheme="minorHAnsi"/>
          <w:sz w:val="22"/>
        </w:rPr>
      </w:pPr>
      <w:r>
        <w:rPr>
          <w:rFonts w:asciiTheme="minorHAnsi" w:hAnsiTheme="minorHAnsi" w:cstheme="minorHAnsi"/>
          <w:sz w:val="22"/>
        </w:rPr>
        <w:t>Výdavky sú oprávnené, ak proces ich obstarávania začal najskôr dňom zverejnenia tejto výzvy.</w:t>
      </w:r>
    </w:p>
    <w:p w14:paraId="45B63103" w14:textId="5ED8C515" w:rsidR="0041588A" w:rsidRPr="00B6502E" w:rsidRDefault="0041588A" w:rsidP="004A397F">
      <w:pPr>
        <w:suppressAutoHyphens w:val="0"/>
        <w:spacing w:before="60" w:after="60"/>
        <w:jc w:val="both"/>
        <w:rPr>
          <w:rFonts w:asciiTheme="minorHAnsi" w:hAnsiTheme="minorHAnsi" w:cstheme="minorHAnsi"/>
          <w:sz w:val="22"/>
        </w:rPr>
      </w:pPr>
    </w:p>
    <w:p w14:paraId="3A0E8188" w14:textId="77777777" w:rsidR="0041588A" w:rsidRPr="00B6502E" w:rsidRDefault="0041588A" w:rsidP="004A397F">
      <w:pPr>
        <w:suppressAutoHyphens w:val="0"/>
        <w:spacing w:before="60" w:after="60"/>
        <w:jc w:val="both"/>
        <w:rPr>
          <w:rFonts w:asciiTheme="minorHAnsi" w:hAnsiTheme="minorHAnsi" w:cstheme="minorHAnsi"/>
          <w:sz w:val="22"/>
        </w:rPr>
      </w:pPr>
    </w:p>
    <w:p w14:paraId="6CF2A511" w14:textId="12BF0489" w:rsidR="008A0D0A" w:rsidRPr="00B6502E" w:rsidRDefault="00157AC4" w:rsidP="00F27558">
      <w:pPr>
        <w:pStyle w:val="Nadpis3"/>
        <w:numPr>
          <w:ilvl w:val="2"/>
          <w:numId w:val="40"/>
        </w:numPr>
        <w:spacing w:before="120" w:after="120"/>
        <w:ind w:left="567" w:hanging="567"/>
        <w:jc w:val="both"/>
        <w:rPr>
          <w:rFonts w:asciiTheme="minorHAnsi" w:hAnsiTheme="minorHAnsi" w:cstheme="minorHAnsi"/>
          <w:b/>
          <w:color w:val="auto"/>
          <w:sz w:val="22"/>
          <w:szCs w:val="22"/>
        </w:rPr>
      </w:pPr>
      <w:bookmarkStart w:id="23" w:name="_Stanovenie_výšky_oprávnených"/>
      <w:bookmarkEnd w:id="23"/>
      <w:r w:rsidRPr="00B6502E">
        <w:rPr>
          <w:rFonts w:asciiTheme="minorHAnsi" w:hAnsiTheme="minorHAnsi" w:cstheme="minorHAnsi"/>
          <w:b/>
          <w:color w:val="auto"/>
          <w:sz w:val="22"/>
          <w:szCs w:val="22"/>
        </w:rPr>
        <w:t xml:space="preserve">Stanovenie výšky </w:t>
      </w:r>
      <w:r w:rsidR="008A0D0A" w:rsidRPr="00B6502E">
        <w:rPr>
          <w:rFonts w:asciiTheme="minorHAnsi" w:hAnsiTheme="minorHAnsi" w:cstheme="minorHAnsi"/>
          <w:b/>
          <w:color w:val="auto"/>
          <w:sz w:val="22"/>
          <w:szCs w:val="22"/>
        </w:rPr>
        <w:t xml:space="preserve">jednotlivých položiek </w:t>
      </w:r>
      <w:r w:rsidRPr="00B6502E">
        <w:rPr>
          <w:rFonts w:asciiTheme="minorHAnsi" w:hAnsiTheme="minorHAnsi" w:cstheme="minorHAnsi"/>
          <w:b/>
          <w:color w:val="auto"/>
          <w:sz w:val="22"/>
          <w:szCs w:val="22"/>
        </w:rPr>
        <w:t>oprávnených výdavkov</w:t>
      </w:r>
      <w:r w:rsidR="00060A61" w:rsidRPr="00B6502E">
        <w:rPr>
          <w:rFonts w:asciiTheme="minorHAnsi" w:hAnsiTheme="minorHAnsi" w:cstheme="minorHAnsi"/>
          <w:b/>
          <w:color w:val="auto"/>
          <w:sz w:val="22"/>
          <w:szCs w:val="22"/>
        </w:rPr>
        <w:t xml:space="preserve"> </w:t>
      </w:r>
    </w:p>
    <w:p w14:paraId="4C9E1286" w14:textId="77777777" w:rsidR="00BE32CF" w:rsidRPr="00B6502E" w:rsidRDefault="00BE32CF" w:rsidP="00D937B0">
      <w:pPr>
        <w:pStyle w:val="Odsekzoznamu"/>
        <w:ind w:left="1080"/>
        <w:jc w:val="both"/>
        <w:rPr>
          <w:rFonts w:asciiTheme="minorHAnsi" w:hAnsiTheme="minorHAnsi" w:cstheme="minorHAnsi"/>
          <w:b/>
          <w:sz w:val="22"/>
          <w:szCs w:val="22"/>
        </w:rPr>
      </w:pPr>
    </w:p>
    <w:p w14:paraId="0985DF9E" w14:textId="070139F0" w:rsidR="00BE32CF" w:rsidRPr="00B6502E" w:rsidRDefault="00BE32CF" w:rsidP="009F72D8">
      <w:pPr>
        <w:pStyle w:val="Odsekzoznamu"/>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Pri obstarávaní žiadateľ postupuje podľa zákona č. 343/2015 Z. z. o verejnom obstarávaní a o zmene a doplnení niektorých zákonov v znení neskorších predpisov (ak sa vzťahuje), alebo podľa Usmerneni</w:t>
      </w:r>
      <w:r w:rsidR="00342524">
        <w:rPr>
          <w:rFonts w:asciiTheme="minorHAnsi" w:hAnsiTheme="minorHAnsi" w:cstheme="minorHAnsi"/>
          <w:sz w:val="22"/>
          <w:szCs w:val="22"/>
        </w:rPr>
        <w:t>a</w:t>
      </w:r>
      <w:r w:rsidRPr="00B6502E">
        <w:rPr>
          <w:rFonts w:asciiTheme="minorHAnsi" w:hAnsiTheme="minorHAnsi" w:cstheme="minorHAnsi"/>
          <w:sz w:val="22"/>
          <w:szCs w:val="22"/>
        </w:rPr>
        <w:t xml:space="preserve"> Pôdohospodárskej platobnej agentúry č. 8/2017 k obstarávaniu tovarov, stavebných prác a služieb financovaných z PRV SR 2014 – 2020 v platnom znení. </w:t>
      </w:r>
      <w:r w:rsidRPr="00B6502E">
        <w:rPr>
          <w:rFonts w:asciiTheme="minorHAnsi" w:hAnsiTheme="minorHAnsi" w:cstheme="minorHAnsi"/>
          <w:bCs/>
          <w:sz w:val="22"/>
          <w:lang w:eastAsia="sk-SK"/>
        </w:rPr>
        <w:t>Žiadateľ do formuláru uvedie výšku oprávnených výdavkov v zmysle PHZ, resp. výsledku obstarávania/VO.</w:t>
      </w:r>
    </w:p>
    <w:p w14:paraId="68A13D33" w14:textId="70B10328" w:rsidR="00BE32CF" w:rsidRPr="00B6502E" w:rsidRDefault="00BE32CF" w:rsidP="000C7C47">
      <w:pPr>
        <w:spacing w:before="120"/>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Pre proces </w:t>
      </w:r>
      <w:r w:rsidR="009F72D8" w:rsidRPr="00B6502E">
        <w:rPr>
          <w:rFonts w:asciiTheme="minorHAnsi" w:hAnsiTheme="minorHAnsi" w:cstheme="minorHAnsi"/>
          <w:sz w:val="22"/>
          <w:szCs w:val="22"/>
        </w:rPr>
        <w:t xml:space="preserve">obstarávania a </w:t>
      </w:r>
      <w:r w:rsidRPr="00B6502E">
        <w:rPr>
          <w:rFonts w:asciiTheme="minorHAnsi" w:hAnsiTheme="minorHAnsi" w:cstheme="minorHAnsi"/>
          <w:sz w:val="22"/>
          <w:szCs w:val="22"/>
        </w:rPr>
        <w:t>verejného obstarávania podľa zákona o VO platí, že dokumentácia vrátane dokumentácie k spôsobu určenia predpokladanej hodnoty zákazky a projektovej dokumentácie vrátane rozpočtu (ak relevantné) žiadateľ predkladá výlučne prostredníctvom webového sídla:</w:t>
      </w:r>
    </w:p>
    <w:p w14:paraId="1F5DE2AC" w14:textId="0CB5B84E" w:rsidR="00BE32CF" w:rsidRPr="00B6502E" w:rsidRDefault="00454D8E" w:rsidP="000C7C47">
      <w:pPr>
        <w:suppressAutoHyphens w:val="0"/>
        <w:spacing w:before="120" w:after="60"/>
        <w:ind w:left="567"/>
        <w:jc w:val="both"/>
        <w:rPr>
          <w:rFonts w:asciiTheme="minorHAnsi" w:hAnsiTheme="minorHAnsi" w:cstheme="minorHAnsi"/>
          <w:sz w:val="22"/>
        </w:rPr>
      </w:pPr>
      <w:hyperlink r:id="rId21" w:history="1">
        <w:r w:rsidR="00BE32CF" w:rsidRPr="00B6502E">
          <w:rPr>
            <w:rStyle w:val="Hypertextovprepojenie"/>
            <w:rFonts w:asciiTheme="minorHAnsi" w:hAnsiTheme="minorHAnsi" w:cstheme="minorHAnsi"/>
            <w:sz w:val="22"/>
            <w:szCs w:val="22"/>
          </w:rPr>
          <w:t>https://josephine.proebiz.com/sk/promoter/register/CbW3bbUhEb</w:t>
        </w:r>
      </w:hyperlink>
    </w:p>
    <w:p w14:paraId="2610A57A" w14:textId="77937F92" w:rsidR="00BE32CF" w:rsidRDefault="00BE32CF" w:rsidP="00D251C6">
      <w:pPr>
        <w:suppressAutoHyphens w:val="0"/>
        <w:spacing w:before="60" w:after="60"/>
        <w:jc w:val="both"/>
        <w:rPr>
          <w:rFonts w:asciiTheme="minorHAnsi" w:hAnsiTheme="minorHAnsi" w:cstheme="minorHAnsi"/>
          <w:sz w:val="22"/>
        </w:rPr>
      </w:pPr>
    </w:p>
    <w:p w14:paraId="7091F5ED" w14:textId="77777777" w:rsidR="00A06E6C" w:rsidRPr="00B6502E" w:rsidRDefault="00A06E6C" w:rsidP="00D251C6">
      <w:pPr>
        <w:suppressAutoHyphens w:val="0"/>
        <w:spacing w:before="60" w:after="60"/>
        <w:jc w:val="both"/>
        <w:rPr>
          <w:rFonts w:asciiTheme="minorHAnsi" w:hAnsiTheme="minorHAnsi" w:cstheme="minorHAnsi"/>
          <w:sz w:val="22"/>
        </w:rPr>
      </w:pPr>
    </w:p>
    <w:p w14:paraId="056466B3" w14:textId="1923748C"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lastRenderedPageBreak/>
        <w:t>Forma a spôsob preukázania:</w:t>
      </w:r>
    </w:p>
    <w:p w14:paraId="018773A5"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446C2F66"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05632736"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22DA852" w14:textId="33B2BE79"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BE32CF" w:rsidRPr="00B6502E">
        <w:rPr>
          <w:rFonts w:asciiTheme="minorHAnsi" w:hAnsiTheme="minorHAnsi" w:cstheme="minorHAnsi"/>
          <w:bCs/>
          <w:sz w:val="22"/>
          <w:szCs w:val="22"/>
          <w:lang w:eastAsia="sk-SK"/>
        </w:rPr>
        <w:t>/obstarávania</w:t>
      </w:r>
    </w:p>
    <w:p w14:paraId="6B42040B" w14:textId="2F79A9A1" w:rsidR="00BE32CF" w:rsidRPr="00B6502E" w:rsidRDefault="00BE32CF"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Projektová dokume</w:t>
      </w:r>
      <w:r w:rsidR="009F72D8" w:rsidRPr="00B6502E">
        <w:rPr>
          <w:rFonts w:asciiTheme="minorHAnsi" w:hAnsiTheme="minorHAnsi" w:cstheme="minorHAnsi"/>
          <w:bCs/>
          <w:sz w:val="22"/>
          <w:szCs w:val="22"/>
          <w:lang w:eastAsia="sk-SK"/>
        </w:rPr>
        <w:t>n</w:t>
      </w:r>
      <w:r w:rsidRPr="00B6502E">
        <w:rPr>
          <w:rFonts w:asciiTheme="minorHAnsi" w:hAnsiTheme="minorHAnsi" w:cstheme="minorHAnsi"/>
          <w:bCs/>
          <w:sz w:val="22"/>
          <w:szCs w:val="22"/>
          <w:lang w:eastAsia="sk-SK"/>
        </w:rPr>
        <w:t>tácia</w:t>
      </w:r>
    </w:p>
    <w:p w14:paraId="696D652B" w14:textId="77777777" w:rsidR="0041588A" w:rsidRPr="00B6502E" w:rsidRDefault="0041588A" w:rsidP="00401714">
      <w:pPr>
        <w:suppressAutoHyphens w:val="0"/>
        <w:jc w:val="both"/>
        <w:rPr>
          <w:rFonts w:asciiTheme="minorHAnsi" w:hAnsiTheme="minorHAnsi" w:cstheme="minorHAnsi"/>
          <w:sz w:val="22"/>
        </w:rPr>
      </w:pPr>
    </w:p>
    <w:p w14:paraId="7466B744" w14:textId="4991E1E5" w:rsidR="00E51421" w:rsidRPr="00B6502E" w:rsidRDefault="006A6E86" w:rsidP="00F27558">
      <w:pPr>
        <w:pStyle w:val="Nadpis3"/>
        <w:numPr>
          <w:ilvl w:val="2"/>
          <w:numId w:val="40"/>
        </w:numPr>
        <w:spacing w:before="120" w:after="120"/>
        <w:ind w:left="567" w:hanging="567"/>
        <w:rPr>
          <w:rFonts w:asciiTheme="minorHAnsi" w:hAnsiTheme="minorHAnsi" w:cstheme="minorHAnsi"/>
          <w:b/>
          <w:color w:val="auto"/>
          <w:sz w:val="22"/>
          <w:szCs w:val="22"/>
        </w:rPr>
      </w:pPr>
      <w:bookmarkStart w:id="24" w:name="_Neoprávnené_náklady"/>
      <w:bookmarkEnd w:id="24"/>
      <w:r w:rsidRPr="00B6502E">
        <w:rPr>
          <w:rFonts w:asciiTheme="minorHAnsi" w:hAnsiTheme="minorHAnsi" w:cstheme="minorHAnsi"/>
          <w:b/>
          <w:color w:val="auto"/>
          <w:sz w:val="22"/>
          <w:szCs w:val="22"/>
        </w:rPr>
        <w:t>Neoprávnené náklady</w:t>
      </w:r>
    </w:p>
    <w:p w14:paraId="13BD3148" w14:textId="6C877468"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 xml:space="preserve">náklady, mimo nákladov uvedených v bode </w:t>
      </w:r>
      <w:hyperlink w:anchor="_Oprávnené_náklady_pre" w:history="1">
        <w:r w:rsidRPr="00B6502E">
          <w:rPr>
            <w:rStyle w:val="Hypertextovprepojenie"/>
            <w:rFonts w:asciiTheme="minorHAnsi" w:hAnsiTheme="minorHAnsi" w:cstheme="minorHAnsi"/>
            <w:sz w:val="22"/>
          </w:rPr>
          <w:t>2.5.1</w:t>
        </w:r>
      </w:hyperlink>
      <w:r w:rsidRPr="00B6502E">
        <w:rPr>
          <w:rFonts w:asciiTheme="minorHAnsi" w:hAnsiTheme="minorHAnsi" w:cstheme="minorHAnsi"/>
          <w:sz w:val="22"/>
        </w:rPr>
        <w:t xml:space="preserve"> tejto výzvy;</w:t>
      </w:r>
    </w:p>
    <w:p w14:paraId="10B038D1" w14:textId="0764710C" w:rsidR="00AD7398" w:rsidRPr="00B6502E" w:rsidRDefault="00AD7398" w:rsidP="00A06E6C">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vynaložené pred podaním ŽoNFP na PPA  s výnimkou začatia procesu obstarávania tovarov, služieb a prác. Tento odsek sa nevzťahuje na všeobecné náklady, uvedené v bode </w:t>
      </w:r>
      <w:hyperlink w:anchor="bod251ods3" w:history="1">
        <w:r w:rsidR="00401714" w:rsidRPr="001D4CB5">
          <w:rPr>
            <w:rStyle w:val="Hypertextovprepojenie"/>
            <w:rFonts w:asciiTheme="minorHAnsi" w:hAnsiTheme="minorHAnsi" w:cstheme="minorHAnsi"/>
            <w:sz w:val="22"/>
          </w:rPr>
          <w:t>2.5.1</w:t>
        </w:r>
        <w:r w:rsidRPr="001D4CB5">
          <w:rPr>
            <w:rStyle w:val="Hypertextovprepojenie"/>
            <w:rFonts w:asciiTheme="minorHAnsi" w:hAnsiTheme="minorHAnsi" w:cstheme="minorHAnsi"/>
            <w:sz w:val="22"/>
          </w:rPr>
          <w:t>, odsek 3</w:t>
        </w:r>
      </w:hyperlink>
      <w:r w:rsidRPr="001D4CB5">
        <w:rPr>
          <w:rFonts w:asciiTheme="minorHAnsi" w:hAnsiTheme="minorHAnsi" w:cstheme="minorHAnsi"/>
          <w:sz w:val="22"/>
        </w:rPr>
        <w:t>;</w:t>
      </w:r>
    </w:p>
    <w:p w14:paraId="5A59D07D" w14:textId="530FB081" w:rsidR="00AD7398" w:rsidRPr="00B6502E" w:rsidRDefault="00AD7398" w:rsidP="00401714">
      <w:pPr>
        <w:pStyle w:val="Odsekzoznamu"/>
        <w:numPr>
          <w:ilvl w:val="1"/>
          <w:numId w:val="6"/>
        </w:numPr>
        <w:ind w:left="567" w:hanging="567"/>
        <w:rPr>
          <w:rFonts w:asciiTheme="minorHAnsi" w:hAnsiTheme="minorHAnsi" w:cstheme="minorHAnsi"/>
          <w:sz w:val="22"/>
        </w:rPr>
      </w:pPr>
      <w:r w:rsidRPr="00B6502E">
        <w:rPr>
          <w:rFonts w:asciiTheme="minorHAnsi" w:hAnsiTheme="minorHAnsi" w:cstheme="minorHAnsi"/>
          <w:sz w:val="22"/>
        </w:rPr>
        <w:t>úroky z dlžných súm;</w:t>
      </w:r>
    </w:p>
    <w:p w14:paraId="676ABECD" w14:textId="191E9148"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kúpa nezastavaného a zastavaného pozemku;</w:t>
      </w:r>
    </w:p>
    <w:p w14:paraId="4840D7ED" w14:textId="23FB8F67" w:rsidR="00E51421"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daň z pridanej hodnoty okrem prípadov, ak nie je vymáhateľná podľa vnútroštátnych predpisov o DPH;</w:t>
      </w:r>
    </w:p>
    <w:p w14:paraId="526414BF" w14:textId="63B8D9EA" w:rsidR="00467F8C"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 xml:space="preserve">náklady iné ako náklady uvedené v bode </w:t>
      </w:r>
      <w:hyperlink w:anchor="bod251ods1a2" w:history="1">
        <w:r w:rsidR="00401714" w:rsidRPr="00B6502E">
          <w:rPr>
            <w:rStyle w:val="Hypertextovprepojenie"/>
            <w:rFonts w:asciiTheme="minorHAnsi" w:hAnsiTheme="minorHAnsi" w:cstheme="minorHAnsi"/>
            <w:sz w:val="22"/>
          </w:rPr>
          <w:t>2.5.1</w:t>
        </w:r>
        <w:r w:rsidRPr="00B6502E">
          <w:rPr>
            <w:rStyle w:val="Hypertextovprepojenie"/>
            <w:rFonts w:asciiTheme="minorHAnsi" w:hAnsiTheme="minorHAnsi" w:cstheme="minorHAnsi"/>
            <w:sz w:val="22"/>
          </w:rPr>
          <w:t>, odseku 1 a 2</w:t>
        </w:r>
      </w:hyperlink>
      <w:r w:rsidRPr="00B6502E">
        <w:rPr>
          <w:rFonts w:asciiTheme="minorHAnsi" w:hAnsiTheme="minorHAnsi" w:cstheme="minorHAnsi"/>
          <w:sz w:val="22"/>
        </w:rPr>
        <w:t>, súvisiace s leasingovými zmluvami, ako napríklad marža prenajímateľa, náklady na refinancovanie úrokov, režijné náklady a poistné poplatky;</w:t>
      </w:r>
    </w:p>
    <w:p w14:paraId="499CA8B7" w14:textId="64103E74" w:rsidR="00AD7398" w:rsidRPr="00B6502E" w:rsidRDefault="00AD7398" w:rsidP="00401714">
      <w:pPr>
        <w:pStyle w:val="Odsekzoznamu"/>
        <w:numPr>
          <w:ilvl w:val="1"/>
          <w:numId w:val="6"/>
        </w:numPr>
        <w:ind w:left="567" w:hanging="567"/>
        <w:jc w:val="both"/>
        <w:rPr>
          <w:rFonts w:asciiTheme="minorHAnsi" w:hAnsiTheme="minorHAnsi" w:cstheme="minorHAnsi"/>
          <w:sz w:val="22"/>
        </w:rPr>
      </w:pPr>
      <w:r w:rsidRPr="00B6502E">
        <w:rPr>
          <w:rFonts w:asciiTheme="minorHAnsi" w:hAnsiTheme="minorHAnsi" w:cstheme="minorHAnsi"/>
          <w:sz w:val="22"/>
        </w:rPr>
        <w:t>prevádzkový kapitál.</w:t>
      </w:r>
    </w:p>
    <w:p w14:paraId="454DE995" w14:textId="58E4173D" w:rsidR="006851B1" w:rsidRPr="00B6502E" w:rsidRDefault="006851B1" w:rsidP="009D34E9">
      <w:pPr>
        <w:pStyle w:val="Odsekzoznamu"/>
        <w:suppressAutoHyphens w:val="0"/>
        <w:spacing w:before="60" w:after="60"/>
        <w:ind w:left="567"/>
        <w:jc w:val="both"/>
        <w:rPr>
          <w:rFonts w:asciiTheme="minorHAnsi" w:hAnsiTheme="minorHAnsi" w:cstheme="minorHAnsi"/>
          <w:sz w:val="22"/>
        </w:rPr>
      </w:pPr>
    </w:p>
    <w:p w14:paraId="415C7792" w14:textId="58080098" w:rsidR="00AD7398" w:rsidRPr="00B6502E" w:rsidRDefault="00AD7398" w:rsidP="009D34E9">
      <w:pPr>
        <w:pStyle w:val="Odsekzoznamu"/>
        <w:suppressAutoHyphens w:val="0"/>
        <w:spacing w:before="60" w:after="60"/>
        <w:ind w:left="567"/>
        <w:jc w:val="both"/>
        <w:rPr>
          <w:rFonts w:asciiTheme="minorHAnsi" w:hAnsiTheme="minorHAnsi" w:cstheme="minorHAnsi"/>
          <w:sz w:val="22"/>
        </w:rPr>
      </w:pPr>
      <w:r w:rsidRPr="00B6502E">
        <w:rPr>
          <w:rFonts w:asciiTheme="minorHAnsi" w:hAnsiTheme="minorHAnsi" w:cstheme="minorHAnsi"/>
          <w:kern w:val="1"/>
          <w:sz w:val="22"/>
          <w:szCs w:val="22"/>
        </w:rPr>
        <w:t>Oprávnené náklady sú len náklady na jednorazové aktivity (činnosti) a investície.</w:t>
      </w:r>
    </w:p>
    <w:p w14:paraId="54DF363F" w14:textId="77777777" w:rsidR="00AD7398" w:rsidRPr="00B6502E" w:rsidRDefault="00AD7398" w:rsidP="009D34E9">
      <w:pPr>
        <w:pStyle w:val="Odsekzoznamu"/>
        <w:suppressAutoHyphens w:val="0"/>
        <w:spacing w:before="60" w:after="60"/>
        <w:ind w:left="567"/>
        <w:jc w:val="both"/>
        <w:rPr>
          <w:rFonts w:asciiTheme="minorHAnsi" w:hAnsiTheme="minorHAnsi" w:cstheme="minorHAnsi"/>
          <w:sz w:val="22"/>
        </w:rPr>
      </w:pPr>
    </w:p>
    <w:p w14:paraId="06612B44" w14:textId="13340BF1"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22A62E38"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w:t>
      </w:r>
    </w:p>
    <w:p w14:paraId="5C47E62B"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Formulár ŽoNFP časť D Čestné vyhlásenie žiadateľa</w:t>
      </w:r>
    </w:p>
    <w:p w14:paraId="4D55F8EE" w14:textId="77777777" w:rsidR="003576E0"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Tabuľkovú časť projektu (Príloha č. 1 k ŽoNFP)</w:t>
      </w:r>
    </w:p>
    <w:p w14:paraId="1A5EF9A7" w14:textId="7B7E8A41" w:rsidR="006851B1" w:rsidRPr="00B6502E" w:rsidRDefault="003576E0" w:rsidP="00E86171">
      <w:pPr>
        <w:pStyle w:val="Odsekzoznamu"/>
        <w:numPr>
          <w:ilvl w:val="0"/>
          <w:numId w:val="16"/>
        </w:numPr>
        <w:spacing w:line="280" w:lineRule="exact"/>
        <w:ind w:left="567" w:hanging="567"/>
        <w:jc w:val="both"/>
        <w:rPr>
          <w:rFonts w:asciiTheme="minorHAnsi" w:hAnsiTheme="minorHAnsi" w:cstheme="minorHAnsi"/>
          <w:bCs/>
          <w:sz w:val="22"/>
          <w:szCs w:val="22"/>
          <w:lang w:eastAsia="sk-SK"/>
        </w:rPr>
      </w:pPr>
      <w:r w:rsidRPr="00B6502E">
        <w:rPr>
          <w:rFonts w:asciiTheme="minorHAnsi" w:hAnsiTheme="minorHAnsi" w:cstheme="minorHAnsi"/>
          <w:bCs/>
          <w:sz w:val="22"/>
          <w:szCs w:val="22"/>
          <w:lang w:eastAsia="sk-SK"/>
        </w:rPr>
        <w:t>Dokumentácia z verejného obstarávania</w:t>
      </w:r>
      <w:r w:rsidR="00AD7398" w:rsidRPr="00B6502E">
        <w:rPr>
          <w:rFonts w:asciiTheme="minorHAnsi" w:hAnsiTheme="minorHAnsi" w:cstheme="minorHAnsi"/>
          <w:bCs/>
          <w:sz w:val="22"/>
          <w:szCs w:val="22"/>
          <w:lang w:eastAsia="sk-SK"/>
        </w:rPr>
        <w:t>/obstarávania</w:t>
      </w:r>
    </w:p>
    <w:p w14:paraId="5ADBD120" w14:textId="7BD302E7" w:rsidR="003576E0" w:rsidRPr="00B6502E" w:rsidRDefault="003576E0" w:rsidP="003576E0">
      <w:pPr>
        <w:suppressAutoHyphens w:val="0"/>
        <w:spacing w:before="60" w:after="60"/>
        <w:jc w:val="both"/>
        <w:rPr>
          <w:rFonts w:asciiTheme="minorHAnsi" w:hAnsiTheme="minorHAnsi" w:cstheme="minorHAnsi"/>
          <w:sz w:val="22"/>
        </w:rPr>
      </w:pPr>
    </w:p>
    <w:p w14:paraId="3F9C61C6" w14:textId="77777777" w:rsidR="00631252" w:rsidRPr="00B6502E" w:rsidRDefault="0079031B" w:rsidP="003957B4">
      <w:pPr>
        <w:pStyle w:val="Nadpis2"/>
        <w:numPr>
          <w:ilvl w:val="1"/>
          <w:numId w:val="9"/>
        </w:numPr>
        <w:spacing w:after="120"/>
        <w:ind w:left="567" w:hanging="567"/>
        <w:jc w:val="both"/>
        <w:rPr>
          <w:rFonts w:asciiTheme="minorHAnsi" w:hAnsiTheme="minorHAnsi" w:cstheme="minorHAnsi"/>
        </w:rPr>
      </w:pPr>
      <w:r w:rsidRPr="00B6502E">
        <w:rPr>
          <w:rFonts w:asciiTheme="minorHAnsi" w:hAnsiTheme="minorHAnsi" w:cstheme="minorHAnsi"/>
        </w:rPr>
        <w:t xml:space="preserve">Oprávnenosť miesta realizácie projektu </w:t>
      </w:r>
    </w:p>
    <w:p w14:paraId="15E656C7" w14:textId="5189AE8B" w:rsidR="00126BB6" w:rsidRPr="00B6502E" w:rsidRDefault="00126BB6" w:rsidP="00126BB6">
      <w:pPr>
        <w:jc w:val="both"/>
        <w:rPr>
          <w:rFonts w:asciiTheme="minorHAnsi" w:hAnsiTheme="minorHAnsi" w:cstheme="minorHAnsi"/>
          <w:sz w:val="22"/>
          <w:szCs w:val="22"/>
          <w:lang w:eastAsia="sk-SK"/>
        </w:rPr>
      </w:pPr>
      <w:r w:rsidRPr="00B6502E">
        <w:rPr>
          <w:rFonts w:asciiTheme="minorHAnsi" w:hAnsiTheme="minorHAnsi" w:cstheme="minorHAnsi"/>
          <w:sz w:val="22"/>
          <w:szCs w:val="22"/>
          <w:lang w:eastAsia="sk-SK"/>
        </w:rPr>
        <w:t xml:space="preserve">Celé územie Slovenska (NUTS I) – v súlade s podmienkami uvedenými v bode </w:t>
      </w:r>
      <w:hyperlink w:anchor="_Kritériá_pre_výber" w:history="1">
        <w:r w:rsidR="004079DB" w:rsidRPr="00B6502E">
          <w:rPr>
            <w:rStyle w:val="Hypertextovprepojenie"/>
            <w:rFonts w:asciiTheme="minorHAnsi" w:hAnsiTheme="minorHAnsi" w:cstheme="minorHAnsi"/>
            <w:sz w:val="22"/>
            <w:szCs w:val="22"/>
            <w:lang w:eastAsia="sk-SK"/>
          </w:rPr>
          <w:t>2.</w:t>
        </w:r>
        <w:r w:rsidR="004079DB">
          <w:rPr>
            <w:rStyle w:val="Hypertextovprepojenie"/>
            <w:rFonts w:asciiTheme="minorHAnsi" w:hAnsiTheme="minorHAnsi" w:cstheme="minorHAnsi"/>
            <w:sz w:val="22"/>
            <w:szCs w:val="22"/>
            <w:lang w:eastAsia="sk-SK"/>
          </w:rPr>
          <w:t>7</w:t>
        </w:r>
      </w:hyperlink>
      <w:r w:rsidR="004079DB" w:rsidRPr="00B6502E">
        <w:rPr>
          <w:rFonts w:asciiTheme="minorHAnsi" w:hAnsiTheme="minorHAnsi" w:cstheme="minorHAnsi"/>
          <w:sz w:val="22"/>
          <w:szCs w:val="22"/>
          <w:lang w:eastAsia="sk-SK"/>
        </w:rPr>
        <w:t xml:space="preserve"> </w:t>
      </w:r>
      <w:r w:rsidRPr="00B6502E">
        <w:rPr>
          <w:rFonts w:asciiTheme="minorHAnsi" w:hAnsiTheme="minorHAnsi" w:cstheme="minorHAnsi"/>
          <w:sz w:val="22"/>
          <w:szCs w:val="22"/>
          <w:lang w:eastAsia="sk-SK"/>
        </w:rPr>
        <w:t>Kritériá pre výber projektov, ktoré je rozdelené na menej rozvinuté regióny (mimo Bratislavského kraja) a ostatné regióny (Bratislavský kraj).</w:t>
      </w:r>
    </w:p>
    <w:p w14:paraId="6FE856D7" w14:textId="1563C197" w:rsidR="00126BB6" w:rsidRPr="00B6502E" w:rsidRDefault="00126BB6" w:rsidP="00A376F0">
      <w:pPr>
        <w:jc w:val="both"/>
        <w:rPr>
          <w:rFonts w:asciiTheme="minorHAnsi" w:hAnsiTheme="minorHAnsi" w:cstheme="minorHAnsi"/>
          <w:sz w:val="22"/>
          <w:szCs w:val="22"/>
          <w:lang w:eastAsia="sk-SK"/>
        </w:rPr>
      </w:pPr>
      <w:r w:rsidRPr="00B6502E">
        <w:rPr>
          <w:rFonts w:asciiTheme="minorHAnsi" w:eastAsiaTheme="minorHAnsi" w:hAnsiTheme="minorHAnsi" w:cstheme="minorHAnsi"/>
          <w:bCs/>
          <w:color w:val="000000"/>
          <w:sz w:val="22"/>
          <w:szCs w:val="22"/>
          <w:lang w:eastAsia="en-US"/>
        </w:rPr>
        <w:t>Projekt sa realizuje na lesných pozemkoch; avšak v prípade učební lesnej pedagogiky, vyhliadkových veží, pozorovateľní, objektov a centier biodiverzity na pozorovanie je možné ich umiestnenie aj mimo lesného pozemku, ak hraničí s lesným pozemkom a zároveň je vo vlastníctve, resp. správe oprávneného žiadateľa</w:t>
      </w:r>
      <w:r w:rsidR="00AE20BF" w:rsidRPr="00B6502E">
        <w:rPr>
          <w:rFonts w:asciiTheme="minorHAnsi" w:eastAsiaTheme="minorHAnsi" w:hAnsiTheme="minorHAnsi" w:cstheme="minorHAnsi"/>
          <w:bCs/>
          <w:color w:val="000000"/>
          <w:sz w:val="22"/>
          <w:szCs w:val="22"/>
          <w:lang w:eastAsia="en-US"/>
        </w:rPr>
        <w:t xml:space="preserve"> (relevantné </w:t>
      </w:r>
      <w:r w:rsidR="00A05A72" w:rsidRPr="00B6502E">
        <w:rPr>
          <w:rFonts w:asciiTheme="minorHAnsi" w:eastAsiaTheme="minorHAnsi" w:hAnsiTheme="minorHAnsi" w:cstheme="minorHAnsi"/>
          <w:bCs/>
          <w:color w:val="000000"/>
          <w:sz w:val="22"/>
          <w:szCs w:val="22"/>
          <w:lang w:eastAsia="en-US"/>
        </w:rPr>
        <w:t xml:space="preserve">iba </w:t>
      </w:r>
      <w:r w:rsidR="00AE20BF" w:rsidRPr="00B6502E">
        <w:rPr>
          <w:rFonts w:asciiTheme="minorHAnsi" w:eastAsiaTheme="minorHAnsi" w:hAnsiTheme="minorHAnsi" w:cstheme="minorHAnsi"/>
          <w:bCs/>
          <w:color w:val="000000"/>
          <w:sz w:val="22"/>
          <w:szCs w:val="22"/>
          <w:lang w:eastAsia="en-US"/>
        </w:rPr>
        <w:t>pre činnosť Budovanie a obnova občianskej a poznávacej infraštruktúry v lesných ekosystémoch</w:t>
      </w:r>
      <w:r w:rsidR="00A05A72" w:rsidRPr="00B6502E">
        <w:rPr>
          <w:rFonts w:asciiTheme="minorHAnsi" w:eastAsiaTheme="minorHAnsi" w:hAnsiTheme="minorHAnsi" w:cstheme="minorHAnsi"/>
          <w:bCs/>
          <w:color w:val="000000"/>
          <w:sz w:val="22"/>
          <w:szCs w:val="22"/>
          <w:lang w:eastAsia="en-US"/>
        </w:rPr>
        <w:t>)</w:t>
      </w:r>
      <w:r w:rsidRPr="00B6502E">
        <w:rPr>
          <w:rFonts w:asciiTheme="minorHAnsi" w:eastAsiaTheme="minorHAnsi" w:hAnsiTheme="minorHAnsi" w:cstheme="minorHAnsi"/>
          <w:bCs/>
          <w:color w:val="000000"/>
          <w:sz w:val="22"/>
          <w:szCs w:val="22"/>
          <w:lang w:eastAsia="en-US"/>
        </w:rPr>
        <w:t>.</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04BBD471" w14:textId="0FBE4CBB" w:rsidR="00CC77F4" w:rsidRPr="00B6502E" w:rsidRDefault="00CC77F4" w:rsidP="00616673">
      <w:pPr>
        <w:spacing w:after="120"/>
        <w:jc w:val="both"/>
        <w:rPr>
          <w:rFonts w:asciiTheme="minorHAnsi" w:hAnsiTheme="minorHAnsi" w:cstheme="minorHAnsi"/>
          <w:sz w:val="22"/>
          <w:szCs w:val="22"/>
          <w:lang w:eastAsia="sk-SK"/>
        </w:rPr>
      </w:pPr>
      <w:r w:rsidRPr="00B6502E">
        <w:rPr>
          <w:rFonts w:asciiTheme="minorHAnsi" w:hAnsiTheme="minorHAnsi" w:cstheme="minorHAnsi"/>
          <w:b/>
          <w:sz w:val="22"/>
          <w:szCs w:val="22"/>
          <w:u w:val="single"/>
        </w:rPr>
        <w:t>Forma a spôsob preukázania:</w:t>
      </w:r>
    </w:p>
    <w:p w14:paraId="35074BE3" w14:textId="5497AE79" w:rsidR="00CC77F4" w:rsidRPr="00B6502E" w:rsidRDefault="00CC77F4" w:rsidP="00E86171">
      <w:pPr>
        <w:pStyle w:val="Odsekzoznamu"/>
        <w:numPr>
          <w:ilvl w:val="0"/>
          <w:numId w:val="16"/>
        </w:numPr>
        <w:spacing w:line="280" w:lineRule="exact"/>
        <w:ind w:left="567" w:hanging="567"/>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Formulár ŽoNFP</w:t>
      </w:r>
    </w:p>
    <w:p w14:paraId="73F71356" w14:textId="77777777" w:rsidR="00CC77F4" w:rsidRPr="00B6502E" w:rsidRDefault="00CC77F4" w:rsidP="00E86171">
      <w:pPr>
        <w:pStyle w:val="Odsekzoznamu"/>
        <w:numPr>
          <w:ilvl w:val="0"/>
          <w:numId w:val="16"/>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Formulár</w:t>
      </w:r>
      <w:r w:rsidRPr="00B6502E">
        <w:rPr>
          <w:rFonts w:asciiTheme="minorHAnsi" w:hAnsiTheme="minorHAnsi" w:cstheme="minorHAnsi"/>
          <w:bCs/>
          <w:sz w:val="22"/>
          <w:szCs w:val="22"/>
        </w:rPr>
        <w:t xml:space="preserve"> ŽoNFP časť D Čestné vyhlásenie žiadateľa</w:t>
      </w:r>
    </w:p>
    <w:p w14:paraId="1BCE662A" w14:textId="6DF9408D" w:rsidR="00CC77F4" w:rsidRPr="00B6502E" w:rsidRDefault="00CC77F4" w:rsidP="00E86171">
      <w:pPr>
        <w:pStyle w:val="Odsekzoznamu"/>
        <w:numPr>
          <w:ilvl w:val="0"/>
          <w:numId w:val="16"/>
        </w:numPr>
        <w:spacing w:line="280" w:lineRule="exact"/>
        <w:ind w:left="567" w:hanging="567"/>
        <w:rPr>
          <w:rFonts w:asciiTheme="minorHAnsi" w:hAnsiTheme="minorHAnsi" w:cstheme="minorHAnsi"/>
          <w:bCs/>
          <w:sz w:val="22"/>
          <w:szCs w:val="22"/>
        </w:rPr>
      </w:pPr>
      <w:r w:rsidRPr="00B6502E">
        <w:rPr>
          <w:rFonts w:asciiTheme="minorHAnsi" w:hAnsiTheme="minorHAnsi" w:cstheme="minorHAnsi"/>
          <w:bCs/>
          <w:sz w:val="22"/>
          <w:szCs w:val="22"/>
          <w:lang w:eastAsia="sk-SK"/>
        </w:rPr>
        <w:t>Tabuľkov</w:t>
      </w:r>
      <w:r w:rsidR="007B0D66" w:rsidRPr="00B6502E">
        <w:rPr>
          <w:rFonts w:asciiTheme="minorHAnsi" w:hAnsiTheme="minorHAnsi" w:cstheme="minorHAnsi"/>
          <w:bCs/>
          <w:sz w:val="22"/>
          <w:szCs w:val="22"/>
          <w:lang w:eastAsia="sk-SK"/>
        </w:rPr>
        <w:t>á</w:t>
      </w:r>
      <w:r w:rsidRPr="00B6502E">
        <w:rPr>
          <w:rFonts w:asciiTheme="minorHAnsi" w:hAnsiTheme="minorHAnsi" w:cstheme="minorHAnsi"/>
          <w:bCs/>
          <w:sz w:val="22"/>
          <w:szCs w:val="22"/>
        </w:rPr>
        <w:t xml:space="preserve"> časť projektu (Príloha č. 1 k ŽoNFP)</w:t>
      </w:r>
    </w:p>
    <w:p w14:paraId="35FA19FB" w14:textId="58B9E0DE" w:rsidR="00632ED3" w:rsidRPr="00B6502E" w:rsidRDefault="00632ED3" w:rsidP="00E86171">
      <w:pPr>
        <w:pStyle w:val="Odsekzoznamu"/>
        <w:numPr>
          <w:ilvl w:val="0"/>
          <w:numId w:val="16"/>
        </w:numPr>
        <w:spacing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Súhlas </w:t>
      </w:r>
      <w:r w:rsidRPr="00B6502E">
        <w:rPr>
          <w:rFonts w:asciiTheme="minorHAnsi" w:hAnsiTheme="minorHAnsi" w:cstheme="minorHAnsi"/>
          <w:sz w:val="22"/>
          <w:szCs w:val="22"/>
        </w:rPr>
        <w:t xml:space="preserve">obhospodarovateľa </w:t>
      </w:r>
      <w:r w:rsidRPr="00B6502E">
        <w:rPr>
          <w:rFonts w:asciiTheme="minorHAnsi" w:hAnsiTheme="minorHAnsi" w:cstheme="minorHAnsi"/>
          <w:bCs/>
          <w:sz w:val="22"/>
          <w:szCs w:val="22"/>
        </w:rPr>
        <w:t>lesa</w:t>
      </w:r>
      <w:r w:rsidRPr="00B6502E">
        <w:rPr>
          <w:rFonts w:asciiTheme="minorHAnsi" w:hAnsiTheme="minorHAnsi" w:cstheme="minorHAnsi"/>
          <w:sz w:val="22"/>
          <w:szCs w:val="22"/>
        </w:rPr>
        <w:t xml:space="preserve"> daného územia k realizácii </w:t>
      </w:r>
      <w:r w:rsidR="009F72D8" w:rsidRPr="00B6502E">
        <w:rPr>
          <w:rFonts w:asciiTheme="minorHAnsi" w:hAnsiTheme="minorHAnsi" w:cstheme="minorHAnsi"/>
          <w:sz w:val="22"/>
          <w:szCs w:val="22"/>
        </w:rPr>
        <w:t>(relevantné pre občianske združenie</w:t>
      </w:r>
      <w:r w:rsidR="00AE20BF" w:rsidRPr="00B6502E">
        <w:rPr>
          <w:rFonts w:asciiTheme="minorHAnsi" w:hAnsiTheme="minorHAnsi" w:cstheme="minorHAnsi"/>
          <w:sz w:val="22"/>
          <w:szCs w:val="22"/>
        </w:rPr>
        <w:t xml:space="preserve"> </w:t>
      </w:r>
      <w:r w:rsidR="00AE20BF" w:rsidRPr="00B6502E">
        <w:rPr>
          <w:rFonts w:asciiTheme="minorHAnsi" w:eastAsiaTheme="minorHAnsi" w:hAnsiTheme="minorHAnsi" w:cstheme="minorHAnsi"/>
          <w:bCs/>
          <w:color w:val="000000"/>
          <w:sz w:val="22"/>
          <w:szCs w:val="22"/>
          <w:lang w:eastAsia="en-US"/>
        </w:rPr>
        <w:t>pre činnosť Budovanie a obnova občianskej a poznávacej infraštruktúry v lesných ekosystémoch</w:t>
      </w:r>
      <w:r w:rsidR="009F72D8" w:rsidRPr="00B6502E">
        <w:rPr>
          <w:rFonts w:asciiTheme="minorHAnsi" w:hAnsiTheme="minorHAnsi" w:cstheme="minorHAnsi"/>
          <w:sz w:val="22"/>
          <w:szCs w:val="22"/>
        </w:rPr>
        <w:t>)</w:t>
      </w: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3957B4">
      <w:pPr>
        <w:pStyle w:val="Nadpis2"/>
        <w:numPr>
          <w:ilvl w:val="1"/>
          <w:numId w:val="9"/>
        </w:numPr>
        <w:spacing w:after="120"/>
        <w:ind w:left="567" w:hanging="567"/>
        <w:jc w:val="both"/>
        <w:rPr>
          <w:rFonts w:asciiTheme="minorHAnsi" w:hAnsiTheme="minorHAnsi" w:cstheme="minorHAnsi"/>
        </w:rPr>
      </w:pPr>
      <w:bookmarkStart w:id="25" w:name="_Kritériá_pre_výber"/>
      <w:bookmarkEnd w:id="25"/>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4944EFEE" w:rsidR="00631252" w:rsidRPr="00B6502E" w:rsidRDefault="0079031B" w:rsidP="00F27558">
      <w:pPr>
        <w:pStyle w:val="Nadpis3"/>
        <w:numPr>
          <w:ilvl w:val="2"/>
          <w:numId w:val="42"/>
        </w:numPr>
        <w:spacing w:before="120" w:after="120"/>
        <w:ind w:left="567" w:hanging="567"/>
        <w:rPr>
          <w:rFonts w:asciiTheme="minorHAnsi" w:hAnsiTheme="minorHAnsi" w:cstheme="minorHAnsi"/>
          <w:b/>
          <w:sz w:val="22"/>
          <w:szCs w:val="22"/>
        </w:rPr>
      </w:pPr>
      <w:bookmarkStart w:id="26" w:name="_Všeobecné_podmienky_poskytnutia"/>
      <w:bookmarkEnd w:id="26"/>
      <w:r w:rsidRPr="00B6502E">
        <w:rPr>
          <w:rFonts w:asciiTheme="minorHAnsi" w:hAnsiTheme="minorHAnsi" w:cstheme="minorHAnsi"/>
          <w:b/>
          <w:color w:val="auto"/>
          <w:sz w:val="22"/>
          <w:szCs w:val="22"/>
        </w:rPr>
        <w:t>Všeobecné podmienky poskytnutia príspevku</w:t>
      </w:r>
    </w:p>
    <w:p w14:paraId="4FB54A5B" w14:textId="5869CA3A"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rPr>
      </w:pPr>
      <w:r w:rsidRPr="00B6502E">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77777777"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36F0368" w14:textId="34536B58" w:rsidR="00631252" w:rsidRPr="00B6502E" w:rsidRDefault="0079031B" w:rsidP="003957B4">
      <w:pPr>
        <w:pStyle w:val="Odsekzoznamu"/>
        <w:numPr>
          <w:ilvl w:val="3"/>
          <w:numId w:val="42"/>
        </w:numPr>
        <w:spacing w:before="60"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C3D271E"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77777777"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2"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3"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4"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5"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3957B4">
      <w:pPr>
        <w:pStyle w:val="Odsekzoznamu"/>
        <w:numPr>
          <w:ilvl w:val="0"/>
          <w:numId w:val="22"/>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454D8E" w:rsidP="003957B4">
      <w:pPr>
        <w:ind w:left="709"/>
        <w:jc w:val="both"/>
        <w:rPr>
          <w:rFonts w:asciiTheme="minorHAnsi" w:hAnsiTheme="minorHAnsi" w:cstheme="minorHAnsi"/>
          <w:bCs/>
          <w:sz w:val="22"/>
          <w:szCs w:val="22"/>
        </w:rPr>
      </w:pPr>
      <w:hyperlink r:id="rId26"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454D8E" w:rsidP="003957B4">
      <w:pPr>
        <w:ind w:left="709"/>
        <w:jc w:val="both"/>
        <w:rPr>
          <w:rFonts w:asciiTheme="minorHAnsi" w:hAnsiTheme="minorHAnsi" w:cstheme="minorHAnsi"/>
          <w:sz w:val="22"/>
          <w:szCs w:val="22"/>
        </w:rPr>
      </w:pPr>
      <w:hyperlink r:id="rId27"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8"/>
      </w:r>
      <w:r w:rsidRPr="00B6502E">
        <w:rPr>
          <w:rFonts w:asciiTheme="minorHAnsi" w:hAnsiTheme="minorHAnsi" w:cstheme="minorHAnsi"/>
          <w:b/>
          <w:sz w:val="22"/>
          <w:szCs w:val="22"/>
        </w:rPr>
        <w:t xml:space="preserve">: </w:t>
      </w:r>
    </w:p>
    <w:p w14:paraId="0AB3C35A" w14:textId="36057FE8"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B6502E" w:rsidRDefault="002113C0" w:rsidP="003957B4">
      <w:pPr>
        <w:ind w:left="709"/>
        <w:jc w:val="both"/>
        <w:rPr>
          <w:rFonts w:asciiTheme="minorHAnsi" w:hAnsiTheme="minorHAnsi" w:cstheme="minorHAnsi"/>
          <w:sz w:val="22"/>
          <w:szCs w:val="22"/>
        </w:rPr>
      </w:pPr>
    </w:p>
    <w:p w14:paraId="0C08BC07" w14:textId="6AED47F1" w:rsidR="004F7FC2" w:rsidRPr="00B6502E" w:rsidRDefault="004F7FC2"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B6502E"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B6502E" w:rsidRDefault="00C167FF" w:rsidP="003957B4">
      <w:pPr>
        <w:ind w:left="709"/>
        <w:jc w:val="both"/>
        <w:rPr>
          <w:rFonts w:asciiTheme="minorHAnsi" w:hAnsiTheme="minorHAnsi" w:cstheme="minorHAnsi"/>
          <w:sz w:val="22"/>
        </w:rPr>
      </w:pPr>
    </w:p>
    <w:p w14:paraId="3718891E" w14:textId="2B92C57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D4AD479" w14:textId="77777777" w:rsidR="002C6818" w:rsidRPr="00B6502E" w:rsidRDefault="002C6818" w:rsidP="003957B4">
      <w:pPr>
        <w:pStyle w:val="Odsekzoznamu"/>
        <w:numPr>
          <w:ilvl w:val="0"/>
          <w:numId w:val="22"/>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28"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9"/>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0"/>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lastRenderedPageBreak/>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3957B4">
      <w:pPr>
        <w:pStyle w:val="Odsekzoznamu"/>
        <w:numPr>
          <w:ilvl w:val="0"/>
          <w:numId w:val="22"/>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bookmarkStart w:id="27" w:name="bod2616"/>
      <w:bookmarkEnd w:id="27"/>
      <w:r w:rsidRPr="00B6502E">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6D6BB3A7" w:rsidR="0062558F" w:rsidRPr="00B6502E" w:rsidRDefault="0062558F" w:rsidP="00B6502E">
      <w:pPr>
        <w:pStyle w:val="Odsekzoznamu"/>
        <w:numPr>
          <w:ilvl w:val="0"/>
          <w:numId w:val="51"/>
        </w:numPr>
        <w:spacing w:before="60" w:after="12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B6502E">
      <w:pPr>
        <w:pStyle w:val="Odsekzoznamu"/>
        <w:numPr>
          <w:ilvl w:val="0"/>
          <w:numId w:val="51"/>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1"/>
      </w:r>
      <w:r w:rsidRPr="00B6502E">
        <w:rPr>
          <w:rFonts w:asciiTheme="minorHAnsi" w:hAnsiTheme="minorHAnsi" w:cstheme="minorHAnsi"/>
          <w:b/>
          <w:sz w:val="22"/>
          <w:szCs w:val="22"/>
          <w:u w:val="single"/>
        </w:rPr>
        <w:t>.</w:t>
      </w:r>
    </w:p>
    <w:p w14:paraId="24269967" w14:textId="73D6B825" w:rsidR="00F0207F" w:rsidRPr="006E39AC" w:rsidRDefault="00A2760E" w:rsidP="003957B4">
      <w:pPr>
        <w:pStyle w:val="Odsekzoznamu"/>
        <w:numPr>
          <w:ilvl w:val="3"/>
          <w:numId w:val="42"/>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B6502E">
      <w:pPr>
        <w:pStyle w:val="Odsekzoznamu"/>
        <w:numPr>
          <w:ilvl w:val="0"/>
          <w:numId w:val="52"/>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5E7BD313" w:rsidR="003A779F" w:rsidRDefault="00DF0AC4" w:rsidP="000A3F96">
      <w:pPr>
        <w:pStyle w:val="Odsekzoznamu"/>
        <w:numPr>
          <w:ilvl w:val="0"/>
          <w:numId w:val="52"/>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7D61352C" w:rsidR="00DF0AC4" w:rsidRPr="00CF553A" w:rsidRDefault="007979F3" w:rsidP="002D4ABB">
      <w:pPr>
        <w:pStyle w:val="Odsekzoznamu"/>
        <w:numPr>
          <w:ilvl w:val="0"/>
          <w:numId w:val="52"/>
        </w:numPr>
        <w:suppressAutoHyphens w:val="0"/>
        <w:spacing w:after="120"/>
        <w:ind w:left="993"/>
        <w:jc w:val="both"/>
        <w:rPr>
          <w:rFonts w:asciiTheme="minorHAnsi" w:hAnsiTheme="minorHAnsi" w:cstheme="minorHAnsi"/>
          <w:b/>
          <w:color w:val="FF0000"/>
          <w:sz w:val="22"/>
          <w:szCs w:val="22"/>
        </w:rPr>
      </w:pPr>
      <w:bookmarkStart w:id="28" w:name="bod2617"/>
      <w:bookmarkEnd w:id="28"/>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w:t>
      </w:r>
      <w:proofErr w:type="spellStart"/>
      <w:r w:rsidR="00663F13">
        <w:rPr>
          <w:rFonts w:asciiTheme="minorHAnsi" w:hAnsiTheme="minorHAnsi" w:cstheme="minorHAnsi"/>
          <w:sz w:val="22"/>
        </w:rPr>
        <w:t>obstrávanie</w:t>
      </w:r>
      <w:proofErr w:type="spellEnd"/>
      <w:r w:rsidRPr="00CF553A">
        <w:rPr>
          <w:rFonts w:asciiTheme="minorHAnsi" w:hAnsiTheme="minorHAnsi" w:cstheme="minorHAnsi"/>
          <w:sz w:val="22"/>
        </w:rPr>
        <w:t xml:space="preserve">, </w:t>
      </w:r>
      <w:r w:rsidRPr="00CF553A">
        <w:rPr>
          <w:rFonts w:asciiTheme="minorHAnsi" w:hAnsiTheme="minorHAnsi" w:cstheme="minorHAnsi"/>
          <w:sz w:val="22"/>
        </w:rPr>
        <w:lastRenderedPageBreak/>
        <w:t xml:space="preserve">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46AE15A0" w14:textId="47A25366" w:rsidR="00DF0AC4" w:rsidRPr="00CF553A" w:rsidRDefault="00DF0AC4" w:rsidP="002D4ABB">
      <w:pPr>
        <w:pStyle w:val="Odsekzoznamu"/>
        <w:numPr>
          <w:ilvl w:val="0"/>
          <w:numId w:val="52"/>
        </w:numPr>
        <w:suppressAutoHyphens w:val="0"/>
        <w:spacing w:after="120"/>
        <w:ind w:left="993"/>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4836B64D" w:rsidR="00DF0AC4" w:rsidRPr="00B6502E" w:rsidRDefault="00DF0AC4" w:rsidP="00FD17A2">
      <w:pPr>
        <w:tabs>
          <w:tab w:val="left" w:pos="567"/>
        </w:tabs>
        <w:suppressAutoHyphens w:val="0"/>
        <w:spacing w:after="120"/>
        <w:jc w:val="both"/>
        <w:rPr>
          <w:rFonts w:asciiTheme="minorHAnsi" w:hAnsiTheme="minorHAnsi" w:cstheme="minorHAnsi"/>
          <w:b/>
          <w:color w:val="FF0000"/>
          <w:sz w:val="22"/>
          <w:szCs w:val="22"/>
        </w:rPr>
      </w:pP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171C3BBD" w:rsidR="00C74957" w:rsidRPr="00B6502E" w:rsidRDefault="00BC076F" w:rsidP="00B6502E">
      <w:pPr>
        <w:pStyle w:val="Odsekzoznamu"/>
        <w:numPr>
          <w:ilvl w:val="0"/>
          <w:numId w:val="51"/>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C74957" w:rsidRPr="00B6502E">
        <w:rPr>
          <w:rFonts w:asciiTheme="minorHAnsi" w:hAnsiTheme="minorHAnsi" w:cstheme="minorHAnsi"/>
          <w:sz w:val="22"/>
          <w:szCs w:val="22"/>
        </w:rPr>
        <w:t xml:space="preserve"> </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7777777"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866C453" w:rsidR="00D32294" w:rsidRPr="00B6502E" w:rsidRDefault="00D32294"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69865826" w14:textId="77777777" w:rsidR="00CC2C95" w:rsidRPr="00B6502E" w:rsidRDefault="00CC2C95" w:rsidP="00CC2C95">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277B90E9" w14:textId="38D0DFFF" w:rsidR="00631252" w:rsidRPr="00B6502E" w:rsidRDefault="0079031B" w:rsidP="003957B4">
      <w:pPr>
        <w:pStyle w:val="Odsekzoznamu"/>
        <w:numPr>
          <w:ilvl w:val="3"/>
          <w:numId w:val="42"/>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B6502E">
      <w:pPr>
        <w:pStyle w:val="Odsekzoznamu"/>
        <w:numPr>
          <w:ilvl w:val="0"/>
          <w:numId w:val="51"/>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B6502E">
      <w:pPr>
        <w:pStyle w:val="Odsekzoznamu"/>
        <w:numPr>
          <w:ilvl w:val="0"/>
          <w:numId w:val="51"/>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lastRenderedPageBreak/>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Nariadenie Komisie (ES, Euratom)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2"/>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58E2304" w14:textId="4CC609FA" w:rsidR="0046305F" w:rsidRPr="00B6502E" w:rsidRDefault="0046305F" w:rsidP="00B6502E">
      <w:pPr>
        <w:pStyle w:val="Odsekzoznamu"/>
        <w:numPr>
          <w:ilvl w:val="0"/>
          <w:numId w:val="51"/>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778A4477" w:rsidR="0046305F" w:rsidRPr="00B6502E" w:rsidRDefault="0046305F" w:rsidP="00B6502E">
      <w:pPr>
        <w:pStyle w:val="Odsekzoznamu"/>
        <w:numPr>
          <w:ilvl w:val="0"/>
          <w:numId w:val="51"/>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5C64CA" w:rsidRPr="00B6502E">
        <w:rPr>
          <w:rFonts w:asciiTheme="minorHAnsi" w:hAnsiTheme="minorHAnsi" w:cstheme="minorHAnsi"/>
          <w:b/>
          <w:bCs/>
          <w:iCs/>
          <w:color w:val="FF0000"/>
          <w:sz w:val="22"/>
          <w:szCs w:val="22"/>
        </w:rPr>
        <w:t>4</w:t>
      </w:r>
      <w:r w:rsidR="005C64CA"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r w:rsidRPr="00B6502E">
        <w:rPr>
          <w:rFonts w:asciiTheme="minorHAnsi" w:hAnsiTheme="minorHAnsi" w:cstheme="minorHAnsi"/>
          <w:iCs/>
          <w:sz w:val="22"/>
          <w:szCs w:val="22"/>
        </w:rPr>
        <w:t>OverSi</w:t>
      </w:r>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29"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5C64CA" w:rsidRPr="00B6502E">
        <w:rPr>
          <w:rFonts w:asciiTheme="minorHAnsi" w:hAnsiTheme="minorHAnsi" w:cstheme="minorHAnsi"/>
          <w:b/>
          <w:color w:val="FF0000"/>
          <w:sz w:val="22"/>
          <w:szCs w:val="22"/>
        </w:rPr>
        <w:t>4</w:t>
      </w:r>
      <w:r w:rsidR="005C64CA"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0"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1FEB7AAC" w:rsidR="00631252" w:rsidRPr="00B6502E" w:rsidRDefault="00015EB6" w:rsidP="00B6502E">
      <w:pPr>
        <w:pStyle w:val="Odsekzoznamu"/>
        <w:numPr>
          <w:ilvl w:val="3"/>
          <w:numId w:val="42"/>
        </w:numPr>
        <w:spacing w:after="120"/>
        <w:ind w:left="851" w:hanging="851"/>
        <w:jc w:val="both"/>
        <w:rPr>
          <w:rFonts w:asciiTheme="minorHAnsi" w:hAnsiTheme="minorHAnsi" w:cstheme="minorHAnsi"/>
          <w:b/>
          <w:sz w:val="22"/>
          <w:szCs w:val="22"/>
        </w:rPr>
      </w:pPr>
      <w:r>
        <w:rPr>
          <w:rFonts w:asciiTheme="minorHAnsi" w:hAnsiTheme="minorHAnsi" w:cstheme="minorHAnsi"/>
          <w:b/>
          <w:sz w:val="22"/>
          <w:szCs w:val="22"/>
        </w:rPr>
        <w:t>N</w:t>
      </w:r>
      <w:r w:rsidR="0079031B" w:rsidRPr="00B6502E">
        <w:rPr>
          <w:rFonts w:asciiTheme="minorHAnsi" w:hAnsiTheme="minorHAnsi" w:cstheme="minorHAnsi"/>
          <w:b/>
          <w:sz w:val="22"/>
          <w:szCs w:val="22"/>
        </w:rPr>
        <w:t xml:space="preserve">a dané činnosti </w:t>
      </w:r>
      <w:r>
        <w:rPr>
          <w:rFonts w:asciiTheme="minorHAnsi" w:hAnsiTheme="minorHAnsi" w:cstheme="minorHAnsi"/>
          <w:b/>
          <w:sz w:val="22"/>
          <w:szCs w:val="22"/>
        </w:rPr>
        <w:t xml:space="preserve">sa </w:t>
      </w:r>
      <w:r w:rsidR="0079031B" w:rsidRPr="00B6502E">
        <w:rPr>
          <w:rFonts w:asciiTheme="minorHAnsi" w:hAnsiTheme="minorHAnsi" w:cstheme="minorHAnsi"/>
          <w:b/>
          <w:sz w:val="22"/>
          <w:szCs w:val="22"/>
        </w:rPr>
        <w:t>vzťahujú pravidlá štátnej pomoci</w:t>
      </w:r>
      <w:r>
        <w:rPr>
          <w:rFonts w:asciiTheme="minorHAnsi" w:hAnsiTheme="minorHAnsi" w:cstheme="minorHAnsi"/>
          <w:b/>
          <w:sz w:val="22"/>
          <w:szCs w:val="22"/>
        </w:rPr>
        <w:t>.</w:t>
      </w:r>
      <w:r w:rsidR="0079031B" w:rsidRPr="00B6502E">
        <w:rPr>
          <w:rFonts w:asciiTheme="minorHAnsi" w:hAnsiTheme="minorHAnsi" w:cstheme="minorHAnsi"/>
          <w:b/>
          <w:sz w:val="22"/>
          <w:szCs w:val="22"/>
        </w:rPr>
        <w:t xml:space="preserve"> </w:t>
      </w:r>
      <w:r>
        <w:rPr>
          <w:rFonts w:asciiTheme="minorHAnsi" w:hAnsiTheme="minorHAnsi" w:cstheme="minorHAnsi"/>
          <w:b/>
          <w:sz w:val="22"/>
          <w:szCs w:val="22"/>
        </w:rPr>
        <w:t>Ž</w:t>
      </w:r>
      <w:r w:rsidR="0079031B" w:rsidRPr="00B6502E">
        <w:rPr>
          <w:rFonts w:asciiTheme="minorHAnsi" w:hAnsiTheme="minorHAnsi" w:cstheme="minorHAnsi"/>
          <w:b/>
          <w:sz w:val="22"/>
          <w:szCs w:val="22"/>
        </w:rPr>
        <w:t>iadateľ musí spĺňať podmienky vyplývajúce zo schém</w:t>
      </w:r>
      <w:r w:rsidR="00B17504">
        <w:rPr>
          <w:rFonts w:asciiTheme="minorHAnsi" w:hAnsiTheme="minorHAnsi" w:cstheme="minorHAnsi"/>
          <w:b/>
          <w:sz w:val="22"/>
          <w:szCs w:val="22"/>
        </w:rPr>
        <w:t>y</w:t>
      </w:r>
      <w:r w:rsidR="0079031B" w:rsidRPr="00B6502E">
        <w:rPr>
          <w:rFonts w:asciiTheme="minorHAnsi" w:hAnsiTheme="minorHAnsi" w:cstheme="minorHAnsi"/>
          <w:b/>
          <w:sz w:val="22"/>
          <w:szCs w:val="22"/>
        </w:rPr>
        <w:t xml:space="preserve"> štátnej pomoci. </w:t>
      </w:r>
    </w:p>
    <w:p w14:paraId="15D00E97" w14:textId="2EA9F3E9" w:rsidR="00631252" w:rsidRPr="00B6502E" w:rsidRDefault="0079031B"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0447BCD" w14:textId="3D5356E4" w:rsidR="007B21BC" w:rsidRPr="00855E85" w:rsidRDefault="007B21BC" w:rsidP="00B6502E">
      <w:pPr>
        <w:tabs>
          <w:tab w:val="left" w:pos="851"/>
        </w:tabs>
        <w:ind w:left="851"/>
        <w:jc w:val="both"/>
        <w:rPr>
          <w:rFonts w:asciiTheme="minorHAnsi" w:hAnsiTheme="minorHAnsi" w:cstheme="minorHAnsi"/>
          <w:sz w:val="22"/>
          <w:szCs w:val="22"/>
        </w:rPr>
      </w:pPr>
      <w:r w:rsidRPr="00B6502E">
        <w:rPr>
          <w:rFonts w:asciiTheme="minorHAnsi" w:hAnsiTheme="minorHAnsi" w:cstheme="minorHAnsi"/>
          <w:sz w:val="22"/>
          <w:szCs w:val="22"/>
        </w:rPr>
        <w:t>Poskytnutie príspevku v rámci tejto výzvy je poskytnutím štátnej pomoci z </w:t>
      </w:r>
      <w:r w:rsidR="00816C7C" w:rsidRPr="00B6502E">
        <w:rPr>
          <w:rFonts w:asciiTheme="minorHAnsi" w:hAnsiTheme="minorHAnsi" w:cstheme="minorHAnsi"/>
          <w:sz w:val="22"/>
          <w:szCs w:val="22"/>
        </w:rPr>
        <w:t xml:space="preserve">Programu </w:t>
      </w:r>
      <w:r w:rsidRPr="00B6502E">
        <w:rPr>
          <w:rFonts w:asciiTheme="minorHAnsi" w:hAnsiTheme="minorHAnsi" w:cstheme="minorHAnsi"/>
          <w:sz w:val="22"/>
          <w:szCs w:val="22"/>
        </w:rPr>
        <w:t>rozvoja vidieka SR 2014 – 202</w:t>
      </w:r>
      <w:r w:rsidR="00B513A5" w:rsidRPr="00B6502E">
        <w:rPr>
          <w:rFonts w:asciiTheme="minorHAnsi" w:hAnsiTheme="minorHAnsi" w:cstheme="minorHAnsi"/>
          <w:sz w:val="22"/>
          <w:szCs w:val="22"/>
        </w:rPr>
        <w:t>2</w:t>
      </w:r>
      <w:r w:rsidRPr="00B6502E">
        <w:rPr>
          <w:rFonts w:asciiTheme="minorHAnsi" w:hAnsiTheme="minorHAnsi" w:cstheme="minorHAnsi"/>
          <w:sz w:val="22"/>
          <w:szCs w:val="22"/>
        </w:rPr>
        <w:t xml:space="preserve">, a teda žiadateľ musí okrem podmienok poskytnutia príspevku definovaných touto výzvou spĺňať aj podmienky poskytnutia príspevku vyplývajúce zo schémy štátnej pomoci </w:t>
      </w:r>
      <w:r w:rsidR="00015EB6" w:rsidRPr="00BB4ACE">
        <w:rPr>
          <w:rFonts w:asciiTheme="minorHAnsi" w:hAnsiTheme="minorHAnsi" w:cstheme="minorHAnsi"/>
          <w:bCs/>
          <w:sz w:val="22"/>
          <w:szCs w:val="22"/>
        </w:rPr>
        <w:t>SA.</w:t>
      </w:r>
      <w:r w:rsidR="00015EB6" w:rsidRPr="00855E85">
        <w:rPr>
          <w:rFonts w:asciiTheme="minorHAnsi" w:hAnsiTheme="minorHAnsi" w:cstheme="minorHAnsi"/>
          <w:bCs/>
          <w:sz w:val="22"/>
          <w:szCs w:val="22"/>
        </w:rPr>
        <w:t>103303</w:t>
      </w:r>
      <w:r w:rsidRPr="00855E85">
        <w:rPr>
          <w:rFonts w:asciiTheme="minorHAnsi" w:hAnsiTheme="minorHAnsi" w:cstheme="minorHAnsi"/>
          <w:sz w:val="22"/>
          <w:szCs w:val="22"/>
        </w:rPr>
        <w:t xml:space="preserve">. Schéma štátnej pomoci tvorí </w:t>
      </w:r>
      <w:r w:rsidRPr="00855E85">
        <w:rPr>
          <w:rFonts w:asciiTheme="minorHAnsi" w:hAnsiTheme="minorHAnsi" w:cstheme="minorHAnsi"/>
          <w:b/>
          <w:color w:val="FF0000"/>
          <w:sz w:val="22"/>
          <w:szCs w:val="22"/>
        </w:rPr>
        <w:t xml:space="preserve">prílohu č. </w:t>
      </w:r>
      <w:r w:rsidR="00850B97" w:rsidRPr="00855E85">
        <w:rPr>
          <w:rFonts w:asciiTheme="minorHAnsi" w:hAnsiTheme="minorHAnsi" w:cstheme="minorHAnsi"/>
          <w:b/>
          <w:color w:val="FF0000"/>
          <w:sz w:val="22"/>
          <w:szCs w:val="22"/>
        </w:rPr>
        <w:t>4</w:t>
      </w:r>
      <w:r w:rsidR="00850B97" w:rsidRPr="00855E85">
        <w:rPr>
          <w:rFonts w:asciiTheme="minorHAnsi" w:hAnsiTheme="minorHAnsi" w:cstheme="minorHAnsi"/>
          <w:sz w:val="22"/>
          <w:szCs w:val="22"/>
        </w:rPr>
        <w:t xml:space="preserve"> </w:t>
      </w:r>
      <w:r w:rsidR="000C3DA6" w:rsidRPr="00855E85">
        <w:rPr>
          <w:rFonts w:asciiTheme="minorHAnsi" w:hAnsiTheme="minorHAnsi" w:cstheme="minorHAnsi"/>
          <w:sz w:val="22"/>
          <w:szCs w:val="22"/>
        </w:rPr>
        <w:t>tejto výzvy.</w:t>
      </w:r>
    </w:p>
    <w:p w14:paraId="0DF0C670" w14:textId="332F890A" w:rsidR="00DF0AC4" w:rsidRPr="00B6502E" w:rsidRDefault="00DF0AC4"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855E85">
        <w:rPr>
          <w:rFonts w:asciiTheme="minorHAnsi" w:hAnsiTheme="minorHAnsi" w:cstheme="minorHAnsi"/>
          <w:kern w:val="1"/>
          <w:sz w:val="22"/>
          <w:szCs w:val="22"/>
        </w:rPr>
        <w:lastRenderedPageBreak/>
        <w:t xml:space="preserve">Schéma štátnej pomoci </w:t>
      </w:r>
      <w:r w:rsidR="00015EB6" w:rsidRPr="00855E85">
        <w:rPr>
          <w:rFonts w:asciiTheme="minorHAnsi" w:hAnsiTheme="minorHAnsi" w:cstheme="minorHAnsi"/>
          <w:bCs/>
          <w:sz w:val="22"/>
          <w:szCs w:val="22"/>
        </w:rPr>
        <w:t>SA.103303</w:t>
      </w:r>
      <w:r w:rsidR="00015EB6" w:rsidRPr="00855E85" w:rsidDel="00BB4ACE">
        <w:rPr>
          <w:rFonts w:asciiTheme="minorHAnsi" w:hAnsiTheme="minorHAnsi"/>
          <w:sz w:val="22"/>
          <w:szCs w:val="22"/>
        </w:rPr>
        <w:t xml:space="preserve"> </w:t>
      </w:r>
      <w:r w:rsidRPr="00855E85">
        <w:rPr>
          <w:rFonts w:asciiTheme="minorHAnsi" w:hAnsiTheme="minorHAnsi" w:cstheme="minorHAnsi"/>
          <w:kern w:val="1"/>
          <w:sz w:val="22"/>
          <w:szCs w:val="22"/>
        </w:rPr>
        <w:t xml:space="preserve"> sa uplatňuje len na pomoc, ktorá má stimulačný účinok. Pomoc sa pokladá za pomoc, ktorá má</w:t>
      </w:r>
      <w:r w:rsidRPr="00B6502E">
        <w:rPr>
          <w:rFonts w:asciiTheme="minorHAnsi" w:hAnsiTheme="minorHAnsi" w:cstheme="minorHAnsi"/>
          <w:kern w:val="1"/>
          <w:sz w:val="22"/>
          <w:szCs w:val="22"/>
        </w:rPr>
        <w:t xml:space="preserve"> stimulačný účinok, ak príjemca pomoci podá písomnú žiadosť pred začatím práce na projekte alebo činnosti</w:t>
      </w:r>
      <w:r w:rsidRPr="00B6502E">
        <w:rPr>
          <w:rStyle w:val="Odkaznapoznmkupodiarou"/>
          <w:rFonts w:asciiTheme="minorHAnsi" w:hAnsiTheme="minorHAnsi" w:cstheme="minorHAnsi"/>
          <w:kern w:val="1"/>
          <w:sz w:val="22"/>
          <w:szCs w:val="22"/>
        </w:rPr>
        <w:footnoteReference w:id="13"/>
      </w:r>
    </w:p>
    <w:p w14:paraId="39A62E89" w14:textId="007B2A08" w:rsidR="001A4560" w:rsidRPr="00B6502E" w:rsidRDefault="001A4560"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75417AF" w14:textId="55B93349" w:rsidR="001A4560" w:rsidRPr="00B6502E" w:rsidRDefault="006C44E0" w:rsidP="00B6502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0054140F" w:rsidRPr="00B6502E">
        <w:rPr>
          <w:rFonts w:asciiTheme="minorHAnsi" w:hAnsiTheme="minorHAnsi" w:cstheme="minorHAnsi"/>
          <w:bCs/>
          <w:iCs/>
          <w:sz w:val="22"/>
          <w:szCs w:val="22"/>
        </w:rPr>
        <w:t xml:space="preserve"> </w:t>
      </w:r>
    </w:p>
    <w:p w14:paraId="3CF14D9D" w14:textId="623864CE" w:rsidR="00F64FDF" w:rsidRPr="00604352" w:rsidRDefault="00F64FDF" w:rsidP="00B6502E">
      <w:pPr>
        <w:pStyle w:val="Odsekzoznamu"/>
        <w:numPr>
          <w:ilvl w:val="0"/>
          <w:numId w:val="51"/>
        </w:numPr>
        <w:ind w:left="1288" w:hanging="437"/>
        <w:jc w:val="both"/>
        <w:rPr>
          <w:rFonts w:asciiTheme="minorHAnsi" w:hAnsiTheme="minorHAnsi" w:cstheme="minorHAnsi"/>
          <w:bCs/>
          <w:iCs/>
          <w:sz w:val="22"/>
          <w:szCs w:val="22"/>
        </w:rPr>
      </w:pPr>
      <w:r w:rsidRPr="00604352">
        <w:rPr>
          <w:rFonts w:asciiTheme="minorHAnsi" w:hAnsiTheme="minorHAnsi" w:cstheme="minorHAnsi"/>
          <w:bCs/>
          <w:iCs/>
          <w:sz w:val="22"/>
          <w:szCs w:val="22"/>
        </w:rPr>
        <w:t>Príloha č. 1 k ŽoNFP Tabuľková časť Harmonogram realizácie</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B6502E">
      <w:pPr>
        <w:pStyle w:val="Odsekzoznamu"/>
        <w:numPr>
          <w:ilvl w:val="0"/>
          <w:numId w:val="51"/>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4"/>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B6502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1"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B6502E">
      <w:pPr>
        <w:pStyle w:val="Odsekzoznamu"/>
        <w:numPr>
          <w:ilvl w:val="3"/>
          <w:numId w:val="42"/>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FA68DE">
      <w:pPr>
        <w:pStyle w:val="Odsekzoznamu"/>
        <w:numPr>
          <w:ilvl w:val="0"/>
          <w:numId w:val="51"/>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F27558">
      <w:pPr>
        <w:pStyle w:val="Nadpis3"/>
        <w:numPr>
          <w:ilvl w:val="2"/>
          <w:numId w:val="42"/>
        </w:numPr>
        <w:spacing w:before="120" w:after="120"/>
        <w:ind w:left="567" w:hanging="567"/>
        <w:rPr>
          <w:rFonts w:asciiTheme="minorHAnsi" w:hAnsiTheme="minorHAnsi" w:cstheme="minorHAnsi"/>
          <w:b/>
          <w:color w:val="auto"/>
          <w:sz w:val="22"/>
          <w:szCs w:val="22"/>
        </w:rPr>
      </w:pPr>
      <w:bookmarkStart w:id="29" w:name="_Výberové_kritériá"/>
      <w:bookmarkEnd w:id="29"/>
      <w:r w:rsidRPr="00B6502E">
        <w:rPr>
          <w:rFonts w:asciiTheme="minorHAnsi" w:hAnsiTheme="minorHAnsi" w:cstheme="minorHAnsi"/>
          <w:b/>
          <w:color w:val="auto"/>
          <w:sz w:val="22"/>
          <w:szCs w:val="22"/>
        </w:rPr>
        <w:t xml:space="preserve">Výberové kritériá </w:t>
      </w:r>
    </w:p>
    <w:p w14:paraId="1E02F7F4" w14:textId="6AF05CBC" w:rsidR="00D34371" w:rsidRPr="000B62DC" w:rsidRDefault="00D34371" w:rsidP="000B62DC">
      <w:pPr>
        <w:pStyle w:val="Odsekzoznamu"/>
        <w:numPr>
          <w:ilvl w:val="3"/>
          <w:numId w:val="42"/>
        </w:numPr>
        <w:spacing w:before="120" w:after="120"/>
        <w:ind w:left="709" w:hanging="709"/>
        <w:rPr>
          <w:rFonts w:asciiTheme="minorHAnsi" w:hAnsiTheme="minorHAnsi" w:cstheme="minorHAnsi"/>
          <w:sz w:val="22"/>
        </w:rPr>
      </w:pPr>
      <w:bookmarkStart w:id="30" w:name="bod2625"/>
      <w:bookmarkEnd w:id="30"/>
      <w:r w:rsidRPr="000B62DC">
        <w:rPr>
          <w:rFonts w:asciiTheme="minorHAnsi" w:hAnsiTheme="minorHAnsi" w:cstheme="minorHAnsi"/>
          <w:sz w:val="22"/>
        </w:rPr>
        <w:t xml:space="preserve">Príspevok k aspoň jednej fokusovej oblasti daného opatrenia; </w:t>
      </w:r>
    </w:p>
    <w:p w14:paraId="72EF0FF9" w14:textId="77777777"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844B679" w14:textId="77777777" w:rsidR="00D34371" w:rsidRPr="000B62DC" w:rsidRDefault="00D34371" w:rsidP="000B62DC">
      <w:pPr>
        <w:pStyle w:val="Odsekzoznamu"/>
        <w:numPr>
          <w:ilvl w:val="0"/>
          <w:numId w:val="51"/>
        </w:numPr>
        <w:suppressAutoHyphens w:val="0"/>
        <w:spacing w:after="120" w:line="276" w:lineRule="auto"/>
        <w:ind w:hanging="578"/>
        <w:jc w:val="both"/>
        <w:rPr>
          <w:rFonts w:asciiTheme="minorHAnsi" w:hAnsiTheme="minorHAnsi" w:cstheme="minorHAnsi"/>
          <w:sz w:val="22"/>
          <w:szCs w:val="22"/>
        </w:rPr>
      </w:pPr>
      <w:r w:rsidRPr="000B62DC">
        <w:rPr>
          <w:rFonts w:asciiTheme="minorHAnsi" w:hAnsiTheme="minorHAnsi" w:cstheme="minorHAnsi"/>
          <w:sz w:val="22"/>
          <w:szCs w:val="22"/>
        </w:rPr>
        <w:lastRenderedPageBreak/>
        <w:t>Formulár ŽoNFP</w:t>
      </w:r>
    </w:p>
    <w:p w14:paraId="5992E9B5" w14:textId="7FE6A50E" w:rsidR="00A277DF" w:rsidRPr="00B6502E" w:rsidRDefault="00D34371" w:rsidP="000B62DC">
      <w:pPr>
        <w:pStyle w:val="Odsekzoznamu"/>
        <w:numPr>
          <w:ilvl w:val="3"/>
          <w:numId w:val="42"/>
        </w:numPr>
        <w:spacing w:before="120" w:after="120"/>
        <w:ind w:left="709" w:hanging="709"/>
        <w:jc w:val="both"/>
        <w:rPr>
          <w:rFonts w:asciiTheme="minorHAnsi" w:hAnsiTheme="minorHAnsi" w:cstheme="minorHAnsi"/>
        </w:rPr>
      </w:pPr>
      <w:r w:rsidRPr="00B6502E">
        <w:rPr>
          <w:rFonts w:asciiTheme="minorHAnsi" w:hAnsiTheme="minorHAnsi" w:cstheme="minorHAnsi"/>
          <w:sz w:val="22"/>
        </w:rPr>
        <w:t>Investície</w:t>
      </w:r>
      <w:r w:rsidRPr="00B6502E">
        <w:rPr>
          <w:rFonts w:asciiTheme="minorHAnsi" w:hAnsiTheme="minorHAnsi" w:cstheme="minorHAnsi"/>
          <w:sz w:val="22"/>
          <w:szCs w:val="22"/>
        </w:rPr>
        <w:t xml:space="preserve"> sa zameriavajú na splnenie záväzkov prijatých na environmentálne účely alebo na poskytovanie služieb pre ekosystémy a/alebo </w:t>
      </w:r>
      <w:r w:rsidRPr="00B6502E">
        <w:rPr>
          <w:rFonts w:asciiTheme="minorHAnsi" w:hAnsiTheme="minorHAnsi" w:cstheme="minorHAnsi"/>
          <w:b/>
          <w:sz w:val="22"/>
          <w:szCs w:val="22"/>
        </w:rPr>
        <w:t>záväzkov, ktoré zvyšujú spoločenskú hodnotu lesa a zalesnenej pôdy v príslušnej oblasti</w:t>
      </w:r>
      <w:r w:rsidRPr="00B6502E">
        <w:rPr>
          <w:rFonts w:asciiTheme="minorHAnsi" w:hAnsiTheme="minorHAnsi" w:cstheme="minorHAnsi"/>
          <w:sz w:val="22"/>
          <w:szCs w:val="22"/>
        </w:rPr>
        <w:t>, alebo zlepšujú potenciál ekosystémov zmierňovať zmenu klímy bez toho, aby sa vylučovali ekonomické výhody z dlhodobého hľadiska;</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77777777" w:rsidR="0065709F" w:rsidRPr="00B6502E" w:rsidRDefault="0065709F"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w:t>
      </w:r>
    </w:p>
    <w:p w14:paraId="1D5884C9" w14:textId="7373631F" w:rsidR="00A277DF" w:rsidRPr="00FE42D5" w:rsidRDefault="00F36E83" w:rsidP="00FE42D5">
      <w:pPr>
        <w:pStyle w:val="Odsekzoznamu"/>
        <w:numPr>
          <w:ilvl w:val="0"/>
          <w:numId w:val="51"/>
        </w:numPr>
        <w:suppressAutoHyphens w:val="0"/>
        <w:spacing w:line="276" w:lineRule="auto"/>
        <w:ind w:hanging="578"/>
        <w:jc w:val="both"/>
        <w:rPr>
          <w:rStyle w:val="Hypertextovprepojenie"/>
          <w:rFonts w:asciiTheme="minorHAnsi" w:hAnsiTheme="minorHAnsi" w:cstheme="minorHAnsi"/>
          <w:color w:val="auto"/>
          <w:sz w:val="22"/>
          <w:szCs w:val="22"/>
          <w:u w:val="none"/>
        </w:rPr>
      </w:pPr>
      <w:r w:rsidRPr="00B6502E">
        <w:rPr>
          <w:rFonts w:asciiTheme="minorHAnsi" w:hAnsiTheme="minorHAnsi" w:cstheme="minorHAnsi"/>
          <w:sz w:val="22"/>
          <w:szCs w:val="22"/>
        </w:rPr>
        <w:t xml:space="preserve">Súlad s oprávnenými aktivitami realizácie projektu definovanými v bode </w:t>
      </w:r>
      <w:hyperlink w:anchor="_Oprávnenosť_aktivít_realizácie" w:history="1">
        <w:r w:rsidR="00B76C39" w:rsidRPr="00B76C39">
          <w:rPr>
            <w:rStyle w:val="Hypertextovprepojenie"/>
            <w:rFonts w:asciiTheme="minorHAnsi" w:hAnsiTheme="minorHAnsi" w:cstheme="minorHAnsi"/>
            <w:sz w:val="22"/>
            <w:szCs w:val="22"/>
          </w:rPr>
          <w:t>2.2</w:t>
        </w:r>
      </w:hyperlink>
    </w:p>
    <w:p w14:paraId="2CAE9A84" w14:textId="4345C54A"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Stanovisk</w:t>
      </w:r>
      <w:r>
        <w:rPr>
          <w:rFonts w:asciiTheme="minorHAnsi" w:hAnsiTheme="minorHAnsi" w:cstheme="minorHAnsi"/>
          <w:sz w:val="22"/>
          <w:szCs w:val="22"/>
        </w:rPr>
        <w:t>á</w:t>
      </w:r>
      <w:r w:rsidRPr="00FE42D5">
        <w:rPr>
          <w:rFonts w:asciiTheme="minorHAnsi" w:hAnsiTheme="minorHAnsi" w:cstheme="minorHAnsi"/>
          <w:sz w:val="22"/>
          <w:szCs w:val="22"/>
        </w:rPr>
        <w:t xml:space="preserve"> príslušného orgánu štátnej správy lesného hospodárstva</w:t>
      </w:r>
    </w:p>
    <w:p w14:paraId="66AE76C8" w14:textId="73342A10"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Rozhodnutie orgánu štátnej  správy lesného hospodárstva</w:t>
      </w:r>
    </w:p>
    <w:p w14:paraId="333E9F2D" w14:textId="789BB584"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Súhlas miestne príslušnej poľovníckej organizácie</w:t>
      </w:r>
    </w:p>
    <w:p w14:paraId="088F8257" w14:textId="32CD72E6" w:rsidR="00FE42D5"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FE42D5">
        <w:rPr>
          <w:rFonts w:asciiTheme="minorHAnsi" w:hAnsiTheme="minorHAnsi" w:cstheme="minorHAnsi"/>
          <w:sz w:val="22"/>
          <w:szCs w:val="22"/>
        </w:rPr>
        <w:t>Súhlas vlastníka, správcu alebo obhospodarovateľa lesa s vedením cykloturistickej trasy alebo s umiestnením turistickej infraštruktúry v danej lokalite územia v prípade občianskeho združenia</w:t>
      </w:r>
    </w:p>
    <w:p w14:paraId="0EBDC2E4" w14:textId="2BAB880F" w:rsidR="00FE42D5" w:rsidRPr="00B6502E" w:rsidRDefault="00FE42D5" w:rsidP="00FE42D5">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Nájomná zmluva alebo iná zmluva uzavretá napr. podľa § 51 Občianskeho zákonníka v prípade občianskeho združenia</w:t>
      </w:r>
    </w:p>
    <w:p w14:paraId="71E6328B" w14:textId="1002BFF2"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0B62DC">
        <w:rPr>
          <w:rFonts w:asciiTheme="minorHAnsi" w:hAnsiTheme="minorHAnsi" w:cstheme="minorHAnsi"/>
          <w:sz w:val="22"/>
        </w:rPr>
        <w:t>Predloženie</w:t>
      </w:r>
      <w:r w:rsidRPr="00B6502E">
        <w:rPr>
          <w:rFonts w:asciiTheme="minorHAnsi" w:hAnsiTheme="minorHAnsi" w:cstheme="minorHAnsi"/>
          <w:sz w:val="22"/>
          <w:szCs w:val="22"/>
        </w:rPr>
        <w:t xml:space="preserve"> stanoviska príslušného orgánu štátnej správy lesného hospodárstva (okresného úradu - pozemkový a lesný odbor), že obhospodarovateľ lesa, na území ktorého sa projekt má realizovať, hospodári v súlade s</w:t>
      </w:r>
      <w:r w:rsidR="00E20AE5">
        <w:rPr>
          <w:rFonts w:asciiTheme="minorHAnsi" w:hAnsiTheme="minorHAnsi" w:cstheme="minorHAnsi"/>
          <w:sz w:val="22"/>
          <w:szCs w:val="22"/>
        </w:rPr>
        <w:t> </w:t>
      </w:r>
      <w:r w:rsidRPr="00B6502E">
        <w:rPr>
          <w:rFonts w:asciiTheme="minorHAnsi" w:hAnsiTheme="minorHAnsi" w:cstheme="minorHAnsi"/>
          <w:sz w:val="22"/>
          <w:szCs w:val="22"/>
        </w:rPr>
        <w:t>PSoL</w:t>
      </w:r>
      <w:r w:rsidR="00E20AE5">
        <w:rPr>
          <w:rFonts w:asciiTheme="minorHAnsi" w:hAnsiTheme="minorHAnsi" w:cstheme="minorHAnsi"/>
          <w:sz w:val="22"/>
          <w:szCs w:val="22"/>
        </w:rPr>
        <w:t>.</w:t>
      </w:r>
      <w:r w:rsidR="00677910">
        <w:rPr>
          <w:rFonts w:asciiTheme="minorHAnsi" w:hAnsiTheme="minorHAnsi" w:cstheme="minorHAnsi"/>
          <w:sz w:val="22"/>
          <w:szCs w:val="22"/>
        </w:rPr>
        <w:t xml:space="preserve"> </w:t>
      </w:r>
      <w:r w:rsidR="00677910" w:rsidRPr="00E65D04">
        <w:rPr>
          <w:rFonts w:asciiTheme="minorHAnsi" w:hAnsiTheme="minorHAnsi" w:cstheme="minorHAnsi"/>
          <w:sz w:val="22"/>
          <w:szCs w:val="22"/>
        </w:rPr>
        <w:t>V prípade ak obhospodarovateľ lesa nemá schválený PSoL z dôvodu neukončeného konania o schválení PSoL, predkladá obhospodarovateľ lesa stanovisko orgánu štátnej správy (príslušný okresný úrad  - pozemkový a lesný odbor) o odsúhlasení hospodárskych opatrení v období skončenia PSoL do schválenia návrhu PSoL (§ 41 ods. 15, resp. § 59 písm. i)  zákona č. 326/2005 Z. z.)</w:t>
      </w: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68DEBA20" w:rsidR="008C1530" w:rsidRPr="00B6502E" w:rsidRDefault="000548C0"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Stanovisko príslušného orgánu štátnej správy lesného hospodárstva</w:t>
      </w:r>
    </w:p>
    <w:p w14:paraId="272DE1C7" w14:textId="77777777"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Predloženie stanoviska orgánu štátnej správy lesného hospodárstva (okresného úradu - pozemkový a lesný odbor) vydané podľa § 60 ods. 2 písm. k) zákona č. 326/2005 Z. z. o lesoch v znení neskorších predpisov (ďalej len „zákon o lesoch“) vo veci vydania informácie, či k predkladanému zámeru je potrebné:</w:t>
      </w:r>
    </w:p>
    <w:p w14:paraId="263B5CB2" w14:textId="5353610F" w:rsidR="00DF677B" w:rsidRPr="00B6502E" w:rsidRDefault="00DF677B" w:rsidP="00F27558">
      <w:pPr>
        <w:pStyle w:val="Odsekzoznamu"/>
        <w:numPr>
          <w:ilvl w:val="1"/>
          <w:numId w:val="49"/>
        </w:numPr>
        <w:tabs>
          <w:tab w:val="clear" w:pos="1440"/>
        </w:tabs>
        <w:suppressAutoHyphens w:val="0"/>
        <w:ind w:left="1134" w:hanging="567"/>
        <w:jc w:val="both"/>
        <w:rPr>
          <w:rFonts w:asciiTheme="minorHAnsi" w:hAnsiTheme="minorHAnsi" w:cstheme="minorHAnsi"/>
          <w:sz w:val="22"/>
          <w:szCs w:val="22"/>
        </w:rPr>
      </w:pPr>
      <w:r w:rsidRPr="00B6502E">
        <w:rPr>
          <w:rFonts w:asciiTheme="minorHAnsi" w:hAnsiTheme="minorHAnsi" w:cstheme="minorHAnsi"/>
          <w:sz w:val="22"/>
          <w:szCs w:val="22"/>
        </w:rPr>
        <w:t>vydanie rozhodnutia podľa § 5 ods. 1 v spojení s § 7 zákona o lesoch,</w:t>
      </w:r>
    </w:p>
    <w:p w14:paraId="4E5FE47E" w14:textId="77777777" w:rsidR="00DF677B" w:rsidRPr="00B6502E" w:rsidRDefault="00DF677B" w:rsidP="00F27558">
      <w:pPr>
        <w:pStyle w:val="Odsekzoznamu"/>
        <w:numPr>
          <w:ilvl w:val="1"/>
          <w:numId w:val="49"/>
        </w:numPr>
        <w:tabs>
          <w:tab w:val="clear" w:pos="1440"/>
        </w:tabs>
        <w:suppressAutoHyphens w:val="0"/>
        <w:ind w:left="1134" w:hanging="567"/>
        <w:jc w:val="both"/>
        <w:rPr>
          <w:rFonts w:asciiTheme="minorHAnsi" w:hAnsiTheme="minorHAnsi" w:cstheme="minorHAnsi"/>
          <w:sz w:val="22"/>
          <w:szCs w:val="22"/>
        </w:rPr>
      </w:pPr>
      <w:r w:rsidRPr="00B6502E">
        <w:rPr>
          <w:rFonts w:asciiTheme="minorHAnsi" w:hAnsiTheme="minorHAnsi" w:cstheme="minorHAnsi"/>
          <w:sz w:val="22"/>
          <w:szCs w:val="22"/>
        </w:rPr>
        <w:t>alebo vydanie rozhodnutia o povolení výnimky zo zakázaných činností na lesných pozemkoch podľa § 31 ods. 6 zákona o lesoch,</w:t>
      </w:r>
    </w:p>
    <w:p w14:paraId="4FCD88B8" w14:textId="38452424" w:rsidR="00DF677B" w:rsidRPr="00B6502E" w:rsidRDefault="00DF677B" w:rsidP="00F27558">
      <w:pPr>
        <w:pStyle w:val="Odsekzoznamu"/>
        <w:numPr>
          <w:ilvl w:val="1"/>
          <w:numId w:val="49"/>
        </w:numPr>
        <w:tabs>
          <w:tab w:val="clear" w:pos="1440"/>
        </w:tabs>
        <w:suppressAutoHyphens w:val="0"/>
        <w:spacing w:after="120"/>
        <w:ind w:left="1134" w:hanging="567"/>
        <w:jc w:val="both"/>
        <w:rPr>
          <w:rFonts w:asciiTheme="minorHAnsi" w:hAnsiTheme="minorHAnsi" w:cstheme="minorHAnsi"/>
          <w:sz w:val="22"/>
          <w:szCs w:val="22"/>
        </w:rPr>
      </w:pPr>
      <w:r w:rsidRPr="00B6502E">
        <w:rPr>
          <w:rFonts w:asciiTheme="minorHAnsi" w:hAnsiTheme="minorHAnsi" w:cstheme="minorHAnsi"/>
          <w:sz w:val="22"/>
          <w:szCs w:val="22"/>
        </w:rPr>
        <w:t>alebo informáciu, že na realizáciu predloženého zámeru nie je potrebné žiadne rozhodnutie orgánu štátnej správy lesného hospodárstva.</w:t>
      </w:r>
    </w:p>
    <w:p w14:paraId="687988D7" w14:textId="7FDC0690"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F885D08" w14:textId="4454F806" w:rsidR="008C1530" w:rsidRPr="00B6502E" w:rsidRDefault="000548C0" w:rsidP="000B62DC">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Stanovisko príslušného orgánu štátnej správy lesného hospodárstva</w:t>
      </w:r>
    </w:p>
    <w:p w14:paraId="1B02D79C" w14:textId="33517E60"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Predloženie rozhodnuti</w:t>
      </w:r>
      <w:r w:rsidR="00B17504">
        <w:rPr>
          <w:rFonts w:asciiTheme="minorHAnsi" w:hAnsiTheme="minorHAnsi" w:cstheme="minorHAnsi"/>
          <w:sz w:val="22"/>
          <w:szCs w:val="22"/>
        </w:rPr>
        <w:t>a</w:t>
      </w:r>
      <w:r w:rsidRPr="00B6502E">
        <w:rPr>
          <w:rFonts w:asciiTheme="minorHAnsi" w:hAnsiTheme="minorHAnsi" w:cstheme="minorHAnsi"/>
          <w:sz w:val="22"/>
          <w:szCs w:val="22"/>
        </w:rPr>
        <w:t xml:space="preserve"> orgánu štátnej  správy lesného hospodárstva (okresného úradu - pozemkový a lesný odbor)  vydané podľa zákona o lesoch, ak zo stanoviska orgánu štátnej správy lesného hospodárstva vydaného podľa § 60 ods. 2 písm. k) zákona o lesoch vyplýva potreba vydania takéhoto rozhodnutia pre uvedený zámer.</w:t>
      </w:r>
    </w:p>
    <w:p w14:paraId="60BD4AE6"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93D4958" w14:textId="39374276" w:rsidR="008C1530"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Rozhodnutie orgánu štátnej  správy lesného hospodárstva</w:t>
      </w:r>
    </w:p>
    <w:p w14:paraId="17FD766C" w14:textId="1B1C25AE" w:rsidR="008124A1" w:rsidRPr="008124A1" w:rsidRDefault="008124A1" w:rsidP="008124A1">
      <w:pPr>
        <w:suppressAutoHyphens w:val="0"/>
        <w:spacing w:line="276" w:lineRule="auto"/>
        <w:ind w:left="709"/>
        <w:jc w:val="both"/>
        <w:rPr>
          <w:rFonts w:asciiTheme="minorHAnsi" w:hAnsiTheme="minorHAnsi" w:cstheme="minorHAnsi"/>
          <w:color w:val="FF0000"/>
          <w:sz w:val="22"/>
          <w:szCs w:val="22"/>
        </w:rPr>
      </w:pPr>
      <w:r w:rsidRPr="00A852B8">
        <w:rPr>
          <w:rFonts w:asciiTheme="minorHAnsi" w:hAnsiTheme="minorHAnsi" w:cstheme="minorHAnsi"/>
          <w:bCs/>
          <w:sz w:val="22"/>
          <w:szCs w:val="22"/>
        </w:rPr>
        <w:t>Žiadateľ predkladá do termínu určenom v rozhodnutí o schválení ŽoNFP, avšak najneskôr pred podpisom zmluvy o poskytnutí NFP</w:t>
      </w:r>
    </w:p>
    <w:p w14:paraId="57162A34" w14:textId="7DF8D19F" w:rsidR="00DF677B" w:rsidRPr="00B6502E" w:rsidRDefault="00064C3F" w:rsidP="000B62DC">
      <w:pPr>
        <w:pStyle w:val="Odsekzoznamu"/>
        <w:numPr>
          <w:ilvl w:val="3"/>
          <w:numId w:val="42"/>
        </w:numPr>
        <w:spacing w:before="120" w:after="120"/>
        <w:ind w:left="709" w:hanging="709"/>
        <w:jc w:val="both"/>
        <w:rPr>
          <w:rFonts w:asciiTheme="minorHAnsi" w:hAnsiTheme="minorHAnsi" w:cstheme="minorHAnsi"/>
          <w:sz w:val="22"/>
          <w:szCs w:val="22"/>
        </w:rPr>
      </w:pPr>
      <w:r w:rsidRPr="00E65D04">
        <w:rPr>
          <w:rFonts w:asciiTheme="minorHAnsi" w:hAnsiTheme="minorHAnsi" w:cstheme="minorHAnsi"/>
          <w:bCs/>
          <w:sz w:val="22"/>
          <w:szCs w:val="22"/>
        </w:rPr>
        <w:lastRenderedPageBreak/>
        <w:t>Informovanie, resp. s</w:t>
      </w:r>
      <w:r w:rsidR="00DF677B" w:rsidRPr="00E65D04">
        <w:rPr>
          <w:rFonts w:asciiTheme="minorHAnsi" w:hAnsiTheme="minorHAnsi" w:cstheme="minorHAnsi"/>
          <w:sz w:val="22"/>
          <w:szCs w:val="22"/>
        </w:rPr>
        <w:t>úhlas miestne príslušnej poľovníckej organizácie s navrhovanou trasou cykloturistickej trasy alebo s umiestnením turistickej infraštruktúry v danej lokalite územia</w:t>
      </w:r>
      <w:r w:rsidR="00F94A61" w:rsidRPr="00E65D04">
        <w:rPr>
          <w:rStyle w:val="Odkaznapoznmkupodiarou"/>
          <w:rFonts w:asciiTheme="minorHAnsi" w:hAnsiTheme="minorHAnsi" w:cstheme="minorHAnsi"/>
          <w:sz w:val="22"/>
          <w:szCs w:val="22"/>
        </w:rPr>
        <w:footnoteReference w:id="15"/>
      </w:r>
      <w:r w:rsidR="00DF677B" w:rsidRPr="00E65D04">
        <w:rPr>
          <w:rFonts w:asciiTheme="minorHAnsi" w:hAnsiTheme="minorHAnsi" w:cstheme="minorHAnsi"/>
          <w:sz w:val="22"/>
          <w:szCs w:val="22"/>
        </w:rPr>
        <w:t>.</w:t>
      </w:r>
      <w:r w:rsidRPr="00E65D04">
        <w:rPr>
          <w:rFonts w:asciiTheme="minorHAnsi" w:hAnsiTheme="minorHAnsi" w:cstheme="minorHAnsi"/>
          <w:sz w:val="22"/>
          <w:szCs w:val="22"/>
        </w:rPr>
        <w:t xml:space="preserve"> </w:t>
      </w:r>
      <w:r w:rsidRPr="00E65D04">
        <w:rPr>
          <w:rFonts w:asciiTheme="minorHAnsi" w:hAnsiTheme="minorHAnsi" w:cstheme="minorHAnsi"/>
          <w:b/>
          <w:bCs/>
          <w:sz w:val="22"/>
          <w:szCs w:val="22"/>
        </w:rPr>
        <w:t>V prípade, ak projekt realizuje obhospodarovateľ lesa postačuje preukázanie informačnej povinnosti</w:t>
      </w:r>
      <w:r w:rsidRPr="00E65D04">
        <w:rPr>
          <w:rFonts w:asciiTheme="minorHAnsi" w:hAnsiTheme="minorHAnsi" w:cstheme="minorHAnsi"/>
          <w:bCs/>
          <w:sz w:val="22"/>
          <w:szCs w:val="22"/>
        </w:rPr>
        <w:t>.</w:t>
      </w:r>
    </w:p>
    <w:p w14:paraId="5A7A7980"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E7CAFEB" w14:textId="04E6A79F" w:rsidR="008C1530" w:rsidRPr="00E65D04"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Súhlas miestne príslušnej poľovníckej organizácie</w:t>
      </w:r>
      <w:r w:rsidR="00064C3F">
        <w:rPr>
          <w:rFonts w:asciiTheme="minorHAnsi" w:hAnsiTheme="minorHAnsi" w:cstheme="minorHAnsi"/>
          <w:sz w:val="22"/>
          <w:szCs w:val="22"/>
        </w:rPr>
        <w:t xml:space="preserve"> </w:t>
      </w:r>
      <w:r w:rsidR="00064C3F" w:rsidRPr="00E65D04">
        <w:rPr>
          <w:rFonts w:asciiTheme="minorHAnsi" w:hAnsiTheme="minorHAnsi" w:cstheme="minorHAnsi"/>
          <w:bCs/>
          <w:sz w:val="22"/>
          <w:szCs w:val="22"/>
        </w:rPr>
        <w:t>(ak je žiadateľom občianske združenie)</w:t>
      </w:r>
    </w:p>
    <w:p w14:paraId="2BD0378E" w14:textId="7B42DEB6" w:rsidR="00064C3F" w:rsidRPr="00E65D04" w:rsidRDefault="00064C3F"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E65D04">
        <w:rPr>
          <w:rFonts w:asciiTheme="minorHAnsi" w:hAnsiTheme="minorHAnsi" w:cstheme="minorHAnsi"/>
          <w:bCs/>
          <w:sz w:val="22"/>
          <w:szCs w:val="22"/>
        </w:rPr>
        <w:t>Doklad preukazujúci splnenie informačnej povinnosti (ak je žiadateľom obhospodarovateľ lesa)</w:t>
      </w:r>
    </w:p>
    <w:p w14:paraId="085DDF04" w14:textId="3F8FCAE2"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Projektová dokumentácia vedenia cykloturistickej trasy alebo turistickej infraštruktúry na základe ktorej sa budú tieto zámery realizovať. Z projektovej dokumentácie musí byť zrejmé, ktorých pozemkov sa zámer dotýka, v akom rozsahu a ktorí vlastníci a obhospodarovatelia lesov sú navrhovaným zámerom dotknutí.</w:t>
      </w:r>
    </w:p>
    <w:p w14:paraId="7A54BCB1"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A671F1D" w14:textId="65E01D65"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Projektová dokumentácia vedenia cykloturistickej trasy alebo turistickej infraštruktúry</w:t>
      </w:r>
    </w:p>
    <w:p w14:paraId="144152EE" w14:textId="5356C108"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Súhlas vlastníka, správcu alebo obhospodarovateľa lesa s vedením cykloturistickej trasy alebo s umiestnením turistickej infrašt</w:t>
      </w:r>
      <w:r w:rsidR="000548C0" w:rsidRPr="00B6502E">
        <w:rPr>
          <w:rFonts w:asciiTheme="minorHAnsi" w:hAnsiTheme="minorHAnsi" w:cstheme="minorHAnsi"/>
          <w:sz w:val="22"/>
          <w:szCs w:val="22"/>
        </w:rPr>
        <w:t>ruktúry v danej lokalite územia</w:t>
      </w:r>
      <w:r w:rsidR="00F94A61">
        <w:rPr>
          <w:rStyle w:val="Odkaznapoznmkupodiarou"/>
          <w:rFonts w:asciiTheme="minorHAnsi" w:hAnsiTheme="minorHAnsi" w:cstheme="minorHAnsi"/>
          <w:sz w:val="22"/>
          <w:szCs w:val="22"/>
        </w:rPr>
        <w:footnoteReference w:id="16"/>
      </w:r>
    </w:p>
    <w:p w14:paraId="66A04BA9"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3DBA8E8" w14:textId="59AD1DDA"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Súhlas vlastníka, správcu alebo obhospodarovateľa lesa s vedením cykloturistickej trasy alebo s umiestnením turistickej infraštruktúry v danej lokalite územia v prípade občianskeho združenia</w:t>
      </w:r>
    </w:p>
    <w:p w14:paraId="291729F6" w14:textId="5869F85F" w:rsidR="00DF677B" w:rsidRPr="00B6502E" w:rsidRDefault="00DF677B" w:rsidP="000B62DC">
      <w:pPr>
        <w:pStyle w:val="Odsekzoznamu"/>
        <w:numPr>
          <w:ilvl w:val="3"/>
          <w:numId w:val="42"/>
        </w:numPr>
        <w:spacing w:before="120" w:after="120"/>
        <w:ind w:left="709" w:hanging="709"/>
        <w:jc w:val="both"/>
        <w:rPr>
          <w:rFonts w:asciiTheme="minorHAnsi" w:hAnsiTheme="minorHAnsi" w:cstheme="minorHAnsi"/>
          <w:sz w:val="22"/>
          <w:szCs w:val="22"/>
        </w:rPr>
      </w:pPr>
      <w:r w:rsidRPr="00B6502E">
        <w:rPr>
          <w:rFonts w:asciiTheme="minorHAnsi" w:hAnsiTheme="minorHAnsi" w:cstheme="minorHAnsi"/>
          <w:sz w:val="22"/>
          <w:szCs w:val="22"/>
        </w:rPr>
        <w:t>Nájomná zmluva, najmä ak sa zámer realizuje v rozsahu, na ktorý bolo potrebné rozhodnutie orgánu štátnej správy lesného hospodárstva podľa zákona o lesoch, alebo iná zmluva uzavretá napr. podľa § 51 Občianskeho zákonníka, v ktorých bude upravený vzťah občianskeho združenia k pozemkom, na ktorých sa má zámer realizovať, zodpovednosť občianskeho združenia za stav a bezpečnosť realizovaného zámeru  a podmienky zabezpečujúce oprávnenosť obmedzenia alebo zákazu využívania realizovaného zámeru, ak z okolností vyplynie potreba výkonu lesníckej činnost</w:t>
      </w:r>
      <w:r w:rsidR="00B17504">
        <w:rPr>
          <w:rFonts w:asciiTheme="minorHAnsi" w:hAnsiTheme="minorHAnsi" w:cstheme="minorHAnsi"/>
          <w:sz w:val="22"/>
          <w:szCs w:val="22"/>
        </w:rPr>
        <w:t>i</w:t>
      </w:r>
      <w:r w:rsidRPr="00B6502E">
        <w:rPr>
          <w:rFonts w:asciiTheme="minorHAnsi" w:hAnsiTheme="minorHAnsi" w:cstheme="minorHAnsi"/>
          <w:sz w:val="22"/>
          <w:szCs w:val="22"/>
        </w:rPr>
        <w:t xml:space="preserve"> v území, kde sa zámer realizoval. Alternatívou je zmluva o budúcej zmluve v ktorej bude deklarované, že okrem iných náležitostí v nej budú upravené aj vyššie uvedené ustanovenia.</w:t>
      </w:r>
    </w:p>
    <w:p w14:paraId="78F8E66D"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59710C0" w14:textId="6E669D5B" w:rsidR="008C1530" w:rsidRPr="00B6502E" w:rsidRDefault="000548C0" w:rsidP="00DA216F">
      <w:pPr>
        <w:pStyle w:val="Odsekzoznamu"/>
        <w:numPr>
          <w:ilvl w:val="0"/>
          <w:numId w:val="51"/>
        </w:numPr>
        <w:suppressAutoHyphens w:val="0"/>
        <w:spacing w:line="276" w:lineRule="auto"/>
        <w:ind w:hanging="578"/>
        <w:jc w:val="both"/>
        <w:rPr>
          <w:rFonts w:asciiTheme="minorHAnsi" w:hAnsiTheme="minorHAnsi" w:cstheme="minorHAnsi"/>
          <w:sz w:val="22"/>
          <w:szCs w:val="22"/>
        </w:rPr>
      </w:pPr>
      <w:r w:rsidRPr="00B6502E">
        <w:rPr>
          <w:rFonts w:asciiTheme="minorHAnsi" w:hAnsiTheme="minorHAnsi" w:cstheme="minorHAnsi"/>
          <w:sz w:val="22"/>
          <w:szCs w:val="22"/>
        </w:rPr>
        <w:t>Nájomná zmluva alebo iná zmluva uzavretá napr. podľa § 51 Občianskeho zákonníka v prípade občianskeho združenia</w:t>
      </w:r>
    </w:p>
    <w:p w14:paraId="4EFC435C" w14:textId="0795365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t>Predmet projektu nemôže slúžiť na poskytovanie služieb s cieľom dosiahnutia zisku. Prípadné poplatky za využívanie môžu pokrývať len prevádzkové náklady. Uvedená podmienka musí byť zachovaná aj počas doby udržateľnosti projektu.</w:t>
      </w:r>
    </w:p>
    <w:p w14:paraId="21E0E8BB"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1D01365E"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3EB0F8C3" w14:textId="0DB03084"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t>Predmet projektu nie je možné využívať ako zariadeni</w:t>
      </w:r>
      <w:r w:rsidR="00340D51">
        <w:rPr>
          <w:rFonts w:asciiTheme="minorHAnsi" w:hAnsiTheme="minorHAnsi" w:cstheme="minorHAnsi"/>
          <w:sz w:val="22"/>
          <w:szCs w:val="22"/>
        </w:rPr>
        <w:t>e</w:t>
      </w:r>
      <w:r w:rsidRPr="00DA216F">
        <w:rPr>
          <w:rFonts w:asciiTheme="minorHAnsi" w:hAnsiTheme="minorHAnsi" w:cstheme="minorHAnsi"/>
          <w:sz w:val="22"/>
          <w:szCs w:val="22"/>
        </w:rPr>
        <w:t xml:space="preserve"> poskytujúce ubytovacie služby a/alebo služby občerstvenia</w:t>
      </w:r>
      <w:r w:rsidR="00340D51">
        <w:rPr>
          <w:rFonts w:asciiTheme="minorHAnsi" w:hAnsiTheme="minorHAnsi" w:cstheme="minorHAnsi"/>
          <w:sz w:val="22"/>
          <w:szCs w:val="22"/>
        </w:rPr>
        <w:t xml:space="preserve"> za úhradu, či prenájom</w:t>
      </w:r>
    </w:p>
    <w:p w14:paraId="4E2B37E5"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43EE8F8E"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2644309A" w14:textId="7777777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sz w:val="22"/>
          <w:szCs w:val="22"/>
        </w:rPr>
      </w:pPr>
      <w:r w:rsidRPr="00DA216F">
        <w:rPr>
          <w:rFonts w:asciiTheme="minorHAnsi" w:hAnsiTheme="minorHAnsi" w:cstheme="minorHAnsi"/>
          <w:sz w:val="22"/>
          <w:szCs w:val="22"/>
        </w:rPr>
        <w:lastRenderedPageBreak/>
        <w:t>Predmet projektu musí byť prístupný verejnosti.</w:t>
      </w:r>
    </w:p>
    <w:p w14:paraId="569FB337" w14:textId="77777777" w:rsidR="008C1530" w:rsidRPr="00DA216F" w:rsidRDefault="008C1530" w:rsidP="00DA216F">
      <w:pPr>
        <w:pStyle w:val="Odsekzoznamu"/>
        <w:suppressAutoHyphens w:val="0"/>
        <w:spacing w:before="60" w:line="276" w:lineRule="auto"/>
        <w:ind w:left="709" w:firstLine="142"/>
        <w:jc w:val="both"/>
        <w:rPr>
          <w:rFonts w:asciiTheme="minorHAnsi" w:hAnsiTheme="minorHAnsi" w:cstheme="minorHAnsi"/>
          <w:b/>
          <w:sz w:val="22"/>
          <w:szCs w:val="22"/>
          <w:u w:val="single"/>
        </w:rPr>
      </w:pPr>
      <w:r w:rsidRPr="00DA216F">
        <w:rPr>
          <w:rFonts w:asciiTheme="minorHAnsi" w:hAnsiTheme="minorHAnsi" w:cstheme="minorHAnsi"/>
          <w:b/>
          <w:sz w:val="22"/>
          <w:szCs w:val="22"/>
          <w:u w:val="single"/>
        </w:rPr>
        <w:t>Forma a spôsob preukázania:</w:t>
      </w:r>
    </w:p>
    <w:p w14:paraId="445E6EEF"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Formulár ŽoNFP časť D Čestné vyhlásenie žiadateľa</w:t>
      </w:r>
    </w:p>
    <w:p w14:paraId="50A214D5" w14:textId="77777777" w:rsidR="00DF677B" w:rsidRPr="00DA216F" w:rsidRDefault="00DF677B" w:rsidP="000B62DC">
      <w:pPr>
        <w:pStyle w:val="Odsekzoznamu"/>
        <w:numPr>
          <w:ilvl w:val="3"/>
          <w:numId w:val="42"/>
        </w:numPr>
        <w:spacing w:before="120" w:after="120"/>
        <w:ind w:left="851" w:hanging="851"/>
        <w:jc w:val="both"/>
        <w:rPr>
          <w:rFonts w:asciiTheme="minorHAnsi" w:hAnsiTheme="minorHAnsi" w:cstheme="minorHAnsi"/>
        </w:rPr>
      </w:pPr>
      <w:r w:rsidRPr="00DA216F">
        <w:rPr>
          <w:rFonts w:asciiTheme="minorHAnsi" w:hAnsiTheme="minorHAnsi" w:cstheme="minorHAnsi"/>
          <w:sz w:val="22"/>
          <w:szCs w:val="22"/>
        </w:rPr>
        <w:t>Posledný termín na podanie poslednej žiadosti o platbu je 30.6.2025</w:t>
      </w:r>
    </w:p>
    <w:p w14:paraId="5EEE69BB"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223A580" w14:textId="77777777" w:rsidR="000548C0" w:rsidRPr="00B6502E" w:rsidRDefault="000548C0" w:rsidP="00DA216F">
      <w:pPr>
        <w:pStyle w:val="Odsekzoznamu"/>
        <w:numPr>
          <w:ilvl w:val="0"/>
          <w:numId w:val="51"/>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Formulár</w:t>
      </w:r>
      <w:r w:rsidRPr="00B6502E">
        <w:rPr>
          <w:rFonts w:asciiTheme="minorHAnsi" w:hAnsiTheme="minorHAnsi" w:cstheme="minorHAnsi"/>
          <w:bCs/>
          <w:sz w:val="22"/>
          <w:szCs w:val="22"/>
        </w:rPr>
        <w:t xml:space="preserve"> ŽoNFP</w:t>
      </w:r>
    </w:p>
    <w:p w14:paraId="6C90FDD5" w14:textId="77777777" w:rsidR="000548C0" w:rsidRPr="00DA216F" w:rsidRDefault="000548C0" w:rsidP="00DA216F">
      <w:pPr>
        <w:pStyle w:val="Odsekzoznamu"/>
        <w:numPr>
          <w:ilvl w:val="0"/>
          <w:numId w:val="51"/>
        </w:numPr>
        <w:suppressAutoHyphens w:val="0"/>
        <w:spacing w:line="276" w:lineRule="auto"/>
        <w:ind w:hanging="436"/>
        <w:jc w:val="both"/>
        <w:rPr>
          <w:rFonts w:asciiTheme="minorHAnsi" w:hAnsiTheme="minorHAnsi" w:cstheme="minorHAnsi"/>
          <w:sz w:val="22"/>
          <w:szCs w:val="22"/>
        </w:rPr>
      </w:pPr>
      <w:r w:rsidRPr="00DA216F">
        <w:rPr>
          <w:rFonts w:asciiTheme="minorHAnsi" w:hAnsiTheme="minorHAnsi" w:cstheme="minorHAnsi"/>
          <w:sz w:val="22"/>
          <w:szCs w:val="22"/>
        </w:rPr>
        <w:t>Tabuľková časť projektu (Príloha č. 1 k ŽoNFP) Harmonogram realizácie</w:t>
      </w:r>
    </w:p>
    <w:p w14:paraId="1166C885" w14:textId="77777777" w:rsidR="000548C0" w:rsidRPr="00B6502E" w:rsidRDefault="000548C0" w:rsidP="00DA216F">
      <w:pPr>
        <w:pStyle w:val="Odsekzoznamu"/>
        <w:numPr>
          <w:ilvl w:val="0"/>
          <w:numId w:val="51"/>
        </w:numPr>
        <w:suppressAutoHyphens w:val="0"/>
        <w:spacing w:line="276" w:lineRule="auto"/>
        <w:ind w:hanging="436"/>
        <w:jc w:val="both"/>
        <w:rPr>
          <w:rFonts w:asciiTheme="minorHAnsi" w:hAnsiTheme="minorHAnsi" w:cstheme="minorHAnsi"/>
          <w:bCs/>
          <w:sz w:val="22"/>
          <w:szCs w:val="22"/>
        </w:rPr>
      </w:pPr>
      <w:r w:rsidRPr="00DA216F">
        <w:rPr>
          <w:rFonts w:asciiTheme="minorHAnsi" w:hAnsiTheme="minorHAnsi" w:cstheme="minorHAnsi"/>
          <w:sz w:val="22"/>
          <w:szCs w:val="22"/>
        </w:rPr>
        <w:t>Projekt</w:t>
      </w:r>
      <w:r w:rsidRPr="00B6502E">
        <w:rPr>
          <w:rFonts w:asciiTheme="minorHAnsi" w:hAnsiTheme="minorHAnsi" w:cstheme="minorHAnsi"/>
          <w:bCs/>
          <w:sz w:val="22"/>
          <w:szCs w:val="22"/>
        </w:rPr>
        <w:t xml:space="preserve"> realizácie (Príloha č. 2 k ŽoNFP)</w:t>
      </w:r>
    </w:p>
    <w:p w14:paraId="3E4EE616" w14:textId="79CA8B81" w:rsidR="00631252" w:rsidRPr="00B6502E" w:rsidRDefault="0079031B" w:rsidP="00F27558">
      <w:pPr>
        <w:pStyle w:val="Nadpis3"/>
        <w:numPr>
          <w:ilvl w:val="2"/>
          <w:numId w:val="42"/>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B6502E"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3967"/>
        <w:gridCol w:w="607"/>
        <w:gridCol w:w="3926"/>
      </w:tblGrid>
      <w:tr w:rsidR="00525AA8" w:rsidRPr="00B6502E" w14:paraId="4180214D" w14:textId="77777777" w:rsidTr="00DA216F">
        <w:trPr>
          <w:cantSplit/>
          <w:trHeight w:val="170"/>
        </w:trPr>
        <w:tc>
          <w:tcPr>
            <w:tcW w:w="310" w:type="pct"/>
            <w:shd w:val="clear" w:color="auto" w:fill="92D050"/>
            <w:vAlign w:val="center"/>
            <w:hideMark/>
          </w:tcPr>
          <w:p w14:paraId="2A3CAE14"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P. č.</w:t>
            </w:r>
          </w:p>
        </w:tc>
        <w:tc>
          <w:tcPr>
            <w:tcW w:w="2189" w:type="pct"/>
            <w:shd w:val="clear" w:color="auto" w:fill="92D050"/>
            <w:vAlign w:val="center"/>
            <w:hideMark/>
          </w:tcPr>
          <w:p w14:paraId="74EF1000" w14:textId="630BDEC0"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Kritérium</w:t>
            </w:r>
          </w:p>
        </w:tc>
        <w:tc>
          <w:tcPr>
            <w:tcW w:w="335" w:type="pct"/>
            <w:shd w:val="clear" w:color="auto" w:fill="92D050"/>
            <w:vAlign w:val="center"/>
            <w:hideMark/>
          </w:tcPr>
          <w:p w14:paraId="1245CEEF"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Body</w:t>
            </w:r>
          </w:p>
        </w:tc>
        <w:tc>
          <w:tcPr>
            <w:tcW w:w="2166" w:type="pct"/>
            <w:shd w:val="clear" w:color="auto" w:fill="92D050"/>
            <w:vAlign w:val="center"/>
            <w:hideMark/>
          </w:tcPr>
          <w:p w14:paraId="1B204EEA" w14:textId="77777777" w:rsidR="00525AA8" w:rsidRPr="00B6502E" w:rsidRDefault="00525AA8" w:rsidP="00525AA8">
            <w:pPr>
              <w:jc w:val="center"/>
              <w:rPr>
                <w:rFonts w:asciiTheme="minorHAnsi" w:hAnsiTheme="minorHAnsi" w:cstheme="minorHAnsi"/>
                <w:b/>
                <w:sz w:val="20"/>
                <w:szCs w:val="20"/>
              </w:rPr>
            </w:pPr>
            <w:r w:rsidRPr="00B6502E">
              <w:rPr>
                <w:rFonts w:asciiTheme="minorHAnsi" w:hAnsiTheme="minorHAnsi" w:cstheme="minorHAnsi"/>
                <w:b/>
                <w:sz w:val="20"/>
                <w:szCs w:val="20"/>
              </w:rPr>
              <w:t>Poznámka</w:t>
            </w:r>
          </w:p>
        </w:tc>
      </w:tr>
      <w:tr w:rsidR="00525AA8" w:rsidRPr="00B6502E" w14:paraId="559003D5" w14:textId="77777777" w:rsidTr="00DA216F">
        <w:trPr>
          <w:trHeight w:val="427"/>
        </w:trPr>
        <w:tc>
          <w:tcPr>
            <w:tcW w:w="310" w:type="pct"/>
            <w:vAlign w:val="center"/>
            <w:hideMark/>
          </w:tcPr>
          <w:p w14:paraId="6B8A6CF3"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1.</w:t>
            </w:r>
            <w:bookmarkStart w:id="31" w:name="bodovaciekriterium1"/>
            <w:bookmarkEnd w:id="31"/>
          </w:p>
        </w:tc>
        <w:tc>
          <w:tcPr>
            <w:tcW w:w="2189" w:type="pct"/>
            <w:vAlign w:val="center"/>
            <w:hideMark/>
          </w:tcPr>
          <w:p w14:paraId="38828849" w14:textId="37176CB9" w:rsidR="00525AA8" w:rsidRPr="00B6502E" w:rsidRDefault="00525AA8" w:rsidP="00525AA8">
            <w:pPr>
              <w:contextualSpacing/>
              <w:jc w:val="both"/>
              <w:rPr>
                <w:rFonts w:asciiTheme="minorHAnsi" w:hAnsiTheme="minorHAnsi" w:cstheme="minorHAnsi"/>
                <w:sz w:val="20"/>
                <w:szCs w:val="20"/>
              </w:rPr>
            </w:pPr>
            <w:r w:rsidRPr="00B6502E">
              <w:rPr>
                <w:rFonts w:asciiTheme="minorHAnsi" w:hAnsiTheme="minorHAnsi" w:cstheme="minorHAnsi"/>
                <w:sz w:val="20"/>
                <w:szCs w:val="20"/>
              </w:rPr>
              <w:t>V rámci projektu</w:t>
            </w:r>
            <w:r w:rsidR="00FE42D5">
              <w:rPr>
                <w:rStyle w:val="Odkaznapoznmkupodiarou"/>
                <w:rFonts w:asciiTheme="minorHAnsi" w:hAnsiTheme="minorHAnsi" w:cstheme="minorHAnsi"/>
                <w:sz w:val="20"/>
                <w:szCs w:val="20"/>
              </w:rPr>
              <w:footnoteReference w:id="17"/>
            </w:r>
            <w:r w:rsidRPr="00B6502E">
              <w:rPr>
                <w:rFonts w:asciiTheme="minorHAnsi" w:hAnsiTheme="minorHAnsi" w:cstheme="minorHAnsi"/>
                <w:sz w:val="20"/>
                <w:szCs w:val="20"/>
              </w:rPr>
              <w:t xml:space="preserve">: </w:t>
            </w:r>
          </w:p>
          <w:p w14:paraId="02B3227A" w14:textId="77777777" w:rsidR="00525AA8" w:rsidRPr="00B6502E" w:rsidRDefault="00525AA8" w:rsidP="00525AA8">
            <w:pPr>
              <w:ind w:left="462"/>
              <w:contextualSpacing/>
              <w:jc w:val="both"/>
              <w:rPr>
                <w:rFonts w:asciiTheme="minorHAnsi" w:hAnsiTheme="minorHAnsi" w:cstheme="minorHAnsi"/>
                <w:sz w:val="20"/>
                <w:szCs w:val="20"/>
              </w:rPr>
            </w:pPr>
          </w:p>
          <w:p w14:paraId="2D3E6083" w14:textId="77777777" w:rsidR="00525AA8" w:rsidRPr="00B6502E" w:rsidRDefault="00525AA8" w:rsidP="00F27558">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 xml:space="preserve">Viac ako 70 % výšky  oprávnených výdavkov projektu tvorí: budovanie a/alebo obnova náučných a/alebo turistických chodníkov a/alebo cyklotrás. </w:t>
            </w:r>
            <w:r w:rsidRPr="00B6502E">
              <w:rPr>
                <w:rFonts w:asciiTheme="minorHAnsi" w:hAnsiTheme="minorHAnsi" w:cstheme="minorHAnsi"/>
                <w:sz w:val="20"/>
                <w:szCs w:val="20"/>
              </w:rPr>
              <w:t>Projekt však zároveň zahŕňa aj  súvisiace značenie a/alebo súvisiacu infraštruktúru: (t. j. objekty nevyžadujúce si stavebné povolenie s max. zastavanou plochou 30 m</w:t>
            </w:r>
            <w:r w:rsidRPr="00B6502E">
              <w:rPr>
                <w:rFonts w:asciiTheme="minorHAnsi" w:hAnsiTheme="minorHAnsi" w:cstheme="minorHAnsi"/>
                <w:sz w:val="20"/>
                <w:szCs w:val="20"/>
                <w:vertAlign w:val="superscript"/>
              </w:rPr>
              <w:t>2</w:t>
            </w:r>
            <w:r w:rsidRPr="00B6502E">
              <w:rPr>
                <w:rFonts w:asciiTheme="minorHAnsi" w:hAnsiTheme="minorHAnsi" w:cstheme="minorHAnsi"/>
                <w:sz w:val="20"/>
                <w:szCs w:val="20"/>
              </w:rPr>
              <w:t xml:space="preserve">, ako napr. ohniská, odpadkové koše,  mapové panely, informačné tabule, útulne, prístrešky, vyhliadkové veže, pozorovateľne). </w:t>
            </w:r>
          </w:p>
          <w:p w14:paraId="225B2378" w14:textId="77777777" w:rsidR="008C1530" w:rsidRPr="00B6502E" w:rsidRDefault="00525AA8" w:rsidP="000A1814">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Viac ako 70 % výšky  oprávnených výdavkov projektu tvorí buď samostatne len značenie a/alebo súvisiaca infraštruktúra; alebo v kombinácii s budovaním a/alebo obnovou náučných a/alebo turistických chodníkov a/alebo cyklotrás.</w:t>
            </w:r>
            <w:r w:rsidR="008C1530" w:rsidRPr="00B6502E">
              <w:rPr>
                <w:rFonts w:asciiTheme="minorHAnsi" w:hAnsiTheme="minorHAnsi" w:cstheme="minorHAnsi"/>
                <w:b/>
                <w:sz w:val="20"/>
                <w:szCs w:val="20"/>
              </w:rPr>
              <w:t xml:space="preserve"> </w:t>
            </w:r>
          </w:p>
          <w:p w14:paraId="79A6C369" w14:textId="613DFE8C" w:rsidR="00525AA8" w:rsidRPr="00B6502E" w:rsidRDefault="00525AA8" w:rsidP="0061336C">
            <w:pPr>
              <w:suppressAutoHyphens w:val="0"/>
              <w:ind w:left="307"/>
              <w:contextualSpacing/>
              <w:jc w:val="both"/>
              <w:rPr>
                <w:rFonts w:asciiTheme="minorHAnsi" w:hAnsiTheme="minorHAnsi" w:cstheme="minorHAnsi"/>
                <w:sz w:val="20"/>
                <w:szCs w:val="20"/>
              </w:rPr>
            </w:pPr>
            <w:r w:rsidRPr="00B6502E">
              <w:rPr>
                <w:rFonts w:asciiTheme="minorHAnsi" w:hAnsiTheme="minorHAnsi" w:cstheme="minorHAnsi"/>
                <w:sz w:val="20"/>
                <w:szCs w:val="20"/>
              </w:rPr>
              <w:t xml:space="preserve">Značenie sa vzťahuje na náučné a/alebo turistické chodníky a/alebo trasy a/alebo cyklotrasy. Súvisiaca infraštruktúra je v blízkosti existujúcich náučných a/alebo turistických chodníkov a/alebo trás a/alebo cyklotrás. </w:t>
            </w:r>
            <w:r w:rsidRPr="00B6502E">
              <w:rPr>
                <w:rFonts w:asciiTheme="minorHAnsi" w:hAnsiTheme="minorHAnsi" w:cstheme="minorHAnsi"/>
                <w:b/>
                <w:sz w:val="20"/>
                <w:szCs w:val="20"/>
              </w:rPr>
              <w:t xml:space="preserve">Ide o objekty nevyžadujúce si stavebné povolenie </w:t>
            </w:r>
            <w:r w:rsidRPr="00B6502E">
              <w:rPr>
                <w:rFonts w:asciiTheme="minorHAnsi" w:hAnsiTheme="minorHAnsi" w:cstheme="minorHAnsi"/>
                <w:sz w:val="20"/>
                <w:szCs w:val="20"/>
              </w:rPr>
              <w:t>s max. zastavanou plochou 30 m</w:t>
            </w:r>
            <w:r w:rsidRPr="00B6502E">
              <w:rPr>
                <w:rFonts w:asciiTheme="minorHAnsi" w:hAnsiTheme="minorHAnsi" w:cstheme="minorHAnsi"/>
                <w:sz w:val="20"/>
                <w:szCs w:val="20"/>
                <w:vertAlign w:val="superscript"/>
              </w:rPr>
              <w:t>2</w:t>
            </w:r>
            <w:r w:rsidRPr="00B6502E">
              <w:rPr>
                <w:rFonts w:asciiTheme="minorHAnsi" w:hAnsiTheme="minorHAnsi" w:cstheme="minorHAnsi"/>
                <w:sz w:val="20"/>
                <w:szCs w:val="20"/>
              </w:rPr>
              <w:t xml:space="preserve">, ako napr. ohniská, odpadkové koše, stojiská na bicykle, mapové panely, informačné tabule, útulne, prístrešky, vyhliadkové veže, pozorovateľne. </w:t>
            </w:r>
          </w:p>
          <w:p w14:paraId="0DA38DE1" w14:textId="77CEF0A2" w:rsidR="00525AA8" w:rsidRPr="00B6502E" w:rsidRDefault="00525AA8" w:rsidP="00F27558">
            <w:pPr>
              <w:numPr>
                <w:ilvl w:val="0"/>
                <w:numId w:val="46"/>
              </w:numPr>
              <w:suppressAutoHyphens w:val="0"/>
              <w:ind w:left="307" w:hanging="318"/>
              <w:contextualSpacing/>
              <w:jc w:val="both"/>
              <w:rPr>
                <w:rFonts w:asciiTheme="minorHAnsi" w:hAnsiTheme="minorHAnsi" w:cstheme="minorHAnsi"/>
                <w:sz w:val="20"/>
                <w:szCs w:val="20"/>
              </w:rPr>
            </w:pPr>
            <w:r w:rsidRPr="00B6502E">
              <w:rPr>
                <w:rFonts w:asciiTheme="minorHAnsi" w:hAnsiTheme="minorHAnsi" w:cstheme="minorHAnsi"/>
                <w:b/>
                <w:sz w:val="20"/>
                <w:szCs w:val="20"/>
              </w:rPr>
              <w:t>Viac ako 70 % výšky  oprávnených výdavkov projektu</w:t>
            </w:r>
            <w:r w:rsidRPr="00B6502E">
              <w:rPr>
                <w:rFonts w:asciiTheme="minorHAnsi" w:hAnsiTheme="minorHAnsi" w:cstheme="minorHAnsi"/>
                <w:sz w:val="20"/>
                <w:szCs w:val="20"/>
              </w:rPr>
              <w:t xml:space="preserve"> </w:t>
            </w:r>
            <w:r w:rsidRPr="00B6502E">
              <w:rPr>
                <w:rFonts w:asciiTheme="minorHAnsi" w:hAnsiTheme="minorHAnsi" w:cstheme="minorHAnsi"/>
                <w:b/>
                <w:sz w:val="20"/>
                <w:szCs w:val="20"/>
              </w:rPr>
              <w:t xml:space="preserve">tvorí buď samostatne len budovanie + vybavenie: </w:t>
            </w:r>
            <w:r w:rsidRPr="00B6502E">
              <w:rPr>
                <w:rFonts w:asciiTheme="minorHAnsi" w:hAnsiTheme="minorHAnsi" w:cstheme="minorHAnsi"/>
                <w:sz w:val="20"/>
                <w:szCs w:val="20"/>
              </w:rPr>
              <w:t xml:space="preserve">objektov a/alebo centier biodiverzity na pozorovanie </w:t>
            </w:r>
            <w:r w:rsidRPr="00B6502E">
              <w:rPr>
                <w:rFonts w:asciiTheme="minorHAnsi" w:hAnsiTheme="minorHAnsi" w:cstheme="minorHAnsi"/>
                <w:sz w:val="20"/>
                <w:szCs w:val="20"/>
              </w:rPr>
              <w:lastRenderedPageBreak/>
              <w:t xml:space="preserve">a/alebo učební lesnej pedagogiky a/alebo vyhliadkových veží, a/alebo pozorovateľní </w:t>
            </w:r>
            <w:r w:rsidRPr="00B6502E">
              <w:rPr>
                <w:rFonts w:asciiTheme="minorHAnsi" w:hAnsiTheme="minorHAnsi" w:cstheme="minorHAnsi"/>
                <w:b/>
                <w:sz w:val="20"/>
                <w:szCs w:val="20"/>
              </w:rPr>
              <w:t>;</w:t>
            </w:r>
          </w:p>
          <w:p w14:paraId="0964807B" w14:textId="11F4D20E" w:rsidR="00525AA8" w:rsidRPr="00B6502E" w:rsidRDefault="00525AA8" w:rsidP="00D91742">
            <w:pPr>
              <w:ind w:left="318"/>
              <w:contextualSpacing/>
              <w:jc w:val="both"/>
              <w:rPr>
                <w:rFonts w:asciiTheme="minorHAnsi" w:hAnsiTheme="minorHAnsi" w:cstheme="minorHAnsi"/>
                <w:sz w:val="20"/>
                <w:szCs w:val="20"/>
              </w:rPr>
            </w:pPr>
            <w:r w:rsidRPr="00B6502E">
              <w:rPr>
                <w:rFonts w:asciiTheme="minorHAnsi" w:hAnsiTheme="minorHAnsi" w:cstheme="minorHAnsi"/>
                <w:b/>
                <w:sz w:val="20"/>
                <w:szCs w:val="20"/>
              </w:rPr>
              <w:t>alebo v kombinácii s činnosťami vymenovanými v bode a) alebo b)</w:t>
            </w:r>
          </w:p>
        </w:tc>
        <w:tc>
          <w:tcPr>
            <w:tcW w:w="335" w:type="pct"/>
          </w:tcPr>
          <w:p w14:paraId="6FA19951" w14:textId="77777777" w:rsidR="00525AA8" w:rsidRPr="00B6502E" w:rsidRDefault="00525AA8" w:rsidP="00525AA8">
            <w:pPr>
              <w:jc w:val="center"/>
              <w:rPr>
                <w:rFonts w:asciiTheme="minorHAnsi" w:hAnsiTheme="minorHAnsi" w:cstheme="minorHAnsi"/>
                <w:sz w:val="20"/>
                <w:szCs w:val="20"/>
              </w:rPr>
            </w:pPr>
          </w:p>
          <w:p w14:paraId="25839FD4" w14:textId="77777777" w:rsidR="00525AA8" w:rsidRPr="00B6502E" w:rsidRDefault="00525AA8" w:rsidP="00525AA8">
            <w:pPr>
              <w:jc w:val="center"/>
              <w:rPr>
                <w:rFonts w:asciiTheme="minorHAnsi" w:hAnsiTheme="minorHAnsi" w:cstheme="minorHAnsi"/>
                <w:sz w:val="20"/>
                <w:szCs w:val="20"/>
              </w:rPr>
            </w:pPr>
          </w:p>
          <w:p w14:paraId="6F836CD7" w14:textId="643F983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40</w:t>
            </w:r>
          </w:p>
          <w:p w14:paraId="1FF36C11" w14:textId="77777777" w:rsidR="00525AA8" w:rsidRPr="00B6502E" w:rsidRDefault="00525AA8" w:rsidP="00525AA8">
            <w:pPr>
              <w:jc w:val="center"/>
              <w:rPr>
                <w:rFonts w:asciiTheme="minorHAnsi" w:hAnsiTheme="minorHAnsi" w:cstheme="minorHAnsi"/>
                <w:sz w:val="20"/>
                <w:szCs w:val="20"/>
              </w:rPr>
            </w:pPr>
          </w:p>
          <w:p w14:paraId="58859AAC" w14:textId="77777777" w:rsidR="00525AA8" w:rsidRPr="00B6502E" w:rsidRDefault="00525AA8" w:rsidP="00525AA8">
            <w:pPr>
              <w:jc w:val="center"/>
              <w:rPr>
                <w:rFonts w:asciiTheme="minorHAnsi" w:hAnsiTheme="minorHAnsi" w:cstheme="minorHAnsi"/>
                <w:sz w:val="20"/>
                <w:szCs w:val="20"/>
              </w:rPr>
            </w:pPr>
          </w:p>
          <w:p w14:paraId="188B91CD" w14:textId="77777777" w:rsidR="00525AA8" w:rsidRPr="00B6502E" w:rsidRDefault="00525AA8" w:rsidP="00525AA8">
            <w:pPr>
              <w:jc w:val="center"/>
              <w:rPr>
                <w:rFonts w:asciiTheme="minorHAnsi" w:hAnsiTheme="minorHAnsi" w:cstheme="minorHAnsi"/>
                <w:sz w:val="20"/>
                <w:szCs w:val="20"/>
              </w:rPr>
            </w:pPr>
          </w:p>
          <w:p w14:paraId="3D652CBB" w14:textId="77777777" w:rsidR="00525AA8" w:rsidRPr="00B6502E" w:rsidRDefault="00525AA8" w:rsidP="00525AA8">
            <w:pPr>
              <w:jc w:val="center"/>
              <w:rPr>
                <w:rFonts w:asciiTheme="minorHAnsi" w:hAnsiTheme="minorHAnsi" w:cstheme="minorHAnsi"/>
                <w:sz w:val="20"/>
                <w:szCs w:val="20"/>
              </w:rPr>
            </w:pPr>
          </w:p>
          <w:p w14:paraId="6D71D1CE" w14:textId="77777777" w:rsidR="00525AA8" w:rsidRPr="00B6502E" w:rsidRDefault="00525AA8" w:rsidP="00525AA8">
            <w:pPr>
              <w:jc w:val="center"/>
              <w:rPr>
                <w:rFonts w:asciiTheme="minorHAnsi" w:hAnsiTheme="minorHAnsi" w:cstheme="minorHAnsi"/>
                <w:sz w:val="20"/>
                <w:szCs w:val="20"/>
              </w:rPr>
            </w:pPr>
          </w:p>
          <w:p w14:paraId="428ABDCD" w14:textId="77777777" w:rsidR="00525AA8" w:rsidRPr="00B6502E" w:rsidRDefault="00525AA8" w:rsidP="00525AA8">
            <w:pPr>
              <w:jc w:val="center"/>
              <w:rPr>
                <w:rFonts w:asciiTheme="minorHAnsi" w:hAnsiTheme="minorHAnsi" w:cstheme="minorHAnsi"/>
                <w:sz w:val="20"/>
                <w:szCs w:val="20"/>
              </w:rPr>
            </w:pPr>
          </w:p>
          <w:p w14:paraId="5FA045F3" w14:textId="77777777" w:rsidR="00525AA8" w:rsidRPr="00B6502E" w:rsidRDefault="00525AA8" w:rsidP="00525AA8">
            <w:pPr>
              <w:jc w:val="center"/>
              <w:rPr>
                <w:rFonts w:asciiTheme="minorHAnsi" w:hAnsiTheme="minorHAnsi" w:cstheme="minorHAnsi"/>
                <w:sz w:val="20"/>
                <w:szCs w:val="20"/>
              </w:rPr>
            </w:pPr>
          </w:p>
          <w:p w14:paraId="22A86B5F" w14:textId="77777777" w:rsidR="00525AA8" w:rsidRPr="00B6502E" w:rsidRDefault="00525AA8" w:rsidP="00525AA8">
            <w:pPr>
              <w:jc w:val="center"/>
              <w:rPr>
                <w:rFonts w:asciiTheme="minorHAnsi" w:hAnsiTheme="minorHAnsi" w:cstheme="minorHAnsi"/>
                <w:sz w:val="20"/>
                <w:szCs w:val="20"/>
              </w:rPr>
            </w:pPr>
          </w:p>
          <w:p w14:paraId="08D86DAD" w14:textId="77777777" w:rsidR="00D91742" w:rsidRPr="00B6502E" w:rsidRDefault="00D91742" w:rsidP="00525AA8">
            <w:pPr>
              <w:jc w:val="center"/>
              <w:rPr>
                <w:rFonts w:asciiTheme="minorHAnsi" w:hAnsiTheme="minorHAnsi" w:cstheme="minorHAnsi"/>
                <w:sz w:val="20"/>
                <w:szCs w:val="20"/>
              </w:rPr>
            </w:pPr>
          </w:p>
          <w:p w14:paraId="5ABCC1AF" w14:textId="77777777" w:rsidR="00D91742" w:rsidRPr="00B6502E" w:rsidRDefault="00D91742" w:rsidP="00525AA8">
            <w:pPr>
              <w:jc w:val="center"/>
              <w:rPr>
                <w:rFonts w:asciiTheme="minorHAnsi" w:hAnsiTheme="minorHAnsi" w:cstheme="minorHAnsi"/>
                <w:sz w:val="20"/>
                <w:szCs w:val="20"/>
              </w:rPr>
            </w:pPr>
          </w:p>
          <w:p w14:paraId="2967856A" w14:textId="77777777" w:rsidR="00D91742" w:rsidRPr="00B6502E" w:rsidRDefault="00D91742" w:rsidP="00525AA8">
            <w:pPr>
              <w:jc w:val="center"/>
              <w:rPr>
                <w:rFonts w:asciiTheme="minorHAnsi" w:hAnsiTheme="minorHAnsi" w:cstheme="minorHAnsi"/>
                <w:sz w:val="20"/>
                <w:szCs w:val="20"/>
              </w:rPr>
            </w:pPr>
          </w:p>
          <w:p w14:paraId="322BEB29" w14:textId="06489422"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35</w:t>
            </w:r>
          </w:p>
          <w:p w14:paraId="59E960F4" w14:textId="77777777" w:rsidR="00525AA8" w:rsidRPr="00B6502E" w:rsidRDefault="00525AA8" w:rsidP="00525AA8">
            <w:pPr>
              <w:jc w:val="center"/>
              <w:rPr>
                <w:rFonts w:asciiTheme="minorHAnsi" w:hAnsiTheme="minorHAnsi" w:cstheme="minorHAnsi"/>
                <w:sz w:val="20"/>
                <w:szCs w:val="20"/>
              </w:rPr>
            </w:pPr>
          </w:p>
          <w:p w14:paraId="69396168" w14:textId="77777777" w:rsidR="00525AA8" w:rsidRPr="00B6502E" w:rsidRDefault="00525AA8" w:rsidP="00525AA8">
            <w:pPr>
              <w:jc w:val="center"/>
              <w:rPr>
                <w:rFonts w:asciiTheme="minorHAnsi" w:hAnsiTheme="minorHAnsi" w:cstheme="minorHAnsi"/>
                <w:sz w:val="20"/>
                <w:szCs w:val="20"/>
              </w:rPr>
            </w:pPr>
          </w:p>
          <w:p w14:paraId="595ABAC8" w14:textId="77777777" w:rsidR="00525AA8" w:rsidRPr="00B6502E" w:rsidRDefault="00525AA8" w:rsidP="00525AA8">
            <w:pPr>
              <w:jc w:val="center"/>
              <w:rPr>
                <w:rFonts w:asciiTheme="minorHAnsi" w:hAnsiTheme="minorHAnsi" w:cstheme="minorHAnsi"/>
                <w:sz w:val="20"/>
                <w:szCs w:val="20"/>
              </w:rPr>
            </w:pPr>
          </w:p>
          <w:p w14:paraId="08BC68FF" w14:textId="77777777" w:rsidR="00525AA8" w:rsidRPr="00B6502E" w:rsidRDefault="00525AA8" w:rsidP="00525AA8">
            <w:pPr>
              <w:jc w:val="center"/>
              <w:rPr>
                <w:rFonts w:asciiTheme="minorHAnsi" w:hAnsiTheme="minorHAnsi" w:cstheme="minorHAnsi"/>
                <w:sz w:val="20"/>
                <w:szCs w:val="20"/>
              </w:rPr>
            </w:pPr>
          </w:p>
          <w:p w14:paraId="3F14A60D" w14:textId="77777777" w:rsidR="00525AA8" w:rsidRPr="00B6502E" w:rsidRDefault="00525AA8" w:rsidP="00525AA8">
            <w:pPr>
              <w:jc w:val="center"/>
              <w:rPr>
                <w:rFonts w:asciiTheme="minorHAnsi" w:hAnsiTheme="minorHAnsi" w:cstheme="minorHAnsi"/>
                <w:sz w:val="20"/>
                <w:szCs w:val="20"/>
              </w:rPr>
            </w:pPr>
          </w:p>
          <w:p w14:paraId="16330908" w14:textId="77777777" w:rsidR="00525AA8" w:rsidRPr="00B6502E" w:rsidRDefault="00525AA8" w:rsidP="00525AA8">
            <w:pPr>
              <w:jc w:val="center"/>
              <w:rPr>
                <w:rFonts w:asciiTheme="minorHAnsi" w:hAnsiTheme="minorHAnsi" w:cstheme="minorHAnsi"/>
                <w:sz w:val="20"/>
                <w:szCs w:val="20"/>
              </w:rPr>
            </w:pPr>
          </w:p>
          <w:p w14:paraId="3EEE363F" w14:textId="77777777" w:rsidR="00525AA8" w:rsidRPr="00B6502E" w:rsidRDefault="00525AA8" w:rsidP="00525AA8">
            <w:pPr>
              <w:jc w:val="center"/>
              <w:rPr>
                <w:rFonts w:asciiTheme="minorHAnsi" w:hAnsiTheme="minorHAnsi" w:cstheme="minorHAnsi"/>
                <w:sz w:val="20"/>
                <w:szCs w:val="20"/>
              </w:rPr>
            </w:pPr>
          </w:p>
          <w:p w14:paraId="53A3ED85" w14:textId="77777777" w:rsidR="00525AA8" w:rsidRPr="00B6502E" w:rsidRDefault="00525AA8" w:rsidP="00525AA8">
            <w:pPr>
              <w:jc w:val="center"/>
              <w:rPr>
                <w:rFonts w:asciiTheme="minorHAnsi" w:hAnsiTheme="minorHAnsi" w:cstheme="minorHAnsi"/>
                <w:sz w:val="20"/>
                <w:szCs w:val="20"/>
              </w:rPr>
            </w:pPr>
          </w:p>
          <w:p w14:paraId="52DBF0F7" w14:textId="77777777" w:rsidR="00525AA8" w:rsidRPr="00B6502E" w:rsidRDefault="00525AA8" w:rsidP="00525AA8">
            <w:pPr>
              <w:jc w:val="center"/>
              <w:rPr>
                <w:rFonts w:asciiTheme="minorHAnsi" w:hAnsiTheme="minorHAnsi" w:cstheme="minorHAnsi"/>
                <w:sz w:val="20"/>
                <w:szCs w:val="20"/>
              </w:rPr>
            </w:pPr>
          </w:p>
          <w:p w14:paraId="6F9AFA23" w14:textId="77777777" w:rsidR="00D91742" w:rsidRPr="00B6502E" w:rsidRDefault="00D91742" w:rsidP="00525AA8">
            <w:pPr>
              <w:jc w:val="center"/>
              <w:rPr>
                <w:rFonts w:asciiTheme="minorHAnsi" w:hAnsiTheme="minorHAnsi" w:cstheme="minorHAnsi"/>
                <w:sz w:val="20"/>
                <w:szCs w:val="20"/>
              </w:rPr>
            </w:pPr>
          </w:p>
          <w:p w14:paraId="0254C915" w14:textId="77777777" w:rsidR="00D91742" w:rsidRPr="00B6502E" w:rsidRDefault="00D91742" w:rsidP="00525AA8">
            <w:pPr>
              <w:jc w:val="center"/>
              <w:rPr>
                <w:rFonts w:asciiTheme="minorHAnsi" w:hAnsiTheme="minorHAnsi" w:cstheme="minorHAnsi"/>
                <w:sz w:val="20"/>
                <w:szCs w:val="20"/>
              </w:rPr>
            </w:pPr>
          </w:p>
          <w:p w14:paraId="3C4FA18B" w14:textId="77777777" w:rsidR="00D91742" w:rsidRPr="00B6502E" w:rsidRDefault="00D91742" w:rsidP="00525AA8">
            <w:pPr>
              <w:jc w:val="center"/>
              <w:rPr>
                <w:rFonts w:asciiTheme="minorHAnsi" w:hAnsiTheme="minorHAnsi" w:cstheme="minorHAnsi"/>
                <w:sz w:val="20"/>
                <w:szCs w:val="20"/>
              </w:rPr>
            </w:pPr>
          </w:p>
          <w:p w14:paraId="77AF609A" w14:textId="77777777" w:rsidR="00D91742" w:rsidRPr="00B6502E" w:rsidRDefault="00D91742" w:rsidP="00525AA8">
            <w:pPr>
              <w:jc w:val="center"/>
              <w:rPr>
                <w:rFonts w:asciiTheme="minorHAnsi" w:hAnsiTheme="minorHAnsi" w:cstheme="minorHAnsi"/>
                <w:sz w:val="20"/>
                <w:szCs w:val="20"/>
              </w:rPr>
            </w:pPr>
          </w:p>
          <w:p w14:paraId="387FEBD0" w14:textId="77777777" w:rsidR="00D91742" w:rsidRPr="00B6502E" w:rsidRDefault="00D91742" w:rsidP="00525AA8">
            <w:pPr>
              <w:jc w:val="center"/>
              <w:rPr>
                <w:rFonts w:asciiTheme="minorHAnsi" w:hAnsiTheme="minorHAnsi" w:cstheme="minorHAnsi"/>
                <w:sz w:val="20"/>
                <w:szCs w:val="20"/>
              </w:rPr>
            </w:pPr>
          </w:p>
          <w:p w14:paraId="0C631FA5" w14:textId="77777777" w:rsidR="00D91742" w:rsidRPr="00B6502E" w:rsidRDefault="00D91742" w:rsidP="00525AA8">
            <w:pPr>
              <w:jc w:val="center"/>
              <w:rPr>
                <w:rFonts w:asciiTheme="minorHAnsi" w:hAnsiTheme="minorHAnsi" w:cstheme="minorHAnsi"/>
                <w:sz w:val="20"/>
                <w:szCs w:val="20"/>
              </w:rPr>
            </w:pPr>
          </w:p>
          <w:p w14:paraId="2E4DE9BA" w14:textId="77777777" w:rsidR="00D91742" w:rsidRPr="00B6502E" w:rsidRDefault="00D91742" w:rsidP="00525AA8">
            <w:pPr>
              <w:jc w:val="center"/>
              <w:rPr>
                <w:rFonts w:asciiTheme="minorHAnsi" w:hAnsiTheme="minorHAnsi" w:cstheme="minorHAnsi"/>
                <w:sz w:val="20"/>
                <w:szCs w:val="20"/>
              </w:rPr>
            </w:pPr>
          </w:p>
          <w:p w14:paraId="135B9A53" w14:textId="77777777" w:rsidR="00D91742" w:rsidRPr="00B6502E" w:rsidRDefault="00D91742" w:rsidP="00525AA8">
            <w:pPr>
              <w:jc w:val="center"/>
              <w:rPr>
                <w:rFonts w:asciiTheme="minorHAnsi" w:hAnsiTheme="minorHAnsi" w:cstheme="minorHAnsi"/>
                <w:sz w:val="20"/>
                <w:szCs w:val="20"/>
              </w:rPr>
            </w:pPr>
          </w:p>
          <w:p w14:paraId="5A72A5B5" w14:textId="77777777" w:rsidR="00D91742" w:rsidRPr="00B6502E" w:rsidRDefault="00D91742" w:rsidP="00525AA8">
            <w:pPr>
              <w:jc w:val="center"/>
              <w:rPr>
                <w:rFonts w:asciiTheme="minorHAnsi" w:hAnsiTheme="minorHAnsi" w:cstheme="minorHAnsi"/>
                <w:sz w:val="20"/>
                <w:szCs w:val="20"/>
              </w:rPr>
            </w:pPr>
          </w:p>
          <w:p w14:paraId="5AB811EA" w14:textId="1A98293C"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30</w:t>
            </w:r>
          </w:p>
          <w:p w14:paraId="62942435" w14:textId="77777777" w:rsidR="00525AA8" w:rsidRPr="00B6502E" w:rsidRDefault="00525AA8" w:rsidP="00525AA8">
            <w:pPr>
              <w:jc w:val="center"/>
              <w:rPr>
                <w:rFonts w:asciiTheme="minorHAnsi" w:hAnsiTheme="minorHAnsi" w:cstheme="minorHAnsi"/>
                <w:sz w:val="20"/>
                <w:szCs w:val="20"/>
              </w:rPr>
            </w:pPr>
          </w:p>
          <w:p w14:paraId="683DFC2A" w14:textId="77777777" w:rsidR="00525AA8" w:rsidRPr="00B6502E" w:rsidRDefault="00525AA8" w:rsidP="00525AA8">
            <w:pPr>
              <w:jc w:val="center"/>
              <w:rPr>
                <w:rFonts w:asciiTheme="minorHAnsi" w:hAnsiTheme="minorHAnsi" w:cstheme="minorHAnsi"/>
                <w:sz w:val="20"/>
                <w:szCs w:val="20"/>
              </w:rPr>
            </w:pPr>
          </w:p>
          <w:p w14:paraId="2CFFBB37" w14:textId="77777777" w:rsidR="00525AA8" w:rsidRPr="00B6502E" w:rsidRDefault="00525AA8" w:rsidP="00525AA8">
            <w:pPr>
              <w:jc w:val="center"/>
              <w:rPr>
                <w:rFonts w:asciiTheme="minorHAnsi" w:hAnsiTheme="minorHAnsi" w:cstheme="minorHAnsi"/>
                <w:sz w:val="20"/>
                <w:szCs w:val="20"/>
              </w:rPr>
            </w:pPr>
          </w:p>
          <w:p w14:paraId="69BDEC4B" w14:textId="77777777" w:rsidR="00525AA8" w:rsidRPr="00B6502E" w:rsidRDefault="00525AA8" w:rsidP="00525AA8">
            <w:pPr>
              <w:jc w:val="center"/>
              <w:rPr>
                <w:rFonts w:asciiTheme="minorHAnsi" w:hAnsiTheme="minorHAnsi" w:cstheme="minorHAnsi"/>
                <w:sz w:val="20"/>
                <w:szCs w:val="20"/>
              </w:rPr>
            </w:pPr>
          </w:p>
          <w:p w14:paraId="361EE5BE" w14:textId="77777777" w:rsidR="00525AA8" w:rsidRPr="00B6502E" w:rsidRDefault="00525AA8" w:rsidP="00525AA8">
            <w:pPr>
              <w:jc w:val="center"/>
              <w:rPr>
                <w:rFonts w:asciiTheme="minorHAnsi" w:hAnsiTheme="minorHAnsi" w:cstheme="minorHAnsi"/>
                <w:sz w:val="20"/>
                <w:szCs w:val="20"/>
              </w:rPr>
            </w:pPr>
          </w:p>
        </w:tc>
        <w:tc>
          <w:tcPr>
            <w:tcW w:w="2166" w:type="pct"/>
            <w:shd w:val="clear" w:color="auto" w:fill="92D050"/>
            <w:vAlign w:val="center"/>
          </w:tcPr>
          <w:p w14:paraId="01A75365"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lastRenderedPageBreak/>
              <w:t xml:space="preserve">Do úvahy sa berú údaje v ŽoNFP (po vyhodnotení ŽoNFP zo strany PPA). </w:t>
            </w:r>
          </w:p>
          <w:p w14:paraId="0B36EF89"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 xml:space="preserve">Ak by v priebehu implementácie projektu došlo k zmene výšky oprávnených výdavkov na investície, čo by viedlo k </w:t>
            </w:r>
            <w:r w:rsidRPr="00B6502E">
              <w:rPr>
                <w:rFonts w:asciiTheme="minorHAnsi" w:hAnsiTheme="minorHAnsi" w:cstheme="minorHAnsi"/>
                <w:sz w:val="20"/>
                <w:szCs w:val="20"/>
                <w:u w:val="single"/>
              </w:rPr>
              <w:t>zníženiu</w:t>
            </w:r>
            <w:r w:rsidRPr="00B6502E">
              <w:rPr>
                <w:rFonts w:asciiTheme="minorHAnsi" w:hAnsiTheme="minorHAnsi" w:cstheme="minorHAnsi"/>
                <w:sz w:val="20"/>
                <w:szCs w:val="20"/>
              </w:rPr>
              <w:t xml:space="preserve"> bodového ohodnotenia, žiadateľ má povinnosť upraviť výšku oprávnených výdavkov v ŽoP tak, aby plnenie kritéria zostalo zachované.      </w:t>
            </w:r>
          </w:p>
        </w:tc>
      </w:tr>
      <w:tr w:rsidR="00525AA8" w:rsidRPr="00B6502E" w14:paraId="25D941CF" w14:textId="77777777" w:rsidTr="00DA216F">
        <w:trPr>
          <w:trHeight w:val="1060"/>
        </w:trPr>
        <w:tc>
          <w:tcPr>
            <w:tcW w:w="310" w:type="pct"/>
            <w:vAlign w:val="center"/>
            <w:hideMark/>
          </w:tcPr>
          <w:p w14:paraId="10EFD60A"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2.</w:t>
            </w:r>
          </w:p>
        </w:tc>
        <w:tc>
          <w:tcPr>
            <w:tcW w:w="2189" w:type="pct"/>
            <w:vAlign w:val="center"/>
          </w:tcPr>
          <w:p w14:paraId="5BF2FCB9" w14:textId="77777777" w:rsidR="00525AA8" w:rsidRPr="00B6502E" w:rsidRDefault="00525AA8" w:rsidP="008C1530">
            <w:pPr>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 xml:space="preserve"> Projekt sa realizuje:  </w:t>
            </w:r>
          </w:p>
          <w:p w14:paraId="13D61CCD" w14:textId="3F017BC6"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 viac ako 60% celkovej výmery porastov zahrnutých do projektu (t.j. porastov, ktorými je predmet projektu priamo dotknutý) je v kategórii (subkategórii) lesov podľa vyhlášky MPRV SR č. 453/2006 Z. z. podľa § 7 písm. c)</w:t>
            </w:r>
            <w:r w:rsidR="00016F35" w:rsidRPr="00B6502E">
              <w:rPr>
                <w:rStyle w:val="Odkaznapoznmkupodiarou"/>
                <w:rFonts w:asciiTheme="minorHAnsi" w:hAnsiTheme="minorHAnsi" w:cstheme="minorHAnsi"/>
                <w:bCs/>
                <w:color w:val="000000"/>
                <w:sz w:val="20"/>
                <w:szCs w:val="20"/>
              </w:rPr>
              <w:footnoteReference w:id="18"/>
            </w:r>
          </w:p>
          <w:p w14:paraId="181BA4EA" w14:textId="00B5F98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 viac ako 60% celkovej výmery porastov zahrnutých do projektu (t.j. porastov, ktorými je predmet projektu priamo dotknutý)  je v kategórii (subkategórii) lesov podľa vyhlášky MPRV SR č. 453/2006 Z. z. podľa § 7 písm. b)</w:t>
            </w:r>
            <w:r w:rsidR="00016F35" w:rsidRPr="00B6502E">
              <w:rPr>
                <w:rStyle w:val="Odkaznapoznmkupodiarou"/>
                <w:rFonts w:asciiTheme="minorHAnsi" w:hAnsiTheme="minorHAnsi" w:cstheme="minorHAnsi"/>
                <w:bCs/>
                <w:color w:val="000000"/>
                <w:sz w:val="20"/>
                <w:szCs w:val="20"/>
              </w:rPr>
              <w:footnoteReference w:id="19"/>
            </w:r>
            <w:r w:rsidRPr="00B6502E">
              <w:rPr>
                <w:rFonts w:asciiTheme="minorHAnsi" w:hAnsiTheme="minorHAnsi" w:cstheme="minorHAnsi"/>
                <w:bCs/>
                <w:color w:val="000000"/>
                <w:sz w:val="20"/>
                <w:szCs w:val="20"/>
              </w:rPr>
              <w:t>, e)</w:t>
            </w:r>
            <w:r w:rsidR="00016F35" w:rsidRPr="00B6502E">
              <w:rPr>
                <w:rStyle w:val="Odkaznapoznmkupodiarou"/>
                <w:rFonts w:asciiTheme="minorHAnsi" w:hAnsiTheme="minorHAnsi" w:cstheme="minorHAnsi"/>
                <w:bCs/>
                <w:color w:val="000000"/>
                <w:sz w:val="20"/>
                <w:szCs w:val="20"/>
              </w:rPr>
              <w:footnoteReference w:id="20"/>
            </w:r>
            <w:r w:rsidRPr="00B6502E">
              <w:rPr>
                <w:rFonts w:asciiTheme="minorHAnsi" w:hAnsiTheme="minorHAnsi" w:cstheme="minorHAnsi"/>
                <w:bCs/>
                <w:color w:val="000000"/>
                <w:sz w:val="20"/>
                <w:szCs w:val="20"/>
              </w:rPr>
              <w:t>, g)</w:t>
            </w:r>
            <w:r w:rsidR="00016F35" w:rsidRPr="00B6502E">
              <w:rPr>
                <w:rStyle w:val="Odkaznapoznmkupodiarou"/>
                <w:rFonts w:asciiTheme="minorHAnsi" w:hAnsiTheme="minorHAnsi" w:cstheme="minorHAnsi"/>
                <w:bCs/>
                <w:color w:val="000000"/>
                <w:sz w:val="20"/>
                <w:szCs w:val="20"/>
              </w:rPr>
              <w:footnoteReference w:id="21"/>
            </w:r>
            <w:r w:rsidRPr="00B6502E">
              <w:rPr>
                <w:rFonts w:asciiTheme="minorHAnsi" w:hAnsiTheme="minorHAnsi" w:cstheme="minorHAnsi"/>
                <w:bCs/>
                <w:color w:val="000000"/>
                <w:sz w:val="20"/>
                <w:szCs w:val="20"/>
              </w:rPr>
              <w:t xml:space="preserve"> a c)</w:t>
            </w:r>
            <w:r w:rsidR="00016F35" w:rsidRPr="00B6502E">
              <w:rPr>
                <w:rStyle w:val="Odkaznapoznmkupodiarou"/>
                <w:rFonts w:asciiTheme="minorHAnsi" w:hAnsiTheme="minorHAnsi" w:cstheme="minorHAnsi"/>
                <w:bCs/>
                <w:color w:val="000000"/>
                <w:sz w:val="20"/>
                <w:szCs w:val="20"/>
              </w:rPr>
              <w:footnoteReference w:id="22"/>
            </w:r>
            <w:r w:rsidRPr="00B6502E">
              <w:rPr>
                <w:rFonts w:asciiTheme="minorHAnsi" w:hAnsiTheme="minorHAnsi" w:cstheme="minorHAnsi"/>
                <w:bCs/>
                <w:color w:val="000000"/>
                <w:sz w:val="20"/>
                <w:szCs w:val="20"/>
              </w:rPr>
              <w:t xml:space="preserve"> (alternatívne alebo kombinácia)</w:t>
            </w:r>
          </w:p>
          <w:p w14:paraId="77926093" w14:textId="7777777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len v lesoch, ak nespĺňa bod a) alebo b)</w:t>
            </w:r>
          </w:p>
          <w:p w14:paraId="458FD0C0" w14:textId="77777777"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 xml:space="preserve">v lesoch a aj mimo lesných pozemkov (mimo lesných pozemkov pri budovaní učebne lesnej pedagogiky, alebo vyhliadkových veží, alebo pozorovateľní, alebo objektov a centier biodiverzity na pozorovanie) a investície na činnosti mimo lesných pozemkov tvoria max. 60 % oprávnených výdavkov </w:t>
            </w:r>
          </w:p>
          <w:p w14:paraId="23956BAA" w14:textId="6D1ECDA4" w:rsidR="00525AA8" w:rsidRPr="00B6502E" w:rsidRDefault="00525AA8" w:rsidP="00F27558">
            <w:pPr>
              <w:numPr>
                <w:ilvl w:val="0"/>
                <w:numId w:val="44"/>
              </w:numPr>
              <w:suppressAutoHyphens w:val="0"/>
              <w:ind w:left="392" w:hanging="318"/>
              <w:jc w:val="both"/>
              <w:rPr>
                <w:rFonts w:asciiTheme="minorHAnsi" w:hAnsiTheme="minorHAnsi" w:cstheme="minorHAnsi"/>
                <w:bCs/>
                <w:color w:val="000000"/>
                <w:sz w:val="20"/>
                <w:szCs w:val="20"/>
              </w:rPr>
            </w:pPr>
            <w:r w:rsidRPr="00B6502E">
              <w:rPr>
                <w:rFonts w:asciiTheme="minorHAnsi" w:hAnsiTheme="minorHAnsi" w:cstheme="minorHAnsi"/>
                <w:bCs/>
                <w:color w:val="000000"/>
                <w:sz w:val="20"/>
                <w:szCs w:val="20"/>
              </w:rPr>
              <w:t>v lesoch a aj mimo lesných pozemkov (pri budovaní učebne lesnej pedagogiky, alebo vyhliadkových veží, alebo pozorovateľní, alebo objektov a centier biodiverzity na pozorovanie) a investície na činnosti mimo lesných pozemkov tvoria viac ako 60 % oprávnených výdavkov</w:t>
            </w:r>
          </w:p>
        </w:tc>
        <w:tc>
          <w:tcPr>
            <w:tcW w:w="335" w:type="pct"/>
          </w:tcPr>
          <w:p w14:paraId="39AE0FF5" w14:textId="77777777" w:rsidR="008C1530" w:rsidRPr="00B6502E" w:rsidRDefault="008C1530" w:rsidP="008C1530">
            <w:pPr>
              <w:jc w:val="center"/>
              <w:rPr>
                <w:rFonts w:asciiTheme="minorHAnsi" w:hAnsiTheme="minorHAnsi" w:cstheme="minorHAnsi"/>
                <w:sz w:val="20"/>
                <w:szCs w:val="20"/>
              </w:rPr>
            </w:pPr>
          </w:p>
          <w:p w14:paraId="6D7693B1" w14:textId="77777777" w:rsidR="008C1530" w:rsidRPr="00B6502E" w:rsidRDefault="008C1530" w:rsidP="008C1530">
            <w:pPr>
              <w:jc w:val="center"/>
              <w:rPr>
                <w:rFonts w:asciiTheme="minorHAnsi" w:hAnsiTheme="minorHAnsi" w:cstheme="minorHAnsi"/>
                <w:sz w:val="20"/>
                <w:szCs w:val="20"/>
              </w:rPr>
            </w:pPr>
          </w:p>
          <w:p w14:paraId="03712BC7" w14:textId="07E1689A"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40</w:t>
            </w:r>
          </w:p>
          <w:p w14:paraId="20337CE3" w14:textId="77777777" w:rsidR="00525AA8" w:rsidRPr="00B6502E" w:rsidRDefault="00525AA8" w:rsidP="008C1530">
            <w:pPr>
              <w:jc w:val="center"/>
              <w:rPr>
                <w:rFonts w:asciiTheme="minorHAnsi" w:hAnsiTheme="minorHAnsi" w:cstheme="minorHAnsi"/>
                <w:sz w:val="20"/>
                <w:szCs w:val="20"/>
              </w:rPr>
            </w:pPr>
          </w:p>
          <w:p w14:paraId="724AC669" w14:textId="77777777" w:rsidR="00525AA8" w:rsidRPr="00B6502E" w:rsidRDefault="00525AA8" w:rsidP="008C1530">
            <w:pPr>
              <w:jc w:val="center"/>
              <w:rPr>
                <w:rFonts w:asciiTheme="minorHAnsi" w:hAnsiTheme="minorHAnsi" w:cstheme="minorHAnsi"/>
                <w:sz w:val="20"/>
                <w:szCs w:val="20"/>
              </w:rPr>
            </w:pPr>
          </w:p>
          <w:p w14:paraId="39AAA1F5" w14:textId="77777777" w:rsidR="00525AA8" w:rsidRPr="00B6502E" w:rsidRDefault="00525AA8" w:rsidP="008C1530">
            <w:pPr>
              <w:jc w:val="center"/>
              <w:rPr>
                <w:rFonts w:asciiTheme="minorHAnsi" w:hAnsiTheme="minorHAnsi" w:cstheme="minorHAnsi"/>
                <w:sz w:val="20"/>
                <w:szCs w:val="20"/>
              </w:rPr>
            </w:pPr>
          </w:p>
          <w:p w14:paraId="6213F890" w14:textId="77777777" w:rsidR="00525AA8" w:rsidRPr="00B6502E" w:rsidRDefault="00525AA8" w:rsidP="008C1530">
            <w:pPr>
              <w:jc w:val="center"/>
              <w:rPr>
                <w:rFonts w:asciiTheme="minorHAnsi" w:hAnsiTheme="minorHAnsi" w:cstheme="minorHAnsi"/>
                <w:sz w:val="20"/>
                <w:szCs w:val="20"/>
              </w:rPr>
            </w:pPr>
          </w:p>
          <w:p w14:paraId="09C8C56D" w14:textId="77777777" w:rsidR="008C1530" w:rsidRPr="00B6502E" w:rsidRDefault="008C1530" w:rsidP="008C1530">
            <w:pPr>
              <w:jc w:val="center"/>
              <w:rPr>
                <w:rFonts w:asciiTheme="minorHAnsi" w:hAnsiTheme="minorHAnsi" w:cstheme="minorHAnsi"/>
                <w:sz w:val="20"/>
                <w:szCs w:val="20"/>
              </w:rPr>
            </w:pPr>
          </w:p>
          <w:p w14:paraId="4BC1473C" w14:textId="40A15F10"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35</w:t>
            </w:r>
          </w:p>
          <w:p w14:paraId="50D6973F" w14:textId="77777777" w:rsidR="00525AA8" w:rsidRPr="00B6502E" w:rsidRDefault="00525AA8" w:rsidP="008C1530">
            <w:pPr>
              <w:jc w:val="center"/>
              <w:rPr>
                <w:rFonts w:asciiTheme="minorHAnsi" w:hAnsiTheme="minorHAnsi" w:cstheme="minorHAnsi"/>
                <w:sz w:val="20"/>
                <w:szCs w:val="20"/>
              </w:rPr>
            </w:pPr>
          </w:p>
          <w:p w14:paraId="53752C8B" w14:textId="77777777" w:rsidR="00525AA8" w:rsidRPr="00B6502E" w:rsidRDefault="00525AA8" w:rsidP="008C1530">
            <w:pPr>
              <w:jc w:val="center"/>
              <w:rPr>
                <w:rFonts w:asciiTheme="minorHAnsi" w:hAnsiTheme="minorHAnsi" w:cstheme="minorHAnsi"/>
                <w:sz w:val="20"/>
                <w:szCs w:val="20"/>
              </w:rPr>
            </w:pPr>
          </w:p>
          <w:p w14:paraId="513AB679" w14:textId="77777777" w:rsidR="00525AA8" w:rsidRPr="00B6502E" w:rsidRDefault="00525AA8" w:rsidP="008C1530">
            <w:pPr>
              <w:jc w:val="center"/>
              <w:rPr>
                <w:rFonts w:asciiTheme="minorHAnsi" w:hAnsiTheme="minorHAnsi" w:cstheme="minorHAnsi"/>
                <w:sz w:val="20"/>
                <w:szCs w:val="20"/>
              </w:rPr>
            </w:pPr>
          </w:p>
          <w:p w14:paraId="547721F6" w14:textId="77777777" w:rsidR="00525AA8" w:rsidRPr="00B6502E" w:rsidRDefault="00525AA8" w:rsidP="008C1530">
            <w:pPr>
              <w:jc w:val="center"/>
              <w:rPr>
                <w:rFonts w:asciiTheme="minorHAnsi" w:hAnsiTheme="minorHAnsi" w:cstheme="minorHAnsi"/>
                <w:sz w:val="20"/>
                <w:szCs w:val="20"/>
              </w:rPr>
            </w:pPr>
          </w:p>
          <w:p w14:paraId="795ECAAE" w14:textId="77777777" w:rsidR="00525AA8" w:rsidRPr="00B6502E" w:rsidRDefault="00525AA8" w:rsidP="008C1530">
            <w:pPr>
              <w:jc w:val="center"/>
              <w:rPr>
                <w:rFonts w:asciiTheme="minorHAnsi" w:hAnsiTheme="minorHAnsi" w:cstheme="minorHAnsi"/>
                <w:sz w:val="20"/>
                <w:szCs w:val="20"/>
              </w:rPr>
            </w:pPr>
          </w:p>
          <w:p w14:paraId="44928021" w14:textId="77777777" w:rsidR="00525AA8" w:rsidRPr="00B6502E" w:rsidRDefault="00525AA8" w:rsidP="008C1530">
            <w:pPr>
              <w:jc w:val="center"/>
              <w:rPr>
                <w:rFonts w:asciiTheme="minorHAnsi" w:hAnsiTheme="minorHAnsi" w:cstheme="minorHAnsi"/>
                <w:sz w:val="20"/>
                <w:szCs w:val="20"/>
              </w:rPr>
            </w:pPr>
          </w:p>
          <w:p w14:paraId="0186535F" w14:textId="77777777" w:rsidR="008C1530" w:rsidRPr="00B6502E" w:rsidRDefault="008C1530" w:rsidP="008C1530">
            <w:pPr>
              <w:jc w:val="center"/>
              <w:rPr>
                <w:rFonts w:asciiTheme="minorHAnsi" w:hAnsiTheme="minorHAnsi" w:cstheme="minorHAnsi"/>
                <w:sz w:val="20"/>
                <w:szCs w:val="20"/>
              </w:rPr>
            </w:pPr>
          </w:p>
          <w:p w14:paraId="2BD69BA4" w14:textId="77777777" w:rsidR="008C1530" w:rsidRPr="00B6502E" w:rsidRDefault="008C1530" w:rsidP="008C1530">
            <w:pPr>
              <w:jc w:val="center"/>
              <w:rPr>
                <w:rFonts w:asciiTheme="minorHAnsi" w:hAnsiTheme="minorHAnsi" w:cstheme="minorHAnsi"/>
                <w:sz w:val="20"/>
                <w:szCs w:val="20"/>
              </w:rPr>
            </w:pPr>
          </w:p>
          <w:p w14:paraId="434A42D6" w14:textId="74C7B0CD"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33</w:t>
            </w:r>
          </w:p>
          <w:p w14:paraId="26FC7B80" w14:textId="45559B8C"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30</w:t>
            </w:r>
          </w:p>
          <w:p w14:paraId="3F1A9D6A" w14:textId="77777777" w:rsidR="00525AA8" w:rsidRPr="00B6502E" w:rsidRDefault="00525AA8" w:rsidP="008C1530">
            <w:pPr>
              <w:jc w:val="center"/>
              <w:rPr>
                <w:rFonts w:asciiTheme="minorHAnsi" w:hAnsiTheme="minorHAnsi" w:cstheme="minorHAnsi"/>
                <w:sz w:val="20"/>
                <w:szCs w:val="20"/>
              </w:rPr>
            </w:pPr>
          </w:p>
          <w:p w14:paraId="49A026FF" w14:textId="77777777" w:rsidR="00525AA8" w:rsidRPr="00B6502E" w:rsidRDefault="00525AA8" w:rsidP="008C1530">
            <w:pPr>
              <w:jc w:val="center"/>
              <w:rPr>
                <w:rFonts w:asciiTheme="minorHAnsi" w:hAnsiTheme="minorHAnsi" w:cstheme="minorHAnsi"/>
                <w:sz w:val="20"/>
                <w:szCs w:val="20"/>
              </w:rPr>
            </w:pPr>
          </w:p>
          <w:p w14:paraId="76476CB1" w14:textId="77777777" w:rsidR="00D91742" w:rsidRPr="00B6502E" w:rsidRDefault="00D91742" w:rsidP="008C1530">
            <w:pPr>
              <w:jc w:val="center"/>
              <w:rPr>
                <w:rFonts w:asciiTheme="minorHAnsi" w:hAnsiTheme="minorHAnsi" w:cstheme="minorHAnsi"/>
                <w:sz w:val="20"/>
                <w:szCs w:val="20"/>
              </w:rPr>
            </w:pPr>
          </w:p>
          <w:p w14:paraId="0C8B46CC" w14:textId="77777777" w:rsidR="00D91742" w:rsidRPr="00B6502E" w:rsidRDefault="00D91742" w:rsidP="008C1530">
            <w:pPr>
              <w:jc w:val="center"/>
              <w:rPr>
                <w:rFonts w:asciiTheme="minorHAnsi" w:hAnsiTheme="minorHAnsi" w:cstheme="minorHAnsi"/>
                <w:sz w:val="20"/>
                <w:szCs w:val="20"/>
              </w:rPr>
            </w:pPr>
          </w:p>
          <w:p w14:paraId="07D4114D" w14:textId="77777777" w:rsidR="00D91742" w:rsidRPr="00B6502E" w:rsidRDefault="00D91742" w:rsidP="008C1530">
            <w:pPr>
              <w:jc w:val="center"/>
              <w:rPr>
                <w:rFonts w:asciiTheme="minorHAnsi" w:hAnsiTheme="minorHAnsi" w:cstheme="minorHAnsi"/>
                <w:sz w:val="20"/>
                <w:szCs w:val="20"/>
              </w:rPr>
            </w:pPr>
          </w:p>
          <w:p w14:paraId="5762C7FB" w14:textId="77777777" w:rsidR="00D91742" w:rsidRPr="00B6502E" w:rsidRDefault="00D91742" w:rsidP="008C1530">
            <w:pPr>
              <w:jc w:val="center"/>
              <w:rPr>
                <w:rFonts w:asciiTheme="minorHAnsi" w:hAnsiTheme="minorHAnsi" w:cstheme="minorHAnsi"/>
                <w:sz w:val="20"/>
                <w:szCs w:val="20"/>
              </w:rPr>
            </w:pPr>
          </w:p>
          <w:p w14:paraId="4D8D461A" w14:textId="77777777" w:rsidR="00D91742" w:rsidRPr="00B6502E" w:rsidRDefault="00D91742" w:rsidP="008C1530">
            <w:pPr>
              <w:jc w:val="center"/>
              <w:rPr>
                <w:rFonts w:asciiTheme="minorHAnsi" w:hAnsiTheme="minorHAnsi" w:cstheme="minorHAnsi"/>
                <w:sz w:val="20"/>
                <w:szCs w:val="20"/>
              </w:rPr>
            </w:pPr>
          </w:p>
          <w:p w14:paraId="2004E5F9" w14:textId="3EE76151" w:rsidR="00525AA8" w:rsidRPr="00B6502E" w:rsidRDefault="00525AA8" w:rsidP="008C1530">
            <w:pPr>
              <w:jc w:val="center"/>
              <w:rPr>
                <w:rFonts w:asciiTheme="minorHAnsi" w:hAnsiTheme="minorHAnsi" w:cstheme="minorHAnsi"/>
                <w:sz w:val="20"/>
                <w:szCs w:val="20"/>
              </w:rPr>
            </w:pPr>
            <w:r w:rsidRPr="00B6502E">
              <w:rPr>
                <w:rFonts w:asciiTheme="minorHAnsi" w:hAnsiTheme="minorHAnsi" w:cstheme="minorHAnsi"/>
                <w:sz w:val="20"/>
                <w:szCs w:val="20"/>
              </w:rPr>
              <w:t>28</w:t>
            </w:r>
          </w:p>
          <w:p w14:paraId="76F7330E" w14:textId="77777777" w:rsidR="00525AA8" w:rsidRPr="00B6502E" w:rsidRDefault="00525AA8" w:rsidP="008C1530">
            <w:pPr>
              <w:jc w:val="center"/>
              <w:rPr>
                <w:rFonts w:asciiTheme="minorHAnsi" w:hAnsiTheme="minorHAnsi" w:cstheme="minorHAnsi"/>
                <w:sz w:val="20"/>
                <w:szCs w:val="20"/>
              </w:rPr>
            </w:pPr>
          </w:p>
        </w:tc>
        <w:tc>
          <w:tcPr>
            <w:tcW w:w="2166" w:type="pct"/>
            <w:shd w:val="clear" w:color="auto" w:fill="92D050"/>
            <w:vAlign w:val="center"/>
          </w:tcPr>
          <w:p w14:paraId="15EAAE69" w14:textId="288A5233" w:rsidR="00340D51" w:rsidRDefault="00340D51" w:rsidP="008C1530">
            <w:pPr>
              <w:pStyle w:val="Textpoznmkypodiarou"/>
              <w:jc w:val="both"/>
              <w:rPr>
                <w:rFonts w:asciiTheme="minorHAnsi" w:hAnsiTheme="minorHAnsi" w:cstheme="minorHAnsi"/>
              </w:rPr>
            </w:pPr>
            <w:r>
              <w:rPr>
                <w:rFonts w:asciiTheme="minorHAnsi" w:hAnsiTheme="minorHAnsi" w:cstheme="minorHAnsi"/>
              </w:rPr>
              <w:t xml:space="preserve">„Porasty, ktorými je predmet projektu priamo dotknutý“ znamená tie </w:t>
            </w:r>
            <w:r w:rsidR="00140CA7">
              <w:rPr>
                <w:rFonts w:asciiTheme="minorHAnsi" w:hAnsiTheme="minorHAnsi" w:cstheme="minorHAnsi"/>
              </w:rPr>
              <w:t>l</w:t>
            </w:r>
            <w:r w:rsidR="00140CA7" w:rsidRPr="00140CA7">
              <w:rPr>
                <w:rFonts w:asciiTheme="minorHAnsi" w:hAnsiTheme="minorHAnsi" w:cstheme="minorHAnsi"/>
              </w:rPr>
              <w:t>esné porasty (JPRL) ktorými trasa, chodník prechádza</w:t>
            </w:r>
            <w:r w:rsidR="00140CA7">
              <w:rPr>
                <w:rFonts w:asciiTheme="minorHAnsi" w:hAnsiTheme="minorHAnsi" w:cstheme="minorHAnsi"/>
              </w:rPr>
              <w:t>, či sa v nich realizujú oprávnené investície</w:t>
            </w:r>
            <w:r w:rsidR="00140CA7" w:rsidRPr="00140CA7">
              <w:rPr>
                <w:rFonts w:asciiTheme="minorHAnsi" w:hAnsiTheme="minorHAnsi" w:cstheme="minorHAnsi"/>
              </w:rPr>
              <w:t xml:space="preserve"> (za také </w:t>
            </w:r>
            <w:r w:rsidR="00140CA7">
              <w:rPr>
                <w:rFonts w:asciiTheme="minorHAnsi" w:hAnsiTheme="minorHAnsi" w:cstheme="minorHAnsi"/>
              </w:rPr>
              <w:t xml:space="preserve">porasty </w:t>
            </w:r>
            <w:r w:rsidR="00140CA7" w:rsidRPr="00140CA7">
              <w:rPr>
                <w:rFonts w:asciiTheme="minorHAnsi" w:hAnsiTheme="minorHAnsi" w:cstheme="minorHAnsi"/>
              </w:rPr>
              <w:t>sa považujú aj tie</w:t>
            </w:r>
            <w:r w:rsidR="00140CA7">
              <w:rPr>
                <w:rFonts w:asciiTheme="minorHAnsi" w:hAnsiTheme="minorHAnsi" w:cstheme="minorHAnsi"/>
              </w:rPr>
              <w:t xml:space="preserve"> JPRL</w:t>
            </w:r>
            <w:r w:rsidR="00140CA7" w:rsidRPr="00140CA7">
              <w:rPr>
                <w:rFonts w:asciiTheme="minorHAnsi" w:hAnsiTheme="minorHAnsi" w:cstheme="minorHAnsi"/>
              </w:rPr>
              <w:t>, ktorých hranice sa cyklotrasa, resp. chodník dotýka alebo tvorí hranicu JPRL)</w:t>
            </w:r>
            <w:r>
              <w:rPr>
                <w:rFonts w:asciiTheme="minorHAnsi" w:hAnsiTheme="minorHAnsi" w:cstheme="minorHAnsi"/>
              </w:rPr>
              <w:t>.</w:t>
            </w:r>
          </w:p>
          <w:p w14:paraId="7E4DC607" w14:textId="77777777" w:rsidR="00340D51" w:rsidRDefault="00340D51" w:rsidP="008C1530">
            <w:pPr>
              <w:pStyle w:val="Textpoznmkypodiarou"/>
              <w:jc w:val="both"/>
              <w:rPr>
                <w:rFonts w:asciiTheme="minorHAnsi" w:hAnsiTheme="minorHAnsi" w:cstheme="minorHAnsi"/>
              </w:rPr>
            </w:pPr>
          </w:p>
          <w:p w14:paraId="046EA9BC" w14:textId="44E773AE" w:rsidR="00525AA8" w:rsidRPr="00B6502E" w:rsidRDefault="00525AA8" w:rsidP="008C1530">
            <w:pPr>
              <w:pStyle w:val="Textpoznmkypodiarou"/>
              <w:jc w:val="both"/>
              <w:rPr>
                <w:rFonts w:asciiTheme="minorHAnsi" w:hAnsiTheme="minorHAnsi" w:cstheme="minorHAnsi"/>
              </w:rPr>
            </w:pPr>
            <w:r w:rsidRPr="00B6502E">
              <w:rPr>
                <w:rFonts w:asciiTheme="minorHAnsi" w:hAnsiTheme="minorHAnsi" w:cstheme="minorHAnsi"/>
              </w:rPr>
              <w:t>V prípade, ak vybudovaná infraštruktúra tvorí hranicu porastov, s rozdielnym bodovým hodnotením, tak sa  pridelí bodové hodnotenie za písmeno s vyšším bodovým hodnotením.</w:t>
            </w:r>
          </w:p>
          <w:p w14:paraId="24723856" w14:textId="77777777" w:rsidR="00525AA8" w:rsidRPr="00B6502E" w:rsidRDefault="00525AA8" w:rsidP="008C1530">
            <w:pPr>
              <w:pStyle w:val="Textpoznmkypodiarou"/>
              <w:rPr>
                <w:rFonts w:asciiTheme="minorHAnsi" w:hAnsiTheme="minorHAnsi" w:cstheme="minorHAnsi"/>
              </w:rPr>
            </w:pPr>
          </w:p>
          <w:p w14:paraId="4CE80712" w14:textId="77777777" w:rsidR="00525AA8" w:rsidRPr="00B6502E" w:rsidRDefault="00525AA8" w:rsidP="008C1530">
            <w:pPr>
              <w:jc w:val="both"/>
              <w:rPr>
                <w:rFonts w:asciiTheme="minorHAnsi" w:hAnsiTheme="minorHAnsi" w:cstheme="minorHAnsi"/>
                <w:sz w:val="20"/>
                <w:szCs w:val="20"/>
              </w:rPr>
            </w:pPr>
            <w:r w:rsidRPr="00B6502E">
              <w:rPr>
                <w:rFonts w:asciiTheme="minorHAnsi" w:hAnsiTheme="minorHAnsi" w:cstheme="minorHAnsi"/>
                <w:sz w:val="20"/>
                <w:szCs w:val="20"/>
              </w:rPr>
              <w:t xml:space="preserve">Do úvahy sa berú údaje v ŽoNFP (po vyhodnotení ŽoNFP zo strany PPA). </w:t>
            </w:r>
          </w:p>
          <w:p w14:paraId="7C64107B" w14:textId="77777777" w:rsidR="00525AA8" w:rsidRPr="00B6502E" w:rsidRDefault="00525AA8" w:rsidP="008C1530">
            <w:pPr>
              <w:pStyle w:val="Textpoznmkypodiarou"/>
              <w:jc w:val="both"/>
              <w:rPr>
                <w:rFonts w:asciiTheme="minorHAnsi" w:hAnsiTheme="minorHAnsi" w:cstheme="minorHAnsi"/>
              </w:rPr>
            </w:pPr>
            <w:r w:rsidRPr="00B6502E">
              <w:rPr>
                <w:rFonts w:asciiTheme="minorHAnsi" w:hAnsiTheme="minorHAnsi" w:cstheme="minorHAnsi"/>
              </w:rPr>
              <w:t xml:space="preserve">Ak by v priebehu implementácie projektu došlo k zmene výšky oprávnených výdavkov na investície, čo by viedlo k </w:t>
            </w:r>
            <w:r w:rsidRPr="00B6502E">
              <w:rPr>
                <w:rFonts w:asciiTheme="minorHAnsi" w:hAnsiTheme="minorHAnsi" w:cstheme="minorHAnsi"/>
                <w:u w:val="single"/>
              </w:rPr>
              <w:t>zníženiu</w:t>
            </w:r>
            <w:r w:rsidRPr="00B6502E">
              <w:rPr>
                <w:rFonts w:asciiTheme="minorHAnsi" w:hAnsiTheme="minorHAnsi" w:cstheme="minorHAnsi"/>
              </w:rPr>
              <w:t xml:space="preserve"> bodového ohodnotenia, žiadateľ má povinnosť upraviť výšku oprávnených výdavkov v ŽoP tak, aby plnenie kritéria zostalo zachované. </w:t>
            </w:r>
          </w:p>
        </w:tc>
      </w:tr>
      <w:tr w:rsidR="00525AA8" w:rsidRPr="00B6502E" w14:paraId="31373B57" w14:textId="77777777" w:rsidTr="00DA216F">
        <w:trPr>
          <w:trHeight w:val="623"/>
        </w:trPr>
        <w:tc>
          <w:tcPr>
            <w:tcW w:w="310" w:type="pct"/>
            <w:vAlign w:val="center"/>
            <w:hideMark/>
          </w:tcPr>
          <w:p w14:paraId="1ABE773F"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3.</w:t>
            </w:r>
          </w:p>
        </w:tc>
        <w:tc>
          <w:tcPr>
            <w:tcW w:w="2189" w:type="pct"/>
            <w:vAlign w:val="center"/>
            <w:hideMark/>
          </w:tcPr>
          <w:p w14:paraId="17F16596" w14:textId="77777777" w:rsidR="00525AA8" w:rsidRPr="00B6502E" w:rsidRDefault="00525AA8" w:rsidP="00525AA8">
            <w:pPr>
              <w:tabs>
                <w:tab w:val="left" w:pos="720"/>
              </w:tabs>
              <w:rPr>
                <w:rFonts w:asciiTheme="minorHAnsi" w:hAnsiTheme="minorHAnsi" w:cstheme="minorHAnsi"/>
                <w:sz w:val="20"/>
                <w:szCs w:val="20"/>
                <w:lang w:bidi="x-none"/>
              </w:rPr>
            </w:pPr>
            <w:r w:rsidRPr="00B6502E">
              <w:rPr>
                <w:rFonts w:asciiTheme="minorHAnsi" w:hAnsiTheme="minorHAnsi" w:cstheme="minorHAnsi"/>
                <w:sz w:val="20"/>
                <w:szCs w:val="20"/>
                <w:lang w:bidi="x-none"/>
              </w:rPr>
              <w:t>Projekt sa realizuje v certifikovanom lese alebo žiadateľ hospodári v certifikovaných lesoch.</w:t>
            </w:r>
          </w:p>
        </w:tc>
        <w:tc>
          <w:tcPr>
            <w:tcW w:w="335" w:type="pct"/>
            <w:vAlign w:val="center"/>
          </w:tcPr>
          <w:p w14:paraId="0DF76AD2" w14:textId="054B10E3" w:rsidR="00525AA8" w:rsidRPr="00B6502E" w:rsidRDefault="00525AA8" w:rsidP="00CB2CCE">
            <w:pPr>
              <w:jc w:val="center"/>
              <w:rPr>
                <w:rFonts w:asciiTheme="minorHAnsi" w:hAnsiTheme="minorHAnsi" w:cstheme="minorHAnsi"/>
                <w:sz w:val="20"/>
                <w:szCs w:val="20"/>
              </w:rPr>
            </w:pPr>
            <w:r w:rsidRPr="00B6502E">
              <w:rPr>
                <w:rFonts w:asciiTheme="minorHAnsi" w:hAnsiTheme="minorHAnsi" w:cstheme="minorHAnsi"/>
                <w:sz w:val="20"/>
                <w:szCs w:val="20"/>
              </w:rPr>
              <w:t>10</w:t>
            </w:r>
          </w:p>
        </w:tc>
        <w:tc>
          <w:tcPr>
            <w:tcW w:w="2166" w:type="pct"/>
            <w:shd w:val="clear" w:color="auto" w:fill="92D050"/>
            <w:vAlign w:val="center"/>
            <w:hideMark/>
          </w:tcPr>
          <w:p w14:paraId="67C9C13E" w14:textId="77777777"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Ak sa projekt nerealizuje v certifikovanom lese, tak body sa uznajú, ak minimálne 50 % plochy obhospodarovaného lesa žiadateľa  je certifikovaný les.</w:t>
            </w:r>
          </w:p>
          <w:p w14:paraId="42076840" w14:textId="77777777" w:rsidR="00525AA8" w:rsidRPr="00B6502E" w:rsidRDefault="00525AA8" w:rsidP="00525AA8">
            <w:pPr>
              <w:rPr>
                <w:rFonts w:asciiTheme="minorHAnsi" w:hAnsiTheme="minorHAnsi" w:cstheme="minorHAnsi"/>
                <w:sz w:val="20"/>
                <w:szCs w:val="20"/>
              </w:rPr>
            </w:pPr>
            <w:r w:rsidRPr="00B6502E">
              <w:rPr>
                <w:rFonts w:asciiTheme="minorHAnsi" w:hAnsiTheme="minorHAnsi" w:cstheme="minorHAnsi"/>
                <w:sz w:val="20"/>
                <w:szCs w:val="20"/>
              </w:rPr>
              <w:t>Certifikáty: PEFC, FSC</w:t>
            </w:r>
          </w:p>
        </w:tc>
      </w:tr>
      <w:tr w:rsidR="00525AA8" w:rsidRPr="00B6502E" w14:paraId="45206E34" w14:textId="77777777" w:rsidTr="00DA216F">
        <w:trPr>
          <w:trHeight w:val="623"/>
        </w:trPr>
        <w:tc>
          <w:tcPr>
            <w:tcW w:w="310" w:type="pct"/>
            <w:vAlign w:val="center"/>
            <w:hideMark/>
          </w:tcPr>
          <w:p w14:paraId="2EEC3526"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4.</w:t>
            </w:r>
          </w:p>
        </w:tc>
        <w:tc>
          <w:tcPr>
            <w:tcW w:w="2189" w:type="pct"/>
            <w:vAlign w:val="center"/>
          </w:tcPr>
          <w:p w14:paraId="36BFC3A7" w14:textId="77777777" w:rsidR="00525AA8" w:rsidRPr="00B6502E" w:rsidRDefault="00525AA8" w:rsidP="00525AA8">
            <w:pPr>
              <w:jc w:val="both"/>
              <w:rPr>
                <w:rFonts w:asciiTheme="minorHAnsi" w:hAnsiTheme="minorHAnsi" w:cstheme="minorHAnsi"/>
                <w:sz w:val="20"/>
                <w:szCs w:val="20"/>
              </w:rPr>
            </w:pPr>
            <w:r w:rsidRPr="00B6502E">
              <w:rPr>
                <w:rFonts w:asciiTheme="minorHAnsi" w:hAnsiTheme="minorHAnsi" w:cstheme="minorHAnsi"/>
                <w:sz w:val="20"/>
                <w:szCs w:val="20"/>
              </w:rPr>
              <w:t xml:space="preserve">Predmet projektu  </w:t>
            </w:r>
          </w:p>
          <w:p w14:paraId="75C1B721" w14:textId="77777777" w:rsidR="00525AA8" w:rsidRPr="00B6502E" w:rsidRDefault="00525AA8" w:rsidP="00F27558">
            <w:pPr>
              <w:numPr>
                <w:ilvl w:val="0"/>
                <w:numId w:val="45"/>
              </w:numPr>
              <w:suppressAutoHyphens w:val="0"/>
              <w:ind w:left="318" w:hanging="318"/>
              <w:jc w:val="both"/>
              <w:rPr>
                <w:rFonts w:asciiTheme="minorHAnsi" w:hAnsiTheme="minorHAnsi" w:cstheme="minorHAnsi"/>
                <w:sz w:val="20"/>
                <w:szCs w:val="20"/>
              </w:rPr>
            </w:pPr>
            <w:r w:rsidRPr="00B6502E">
              <w:rPr>
                <w:rFonts w:asciiTheme="minorHAnsi" w:hAnsiTheme="minorHAnsi" w:cstheme="minorHAnsi"/>
                <w:sz w:val="20"/>
                <w:szCs w:val="20"/>
              </w:rPr>
              <w:t>bude využitý na aktivity lesnej pedagogiky,</w:t>
            </w:r>
          </w:p>
          <w:p w14:paraId="239B688C" w14:textId="77777777" w:rsidR="00525AA8" w:rsidRPr="00B6502E" w:rsidRDefault="00525AA8" w:rsidP="00F27558">
            <w:pPr>
              <w:numPr>
                <w:ilvl w:val="0"/>
                <w:numId w:val="45"/>
              </w:numPr>
              <w:suppressAutoHyphens w:val="0"/>
              <w:ind w:left="318" w:hanging="318"/>
              <w:jc w:val="both"/>
              <w:rPr>
                <w:rFonts w:asciiTheme="minorHAnsi" w:hAnsiTheme="minorHAnsi" w:cstheme="minorHAnsi"/>
                <w:sz w:val="20"/>
                <w:szCs w:val="20"/>
              </w:rPr>
            </w:pPr>
            <w:r w:rsidRPr="00B6502E">
              <w:rPr>
                <w:rFonts w:asciiTheme="minorHAnsi" w:hAnsiTheme="minorHAnsi" w:cstheme="minorHAnsi"/>
                <w:sz w:val="20"/>
                <w:szCs w:val="20"/>
              </w:rPr>
              <w:t xml:space="preserve">nebude využitý na aktivity lesnej pedagogiky,  </w:t>
            </w:r>
          </w:p>
        </w:tc>
        <w:tc>
          <w:tcPr>
            <w:tcW w:w="335" w:type="pct"/>
            <w:vAlign w:val="center"/>
          </w:tcPr>
          <w:p w14:paraId="1C068A91" w14:textId="3D208A63" w:rsidR="00525AA8" w:rsidRPr="00B6502E" w:rsidRDefault="00525AA8" w:rsidP="00F6763F">
            <w:pPr>
              <w:jc w:val="center"/>
              <w:rPr>
                <w:rFonts w:asciiTheme="minorHAnsi" w:hAnsiTheme="minorHAnsi" w:cstheme="minorHAnsi"/>
                <w:sz w:val="20"/>
                <w:szCs w:val="20"/>
              </w:rPr>
            </w:pPr>
          </w:p>
          <w:p w14:paraId="41FEAFFF" w14:textId="77777777" w:rsidR="00525AA8" w:rsidRPr="00B6502E" w:rsidRDefault="00525AA8" w:rsidP="00F6763F">
            <w:pPr>
              <w:jc w:val="center"/>
              <w:rPr>
                <w:rFonts w:asciiTheme="minorHAnsi" w:hAnsiTheme="minorHAnsi" w:cstheme="minorHAnsi"/>
                <w:sz w:val="20"/>
                <w:szCs w:val="20"/>
              </w:rPr>
            </w:pPr>
          </w:p>
          <w:p w14:paraId="62B2A2E0" w14:textId="6A5B69F8" w:rsidR="00525AA8" w:rsidRPr="00B6502E" w:rsidRDefault="00525AA8" w:rsidP="00F6763F">
            <w:pPr>
              <w:jc w:val="center"/>
              <w:rPr>
                <w:rFonts w:asciiTheme="minorHAnsi" w:hAnsiTheme="minorHAnsi" w:cstheme="minorHAnsi"/>
                <w:sz w:val="20"/>
                <w:szCs w:val="20"/>
              </w:rPr>
            </w:pPr>
            <w:r w:rsidRPr="00B6502E">
              <w:rPr>
                <w:rFonts w:asciiTheme="minorHAnsi" w:hAnsiTheme="minorHAnsi" w:cstheme="minorHAnsi"/>
                <w:sz w:val="20"/>
                <w:szCs w:val="20"/>
              </w:rPr>
              <w:t>10</w:t>
            </w:r>
          </w:p>
          <w:p w14:paraId="7A1F5206" w14:textId="2469D939" w:rsidR="00525AA8" w:rsidRPr="00B6502E" w:rsidRDefault="00525AA8" w:rsidP="00F6763F">
            <w:pPr>
              <w:jc w:val="center"/>
              <w:rPr>
                <w:rFonts w:asciiTheme="minorHAnsi" w:hAnsiTheme="minorHAnsi" w:cstheme="minorHAnsi"/>
                <w:sz w:val="20"/>
                <w:szCs w:val="20"/>
              </w:rPr>
            </w:pPr>
            <w:r w:rsidRPr="00B6502E">
              <w:rPr>
                <w:rFonts w:asciiTheme="minorHAnsi" w:hAnsiTheme="minorHAnsi" w:cstheme="minorHAnsi"/>
                <w:sz w:val="20"/>
                <w:szCs w:val="20"/>
              </w:rPr>
              <w:t>0</w:t>
            </w:r>
          </w:p>
          <w:p w14:paraId="1E9AAA8A" w14:textId="0BBF30B5" w:rsidR="00525AA8" w:rsidRPr="00B6502E" w:rsidRDefault="00525AA8" w:rsidP="00F6763F">
            <w:pPr>
              <w:jc w:val="center"/>
              <w:rPr>
                <w:rFonts w:asciiTheme="minorHAnsi" w:hAnsiTheme="minorHAnsi" w:cstheme="minorHAnsi"/>
                <w:sz w:val="20"/>
                <w:szCs w:val="20"/>
              </w:rPr>
            </w:pPr>
          </w:p>
          <w:p w14:paraId="2E8D3B70" w14:textId="77777777" w:rsidR="00525AA8" w:rsidRPr="00B6502E" w:rsidRDefault="00525AA8" w:rsidP="00F6763F">
            <w:pPr>
              <w:jc w:val="center"/>
              <w:rPr>
                <w:rFonts w:asciiTheme="minorHAnsi" w:hAnsiTheme="minorHAnsi" w:cstheme="minorHAnsi"/>
                <w:sz w:val="20"/>
                <w:szCs w:val="20"/>
              </w:rPr>
            </w:pPr>
          </w:p>
        </w:tc>
        <w:tc>
          <w:tcPr>
            <w:tcW w:w="2166" w:type="pct"/>
            <w:shd w:val="clear" w:color="auto" w:fill="92D050"/>
            <w:vAlign w:val="center"/>
          </w:tcPr>
          <w:p w14:paraId="7B2E0037" w14:textId="2F6E71AD" w:rsidR="00525AA8" w:rsidRPr="00B6502E" w:rsidRDefault="00525AA8" w:rsidP="00D91742">
            <w:pPr>
              <w:jc w:val="both"/>
              <w:rPr>
                <w:rFonts w:asciiTheme="minorHAnsi" w:hAnsiTheme="minorHAnsi" w:cstheme="minorHAnsi"/>
                <w:sz w:val="20"/>
                <w:szCs w:val="20"/>
              </w:rPr>
            </w:pPr>
            <w:r w:rsidRPr="00B6502E">
              <w:rPr>
                <w:rFonts w:asciiTheme="minorHAnsi" w:hAnsiTheme="minorHAnsi" w:cstheme="minorHAnsi"/>
                <w:sz w:val="20"/>
                <w:szCs w:val="20"/>
              </w:rPr>
              <w:t>Žiadateľ deklaruje čestným vyhlásením. Realizácia aktivity lesnej pedagogiky bude predmetom kontroly pri podaní poslednej ŽoP -  žiadateľ predloží  potvrdenie garanta lesnej pedagogiky – Národné lesnícke centrum (na základe hlásenia lesných pedagógov o realizácii aspoň jednej aktivity v súvislosti s projektom.</w:t>
            </w:r>
          </w:p>
          <w:p w14:paraId="2ECB3797" w14:textId="668F5176" w:rsidR="00525AA8" w:rsidRPr="00B6502E" w:rsidRDefault="00525AA8" w:rsidP="00F6763F">
            <w:pPr>
              <w:jc w:val="both"/>
              <w:rPr>
                <w:rFonts w:asciiTheme="minorHAnsi" w:hAnsiTheme="minorHAnsi" w:cstheme="minorHAnsi"/>
                <w:sz w:val="20"/>
                <w:szCs w:val="20"/>
              </w:rPr>
            </w:pPr>
            <w:r w:rsidRPr="00B6502E">
              <w:rPr>
                <w:rFonts w:asciiTheme="minorHAnsi" w:hAnsiTheme="minorHAnsi" w:cstheme="minorHAnsi"/>
                <w:sz w:val="20"/>
                <w:szCs w:val="20"/>
              </w:rPr>
              <w:t>V prípade, ak nebude dané kritérium dodržané počas implementácie projektu, uplatní sa sankčný katalóg</w:t>
            </w:r>
            <w:r w:rsidR="00CB2CCE" w:rsidRPr="00B6502E">
              <w:rPr>
                <w:rStyle w:val="Odkaznapoznmkupodiarou"/>
                <w:rFonts w:asciiTheme="minorHAnsi" w:hAnsiTheme="minorHAnsi" w:cstheme="minorHAnsi"/>
                <w:sz w:val="20"/>
                <w:szCs w:val="20"/>
              </w:rPr>
              <w:footnoteReference w:id="23"/>
            </w:r>
          </w:p>
        </w:tc>
      </w:tr>
      <w:tr w:rsidR="00525AA8" w:rsidRPr="00B6502E" w14:paraId="1BE18027" w14:textId="77777777" w:rsidTr="00DA216F">
        <w:trPr>
          <w:trHeight w:val="170"/>
        </w:trPr>
        <w:tc>
          <w:tcPr>
            <w:tcW w:w="310" w:type="pct"/>
            <w:vAlign w:val="center"/>
          </w:tcPr>
          <w:p w14:paraId="08308C46" w14:textId="77777777" w:rsidR="00525AA8" w:rsidRPr="00B6502E" w:rsidRDefault="00525AA8" w:rsidP="00525AA8">
            <w:pPr>
              <w:jc w:val="center"/>
              <w:rPr>
                <w:rFonts w:asciiTheme="minorHAnsi" w:hAnsiTheme="minorHAnsi" w:cstheme="minorHAnsi"/>
                <w:sz w:val="20"/>
                <w:szCs w:val="20"/>
              </w:rPr>
            </w:pPr>
          </w:p>
        </w:tc>
        <w:tc>
          <w:tcPr>
            <w:tcW w:w="2189" w:type="pct"/>
            <w:vAlign w:val="center"/>
          </w:tcPr>
          <w:p w14:paraId="49820291" w14:textId="77777777" w:rsidR="00525AA8" w:rsidRPr="00B6502E" w:rsidRDefault="00525AA8" w:rsidP="00525AA8">
            <w:pPr>
              <w:jc w:val="both"/>
              <w:rPr>
                <w:rFonts w:asciiTheme="minorHAnsi" w:hAnsiTheme="minorHAnsi" w:cstheme="minorHAnsi"/>
                <w:sz w:val="20"/>
                <w:szCs w:val="20"/>
              </w:rPr>
            </w:pPr>
            <w:r w:rsidRPr="00B6502E">
              <w:rPr>
                <w:rFonts w:asciiTheme="minorHAnsi" w:hAnsiTheme="minorHAnsi" w:cstheme="minorHAnsi"/>
                <w:sz w:val="20"/>
                <w:szCs w:val="20"/>
              </w:rPr>
              <w:t>Spolu</w:t>
            </w:r>
          </w:p>
        </w:tc>
        <w:tc>
          <w:tcPr>
            <w:tcW w:w="335" w:type="pct"/>
            <w:vAlign w:val="center"/>
          </w:tcPr>
          <w:p w14:paraId="1BA943CD" w14:textId="77777777" w:rsidR="00525AA8" w:rsidRPr="00B6502E" w:rsidRDefault="00525AA8" w:rsidP="00525AA8">
            <w:pPr>
              <w:jc w:val="center"/>
              <w:rPr>
                <w:rFonts w:asciiTheme="minorHAnsi" w:hAnsiTheme="minorHAnsi" w:cstheme="minorHAnsi"/>
                <w:sz w:val="20"/>
                <w:szCs w:val="20"/>
              </w:rPr>
            </w:pPr>
            <w:r w:rsidRPr="00B6502E">
              <w:rPr>
                <w:rFonts w:asciiTheme="minorHAnsi" w:hAnsiTheme="minorHAnsi" w:cstheme="minorHAnsi"/>
                <w:sz w:val="20"/>
                <w:szCs w:val="20"/>
              </w:rPr>
              <w:t>100 b</w:t>
            </w:r>
          </w:p>
        </w:tc>
        <w:tc>
          <w:tcPr>
            <w:tcW w:w="2166" w:type="pct"/>
            <w:shd w:val="clear" w:color="auto" w:fill="92D050"/>
            <w:vAlign w:val="center"/>
          </w:tcPr>
          <w:p w14:paraId="479AE21E" w14:textId="77777777" w:rsidR="00525AA8" w:rsidRPr="00B6502E" w:rsidRDefault="00525AA8" w:rsidP="00525AA8">
            <w:pPr>
              <w:rPr>
                <w:rFonts w:asciiTheme="minorHAnsi" w:hAnsiTheme="minorHAnsi" w:cstheme="minorHAnsi"/>
                <w:sz w:val="20"/>
                <w:szCs w:val="20"/>
              </w:rPr>
            </w:pPr>
          </w:p>
        </w:tc>
      </w:tr>
    </w:tbl>
    <w:p w14:paraId="76E45C1A" w14:textId="77777777" w:rsidR="00604352" w:rsidRDefault="00604352" w:rsidP="0027055C">
      <w:pPr>
        <w:jc w:val="both"/>
        <w:rPr>
          <w:rFonts w:asciiTheme="minorHAnsi" w:hAnsiTheme="minorHAnsi" w:cstheme="minorHAnsi"/>
          <w:b/>
          <w:sz w:val="22"/>
        </w:rPr>
      </w:pPr>
    </w:p>
    <w:p w14:paraId="4E0A1EDE" w14:textId="51B3B99B" w:rsidR="0027055C" w:rsidRPr="00B6502E" w:rsidRDefault="0027055C" w:rsidP="0027055C">
      <w:pPr>
        <w:jc w:val="both"/>
        <w:rPr>
          <w:rFonts w:asciiTheme="minorHAnsi" w:hAnsiTheme="minorHAnsi" w:cstheme="minorHAnsi"/>
          <w:bCs/>
          <w:sz w:val="22"/>
        </w:rPr>
      </w:pPr>
      <w:r w:rsidRPr="00B6502E">
        <w:rPr>
          <w:rFonts w:asciiTheme="minorHAnsi" w:hAnsiTheme="minorHAnsi" w:cstheme="minorHAnsi"/>
          <w:b/>
          <w:sz w:val="22"/>
        </w:rPr>
        <w:t>Minimálna hranica</w:t>
      </w:r>
      <w:r w:rsidRPr="00B6502E">
        <w:rPr>
          <w:rFonts w:asciiTheme="minorHAnsi" w:hAnsiTheme="minorHAnsi" w:cstheme="minorHAnsi"/>
          <w:sz w:val="22"/>
        </w:rPr>
        <w:t xml:space="preserve"> požadovaných bodov z dôvodu, aby boli schválené len dostatočne kvalitné projekty je </w:t>
      </w:r>
      <w:r w:rsidRPr="00B6502E">
        <w:rPr>
          <w:rFonts w:asciiTheme="minorHAnsi" w:hAnsiTheme="minorHAnsi" w:cstheme="minorHAnsi"/>
          <w:b/>
          <w:sz w:val="22"/>
        </w:rPr>
        <w:t>50 bodov</w:t>
      </w:r>
      <w:r w:rsidRPr="00B6502E">
        <w:rPr>
          <w:rFonts w:asciiTheme="minorHAnsi" w:hAnsiTheme="minorHAnsi" w:cstheme="minorHAnsi"/>
          <w:sz w:val="22"/>
        </w:rPr>
        <w:t>.</w:t>
      </w:r>
    </w:p>
    <w:p w14:paraId="754F0D67" w14:textId="77777777" w:rsidR="0027055C" w:rsidRPr="00B6502E" w:rsidRDefault="0027055C" w:rsidP="00CB2CCE">
      <w:pPr>
        <w:spacing w:before="120" w:after="120"/>
        <w:jc w:val="both"/>
        <w:rPr>
          <w:rFonts w:asciiTheme="minorHAnsi" w:hAnsiTheme="minorHAnsi" w:cstheme="minorHAnsi"/>
          <w:sz w:val="22"/>
        </w:rPr>
      </w:pPr>
      <w:r w:rsidRPr="00B6502E">
        <w:rPr>
          <w:rFonts w:asciiTheme="minorHAnsi" w:hAnsiTheme="minorHAnsi" w:cstheme="minorHAnsi"/>
          <w:sz w:val="22"/>
        </w:rPr>
        <w:t xml:space="preserve">Princíp uplatnenia výberu: </w:t>
      </w:r>
    </w:p>
    <w:p w14:paraId="74C211B0"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Uplatňuje sa bodový princíp t.j. všetky projekty sa posúdia podľa bodových kritérií a zoradia podľa výšky dosiahnutých bodov na základe čoho sa uskutoční výber.</w:t>
      </w:r>
    </w:p>
    <w:p w14:paraId="542D9515" w14:textId="77777777" w:rsidR="0027055C" w:rsidRPr="00B6502E" w:rsidRDefault="0027055C" w:rsidP="0027055C">
      <w:pPr>
        <w:jc w:val="both"/>
        <w:rPr>
          <w:rFonts w:asciiTheme="minorHAnsi" w:hAnsiTheme="minorHAnsi" w:cstheme="minorHAnsi"/>
          <w:b/>
          <w:bCs/>
          <w:sz w:val="22"/>
        </w:rPr>
      </w:pPr>
      <w:r w:rsidRPr="00B6502E">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dosiahnutých bodov v nasledovných kritériách za:</w:t>
      </w:r>
    </w:p>
    <w:p w14:paraId="73BD221D" w14:textId="77777777" w:rsidR="0027055C" w:rsidRPr="00B6502E" w:rsidRDefault="0027055C" w:rsidP="0027055C">
      <w:pPr>
        <w:spacing w:before="60"/>
        <w:jc w:val="both"/>
        <w:rPr>
          <w:rFonts w:asciiTheme="minorHAnsi" w:hAnsiTheme="minorHAnsi" w:cstheme="minorHAnsi"/>
          <w:sz w:val="22"/>
        </w:rPr>
      </w:pPr>
      <w:r w:rsidRPr="00B6502E">
        <w:rPr>
          <w:rFonts w:asciiTheme="minorHAnsi" w:hAnsiTheme="minorHAnsi" w:cstheme="minorHAnsi"/>
          <w:sz w:val="22"/>
        </w:rPr>
        <w:t>bodovacie kritérium 1</w:t>
      </w:r>
    </w:p>
    <w:p w14:paraId="39D2AA6C"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3</w:t>
      </w:r>
    </w:p>
    <w:p w14:paraId="61E0BCAF"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2</w:t>
      </w:r>
    </w:p>
    <w:p w14:paraId="05B38269" w14:textId="77777777" w:rsidR="0027055C" w:rsidRPr="00B6502E" w:rsidRDefault="0027055C" w:rsidP="0027055C">
      <w:pPr>
        <w:jc w:val="both"/>
        <w:rPr>
          <w:rFonts w:asciiTheme="minorHAnsi" w:hAnsiTheme="minorHAnsi" w:cstheme="minorHAnsi"/>
          <w:sz w:val="22"/>
        </w:rPr>
      </w:pPr>
      <w:r w:rsidRPr="00B6502E">
        <w:rPr>
          <w:rFonts w:asciiTheme="minorHAnsi" w:hAnsiTheme="minorHAnsi" w:cstheme="minorHAnsi"/>
          <w:sz w:val="22"/>
        </w:rPr>
        <w:t>bodovacie kritérium 4</w:t>
      </w:r>
    </w:p>
    <w:p w14:paraId="5CCF6076" w14:textId="03E6A1D6" w:rsidR="0027055C" w:rsidRPr="00B6502E" w:rsidRDefault="0027055C" w:rsidP="00BC07DC">
      <w:pPr>
        <w:rPr>
          <w:rFonts w:asciiTheme="minorHAnsi" w:hAnsiTheme="minorHAnsi" w:cstheme="minorHAnsi"/>
        </w:rPr>
      </w:pP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3C7348F9" w:rsidR="00631252" w:rsidRPr="00B6502E" w:rsidRDefault="0079031B" w:rsidP="000B62DC">
      <w:pPr>
        <w:pStyle w:val="Nadpis2"/>
        <w:numPr>
          <w:ilvl w:val="1"/>
          <w:numId w:val="42"/>
        </w:numPr>
        <w:spacing w:after="120"/>
        <w:ind w:left="567" w:hanging="567"/>
        <w:jc w:val="both"/>
        <w:rPr>
          <w:rFonts w:asciiTheme="minorHAnsi" w:hAnsiTheme="minorHAnsi" w:cstheme="minorHAnsi"/>
          <w:b w:val="0"/>
        </w:rPr>
      </w:pPr>
      <w:r w:rsidRPr="00B6502E">
        <w:rPr>
          <w:rFonts w:asciiTheme="minorHAnsi" w:hAnsiTheme="minorHAnsi" w:cstheme="minorHAnsi"/>
        </w:rPr>
        <w:t xml:space="preserve">Splnenie podmienok ustanovených v osobitných predpisoch  </w:t>
      </w:r>
      <w:r w:rsidR="0029269C" w:rsidRPr="00B6502E">
        <w:rPr>
          <w:rFonts w:asciiTheme="minorHAnsi" w:hAnsiTheme="minorHAnsi" w:cstheme="minorHAnsi"/>
        </w:rPr>
        <w:tab/>
      </w:r>
    </w:p>
    <w:p w14:paraId="25CA704C" w14:textId="2E0183D2" w:rsidR="000279AA" w:rsidRPr="00DA216F" w:rsidRDefault="000C5EC1" w:rsidP="00DA216F">
      <w:pPr>
        <w:pStyle w:val="Odsekzoznamu"/>
        <w:numPr>
          <w:ilvl w:val="2"/>
          <w:numId w:val="53"/>
        </w:numPr>
        <w:spacing w:before="60" w:after="60" w:line="280" w:lineRule="exact"/>
        <w:ind w:left="567" w:hanging="567"/>
        <w:jc w:val="both"/>
        <w:rPr>
          <w:rFonts w:asciiTheme="minorHAnsi" w:hAnsiTheme="minorHAnsi" w:cstheme="minorHAnsi"/>
          <w:sz w:val="22"/>
        </w:rPr>
      </w:pPr>
      <w:bookmarkStart w:id="32" w:name="bod282"/>
      <w:bookmarkEnd w:id="32"/>
      <w:r w:rsidRPr="00DA216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F27558">
      <w:pPr>
        <w:pStyle w:val="Odsekzoznamu"/>
        <w:numPr>
          <w:ilvl w:val="4"/>
          <w:numId w:val="38"/>
        </w:numPr>
        <w:spacing w:before="60" w:after="60" w:line="280" w:lineRule="exact"/>
        <w:ind w:left="1134" w:hanging="567"/>
        <w:jc w:val="both"/>
        <w:rPr>
          <w:rFonts w:asciiTheme="minorHAnsi" w:hAnsiTheme="minorHAnsi" w:cstheme="minorHAnsi"/>
          <w:sz w:val="22"/>
        </w:rPr>
      </w:pPr>
      <w:bookmarkStart w:id="33" w:name="rpvs"/>
      <w:bookmarkEnd w:id="33"/>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B6502E" w:rsidRDefault="000279AA" w:rsidP="00F27558">
      <w:pPr>
        <w:pStyle w:val="Odsekzoznamu"/>
        <w:numPr>
          <w:ilvl w:val="3"/>
          <w:numId w:val="32"/>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F27558">
      <w:pPr>
        <w:pStyle w:val="Odsekzoznamu"/>
        <w:numPr>
          <w:ilvl w:val="4"/>
          <w:numId w:val="38"/>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171353C7" w14:textId="7E68ED61" w:rsidR="00AC47B8" w:rsidRPr="00B6502E" w:rsidRDefault="000E165A" w:rsidP="00DA216F">
      <w:pPr>
        <w:pStyle w:val="Odsekzoznamu"/>
        <w:numPr>
          <w:ilvl w:val="2"/>
          <w:numId w:val="53"/>
        </w:numPr>
        <w:spacing w:before="60" w:after="60" w:line="280" w:lineRule="exact"/>
        <w:ind w:left="567" w:hanging="567"/>
        <w:jc w:val="both"/>
        <w:rPr>
          <w:rFonts w:asciiTheme="minorHAnsi" w:hAnsiTheme="minorHAnsi" w:cstheme="minorHAnsi"/>
          <w:sz w:val="22"/>
        </w:rPr>
      </w:pPr>
      <w:bookmarkStart w:id="34" w:name="stimulacnyucinok"/>
      <w:bookmarkEnd w:id="34"/>
      <w:r w:rsidRPr="00B6502E">
        <w:rPr>
          <w:rFonts w:asciiTheme="minorHAnsi" w:hAnsiTheme="minorHAnsi" w:cstheme="minorHAnsi"/>
          <w:b/>
          <w:bCs/>
          <w:sz w:val="22"/>
        </w:rPr>
        <w:t>Žiadateľ (prijímateľ) nie je „podnikom v ťažkostiach“</w:t>
      </w:r>
      <w:r w:rsidRPr="00B6502E">
        <w:rPr>
          <w:rFonts w:asciiTheme="minorHAnsi" w:hAnsiTheme="minorHAnsi" w:cstheme="minorHAnsi"/>
          <w:bCs/>
          <w:sz w:val="22"/>
        </w:rPr>
        <w:t xml:space="preserve"> v zmysle článku 2, ods. 14 kapitoly I nariadenia Komisie (EÚ) č. 702/2014 ). Príjemca pomoci predloží vyhlásenie PPA o tom, že nie je </w:t>
      </w:r>
      <w:r w:rsidRPr="00B6502E">
        <w:rPr>
          <w:rFonts w:asciiTheme="minorHAnsi" w:hAnsiTheme="minorHAnsi" w:cstheme="minorHAnsi"/>
          <w:bCs/>
          <w:sz w:val="22"/>
        </w:rPr>
        <w:lastRenderedPageBreak/>
        <w:t>podnikom v ťažkostiach, alebo, ak sa stal podnikom ťažkostiach v období od 1.1.2020 do 30.6.2021, tak predloží vyhlásenie o tom, že nebol podnikom v ťažkostiach k 31.12.2019. Podnikom v ťažkostiach sa rozumie podnik v zmysle článku 2, ods.</w:t>
      </w:r>
      <w:r w:rsidR="001678F1" w:rsidRPr="00B6502E">
        <w:rPr>
          <w:rFonts w:asciiTheme="minorHAnsi" w:hAnsiTheme="minorHAnsi" w:cstheme="minorHAnsi"/>
          <w:bCs/>
          <w:sz w:val="22"/>
        </w:rPr>
        <w:t xml:space="preserve"> </w:t>
      </w:r>
      <w:r w:rsidRPr="00B6502E">
        <w:rPr>
          <w:rFonts w:asciiTheme="minorHAnsi" w:hAnsiTheme="minorHAnsi" w:cstheme="minorHAnsi"/>
          <w:bCs/>
          <w:sz w:val="22"/>
        </w:rPr>
        <w:t>14 kapitoly I nariadenia Komisie (EÚ) č. 702/2014. PPA splnenie tejto podmienky overí na základe údajov z účt</w:t>
      </w:r>
      <w:r w:rsidR="001678F1" w:rsidRPr="00B6502E">
        <w:rPr>
          <w:rFonts w:asciiTheme="minorHAnsi" w:hAnsiTheme="minorHAnsi" w:cstheme="minorHAnsi"/>
          <w:bCs/>
          <w:sz w:val="22"/>
        </w:rPr>
        <w:t>ovnej závierky príjemcu pomoci</w:t>
      </w:r>
      <w:r w:rsidRPr="00B6502E">
        <w:rPr>
          <w:rFonts w:asciiTheme="minorHAnsi" w:hAnsiTheme="minorHAnsi" w:cstheme="minorHAnsi"/>
          <w:bCs/>
          <w:sz w:val="22"/>
        </w:rPr>
        <w:t xml:space="preserve">. V prípade MSP, ktorý existuje kratšie ako tri roky </w:t>
      </w:r>
      <w:r w:rsidR="00DE7D8A" w:rsidRPr="00B6502E">
        <w:rPr>
          <w:rFonts w:asciiTheme="minorHAnsi" w:hAnsiTheme="minorHAnsi" w:cstheme="minorHAnsi"/>
          <w:bCs/>
          <w:sz w:val="22"/>
        </w:rPr>
        <w:t xml:space="preserve">sa </w:t>
      </w:r>
      <w:r w:rsidRPr="00B6502E">
        <w:rPr>
          <w:rFonts w:asciiTheme="minorHAnsi" w:hAnsiTheme="minorHAnsi" w:cstheme="minorHAnsi"/>
          <w:bCs/>
          <w:sz w:val="22"/>
        </w:rPr>
        <w:t>na základe znenia čl. 2 ods. 14 kapitoly I nariadenia Komisie (EÚ) č. 702/2014</w:t>
      </w:r>
      <w:r w:rsidR="00DE7D8A" w:rsidRPr="00B6502E">
        <w:rPr>
          <w:rFonts w:asciiTheme="minorHAnsi" w:hAnsiTheme="minorHAnsi" w:cstheme="minorHAnsi"/>
          <w:bCs/>
          <w:sz w:val="22"/>
        </w:rPr>
        <w:t xml:space="preserve"> podnik nebude považovať za podnik v ťažkostiach, pokiaľ nespĺňa podmienky stanovené v písm. c)  čl. 2 ods. 14 kapitoly I nariadenia Komisie (EÚ) č. 702/2014</w:t>
      </w:r>
      <w:r w:rsidR="003576E0" w:rsidRPr="00B6502E">
        <w:rPr>
          <w:rFonts w:asciiTheme="minorHAnsi" w:hAnsiTheme="minorHAnsi" w:cstheme="minorHAnsi"/>
          <w:bCs/>
          <w:sz w:val="22"/>
        </w:rPr>
        <w:t xml:space="preserve">. Postup na identifikáciu žiadateľa ako podniku v ťažkostiach, ako aj Vzorce na výpočet podniku v ťažkostiach sa nachádza na webovom sídle PPA </w:t>
      </w:r>
      <w:hyperlink r:id="rId32" w:history="1">
        <w:r w:rsidR="000279AA" w:rsidRPr="00B6502E">
          <w:rPr>
            <w:rStyle w:val="Hypertextovprepojenie"/>
            <w:rFonts w:asciiTheme="minorHAnsi" w:hAnsiTheme="minorHAnsi" w:cstheme="minorHAnsi"/>
            <w:bCs/>
            <w:sz w:val="22"/>
          </w:rPr>
          <w:t>http://www.apa.sk/prv-2014-2020-podporne-dokumenty</w:t>
        </w:r>
      </w:hyperlink>
      <w:r w:rsidR="003576E0" w:rsidRPr="00B6502E">
        <w:rPr>
          <w:rFonts w:asciiTheme="minorHAnsi" w:hAnsiTheme="minorHAnsi" w:cstheme="minorHAnsi"/>
          <w:bCs/>
          <w:sz w:val="22"/>
        </w:rPr>
        <w:t xml:space="preserve">. Príručka EK pre používateľov k definícii MSP tvorí </w:t>
      </w:r>
      <w:r w:rsidR="003576E0" w:rsidRPr="00B6502E">
        <w:rPr>
          <w:rFonts w:asciiTheme="minorHAnsi" w:hAnsiTheme="minorHAnsi" w:cstheme="minorHAnsi"/>
          <w:b/>
          <w:bCs/>
          <w:color w:val="FF0000"/>
          <w:sz w:val="22"/>
        </w:rPr>
        <w:t xml:space="preserve">prílohu č. </w:t>
      </w:r>
      <w:r w:rsidR="00850B97">
        <w:rPr>
          <w:rFonts w:asciiTheme="minorHAnsi" w:hAnsiTheme="minorHAnsi" w:cstheme="minorHAnsi"/>
          <w:b/>
          <w:bCs/>
          <w:color w:val="FF0000"/>
          <w:sz w:val="22"/>
        </w:rPr>
        <w:t>6</w:t>
      </w:r>
      <w:r w:rsidR="003576E0" w:rsidRPr="00B6502E">
        <w:rPr>
          <w:rFonts w:asciiTheme="minorHAnsi" w:hAnsiTheme="minorHAnsi" w:cstheme="minorHAnsi"/>
          <w:bCs/>
          <w:sz w:val="22"/>
        </w:rPr>
        <w:t xml:space="preserve"> tejto výzvy. </w:t>
      </w:r>
      <w:r w:rsidR="003576E0" w:rsidRPr="00B6502E">
        <w:rPr>
          <w:rFonts w:asciiTheme="minorHAnsi" w:hAnsiTheme="minorHAnsi" w:cstheme="minorHAnsi"/>
          <w:sz w:val="22"/>
        </w:rPr>
        <w:t xml:space="preserve">PPA splnenie tejto podmienky overí na základe údajov z účtovnej závierky príjemcu pomoci zverejnenej v </w:t>
      </w:r>
      <w:hyperlink r:id="rId33" w:history="1">
        <w:r w:rsidR="003576E0" w:rsidRPr="00B6502E">
          <w:rPr>
            <w:rStyle w:val="Hypertextovprepojenie"/>
            <w:rFonts w:asciiTheme="minorHAnsi" w:hAnsiTheme="minorHAnsi" w:cstheme="minorHAnsi"/>
            <w:bCs/>
            <w:sz w:val="22"/>
          </w:rPr>
          <w:t>Registri účtovných závierok</w:t>
        </w:r>
      </w:hyperlink>
      <w:r w:rsidR="003576E0" w:rsidRPr="00B6502E">
        <w:rPr>
          <w:rFonts w:asciiTheme="minorHAnsi" w:hAnsiTheme="minorHAnsi" w:cstheme="minorHAnsi"/>
          <w:sz w:val="22"/>
        </w:rPr>
        <w:t>.</w:t>
      </w:r>
    </w:p>
    <w:p w14:paraId="48145743" w14:textId="50C07E12" w:rsidR="00570709" w:rsidRPr="00B6502E" w:rsidRDefault="00FD0137" w:rsidP="00DA216F">
      <w:pPr>
        <w:pStyle w:val="Odsekzoznamu"/>
        <w:numPr>
          <w:ilvl w:val="2"/>
          <w:numId w:val="5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szCs w:val="22"/>
        </w:rPr>
        <w:t xml:space="preserve">Voči žiadateľovi nesmie byť nárokované vrátenie pomoci </w:t>
      </w:r>
      <w:r w:rsidRPr="00B6502E">
        <w:rPr>
          <w:rFonts w:asciiTheme="minorHAnsi" w:hAnsiTheme="minorHAnsi" w:cstheme="minorHAnsi"/>
          <w:sz w:val="22"/>
        </w:rPr>
        <w:t>na základe predchádzajúceho rozhodnutia Európskej komisie, ktorým bola poskytnutá pomoc označená za neoprávnenú a nezlučiteľnú s vnútorným trhom</w:t>
      </w:r>
      <w:r w:rsidRPr="00B6502E">
        <w:rPr>
          <w:rFonts w:asciiTheme="minorHAnsi" w:hAnsiTheme="minorHAnsi" w:cstheme="minorHAnsi"/>
          <w:sz w:val="22"/>
          <w:vertAlign w:val="superscript"/>
        </w:rPr>
        <w:footnoteReference w:id="24"/>
      </w:r>
      <w:r w:rsidRPr="00B6502E">
        <w:rPr>
          <w:rFonts w:asciiTheme="minorHAnsi" w:hAnsiTheme="minorHAnsi" w:cstheme="minorHAnsi"/>
          <w:sz w:val="22"/>
        </w:rPr>
        <w:t xml:space="preserve">. </w:t>
      </w:r>
      <w:r w:rsidR="00AC47B8" w:rsidRPr="00B6502E">
        <w:rPr>
          <w:rFonts w:asciiTheme="minorHAnsi" w:hAnsiTheme="minorHAnsi" w:cs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4C15B4F5" w14:textId="758AC47A" w:rsidR="00851EFD" w:rsidRPr="00B6502E" w:rsidRDefault="00074098" w:rsidP="00DA216F">
      <w:pPr>
        <w:pStyle w:val="Odsekzoznamu"/>
        <w:numPr>
          <w:ilvl w:val="2"/>
          <w:numId w:val="5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4"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25"/>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B6502E">
        <w:rPr>
          <w:rFonts w:asciiTheme="minorHAnsi" w:hAnsiTheme="minorHAnsi" w:cstheme="minorHAnsi"/>
          <w:color w:val="FF0000"/>
          <w:sz w:val="22"/>
        </w:rPr>
        <w:t>Prílohu č. 3</w:t>
      </w:r>
      <w:r w:rsidRPr="00B6502E">
        <w:rPr>
          <w:rFonts w:asciiTheme="minorHAnsi" w:hAnsiTheme="minorHAnsi" w:cstheme="minorHAnsi"/>
          <w:sz w:val="22"/>
        </w:rPr>
        <w:t xml:space="preserve"> tejto výzvy.</w:t>
      </w:r>
    </w:p>
    <w:p w14:paraId="0A5D3983" w14:textId="77777777" w:rsidR="00582A27" w:rsidRPr="00B6502E" w:rsidRDefault="00582A27" w:rsidP="00582A27">
      <w:pPr>
        <w:pStyle w:val="Odsekzoznamu"/>
        <w:spacing w:before="60" w:after="60" w:line="280" w:lineRule="exact"/>
        <w:ind w:left="360"/>
        <w:jc w:val="both"/>
        <w:rPr>
          <w:rFonts w:asciiTheme="minorHAnsi" w:hAnsiTheme="minorHAnsi" w:cstheme="minorHAnsi"/>
          <w:sz w:val="22"/>
        </w:rPr>
      </w:pPr>
    </w:p>
    <w:p w14:paraId="775011C6" w14:textId="79CDB5AD" w:rsidR="00631252" w:rsidRPr="00B6502E" w:rsidRDefault="009658F3" w:rsidP="00F27558">
      <w:pPr>
        <w:pStyle w:val="Nadpis1"/>
        <w:numPr>
          <w:ilvl w:val="0"/>
          <w:numId w:val="42"/>
        </w:numPr>
        <w:spacing w:before="120" w:after="120"/>
        <w:ind w:left="567" w:hanging="567"/>
        <w:rPr>
          <w:rFonts w:asciiTheme="minorHAnsi" w:hAnsiTheme="minorHAnsi" w:cstheme="minorHAnsi"/>
          <w:smallCaps w:val="0"/>
          <w:sz w:val="22"/>
          <w:lang w:val="sk-SK"/>
        </w:rPr>
      </w:pPr>
      <w:bookmarkStart w:id="35" w:name="bod288"/>
      <w:bookmarkStart w:id="36" w:name="bod289"/>
      <w:bookmarkEnd w:id="35"/>
      <w:bookmarkEnd w:id="36"/>
      <w:r w:rsidRPr="00B6502E">
        <w:rPr>
          <w:rFonts w:asciiTheme="minorHAnsi" w:hAnsiTheme="minorHAnsi" w:cstheme="minorHAnsi"/>
          <w:smallCaps w:val="0"/>
          <w:sz w:val="22"/>
          <w:lang w:val="sk-SK"/>
        </w:rPr>
        <w:t>Ďalšie informácie k výzve</w:t>
      </w:r>
    </w:p>
    <w:p w14:paraId="14AEF9D2" w14:textId="709AD66D" w:rsidR="006B243E" w:rsidRPr="00B6502E" w:rsidRDefault="00E4539A"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w:t>
      </w:r>
      <w:r w:rsidRPr="00B6502E">
        <w:rPr>
          <w:rFonts w:asciiTheme="minorHAnsi" w:hAnsiTheme="minorHAnsi" w:cstheme="minorHAnsi"/>
          <w:sz w:val="22"/>
        </w:rPr>
        <w:br/>
        <w:t>do elektronickej schránky žiadateľa určenú vo výzve na doplnenie ďalších informácií, pričom pre posúdenie včasného doručenia chýbajúcich dokladov (údajov) platia rovnaké podmienky, ako pri prijímaní ŽoNFP</w:t>
      </w:r>
      <w:r w:rsidR="006B243E" w:rsidRPr="00B6502E">
        <w:rPr>
          <w:rFonts w:asciiTheme="minorHAnsi" w:hAnsiTheme="minorHAnsi" w:cstheme="minorHAnsi"/>
          <w:sz w:val="22"/>
        </w:rPr>
        <w:t>.</w:t>
      </w:r>
    </w:p>
    <w:p w14:paraId="1B14C7B0"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396E261C" w14:textId="77777777" w:rsidR="005F757A" w:rsidRPr="00B6502E" w:rsidRDefault="005F757A"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lastRenderedPageBreak/>
        <w:t>PPA môže vydať rozhodnutie o schválení, rozhodnutie o schválení s podmienkou, rozhodnutie o neschválení a rozhodnutie o zastavení konania.</w:t>
      </w:r>
    </w:p>
    <w:p w14:paraId="118D2270" w14:textId="1C598FF9" w:rsidR="002A18E2" w:rsidRPr="00B6502E" w:rsidRDefault="002A18E2" w:rsidP="00F27558">
      <w:pPr>
        <w:pStyle w:val="Odsekzoznamu"/>
        <w:numPr>
          <w:ilvl w:val="1"/>
          <w:numId w:val="12"/>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 xml:space="preserve">Žiadateľ musí spĺňať všetky relevantné všeobecné kritériá pre výber projektov, uvedené </w:t>
      </w:r>
      <w:r w:rsidRPr="00B6502E">
        <w:rPr>
          <w:rFonts w:asciiTheme="minorHAnsi" w:hAnsiTheme="minorHAnsi" w:cstheme="minorHAnsi"/>
          <w:sz w:val="22"/>
        </w:rPr>
        <w:br/>
        <w:t xml:space="preserve">v rámci bodov </w:t>
      </w:r>
      <w:hyperlink w:anchor="_Všeobecné_podmienky_poskytnutia" w:history="1">
        <w:r w:rsidRPr="00B6502E">
          <w:rPr>
            <w:rStyle w:val="Hypertextovprepojenie"/>
            <w:rFonts w:asciiTheme="minorHAnsi" w:hAnsiTheme="minorHAnsi" w:cstheme="minorHAnsi"/>
            <w:sz w:val="22"/>
            <w:szCs w:val="22"/>
          </w:rPr>
          <w:t>2.</w:t>
        </w:r>
        <w:r w:rsidR="003B3160" w:rsidRPr="00B6502E">
          <w:rPr>
            <w:rStyle w:val="Hypertextovprepojenie"/>
            <w:rFonts w:asciiTheme="minorHAnsi" w:hAnsiTheme="minorHAnsi" w:cstheme="minorHAnsi"/>
            <w:sz w:val="22"/>
            <w:szCs w:val="22"/>
          </w:rPr>
          <w:t>7</w:t>
        </w:r>
        <w:r w:rsidRPr="00B6502E">
          <w:rPr>
            <w:rStyle w:val="Hypertextovprepojenie"/>
            <w:rFonts w:asciiTheme="minorHAnsi" w:hAnsiTheme="minorHAnsi" w:cstheme="minorHAnsi"/>
            <w:sz w:val="22"/>
            <w:szCs w:val="22"/>
          </w:rPr>
          <w:t>.1</w:t>
        </w:r>
      </w:hyperlink>
      <w:r w:rsidRPr="00B6502E">
        <w:rPr>
          <w:rFonts w:asciiTheme="minorHAnsi" w:hAnsiTheme="minorHAnsi" w:cstheme="minorHAnsi"/>
          <w:sz w:val="22"/>
        </w:rPr>
        <w:t xml:space="preserve"> a </w:t>
      </w:r>
      <w:hyperlink w:anchor="_Výberové_kritériá" w:history="1">
        <w:r w:rsidRPr="00B6502E">
          <w:rPr>
            <w:rStyle w:val="Hypertextovprepojenie"/>
            <w:rFonts w:asciiTheme="minorHAnsi" w:hAnsiTheme="minorHAnsi" w:cstheme="minorHAnsi"/>
            <w:sz w:val="22"/>
            <w:szCs w:val="22"/>
          </w:rPr>
          <w:t>2.</w:t>
        </w:r>
        <w:r w:rsidR="003B3160" w:rsidRPr="00B6502E">
          <w:rPr>
            <w:rStyle w:val="Hypertextovprepojenie"/>
            <w:rFonts w:asciiTheme="minorHAnsi" w:hAnsiTheme="minorHAnsi" w:cstheme="minorHAnsi"/>
            <w:sz w:val="22"/>
            <w:szCs w:val="22"/>
          </w:rPr>
          <w:t>7</w:t>
        </w:r>
        <w:r w:rsidRPr="00B6502E">
          <w:rPr>
            <w:rStyle w:val="Hypertextovprepojenie"/>
            <w:rFonts w:asciiTheme="minorHAnsi" w:hAnsiTheme="minorHAnsi" w:cstheme="minorHAnsi"/>
            <w:sz w:val="22"/>
            <w:szCs w:val="22"/>
          </w:rPr>
          <w:t>.2</w:t>
        </w:r>
        <w:r w:rsidRPr="00B6502E">
          <w:rPr>
            <w:rStyle w:val="Hypertextovprepojenie"/>
            <w:rFonts w:asciiTheme="minorHAnsi" w:hAnsiTheme="minorHAnsi" w:cstheme="minorHAnsi"/>
            <w:color w:val="auto"/>
            <w:sz w:val="22"/>
          </w:rPr>
          <w:t>.</w:t>
        </w:r>
      </w:hyperlink>
      <w:r w:rsidRPr="00B6502E">
        <w:rPr>
          <w:rFonts w:asciiTheme="minorHAnsi" w:hAnsiTheme="minorHAnsi" w:cstheme="minorHAnsi"/>
          <w:sz w:val="22"/>
        </w:rPr>
        <w:t xml:space="preserve"> V prípade nesplnenia niektorého z týchto kritérií vydá PPA rozhodnutie o neschválení ŽoNFP;</w:t>
      </w:r>
    </w:p>
    <w:p w14:paraId="40DDBFE1" w14:textId="489AEE5D" w:rsidR="002A18E2" w:rsidRPr="00B6502E" w:rsidRDefault="002A18E2"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w:t>
      </w:r>
      <w:r w:rsidR="00F66940" w:rsidRPr="00B6502E">
        <w:rPr>
          <w:rFonts w:asciiTheme="minorHAnsi" w:hAnsiTheme="minorHAnsi" w:cstheme="minorHAnsi"/>
          <w:sz w:val="22"/>
        </w:rPr>
        <w:t>pretože nárok na NFP vzniká až nadobudnutím účinnosti zmluvy o NFP</w:t>
      </w:r>
      <w:r w:rsidRPr="00B6502E">
        <w:rPr>
          <w:rFonts w:asciiTheme="minorHAnsi" w:hAnsiTheme="minorHAnsi" w:cstheme="minorHAnsi"/>
          <w:sz w:val="22"/>
        </w:rPr>
        <w:t xml:space="preserve">. </w:t>
      </w:r>
    </w:p>
    <w:p w14:paraId="17B2A497" w14:textId="60F26632" w:rsidR="006B243E" w:rsidRPr="00B6502E" w:rsidRDefault="006B243E"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p>
    <w:p w14:paraId="2B988E5D" w14:textId="77777777" w:rsidR="006E7A3F"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26"/>
      </w:r>
    </w:p>
    <w:p w14:paraId="1E0C9556" w14:textId="77777777" w:rsidR="006E7A3F" w:rsidRPr="00B6502E" w:rsidRDefault="006E7A3F" w:rsidP="00DC566B">
      <w:pPr>
        <w:numPr>
          <w:ilvl w:val="0"/>
          <w:numId w:val="10"/>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DC566B">
      <w:pPr>
        <w:numPr>
          <w:ilvl w:val="0"/>
          <w:numId w:val="10"/>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5"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06A0BA90" w:rsidR="00631252" w:rsidRPr="00B6502E" w:rsidRDefault="006E7A3F"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Suma finančných prostriedkov z verejných zdrojov, požadovaná žiadateľom </w:t>
      </w:r>
      <w:r w:rsidR="00462DA5" w:rsidRPr="00B6502E">
        <w:rPr>
          <w:rFonts w:asciiTheme="minorHAnsi" w:hAnsiTheme="minorHAnsi" w:cstheme="minorHAnsi"/>
          <w:sz w:val="22"/>
        </w:rPr>
        <w:t xml:space="preserve">ak projekt realizuje výhradne prostredníctvom verejného obstarávania v zmysle zákona 343/2015 Z.z. o verejnom obstarávaní a o zmene a doplnení niektorých zákonov </w:t>
      </w:r>
      <w:r w:rsidRPr="00B6502E">
        <w:rPr>
          <w:rFonts w:asciiTheme="minorHAnsi" w:hAnsiTheme="minorHAnsi" w:cs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4800E76F" w14:textId="57746F1B" w:rsidR="00F02748" w:rsidRPr="00B6502E" w:rsidRDefault="00F02748" w:rsidP="00F27558">
      <w:pPr>
        <w:pStyle w:val="Odsekzoznamu"/>
        <w:numPr>
          <w:ilvl w:val="1"/>
          <w:numId w:val="12"/>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Neoprávnené výdavky je žiadateľ povinný z požadovanej sumy odčleniť. </w:t>
      </w:r>
    </w:p>
    <w:p w14:paraId="143D7B94" w14:textId="77777777"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37" w:name="bod311"/>
      <w:bookmarkStart w:id="38" w:name="bod312"/>
      <w:bookmarkStart w:id="39" w:name="bod313"/>
      <w:bookmarkEnd w:id="37"/>
      <w:bookmarkEnd w:id="38"/>
      <w:bookmarkEnd w:id="39"/>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6"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4F63D9C8" w:rsidR="00F01328" w:rsidRPr="00B6502E"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0" w:name="bod314"/>
      <w:bookmarkEnd w:id="40"/>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 xml:space="preserve">pracovných dní </w:t>
      </w:r>
      <w:r w:rsidRPr="00BB71E1">
        <w:rPr>
          <w:rFonts w:asciiTheme="minorHAnsi" w:hAnsiTheme="minorHAnsi" w:cstheme="minorHAnsi"/>
          <w:b/>
          <w:color w:val="FF0000"/>
          <w:sz w:val="22"/>
        </w:rPr>
        <w:lastRenderedPageBreak/>
        <w:t>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7"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71B01EB8" w:rsidR="00F01328" w:rsidRPr="00DD2987" w:rsidRDefault="00F01328" w:rsidP="00F01328">
      <w:pPr>
        <w:pStyle w:val="Odsekzoznamu"/>
        <w:numPr>
          <w:ilvl w:val="1"/>
          <w:numId w:val="12"/>
        </w:numPr>
        <w:spacing w:line="280" w:lineRule="exact"/>
        <w:ind w:left="567" w:hanging="567"/>
        <w:jc w:val="both"/>
        <w:rPr>
          <w:rFonts w:asciiTheme="minorHAnsi" w:hAnsiTheme="minorHAnsi" w:cstheme="minorHAnsi"/>
          <w:sz w:val="22"/>
        </w:rPr>
      </w:pPr>
      <w:bookmarkStart w:id="41" w:name="bod315"/>
      <w:bookmarkEnd w:id="41"/>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8"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0C976DF6" w14:textId="400F18C3" w:rsidR="00DD2987" w:rsidRPr="00DD2987" w:rsidRDefault="00DD2987" w:rsidP="00DD2987">
      <w:pPr>
        <w:pStyle w:val="Odsekzoznamu"/>
        <w:numPr>
          <w:ilvl w:val="1"/>
          <w:numId w:val="12"/>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F27558">
      <w:pPr>
        <w:pStyle w:val="Nadpis1"/>
        <w:numPr>
          <w:ilvl w:val="0"/>
          <w:numId w:val="42"/>
        </w:numPr>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77777777" w:rsidR="00575E32" w:rsidRPr="00B6502E" w:rsidRDefault="00575E32" w:rsidP="00575E32">
      <w:pPr>
        <w:jc w:val="both"/>
        <w:rPr>
          <w:rFonts w:asciiTheme="minorHAnsi" w:hAnsiTheme="minorHAnsi" w:cstheme="minorHAnsi"/>
          <w:sz w:val="22"/>
        </w:rPr>
      </w:pPr>
    </w:p>
    <w:p w14:paraId="1E081F79" w14:textId="6615622E" w:rsidR="00575E32" w:rsidRPr="00B6502E" w:rsidRDefault="00575E32" w:rsidP="00575E32">
      <w:pPr>
        <w:jc w:val="both"/>
        <w:rPr>
          <w:rFonts w:asciiTheme="minorHAnsi" w:hAnsiTheme="minorHAnsi" w:cstheme="minorHAnsi"/>
          <w:b/>
          <w:sz w:val="22"/>
        </w:rPr>
      </w:pPr>
      <w:r w:rsidRPr="00B6502E">
        <w:rPr>
          <w:rFonts w:asciiTheme="minorHAnsi" w:hAnsiTheme="minorHAnsi" w:cstheme="minorHAnsi"/>
          <w:b/>
          <w:sz w:val="22"/>
        </w:rPr>
        <w:t>Operačný program Kvalita životného prostredia</w:t>
      </w:r>
    </w:p>
    <w:p w14:paraId="38AC1643" w14:textId="7E17C9AB" w:rsidR="00575E32" w:rsidRPr="00B6502E" w:rsidRDefault="00575E32" w:rsidP="00575E32">
      <w:pPr>
        <w:jc w:val="both"/>
        <w:rPr>
          <w:rFonts w:asciiTheme="minorHAnsi" w:hAnsiTheme="minorHAnsi" w:cstheme="minorHAnsi"/>
          <w:sz w:val="22"/>
        </w:rPr>
      </w:pPr>
      <w:r w:rsidRPr="00B6502E">
        <w:rPr>
          <w:rFonts w:asciiTheme="minorHAnsi" w:hAnsiTheme="minorHAnsi" w:cstheme="minorHAnsi"/>
          <w:sz w:val="22"/>
        </w:rPr>
        <w:t xml:space="preserve">Výzva č. </w:t>
      </w:r>
      <w:r w:rsidR="00AA1C44" w:rsidRPr="00B6502E">
        <w:rPr>
          <w:rFonts w:asciiTheme="minorHAnsi" w:hAnsiTheme="minorHAnsi" w:cstheme="minorHAnsi"/>
          <w:sz w:val="22"/>
        </w:rPr>
        <w:t xml:space="preserve">22 </w:t>
      </w:r>
      <w:r w:rsidRPr="00B6502E">
        <w:rPr>
          <w:rFonts w:asciiTheme="minorHAnsi" w:hAnsiTheme="minorHAnsi" w:cstheme="minorHAnsi"/>
          <w:sz w:val="22"/>
        </w:rPr>
        <w:t xml:space="preserve">Výzva na predkladanie žiadostí o poskytnutie nenávratného finančného príspevku zameraná </w:t>
      </w:r>
      <w:r w:rsidR="00AA1C44" w:rsidRPr="00B6502E">
        <w:rPr>
          <w:rFonts w:asciiTheme="minorHAnsi" w:hAnsiTheme="minorHAnsi" w:cstheme="minorHAnsi"/>
          <w:sz w:val="22"/>
        </w:rPr>
        <w:t>na dobudovanie sústavy Natura 2000 - realizácia schválených dokumentov starostlivost</w:t>
      </w:r>
      <w:r w:rsidR="00EA1ABA" w:rsidRPr="00B6502E">
        <w:rPr>
          <w:rFonts w:asciiTheme="minorHAnsi" w:hAnsiTheme="minorHAnsi" w:cstheme="minorHAnsi"/>
          <w:sz w:val="22"/>
        </w:rPr>
        <w:t>i</w:t>
      </w:r>
    </w:p>
    <w:p w14:paraId="3CDECFBF" w14:textId="2E0FFD0B"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Prioritná os: 1. Udržateľné využívanie prírodných zdrojov prostredníctvom rozvoja environmentálnej infraštruktúry.</w:t>
      </w:r>
    </w:p>
    <w:p w14:paraId="4AD4B032" w14:textId="3593C186"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Špecifický cieľ: </w:t>
      </w:r>
      <w:r w:rsidR="00AA1C44" w:rsidRPr="00B6502E">
        <w:rPr>
          <w:rFonts w:asciiTheme="minorHAnsi" w:hAnsiTheme="minorHAnsi" w:cstheme="minorHAnsi"/>
          <w:sz w:val="22"/>
        </w:rPr>
        <w:t>1.3.1 Zlepšenie stavu ochrany druhov a biotopov a posilnenie biodiverzity, najmä v rámci sústavy Natura 2000</w:t>
      </w:r>
    </w:p>
    <w:p w14:paraId="5C7857E3" w14:textId="44E3BD88"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Kód výzvy: </w:t>
      </w:r>
      <w:r w:rsidR="00AA1C44" w:rsidRPr="00B6502E">
        <w:rPr>
          <w:rFonts w:asciiTheme="minorHAnsi" w:hAnsiTheme="minorHAnsi" w:cstheme="minorHAnsi"/>
          <w:sz w:val="22"/>
        </w:rPr>
        <w:t>OPKZP-PO1-SC131-2017-22</w:t>
      </w:r>
    </w:p>
    <w:p w14:paraId="0FD0849F" w14:textId="3ACE8EAC"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 xml:space="preserve">Odkaz na synergickú výzvu: </w:t>
      </w:r>
      <w:hyperlink r:id="rId39" w:history="1">
        <w:r w:rsidR="00AA1C44" w:rsidRPr="00B6502E">
          <w:rPr>
            <w:rStyle w:val="Hypertextovprepojenie"/>
            <w:rFonts w:asciiTheme="minorHAnsi" w:hAnsiTheme="minorHAnsi" w:cstheme="minorHAnsi"/>
            <w:sz w:val="22"/>
          </w:rPr>
          <w:t xml:space="preserve">22. výzva na predkladanie žiadostí o poskytnutie NFP zameraná na dobudovanie sústavy Natura 2000 - realizácia schválených dokumentov starostlivosti, s kódom OPKZP-PO1-SC131-2017-22 - </w:t>
        </w:r>
        <w:proofErr w:type="spellStart"/>
        <w:r w:rsidR="00AA1C44" w:rsidRPr="00B6502E">
          <w:rPr>
            <w:rStyle w:val="Hypertextovprepojenie"/>
            <w:rFonts w:asciiTheme="minorHAnsi" w:hAnsiTheme="minorHAnsi" w:cstheme="minorHAnsi"/>
            <w:sz w:val="22"/>
          </w:rPr>
          <w:t>Op-kzp</w:t>
        </w:r>
        <w:proofErr w:type="spellEnd"/>
      </w:hyperlink>
      <w:r w:rsidR="00AA1C44" w:rsidRPr="00B6502E">
        <w:rPr>
          <w:rFonts w:asciiTheme="minorHAnsi" w:hAnsiTheme="minorHAnsi" w:cstheme="minorHAnsi"/>
          <w:sz w:val="22"/>
        </w:rPr>
        <w:t xml:space="preserve"> </w:t>
      </w:r>
    </w:p>
    <w:p w14:paraId="4688AB15" w14:textId="26AF3004" w:rsidR="00575E32"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Výzva OP KŽP je otvorená a prebieha súčasne s touto výzvou</w:t>
      </w:r>
    </w:p>
    <w:p w14:paraId="48BA89AB" w14:textId="6FD95627" w:rsidR="00981FBF" w:rsidRPr="00B6502E" w:rsidRDefault="00575E32" w:rsidP="00F27558">
      <w:pPr>
        <w:pStyle w:val="Odsekzoznamu"/>
        <w:numPr>
          <w:ilvl w:val="0"/>
          <w:numId w:val="27"/>
        </w:numPr>
        <w:jc w:val="both"/>
        <w:rPr>
          <w:rFonts w:asciiTheme="minorHAnsi" w:hAnsiTheme="minorHAnsi" w:cstheme="minorHAnsi"/>
          <w:sz w:val="22"/>
        </w:rPr>
      </w:pPr>
      <w:r w:rsidRPr="00B6502E">
        <w:rPr>
          <w:rFonts w:asciiTheme="minorHAnsi" w:hAnsiTheme="minorHAnsi" w:cstheme="minorHAnsi"/>
          <w:sz w:val="22"/>
        </w:rPr>
        <w:t>Synergia je v oblasti aktivít výziev</w:t>
      </w:r>
      <w:r w:rsidR="00981FBF" w:rsidRPr="00B6502E">
        <w:rPr>
          <w:rFonts w:asciiTheme="minorHAnsi" w:hAnsiTheme="minorHAnsi" w:cstheme="minorHAnsi"/>
          <w:sz w:val="22"/>
        </w:rPr>
        <w:t>.</w:t>
      </w:r>
    </w:p>
    <w:p w14:paraId="374040AF" w14:textId="77777777" w:rsidR="00981FBF" w:rsidRPr="00B6502E" w:rsidRDefault="00981FBF" w:rsidP="00981FBF">
      <w:pPr>
        <w:rPr>
          <w:rFonts w:asciiTheme="minorHAnsi" w:hAnsiTheme="minorHAnsi" w:cstheme="minorHAnsi"/>
          <w:sz w:val="22"/>
        </w:rPr>
      </w:pPr>
    </w:p>
    <w:p w14:paraId="0748CA4C" w14:textId="77777777" w:rsidR="00CB3C55" w:rsidRPr="00B6502E" w:rsidRDefault="00CB3C55" w:rsidP="00F27558">
      <w:pPr>
        <w:keepNext/>
        <w:numPr>
          <w:ilvl w:val="0"/>
          <w:numId w:val="42"/>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 xml:space="preserve">V zmysle § 17 ods. 6 zákona 292/2014 Z. z. o  príspevku poskytovanom z EŠIF môže PPA výzvu zmeniť  do vydania prvého rozhodnutia o žiadosti. </w:t>
      </w:r>
    </w:p>
    <w:p w14:paraId="40B415A1" w14:textId="5C838F19" w:rsidR="00171107" w:rsidRPr="00B6502E" w:rsidRDefault="003C64A4"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F27558">
      <w:pPr>
        <w:numPr>
          <w:ilvl w:val="1"/>
          <w:numId w:val="11"/>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lastRenderedPageBreak/>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F27558">
      <w:pPr>
        <w:numPr>
          <w:ilvl w:val="1"/>
          <w:numId w:val="11"/>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0"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F27558">
      <w:pPr>
        <w:keepNext/>
        <w:numPr>
          <w:ilvl w:val="0"/>
          <w:numId w:val="42"/>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68481528" w:rsidR="00171107" w:rsidRPr="00B6502E" w:rsidRDefault="00171107" w:rsidP="00F27558">
      <w:pPr>
        <w:numPr>
          <w:ilvl w:val="1"/>
          <w:numId w:val="13"/>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029CA035" w:rsidR="00CB3C55" w:rsidRPr="00B6502E" w:rsidRDefault="00171107" w:rsidP="00F27558">
      <w:pPr>
        <w:numPr>
          <w:ilvl w:val="1"/>
          <w:numId w:val="13"/>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bCs/>
          <w:sz w:val="22"/>
        </w:rPr>
        <w:t xml:space="preserve">Zrušenie výzvy, vrátane zdôvodnenia zrušenia bude zverejnené formou oznámenia na webovom sídle PPA: </w:t>
      </w:r>
      <w:hyperlink r:id="rId41" w:history="1">
        <w:r w:rsidRPr="00B6502E">
          <w:rPr>
            <w:rStyle w:val="Hypertextovprepojenie"/>
            <w:rFonts w:asciiTheme="minorHAnsi" w:hAnsiTheme="minorHAnsi" w:cstheme="minorHAnsi"/>
            <w:bCs/>
            <w:sz w:val="22"/>
          </w:rPr>
          <w:t>http://www.apa.sk</w:t>
        </w:r>
      </w:hyperlink>
      <w:r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42" w:name="bod55"/>
      <w:bookmarkEnd w:id="42"/>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A852B8"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A852B8">
        <w:rPr>
          <w:rFonts w:asciiTheme="minorHAnsi" w:hAnsiTheme="minorHAnsi" w:cstheme="minorHAnsi"/>
          <w:b/>
          <w:sz w:val="22"/>
          <w:szCs w:val="22"/>
        </w:rPr>
        <w:t xml:space="preserve">Formulár žiadosti o nenávratný finančný príspevok </w:t>
      </w:r>
    </w:p>
    <w:p w14:paraId="4BA786AA" w14:textId="77777777" w:rsidR="00631252" w:rsidRPr="00B6502E"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0A0E797A" w14:textId="53A78C45" w:rsidR="004C6BEC" w:rsidRPr="00B6502E" w:rsidRDefault="000723B0"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 xml:space="preserve">Schéma štátnej pomoci na podporu investícií na zlepšenie odolnosti a environmentálnej hodnoty lesných ekosystémov (podopatrenie 8.5 Programu rozvoja vidieka SR 2014 –2022) v znení dodatku č. 1, </w:t>
      </w:r>
      <w:r w:rsidRPr="00F00F1D">
        <w:rPr>
          <w:rFonts w:asciiTheme="minorHAnsi" w:hAnsiTheme="minorHAnsi" w:cstheme="minorHAnsi"/>
          <w:b/>
          <w:bCs/>
          <w:sz w:val="22"/>
          <w:szCs w:val="22"/>
          <w:lang w:eastAsia="sk-SK"/>
        </w:rPr>
        <w:t xml:space="preserve">Číslo schémy: </w:t>
      </w:r>
      <w:r w:rsidR="001628F2" w:rsidRPr="00F00F1D">
        <w:rPr>
          <w:rFonts w:asciiTheme="minorHAnsi" w:hAnsiTheme="minorHAnsi"/>
          <w:b/>
          <w:bCs/>
          <w:sz w:val="22"/>
          <w:szCs w:val="22"/>
          <w:lang w:eastAsia="sk-SK"/>
        </w:rPr>
        <w:t>SA.103303</w:t>
      </w:r>
    </w:p>
    <w:p w14:paraId="06320183" w14:textId="4F885205" w:rsidR="00CA5E6D" w:rsidRPr="00B6502E"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Zoznam merateľných ukazovateľov</w:t>
      </w:r>
    </w:p>
    <w:p w14:paraId="0ADD7BA0" w14:textId="11345BF1" w:rsidR="00CA5E6D" w:rsidRPr="00B6502E" w:rsidRDefault="00CA5E6D" w:rsidP="00E943B6">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sz w:val="22"/>
          <w:szCs w:val="22"/>
        </w:rPr>
        <w:t>Príručka pre používateľov k definícii mikropodnikov, malých a stredných podnikov</w:t>
      </w:r>
    </w:p>
    <w:p w14:paraId="63233FCD" w14:textId="5D0F53BB" w:rsidR="00CA5E6D" w:rsidRPr="00B6502E"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B6502E">
        <w:rPr>
          <w:rFonts w:asciiTheme="minorHAnsi" w:hAnsiTheme="minorHAnsi" w:cstheme="minorHAnsi"/>
          <w:b/>
          <w:bCs/>
          <w:sz w:val="22"/>
          <w:szCs w:val="22"/>
          <w:lang w:eastAsia="sk-SK"/>
        </w:rPr>
        <w:t>Sankcie/korekcie v rámci výzvy č. 59/PRV/2022</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4ABE4AE2"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sz w:val="22"/>
            <w:szCs w:val="22"/>
          </w:rPr>
          <w:id w:val="-1438515012"/>
          <w:placeholder>
            <w:docPart w:val="DefaultPlaceholder_-1854013438"/>
          </w:placeholder>
          <w:date w:fullDate="2024-05-31T00:00:00Z">
            <w:dateFormat w:val="d. M. yyyy"/>
            <w:lid w:val="sk-SK"/>
            <w:storeMappedDataAs w:val="dateTime"/>
            <w:calendar w:val="gregorian"/>
          </w:date>
        </w:sdtPr>
        <w:sdtEndPr/>
        <w:sdtContent>
          <w:r w:rsidR="006E2943">
            <w:rPr>
              <w:rFonts w:asciiTheme="minorHAnsi" w:hAnsiTheme="minorHAnsi" w:cstheme="minorHAnsi"/>
              <w:color w:val="FF0000"/>
              <w:sz w:val="22"/>
              <w:szCs w:val="22"/>
            </w:rPr>
            <w:t>31. 5. 2024</w:t>
          </w:r>
        </w:sdtContent>
      </w:sdt>
    </w:p>
    <w:p w14:paraId="62E55511" w14:textId="77777777" w:rsidR="001D3754" w:rsidRPr="00B6502E" w:rsidRDefault="001D3754">
      <w:pPr>
        <w:pStyle w:val="Zarkazkladnhotextu21"/>
        <w:rPr>
          <w:rFonts w:asciiTheme="minorHAnsi" w:hAnsiTheme="minorHAnsi" w:cstheme="minorHAnsi"/>
          <w:sz w:val="24"/>
          <w:szCs w:val="24"/>
        </w:rPr>
      </w:pPr>
    </w:p>
    <w:p w14:paraId="14446665" w14:textId="77777777" w:rsidR="00431C3D" w:rsidRPr="00B6502E" w:rsidRDefault="00853CBE"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color w:val="000000"/>
          <w:sz w:val="22"/>
        </w:rPr>
        <w:tab/>
      </w:r>
    </w:p>
    <w:p w14:paraId="7F530F56" w14:textId="77777777" w:rsidR="00A852B8" w:rsidRPr="00A852B8" w:rsidRDefault="00A852B8" w:rsidP="00A852B8">
      <w:pPr>
        <w:tabs>
          <w:tab w:val="decimal" w:pos="0"/>
          <w:tab w:val="center" w:pos="7371"/>
        </w:tabs>
        <w:rPr>
          <w:rFonts w:asciiTheme="minorHAnsi" w:hAnsiTheme="minorHAnsi" w:cstheme="minorHAnsi"/>
          <w:b/>
          <w:color w:val="000000"/>
          <w:sz w:val="22"/>
        </w:rPr>
      </w:pPr>
      <w:r w:rsidRPr="00A852B8">
        <w:rPr>
          <w:rFonts w:asciiTheme="minorHAnsi" w:hAnsiTheme="minorHAnsi" w:cstheme="minorHAnsi"/>
          <w:b/>
          <w:color w:val="000000"/>
          <w:sz w:val="22"/>
        </w:rPr>
        <w:tab/>
        <w:t>Ing. Marek Čepko</w:t>
      </w:r>
    </w:p>
    <w:p w14:paraId="3080443D" w14:textId="77777777" w:rsidR="00A852B8" w:rsidRPr="00A852B8" w:rsidRDefault="00A852B8" w:rsidP="00A852B8">
      <w:pPr>
        <w:tabs>
          <w:tab w:val="decimal" w:pos="0"/>
          <w:tab w:val="center" w:pos="7371"/>
        </w:tabs>
        <w:rPr>
          <w:rFonts w:asciiTheme="minorHAnsi" w:hAnsiTheme="minorHAnsi" w:cstheme="minorHAnsi"/>
          <w:b/>
          <w:color w:val="000000"/>
          <w:sz w:val="22"/>
        </w:rPr>
      </w:pPr>
      <w:r w:rsidRPr="00A852B8">
        <w:rPr>
          <w:rFonts w:asciiTheme="minorHAnsi" w:hAnsiTheme="minorHAnsi" w:cstheme="minorHAnsi"/>
          <w:b/>
          <w:color w:val="000000"/>
          <w:sz w:val="22"/>
        </w:rPr>
        <w:tab/>
        <w:t>generálny riaditeľ</w:t>
      </w:r>
    </w:p>
    <w:p w14:paraId="00077BB4" w14:textId="7C0D3878" w:rsidR="004021B9" w:rsidRDefault="004021B9" w:rsidP="00CF120C">
      <w:pPr>
        <w:tabs>
          <w:tab w:val="left" w:pos="5685"/>
        </w:tabs>
        <w:rPr>
          <w:rFonts w:asciiTheme="minorHAnsi" w:hAnsiTheme="minorHAnsi" w:cstheme="minorHAnsi"/>
        </w:rPr>
      </w:pPr>
    </w:p>
    <w:p w14:paraId="223C5B24" w14:textId="22FBF2ED" w:rsidR="0050222F" w:rsidRDefault="0050222F" w:rsidP="00CF120C">
      <w:pPr>
        <w:tabs>
          <w:tab w:val="left" w:pos="5685"/>
        </w:tabs>
        <w:rPr>
          <w:rFonts w:asciiTheme="minorHAnsi" w:hAnsiTheme="minorHAnsi" w:cstheme="minorHAnsi"/>
        </w:rPr>
      </w:pPr>
    </w:p>
    <w:p w14:paraId="310DF727" w14:textId="77777777" w:rsidR="00B504B9" w:rsidRDefault="00B504B9" w:rsidP="0050222F">
      <w:pPr>
        <w:tabs>
          <w:tab w:val="left" w:pos="5685"/>
        </w:tabs>
        <w:rPr>
          <w:rFonts w:asciiTheme="minorHAnsi" w:hAnsiTheme="minorHAnsi" w:cstheme="minorHAnsi"/>
        </w:rPr>
      </w:pPr>
    </w:p>
    <w:sectPr w:rsidR="00B504B9" w:rsidSect="00A0387A">
      <w:headerReference w:type="default" r:id="rId42"/>
      <w:footerReference w:type="default" r:id="rId43"/>
      <w:headerReference w:type="first" r:id="rId44"/>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79FEE" w14:textId="77777777" w:rsidR="00454D8E" w:rsidRDefault="00454D8E">
      <w:r>
        <w:separator/>
      </w:r>
    </w:p>
  </w:endnote>
  <w:endnote w:type="continuationSeparator" w:id="0">
    <w:p w14:paraId="38EC8D3E" w14:textId="77777777" w:rsidR="00454D8E" w:rsidRDefault="00454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4C9CC018" w:rsidR="00E42E73" w:rsidRPr="00D3768A" w:rsidRDefault="00E42E73">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CF120C">
          <w:rPr>
            <w:rFonts w:asciiTheme="minorHAnsi" w:hAnsiTheme="minorHAnsi"/>
            <w:noProof/>
            <w:sz w:val="18"/>
            <w:szCs w:val="20"/>
          </w:rPr>
          <w:t>2</w:t>
        </w:r>
        <w:r w:rsidR="00CF120C">
          <w:rPr>
            <w:rFonts w:asciiTheme="minorHAnsi" w:hAnsiTheme="minorHAnsi"/>
            <w:noProof/>
            <w:sz w:val="18"/>
            <w:szCs w:val="20"/>
          </w:rPr>
          <w:t>4</w:t>
        </w:r>
        <w:r w:rsidRPr="00032C23">
          <w:rPr>
            <w:rFonts w:asciiTheme="minorHAnsi" w:hAnsiTheme="minorHAnsi"/>
            <w:sz w:val="18"/>
            <w:szCs w:val="20"/>
          </w:rPr>
          <w:fldChar w:fldCharType="end"/>
        </w:r>
      </w:p>
    </w:sdtContent>
  </w:sdt>
  <w:p w14:paraId="49841F0E" w14:textId="77777777" w:rsidR="00E42E73" w:rsidRDefault="00E42E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B158A" w14:textId="77777777" w:rsidR="00454D8E" w:rsidRDefault="00454D8E">
      <w:r>
        <w:separator/>
      </w:r>
    </w:p>
  </w:footnote>
  <w:footnote w:type="continuationSeparator" w:id="0">
    <w:p w14:paraId="5B6261A6" w14:textId="77777777" w:rsidR="00454D8E" w:rsidRDefault="00454D8E">
      <w:r>
        <w:continuationSeparator/>
      </w:r>
    </w:p>
  </w:footnote>
  <w:footnote w:id="1">
    <w:p w14:paraId="6F1A5D24"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2">
    <w:p w14:paraId="6FC42291"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 xml:space="preserve">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3">
    <w:p w14:paraId="7EE579D0"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MessageID sa nachádza v záložke „Viac“ odoslanej správy v časti „Zobraziť technické informácie o správe“.</w:t>
      </w:r>
    </w:p>
  </w:footnote>
  <w:footnote w:id="4">
    <w:p w14:paraId="61A17E58" w14:textId="299D27FF"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Elektronické podanie je podané jeho odoslaním do elektronickej schránky PPA; na účely preukázania momentu odoslania sa použijú údaje z potvrdenia podľa § 5 ods. 8 zákona o e-Governmente</w:t>
      </w:r>
    </w:p>
  </w:footnote>
  <w:footnote w:id="5">
    <w:p w14:paraId="3271006F"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Program starostlivosti o lesy</w:t>
      </w:r>
    </w:p>
  </w:footnote>
  <w:footnote w:id="6">
    <w:p w14:paraId="6190C6F9" w14:textId="71A70263" w:rsidR="00E42E73" w:rsidRPr="00745869" w:rsidRDefault="00E42E73" w:rsidP="00745869">
      <w:pPr>
        <w:pStyle w:val="Textpoznmkypodiarou"/>
        <w:jc w:val="both"/>
        <w:rPr>
          <w:rFonts w:asciiTheme="minorHAnsi" w:hAnsiTheme="minorHAnsi" w:cstheme="minorHAnsi"/>
          <w:sz w:val="16"/>
        </w:rPr>
      </w:pPr>
      <w:r w:rsidRPr="00745869">
        <w:rPr>
          <w:rStyle w:val="Odkaznapoznmkupodiarou"/>
          <w:rFonts w:asciiTheme="minorHAnsi" w:hAnsiTheme="minorHAnsi" w:cstheme="minorHAnsi"/>
          <w:sz w:val="16"/>
        </w:rPr>
        <w:footnoteRef/>
      </w:r>
      <w:r w:rsidRPr="00745869">
        <w:rPr>
          <w:rFonts w:asciiTheme="minorHAnsi" w:hAnsiTheme="minorHAnsi" w:cstheme="minorHAnsi"/>
          <w:sz w:val="16"/>
        </w:rPr>
        <w:t xml:space="preserve"> </w:t>
      </w:r>
      <w:r w:rsidRPr="00745869">
        <w:rPr>
          <w:rFonts w:asciiTheme="minorHAnsi" w:hAnsiTheme="minorHAnsi" w:cstheme="minorHAnsi"/>
          <w:sz w:val="16"/>
        </w:rPr>
        <w:t xml:space="preserve">podľa „Trasy pre nemotorovú dopravu, šport a turizmus. Príručka pre budovanie cyklotrás, chodníkov pre cyklistov a rekreačných trás“ </w:t>
      </w:r>
      <w:hyperlink r:id="rId1" w:history="1">
        <w:r w:rsidRPr="00745869">
          <w:rPr>
            <w:rStyle w:val="Hypertextovprepojenie"/>
            <w:rFonts w:asciiTheme="minorHAnsi" w:hAnsiTheme="minorHAnsi" w:cstheme="minorHAnsi"/>
            <w:sz w:val="16"/>
          </w:rPr>
          <w:t>http://cyklo.sk/klub/prirucka_web.pdf</w:t>
        </w:r>
      </w:hyperlink>
      <w:r w:rsidRPr="00745869">
        <w:rPr>
          <w:rFonts w:asciiTheme="minorHAnsi" w:hAnsiTheme="minorHAnsi" w:cstheme="minorHAnsi"/>
          <w:sz w:val="16"/>
        </w:rPr>
        <w:t xml:space="preserve"> </w:t>
      </w:r>
    </w:p>
  </w:footnote>
  <w:footnote w:id="7">
    <w:p w14:paraId="20D2CD0F" w14:textId="13A67065" w:rsidR="00E42E73" w:rsidRPr="0006010A" w:rsidRDefault="00E42E73" w:rsidP="0006010A">
      <w:pPr>
        <w:pStyle w:val="Textpoznmkypodiarou"/>
        <w:jc w:val="both"/>
        <w:rPr>
          <w:rFonts w:asciiTheme="minorHAnsi" w:hAnsiTheme="minorHAnsi" w:cstheme="minorHAnsi"/>
          <w:sz w:val="18"/>
        </w:rPr>
      </w:pPr>
      <w:r w:rsidRPr="0006010A">
        <w:rPr>
          <w:rStyle w:val="Odkaznapoznmkupodiarou"/>
          <w:rFonts w:asciiTheme="minorHAnsi" w:hAnsiTheme="minorHAnsi" w:cstheme="minorHAnsi"/>
          <w:sz w:val="18"/>
        </w:rPr>
        <w:footnoteRef/>
      </w:r>
      <w:r w:rsidRPr="0006010A">
        <w:rPr>
          <w:rFonts w:asciiTheme="minorHAnsi" w:hAnsiTheme="minorHAnsi" w:cstheme="minorHAnsi"/>
          <w:sz w:val="18"/>
        </w:rPr>
        <w:t xml:space="preserve"> </w:t>
      </w:r>
      <w:r w:rsidRPr="0006010A">
        <w:rPr>
          <w:rFonts w:asciiTheme="minorHAnsi" w:hAnsiTheme="minorHAnsi" w:cstheme="minorHAnsi"/>
          <w:sz w:val="18"/>
        </w:rPr>
        <w:t>Výška sa meria k podlahe na prvom podlaží</w:t>
      </w:r>
      <w:r>
        <w:rPr>
          <w:rFonts w:asciiTheme="minorHAnsi" w:hAnsiTheme="minorHAnsi" w:cstheme="minorHAnsi"/>
          <w:sz w:val="18"/>
        </w:rPr>
        <w:t xml:space="preserve"> vrátane podzemných alebo čiastočne podzemných podlaží k najvyššiemu bodu strechy; do výšky sa nepočíta výška komína a v</w:t>
      </w:r>
      <w:r w:rsidRPr="0006010A">
        <w:rPr>
          <w:rFonts w:asciiTheme="minorHAnsi" w:hAnsiTheme="minorHAnsi" w:cstheme="minorHAnsi"/>
          <w:sz w:val="18"/>
        </w:rPr>
        <w:t>onkajší systém ochrany pred bleskom</w:t>
      </w:r>
    </w:p>
  </w:footnote>
  <w:footnote w:id="8">
    <w:p w14:paraId="4E19E217" w14:textId="5169BE01" w:rsidR="00E42E73" w:rsidRPr="00016F35" w:rsidRDefault="00E42E73" w:rsidP="001D390E">
      <w:pPr>
        <w:pStyle w:val="Nadpis3"/>
        <w:tabs>
          <w:tab w:val="left" w:pos="567"/>
        </w:tabs>
        <w:spacing w:before="0"/>
        <w:jc w:val="both"/>
        <w:rPr>
          <w:rFonts w:asciiTheme="minorHAnsi" w:hAnsiTheme="minorHAnsi" w:cstheme="minorHAnsi"/>
          <w:bCs/>
          <w:color w:val="auto"/>
          <w:sz w:val="16"/>
          <w:szCs w:val="16"/>
        </w:rPr>
      </w:pPr>
      <w:r w:rsidRPr="00016F35">
        <w:rPr>
          <w:rFonts w:asciiTheme="minorHAnsi" w:hAnsiTheme="minorHAnsi" w:cstheme="minorHAnsi"/>
          <w:bCs/>
          <w:color w:val="auto"/>
          <w:sz w:val="16"/>
          <w:szCs w:val="16"/>
        </w:rPr>
        <w:footnoteRef/>
      </w:r>
      <w:r w:rsidRPr="00016F35">
        <w:rPr>
          <w:rFonts w:asciiTheme="minorHAnsi" w:hAnsiTheme="minorHAnsi" w:cstheme="minorHAnsi"/>
          <w:bCs/>
          <w:color w:val="auto"/>
          <w:sz w:val="16"/>
          <w:szCs w:val="16"/>
        </w:rPr>
        <w:t xml:space="preserve">  </w:t>
      </w:r>
      <w:r w:rsidRPr="00016F35">
        <w:rPr>
          <w:rFonts w:asciiTheme="minorHAnsi" w:hAnsiTheme="minorHAnsi" w:cstheme="minorHAnsi"/>
          <w:bCs/>
          <w:color w:val="auto"/>
          <w:sz w:val="16"/>
          <w:szCs w:val="16"/>
        </w:rPr>
        <w:t xml:space="preserve">Toto neplatí v prípadoch ak: </w:t>
      </w:r>
    </w:p>
    <w:p w14:paraId="52037734" w14:textId="77777777" w:rsidR="00E42E73" w:rsidRPr="00016F35" w:rsidRDefault="00E42E7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subjekt verejnej správy alebo</w:t>
      </w:r>
    </w:p>
    <w:p w14:paraId="6A00E07A" w14:textId="77777777" w:rsidR="00E42E73" w:rsidRPr="00016F35" w:rsidRDefault="00E42E73" w:rsidP="00F27558">
      <w:pPr>
        <w:numPr>
          <w:ilvl w:val="0"/>
          <w:numId w:val="18"/>
        </w:numPr>
        <w:suppressAutoHyphens w:val="0"/>
        <w:ind w:left="1134" w:hanging="567"/>
        <w:jc w:val="both"/>
        <w:rPr>
          <w:rFonts w:asciiTheme="minorHAnsi" w:hAnsiTheme="minorHAnsi" w:cstheme="minorHAnsi"/>
          <w:bCs/>
          <w:sz w:val="16"/>
          <w:szCs w:val="16"/>
        </w:rPr>
      </w:pPr>
      <w:r w:rsidRPr="00016F35">
        <w:rPr>
          <w:rFonts w:asciiTheme="minorHAnsi" w:hAnsiTheme="minorHAnsi" w:cstheme="minorHAnsi"/>
          <w:bCs/>
          <w:sz w:val="16"/>
          <w:szCs w:val="16"/>
        </w:rPr>
        <w:t>je žiadateľom štátny podnik alebo</w:t>
      </w:r>
    </w:p>
    <w:p w14:paraId="676330AF" w14:textId="114D0427" w:rsidR="00E42E73" w:rsidRPr="00933827" w:rsidRDefault="00E42E73" w:rsidP="00FE42D5">
      <w:pPr>
        <w:numPr>
          <w:ilvl w:val="0"/>
          <w:numId w:val="18"/>
        </w:numPr>
        <w:suppressAutoHyphens w:val="0"/>
        <w:ind w:left="1134" w:hanging="567"/>
        <w:jc w:val="both"/>
        <w:rPr>
          <w:rFonts w:asciiTheme="minorHAnsi" w:hAnsiTheme="minorHAnsi" w:cstheme="minorHAnsi"/>
          <w:sz w:val="16"/>
          <w:szCs w:val="16"/>
        </w:rPr>
      </w:pPr>
      <w:r w:rsidRPr="00933827">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933827">
        <w:rPr>
          <w:rFonts w:asciiTheme="minorHAnsi" w:hAnsiTheme="minorHAnsi" w:cstheme="minorHAnsi"/>
          <w:bCs/>
          <w:iCs/>
          <w:sz w:val="16"/>
          <w:szCs w:val="16"/>
        </w:rPr>
        <w:t xml:space="preserve">o pozemkových spoločenstvách </w:t>
      </w:r>
      <w:r w:rsidRPr="00933827">
        <w:rPr>
          <w:rFonts w:asciiTheme="minorHAnsi" w:hAnsiTheme="minorHAnsi" w:cstheme="minorHAnsi"/>
          <w:bCs/>
          <w:sz w:val="16"/>
          <w:szCs w:val="16"/>
        </w:rPr>
        <w:t xml:space="preserve">v znení neskorších predpisov. </w:t>
      </w:r>
    </w:p>
  </w:footnote>
  <w:footnote w:id="9">
    <w:p w14:paraId="56DB099F" w14:textId="36F3CE03"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Pojem „operácia“ je definovaný v čl. 2, ods.</w:t>
      </w:r>
      <w:r>
        <w:rPr>
          <w:rFonts w:asciiTheme="minorHAnsi" w:hAnsiTheme="minorHAnsi" w:cstheme="minorHAnsi"/>
          <w:sz w:val="16"/>
          <w:szCs w:val="16"/>
        </w:rPr>
        <w:t xml:space="preserve"> </w:t>
      </w:r>
      <w:r w:rsidRPr="00016F35">
        <w:rPr>
          <w:rFonts w:asciiTheme="minorHAnsi" w:hAnsiTheme="minorHAnsi" w:cstheme="minorHAnsi"/>
          <w:sz w:val="16"/>
          <w:szCs w:val="16"/>
        </w:rPr>
        <w:t>9 Nariadenia Európskeho parlamentu a Rady (EÚ) 1303/2013, zo dňa 17.decembra 2013</w:t>
      </w:r>
    </w:p>
  </w:footnote>
  <w:footnote w:id="10">
    <w:p w14:paraId="164178DF" w14:textId="26FAC227" w:rsidR="00E42E73" w:rsidRPr="00016F35" w:rsidRDefault="00E42E73" w:rsidP="001D390E">
      <w:pPr>
        <w:tabs>
          <w:tab w:val="left" w:pos="567"/>
        </w:tabs>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E42E73" w:rsidRPr="00016F35" w:rsidRDefault="00E42E73" w:rsidP="001D390E">
      <w:pPr>
        <w:pStyle w:val="Textpoznmkypodiarou"/>
        <w:jc w:val="both"/>
        <w:rPr>
          <w:rFonts w:asciiTheme="minorHAnsi" w:hAnsiTheme="minorHAnsi" w:cstheme="minorHAnsi"/>
          <w:sz w:val="16"/>
          <w:szCs w:val="16"/>
        </w:rPr>
      </w:pPr>
    </w:p>
  </w:footnote>
  <w:footnote w:id="11">
    <w:p w14:paraId="1D025E57"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 xml:space="preserve">prostredníctvom ÚPVS do elektronickej schránky PPA (na adrese </w:t>
      </w:r>
      <w:hyperlink r:id="rId2" w:history="1">
        <w:r w:rsidRPr="00016F35">
          <w:rPr>
            <w:rStyle w:val="Hypertextovprepojenie"/>
            <w:rFonts w:asciiTheme="minorHAnsi" w:hAnsiTheme="minorHAnsi" w:cstheme="minorHAnsi"/>
            <w:sz w:val="16"/>
            <w:szCs w:val="16"/>
          </w:rPr>
          <w:t>https://www.slovensko.sk/sk/detail-sluzby?externalCode=ks_339536</w:t>
        </w:r>
      </w:hyperlink>
      <w:r w:rsidRPr="00016F35">
        <w:rPr>
          <w:rFonts w:asciiTheme="minorHAnsi" w:hAnsiTheme="minorHAnsi" w:cstheme="minorHAnsi"/>
          <w:sz w:val="16"/>
          <w:szCs w:val="16"/>
          <w:u w:val="single"/>
        </w:rPr>
        <w:t>)</w:t>
      </w:r>
    </w:p>
  </w:footnote>
  <w:footnote w:id="12">
    <w:p w14:paraId="384EE7D1"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footnote>
  <w:footnote w:id="13">
    <w:p w14:paraId="75BA1184" w14:textId="69BB32A5"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F64FDF">
        <w:rPr>
          <w:rFonts w:asciiTheme="minorHAnsi" w:hAnsiTheme="minorHAnsi" w:cstheme="minorHAnsi"/>
          <w:b/>
          <w:sz w:val="16"/>
          <w:szCs w:val="16"/>
        </w:rPr>
        <w:t>Začatím prác na projekte</w:t>
      </w:r>
      <w:r w:rsidRPr="00F64FDF">
        <w:rPr>
          <w:rFonts w:asciiTheme="minorHAnsi" w:hAnsiTheme="minorHAnsi" w:cstheme="minorHAnsi"/>
          <w:sz w:val="16"/>
          <w:szCs w:val="16"/>
        </w:rPr>
        <w:t xml:space="preserve"> ale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w:t>
      </w:r>
      <w:r w:rsidRPr="00016F35">
        <w:rPr>
          <w:rFonts w:asciiTheme="minorHAnsi" w:hAnsiTheme="minorHAnsi" w:cstheme="minorHAnsi"/>
          <w:sz w:val="16"/>
          <w:szCs w:val="16"/>
        </w:rPr>
        <w:t xml:space="preserve"> </w:t>
      </w:r>
    </w:p>
  </w:footnote>
  <w:footnote w:id="14">
    <w:p w14:paraId="6D17753F" w14:textId="55B8E5A9"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Zákon 91/2016 Z.z. o trestnej zodpovednosti právnických osôb.</w:t>
      </w:r>
    </w:p>
  </w:footnote>
  <w:footnote w:id="15">
    <w:p w14:paraId="60D3E116" w14:textId="4DB841B8" w:rsidR="00E42E73" w:rsidRPr="00F94A61" w:rsidRDefault="00E42E73">
      <w:pPr>
        <w:pStyle w:val="Textpoznmkypodiarou"/>
        <w:rPr>
          <w:rFonts w:asciiTheme="minorHAnsi" w:hAnsiTheme="minorHAnsi" w:cstheme="minorHAnsi"/>
          <w:sz w:val="16"/>
        </w:rPr>
      </w:pPr>
      <w:r w:rsidRPr="00F94A61">
        <w:rPr>
          <w:rStyle w:val="Odkaznapoznmkupodiarou"/>
          <w:rFonts w:asciiTheme="minorHAnsi" w:hAnsiTheme="minorHAnsi" w:cstheme="minorHAnsi"/>
          <w:sz w:val="16"/>
        </w:rPr>
        <w:footnoteRef/>
      </w:r>
      <w:r w:rsidRPr="00F94A61">
        <w:rPr>
          <w:rFonts w:asciiTheme="minorHAnsi" w:hAnsiTheme="minorHAnsi" w:cstheme="minorHAnsi"/>
          <w:sz w:val="16"/>
        </w:rPr>
        <w:t xml:space="preserve"> </w:t>
      </w:r>
      <w:r w:rsidRPr="00F94A61">
        <w:rPr>
          <w:rFonts w:asciiTheme="minorHAnsi" w:hAnsiTheme="minorHAnsi" w:cstheme="minorHAnsi"/>
          <w:sz w:val="16"/>
        </w:rPr>
        <w:t xml:space="preserve">Relevantné pre novovzniknutú infraštruktúru  </w:t>
      </w:r>
    </w:p>
  </w:footnote>
  <w:footnote w:id="16">
    <w:p w14:paraId="423820FB" w14:textId="77777777" w:rsidR="00E42E73" w:rsidRPr="00F94A61" w:rsidRDefault="00E42E73" w:rsidP="00F94A61">
      <w:pPr>
        <w:pStyle w:val="Textpoznmkypodiarou"/>
        <w:rPr>
          <w:rFonts w:asciiTheme="minorHAnsi" w:hAnsiTheme="minorHAnsi" w:cstheme="minorHAnsi"/>
          <w:sz w:val="16"/>
        </w:rPr>
      </w:pPr>
      <w:r w:rsidRPr="00F94A61">
        <w:rPr>
          <w:rStyle w:val="Odkaznapoznmkupodiarou"/>
          <w:rFonts w:asciiTheme="minorHAnsi" w:hAnsiTheme="minorHAnsi" w:cstheme="minorHAnsi"/>
          <w:sz w:val="16"/>
        </w:rPr>
        <w:footnoteRef/>
      </w:r>
      <w:r w:rsidRPr="00F94A61">
        <w:rPr>
          <w:rFonts w:asciiTheme="minorHAnsi" w:hAnsiTheme="minorHAnsi" w:cstheme="minorHAnsi"/>
          <w:sz w:val="16"/>
        </w:rPr>
        <w:t xml:space="preserve"> </w:t>
      </w:r>
      <w:r w:rsidRPr="00F94A61">
        <w:rPr>
          <w:rFonts w:asciiTheme="minorHAnsi" w:hAnsiTheme="minorHAnsi" w:cstheme="minorHAnsi"/>
          <w:sz w:val="16"/>
        </w:rPr>
        <w:t xml:space="preserve">Relevantné pre novovzniknutú infraštruktúru  </w:t>
      </w:r>
    </w:p>
  </w:footnote>
  <w:footnote w:id="17">
    <w:p w14:paraId="18B2C442" w14:textId="5D0541CD" w:rsidR="00E42E73" w:rsidRPr="00FE42D5" w:rsidRDefault="00E42E73" w:rsidP="00FE42D5">
      <w:pPr>
        <w:pStyle w:val="Textpoznmkypodiarou"/>
        <w:jc w:val="both"/>
        <w:rPr>
          <w:rFonts w:asciiTheme="minorHAnsi" w:hAnsiTheme="minorHAnsi" w:cstheme="minorHAnsi"/>
          <w:sz w:val="16"/>
        </w:rPr>
      </w:pPr>
      <w:r w:rsidRPr="00FE42D5">
        <w:rPr>
          <w:rStyle w:val="Odkaznapoznmkupodiarou"/>
          <w:rFonts w:asciiTheme="minorHAnsi" w:hAnsiTheme="minorHAnsi" w:cstheme="minorHAnsi"/>
          <w:sz w:val="16"/>
        </w:rPr>
        <w:footnoteRef/>
      </w:r>
      <w:r w:rsidRPr="00FE42D5">
        <w:rPr>
          <w:rFonts w:asciiTheme="minorHAnsi" w:hAnsiTheme="minorHAnsi" w:cstheme="minorHAnsi"/>
          <w:sz w:val="16"/>
        </w:rPr>
        <w:t xml:space="preserve"> </w:t>
      </w:r>
      <w:r w:rsidRPr="00FE42D5">
        <w:rPr>
          <w:rFonts w:asciiTheme="minorHAnsi" w:hAnsiTheme="minorHAnsi" w:cstheme="minorHAnsi"/>
          <w:bCs/>
          <w:sz w:val="16"/>
        </w:rPr>
        <w:t>Žiadateľ k rozpočtu predloží podpísané vyjadrenie projekt</w:t>
      </w:r>
      <w:r>
        <w:rPr>
          <w:rFonts w:asciiTheme="minorHAnsi" w:hAnsiTheme="minorHAnsi" w:cstheme="minorHAnsi"/>
          <w:bCs/>
          <w:sz w:val="16"/>
        </w:rPr>
        <w:t xml:space="preserve">anta o výške výdavkov podľa písm. a), b), c) </w:t>
      </w:r>
      <w:r w:rsidRPr="00011720">
        <w:rPr>
          <w:rFonts w:asciiTheme="minorHAnsi" w:hAnsiTheme="minorHAnsi" w:cstheme="minorHAnsi"/>
          <w:bCs/>
          <w:sz w:val="16"/>
        </w:rPr>
        <w:t>s vyznačením daných položiek v rámci rozpočtu v štruktúre CENKROS</w:t>
      </w:r>
      <w:r>
        <w:rPr>
          <w:rFonts w:asciiTheme="minorHAnsi" w:hAnsiTheme="minorHAnsi" w:cstheme="minorHAnsi"/>
          <w:bCs/>
          <w:sz w:val="16"/>
        </w:rPr>
        <w:t xml:space="preserve"> a s vyčíslením výdavkov na</w:t>
      </w:r>
      <w:r>
        <w:rPr>
          <w:rFonts w:asciiTheme="minorHAnsi" w:hAnsiTheme="minorHAnsi" w:cstheme="minorHAnsi"/>
          <w:b/>
          <w:bCs/>
          <w:sz w:val="16"/>
        </w:rPr>
        <w:t xml:space="preserve"> </w:t>
      </w:r>
      <w:r w:rsidRPr="0061336C">
        <w:rPr>
          <w:rFonts w:asciiTheme="minorHAnsi" w:hAnsiTheme="minorHAnsi" w:cstheme="minorHAnsi"/>
          <w:bCs/>
          <w:sz w:val="16"/>
        </w:rPr>
        <w:t xml:space="preserve">súvisiace značenie a/alebo súvisiacu infraštruktúru </w:t>
      </w:r>
      <w:r w:rsidRPr="00FE42D5">
        <w:rPr>
          <w:rFonts w:asciiTheme="minorHAnsi" w:hAnsiTheme="minorHAnsi" w:cstheme="minorHAnsi"/>
          <w:bCs/>
          <w:sz w:val="16"/>
        </w:rPr>
        <w:t>prostredníctvom JOSEPHINE s uvedením mena a</w:t>
      </w:r>
      <w:r>
        <w:rPr>
          <w:rFonts w:asciiTheme="minorHAnsi" w:hAnsiTheme="minorHAnsi" w:cstheme="minorHAnsi"/>
          <w:bCs/>
          <w:sz w:val="16"/>
        </w:rPr>
        <w:t xml:space="preserve"> </w:t>
      </w:r>
      <w:r w:rsidRPr="00FE42D5">
        <w:rPr>
          <w:rFonts w:asciiTheme="minorHAnsi" w:hAnsiTheme="minorHAnsi" w:cstheme="minorHAnsi"/>
          <w:bCs/>
          <w:sz w:val="16"/>
        </w:rPr>
        <w:t>priezviska projektanta a</w:t>
      </w:r>
      <w:r>
        <w:rPr>
          <w:rFonts w:asciiTheme="minorHAnsi" w:hAnsiTheme="minorHAnsi" w:cstheme="minorHAnsi"/>
          <w:bCs/>
          <w:sz w:val="16"/>
        </w:rPr>
        <w:t xml:space="preserve"> </w:t>
      </w:r>
      <w:r w:rsidRPr="00FE42D5">
        <w:rPr>
          <w:rFonts w:asciiTheme="minorHAnsi" w:hAnsiTheme="minorHAnsi" w:cstheme="minorHAnsi"/>
          <w:bCs/>
          <w:sz w:val="16"/>
        </w:rPr>
        <w:t>zároveň opatrené autorizačnou pečiatkou projektanta</w:t>
      </w:r>
    </w:p>
  </w:footnote>
  <w:footnote w:id="18">
    <w:p w14:paraId="6399B36F" w14:textId="4318E7BC"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rekreačné lesy</w:t>
      </w:r>
    </w:p>
  </w:footnote>
  <w:footnote w:id="19">
    <w:p w14:paraId="639964D1" w14:textId="2B9A5A6A"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kúpeľné lesy</w:t>
      </w:r>
    </w:p>
  </w:footnote>
  <w:footnote w:id="20">
    <w:p w14:paraId="0539088E" w14:textId="63A75CD2"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chránené lesy</w:t>
      </w:r>
    </w:p>
  </w:footnote>
  <w:footnote w:id="21">
    <w:p w14:paraId="39CE6F4E" w14:textId="4551534C"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lesy určené na lesnícky výskum a lesnícku výučbu</w:t>
      </w:r>
    </w:p>
  </w:footnote>
  <w:footnote w:id="22">
    <w:p w14:paraId="60325B20" w14:textId="70FFF7D1" w:rsidR="00E42E73" w:rsidRPr="00016F35" w:rsidRDefault="00E42E73">
      <w:pPr>
        <w:pStyle w:val="Textpoznmkypodiarou"/>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color w:val="494949"/>
          <w:sz w:val="16"/>
          <w:szCs w:val="16"/>
          <w:shd w:val="clear" w:color="auto" w:fill="FFFFFF"/>
        </w:rPr>
        <w:t>rekreačné lesy</w:t>
      </w:r>
    </w:p>
  </w:footnote>
  <w:footnote w:id="23">
    <w:p w14:paraId="233510D5" w14:textId="242BF2DE" w:rsidR="00E42E73" w:rsidRPr="00CB2CCE" w:rsidRDefault="00E42E73">
      <w:pPr>
        <w:pStyle w:val="Textpoznmkypodiarou"/>
        <w:rPr>
          <w:rFonts w:asciiTheme="minorHAnsi" w:hAnsiTheme="minorHAnsi" w:cstheme="minorHAnsi"/>
          <w:sz w:val="16"/>
          <w:szCs w:val="16"/>
        </w:rPr>
      </w:pPr>
      <w:r w:rsidRPr="00CB2CCE">
        <w:rPr>
          <w:rStyle w:val="Odkaznapoznmkupodiarou"/>
          <w:rFonts w:asciiTheme="minorHAnsi" w:hAnsiTheme="minorHAnsi" w:cstheme="minorHAnsi"/>
          <w:sz w:val="16"/>
          <w:szCs w:val="16"/>
        </w:rPr>
        <w:footnoteRef/>
      </w:r>
      <w:r w:rsidRPr="00CB2CCE">
        <w:rPr>
          <w:rFonts w:asciiTheme="minorHAnsi" w:hAnsiTheme="minorHAnsi" w:cstheme="minorHAnsi"/>
          <w:sz w:val="16"/>
          <w:szCs w:val="16"/>
        </w:rPr>
        <w:t xml:space="preserve"> </w:t>
      </w:r>
      <w:r w:rsidRPr="00CB2CCE">
        <w:rPr>
          <w:rFonts w:asciiTheme="minorHAnsi" w:hAnsiTheme="minorHAnsi" w:cstheme="minorHAnsi"/>
          <w:sz w:val="16"/>
          <w:szCs w:val="16"/>
        </w:rPr>
        <w:t xml:space="preserve">Sankčný katalóg tvorí </w:t>
      </w:r>
      <w:r w:rsidRPr="00CB2CCE">
        <w:rPr>
          <w:rFonts w:asciiTheme="minorHAnsi" w:hAnsiTheme="minorHAnsi" w:cstheme="minorHAnsi"/>
          <w:color w:val="FF0000"/>
          <w:sz w:val="16"/>
          <w:szCs w:val="16"/>
        </w:rPr>
        <w:t xml:space="preserve">prílohu č. </w:t>
      </w:r>
      <w:r>
        <w:rPr>
          <w:rFonts w:asciiTheme="minorHAnsi" w:hAnsiTheme="minorHAnsi" w:cstheme="minorHAnsi"/>
          <w:color w:val="FF0000"/>
          <w:sz w:val="16"/>
          <w:szCs w:val="16"/>
        </w:rPr>
        <w:t>7</w:t>
      </w:r>
      <w:r>
        <w:rPr>
          <w:rFonts w:asciiTheme="minorHAnsi" w:hAnsiTheme="minorHAnsi" w:cstheme="minorHAnsi"/>
          <w:sz w:val="16"/>
          <w:szCs w:val="16"/>
        </w:rPr>
        <w:t xml:space="preserve"> výzvy</w:t>
      </w:r>
      <w:r w:rsidRPr="00CB2CCE">
        <w:rPr>
          <w:rFonts w:asciiTheme="minorHAnsi" w:hAnsiTheme="minorHAnsi" w:cstheme="minorHAnsi"/>
          <w:sz w:val="16"/>
          <w:szCs w:val="16"/>
        </w:rPr>
        <w:t xml:space="preserve"> </w:t>
      </w:r>
    </w:p>
  </w:footnote>
  <w:footnote w:id="24">
    <w:p w14:paraId="776EF5A4" w14:textId="77777777" w:rsidR="00E42E73" w:rsidRPr="00016F35" w:rsidRDefault="00E42E73" w:rsidP="001D390E">
      <w:pPr>
        <w:pStyle w:val="Textpoznmkypodiarou"/>
        <w:ind w:right="-489"/>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hyperlink r:id="rId3" w:history="1">
        <w:r w:rsidRPr="00016F35">
          <w:rPr>
            <w:rStyle w:val="Hypertextovprepojenie"/>
            <w:rFonts w:asciiTheme="minorHAnsi" w:hAnsiTheme="minorHAnsi" w:cstheme="minorHAnsi"/>
            <w:sz w:val="16"/>
            <w:szCs w:val="16"/>
          </w:rPr>
          <w:t>http://eur-lex.europa.eu/legal-content/EN/TXT/?uri=CELEX%3A61992CJ0188</w:t>
        </w:r>
      </w:hyperlink>
      <w:r w:rsidRPr="00016F35">
        <w:rPr>
          <w:rFonts w:asciiTheme="minorHAnsi" w:hAnsiTheme="minorHAnsi" w:cstheme="minorHAnsi"/>
          <w:sz w:val="16"/>
          <w:szCs w:val="16"/>
        </w:rPr>
        <w:t>: rozhodnutie vo veci Deggendorf, rozsudok ESD C – 188/92</w:t>
      </w:r>
    </w:p>
  </w:footnote>
  <w:footnote w:id="25">
    <w:p w14:paraId="3C01B784" w14:textId="1D261CF1"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 xml:space="preserve">Európska komisia zriadila a prevádzkuje Systém včasného odhaľovania rizika a vylúčených  subjektov – The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Detection</w:t>
      </w:r>
      <w:proofErr w:type="spellEnd"/>
      <w:r w:rsidRPr="00016F35">
        <w:rPr>
          <w:rFonts w:asciiTheme="minorHAnsi" w:hAnsiTheme="minorHAnsi" w:cstheme="minorHAnsi"/>
          <w:sz w:val="16"/>
          <w:szCs w:val="16"/>
        </w:rPr>
        <w:t xml:space="preserve"> and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016F35">
        <w:rPr>
          <w:rFonts w:asciiTheme="minorHAnsi" w:hAnsiTheme="minorHAnsi" w:cstheme="minorHAnsi"/>
          <w:sz w:val="16"/>
          <w:szCs w:val="16"/>
        </w:rPr>
        <w:t>Early</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Warning</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System</w:t>
      </w:r>
      <w:proofErr w:type="spellEnd"/>
      <w:r w:rsidRPr="00016F35">
        <w:rPr>
          <w:rFonts w:asciiTheme="minorHAnsi" w:hAnsiTheme="minorHAnsi" w:cstheme="minorHAnsi"/>
          <w:sz w:val="16"/>
          <w:szCs w:val="16"/>
        </w:rPr>
        <w:t xml:space="preserve"> – EWS)  a  Centrálnu  databázu  vylúčených  subjektov  (</w:t>
      </w:r>
      <w:proofErr w:type="spellStart"/>
      <w:r w:rsidRPr="00016F35">
        <w:rPr>
          <w:rFonts w:asciiTheme="minorHAnsi" w:hAnsiTheme="minorHAnsi" w:cstheme="minorHAnsi"/>
          <w:sz w:val="16"/>
          <w:szCs w:val="16"/>
        </w:rPr>
        <w:t>Central</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Exclusion</w:t>
      </w:r>
      <w:proofErr w:type="spellEnd"/>
      <w:r w:rsidRPr="00016F35">
        <w:rPr>
          <w:rFonts w:asciiTheme="minorHAnsi" w:hAnsiTheme="minorHAnsi" w:cstheme="minorHAnsi"/>
          <w:sz w:val="16"/>
          <w:szCs w:val="16"/>
        </w:rPr>
        <w:t xml:space="preserve"> </w:t>
      </w:r>
      <w:proofErr w:type="spellStart"/>
      <w:r w:rsidRPr="00016F35">
        <w:rPr>
          <w:rFonts w:asciiTheme="minorHAnsi" w:hAnsiTheme="minorHAnsi" w:cstheme="minorHAnsi"/>
          <w:sz w:val="16"/>
          <w:szCs w:val="16"/>
        </w:rPr>
        <w:t>Database</w:t>
      </w:r>
      <w:proofErr w:type="spellEnd"/>
      <w:r w:rsidRPr="00016F35">
        <w:rPr>
          <w:rFonts w:asciiTheme="minorHAnsi" w:hAnsiTheme="minorHAnsi" w:cstheme="minorHAnsi"/>
          <w:sz w:val="16"/>
          <w:szCs w:val="16"/>
        </w:rPr>
        <w:t xml:space="preserve"> – CED).</w:t>
      </w:r>
    </w:p>
    <w:p w14:paraId="2116B6A7" w14:textId="751864D4" w:rsidR="00E42E73" w:rsidRPr="00016F35" w:rsidRDefault="00E42E73" w:rsidP="001D390E">
      <w:pPr>
        <w:pStyle w:val="Textpoznmkypodiarou"/>
        <w:jc w:val="both"/>
        <w:rPr>
          <w:rFonts w:asciiTheme="minorHAnsi" w:hAnsiTheme="minorHAnsi" w:cstheme="minorHAnsi"/>
          <w:sz w:val="16"/>
          <w:szCs w:val="16"/>
        </w:rPr>
      </w:pPr>
    </w:p>
  </w:footnote>
  <w:footnote w:id="26">
    <w:p w14:paraId="2D0CBD33" w14:textId="77777777" w:rsidR="00E42E73" w:rsidRPr="00016F35" w:rsidRDefault="00E42E73" w:rsidP="001D390E">
      <w:pPr>
        <w:pStyle w:val="Textpoznmkypodiarou"/>
        <w:jc w:val="both"/>
        <w:rPr>
          <w:rFonts w:asciiTheme="minorHAnsi" w:hAnsiTheme="minorHAnsi" w:cstheme="minorHAnsi"/>
          <w:sz w:val="16"/>
          <w:szCs w:val="16"/>
        </w:rPr>
      </w:pPr>
      <w:r w:rsidRPr="00016F35">
        <w:rPr>
          <w:rStyle w:val="Odkaznapoznmkupodiarou"/>
          <w:rFonts w:asciiTheme="minorHAnsi" w:hAnsiTheme="minorHAnsi" w:cstheme="minorHAnsi"/>
          <w:sz w:val="16"/>
          <w:szCs w:val="16"/>
        </w:rPr>
        <w:footnoteRef/>
      </w:r>
      <w:r w:rsidRPr="00016F35">
        <w:rPr>
          <w:rFonts w:asciiTheme="minorHAnsi" w:hAnsiTheme="minorHAnsi" w:cstheme="minorHAnsi"/>
          <w:sz w:val="16"/>
          <w:szCs w:val="16"/>
        </w:rPr>
        <w:t xml:space="preserve"> </w:t>
      </w:r>
      <w:r w:rsidRPr="00016F35">
        <w:rPr>
          <w:rFonts w:asciiTheme="minorHAnsi" w:hAnsiTheme="minorHAnsi" w:cstheme="minorHAnsi"/>
          <w:sz w:val="16"/>
          <w:szCs w:val="16"/>
        </w:rPr>
        <w:t xml:space="preserve">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E42E73" w:rsidRDefault="00E42E73">
    <w:pPr>
      <w:pStyle w:val="Hlavika"/>
    </w:pPr>
  </w:p>
  <w:p w14:paraId="6177A774" w14:textId="61176A4D" w:rsidR="00E42E73" w:rsidRDefault="00E42E73">
    <w:pPr>
      <w:pStyle w:val="Hlavika"/>
    </w:pPr>
  </w:p>
  <w:p w14:paraId="5D35940F" w14:textId="2952F9F1" w:rsidR="00E42E73" w:rsidRDefault="00E42E73"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E42E73" w:rsidRDefault="00E42E73">
    <w:pPr>
      <w:pStyle w:val="Hlavika"/>
    </w:pPr>
  </w:p>
  <w:p w14:paraId="7FB1F25D" w14:textId="77777777" w:rsidR="00E42E73" w:rsidRDefault="00E42E73">
    <w:pPr>
      <w:pStyle w:val="Hlavika"/>
    </w:pPr>
  </w:p>
  <w:p w14:paraId="6B37D3B5" w14:textId="366D3167" w:rsidR="00E42E73" w:rsidRPr="000134E3" w:rsidRDefault="00E42E73"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E42E73" w:rsidRPr="000134E3" w:rsidRDefault="00E42E73"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E42E73" w:rsidRDefault="00E42E73"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E42E73" w:rsidRDefault="00E42E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6E3532F"/>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5" w15:restartNumberingAfterBreak="0">
    <w:nsid w:val="0D245935"/>
    <w:multiLevelType w:val="hybridMultilevel"/>
    <w:tmpl w:val="03D2DC1E"/>
    <w:lvl w:ilvl="0" w:tplc="041B000F">
      <w:start w:val="1"/>
      <w:numFmt w:val="decimal"/>
      <w:lvlText w:val="%1."/>
      <w:lvlJc w:val="left"/>
      <w:pPr>
        <w:ind w:left="720" w:hanging="360"/>
      </w:pPr>
    </w:lvl>
    <w:lvl w:ilvl="1" w:tplc="0CD6F1D4">
      <w:start w:val="1"/>
      <w:numFmt w:val="decimal"/>
      <w:lvlText w:val="%2."/>
      <w:lvlJc w:val="left"/>
      <w:pPr>
        <w:ind w:left="1070" w:hanging="360"/>
      </w:pPr>
      <w:rPr>
        <w:rFonts w:asciiTheme="minorHAnsi" w:eastAsiaTheme="minorEastAsia" w:hAnsiTheme="minorHAnsi" w:cstheme="minorHAnsi" w:hint="default"/>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2C37CCD"/>
    <w:multiLevelType w:val="hybridMultilevel"/>
    <w:tmpl w:val="330842B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BC5D36"/>
    <w:multiLevelType w:val="multilevel"/>
    <w:tmpl w:val="4BDC9CB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A267DC"/>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E72B1A"/>
    <w:multiLevelType w:val="hybridMultilevel"/>
    <w:tmpl w:val="1820C12E"/>
    <w:lvl w:ilvl="0" w:tplc="B8868BB6">
      <w:start w:val="1"/>
      <w:numFmt w:val="decimal"/>
      <w:lvlText w:val="%1."/>
      <w:lvlJc w:val="left"/>
      <w:pPr>
        <w:ind w:left="720" w:hanging="360"/>
      </w:pPr>
      <w:rPr>
        <w:rFonts w:asciiTheme="minorHAnsi" w:eastAsia="Times New Roman" w:hAnsiTheme="minorHAnsi" w:cstheme="minorHAnsi"/>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AE31DDE"/>
    <w:multiLevelType w:val="multilevel"/>
    <w:tmpl w:val="F1EA36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8540B8"/>
    <w:multiLevelType w:val="hybridMultilevel"/>
    <w:tmpl w:val="ADD67BC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22DE6876"/>
    <w:multiLevelType w:val="multilevel"/>
    <w:tmpl w:val="EA241D52"/>
    <w:lvl w:ilvl="0">
      <w:start w:val="2"/>
      <w:numFmt w:val="decimal"/>
      <w:lvlText w:val="%1"/>
      <w:lvlJc w:val="left"/>
      <w:pPr>
        <w:ind w:left="600" w:hanging="600"/>
      </w:pPr>
      <w:rPr>
        <w:rFonts w:hint="default"/>
      </w:rPr>
    </w:lvl>
    <w:lvl w:ilvl="1">
      <w:start w:val="8"/>
      <w:numFmt w:val="decimal"/>
      <w:lvlText w:val="%1.%2"/>
      <w:lvlJc w:val="left"/>
      <w:pPr>
        <w:ind w:left="720" w:hanging="600"/>
      </w:pPr>
      <w:rPr>
        <w:rFonts w:hint="default"/>
        <w:b/>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6"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562753"/>
    <w:multiLevelType w:val="multilevel"/>
    <w:tmpl w:val="B1C8E47C"/>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8"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409E2707"/>
    <w:multiLevelType w:val="hybridMultilevel"/>
    <w:tmpl w:val="EE8E83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0"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1684C62"/>
    <w:multiLevelType w:val="hybridMultilevel"/>
    <w:tmpl w:val="A164F0B6"/>
    <w:lvl w:ilvl="0" w:tplc="0B80AAC2">
      <w:start w:val="1"/>
      <w:numFmt w:val="lowerLetter"/>
      <w:lvlText w:val="%1)"/>
      <w:lvlJc w:val="left"/>
      <w:pPr>
        <w:ind w:left="720" w:hanging="360"/>
      </w:pPr>
      <w:rPr>
        <w:rFonts w:asciiTheme="minorHAnsi" w:eastAsia="Times New Roman"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3A22535"/>
    <w:multiLevelType w:val="hybridMultilevel"/>
    <w:tmpl w:val="506CC1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4D41B2C"/>
    <w:multiLevelType w:val="multilevel"/>
    <w:tmpl w:val="3878C874"/>
    <w:lvl w:ilvl="0">
      <w:start w:val="2"/>
      <w:numFmt w:val="decimal"/>
      <w:lvlText w:val="%1"/>
      <w:lvlJc w:val="left"/>
      <w:pPr>
        <w:ind w:left="435" w:hanging="435"/>
      </w:pPr>
      <w:rPr>
        <w:rFonts w:hint="default"/>
        <w:color w:val="auto"/>
      </w:rPr>
    </w:lvl>
    <w:lvl w:ilvl="1">
      <w:start w:val="1"/>
      <w:numFmt w:val="decimal"/>
      <w:lvlText w:val="%1.%2"/>
      <w:lvlJc w:val="left"/>
      <w:pPr>
        <w:ind w:left="615" w:hanging="435"/>
      </w:pPr>
      <w:rPr>
        <w:rFonts w:hint="default"/>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5" w15:restartNumberingAfterBreak="0">
    <w:nsid w:val="599E4AE7"/>
    <w:multiLevelType w:val="multilevel"/>
    <w:tmpl w:val="AB0A4B6A"/>
    <w:lvl w:ilvl="0">
      <w:start w:val="2"/>
      <w:numFmt w:val="decimal"/>
      <w:lvlText w:val="%1"/>
      <w:lvlJc w:val="left"/>
      <w:pPr>
        <w:ind w:left="435" w:hanging="435"/>
      </w:pPr>
      <w:rPr>
        <w:rFonts w:hint="default"/>
      </w:rPr>
    </w:lvl>
    <w:lvl w:ilvl="1">
      <w:start w:val="5"/>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5A6E7541"/>
    <w:multiLevelType w:val="hybridMultilevel"/>
    <w:tmpl w:val="9834A7B6"/>
    <w:lvl w:ilvl="0" w:tplc="0CD826C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BDA0795"/>
    <w:multiLevelType w:val="hybridMultilevel"/>
    <w:tmpl w:val="F0EE6C0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9" w15:restartNumberingAfterBreak="0">
    <w:nsid w:val="5EA17F70"/>
    <w:multiLevelType w:val="hybridMultilevel"/>
    <w:tmpl w:val="394EB818"/>
    <w:lvl w:ilvl="0" w:tplc="8FA67FF4">
      <w:start w:val="1"/>
      <w:numFmt w:val="bullet"/>
      <w:lvlText w:val=""/>
      <w:lvlJc w:val="left"/>
      <w:pPr>
        <w:ind w:left="1854"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3A908C9"/>
    <w:multiLevelType w:val="hybridMultilevel"/>
    <w:tmpl w:val="878A46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DB73DA"/>
    <w:multiLevelType w:val="multilevel"/>
    <w:tmpl w:val="30964B70"/>
    <w:lvl w:ilvl="0">
      <w:start w:val="2"/>
      <w:numFmt w:val="decimal"/>
      <w:lvlText w:val="%1"/>
      <w:lvlJc w:val="left"/>
      <w:pPr>
        <w:ind w:left="600" w:hanging="600"/>
      </w:pPr>
      <w:rPr>
        <w:rFonts w:hint="default"/>
      </w:rPr>
    </w:lvl>
    <w:lvl w:ilvl="1">
      <w:start w:val="6"/>
      <w:numFmt w:val="decimal"/>
      <w:lvlText w:val="%1.%2"/>
      <w:lvlJc w:val="left"/>
      <w:pPr>
        <w:ind w:left="720" w:hanging="600"/>
      </w:pPr>
      <w:rPr>
        <w:rFonts w:hint="default"/>
        <w:b/>
      </w:rPr>
    </w:lvl>
    <w:lvl w:ilvl="2">
      <w:start w:val="2"/>
      <w:numFmt w:val="decimal"/>
      <w:lvlText w:val="%1.%2.%3"/>
      <w:lvlJc w:val="left"/>
      <w:pPr>
        <w:ind w:left="960" w:hanging="720"/>
      </w:pPr>
      <w:rPr>
        <w:rFonts w:hint="default"/>
        <w:color w:val="auto"/>
      </w:rPr>
    </w:lvl>
    <w:lvl w:ilvl="3">
      <w:start w:val="1"/>
      <w:numFmt w:val="decimal"/>
      <w:lvlText w:val="%4."/>
      <w:lvlJc w:val="left"/>
      <w:pPr>
        <w:ind w:left="1004" w:hanging="720"/>
      </w:pPr>
      <w:rPr>
        <w:rFonts w:asciiTheme="minorHAnsi" w:hAnsiTheme="minorHAnsi" w:cstheme="minorHAnsi" w:hint="default"/>
        <w:sz w:val="22"/>
        <w:szCs w:val="22"/>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2" w15:restartNumberingAfterBreak="0">
    <w:nsid w:val="657A4F86"/>
    <w:multiLevelType w:val="hybridMultilevel"/>
    <w:tmpl w:val="B6A441BA"/>
    <w:lvl w:ilvl="0" w:tplc="FD3ED23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8513CA4"/>
    <w:multiLevelType w:val="hybridMultilevel"/>
    <w:tmpl w:val="D9ECC290"/>
    <w:lvl w:ilvl="0" w:tplc="8FA67FF4">
      <w:start w:val="1"/>
      <w:numFmt w:val="bullet"/>
      <w:lvlText w:val=""/>
      <w:lvlJc w:val="left"/>
      <w:pPr>
        <w:ind w:left="1287" w:hanging="360"/>
      </w:pPr>
      <w:rPr>
        <w:rFonts w:ascii="Symbol" w:hAnsi="Symbo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C96067"/>
    <w:multiLevelType w:val="hybridMultilevel"/>
    <w:tmpl w:val="B7F4B5B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74B469E8"/>
    <w:multiLevelType w:val="multilevel"/>
    <w:tmpl w:val="A09E6BDC"/>
    <w:lvl w:ilvl="0">
      <w:start w:val="2"/>
      <w:numFmt w:val="decimal"/>
      <w:lvlText w:val="%1"/>
      <w:lvlJc w:val="left"/>
      <w:pPr>
        <w:ind w:left="435" w:hanging="435"/>
      </w:pPr>
      <w:rPr>
        <w:rFonts w:hint="default"/>
        <w:color w:val="auto"/>
      </w:rPr>
    </w:lvl>
    <w:lvl w:ilvl="1">
      <w:start w:val="7"/>
      <w:numFmt w:val="decimal"/>
      <w:lvlText w:val="%1.%2"/>
      <w:lvlJc w:val="left"/>
      <w:pPr>
        <w:ind w:left="615" w:hanging="435"/>
      </w:pPr>
      <w:rPr>
        <w:rFonts w:hint="default"/>
        <w:b/>
        <w:color w:val="auto"/>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b w:val="0"/>
        <w:color w:val="auto"/>
        <w:sz w:val="22"/>
        <w:szCs w:val="22"/>
      </w:rPr>
    </w:lvl>
    <w:lvl w:ilvl="4">
      <w:start w:val="1"/>
      <w:numFmt w:val="decimal"/>
      <w:lvlText w:val="%1.%2.%3.%4.%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47"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7893743A"/>
    <w:multiLevelType w:val="hybridMultilevel"/>
    <w:tmpl w:val="6A0CB556"/>
    <w:lvl w:ilvl="0" w:tplc="399EE5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8F53254"/>
    <w:multiLevelType w:val="hybridMultilevel"/>
    <w:tmpl w:val="A0AEBC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FC5B4A"/>
    <w:multiLevelType w:val="hybridMultilevel"/>
    <w:tmpl w:val="46DAA4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7EB95F9B"/>
    <w:multiLevelType w:val="multilevel"/>
    <w:tmpl w:val="32542E7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0"/>
  </w:num>
  <w:num w:numId="3">
    <w:abstractNumId w:val="18"/>
  </w:num>
  <w:num w:numId="4">
    <w:abstractNumId w:val="31"/>
  </w:num>
  <w:num w:numId="5">
    <w:abstractNumId w:val="20"/>
  </w:num>
  <w:num w:numId="6">
    <w:abstractNumId w:val="9"/>
  </w:num>
  <w:num w:numId="7">
    <w:abstractNumId w:val="19"/>
  </w:num>
  <w:num w:numId="8">
    <w:abstractNumId w:val="26"/>
  </w:num>
  <w:num w:numId="9">
    <w:abstractNumId w:val="53"/>
  </w:num>
  <w:num w:numId="10">
    <w:abstractNumId w:val="2"/>
  </w:num>
  <w:num w:numId="11">
    <w:abstractNumId w:val="23"/>
  </w:num>
  <w:num w:numId="12">
    <w:abstractNumId w:val="16"/>
  </w:num>
  <w:num w:numId="13">
    <w:abstractNumId w:val="29"/>
  </w:num>
  <w:num w:numId="14">
    <w:abstractNumId w:val="28"/>
  </w:num>
  <w:num w:numId="15">
    <w:abstractNumId w:val="21"/>
  </w:num>
  <w:num w:numId="16">
    <w:abstractNumId w:val="44"/>
  </w:num>
  <w:num w:numId="17">
    <w:abstractNumId w:val="10"/>
  </w:num>
  <w:num w:numId="18">
    <w:abstractNumId w:val="22"/>
  </w:num>
  <w:num w:numId="19">
    <w:abstractNumId w:val="36"/>
  </w:num>
  <w:num w:numId="20">
    <w:abstractNumId w:val="3"/>
  </w:num>
  <w:num w:numId="21">
    <w:abstractNumId w:val="24"/>
  </w:num>
  <w:num w:numId="22">
    <w:abstractNumId w:val="14"/>
  </w:num>
  <w:num w:numId="23">
    <w:abstractNumId w:val="45"/>
  </w:num>
  <w:num w:numId="24">
    <w:abstractNumId w:val="25"/>
  </w:num>
  <w:num w:numId="25">
    <w:abstractNumId w:val="43"/>
  </w:num>
  <w:num w:numId="26">
    <w:abstractNumId w:val="37"/>
  </w:num>
  <w:num w:numId="27">
    <w:abstractNumId w:val="33"/>
  </w:num>
  <w:num w:numId="28">
    <w:abstractNumId w:val="39"/>
  </w:num>
  <w:num w:numId="29">
    <w:abstractNumId w:val="42"/>
  </w:num>
  <w:num w:numId="30">
    <w:abstractNumId w:val="17"/>
  </w:num>
  <w:num w:numId="31">
    <w:abstractNumId w:val="15"/>
  </w:num>
  <w:num w:numId="32">
    <w:abstractNumId w:val="27"/>
  </w:num>
  <w:num w:numId="33">
    <w:abstractNumId w:val="11"/>
  </w:num>
  <w:num w:numId="34">
    <w:abstractNumId w:val="32"/>
  </w:num>
  <w:num w:numId="35">
    <w:abstractNumId w:val="52"/>
  </w:num>
  <w:num w:numId="36">
    <w:abstractNumId w:val="6"/>
  </w:num>
  <w:num w:numId="37">
    <w:abstractNumId w:val="5"/>
  </w:num>
  <w:num w:numId="38">
    <w:abstractNumId w:val="38"/>
  </w:num>
  <w:num w:numId="39">
    <w:abstractNumId w:val="34"/>
  </w:num>
  <w:num w:numId="40">
    <w:abstractNumId w:val="35"/>
  </w:num>
  <w:num w:numId="41">
    <w:abstractNumId w:val="8"/>
  </w:num>
  <w:num w:numId="42">
    <w:abstractNumId w:val="46"/>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49"/>
  </w:num>
  <w:num w:numId="46">
    <w:abstractNumId w:val="50"/>
  </w:num>
  <w:num w:numId="47">
    <w:abstractNumId w:val="48"/>
  </w:num>
  <w:num w:numId="48">
    <w:abstractNumId w:val="41"/>
  </w:num>
  <w:num w:numId="49">
    <w:abstractNumId w:val="12"/>
  </w:num>
  <w:num w:numId="50">
    <w:abstractNumId w:val="13"/>
  </w:num>
  <w:num w:numId="51">
    <w:abstractNumId w:val="47"/>
  </w:num>
  <w:num w:numId="52">
    <w:abstractNumId w:val="51"/>
  </w:num>
  <w:num w:numId="53">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2030"/>
    <w:rsid w:val="000032C5"/>
    <w:rsid w:val="0000380B"/>
    <w:rsid w:val="000042D8"/>
    <w:rsid w:val="000044CE"/>
    <w:rsid w:val="00005CE9"/>
    <w:rsid w:val="00005D5D"/>
    <w:rsid w:val="00005DCB"/>
    <w:rsid w:val="000060B7"/>
    <w:rsid w:val="00011720"/>
    <w:rsid w:val="000119EA"/>
    <w:rsid w:val="000129F1"/>
    <w:rsid w:val="00012B94"/>
    <w:rsid w:val="000133A2"/>
    <w:rsid w:val="000134E3"/>
    <w:rsid w:val="00015EB6"/>
    <w:rsid w:val="00016592"/>
    <w:rsid w:val="00016F35"/>
    <w:rsid w:val="00020297"/>
    <w:rsid w:val="00022A83"/>
    <w:rsid w:val="00026C32"/>
    <w:rsid w:val="000279AA"/>
    <w:rsid w:val="00031469"/>
    <w:rsid w:val="0003269E"/>
    <w:rsid w:val="00032C23"/>
    <w:rsid w:val="000334B9"/>
    <w:rsid w:val="000347DA"/>
    <w:rsid w:val="00035F45"/>
    <w:rsid w:val="00037B82"/>
    <w:rsid w:val="00040B42"/>
    <w:rsid w:val="000428B3"/>
    <w:rsid w:val="00042F90"/>
    <w:rsid w:val="00043BF4"/>
    <w:rsid w:val="00045493"/>
    <w:rsid w:val="00045CF2"/>
    <w:rsid w:val="000464AC"/>
    <w:rsid w:val="00053EA7"/>
    <w:rsid w:val="000548C0"/>
    <w:rsid w:val="00055791"/>
    <w:rsid w:val="00057D16"/>
    <w:rsid w:val="0006010A"/>
    <w:rsid w:val="0006014C"/>
    <w:rsid w:val="000605DD"/>
    <w:rsid w:val="00060A61"/>
    <w:rsid w:val="00060B33"/>
    <w:rsid w:val="00063129"/>
    <w:rsid w:val="000637F2"/>
    <w:rsid w:val="00064C3F"/>
    <w:rsid w:val="00066BC2"/>
    <w:rsid w:val="00071701"/>
    <w:rsid w:val="00072273"/>
    <w:rsid w:val="000723B0"/>
    <w:rsid w:val="00073AAA"/>
    <w:rsid w:val="00074098"/>
    <w:rsid w:val="0007633D"/>
    <w:rsid w:val="00077C2B"/>
    <w:rsid w:val="000802CB"/>
    <w:rsid w:val="00080634"/>
    <w:rsid w:val="000808D5"/>
    <w:rsid w:val="00084C8D"/>
    <w:rsid w:val="00085483"/>
    <w:rsid w:val="00085A47"/>
    <w:rsid w:val="00086D8F"/>
    <w:rsid w:val="00090CD2"/>
    <w:rsid w:val="0009100C"/>
    <w:rsid w:val="00091A16"/>
    <w:rsid w:val="000922BA"/>
    <w:rsid w:val="00092F7F"/>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5112"/>
    <w:rsid w:val="000C5EC1"/>
    <w:rsid w:val="000C6348"/>
    <w:rsid w:val="000C7A0B"/>
    <w:rsid w:val="000C7C47"/>
    <w:rsid w:val="000D001B"/>
    <w:rsid w:val="000D284E"/>
    <w:rsid w:val="000E1276"/>
    <w:rsid w:val="000E165A"/>
    <w:rsid w:val="000E2172"/>
    <w:rsid w:val="000E520D"/>
    <w:rsid w:val="000E601A"/>
    <w:rsid w:val="000E7034"/>
    <w:rsid w:val="000F0C11"/>
    <w:rsid w:val="000F0FED"/>
    <w:rsid w:val="000F207C"/>
    <w:rsid w:val="000F2F5C"/>
    <w:rsid w:val="000F322E"/>
    <w:rsid w:val="000F68E7"/>
    <w:rsid w:val="000F6A0A"/>
    <w:rsid w:val="00100D04"/>
    <w:rsid w:val="00101BCA"/>
    <w:rsid w:val="00102608"/>
    <w:rsid w:val="00102DE8"/>
    <w:rsid w:val="001037CC"/>
    <w:rsid w:val="001054F5"/>
    <w:rsid w:val="00105609"/>
    <w:rsid w:val="00105940"/>
    <w:rsid w:val="00107C6B"/>
    <w:rsid w:val="0011058D"/>
    <w:rsid w:val="00110769"/>
    <w:rsid w:val="00110F42"/>
    <w:rsid w:val="0011200C"/>
    <w:rsid w:val="001135EF"/>
    <w:rsid w:val="00115955"/>
    <w:rsid w:val="00117AEC"/>
    <w:rsid w:val="00117D52"/>
    <w:rsid w:val="001221AB"/>
    <w:rsid w:val="00122C75"/>
    <w:rsid w:val="00122DF0"/>
    <w:rsid w:val="0012590B"/>
    <w:rsid w:val="00126BB6"/>
    <w:rsid w:val="0012740C"/>
    <w:rsid w:val="0012774F"/>
    <w:rsid w:val="00130E95"/>
    <w:rsid w:val="001310A0"/>
    <w:rsid w:val="00131AEA"/>
    <w:rsid w:val="001338D2"/>
    <w:rsid w:val="001341CD"/>
    <w:rsid w:val="0013489C"/>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75AE"/>
    <w:rsid w:val="0018017D"/>
    <w:rsid w:val="0018149F"/>
    <w:rsid w:val="00186480"/>
    <w:rsid w:val="00186E95"/>
    <w:rsid w:val="00187A3F"/>
    <w:rsid w:val="001923F6"/>
    <w:rsid w:val="00193852"/>
    <w:rsid w:val="00194471"/>
    <w:rsid w:val="001A2F18"/>
    <w:rsid w:val="001A38ED"/>
    <w:rsid w:val="001A4560"/>
    <w:rsid w:val="001A5327"/>
    <w:rsid w:val="001A5636"/>
    <w:rsid w:val="001A75F8"/>
    <w:rsid w:val="001B6912"/>
    <w:rsid w:val="001B757D"/>
    <w:rsid w:val="001C0203"/>
    <w:rsid w:val="001C0769"/>
    <w:rsid w:val="001C092F"/>
    <w:rsid w:val="001C095F"/>
    <w:rsid w:val="001C160F"/>
    <w:rsid w:val="001C33AB"/>
    <w:rsid w:val="001C720D"/>
    <w:rsid w:val="001C76DB"/>
    <w:rsid w:val="001C7C64"/>
    <w:rsid w:val="001D2FDC"/>
    <w:rsid w:val="001D32CF"/>
    <w:rsid w:val="001D3754"/>
    <w:rsid w:val="001D390E"/>
    <w:rsid w:val="001D4CB5"/>
    <w:rsid w:val="001D57DB"/>
    <w:rsid w:val="001E06A0"/>
    <w:rsid w:val="001E0842"/>
    <w:rsid w:val="001E2C51"/>
    <w:rsid w:val="001E2FFF"/>
    <w:rsid w:val="001E4C78"/>
    <w:rsid w:val="001E5BB8"/>
    <w:rsid w:val="001E7B55"/>
    <w:rsid w:val="001F0BBB"/>
    <w:rsid w:val="001F232B"/>
    <w:rsid w:val="001F5A1B"/>
    <w:rsid w:val="001F6DE8"/>
    <w:rsid w:val="001F7343"/>
    <w:rsid w:val="001F7C6D"/>
    <w:rsid w:val="00201F64"/>
    <w:rsid w:val="0020235C"/>
    <w:rsid w:val="002026C1"/>
    <w:rsid w:val="002052CA"/>
    <w:rsid w:val="002106A4"/>
    <w:rsid w:val="002113C0"/>
    <w:rsid w:val="00212236"/>
    <w:rsid w:val="00213754"/>
    <w:rsid w:val="002153C7"/>
    <w:rsid w:val="00216263"/>
    <w:rsid w:val="00217D8A"/>
    <w:rsid w:val="002249AB"/>
    <w:rsid w:val="00225343"/>
    <w:rsid w:val="00226594"/>
    <w:rsid w:val="00230BD9"/>
    <w:rsid w:val="00231199"/>
    <w:rsid w:val="002315E2"/>
    <w:rsid w:val="0023162A"/>
    <w:rsid w:val="00231D36"/>
    <w:rsid w:val="002337A1"/>
    <w:rsid w:val="0023391B"/>
    <w:rsid w:val="00235497"/>
    <w:rsid w:val="0023559B"/>
    <w:rsid w:val="00237616"/>
    <w:rsid w:val="002407B7"/>
    <w:rsid w:val="002435BA"/>
    <w:rsid w:val="00243C8B"/>
    <w:rsid w:val="002447C0"/>
    <w:rsid w:val="002456C1"/>
    <w:rsid w:val="00251FA1"/>
    <w:rsid w:val="0025316D"/>
    <w:rsid w:val="00257116"/>
    <w:rsid w:val="00261E56"/>
    <w:rsid w:val="002626D0"/>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A08C6"/>
    <w:rsid w:val="002A16C2"/>
    <w:rsid w:val="002A18E2"/>
    <w:rsid w:val="002A3388"/>
    <w:rsid w:val="002A425E"/>
    <w:rsid w:val="002A6F4E"/>
    <w:rsid w:val="002B30E3"/>
    <w:rsid w:val="002B4479"/>
    <w:rsid w:val="002B6A12"/>
    <w:rsid w:val="002B6C93"/>
    <w:rsid w:val="002C3AE2"/>
    <w:rsid w:val="002C3D62"/>
    <w:rsid w:val="002C6818"/>
    <w:rsid w:val="002D312E"/>
    <w:rsid w:val="002D4500"/>
    <w:rsid w:val="002D4ABB"/>
    <w:rsid w:val="002D543F"/>
    <w:rsid w:val="002E02DB"/>
    <w:rsid w:val="002E0479"/>
    <w:rsid w:val="002E3914"/>
    <w:rsid w:val="002E3C3A"/>
    <w:rsid w:val="002E688C"/>
    <w:rsid w:val="002F224A"/>
    <w:rsid w:val="002F235B"/>
    <w:rsid w:val="002F3183"/>
    <w:rsid w:val="002F506C"/>
    <w:rsid w:val="002F7628"/>
    <w:rsid w:val="00301B5A"/>
    <w:rsid w:val="003026EB"/>
    <w:rsid w:val="003040D2"/>
    <w:rsid w:val="0030530F"/>
    <w:rsid w:val="00305BD5"/>
    <w:rsid w:val="003060D7"/>
    <w:rsid w:val="00306BD8"/>
    <w:rsid w:val="0031014F"/>
    <w:rsid w:val="00311347"/>
    <w:rsid w:val="0031181D"/>
    <w:rsid w:val="00315017"/>
    <w:rsid w:val="00316E99"/>
    <w:rsid w:val="003179C1"/>
    <w:rsid w:val="00317CA7"/>
    <w:rsid w:val="00320C98"/>
    <w:rsid w:val="003214A3"/>
    <w:rsid w:val="00322792"/>
    <w:rsid w:val="003235A8"/>
    <w:rsid w:val="00324D7B"/>
    <w:rsid w:val="003252B7"/>
    <w:rsid w:val="00325B4C"/>
    <w:rsid w:val="003306D1"/>
    <w:rsid w:val="00330B7E"/>
    <w:rsid w:val="00333812"/>
    <w:rsid w:val="00333B7E"/>
    <w:rsid w:val="00334A51"/>
    <w:rsid w:val="003372BD"/>
    <w:rsid w:val="00340D51"/>
    <w:rsid w:val="0034242D"/>
    <w:rsid w:val="00342524"/>
    <w:rsid w:val="00343343"/>
    <w:rsid w:val="00343D50"/>
    <w:rsid w:val="00344F9E"/>
    <w:rsid w:val="003478A8"/>
    <w:rsid w:val="0035162D"/>
    <w:rsid w:val="003553C7"/>
    <w:rsid w:val="00355869"/>
    <w:rsid w:val="00356568"/>
    <w:rsid w:val="00357487"/>
    <w:rsid w:val="003576E0"/>
    <w:rsid w:val="00357F81"/>
    <w:rsid w:val="00361C1D"/>
    <w:rsid w:val="00364242"/>
    <w:rsid w:val="00365BB6"/>
    <w:rsid w:val="0036736D"/>
    <w:rsid w:val="00371123"/>
    <w:rsid w:val="00371AB5"/>
    <w:rsid w:val="00371AD2"/>
    <w:rsid w:val="003769D1"/>
    <w:rsid w:val="00376C1B"/>
    <w:rsid w:val="0037785B"/>
    <w:rsid w:val="0037790A"/>
    <w:rsid w:val="00377E76"/>
    <w:rsid w:val="00380835"/>
    <w:rsid w:val="00387701"/>
    <w:rsid w:val="00387704"/>
    <w:rsid w:val="003908D5"/>
    <w:rsid w:val="00390FA7"/>
    <w:rsid w:val="00392AD3"/>
    <w:rsid w:val="0039347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C5CF5"/>
    <w:rsid w:val="003C64A4"/>
    <w:rsid w:val="003C6BB1"/>
    <w:rsid w:val="003C713B"/>
    <w:rsid w:val="003C7BE6"/>
    <w:rsid w:val="003D3DA5"/>
    <w:rsid w:val="003D3F53"/>
    <w:rsid w:val="003D47FC"/>
    <w:rsid w:val="003D61A3"/>
    <w:rsid w:val="003E00C8"/>
    <w:rsid w:val="003E23C3"/>
    <w:rsid w:val="003E2842"/>
    <w:rsid w:val="003E572F"/>
    <w:rsid w:val="003E6EB6"/>
    <w:rsid w:val="003E7E34"/>
    <w:rsid w:val="003E7FAD"/>
    <w:rsid w:val="003F2F1D"/>
    <w:rsid w:val="003F40E6"/>
    <w:rsid w:val="003F63A4"/>
    <w:rsid w:val="003F7028"/>
    <w:rsid w:val="003F7BB7"/>
    <w:rsid w:val="003F7EA2"/>
    <w:rsid w:val="004010E2"/>
    <w:rsid w:val="004012AF"/>
    <w:rsid w:val="00401698"/>
    <w:rsid w:val="00401714"/>
    <w:rsid w:val="00401C75"/>
    <w:rsid w:val="004021B9"/>
    <w:rsid w:val="0040300C"/>
    <w:rsid w:val="004047A4"/>
    <w:rsid w:val="004079DB"/>
    <w:rsid w:val="00413376"/>
    <w:rsid w:val="00413387"/>
    <w:rsid w:val="0041588A"/>
    <w:rsid w:val="00417BEB"/>
    <w:rsid w:val="0042181D"/>
    <w:rsid w:val="00425B6E"/>
    <w:rsid w:val="00426054"/>
    <w:rsid w:val="0042680D"/>
    <w:rsid w:val="00427060"/>
    <w:rsid w:val="004307D4"/>
    <w:rsid w:val="00430F3A"/>
    <w:rsid w:val="004310EB"/>
    <w:rsid w:val="00431C3D"/>
    <w:rsid w:val="004356B5"/>
    <w:rsid w:val="0043599A"/>
    <w:rsid w:val="00436FDD"/>
    <w:rsid w:val="00441551"/>
    <w:rsid w:val="00443095"/>
    <w:rsid w:val="00443A34"/>
    <w:rsid w:val="00446B0A"/>
    <w:rsid w:val="0045202D"/>
    <w:rsid w:val="00454D8E"/>
    <w:rsid w:val="00455696"/>
    <w:rsid w:val="00455A38"/>
    <w:rsid w:val="00456398"/>
    <w:rsid w:val="00456626"/>
    <w:rsid w:val="00456F5C"/>
    <w:rsid w:val="00460190"/>
    <w:rsid w:val="0046162A"/>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C67"/>
    <w:rsid w:val="0047698B"/>
    <w:rsid w:val="0048060B"/>
    <w:rsid w:val="00480CF5"/>
    <w:rsid w:val="0048113D"/>
    <w:rsid w:val="00482662"/>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7E69"/>
    <w:rsid w:val="004B036B"/>
    <w:rsid w:val="004B1BD7"/>
    <w:rsid w:val="004B2173"/>
    <w:rsid w:val="004B3356"/>
    <w:rsid w:val="004B3780"/>
    <w:rsid w:val="004B3C27"/>
    <w:rsid w:val="004B67E7"/>
    <w:rsid w:val="004B7F63"/>
    <w:rsid w:val="004C037F"/>
    <w:rsid w:val="004C24B4"/>
    <w:rsid w:val="004C306A"/>
    <w:rsid w:val="004C3BC0"/>
    <w:rsid w:val="004C6BEC"/>
    <w:rsid w:val="004C7531"/>
    <w:rsid w:val="004C7E4E"/>
    <w:rsid w:val="004D004E"/>
    <w:rsid w:val="004D1ECC"/>
    <w:rsid w:val="004D20E0"/>
    <w:rsid w:val="004D2487"/>
    <w:rsid w:val="004D2B6F"/>
    <w:rsid w:val="004D3B2F"/>
    <w:rsid w:val="004D4036"/>
    <w:rsid w:val="004D40B6"/>
    <w:rsid w:val="004D4747"/>
    <w:rsid w:val="004E0347"/>
    <w:rsid w:val="004E15EC"/>
    <w:rsid w:val="004E212F"/>
    <w:rsid w:val="004E3197"/>
    <w:rsid w:val="004E332E"/>
    <w:rsid w:val="004E37B4"/>
    <w:rsid w:val="004E469D"/>
    <w:rsid w:val="004E5647"/>
    <w:rsid w:val="004E6083"/>
    <w:rsid w:val="004E7D78"/>
    <w:rsid w:val="004F02C8"/>
    <w:rsid w:val="004F11EB"/>
    <w:rsid w:val="004F3E71"/>
    <w:rsid w:val="004F4CCA"/>
    <w:rsid w:val="004F6DDB"/>
    <w:rsid w:val="004F7FC2"/>
    <w:rsid w:val="0050092F"/>
    <w:rsid w:val="00501FCE"/>
    <w:rsid w:val="0050222F"/>
    <w:rsid w:val="00503FA0"/>
    <w:rsid w:val="005076A9"/>
    <w:rsid w:val="00510E07"/>
    <w:rsid w:val="00512EE0"/>
    <w:rsid w:val="00513DE4"/>
    <w:rsid w:val="00514852"/>
    <w:rsid w:val="00520BF0"/>
    <w:rsid w:val="005247D0"/>
    <w:rsid w:val="00524F34"/>
    <w:rsid w:val="00525943"/>
    <w:rsid w:val="00525AA8"/>
    <w:rsid w:val="00531226"/>
    <w:rsid w:val="005318D6"/>
    <w:rsid w:val="00532323"/>
    <w:rsid w:val="0053288B"/>
    <w:rsid w:val="00532DD9"/>
    <w:rsid w:val="00533683"/>
    <w:rsid w:val="00533CD8"/>
    <w:rsid w:val="0053412D"/>
    <w:rsid w:val="00535CDF"/>
    <w:rsid w:val="0053738B"/>
    <w:rsid w:val="0054140F"/>
    <w:rsid w:val="00542877"/>
    <w:rsid w:val="00542CD0"/>
    <w:rsid w:val="0054426C"/>
    <w:rsid w:val="00545E88"/>
    <w:rsid w:val="00545FAB"/>
    <w:rsid w:val="005464B6"/>
    <w:rsid w:val="00547104"/>
    <w:rsid w:val="00547867"/>
    <w:rsid w:val="005515AD"/>
    <w:rsid w:val="00554B47"/>
    <w:rsid w:val="00557602"/>
    <w:rsid w:val="00560C7B"/>
    <w:rsid w:val="00561181"/>
    <w:rsid w:val="0056236E"/>
    <w:rsid w:val="00562B49"/>
    <w:rsid w:val="00564D22"/>
    <w:rsid w:val="00565CA5"/>
    <w:rsid w:val="005673EF"/>
    <w:rsid w:val="00570709"/>
    <w:rsid w:val="005709C1"/>
    <w:rsid w:val="005713C6"/>
    <w:rsid w:val="00575E32"/>
    <w:rsid w:val="00576920"/>
    <w:rsid w:val="00576CEC"/>
    <w:rsid w:val="005816B1"/>
    <w:rsid w:val="00582A27"/>
    <w:rsid w:val="00590979"/>
    <w:rsid w:val="0059153F"/>
    <w:rsid w:val="005919B6"/>
    <w:rsid w:val="005930F7"/>
    <w:rsid w:val="00594D1B"/>
    <w:rsid w:val="005A03B7"/>
    <w:rsid w:val="005A0627"/>
    <w:rsid w:val="005A094A"/>
    <w:rsid w:val="005A51C7"/>
    <w:rsid w:val="005A54DE"/>
    <w:rsid w:val="005A7CBE"/>
    <w:rsid w:val="005B09AE"/>
    <w:rsid w:val="005B1668"/>
    <w:rsid w:val="005B1CF7"/>
    <w:rsid w:val="005B44D7"/>
    <w:rsid w:val="005B6D5B"/>
    <w:rsid w:val="005B740B"/>
    <w:rsid w:val="005C0CFB"/>
    <w:rsid w:val="005C5DA5"/>
    <w:rsid w:val="005C64CA"/>
    <w:rsid w:val="005C7279"/>
    <w:rsid w:val="005C7EFF"/>
    <w:rsid w:val="005D1332"/>
    <w:rsid w:val="005D1A8E"/>
    <w:rsid w:val="005D210C"/>
    <w:rsid w:val="005D26FD"/>
    <w:rsid w:val="005E13A4"/>
    <w:rsid w:val="005E23CA"/>
    <w:rsid w:val="005E4472"/>
    <w:rsid w:val="005E7FF8"/>
    <w:rsid w:val="005F3B35"/>
    <w:rsid w:val="005F757A"/>
    <w:rsid w:val="00601216"/>
    <w:rsid w:val="00603B50"/>
    <w:rsid w:val="00604352"/>
    <w:rsid w:val="0060494B"/>
    <w:rsid w:val="00607DE3"/>
    <w:rsid w:val="006110D2"/>
    <w:rsid w:val="0061110E"/>
    <w:rsid w:val="006118FE"/>
    <w:rsid w:val="0061336C"/>
    <w:rsid w:val="006145E8"/>
    <w:rsid w:val="00614FE0"/>
    <w:rsid w:val="00616673"/>
    <w:rsid w:val="00621C89"/>
    <w:rsid w:val="0062558F"/>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6711"/>
    <w:rsid w:val="00656BE3"/>
    <w:rsid w:val="0065709F"/>
    <w:rsid w:val="00660E9B"/>
    <w:rsid w:val="00661924"/>
    <w:rsid w:val="00661E36"/>
    <w:rsid w:val="00662A06"/>
    <w:rsid w:val="00663DFA"/>
    <w:rsid w:val="00663F13"/>
    <w:rsid w:val="006646A6"/>
    <w:rsid w:val="006655CB"/>
    <w:rsid w:val="00665C5B"/>
    <w:rsid w:val="006701D0"/>
    <w:rsid w:val="00672CEA"/>
    <w:rsid w:val="00672F91"/>
    <w:rsid w:val="00673BE4"/>
    <w:rsid w:val="00674215"/>
    <w:rsid w:val="00677574"/>
    <w:rsid w:val="00677910"/>
    <w:rsid w:val="006816D7"/>
    <w:rsid w:val="00681B7C"/>
    <w:rsid w:val="00682235"/>
    <w:rsid w:val="006836AA"/>
    <w:rsid w:val="00684065"/>
    <w:rsid w:val="006851B1"/>
    <w:rsid w:val="006928A3"/>
    <w:rsid w:val="00692ADA"/>
    <w:rsid w:val="00695B7B"/>
    <w:rsid w:val="00697613"/>
    <w:rsid w:val="006977B0"/>
    <w:rsid w:val="006A0283"/>
    <w:rsid w:val="006A0A03"/>
    <w:rsid w:val="006A1504"/>
    <w:rsid w:val="006A4A62"/>
    <w:rsid w:val="006A6E86"/>
    <w:rsid w:val="006B0549"/>
    <w:rsid w:val="006B0A41"/>
    <w:rsid w:val="006B243E"/>
    <w:rsid w:val="006B32A4"/>
    <w:rsid w:val="006B34D9"/>
    <w:rsid w:val="006B6B02"/>
    <w:rsid w:val="006B6D90"/>
    <w:rsid w:val="006C05B1"/>
    <w:rsid w:val="006C44E0"/>
    <w:rsid w:val="006C4929"/>
    <w:rsid w:val="006C5564"/>
    <w:rsid w:val="006C58CC"/>
    <w:rsid w:val="006C66EC"/>
    <w:rsid w:val="006C690D"/>
    <w:rsid w:val="006C7879"/>
    <w:rsid w:val="006D3F64"/>
    <w:rsid w:val="006D506C"/>
    <w:rsid w:val="006E2943"/>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AE6"/>
    <w:rsid w:val="00704EFE"/>
    <w:rsid w:val="00705A6A"/>
    <w:rsid w:val="00707868"/>
    <w:rsid w:val="00711821"/>
    <w:rsid w:val="0071340B"/>
    <w:rsid w:val="007134AE"/>
    <w:rsid w:val="00713B3D"/>
    <w:rsid w:val="00717323"/>
    <w:rsid w:val="0072425C"/>
    <w:rsid w:val="007277D7"/>
    <w:rsid w:val="00727BCD"/>
    <w:rsid w:val="00730ED8"/>
    <w:rsid w:val="00732518"/>
    <w:rsid w:val="00732FCF"/>
    <w:rsid w:val="007336B9"/>
    <w:rsid w:val="00736BE3"/>
    <w:rsid w:val="007378D6"/>
    <w:rsid w:val="007403DF"/>
    <w:rsid w:val="00744627"/>
    <w:rsid w:val="00745869"/>
    <w:rsid w:val="00747214"/>
    <w:rsid w:val="007514FB"/>
    <w:rsid w:val="00753E26"/>
    <w:rsid w:val="0076189A"/>
    <w:rsid w:val="00762329"/>
    <w:rsid w:val="0076546A"/>
    <w:rsid w:val="0077129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4B8E"/>
    <w:rsid w:val="007C6AE0"/>
    <w:rsid w:val="007D3450"/>
    <w:rsid w:val="007D3650"/>
    <w:rsid w:val="007D5675"/>
    <w:rsid w:val="007D59DC"/>
    <w:rsid w:val="007D7546"/>
    <w:rsid w:val="007D75A9"/>
    <w:rsid w:val="007E1211"/>
    <w:rsid w:val="007E2702"/>
    <w:rsid w:val="007E5635"/>
    <w:rsid w:val="007E5C03"/>
    <w:rsid w:val="007E69F3"/>
    <w:rsid w:val="007E7636"/>
    <w:rsid w:val="007F4873"/>
    <w:rsid w:val="007F49D5"/>
    <w:rsid w:val="007F7B52"/>
    <w:rsid w:val="00803E47"/>
    <w:rsid w:val="00805E8E"/>
    <w:rsid w:val="0080633B"/>
    <w:rsid w:val="0081195B"/>
    <w:rsid w:val="008124A1"/>
    <w:rsid w:val="00814382"/>
    <w:rsid w:val="00816845"/>
    <w:rsid w:val="0081698D"/>
    <w:rsid w:val="00816C7C"/>
    <w:rsid w:val="008177FC"/>
    <w:rsid w:val="00820C1A"/>
    <w:rsid w:val="008238E7"/>
    <w:rsid w:val="00824B13"/>
    <w:rsid w:val="00830132"/>
    <w:rsid w:val="008312E8"/>
    <w:rsid w:val="008315F2"/>
    <w:rsid w:val="00833D9C"/>
    <w:rsid w:val="00835008"/>
    <w:rsid w:val="00835F9A"/>
    <w:rsid w:val="00837273"/>
    <w:rsid w:val="008378C7"/>
    <w:rsid w:val="00837D8D"/>
    <w:rsid w:val="00842729"/>
    <w:rsid w:val="00844524"/>
    <w:rsid w:val="008500FD"/>
    <w:rsid w:val="00850B97"/>
    <w:rsid w:val="00851EFD"/>
    <w:rsid w:val="00852B97"/>
    <w:rsid w:val="00853CBE"/>
    <w:rsid w:val="0085441F"/>
    <w:rsid w:val="00854540"/>
    <w:rsid w:val="008548B6"/>
    <w:rsid w:val="00855083"/>
    <w:rsid w:val="00855E85"/>
    <w:rsid w:val="0085675F"/>
    <w:rsid w:val="0086312D"/>
    <w:rsid w:val="00863457"/>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2801"/>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1530"/>
    <w:rsid w:val="008C2737"/>
    <w:rsid w:val="008C367C"/>
    <w:rsid w:val="008C4284"/>
    <w:rsid w:val="008C5A66"/>
    <w:rsid w:val="008C5A8A"/>
    <w:rsid w:val="008C5F53"/>
    <w:rsid w:val="008C65D2"/>
    <w:rsid w:val="008D0AFB"/>
    <w:rsid w:val="008D10CA"/>
    <w:rsid w:val="008D1B45"/>
    <w:rsid w:val="008D28AE"/>
    <w:rsid w:val="008D2FFC"/>
    <w:rsid w:val="008D42DF"/>
    <w:rsid w:val="008D44D2"/>
    <w:rsid w:val="008D6840"/>
    <w:rsid w:val="008D7524"/>
    <w:rsid w:val="008E0C8A"/>
    <w:rsid w:val="008E402A"/>
    <w:rsid w:val="008E4EBD"/>
    <w:rsid w:val="008E55C2"/>
    <w:rsid w:val="008E5605"/>
    <w:rsid w:val="008E5D0C"/>
    <w:rsid w:val="008F073C"/>
    <w:rsid w:val="008F29ED"/>
    <w:rsid w:val="008F701D"/>
    <w:rsid w:val="00903B73"/>
    <w:rsid w:val="0090434C"/>
    <w:rsid w:val="009045A2"/>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5301"/>
    <w:rsid w:val="009254C2"/>
    <w:rsid w:val="00927786"/>
    <w:rsid w:val="0092786C"/>
    <w:rsid w:val="009300AC"/>
    <w:rsid w:val="009320AE"/>
    <w:rsid w:val="00933819"/>
    <w:rsid w:val="00933827"/>
    <w:rsid w:val="00933B2E"/>
    <w:rsid w:val="00936B22"/>
    <w:rsid w:val="00942C7B"/>
    <w:rsid w:val="0094389F"/>
    <w:rsid w:val="00944B33"/>
    <w:rsid w:val="009454C1"/>
    <w:rsid w:val="00947776"/>
    <w:rsid w:val="0095049D"/>
    <w:rsid w:val="0095215D"/>
    <w:rsid w:val="00954D75"/>
    <w:rsid w:val="00955EE8"/>
    <w:rsid w:val="00957282"/>
    <w:rsid w:val="00957F8C"/>
    <w:rsid w:val="0096104C"/>
    <w:rsid w:val="0096156C"/>
    <w:rsid w:val="009658F3"/>
    <w:rsid w:val="00965FAB"/>
    <w:rsid w:val="00966CD7"/>
    <w:rsid w:val="0096766E"/>
    <w:rsid w:val="00970D60"/>
    <w:rsid w:val="0097519C"/>
    <w:rsid w:val="00975EAC"/>
    <w:rsid w:val="00977341"/>
    <w:rsid w:val="00977F0D"/>
    <w:rsid w:val="00981FBF"/>
    <w:rsid w:val="009834C0"/>
    <w:rsid w:val="00984A6D"/>
    <w:rsid w:val="00984EDE"/>
    <w:rsid w:val="00990074"/>
    <w:rsid w:val="00993120"/>
    <w:rsid w:val="009932E8"/>
    <w:rsid w:val="009940CA"/>
    <w:rsid w:val="009A2C1A"/>
    <w:rsid w:val="009A2E8B"/>
    <w:rsid w:val="009A2FE9"/>
    <w:rsid w:val="009A3AF3"/>
    <w:rsid w:val="009A3C3E"/>
    <w:rsid w:val="009A45CA"/>
    <w:rsid w:val="009A4CB8"/>
    <w:rsid w:val="009A56F8"/>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E7D9D"/>
    <w:rsid w:val="009F00C5"/>
    <w:rsid w:val="009F304B"/>
    <w:rsid w:val="009F3575"/>
    <w:rsid w:val="009F47F7"/>
    <w:rsid w:val="009F4E14"/>
    <w:rsid w:val="009F72D8"/>
    <w:rsid w:val="00A0387A"/>
    <w:rsid w:val="00A05A72"/>
    <w:rsid w:val="00A06E6C"/>
    <w:rsid w:val="00A110BE"/>
    <w:rsid w:val="00A13092"/>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5823"/>
    <w:rsid w:val="00A36659"/>
    <w:rsid w:val="00A376F0"/>
    <w:rsid w:val="00A37D5D"/>
    <w:rsid w:val="00A40525"/>
    <w:rsid w:val="00A42EB6"/>
    <w:rsid w:val="00A435FB"/>
    <w:rsid w:val="00A43F58"/>
    <w:rsid w:val="00A45786"/>
    <w:rsid w:val="00A457F2"/>
    <w:rsid w:val="00A46BF6"/>
    <w:rsid w:val="00A4752F"/>
    <w:rsid w:val="00A47ED7"/>
    <w:rsid w:val="00A51E48"/>
    <w:rsid w:val="00A52C64"/>
    <w:rsid w:val="00A550DF"/>
    <w:rsid w:val="00A571AF"/>
    <w:rsid w:val="00A571E5"/>
    <w:rsid w:val="00A62F79"/>
    <w:rsid w:val="00A63DB8"/>
    <w:rsid w:val="00A663B1"/>
    <w:rsid w:val="00A70C05"/>
    <w:rsid w:val="00A71396"/>
    <w:rsid w:val="00A7165E"/>
    <w:rsid w:val="00A72659"/>
    <w:rsid w:val="00A73032"/>
    <w:rsid w:val="00A749AF"/>
    <w:rsid w:val="00A75613"/>
    <w:rsid w:val="00A764BC"/>
    <w:rsid w:val="00A800DC"/>
    <w:rsid w:val="00A8158D"/>
    <w:rsid w:val="00A817E6"/>
    <w:rsid w:val="00A81859"/>
    <w:rsid w:val="00A82F99"/>
    <w:rsid w:val="00A84891"/>
    <w:rsid w:val="00A852B8"/>
    <w:rsid w:val="00A863A9"/>
    <w:rsid w:val="00A878BB"/>
    <w:rsid w:val="00A94768"/>
    <w:rsid w:val="00A95A82"/>
    <w:rsid w:val="00A95B2C"/>
    <w:rsid w:val="00AA1C44"/>
    <w:rsid w:val="00AA5F5D"/>
    <w:rsid w:val="00AA5FF0"/>
    <w:rsid w:val="00AA644A"/>
    <w:rsid w:val="00AB02D4"/>
    <w:rsid w:val="00AB08E8"/>
    <w:rsid w:val="00AB1DFC"/>
    <w:rsid w:val="00AB2053"/>
    <w:rsid w:val="00AB252C"/>
    <w:rsid w:val="00AB2A1D"/>
    <w:rsid w:val="00AB6131"/>
    <w:rsid w:val="00AB65F2"/>
    <w:rsid w:val="00AB67BA"/>
    <w:rsid w:val="00AB7720"/>
    <w:rsid w:val="00AB7920"/>
    <w:rsid w:val="00AC0AA0"/>
    <w:rsid w:val="00AC1CFF"/>
    <w:rsid w:val="00AC47B8"/>
    <w:rsid w:val="00AC4A6D"/>
    <w:rsid w:val="00AC61A1"/>
    <w:rsid w:val="00AC7FE7"/>
    <w:rsid w:val="00AD057F"/>
    <w:rsid w:val="00AD1214"/>
    <w:rsid w:val="00AD127F"/>
    <w:rsid w:val="00AD13ED"/>
    <w:rsid w:val="00AD260E"/>
    <w:rsid w:val="00AD28B8"/>
    <w:rsid w:val="00AD6C09"/>
    <w:rsid w:val="00AD6D6E"/>
    <w:rsid w:val="00AD7398"/>
    <w:rsid w:val="00AD73DF"/>
    <w:rsid w:val="00AE20BF"/>
    <w:rsid w:val="00AE42C0"/>
    <w:rsid w:val="00AF05BF"/>
    <w:rsid w:val="00AF28CA"/>
    <w:rsid w:val="00AF4B04"/>
    <w:rsid w:val="00B005EF"/>
    <w:rsid w:val="00B00B9D"/>
    <w:rsid w:val="00B055AA"/>
    <w:rsid w:val="00B060EB"/>
    <w:rsid w:val="00B1144E"/>
    <w:rsid w:val="00B12B53"/>
    <w:rsid w:val="00B12F10"/>
    <w:rsid w:val="00B12F27"/>
    <w:rsid w:val="00B14A25"/>
    <w:rsid w:val="00B14C71"/>
    <w:rsid w:val="00B15597"/>
    <w:rsid w:val="00B15BC3"/>
    <w:rsid w:val="00B15EF9"/>
    <w:rsid w:val="00B16979"/>
    <w:rsid w:val="00B17504"/>
    <w:rsid w:val="00B23008"/>
    <w:rsid w:val="00B3061D"/>
    <w:rsid w:val="00B30CCF"/>
    <w:rsid w:val="00B31F51"/>
    <w:rsid w:val="00B32367"/>
    <w:rsid w:val="00B3276F"/>
    <w:rsid w:val="00B339F9"/>
    <w:rsid w:val="00B346C7"/>
    <w:rsid w:val="00B35351"/>
    <w:rsid w:val="00B36EE4"/>
    <w:rsid w:val="00B37EC8"/>
    <w:rsid w:val="00B40923"/>
    <w:rsid w:val="00B415BE"/>
    <w:rsid w:val="00B42102"/>
    <w:rsid w:val="00B42413"/>
    <w:rsid w:val="00B42DBE"/>
    <w:rsid w:val="00B4311E"/>
    <w:rsid w:val="00B43E79"/>
    <w:rsid w:val="00B43F81"/>
    <w:rsid w:val="00B504B9"/>
    <w:rsid w:val="00B513A5"/>
    <w:rsid w:val="00B53466"/>
    <w:rsid w:val="00B55DEB"/>
    <w:rsid w:val="00B5640B"/>
    <w:rsid w:val="00B57587"/>
    <w:rsid w:val="00B63592"/>
    <w:rsid w:val="00B6502E"/>
    <w:rsid w:val="00B65394"/>
    <w:rsid w:val="00B66127"/>
    <w:rsid w:val="00B6632F"/>
    <w:rsid w:val="00B66554"/>
    <w:rsid w:val="00B67C0A"/>
    <w:rsid w:val="00B76C39"/>
    <w:rsid w:val="00B80375"/>
    <w:rsid w:val="00B8158E"/>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5775"/>
    <w:rsid w:val="00BC595B"/>
    <w:rsid w:val="00BC695A"/>
    <w:rsid w:val="00BD0789"/>
    <w:rsid w:val="00BD502E"/>
    <w:rsid w:val="00BD6FB9"/>
    <w:rsid w:val="00BE07DA"/>
    <w:rsid w:val="00BE122F"/>
    <w:rsid w:val="00BE1493"/>
    <w:rsid w:val="00BE32CF"/>
    <w:rsid w:val="00BE3F13"/>
    <w:rsid w:val="00BE440A"/>
    <w:rsid w:val="00BE51B2"/>
    <w:rsid w:val="00BE6AA3"/>
    <w:rsid w:val="00BE6D3C"/>
    <w:rsid w:val="00BE742B"/>
    <w:rsid w:val="00BE7949"/>
    <w:rsid w:val="00BE7E8E"/>
    <w:rsid w:val="00BF285A"/>
    <w:rsid w:val="00BF3738"/>
    <w:rsid w:val="00BF5948"/>
    <w:rsid w:val="00BF6144"/>
    <w:rsid w:val="00BF6B6B"/>
    <w:rsid w:val="00BF7DFA"/>
    <w:rsid w:val="00C0057C"/>
    <w:rsid w:val="00C021FF"/>
    <w:rsid w:val="00C02E31"/>
    <w:rsid w:val="00C03263"/>
    <w:rsid w:val="00C05A80"/>
    <w:rsid w:val="00C072B2"/>
    <w:rsid w:val="00C077DA"/>
    <w:rsid w:val="00C07C9B"/>
    <w:rsid w:val="00C07EAB"/>
    <w:rsid w:val="00C11E5D"/>
    <w:rsid w:val="00C14D00"/>
    <w:rsid w:val="00C167FF"/>
    <w:rsid w:val="00C178D4"/>
    <w:rsid w:val="00C2200E"/>
    <w:rsid w:val="00C230E8"/>
    <w:rsid w:val="00C2369C"/>
    <w:rsid w:val="00C23EEA"/>
    <w:rsid w:val="00C24995"/>
    <w:rsid w:val="00C26D7F"/>
    <w:rsid w:val="00C31855"/>
    <w:rsid w:val="00C318AB"/>
    <w:rsid w:val="00C32033"/>
    <w:rsid w:val="00C377D6"/>
    <w:rsid w:val="00C42A94"/>
    <w:rsid w:val="00C43FDC"/>
    <w:rsid w:val="00C4489C"/>
    <w:rsid w:val="00C45602"/>
    <w:rsid w:val="00C47DB4"/>
    <w:rsid w:val="00C5109D"/>
    <w:rsid w:val="00C61A33"/>
    <w:rsid w:val="00C61D4C"/>
    <w:rsid w:val="00C6316D"/>
    <w:rsid w:val="00C63B34"/>
    <w:rsid w:val="00C6440E"/>
    <w:rsid w:val="00C64419"/>
    <w:rsid w:val="00C64D17"/>
    <w:rsid w:val="00C658D8"/>
    <w:rsid w:val="00C65C98"/>
    <w:rsid w:val="00C71086"/>
    <w:rsid w:val="00C74957"/>
    <w:rsid w:val="00C76296"/>
    <w:rsid w:val="00C803CF"/>
    <w:rsid w:val="00C813C1"/>
    <w:rsid w:val="00C81DBC"/>
    <w:rsid w:val="00C825B4"/>
    <w:rsid w:val="00C86B0E"/>
    <w:rsid w:val="00C903C3"/>
    <w:rsid w:val="00C903F8"/>
    <w:rsid w:val="00C92762"/>
    <w:rsid w:val="00C93145"/>
    <w:rsid w:val="00C93BEE"/>
    <w:rsid w:val="00C93C44"/>
    <w:rsid w:val="00C93CF7"/>
    <w:rsid w:val="00C9425A"/>
    <w:rsid w:val="00C9508D"/>
    <w:rsid w:val="00CA07FB"/>
    <w:rsid w:val="00CA2C66"/>
    <w:rsid w:val="00CA33F3"/>
    <w:rsid w:val="00CA5DD1"/>
    <w:rsid w:val="00CA5E6D"/>
    <w:rsid w:val="00CA67AB"/>
    <w:rsid w:val="00CA6A37"/>
    <w:rsid w:val="00CB0DD9"/>
    <w:rsid w:val="00CB2CCE"/>
    <w:rsid w:val="00CB30BB"/>
    <w:rsid w:val="00CB3B80"/>
    <w:rsid w:val="00CB3C55"/>
    <w:rsid w:val="00CB453F"/>
    <w:rsid w:val="00CB5182"/>
    <w:rsid w:val="00CC0B04"/>
    <w:rsid w:val="00CC244D"/>
    <w:rsid w:val="00CC2C95"/>
    <w:rsid w:val="00CC2CF2"/>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F0C0F"/>
    <w:rsid w:val="00CF120C"/>
    <w:rsid w:val="00CF3D5D"/>
    <w:rsid w:val="00CF5053"/>
    <w:rsid w:val="00CF553A"/>
    <w:rsid w:val="00CF57A1"/>
    <w:rsid w:val="00CF7329"/>
    <w:rsid w:val="00CF7D46"/>
    <w:rsid w:val="00D014B5"/>
    <w:rsid w:val="00D014E7"/>
    <w:rsid w:val="00D06271"/>
    <w:rsid w:val="00D06C29"/>
    <w:rsid w:val="00D10163"/>
    <w:rsid w:val="00D10261"/>
    <w:rsid w:val="00D139E2"/>
    <w:rsid w:val="00D14375"/>
    <w:rsid w:val="00D14843"/>
    <w:rsid w:val="00D169D1"/>
    <w:rsid w:val="00D17192"/>
    <w:rsid w:val="00D20B17"/>
    <w:rsid w:val="00D22FD8"/>
    <w:rsid w:val="00D233ED"/>
    <w:rsid w:val="00D251C6"/>
    <w:rsid w:val="00D25C4F"/>
    <w:rsid w:val="00D30A68"/>
    <w:rsid w:val="00D32294"/>
    <w:rsid w:val="00D32E62"/>
    <w:rsid w:val="00D32EFB"/>
    <w:rsid w:val="00D33C31"/>
    <w:rsid w:val="00D34371"/>
    <w:rsid w:val="00D34A8D"/>
    <w:rsid w:val="00D370EA"/>
    <w:rsid w:val="00D372BE"/>
    <w:rsid w:val="00D3768A"/>
    <w:rsid w:val="00D40D12"/>
    <w:rsid w:val="00D40F6D"/>
    <w:rsid w:val="00D42B6B"/>
    <w:rsid w:val="00D4308F"/>
    <w:rsid w:val="00D4725E"/>
    <w:rsid w:val="00D472FC"/>
    <w:rsid w:val="00D520FE"/>
    <w:rsid w:val="00D56351"/>
    <w:rsid w:val="00D57BE2"/>
    <w:rsid w:val="00D61321"/>
    <w:rsid w:val="00D616A7"/>
    <w:rsid w:val="00D61B67"/>
    <w:rsid w:val="00D620D6"/>
    <w:rsid w:val="00D63969"/>
    <w:rsid w:val="00D64A7C"/>
    <w:rsid w:val="00D679D2"/>
    <w:rsid w:val="00D70386"/>
    <w:rsid w:val="00D71DA4"/>
    <w:rsid w:val="00D74138"/>
    <w:rsid w:val="00D746CA"/>
    <w:rsid w:val="00D80379"/>
    <w:rsid w:val="00D80444"/>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B2D9E"/>
    <w:rsid w:val="00DB4F58"/>
    <w:rsid w:val="00DB5644"/>
    <w:rsid w:val="00DB6924"/>
    <w:rsid w:val="00DB7E58"/>
    <w:rsid w:val="00DC1313"/>
    <w:rsid w:val="00DC566B"/>
    <w:rsid w:val="00DC5E30"/>
    <w:rsid w:val="00DC6C03"/>
    <w:rsid w:val="00DC775B"/>
    <w:rsid w:val="00DD00A2"/>
    <w:rsid w:val="00DD0DD5"/>
    <w:rsid w:val="00DD14B9"/>
    <w:rsid w:val="00DD1CB4"/>
    <w:rsid w:val="00DD20AB"/>
    <w:rsid w:val="00DD2987"/>
    <w:rsid w:val="00DD3870"/>
    <w:rsid w:val="00DD7C66"/>
    <w:rsid w:val="00DE0ACD"/>
    <w:rsid w:val="00DE0C7A"/>
    <w:rsid w:val="00DE1812"/>
    <w:rsid w:val="00DE249F"/>
    <w:rsid w:val="00DE2CCB"/>
    <w:rsid w:val="00DE7D8A"/>
    <w:rsid w:val="00DF0AC4"/>
    <w:rsid w:val="00DF0CC4"/>
    <w:rsid w:val="00DF1829"/>
    <w:rsid w:val="00DF2973"/>
    <w:rsid w:val="00DF31DF"/>
    <w:rsid w:val="00DF37D3"/>
    <w:rsid w:val="00DF4BA2"/>
    <w:rsid w:val="00DF6707"/>
    <w:rsid w:val="00DF677B"/>
    <w:rsid w:val="00E01416"/>
    <w:rsid w:val="00E01CEB"/>
    <w:rsid w:val="00E03C2A"/>
    <w:rsid w:val="00E073C8"/>
    <w:rsid w:val="00E11837"/>
    <w:rsid w:val="00E1305B"/>
    <w:rsid w:val="00E135D1"/>
    <w:rsid w:val="00E146DE"/>
    <w:rsid w:val="00E14B3A"/>
    <w:rsid w:val="00E1783A"/>
    <w:rsid w:val="00E17D91"/>
    <w:rsid w:val="00E20AE5"/>
    <w:rsid w:val="00E23EE8"/>
    <w:rsid w:val="00E32464"/>
    <w:rsid w:val="00E344C0"/>
    <w:rsid w:val="00E362AA"/>
    <w:rsid w:val="00E3675C"/>
    <w:rsid w:val="00E37B8D"/>
    <w:rsid w:val="00E42E73"/>
    <w:rsid w:val="00E43763"/>
    <w:rsid w:val="00E4539A"/>
    <w:rsid w:val="00E454FA"/>
    <w:rsid w:val="00E50E49"/>
    <w:rsid w:val="00E51243"/>
    <w:rsid w:val="00E51421"/>
    <w:rsid w:val="00E557ED"/>
    <w:rsid w:val="00E55DF0"/>
    <w:rsid w:val="00E57261"/>
    <w:rsid w:val="00E60CB9"/>
    <w:rsid w:val="00E612B6"/>
    <w:rsid w:val="00E622DF"/>
    <w:rsid w:val="00E62409"/>
    <w:rsid w:val="00E639B5"/>
    <w:rsid w:val="00E64C4A"/>
    <w:rsid w:val="00E64CA0"/>
    <w:rsid w:val="00E65D04"/>
    <w:rsid w:val="00E66B59"/>
    <w:rsid w:val="00E679AC"/>
    <w:rsid w:val="00E74159"/>
    <w:rsid w:val="00E74451"/>
    <w:rsid w:val="00E74755"/>
    <w:rsid w:val="00E7502E"/>
    <w:rsid w:val="00E777C9"/>
    <w:rsid w:val="00E80D6E"/>
    <w:rsid w:val="00E817FD"/>
    <w:rsid w:val="00E82559"/>
    <w:rsid w:val="00E8474B"/>
    <w:rsid w:val="00E85EC2"/>
    <w:rsid w:val="00E86171"/>
    <w:rsid w:val="00E92773"/>
    <w:rsid w:val="00E92D17"/>
    <w:rsid w:val="00E943B6"/>
    <w:rsid w:val="00E949B0"/>
    <w:rsid w:val="00E95644"/>
    <w:rsid w:val="00E96F1A"/>
    <w:rsid w:val="00E9799A"/>
    <w:rsid w:val="00EA15FD"/>
    <w:rsid w:val="00EA1ABA"/>
    <w:rsid w:val="00EA1F9F"/>
    <w:rsid w:val="00EA774E"/>
    <w:rsid w:val="00EB0641"/>
    <w:rsid w:val="00EB066B"/>
    <w:rsid w:val="00EB12F6"/>
    <w:rsid w:val="00EB33E9"/>
    <w:rsid w:val="00EB55E1"/>
    <w:rsid w:val="00EB5946"/>
    <w:rsid w:val="00EB6D9A"/>
    <w:rsid w:val="00EB721C"/>
    <w:rsid w:val="00EC03F2"/>
    <w:rsid w:val="00EC2A93"/>
    <w:rsid w:val="00EC4529"/>
    <w:rsid w:val="00EC52BF"/>
    <w:rsid w:val="00EC7E06"/>
    <w:rsid w:val="00ED11FE"/>
    <w:rsid w:val="00ED132A"/>
    <w:rsid w:val="00ED420C"/>
    <w:rsid w:val="00ED600F"/>
    <w:rsid w:val="00ED68BD"/>
    <w:rsid w:val="00ED6A81"/>
    <w:rsid w:val="00EE462B"/>
    <w:rsid w:val="00EE49C1"/>
    <w:rsid w:val="00EE6285"/>
    <w:rsid w:val="00EE6675"/>
    <w:rsid w:val="00EE688B"/>
    <w:rsid w:val="00EE7B01"/>
    <w:rsid w:val="00EF1B92"/>
    <w:rsid w:val="00EF3FFC"/>
    <w:rsid w:val="00EF4D52"/>
    <w:rsid w:val="00F0098C"/>
    <w:rsid w:val="00F00A69"/>
    <w:rsid w:val="00F00F1D"/>
    <w:rsid w:val="00F01328"/>
    <w:rsid w:val="00F0207F"/>
    <w:rsid w:val="00F02748"/>
    <w:rsid w:val="00F02AAE"/>
    <w:rsid w:val="00F04935"/>
    <w:rsid w:val="00F0548C"/>
    <w:rsid w:val="00F109A8"/>
    <w:rsid w:val="00F116F7"/>
    <w:rsid w:val="00F13320"/>
    <w:rsid w:val="00F143D2"/>
    <w:rsid w:val="00F15937"/>
    <w:rsid w:val="00F1761B"/>
    <w:rsid w:val="00F20094"/>
    <w:rsid w:val="00F22319"/>
    <w:rsid w:val="00F228C4"/>
    <w:rsid w:val="00F233E8"/>
    <w:rsid w:val="00F2467D"/>
    <w:rsid w:val="00F2506D"/>
    <w:rsid w:val="00F250A6"/>
    <w:rsid w:val="00F2574B"/>
    <w:rsid w:val="00F260B0"/>
    <w:rsid w:val="00F27558"/>
    <w:rsid w:val="00F27CA1"/>
    <w:rsid w:val="00F36712"/>
    <w:rsid w:val="00F36E83"/>
    <w:rsid w:val="00F37FF4"/>
    <w:rsid w:val="00F40C66"/>
    <w:rsid w:val="00F42A6C"/>
    <w:rsid w:val="00F42BA6"/>
    <w:rsid w:val="00F43C3C"/>
    <w:rsid w:val="00F445BF"/>
    <w:rsid w:val="00F44F2B"/>
    <w:rsid w:val="00F471DF"/>
    <w:rsid w:val="00F47CB5"/>
    <w:rsid w:val="00F5095A"/>
    <w:rsid w:val="00F55253"/>
    <w:rsid w:val="00F562B0"/>
    <w:rsid w:val="00F6095A"/>
    <w:rsid w:val="00F631C2"/>
    <w:rsid w:val="00F644C9"/>
    <w:rsid w:val="00F647DD"/>
    <w:rsid w:val="00F64AE2"/>
    <w:rsid w:val="00F64E92"/>
    <w:rsid w:val="00F64FDF"/>
    <w:rsid w:val="00F6654F"/>
    <w:rsid w:val="00F66940"/>
    <w:rsid w:val="00F66AA6"/>
    <w:rsid w:val="00F6763F"/>
    <w:rsid w:val="00F715B0"/>
    <w:rsid w:val="00F71697"/>
    <w:rsid w:val="00F72E10"/>
    <w:rsid w:val="00F72E33"/>
    <w:rsid w:val="00F7352E"/>
    <w:rsid w:val="00F76FA7"/>
    <w:rsid w:val="00F77133"/>
    <w:rsid w:val="00F77994"/>
    <w:rsid w:val="00F815B4"/>
    <w:rsid w:val="00F8169D"/>
    <w:rsid w:val="00F819D7"/>
    <w:rsid w:val="00F81EFB"/>
    <w:rsid w:val="00F84CF0"/>
    <w:rsid w:val="00F85D16"/>
    <w:rsid w:val="00F86D0E"/>
    <w:rsid w:val="00F929E1"/>
    <w:rsid w:val="00F93540"/>
    <w:rsid w:val="00F94A61"/>
    <w:rsid w:val="00F95AC5"/>
    <w:rsid w:val="00F971FA"/>
    <w:rsid w:val="00F976B2"/>
    <w:rsid w:val="00FA1F90"/>
    <w:rsid w:val="00FA3BC7"/>
    <w:rsid w:val="00FA40C5"/>
    <w:rsid w:val="00FA68DE"/>
    <w:rsid w:val="00FB0D7A"/>
    <w:rsid w:val="00FB1F6A"/>
    <w:rsid w:val="00FB6A5A"/>
    <w:rsid w:val="00FC525E"/>
    <w:rsid w:val="00FC689B"/>
    <w:rsid w:val="00FD0137"/>
    <w:rsid w:val="00FD17A2"/>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rankova@arv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ip.gov.sk/app/registerNZ/" TargetMode="External"/><Relationship Id="rId39" Type="http://schemas.openxmlformats.org/officeDocument/2006/relationships/hyperlink" Target="https://www.op-kzp.sk/obsah-vyzvy/oznam-o-vyhlaseni-22-vyzvy-na-predkladanie-ziadosti-o-poskytnutie-nfp-zameranej-na-dobudovanie-sustavy-natura-2000-realizacia-schvalenych-dokumentov-starostlivosti-s-kodom-opkzp-po1-sc131-2017-22/"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ec.europa.eu/budget/edes/index_en.cfm"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rv.sk/?pl=58" TargetMode="External"/><Relationship Id="rId24" Type="http://schemas.openxmlformats.org/officeDocument/2006/relationships/hyperlink" Target="https://www.union.sk/zoznam-dlznikov" TargetMode="External"/><Relationship Id="rId32" Type="http://schemas.openxmlformats.org/officeDocument/2006/relationships/hyperlink" Target="http://www.apa.sk/prv-2014-2020-podporne-dokumenty" TargetMode="External"/><Relationship Id="rId37" Type="http://schemas.openxmlformats.org/officeDocument/2006/relationships/hyperlink" Target="https://www.slovensko.sk/sk/detail-sluzby?externalCode=ks_339536" TargetMode="External"/><Relationship Id="rId40" Type="http://schemas.openxmlformats.org/officeDocument/2006/relationships/hyperlink" Target="http://www.apa.sk"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dovera.sk/overenia/dlznici/zoznam-dlznikov" TargetMode="External"/><Relationship Id="rId28" Type="http://schemas.openxmlformats.org/officeDocument/2006/relationships/hyperlink" Target="https://www.financnasprava.sk/sk/elektronicke-sluzby/verejne-sluzby/zoznamy/detail/_f4211cf3-eb6d-4b43-928e-a62800e27a3a" TargetMode="External"/><Relationship Id="rId36" Type="http://schemas.openxmlformats.org/officeDocument/2006/relationships/hyperlink" Target="https://www.slovensko.sk/sk/detail-sluzby?externalCode=ks_339536" TargetMode="External"/><Relationship Id="rId10" Type="http://schemas.openxmlformats.org/officeDocument/2006/relationships/hyperlink" Target="mailto:projektovepodpory@apa.sk" TargetMode="External"/><Relationship Id="rId19" Type="http://schemas.openxmlformats.org/officeDocument/2006/relationships/hyperlink" Target="https://josephine.proebiz.com/sk/promoter/register/CbW3bbUhEb" TargetMode="External"/><Relationship Id="rId31" Type="http://schemas.openxmlformats.org/officeDocument/2006/relationships/hyperlink" Target="https://esluzby.genpro.gov.sk/zoznam-odsudenych-pravnickych-osob"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vszp.sk/platitelia/platenie-poistneho/zoznam-dlznikov.html" TargetMode="External"/><Relationship Id="rId27" Type="http://schemas.openxmlformats.org/officeDocument/2006/relationships/hyperlink" Target="https://www.justice.gov.sk/PortalApp/ObchodnyVestnik/Web/Zoznam.aspx" TargetMode="External"/><Relationship Id="rId30" Type="http://schemas.openxmlformats.org/officeDocument/2006/relationships/hyperlink" Target="https://oversi.gov.sk/" TargetMode="External"/><Relationship Id="rId35" Type="http://schemas.openxmlformats.org/officeDocument/2006/relationships/hyperlink" Target="https://rpvs.gov.sk/rpvs/" TargetMode="External"/><Relationship Id="rId43" Type="http://schemas.openxmlformats.org/officeDocument/2006/relationships/footer" Target="footer1.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socpoist.sk/zoznam-dlznikov-emw/487s" TargetMode="External"/><Relationship Id="rId33" Type="http://schemas.openxmlformats.org/officeDocument/2006/relationships/hyperlink" Target="http://www.registeruz.sk/cruz-public/domain/accountingentity/simplesearch" TargetMode="External"/><Relationship Id="rId38" Type="http://schemas.openxmlformats.org/officeDocument/2006/relationships/hyperlink" Target="https://www.slovensko.sk/sk/detail-sluzby?externalCode=ks_339536" TargetMode="External"/><Relationship Id="rId46" Type="http://schemas.openxmlformats.org/officeDocument/2006/relationships/glossaryDocument" Target="glossary/document.xml"/><Relationship Id="rId20" Type="http://schemas.openxmlformats.org/officeDocument/2006/relationships/hyperlink" Target="https://www.slovensko.sk/sk/najst-sluzbu?CurrentPage=1&amp;InstitutionName=P%c3%b4dohospod%c3%a1rska+platobn%c3%a1+agent%c3%bara" TargetMode="External"/><Relationship Id="rId41"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gal-content/EN/TXT/?uri=CELEX%3A61992CJ0188" TargetMode="External"/><Relationship Id="rId2" Type="http://schemas.openxmlformats.org/officeDocument/2006/relationships/hyperlink" Target="https://www.slovensko.sk/sk/detail-sluzby?externalCode=ks_339536" TargetMode="External"/><Relationship Id="rId1" Type="http://schemas.openxmlformats.org/officeDocument/2006/relationships/hyperlink" Target="http://cyklo.sk/klub/prirucka_web.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2F162F4A6A42400A881299064CC2DC07"/>
        <w:category>
          <w:name w:val="Všeobecné"/>
          <w:gallery w:val="placeholder"/>
        </w:category>
        <w:types>
          <w:type w:val="bbPlcHdr"/>
        </w:types>
        <w:behaviors>
          <w:behavior w:val="content"/>
        </w:behaviors>
        <w:guid w:val="{86D70688-0ADD-45F4-91EA-429E564C445D}"/>
      </w:docPartPr>
      <w:docPartBody>
        <w:p w:rsidR="00FD1766" w:rsidRDefault="00FD1766" w:rsidP="00FD1766">
          <w:pPr>
            <w:pStyle w:val="2F162F4A6A42400A881299064CC2DC07"/>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001"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937F4"/>
    <w:rsid w:val="000B4B59"/>
    <w:rsid w:val="000D3E45"/>
    <w:rsid w:val="000D60D4"/>
    <w:rsid w:val="000D6E34"/>
    <w:rsid w:val="000F0A04"/>
    <w:rsid w:val="000F2B56"/>
    <w:rsid w:val="000F46DE"/>
    <w:rsid w:val="0010010F"/>
    <w:rsid w:val="001024B6"/>
    <w:rsid w:val="00106809"/>
    <w:rsid w:val="00111B61"/>
    <w:rsid w:val="00125FB4"/>
    <w:rsid w:val="0014612E"/>
    <w:rsid w:val="00160B03"/>
    <w:rsid w:val="00176BED"/>
    <w:rsid w:val="0018100B"/>
    <w:rsid w:val="00193B02"/>
    <w:rsid w:val="001A2F04"/>
    <w:rsid w:val="001B11C3"/>
    <w:rsid w:val="001C3E74"/>
    <w:rsid w:val="001C74D1"/>
    <w:rsid w:val="001E745E"/>
    <w:rsid w:val="001F3872"/>
    <w:rsid w:val="00216089"/>
    <w:rsid w:val="00226063"/>
    <w:rsid w:val="00250414"/>
    <w:rsid w:val="002751DA"/>
    <w:rsid w:val="00290654"/>
    <w:rsid w:val="00295052"/>
    <w:rsid w:val="002C39BF"/>
    <w:rsid w:val="002C6DB4"/>
    <w:rsid w:val="002F557A"/>
    <w:rsid w:val="002F6EF0"/>
    <w:rsid w:val="003116D0"/>
    <w:rsid w:val="0034528B"/>
    <w:rsid w:val="003565DF"/>
    <w:rsid w:val="00371053"/>
    <w:rsid w:val="003822D4"/>
    <w:rsid w:val="00390463"/>
    <w:rsid w:val="003943ED"/>
    <w:rsid w:val="003A55CC"/>
    <w:rsid w:val="003A5C24"/>
    <w:rsid w:val="003B6369"/>
    <w:rsid w:val="00406E21"/>
    <w:rsid w:val="00425CD1"/>
    <w:rsid w:val="004278C1"/>
    <w:rsid w:val="00434DF2"/>
    <w:rsid w:val="004355F0"/>
    <w:rsid w:val="00443780"/>
    <w:rsid w:val="00453EC4"/>
    <w:rsid w:val="00457628"/>
    <w:rsid w:val="004670A3"/>
    <w:rsid w:val="004772A5"/>
    <w:rsid w:val="00495FE9"/>
    <w:rsid w:val="004B18D9"/>
    <w:rsid w:val="004D4BCF"/>
    <w:rsid w:val="004D61D6"/>
    <w:rsid w:val="004E125C"/>
    <w:rsid w:val="004E2CD5"/>
    <w:rsid w:val="00505646"/>
    <w:rsid w:val="005428CC"/>
    <w:rsid w:val="00546761"/>
    <w:rsid w:val="00551DA6"/>
    <w:rsid w:val="00553601"/>
    <w:rsid w:val="0057279F"/>
    <w:rsid w:val="00573741"/>
    <w:rsid w:val="00573F01"/>
    <w:rsid w:val="00577B53"/>
    <w:rsid w:val="00596DCF"/>
    <w:rsid w:val="005F5C6E"/>
    <w:rsid w:val="00615EFF"/>
    <w:rsid w:val="00623B93"/>
    <w:rsid w:val="00623BFA"/>
    <w:rsid w:val="00626B79"/>
    <w:rsid w:val="00637096"/>
    <w:rsid w:val="00647EF9"/>
    <w:rsid w:val="00655BA3"/>
    <w:rsid w:val="00667C20"/>
    <w:rsid w:val="0068569F"/>
    <w:rsid w:val="00692218"/>
    <w:rsid w:val="006A334E"/>
    <w:rsid w:val="006B63FF"/>
    <w:rsid w:val="006D781B"/>
    <w:rsid w:val="00734996"/>
    <w:rsid w:val="00735E2D"/>
    <w:rsid w:val="00740DB3"/>
    <w:rsid w:val="00744DE9"/>
    <w:rsid w:val="00747D6A"/>
    <w:rsid w:val="0075004A"/>
    <w:rsid w:val="00770013"/>
    <w:rsid w:val="00783F8B"/>
    <w:rsid w:val="00785447"/>
    <w:rsid w:val="007A6E0B"/>
    <w:rsid w:val="007C03B8"/>
    <w:rsid w:val="007E44C0"/>
    <w:rsid w:val="007F2FA8"/>
    <w:rsid w:val="0080257E"/>
    <w:rsid w:val="00813073"/>
    <w:rsid w:val="0081528D"/>
    <w:rsid w:val="008258BE"/>
    <w:rsid w:val="00835DF3"/>
    <w:rsid w:val="0084791A"/>
    <w:rsid w:val="00854BCC"/>
    <w:rsid w:val="00861071"/>
    <w:rsid w:val="00866AFA"/>
    <w:rsid w:val="00892601"/>
    <w:rsid w:val="00894245"/>
    <w:rsid w:val="00894A27"/>
    <w:rsid w:val="0089672E"/>
    <w:rsid w:val="008A7A25"/>
    <w:rsid w:val="008B2921"/>
    <w:rsid w:val="008D1533"/>
    <w:rsid w:val="008D1FCB"/>
    <w:rsid w:val="008D2AC0"/>
    <w:rsid w:val="008D459E"/>
    <w:rsid w:val="00913CED"/>
    <w:rsid w:val="00944D22"/>
    <w:rsid w:val="0096666C"/>
    <w:rsid w:val="00983CC9"/>
    <w:rsid w:val="009853B2"/>
    <w:rsid w:val="0099283A"/>
    <w:rsid w:val="00996933"/>
    <w:rsid w:val="009A0409"/>
    <w:rsid w:val="009A3DC2"/>
    <w:rsid w:val="009A5591"/>
    <w:rsid w:val="00A06EC9"/>
    <w:rsid w:val="00A105D7"/>
    <w:rsid w:val="00A12B36"/>
    <w:rsid w:val="00A14A26"/>
    <w:rsid w:val="00A30D1B"/>
    <w:rsid w:val="00A5347B"/>
    <w:rsid w:val="00AA4028"/>
    <w:rsid w:val="00AD6960"/>
    <w:rsid w:val="00AF2594"/>
    <w:rsid w:val="00B12203"/>
    <w:rsid w:val="00B16D64"/>
    <w:rsid w:val="00B171B4"/>
    <w:rsid w:val="00B30559"/>
    <w:rsid w:val="00B34601"/>
    <w:rsid w:val="00B414C5"/>
    <w:rsid w:val="00B66906"/>
    <w:rsid w:val="00B769B5"/>
    <w:rsid w:val="00B847D9"/>
    <w:rsid w:val="00B93CDB"/>
    <w:rsid w:val="00BC556F"/>
    <w:rsid w:val="00C01729"/>
    <w:rsid w:val="00C12848"/>
    <w:rsid w:val="00C31254"/>
    <w:rsid w:val="00C37D0B"/>
    <w:rsid w:val="00C42868"/>
    <w:rsid w:val="00C45F9C"/>
    <w:rsid w:val="00C51338"/>
    <w:rsid w:val="00C561A5"/>
    <w:rsid w:val="00C71715"/>
    <w:rsid w:val="00C77A19"/>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5B16"/>
    <w:rsid w:val="00E46CC6"/>
    <w:rsid w:val="00E554BD"/>
    <w:rsid w:val="00E5610B"/>
    <w:rsid w:val="00E64B70"/>
    <w:rsid w:val="00E911CA"/>
    <w:rsid w:val="00E920BD"/>
    <w:rsid w:val="00E96E94"/>
    <w:rsid w:val="00EA6CFF"/>
    <w:rsid w:val="00EC05D6"/>
    <w:rsid w:val="00EC45C9"/>
    <w:rsid w:val="00ED6036"/>
    <w:rsid w:val="00EF74AC"/>
    <w:rsid w:val="00EF7E8A"/>
    <w:rsid w:val="00F04CA9"/>
    <w:rsid w:val="00F14355"/>
    <w:rsid w:val="00F458F0"/>
    <w:rsid w:val="00F54EB4"/>
    <w:rsid w:val="00F65D4A"/>
    <w:rsid w:val="00F67A10"/>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D1766"/>
    <w:rPr>
      <w:color w:val="808080"/>
    </w:rPr>
  </w:style>
  <w:style w:type="paragraph" w:customStyle="1" w:styleId="2F162F4A6A42400A881299064CC2DC07">
    <w:name w:val="2F162F4A6A42400A881299064CC2DC07"/>
    <w:rsid w:val="00FD1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537AE-7624-4EBB-A13E-595D9EDFF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24</Pages>
  <Words>10285</Words>
  <Characters>58625</Characters>
  <Application>Microsoft Office Word</Application>
  <DocSecurity>0</DocSecurity>
  <Lines>488</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20</cp:revision>
  <cp:lastPrinted>2024-05-31T05:06:00Z</cp:lastPrinted>
  <dcterms:created xsi:type="dcterms:W3CDTF">2022-11-24T11:43:00Z</dcterms:created>
  <dcterms:modified xsi:type="dcterms:W3CDTF">2024-05-31T11:13:00Z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71f49583-305d-4d31-a578-23419888fadf_Enabled">
    <vt:lpwstr>true</vt:lpwstr>
  </property>
  <property fmtid="{D5CDD505-2E9C-101B-9397-08002B2CF9AE}" pid="10" name="MSIP_Label_71f49583-305d-4d31-a578-23419888fadf_SetDate">
    <vt:lpwstr>2024-05-29T05:06:25Z</vt:lpwstr>
  </property>
  <property fmtid="{D5CDD505-2E9C-101B-9397-08002B2CF9AE}" pid="11" name="MSIP_Label_71f49583-305d-4d31-a578-23419888fadf_Method">
    <vt:lpwstr>Privileged</vt:lpwstr>
  </property>
  <property fmtid="{D5CDD505-2E9C-101B-9397-08002B2CF9AE}" pid="12" name="MSIP_Label_71f49583-305d-4d31-a578-23419888fadf_Name">
    <vt:lpwstr>VEREJNÉ</vt:lpwstr>
  </property>
  <property fmtid="{D5CDD505-2E9C-101B-9397-08002B2CF9AE}" pid="13" name="MSIP_Label_71f49583-305d-4d31-a578-23419888fadf_SiteId">
    <vt:lpwstr>e0d54165-a303-4a6a-9954-68dfeb2b693d</vt:lpwstr>
  </property>
  <property fmtid="{D5CDD505-2E9C-101B-9397-08002B2CF9AE}" pid="14" name="MSIP_Label_71f49583-305d-4d31-a578-23419888fadf_ActionId">
    <vt:lpwstr>ce880fb8-7e9d-4f77-af28-9df65daf0500</vt:lpwstr>
  </property>
  <property fmtid="{D5CDD505-2E9C-101B-9397-08002B2CF9AE}" pid="15" name="MSIP_Label_71f49583-305d-4d31-a578-23419888fadf_ContentBits">
    <vt:lpwstr>0</vt:lpwstr>
  </property>
</Properties>
</file>