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C1E9C" w14:textId="77777777" w:rsidR="00A05770" w:rsidRPr="00D41281" w:rsidRDefault="003353EE" w:rsidP="00A07ADD">
      <w:pPr>
        <w:widowControl w:val="0"/>
        <w:tabs>
          <w:tab w:val="left" w:pos="360"/>
        </w:tabs>
        <w:autoSpaceDE w:val="0"/>
        <w:autoSpaceDN w:val="0"/>
        <w:adjustRightInd w:val="0"/>
        <w:spacing w:line="264" w:lineRule="auto"/>
        <w:ind w:right="-64"/>
        <w:jc w:val="center"/>
        <w:rPr>
          <w:rFonts w:ascii="Times New Roman" w:hAnsi="Times New Roman" w:cs="Times New Roman"/>
          <w:b/>
          <w:bCs/>
          <w:sz w:val="28"/>
          <w:szCs w:val="22"/>
          <w:lang w:val="sk-SK"/>
        </w:rPr>
      </w:pPr>
      <w:r w:rsidRPr="00D41281">
        <w:rPr>
          <w:rFonts w:ascii="Times New Roman" w:hAnsi="Times New Roman" w:cs="Times New Roman"/>
          <w:b/>
          <w:bCs/>
          <w:sz w:val="28"/>
          <w:szCs w:val="22"/>
          <w:lang w:val="sk-SK"/>
        </w:rPr>
        <w:t xml:space="preserve"> </w:t>
      </w:r>
    </w:p>
    <w:p w14:paraId="49FF3FC1" w14:textId="77777777" w:rsidR="00A05770" w:rsidRPr="00D41281" w:rsidRDefault="00A05770" w:rsidP="00A05770">
      <w:pPr>
        <w:widowControl w:val="0"/>
        <w:tabs>
          <w:tab w:val="left" w:pos="360"/>
        </w:tabs>
        <w:autoSpaceDE w:val="0"/>
        <w:autoSpaceDN w:val="0"/>
        <w:adjustRightInd w:val="0"/>
        <w:spacing w:after="120"/>
        <w:ind w:right="43"/>
        <w:rPr>
          <w:rFonts w:ascii="Times New Roman" w:eastAsiaTheme="majorEastAsia" w:hAnsi="Times New Roman" w:cs="Times New Roman"/>
          <w:b/>
          <w:bCs/>
          <w:sz w:val="22"/>
          <w:szCs w:val="22"/>
          <w:lang w:val="sk-SK"/>
        </w:rPr>
      </w:pPr>
      <w:r w:rsidRPr="00D41281">
        <w:rPr>
          <w:rFonts w:asciiTheme="majorHAnsi" w:eastAsiaTheme="majorEastAsia" w:hAnsiTheme="majorHAnsi" w:cs="Times New Roman"/>
          <w:noProof/>
          <w:sz w:val="22"/>
          <w:szCs w:val="22"/>
          <w:lang w:val="sk-SK" w:eastAsia="sk-SK"/>
        </w:rPr>
        <w:drawing>
          <wp:anchor distT="0" distB="0" distL="114300" distR="114300" simplePos="0" relativeHeight="251659264" behindDoc="0" locked="0" layoutInCell="1" allowOverlap="1" wp14:anchorId="398BE12F" wp14:editId="464AA4D6">
            <wp:simplePos x="0" y="0"/>
            <wp:positionH relativeFrom="column">
              <wp:posOffset>2256790</wp:posOffset>
            </wp:positionH>
            <wp:positionV relativeFrom="paragraph">
              <wp:posOffset>-593090</wp:posOffset>
            </wp:positionV>
            <wp:extent cx="1085850" cy="723900"/>
            <wp:effectExtent l="0" t="0" r="0" b="0"/>
            <wp:wrapSquare wrapText="bothSides"/>
            <wp:docPr id="3"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pic:cNvPicPr>
                      <a:picLocks noChangeAspect="1" noChangeArrowheads="1"/>
                    </pic:cNvPicPr>
                  </pic:nvPicPr>
                  <pic:blipFill>
                    <a:blip r:embed="rId9">
                      <a:extLst>
                        <a:ext uri="{28A0092B-C50C-407E-A947-70E740481C1C}">
                          <a14:useLocalDpi xmlns:a14="http://schemas.microsoft.com/office/drawing/2010/main" val="0"/>
                        </a:ext>
                      </a:extLst>
                    </a:blip>
                    <a:srcRect l="1857" t="2016" r="1857" b="28221"/>
                    <a:stretch>
                      <a:fillRect/>
                    </a:stretch>
                  </pic:blipFill>
                  <pic:spPr bwMode="auto">
                    <a:xfrm>
                      <a:off x="0" y="0"/>
                      <a:ext cx="108585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3DBD55" w14:textId="77777777" w:rsidR="00A05770" w:rsidRPr="00D41281" w:rsidRDefault="00A05770" w:rsidP="00A05770">
      <w:pPr>
        <w:spacing w:line="276" w:lineRule="auto"/>
        <w:rPr>
          <w:rFonts w:ascii="Times New Roman" w:eastAsiaTheme="majorEastAsia" w:hAnsi="Times New Roman" w:cs="Times New Roman"/>
          <w:b/>
          <w:bCs/>
          <w:color w:val="231F20"/>
          <w:sz w:val="22"/>
          <w:szCs w:val="22"/>
          <w:lang w:val="sk-SK"/>
        </w:rPr>
      </w:pPr>
      <w:r w:rsidRPr="00D41281">
        <w:rPr>
          <w:rFonts w:ascii="Times New Roman" w:eastAsiaTheme="majorEastAsia" w:hAnsi="Times New Roman" w:cs="Times New Roman"/>
          <w:b/>
          <w:bCs/>
          <w:color w:val="231F20"/>
          <w:sz w:val="22"/>
          <w:szCs w:val="22"/>
          <w:lang w:val="sk-SK"/>
        </w:rPr>
        <w:t xml:space="preserve">    </w:t>
      </w:r>
    </w:p>
    <w:p w14:paraId="3B954723" w14:textId="77777777" w:rsidR="00A05770" w:rsidRPr="00D41281" w:rsidRDefault="00A05770" w:rsidP="00A05770">
      <w:pPr>
        <w:spacing w:line="276" w:lineRule="auto"/>
        <w:jc w:val="center"/>
        <w:rPr>
          <w:rFonts w:ascii="Times New Roman" w:eastAsiaTheme="majorEastAsia" w:hAnsi="Times New Roman" w:cs="Times New Roman"/>
          <w:bCs/>
          <w:color w:val="365F91"/>
          <w:sz w:val="22"/>
          <w:szCs w:val="22"/>
          <w:lang w:val="sk-SK"/>
        </w:rPr>
      </w:pPr>
    </w:p>
    <w:p w14:paraId="68D6DAB6" w14:textId="77777777" w:rsidR="00A05770" w:rsidRPr="00D41281" w:rsidRDefault="00A05770" w:rsidP="00A05770">
      <w:pPr>
        <w:spacing w:line="276" w:lineRule="auto"/>
        <w:jc w:val="center"/>
        <w:rPr>
          <w:rFonts w:ascii="Times New Roman" w:eastAsiaTheme="majorEastAsia" w:hAnsi="Times New Roman" w:cs="Times New Roman"/>
          <w:bCs/>
          <w:color w:val="365F91"/>
          <w:sz w:val="22"/>
          <w:szCs w:val="22"/>
          <w:lang w:val="sk-SK"/>
        </w:rPr>
      </w:pPr>
    </w:p>
    <w:p w14:paraId="15915F85" w14:textId="77777777" w:rsidR="00A05770" w:rsidRPr="00D41281" w:rsidRDefault="00A05770" w:rsidP="00A05770">
      <w:pPr>
        <w:spacing w:line="276" w:lineRule="auto"/>
        <w:jc w:val="center"/>
        <w:rPr>
          <w:rFonts w:ascii="Times New Roman" w:eastAsiaTheme="majorEastAsia" w:hAnsi="Times New Roman" w:cs="Times New Roman"/>
          <w:bCs/>
          <w:color w:val="365F91"/>
          <w:sz w:val="22"/>
          <w:szCs w:val="22"/>
          <w:lang w:val="sk-SK"/>
        </w:rPr>
      </w:pPr>
      <w:r w:rsidRPr="00D41281">
        <w:rPr>
          <w:rFonts w:ascii="Times New Roman" w:eastAsiaTheme="majorEastAsia" w:hAnsi="Times New Roman" w:cs="Times New Roman"/>
          <w:bCs/>
          <w:color w:val="365F91"/>
          <w:sz w:val="22"/>
          <w:szCs w:val="22"/>
          <w:lang w:val="sk-SK"/>
        </w:rPr>
        <w:t>Európsky poľnohospodársky fond pre rozvoj vidieka:</w:t>
      </w:r>
    </w:p>
    <w:p w14:paraId="050A3E46" w14:textId="77777777" w:rsidR="00A05770" w:rsidRPr="00D41281" w:rsidRDefault="00A05770" w:rsidP="00A05770">
      <w:pPr>
        <w:spacing w:line="276" w:lineRule="auto"/>
        <w:jc w:val="center"/>
        <w:rPr>
          <w:rFonts w:ascii="Times New Roman" w:eastAsiaTheme="majorEastAsia" w:hAnsi="Times New Roman" w:cs="Times New Roman"/>
          <w:bCs/>
          <w:color w:val="365F91"/>
          <w:sz w:val="22"/>
          <w:szCs w:val="22"/>
          <w:lang w:val="sk-SK"/>
        </w:rPr>
      </w:pPr>
      <w:r w:rsidRPr="00D41281">
        <w:rPr>
          <w:rFonts w:ascii="Times New Roman" w:eastAsiaTheme="majorEastAsia" w:hAnsi="Times New Roman" w:cs="Times New Roman"/>
          <w:bCs/>
          <w:color w:val="365F91"/>
          <w:sz w:val="22"/>
          <w:szCs w:val="22"/>
          <w:lang w:val="sk-SK"/>
        </w:rPr>
        <w:t>Európa investuje do vidieckych oblastí</w:t>
      </w:r>
    </w:p>
    <w:p w14:paraId="7503A572" w14:textId="77777777" w:rsidR="00A05770" w:rsidRPr="00D41281" w:rsidRDefault="00A05770" w:rsidP="00A05770">
      <w:pPr>
        <w:spacing w:line="276" w:lineRule="auto"/>
        <w:jc w:val="center"/>
        <w:rPr>
          <w:rFonts w:ascii="Times New Roman" w:eastAsiaTheme="majorEastAsia" w:hAnsi="Times New Roman" w:cs="Times New Roman"/>
          <w:bCs/>
          <w:color w:val="231F20"/>
          <w:sz w:val="22"/>
          <w:szCs w:val="22"/>
          <w:lang w:val="sk-SK"/>
        </w:rPr>
      </w:pPr>
    </w:p>
    <w:p w14:paraId="27EEF216" w14:textId="77777777" w:rsidR="00A05770" w:rsidRPr="00D41281" w:rsidRDefault="00A05770" w:rsidP="00A05770">
      <w:pPr>
        <w:spacing w:line="276" w:lineRule="auto"/>
        <w:jc w:val="center"/>
        <w:rPr>
          <w:rFonts w:ascii="Times New Roman" w:eastAsiaTheme="majorEastAsia" w:hAnsi="Times New Roman" w:cs="Times New Roman"/>
          <w:bCs/>
          <w:color w:val="231F20"/>
          <w:sz w:val="22"/>
          <w:szCs w:val="22"/>
          <w:lang w:val="sk-SK"/>
        </w:rPr>
      </w:pPr>
    </w:p>
    <w:p w14:paraId="14CA1095" w14:textId="77777777" w:rsidR="00A05770" w:rsidRPr="00D41281" w:rsidRDefault="00A05770" w:rsidP="00A05770">
      <w:pPr>
        <w:spacing w:after="200" w:line="276" w:lineRule="auto"/>
        <w:jc w:val="center"/>
        <w:rPr>
          <w:rFonts w:ascii="Times New Roman" w:eastAsiaTheme="majorEastAsia" w:hAnsi="Times New Roman" w:cs="Times New Roman"/>
          <w:b/>
          <w:bCs/>
          <w:color w:val="231F20"/>
          <w:sz w:val="22"/>
          <w:szCs w:val="22"/>
          <w:lang w:val="sk-SK"/>
        </w:rPr>
      </w:pPr>
      <w:r w:rsidRPr="00D41281">
        <w:rPr>
          <w:rFonts w:ascii="Times New Roman" w:eastAsiaTheme="majorEastAsia" w:hAnsi="Times New Roman" w:cs="Times New Roman"/>
          <w:noProof/>
          <w:sz w:val="22"/>
          <w:szCs w:val="22"/>
          <w:lang w:val="sk-SK" w:eastAsia="sk-SK"/>
        </w:rPr>
        <w:drawing>
          <wp:inline distT="0" distB="0" distL="0" distR="0" wp14:anchorId="38A27AA3" wp14:editId="4C479156">
            <wp:extent cx="1809750" cy="628650"/>
            <wp:effectExtent l="0" t="0" r="0" b="0"/>
            <wp:docPr id="1" name="Obrázok 3" descr="C:\Users\stanislava.kovanicov\Desktop\Ministerstvo podohospodarstva S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 descr="C:\Users\stanislava.kovanicov\Desktop\Ministerstvo podohospodarstva SR.jpg"/>
                    <pic:cNvPicPr>
                      <a:picLocks noChangeAspect="1" noChangeArrowheads="1"/>
                    </pic:cNvPicPr>
                  </pic:nvPicPr>
                  <pic:blipFill>
                    <a:blip r:embed="rId10">
                      <a:extLst>
                        <a:ext uri="{28A0092B-C50C-407E-A947-70E740481C1C}">
                          <a14:useLocalDpi xmlns:a14="http://schemas.microsoft.com/office/drawing/2010/main" val="0"/>
                        </a:ext>
                      </a:extLst>
                    </a:blip>
                    <a:srcRect l="27609" t="36703" r="20407" b="37408"/>
                    <a:stretch>
                      <a:fillRect/>
                    </a:stretch>
                  </pic:blipFill>
                  <pic:spPr bwMode="auto">
                    <a:xfrm>
                      <a:off x="0" y="0"/>
                      <a:ext cx="1809750" cy="628650"/>
                    </a:xfrm>
                    <a:prstGeom prst="rect">
                      <a:avLst/>
                    </a:prstGeom>
                    <a:noFill/>
                    <a:ln>
                      <a:noFill/>
                    </a:ln>
                  </pic:spPr>
                </pic:pic>
              </a:graphicData>
            </a:graphic>
          </wp:inline>
        </w:drawing>
      </w:r>
      <w:r w:rsidRPr="00D41281">
        <w:rPr>
          <w:rFonts w:ascii="Times New Roman" w:eastAsiaTheme="majorEastAsia" w:hAnsi="Times New Roman" w:cs="Times New Roman"/>
          <w:b/>
          <w:bCs/>
          <w:color w:val="231F20"/>
          <w:sz w:val="22"/>
          <w:szCs w:val="22"/>
          <w:lang w:val="sk-SK"/>
        </w:rPr>
        <w:t xml:space="preserve">                  </w:t>
      </w:r>
      <w:r w:rsidRPr="00D41281">
        <w:rPr>
          <w:rFonts w:ascii="Times New Roman" w:eastAsiaTheme="majorEastAsia" w:hAnsi="Times New Roman" w:cs="Times New Roman"/>
          <w:noProof/>
          <w:color w:val="000000"/>
          <w:w w:val="66"/>
          <w:sz w:val="22"/>
          <w:szCs w:val="22"/>
          <w:lang w:val="sk-SK" w:eastAsia="sk-SK"/>
        </w:rPr>
        <w:drawing>
          <wp:inline distT="0" distB="0" distL="0" distR="0" wp14:anchorId="709F6D13" wp14:editId="2F287421">
            <wp:extent cx="2762250" cy="723900"/>
            <wp:effectExtent l="0" t="0" r="0" b="0"/>
            <wp:docPr id="2" name="Obrázok 2" descr="logo P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logo PP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0" cy="723900"/>
                    </a:xfrm>
                    <a:prstGeom prst="rect">
                      <a:avLst/>
                    </a:prstGeom>
                    <a:noFill/>
                    <a:ln>
                      <a:noFill/>
                    </a:ln>
                  </pic:spPr>
                </pic:pic>
              </a:graphicData>
            </a:graphic>
          </wp:inline>
        </w:drawing>
      </w:r>
    </w:p>
    <w:p w14:paraId="26EAEEC2" w14:textId="77777777" w:rsidR="00A05770" w:rsidRPr="00D41281" w:rsidRDefault="00A05770" w:rsidP="00A05770">
      <w:pPr>
        <w:spacing w:after="200" w:line="276" w:lineRule="auto"/>
        <w:rPr>
          <w:rFonts w:ascii="Times New Roman" w:eastAsiaTheme="majorEastAsia" w:hAnsi="Times New Roman" w:cs="Times New Roman"/>
          <w:b/>
          <w:bCs/>
          <w:color w:val="231F20"/>
          <w:sz w:val="22"/>
          <w:szCs w:val="22"/>
          <w:lang w:val="sk-SK"/>
        </w:rPr>
      </w:pPr>
    </w:p>
    <w:p w14:paraId="1DD65F05" w14:textId="77777777" w:rsidR="00A05770" w:rsidRPr="00D41281" w:rsidRDefault="00A05770" w:rsidP="00A05770">
      <w:pPr>
        <w:spacing w:after="200" w:line="276" w:lineRule="auto"/>
        <w:rPr>
          <w:rFonts w:ascii="Times New Roman" w:eastAsiaTheme="majorEastAsia" w:hAnsi="Times New Roman" w:cs="Times New Roman"/>
          <w:b/>
          <w:bCs/>
          <w:color w:val="231F20"/>
          <w:sz w:val="22"/>
          <w:szCs w:val="22"/>
          <w:lang w:val="sk-SK"/>
        </w:rPr>
      </w:pPr>
    </w:p>
    <w:p w14:paraId="440814CA" w14:textId="77777777" w:rsidR="00A05770" w:rsidRPr="00D41281" w:rsidRDefault="00A05770" w:rsidP="00A05770">
      <w:pPr>
        <w:spacing w:after="200"/>
        <w:rPr>
          <w:rFonts w:ascii="Times New Roman" w:eastAsiaTheme="majorEastAsia" w:hAnsi="Times New Roman" w:cs="Times New Roman"/>
          <w:b/>
          <w:bCs/>
          <w:sz w:val="22"/>
          <w:szCs w:val="22"/>
          <w:lang w:val="sk-SK"/>
        </w:rPr>
      </w:pPr>
    </w:p>
    <w:p w14:paraId="05125849" w14:textId="77777777" w:rsidR="00A05770" w:rsidRPr="00D41281" w:rsidRDefault="00A05770" w:rsidP="00A05770">
      <w:pPr>
        <w:spacing w:after="200"/>
        <w:rPr>
          <w:rFonts w:ascii="Times New Roman" w:eastAsiaTheme="majorEastAsia" w:hAnsi="Times New Roman" w:cs="Times New Roman"/>
          <w:b/>
          <w:bCs/>
          <w:sz w:val="22"/>
          <w:szCs w:val="22"/>
          <w:lang w:val="sk-SK"/>
        </w:rPr>
      </w:pPr>
    </w:p>
    <w:p w14:paraId="2BD1A643" w14:textId="77777777" w:rsidR="00A05770" w:rsidRPr="00D41281" w:rsidRDefault="00A05770" w:rsidP="00A05770">
      <w:pPr>
        <w:spacing w:after="200"/>
        <w:rPr>
          <w:rFonts w:ascii="Times New Roman" w:eastAsiaTheme="majorEastAsia" w:hAnsi="Times New Roman" w:cs="Times New Roman"/>
          <w:b/>
          <w:bCs/>
          <w:sz w:val="22"/>
          <w:szCs w:val="22"/>
          <w:lang w:val="sk-SK"/>
        </w:rPr>
      </w:pPr>
    </w:p>
    <w:p w14:paraId="24E42598" w14:textId="77777777" w:rsidR="00210443" w:rsidRPr="00D41281" w:rsidRDefault="00A05770" w:rsidP="00A05770">
      <w:pPr>
        <w:widowControl w:val="0"/>
        <w:tabs>
          <w:tab w:val="left" w:pos="360"/>
        </w:tabs>
        <w:autoSpaceDE w:val="0"/>
        <w:autoSpaceDN w:val="0"/>
        <w:adjustRightInd w:val="0"/>
        <w:spacing w:line="264" w:lineRule="auto"/>
        <w:ind w:right="-64"/>
        <w:jc w:val="center"/>
        <w:rPr>
          <w:rFonts w:ascii="Times New Roman" w:hAnsi="Times New Roman" w:cs="Times New Roman"/>
          <w:b/>
          <w:bCs/>
          <w:sz w:val="28"/>
          <w:szCs w:val="22"/>
          <w:lang w:val="sk-SK"/>
        </w:rPr>
      </w:pPr>
      <w:r w:rsidRPr="00D41281">
        <w:rPr>
          <w:rFonts w:ascii="Times New Roman" w:hAnsi="Times New Roman" w:cs="Times New Roman"/>
          <w:b/>
          <w:bCs/>
          <w:sz w:val="28"/>
          <w:szCs w:val="22"/>
          <w:lang w:val="sk-SK"/>
        </w:rPr>
        <w:t xml:space="preserve">Schéma štátnej pomoci na podporu prevencie škôd v lesoch spôsobených lesnými požiarmi a prírodnými katastrofami a katastrofickými udalosťami </w:t>
      </w:r>
    </w:p>
    <w:p w14:paraId="5F82F61C" w14:textId="746DC648" w:rsidR="00A05770" w:rsidRPr="00D41281" w:rsidRDefault="00A05770" w:rsidP="00A05770">
      <w:pPr>
        <w:widowControl w:val="0"/>
        <w:tabs>
          <w:tab w:val="left" w:pos="360"/>
        </w:tabs>
        <w:autoSpaceDE w:val="0"/>
        <w:autoSpaceDN w:val="0"/>
        <w:adjustRightInd w:val="0"/>
        <w:spacing w:line="264" w:lineRule="auto"/>
        <w:ind w:right="-64"/>
        <w:jc w:val="center"/>
        <w:rPr>
          <w:rFonts w:ascii="Times New Roman" w:hAnsi="Times New Roman" w:cs="Times New Roman"/>
          <w:b/>
          <w:bCs/>
          <w:sz w:val="28"/>
          <w:szCs w:val="22"/>
          <w:lang w:val="sk-SK"/>
        </w:rPr>
      </w:pPr>
      <w:r w:rsidRPr="00D41281">
        <w:rPr>
          <w:rFonts w:ascii="Times New Roman" w:hAnsi="Times New Roman" w:cs="Times New Roman"/>
          <w:b/>
          <w:bCs/>
          <w:sz w:val="28"/>
          <w:szCs w:val="22"/>
          <w:lang w:val="sk-SK"/>
        </w:rPr>
        <w:t>(podopatrenie 8.3 Programu rozvoja vidieka SR 2014 –</w:t>
      </w:r>
      <w:r w:rsidR="00A83FB5" w:rsidRPr="00D41281">
        <w:rPr>
          <w:rFonts w:ascii="Times New Roman" w:hAnsi="Times New Roman" w:cs="Times New Roman"/>
          <w:b/>
          <w:bCs/>
          <w:sz w:val="28"/>
          <w:szCs w:val="22"/>
          <w:lang w:val="sk-SK"/>
        </w:rPr>
        <w:t xml:space="preserve"> </w:t>
      </w:r>
      <w:r w:rsidRPr="00D41281">
        <w:rPr>
          <w:rFonts w:ascii="Times New Roman" w:hAnsi="Times New Roman" w:cs="Times New Roman"/>
          <w:b/>
          <w:bCs/>
          <w:sz w:val="28"/>
          <w:szCs w:val="22"/>
          <w:lang w:val="sk-SK"/>
        </w:rPr>
        <w:t>202</w:t>
      </w:r>
      <w:r w:rsidR="00B35D2E" w:rsidRPr="00D41281">
        <w:rPr>
          <w:rFonts w:ascii="Times New Roman" w:hAnsi="Times New Roman" w:cs="Times New Roman"/>
          <w:b/>
          <w:bCs/>
          <w:sz w:val="28"/>
          <w:szCs w:val="22"/>
          <w:lang w:val="sk-SK"/>
        </w:rPr>
        <w:t>2</w:t>
      </w:r>
      <w:r w:rsidRPr="00D41281">
        <w:rPr>
          <w:rFonts w:ascii="Times New Roman" w:hAnsi="Times New Roman" w:cs="Times New Roman"/>
          <w:b/>
          <w:bCs/>
          <w:sz w:val="28"/>
          <w:szCs w:val="22"/>
          <w:lang w:val="sk-SK"/>
        </w:rPr>
        <w:t>)</w:t>
      </w:r>
    </w:p>
    <w:p w14:paraId="3E286B5C" w14:textId="77777777" w:rsidR="00A05770" w:rsidRPr="00D41281" w:rsidRDefault="00A05770" w:rsidP="00A05770">
      <w:pPr>
        <w:spacing w:after="200"/>
        <w:rPr>
          <w:rFonts w:ascii="Times New Roman" w:eastAsiaTheme="majorEastAsia" w:hAnsi="Times New Roman" w:cs="Times New Roman"/>
          <w:b/>
          <w:bCs/>
          <w:sz w:val="22"/>
          <w:szCs w:val="22"/>
          <w:lang w:val="sk-SK"/>
        </w:rPr>
      </w:pPr>
    </w:p>
    <w:p w14:paraId="2FAB846F" w14:textId="77777777" w:rsidR="00A05770" w:rsidRPr="00D41281" w:rsidRDefault="00A05770" w:rsidP="00A05770">
      <w:pPr>
        <w:spacing w:after="200"/>
        <w:rPr>
          <w:rFonts w:ascii="Times New Roman" w:eastAsiaTheme="majorEastAsia" w:hAnsi="Times New Roman" w:cs="Times New Roman"/>
          <w:b/>
          <w:bCs/>
          <w:sz w:val="22"/>
          <w:szCs w:val="22"/>
          <w:lang w:val="sk-SK"/>
        </w:rPr>
      </w:pPr>
    </w:p>
    <w:p w14:paraId="62047242" w14:textId="77777777" w:rsidR="00A05770" w:rsidRPr="00D41281" w:rsidRDefault="00A05770" w:rsidP="00A05770">
      <w:pPr>
        <w:widowControl w:val="0"/>
        <w:autoSpaceDE w:val="0"/>
        <w:autoSpaceDN w:val="0"/>
        <w:adjustRightInd w:val="0"/>
        <w:spacing w:after="120"/>
        <w:ind w:right="43"/>
        <w:jc w:val="both"/>
        <w:rPr>
          <w:rFonts w:ascii="Times New Roman" w:eastAsiaTheme="majorEastAsia" w:hAnsi="Times New Roman" w:cs="Times New Roman"/>
          <w:sz w:val="22"/>
          <w:szCs w:val="22"/>
          <w:u w:val="single"/>
          <w:lang w:val="sk-SK"/>
        </w:rPr>
      </w:pPr>
    </w:p>
    <w:p w14:paraId="5FA0494F" w14:textId="77777777" w:rsidR="00A05770" w:rsidRPr="00D41281" w:rsidRDefault="00A05770" w:rsidP="00A05770">
      <w:pPr>
        <w:widowControl w:val="0"/>
        <w:autoSpaceDE w:val="0"/>
        <w:autoSpaceDN w:val="0"/>
        <w:adjustRightInd w:val="0"/>
        <w:spacing w:after="120"/>
        <w:ind w:right="43"/>
        <w:jc w:val="both"/>
        <w:rPr>
          <w:rFonts w:ascii="Times New Roman" w:eastAsiaTheme="majorEastAsia" w:hAnsi="Times New Roman" w:cs="Times New Roman"/>
          <w:sz w:val="22"/>
          <w:szCs w:val="22"/>
          <w:u w:val="single"/>
          <w:lang w:val="sk-SK"/>
        </w:rPr>
      </w:pPr>
    </w:p>
    <w:p w14:paraId="232934CB" w14:textId="77777777" w:rsidR="00210443" w:rsidRPr="00D41281" w:rsidRDefault="00210443" w:rsidP="00A05770">
      <w:pPr>
        <w:widowControl w:val="0"/>
        <w:autoSpaceDE w:val="0"/>
        <w:autoSpaceDN w:val="0"/>
        <w:adjustRightInd w:val="0"/>
        <w:spacing w:after="120"/>
        <w:ind w:right="43"/>
        <w:jc w:val="both"/>
        <w:rPr>
          <w:rFonts w:ascii="Times New Roman" w:eastAsiaTheme="majorEastAsia" w:hAnsi="Times New Roman" w:cs="Times New Roman"/>
          <w:sz w:val="22"/>
          <w:szCs w:val="22"/>
          <w:u w:val="single"/>
          <w:lang w:val="sk-SK"/>
        </w:rPr>
      </w:pPr>
    </w:p>
    <w:p w14:paraId="7EDB0218" w14:textId="77777777" w:rsidR="00210443" w:rsidRPr="00D41281" w:rsidRDefault="00210443" w:rsidP="00A05770">
      <w:pPr>
        <w:widowControl w:val="0"/>
        <w:autoSpaceDE w:val="0"/>
        <w:autoSpaceDN w:val="0"/>
        <w:adjustRightInd w:val="0"/>
        <w:spacing w:after="120"/>
        <w:ind w:right="43"/>
        <w:jc w:val="both"/>
        <w:rPr>
          <w:rFonts w:ascii="Times New Roman" w:eastAsiaTheme="majorEastAsia" w:hAnsi="Times New Roman" w:cs="Times New Roman"/>
          <w:sz w:val="22"/>
          <w:szCs w:val="22"/>
          <w:u w:val="single"/>
          <w:lang w:val="sk-SK"/>
        </w:rPr>
      </w:pPr>
    </w:p>
    <w:p w14:paraId="32EC5552" w14:textId="77777777" w:rsidR="00210443" w:rsidRPr="00D41281" w:rsidRDefault="00210443" w:rsidP="00A05770">
      <w:pPr>
        <w:widowControl w:val="0"/>
        <w:autoSpaceDE w:val="0"/>
        <w:autoSpaceDN w:val="0"/>
        <w:adjustRightInd w:val="0"/>
        <w:spacing w:after="120"/>
        <w:ind w:right="43"/>
        <w:jc w:val="both"/>
        <w:rPr>
          <w:rFonts w:ascii="Times New Roman" w:eastAsiaTheme="majorEastAsia" w:hAnsi="Times New Roman" w:cs="Times New Roman"/>
          <w:sz w:val="22"/>
          <w:szCs w:val="22"/>
          <w:u w:val="single"/>
          <w:lang w:val="sk-SK"/>
        </w:rPr>
      </w:pPr>
    </w:p>
    <w:p w14:paraId="0D7E008C" w14:textId="77777777" w:rsidR="00A05770" w:rsidRPr="00D41281" w:rsidRDefault="00A05770" w:rsidP="00A05770">
      <w:pPr>
        <w:widowControl w:val="0"/>
        <w:tabs>
          <w:tab w:val="left" w:pos="360"/>
        </w:tabs>
        <w:autoSpaceDE w:val="0"/>
        <w:autoSpaceDN w:val="0"/>
        <w:adjustRightInd w:val="0"/>
        <w:spacing w:after="120"/>
        <w:ind w:right="43"/>
        <w:jc w:val="both"/>
        <w:rPr>
          <w:rFonts w:ascii="Times New Roman" w:eastAsiaTheme="majorEastAsia" w:hAnsi="Times New Roman" w:cs="Times New Roman"/>
          <w:sz w:val="22"/>
          <w:szCs w:val="22"/>
          <w:lang w:val="sk-SK"/>
        </w:rPr>
      </w:pPr>
    </w:p>
    <w:p w14:paraId="35E7AA97" w14:textId="77777777" w:rsidR="00210443" w:rsidRPr="007978B2" w:rsidRDefault="00210443" w:rsidP="00A05770">
      <w:pPr>
        <w:widowControl w:val="0"/>
        <w:tabs>
          <w:tab w:val="left" w:pos="360"/>
        </w:tabs>
        <w:autoSpaceDE w:val="0"/>
        <w:autoSpaceDN w:val="0"/>
        <w:adjustRightInd w:val="0"/>
        <w:spacing w:after="120"/>
        <w:ind w:right="43"/>
        <w:jc w:val="both"/>
        <w:rPr>
          <w:rFonts w:ascii="Times New Roman" w:eastAsiaTheme="majorEastAsia" w:hAnsi="Times New Roman" w:cs="Times New Roman"/>
          <w:sz w:val="22"/>
          <w:szCs w:val="22"/>
          <w:lang w:val="sk-SK"/>
        </w:rPr>
      </w:pPr>
    </w:p>
    <w:p w14:paraId="13883162" w14:textId="77777777" w:rsidR="00210443" w:rsidRPr="00D41281" w:rsidRDefault="00210443" w:rsidP="00A05770">
      <w:pPr>
        <w:widowControl w:val="0"/>
        <w:tabs>
          <w:tab w:val="left" w:pos="360"/>
        </w:tabs>
        <w:autoSpaceDE w:val="0"/>
        <w:autoSpaceDN w:val="0"/>
        <w:adjustRightInd w:val="0"/>
        <w:spacing w:after="120"/>
        <w:ind w:right="43"/>
        <w:jc w:val="both"/>
        <w:rPr>
          <w:rFonts w:ascii="Times New Roman" w:eastAsiaTheme="majorEastAsia" w:hAnsi="Times New Roman" w:cs="Times New Roman"/>
          <w:sz w:val="22"/>
          <w:szCs w:val="22"/>
          <w:lang w:val="sk-SK"/>
        </w:rPr>
      </w:pPr>
    </w:p>
    <w:p w14:paraId="6ADB3DDD" w14:textId="77777777" w:rsidR="00210443" w:rsidRPr="00D41281" w:rsidRDefault="00210443" w:rsidP="00A05770">
      <w:pPr>
        <w:widowControl w:val="0"/>
        <w:tabs>
          <w:tab w:val="left" w:pos="360"/>
        </w:tabs>
        <w:autoSpaceDE w:val="0"/>
        <w:autoSpaceDN w:val="0"/>
        <w:adjustRightInd w:val="0"/>
        <w:spacing w:after="120"/>
        <w:ind w:right="43"/>
        <w:jc w:val="both"/>
        <w:rPr>
          <w:rFonts w:ascii="Times New Roman" w:eastAsiaTheme="majorEastAsia" w:hAnsi="Times New Roman" w:cs="Times New Roman"/>
          <w:sz w:val="22"/>
          <w:szCs w:val="22"/>
          <w:lang w:val="sk-SK"/>
        </w:rPr>
      </w:pPr>
    </w:p>
    <w:p w14:paraId="77E12923" w14:textId="77777777" w:rsidR="00A05770" w:rsidRPr="00D41281" w:rsidRDefault="00A05770" w:rsidP="00A05770">
      <w:pPr>
        <w:widowControl w:val="0"/>
        <w:tabs>
          <w:tab w:val="left" w:pos="360"/>
        </w:tabs>
        <w:autoSpaceDE w:val="0"/>
        <w:autoSpaceDN w:val="0"/>
        <w:adjustRightInd w:val="0"/>
        <w:spacing w:after="120"/>
        <w:ind w:right="43"/>
        <w:jc w:val="both"/>
        <w:rPr>
          <w:rFonts w:ascii="Times New Roman" w:eastAsiaTheme="majorEastAsia" w:hAnsi="Times New Roman" w:cs="Times New Roman"/>
          <w:sz w:val="22"/>
          <w:szCs w:val="22"/>
          <w:lang w:val="sk-SK"/>
        </w:rPr>
      </w:pPr>
    </w:p>
    <w:p w14:paraId="13F42C9D" w14:textId="2960AF0F" w:rsidR="00A05770" w:rsidRPr="00D41281" w:rsidRDefault="00BC7336" w:rsidP="00A05770">
      <w:pPr>
        <w:widowControl w:val="0"/>
        <w:tabs>
          <w:tab w:val="left" w:pos="0"/>
        </w:tabs>
        <w:autoSpaceDE w:val="0"/>
        <w:autoSpaceDN w:val="0"/>
        <w:adjustRightInd w:val="0"/>
        <w:spacing w:after="120"/>
        <w:ind w:right="43"/>
        <w:jc w:val="center"/>
        <w:rPr>
          <w:rFonts w:ascii="Times New Roman" w:eastAsiaTheme="majorEastAsia" w:hAnsi="Times New Roman" w:cs="Times New Roman"/>
          <w:sz w:val="22"/>
          <w:szCs w:val="22"/>
          <w:lang w:val="sk-SK"/>
        </w:rPr>
      </w:pPr>
      <w:r>
        <w:rPr>
          <w:rFonts w:ascii="Times New Roman" w:eastAsiaTheme="majorEastAsia" w:hAnsi="Times New Roman" w:cs="Times New Roman"/>
          <w:sz w:val="22"/>
          <w:szCs w:val="22"/>
          <w:lang w:val="sk-SK"/>
        </w:rPr>
        <w:t>August</w:t>
      </w:r>
      <w:r w:rsidR="00E727D0" w:rsidRPr="00D41281">
        <w:rPr>
          <w:rFonts w:ascii="Times New Roman" w:eastAsiaTheme="majorEastAsia" w:hAnsi="Times New Roman" w:cs="Times New Roman"/>
          <w:sz w:val="22"/>
          <w:szCs w:val="22"/>
          <w:lang w:val="sk-SK"/>
        </w:rPr>
        <w:t xml:space="preserve"> </w:t>
      </w:r>
      <w:r w:rsidR="00B35D2E" w:rsidRPr="00D41281">
        <w:rPr>
          <w:rFonts w:ascii="Times New Roman" w:eastAsiaTheme="majorEastAsia" w:hAnsi="Times New Roman" w:cs="Times New Roman"/>
          <w:sz w:val="22"/>
          <w:szCs w:val="22"/>
          <w:lang w:val="sk-SK"/>
        </w:rPr>
        <w:t>202</w:t>
      </w:r>
      <w:r w:rsidR="00D81191" w:rsidRPr="00D41281">
        <w:rPr>
          <w:rFonts w:ascii="Times New Roman" w:eastAsiaTheme="majorEastAsia" w:hAnsi="Times New Roman" w:cs="Times New Roman"/>
          <w:sz w:val="22"/>
          <w:szCs w:val="22"/>
          <w:lang w:val="sk-SK"/>
        </w:rPr>
        <w:t>3</w:t>
      </w:r>
    </w:p>
    <w:p w14:paraId="1960311E" w14:textId="77777777" w:rsidR="00A05770" w:rsidRPr="00D41281" w:rsidRDefault="00A05770" w:rsidP="00A05770">
      <w:pPr>
        <w:spacing w:after="200"/>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br w:type="page"/>
      </w:r>
      <w:r w:rsidRPr="00D41281">
        <w:rPr>
          <w:rFonts w:ascii="Times New Roman" w:eastAsiaTheme="majorEastAsia" w:hAnsi="Times New Roman" w:cs="Times New Roman"/>
          <w:b/>
          <w:spacing w:val="5"/>
          <w:sz w:val="22"/>
          <w:szCs w:val="22"/>
          <w:lang w:val="sk-SK"/>
        </w:rPr>
        <w:lastRenderedPageBreak/>
        <w:t>Obsah</w:t>
      </w:r>
    </w:p>
    <w:p w14:paraId="1A491A93" w14:textId="77777777" w:rsidR="00A05770"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A. Preambula.............................................................................................................................3</w:t>
      </w:r>
    </w:p>
    <w:p w14:paraId="018D489B" w14:textId="7599687D"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B. Právny základ........................................................................................................................</w:t>
      </w:r>
      <w:r w:rsidR="007B68F5" w:rsidRPr="00D41281">
        <w:rPr>
          <w:rFonts w:ascii="Times New Roman" w:eastAsiaTheme="majorEastAsia" w:hAnsi="Times New Roman" w:cs="Times New Roman"/>
          <w:sz w:val="22"/>
          <w:szCs w:val="22"/>
          <w:lang w:val="sk-SK"/>
        </w:rPr>
        <w:t>4</w:t>
      </w:r>
    </w:p>
    <w:p w14:paraId="24271590" w14:textId="194A8856"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C. Účel pomoci..........................................................................................................................</w:t>
      </w:r>
      <w:r w:rsidR="007B68F5" w:rsidRPr="00D41281">
        <w:rPr>
          <w:rFonts w:ascii="Times New Roman" w:eastAsiaTheme="majorEastAsia" w:hAnsi="Times New Roman" w:cs="Times New Roman"/>
          <w:sz w:val="22"/>
          <w:szCs w:val="22"/>
          <w:lang w:val="sk-SK"/>
        </w:rPr>
        <w:t>5</w:t>
      </w:r>
    </w:p>
    <w:p w14:paraId="0A72F216" w14:textId="13A219B6"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D. Poskytovateľ pomoci.......................................................................</w:t>
      </w:r>
      <w:r w:rsidR="007E5E8F">
        <w:rPr>
          <w:rFonts w:ascii="Times New Roman" w:eastAsiaTheme="majorEastAsia" w:hAnsi="Times New Roman" w:cs="Times New Roman"/>
          <w:sz w:val="22"/>
          <w:szCs w:val="22"/>
          <w:lang w:val="sk-SK"/>
        </w:rPr>
        <w:t>.....................................</w:t>
      </w:r>
      <w:r w:rsidRPr="00D41281">
        <w:rPr>
          <w:rFonts w:ascii="Times New Roman" w:eastAsiaTheme="majorEastAsia" w:hAnsi="Times New Roman" w:cs="Times New Roman"/>
          <w:sz w:val="22"/>
          <w:szCs w:val="22"/>
          <w:lang w:val="sk-SK"/>
        </w:rPr>
        <w:t>5</w:t>
      </w:r>
    </w:p>
    <w:p w14:paraId="76BDDA84" w14:textId="5B5D07B5"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E. Príjemca pomoci....................................................................................................................</w:t>
      </w:r>
      <w:r w:rsidR="007B68F5" w:rsidRPr="00D41281">
        <w:rPr>
          <w:rFonts w:ascii="Times New Roman" w:eastAsiaTheme="majorEastAsia" w:hAnsi="Times New Roman" w:cs="Times New Roman"/>
          <w:sz w:val="22"/>
          <w:szCs w:val="22"/>
          <w:lang w:val="sk-SK"/>
        </w:rPr>
        <w:t>6</w:t>
      </w:r>
    </w:p>
    <w:p w14:paraId="6C74FC10" w14:textId="77777777"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F. Rozsah pôsobnosti.................................................................................................................</w:t>
      </w:r>
      <w:r w:rsidR="001133AA" w:rsidRPr="00D41281">
        <w:rPr>
          <w:rFonts w:ascii="Times New Roman" w:eastAsiaTheme="majorEastAsia" w:hAnsi="Times New Roman" w:cs="Times New Roman"/>
          <w:sz w:val="22"/>
          <w:szCs w:val="22"/>
          <w:lang w:val="sk-SK"/>
        </w:rPr>
        <w:t>6</w:t>
      </w:r>
    </w:p>
    <w:p w14:paraId="5EF6EF04" w14:textId="77777777"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G. Oprávnené projekty.................................................................................................</w:t>
      </w:r>
      <w:r w:rsidR="00F27701" w:rsidRPr="00D41281">
        <w:rPr>
          <w:rFonts w:ascii="Times New Roman" w:eastAsiaTheme="majorEastAsia" w:hAnsi="Times New Roman" w:cs="Times New Roman"/>
          <w:sz w:val="22"/>
          <w:szCs w:val="22"/>
          <w:lang w:val="sk-SK"/>
        </w:rPr>
        <w:t>...</w:t>
      </w:r>
      <w:r w:rsidRPr="00D41281">
        <w:rPr>
          <w:rFonts w:ascii="Times New Roman" w:eastAsiaTheme="majorEastAsia" w:hAnsi="Times New Roman" w:cs="Times New Roman"/>
          <w:sz w:val="22"/>
          <w:szCs w:val="22"/>
          <w:lang w:val="sk-SK"/>
        </w:rPr>
        <w:t>...........</w:t>
      </w:r>
      <w:r w:rsidR="00672805" w:rsidRPr="00D41281">
        <w:rPr>
          <w:rFonts w:ascii="Times New Roman" w:eastAsiaTheme="majorEastAsia" w:hAnsi="Times New Roman" w:cs="Times New Roman"/>
          <w:sz w:val="22"/>
          <w:szCs w:val="22"/>
          <w:lang w:val="sk-SK"/>
        </w:rPr>
        <w:t>7</w:t>
      </w:r>
    </w:p>
    <w:p w14:paraId="423C5A60" w14:textId="1AFD9B00"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H. Oprávnené náklady................................................................................................................</w:t>
      </w:r>
      <w:r w:rsidR="007B68F5" w:rsidRPr="00D41281">
        <w:rPr>
          <w:rFonts w:ascii="Times New Roman" w:eastAsiaTheme="majorEastAsia" w:hAnsi="Times New Roman" w:cs="Times New Roman"/>
          <w:sz w:val="22"/>
          <w:szCs w:val="22"/>
          <w:lang w:val="sk-SK"/>
        </w:rPr>
        <w:t>8</w:t>
      </w:r>
    </w:p>
    <w:p w14:paraId="2063DA43" w14:textId="0E30063A"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I. Forma pomoci.........................................................................................................................</w:t>
      </w:r>
      <w:r w:rsidR="007B68F5" w:rsidRPr="00D41281">
        <w:rPr>
          <w:rFonts w:ascii="Times New Roman" w:eastAsiaTheme="majorEastAsia" w:hAnsi="Times New Roman" w:cs="Times New Roman"/>
          <w:sz w:val="22"/>
          <w:szCs w:val="22"/>
          <w:lang w:val="sk-SK"/>
        </w:rPr>
        <w:t>9</w:t>
      </w:r>
    </w:p>
    <w:p w14:paraId="31B8F776" w14:textId="0609EAD6"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J. Výška a intenzita pomoci.......................................................................</w:t>
      </w:r>
      <w:r w:rsidR="000D6739">
        <w:rPr>
          <w:rFonts w:ascii="Times New Roman" w:eastAsiaTheme="majorEastAsia" w:hAnsi="Times New Roman" w:cs="Times New Roman"/>
          <w:sz w:val="22"/>
          <w:szCs w:val="22"/>
          <w:lang w:val="sk-SK"/>
        </w:rPr>
        <w:t>..............................10</w:t>
      </w:r>
    </w:p>
    <w:p w14:paraId="1FFA2969" w14:textId="06824220"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K. Stimulačný účinok...............................................................................................................</w:t>
      </w:r>
      <w:r w:rsidR="007B68F5" w:rsidRPr="00D41281">
        <w:rPr>
          <w:rFonts w:ascii="Times New Roman" w:eastAsiaTheme="majorEastAsia" w:hAnsi="Times New Roman" w:cs="Times New Roman"/>
          <w:sz w:val="22"/>
          <w:szCs w:val="22"/>
          <w:lang w:val="sk-SK"/>
        </w:rPr>
        <w:t>10</w:t>
      </w:r>
    </w:p>
    <w:p w14:paraId="5B1355D1" w14:textId="6F8B49EC"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L. Podmienky poskytnutia pomoci..........................................................................................</w:t>
      </w:r>
      <w:r w:rsidR="000D6739">
        <w:rPr>
          <w:rFonts w:ascii="Times New Roman" w:eastAsiaTheme="majorEastAsia" w:hAnsi="Times New Roman" w:cs="Times New Roman"/>
          <w:sz w:val="22"/>
          <w:szCs w:val="22"/>
          <w:lang w:val="sk-SK"/>
        </w:rPr>
        <w:t>11</w:t>
      </w:r>
    </w:p>
    <w:p w14:paraId="0FD0275E" w14:textId="44B3CD92"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M. Kumulácia pomoci..............................................................................................................1</w:t>
      </w:r>
      <w:r w:rsidR="007B68F5" w:rsidRPr="00D41281">
        <w:rPr>
          <w:rFonts w:ascii="Times New Roman" w:eastAsiaTheme="majorEastAsia" w:hAnsi="Times New Roman" w:cs="Times New Roman"/>
          <w:sz w:val="22"/>
          <w:szCs w:val="22"/>
          <w:lang w:val="sk-SK"/>
        </w:rPr>
        <w:t>2</w:t>
      </w:r>
    </w:p>
    <w:p w14:paraId="3F82FEF7" w14:textId="40E2250B"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N. Mechanizmus poskytovania pomoci...................................................................................1</w:t>
      </w:r>
      <w:r w:rsidR="007B68F5" w:rsidRPr="00D41281">
        <w:rPr>
          <w:rFonts w:ascii="Times New Roman" w:eastAsiaTheme="majorEastAsia" w:hAnsi="Times New Roman" w:cs="Times New Roman"/>
          <w:sz w:val="22"/>
          <w:szCs w:val="22"/>
          <w:lang w:val="sk-SK"/>
        </w:rPr>
        <w:t>3</w:t>
      </w:r>
    </w:p>
    <w:p w14:paraId="1F7C1DF4" w14:textId="3EB3EA04"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O. Rozpočet..............................................................................................................................1</w:t>
      </w:r>
      <w:r w:rsidR="000E5DED" w:rsidRPr="00D41281">
        <w:rPr>
          <w:rFonts w:ascii="Times New Roman" w:eastAsiaTheme="majorEastAsia" w:hAnsi="Times New Roman" w:cs="Times New Roman"/>
          <w:sz w:val="22"/>
          <w:szCs w:val="22"/>
          <w:lang w:val="sk-SK"/>
        </w:rPr>
        <w:t>4</w:t>
      </w:r>
    </w:p>
    <w:p w14:paraId="7795D368" w14:textId="17257F2F" w:rsidR="00435111" w:rsidRPr="00D41281" w:rsidRDefault="00435111"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P. Transpare</w:t>
      </w:r>
      <w:r w:rsidR="00D67B88" w:rsidRPr="00D41281">
        <w:rPr>
          <w:rFonts w:ascii="Times New Roman" w:eastAsiaTheme="majorEastAsia" w:hAnsi="Times New Roman" w:cs="Times New Roman"/>
          <w:sz w:val="22"/>
          <w:szCs w:val="22"/>
          <w:lang w:val="sk-SK"/>
        </w:rPr>
        <w:t>n</w:t>
      </w:r>
      <w:r w:rsidRPr="00D41281">
        <w:rPr>
          <w:rFonts w:ascii="Times New Roman" w:eastAsiaTheme="majorEastAsia" w:hAnsi="Times New Roman" w:cs="Times New Roman"/>
          <w:sz w:val="22"/>
          <w:szCs w:val="22"/>
          <w:lang w:val="sk-SK"/>
        </w:rPr>
        <w:t>tnosť a</w:t>
      </w:r>
      <w:r w:rsidR="00D67B88" w:rsidRPr="00D41281">
        <w:rPr>
          <w:rFonts w:ascii="Times New Roman" w:eastAsiaTheme="majorEastAsia" w:hAnsi="Times New Roman" w:cs="Times New Roman"/>
          <w:sz w:val="22"/>
          <w:szCs w:val="22"/>
          <w:lang w:val="sk-SK"/>
        </w:rPr>
        <w:t> </w:t>
      </w:r>
      <w:r w:rsidRPr="00D41281">
        <w:rPr>
          <w:rFonts w:ascii="Times New Roman" w:eastAsiaTheme="majorEastAsia" w:hAnsi="Times New Roman" w:cs="Times New Roman"/>
          <w:sz w:val="22"/>
          <w:szCs w:val="22"/>
          <w:lang w:val="sk-SK"/>
        </w:rPr>
        <w:t>monitorovanie</w:t>
      </w:r>
      <w:r w:rsidR="00D67B88" w:rsidRPr="00D41281">
        <w:rPr>
          <w:rFonts w:ascii="Times New Roman" w:eastAsiaTheme="majorEastAsia" w:hAnsi="Times New Roman" w:cs="Times New Roman"/>
          <w:sz w:val="22"/>
          <w:szCs w:val="22"/>
          <w:lang w:val="sk-SK"/>
        </w:rPr>
        <w:t>........................................................................................1</w:t>
      </w:r>
      <w:r w:rsidR="000E5DED" w:rsidRPr="00D41281">
        <w:rPr>
          <w:rFonts w:ascii="Times New Roman" w:eastAsiaTheme="majorEastAsia" w:hAnsi="Times New Roman" w:cs="Times New Roman"/>
          <w:sz w:val="22"/>
          <w:szCs w:val="22"/>
          <w:lang w:val="sk-SK"/>
        </w:rPr>
        <w:t>4</w:t>
      </w:r>
    </w:p>
    <w:p w14:paraId="49DC3EB5" w14:textId="6C177F8D" w:rsidR="00D67B88" w:rsidRPr="00D41281" w:rsidRDefault="00D67B88"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Q. Kontrola a audit...................................................................................................................1</w:t>
      </w:r>
      <w:r w:rsidR="000D6739">
        <w:rPr>
          <w:rFonts w:ascii="Times New Roman" w:eastAsiaTheme="majorEastAsia" w:hAnsi="Times New Roman" w:cs="Times New Roman"/>
          <w:sz w:val="22"/>
          <w:szCs w:val="22"/>
          <w:lang w:val="sk-SK"/>
        </w:rPr>
        <w:t>5</w:t>
      </w:r>
    </w:p>
    <w:p w14:paraId="215E7E65" w14:textId="00199D55" w:rsidR="00D67B88" w:rsidRPr="00D41281" w:rsidRDefault="00D67B88"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R. Platnosť a účinnosť schémy................................................................................................1</w:t>
      </w:r>
      <w:r w:rsidR="00874B7F" w:rsidRPr="00D41281">
        <w:rPr>
          <w:rFonts w:ascii="Times New Roman" w:eastAsiaTheme="majorEastAsia" w:hAnsi="Times New Roman" w:cs="Times New Roman"/>
          <w:sz w:val="22"/>
          <w:szCs w:val="22"/>
          <w:lang w:val="sk-SK"/>
        </w:rPr>
        <w:t>5</w:t>
      </w:r>
    </w:p>
    <w:p w14:paraId="4123BDF6" w14:textId="71B578D4" w:rsidR="00BE25B9" w:rsidRPr="00D41281" w:rsidRDefault="00BE25B9"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S. Prechodné ustanovenia........................................................................................................1</w:t>
      </w:r>
      <w:r w:rsidR="00874B7F" w:rsidRPr="00D41281">
        <w:rPr>
          <w:rFonts w:ascii="Times New Roman" w:eastAsiaTheme="majorEastAsia" w:hAnsi="Times New Roman" w:cs="Times New Roman"/>
          <w:sz w:val="22"/>
          <w:szCs w:val="22"/>
          <w:lang w:val="sk-SK"/>
        </w:rPr>
        <w:t>6</w:t>
      </w:r>
    </w:p>
    <w:p w14:paraId="133B54F8" w14:textId="59E94AA3" w:rsidR="00D67B88" w:rsidRPr="00D41281" w:rsidRDefault="00BE25B9"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T</w:t>
      </w:r>
      <w:r w:rsidR="00D67B88" w:rsidRPr="00D41281">
        <w:rPr>
          <w:rFonts w:ascii="Times New Roman" w:eastAsiaTheme="majorEastAsia" w:hAnsi="Times New Roman" w:cs="Times New Roman"/>
          <w:sz w:val="22"/>
          <w:szCs w:val="22"/>
          <w:lang w:val="sk-SK"/>
        </w:rPr>
        <w:t>. Prílohy.................................................................................................................................1</w:t>
      </w:r>
      <w:r w:rsidR="00874B7F" w:rsidRPr="00D41281">
        <w:rPr>
          <w:rFonts w:ascii="Times New Roman" w:eastAsiaTheme="majorEastAsia" w:hAnsi="Times New Roman" w:cs="Times New Roman"/>
          <w:sz w:val="22"/>
          <w:szCs w:val="22"/>
          <w:lang w:val="sk-SK"/>
        </w:rPr>
        <w:t>6</w:t>
      </w:r>
    </w:p>
    <w:p w14:paraId="66377653" w14:textId="65E12CCC" w:rsidR="00D67B88" w:rsidRPr="00D41281" w:rsidRDefault="00D67B88"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r w:rsidRPr="00D41281">
        <w:rPr>
          <w:rFonts w:ascii="Times New Roman" w:eastAsiaTheme="majorEastAsia" w:hAnsi="Times New Roman" w:cs="Times New Roman"/>
          <w:sz w:val="22"/>
          <w:szCs w:val="22"/>
          <w:lang w:val="sk-SK"/>
        </w:rPr>
        <w:t>Príloha I....................................................................................................................................1</w:t>
      </w:r>
      <w:r w:rsidR="00874B7F" w:rsidRPr="00D41281">
        <w:rPr>
          <w:rFonts w:ascii="Times New Roman" w:eastAsiaTheme="majorEastAsia" w:hAnsi="Times New Roman" w:cs="Times New Roman"/>
          <w:sz w:val="22"/>
          <w:szCs w:val="22"/>
          <w:lang w:val="sk-SK"/>
        </w:rPr>
        <w:t>7</w:t>
      </w:r>
    </w:p>
    <w:p w14:paraId="78C32BE2" w14:textId="77777777" w:rsidR="00A05770" w:rsidRPr="00D41281" w:rsidRDefault="00A05770" w:rsidP="00A05770">
      <w:pPr>
        <w:widowControl w:val="0"/>
        <w:tabs>
          <w:tab w:val="left" w:pos="360"/>
        </w:tabs>
        <w:autoSpaceDE w:val="0"/>
        <w:autoSpaceDN w:val="0"/>
        <w:adjustRightInd w:val="0"/>
        <w:spacing w:after="120"/>
        <w:ind w:right="43"/>
        <w:rPr>
          <w:rFonts w:ascii="Times New Roman" w:eastAsiaTheme="majorEastAsia" w:hAnsi="Times New Roman" w:cs="Times New Roman"/>
          <w:sz w:val="22"/>
          <w:szCs w:val="22"/>
          <w:lang w:val="sk-SK"/>
        </w:rPr>
      </w:pPr>
    </w:p>
    <w:p w14:paraId="72778638" w14:textId="77777777" w:rsidR="00A05770" w:rsidRPr="00D41281" w:rsidRDefault="00A05770" w:rsidP="00A05770">
      <w:pPr>
        <w:spacing w:after="200"/>
        <w:rPr>
          <w:rFonts w:ascii="Times New Roman" w:eastAsiaTheme="majorEastAsia" w:hAnsi="Times New Roman" w:cs="Times New Roman"/>
          <w:bCs/>
          <w:sz w:val="22"/>
          <w:szCs w:val="22"/>
          <w:lang w:val="sk-SK"/>
        </w:rPr>
      </w:pPr>
    </w:p>
    <w:p w14:paraId="0232A4A2" w14:textId="77777777" w:rsidR="00A05770" w:rsidRPr="00D41281" w:rsidRDefault="00A05770" w:rsidP="00A05770">
      <w:pPr>
        <w:spacing w:after="200"/>
        <w:rPr>
          <w:rFonts w:ascii="Times New Roman" w:eastAsiaTheme="majorEastAsia" w:hAnsi="Times New Roman" w:cs="Times New Roman"/>
          <w:bCs/>
          <w:sz w:val="22"/>
          <w:szCs w:val="22"/>
          <w:lang w:val="sk-SK"/>
        </w:rPr>
      </w:pPr>
    </w:p>
    <w:p w14:paraId="6BE2833C" w14:textId="77777777" w:rsidR="00A05770" w:rsidRPr="00D41281" w:rsidRDefault="00A05770" w:rsidP="00A05770">
      <w:pPr>
        <w:spacing w:after="200"/>
        <w:rPr>
          <w:rFonts w:ascii="Times New Roman" w:eastAsiaTheme="majorEastAsia" w:hAnsi="Times New Roman" w:cs="Times New Roman"/>
          <w:bCs/>
          <w:sz w:val="22"/>
          <w:szCs w:val="22"/>
          <w:lang w:val="sk-SK"/>
        </w:rPr>
      </w:pPr>
    </w:p>
    <w:p w14:paraId="6BD19154" w14:textId="77777777" w:rsidR="00A05770" w:rsidRPr="00D41281" w:rsidRDefault="00A05770" w:rsidP="00A05770">
      <w:pPr>
        <w:spacing w:after="200"/>
        <w:rPr>
          <w:rFonts w:ascii="Times New Roman" w:eastAsiaTheme="majorEastAsia" w:hAnsi="Times New Roman" w:cs="Times New Roman"/>
          <w:bCs/>
          <w:sz w:val="22"/>
          <w:szCs w:val="22"/>
          <w:lang w:val="sk-SK"/>
        </w:rPr>
      </w:pPr>
    </w:p>
    <w:p w14:paraId="61C13016" w14:textId="77777777" w:rsidR="00D67B88" w:rsidRPr="00D41281" w:rsidRDefault="00D67B88" w:rsidP="00A07ADD">
      <w:pPr>
        <w:widowControl w:val="0"/>
        <w:autoSpaceDE w:val="0"/>
        <w:autoSpaceDN w:val="0"/>
        <w:adjustRightInd w:val="0"/>
        <w:ind w:right="-64"/>
        <w:jc w:val="both"/>
        <w:rPr>
          <w:rFonts w:ascii="Times New Roman" w:eastAsiaTheme="majorEastAsia" w:hAnsi="Times New Roman" w:cs="Times New Roman"/>
          <w:bCs/>
          <w:sz w:val="22"/>
          <w:szCs w:val="22"/>
          <w:lang w:val="sk-SK"/>
        </w:rPr>
      </w:pPr>
    </w:p>
    <w:p w14:paraId="4B5E9D79" w14:textId="19C02070" w:rsidR="00BE25B9" w:rsidRDefault="00BE25B9" w:rsidP="00A07ADD">
      <w:pPr>
        <w:widowControl w:val="0"/>
        <w:autoSpaceDE w:val="0"/>
        <w:autoSpaceDN w:val="0"/>
        <w:adjustRightInd w:val="0"/>
        <w:ind w:right="-64"/>
        <w:jc w:val="both"/>
        <w:rPr>
          <w:rFonts w:ascii="Times New Roman" w:hAnsi="Times New Roman" w:cs="Times New Roman"/>
          <w:sz w:val="22"/>
          <w:szCs w:val="22"/>
          <w:u w:val="single"/>
          <w:lang w:val="sk-SK"/>
        </w:rPr>
      </w:pPr>
    </w:p>
    <w:p w14:paraId="7AA93676" w14:textId="7554ACAB" w:rsidR="007E5E8F" w:rsidRDefault="007E5E8F" w:rsidP="00A07ADD">
      <w:pPr>
        <w:widowControl w:val="0"/>
        <w:autoSpaceDE w:val="0"/>
        <w:autoSpaceDN w:val="0"/>
        <w:adjustRightInd w:val="0"/>
        <w:ind w:right="-64"/>
        <w:jc w:val="both"/>
        <w:rPr>
          <w:rFonts w:ascii="Times New Roman" w:hAnsi="Times New Roman" w:cs="Times New Roman"/>
          <w:sz w:val="22"/>
          <w:szCs w:val="22"/>
          <w:u w:val="single"/>
          <w:lang w:val="sk-SK"/>
        </w:rPr>
      </w:pPr>
    </w:p>
    <w:p w14:paraId="4C71228B" w14:textId="70A1F931" w:rsidR="007E5E8F" w:rsidRDefault="007E5E8F" w:rsidP="00A07ADD">
      <w:pPr>
        <w:widowControl w:val="0"/>
        <w:autoSpaceDE w:val="0"/>
        <w:autoSpaceDN w:val="0"/>
        <w:adjustRightInd w:val="0"/>
        <w:ind w:right="-64"/>
        <w:jc w:val="both"/>
        <w:rPr>
          <w:rFonts w:ascii="Times New Roman" w:hAnsi="Times New Roman" w:cs="Times New Roman"/>
          <w:sz w:val="22"/>
          <w:szCs w:val="22"/>
          <w:u w:val="single"/>
          <w:lang w:val="sk-SK"/>
        </w:rPr>
      </w:pPr>
    </w:p>
    <w:p w14:paraId="10E1B3AE" w14:textId="304E9EF0" w:rsidR="007E5E8F" w:rsidRDefault="007E5E8F" w:rsidP="00A07ADD">
      <w:pPr>
        <w:widowControl w:val="0"/>
        <w:autoSpaceDE w:val="0"/>
        <w:autoSpaceDN w:val="0"/>
        <w:adjustRightInd w:val="0"/>
        <w:ind w:right="-64"/>
        <w:jc w:val="both"/>
        <w:rPr>
          <w:rFonts w:ascii="Times New Roman" w:hAnsi="Times New Roman" w:cs="Times New Roman"/>
          <w:sz w:val="22"/>
          <w:szCs w:val="22"/>
          <w:u w:val="single"/>
          <w:lang w:val="sk-SK"/>
        </w:rPr>
      </w:pPr>
    </w:p>
    <w:p w14:paraId="533430BB" w14:textId="2A547B7B" w:rsidR="007E5E8F" w:rsidRDefault="007E5E8F" w:rsidP="00A07ADD">
      <w:pPr>
        <w:widowControl w:val="0"/>
        <w:autoSpaceDE w:val="0"/>
        <w:autoSpaceDN w:val="0"/>
        <w:adjustRightInd w:val="0"/>
        <w:ind w:right="-64"/>
        <w:jc w:val="both"/>
        <w:rPr>
          <w:rFonts w:ascii="Times New Roman" w:hAnsi="Times New Roman" w:cs="Times New Roman"/>
          <w:sz w:val="22"/>
          <w:szCs w:val="22"/>
          <w:u w:val="single"/>
          <w:lang w:val="sk-SK"/>
        </w:rPr>
      </w:pPr>
    </w:p>
    <w:p w14:paraId="0611E22C" w14:textId="4D1788C6" w:rsidR="007E5E8F" w:rsidRDefault="007E5E8F" w:rsidP="00A07ADD">
      <w:pPr>
        <w:widowControl w:val="0"/>
        <w:autoSpaceDE w:val="0"/>
        <w:autoSpaceDN w:val="0"/>
        <w:adjustRightInd w:val="0"/>
        <w:ind w:right="-64"/>
        <w:jc w:val="both"/>
        <w:rPr>
          <w:rFonts w:ascii="Times New Roman" w:hAnsi="Times New Roman" w:cs="Times New Roman"/>
          <w:sz w:val="22"/>
          <w:szCs w:val="22"/>
          <w:u w:val="single"/>
          <w:lang w:val="sk-SK"/>
        </w:rPr>
      </w:pPr>
    </w:p>
    <w:p w14:paraId="1AE6E142" w14:textId="44CF0280" w:rsidR="007E5E8F" w:rsidRDefault="007E5E8F" w:rsidP="00A07ADD">
      <w:pPr>
        <w:widowControl w:val="0"/>
        <w:autoSpaceDE w:val="0"/>
        <w:autoSpaceDN w:val="0"/>
        <w:adjustRightInd w:val="0"/>
        <w:ind w:right="-64"/>
        <w:jc w:val="both"/>
        <w:rPr>
          <w:rFonts w:ascii="Times New Roman" w:hAnsi="Times New Roman" w:cs="Times New Roman"/>
          <w:sz w:val="22"/>
          <w:szCs w:val="22"/>
          <w:u w:val="single"/>
          <w:lang w:val="sk-SK"/>
        </w:rPr>
      </w:pPr>
    </w:p>
    <w:p w14:paraId="549FBA65" w14:textId="1FFEF22C" w:rsidR="007E5E8F" w:rsidRDefault="007E5E8F" w:rsidP="00A07ADD">
      <w:pPr>
        <w:widowControl w:val="0"/>
        <w:autoSpaceDE w:val="0"/>
        <w:autoSpaceDN w:val="0"/>
        <w:adjustRightInd w:val="0"/>
        <w:ind w:right="-64"/>
        <w:jc w:val="both"/>
        <w:rPr>
          <w:rFonts w:ascii="Times New Roman" w:hAnsi="Times New Roman" w:cs="Times New Roman"/>
          <w:sz w:val="22"/>
          <w:szCs w:val="22"/>
          <w:u w:val="single"/>
          <w:lang w:val="sk-SK"/>
        </w:rPr>
      </w:pPr>
    </w:p>
    <w:p w14:paraId="129D3264" w14:textId="48999A5A" w:rsidR="007E5E8F" w:rsidRDefault="007E5E8F" w:rsidP="00A07ADD">
      <w:pPr>
        <w:widowControl w:val="0"/>
        <w:autoSpaceDE w:val="0"/>
        <w:autoSpaceDN w:val="0"/>
        <w:adjustRightInd w:val="0"/>
        <w:ind w:right="-64"/>
        <w:jc w:val="both"/>
        <w:rPr>
          <w:rFonts w:ascii="Times New Roman" w:hAnsi="Times New Roman" w:cs="Times New Roman"/>
          <w:sz w:val="22"/>
          <w:szCs w:val="22"/>
          <w:u w:val="single"/>
          <w:lang w:val="sk-SK"/>
        </w:rPr>
      </w:pPr>
    </w:p>
    <w:p w14:paraId="47C345FD" w14:textId="77777777" w:rsidR="007E5E8F" w:rsidRPr="00D41281" w:rsidRDefault="007E5E8F" w:rsidP="00A07ADD">
      <w:pPr>
        <w:widowControl w:val="0"/>
        <w:autoSpaceDE w:val="0"/>
        <w:autoSpaceDN w:val="0"/>
        <w:adjustRightInd w:val="0"/>
        <w:ind w:right="-64"/>
        <w:jc w:val="both"/>
        <w:rPr>
          <w:rFonts w:ascii="Times New Roman" w:hAnsi="Times New Roman" w:cs="Times New Roman"/>
          <w:sz w:val="22"/>
          <w:szCs w:val="22"/>
          <w:u w:val="single"/>
          <w:lang w:val="sk-SK"/>
        </w:rPr>
      </w:pPr>
    </w:p>
    <w:p w14:paraId="07CC10DD" w14:textId="77777777" w:rsidR="009A4F0D" w:rsidRPr="00D41281" w:rsidRDefault="002665E4" w:rsidP="00A07ADD">
      <w:pPr>
        <w:widowControl w:val="0"/>
        <w:tabs>
          <w:tab w:val="left" w:pos="990"/>
        </w:tabs>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ab/>
      </w:r>
    </w:p>
    <w:p w14:paraId="3AAFA2F6" w14:textId="77777777" w:rsidR="000557D3" w:rsidRPr="00D41281" w:rsidRDefault="000557D3" w:rsidP="00A07ADD">
      <w:pPr>
        <w:widowControl w:val="0"/>
        <w:autoSpaceDE w:val="0"/>
        <w:autoSpaceDN w:val="0"/>
        <w:adjustRightInd w:val="0"/>
        <w:ind w:right="-64"/>
        <w:jc w:val="both"/>
        <w:rPr>
          <w:rFonts w:ascii="Times New Roman" w:hAnsi="Times New Roman" w:cs="Times New Roman"/>
          <w:sz w:val="22"/>
          <w:szCs w:val="22"/>
          <w:lang w:val="sk-SK"/>
        </w:rPr>
      </w:pPr>
    </w:p>
    <w:p w14:paraId="7F0B8570" w14:textId="77777777" w:rsidR="009A4F0D" w:rsidRPr="00D41281" w:rsidRDefault="009A4F0D" w:rsidP="00A05770">
      <w:pPr>
        <w:pStyle w:val="Odsekzoznamu"/>
        <w:widowControl w:val="0"/>
        <w:numPr>
          <w:ilvl w:val="0"/>
          <w:numId w:val="8"/>
        </w:numPr>
        <w:autoSpaceDE w:val="0"/>
        <w:autoSpaceDN w:val="0"/>
        <w:adjustRightInd w:val="0"/>
        <w:spacing w:after="240"/>
        <w:ind w:left="426" w:right="-64" w:hanging="426"/>
        <w:jc w:val="both"/>
        <w:rPr>
          <w:rFonts w:ascii="Times New Roman" w:hAnsi="Times New Roman" w:cs="Times New Roman"/>
          <w:b/>
          <w:bCs/>
          <w:sz w:val="22"/>
          <w:szCs w:val="22"/>
          <w:lang w:val="sk-SK"/>
        </w:rPr>
      </w:pPr>
      <w:r w:rsidRPr="00D41281">
        <w:rPr>
          <w:rFonts w:ascii="Times New Roman" w:hAnsi="Times New Roman" w:cs="Times New Roman"/>
          <w:b/>
          <w:bCs/>
          <w:sz w:val="22"/>
          <w:szCs w:val="22"/>
          <w:lang w:val="sk-SK"/>
        </w:rPr>
        <w:lastRenderedPageBreak/>
        <w:t>Preambula</w:t>
      </w:r>
    </w:p>
    <w:p w14:paraId="780B243A" w14:textId="6F136BE4" w:rsidR="00A07ADD" w:rsidRPr="00D41281" w:rsidRDefault="00A07ADD" w:rsidP="00A05770">
      <w:pPr>
        <w:widowControl w:val="0"/>
        <w:tabs>
          <w:tab w:val="left" w:pos="360"/>
        </w:tabs>
        <w:autoSpaceDE w:val="0"/>
        <w:autoSpaceDN w:val="0"/>
        <w:adjustRightInd w:val="0"/>
        <w:spacing w:after="240"/>
        <w:ind w:right="-64"/>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 xml:space="preserve">A.1 </w:t>
      </w:r>
      <w:r w:rsidRPr="00D41281">
        <w:rPr>
          <w:rFonts w:ascii="Times New Roman" w:hAnsi="Times New Roman" w:cs="Times New Roman"/>
          <w:sz w:val="22"/>
          <w:szCs w:val="22"/>
          <w:lang w:val="sk-SK"/>
        </w:rPr>
        <w:t xml:space="preserve">Schéma štátnej pomoci na podporu </w:t>
      </w:r>
      <w:r w:rsidRPr="00D41281">
        <w:rPr>
          <w:rFonts w:ascii="Times New Roman" w:hAnsi="Times New Roman" w:cs="Times New Roman"/>
          <w:bCs/>
          <w:sz w:val="22"/>
          <w:szCs w:val="22"/>
          <w:lang w:val="sk-SK"/>
        </w:rPr>
        <w:t>prevencie škôd v lesoch spôsobených lesnými požiarmi a prírodnými katastrofami a katastrofickými udalosťami</w:t>
      </w:r>
      <w:r w:rsidR="00A83FB5" w:rsidRPr="00D41281">
        <w:rPr>
          <w:rFonts w:ascii="Times New Roman" w:hAnsi="Times New Roman" w:cs="Times New Roman"/>
          <w:bCs/>
          <w:sz w:val="22"/>
          <w:szCs w:val="22"/>
          <w:lang w:val="sk-SK"/>
        </w:rPr>
        <w:t xml:space="preserve"> (podopatrenie 8.3 Programu rozvoja vidieka SR 2014 - 202</w:t>
      </w:r>
      <w:r w:rsidR="00654333" w:rsidRPr="00D41281">
        <w:rPr>
          <w:rFonts w:ascii="Times New Roman" w:hAnsi="Times New Roman" w:cs="Times New Roman"/>
          <w:bCs/>
          <w:sz w:val="22"/>
          <w:szCs w:val="22"/>
          <w:lang w:val="sk-SK"/>
        </w:rPr>
        <w:t>2</w:t>
      </w:r>
      <w:r w:rsidR="00A83FB5" w:rsidRPr="00D41281">
        <w:rPr>
          <w:rFonts w:ascii="Times New Roman" w:hAnsi="Times New Roman" w:cs="Times New Roman"/>
          <w:bCs/>
          <w:sz w:val="22"/>
          <w:szCs w:val="22"/>
          <w:lang w:val="sk-SK"/>
        </w:rPr>
        <w:t>)</w:t>
      </w:r>
      <w:r w:rsidRPr="00D41281">
        <w:rPr>
          <w:rFonts w:ascii="Times New Roman" w:hAnsi="Times New Roman" w:cs="Times New Roman"/>
          <w:bCs/>
          <w:sz w:val="22"/>
          <w:szCs w:val="22"/>
          <w:lang w:val="sk-SK"/>
        </w:rPr>
        <w:t xml:space="preserve"> </w:t>
      </w:r>
      <w:r w:rsidRPr="00D41281">
        <w:rPr>
          <w:rFonts w:ascii="Times New Roman" w:hAnsi="Times New Roman" w:cs="Times New Roman"/>
          <w:sz w:val="22"/>
          <w:szCs w:val="22"/>
          <w:lang w:val="sk-SK"/>
        </w:rPr>
        <w:t xml:space="preserve">(ďalej len „schéma“) je vypracovaná v súlade s nariadením Komisie (EÚ) </w:t>
      </w:r>
      <w:r w:rsidR="001133C6" w:rsidRPr="00D41281">
        <w:rPr>
          <w:rFonts w:ascii="Times New Roman" w:hAnsi="Times New Roman" w:cs="Times New Roman"/>
          <w:sz w:val="22"/>
          <w:szCs w:val="22"/>
          <w:lang w:val="sk-SK"/>
        </w:rPr>
        <w:t>2022</w:t>
      </w:r>
      <w:r w:rsidRPr="00D41281">
        <w:rPr>
          <w:rFonts w:ascii="Times New Roman" w:hAnsi="Times New Roman" w:cs="Times New Roman"/>
          <w:sz w:val="22"/>
          <w:szCs w:val="22"/>
          <w:lang w:val="sk-SK"/>
        </w:rPr>
        <w:t>/2</w:t>
      </w:r>
      <w:r w:rsidR="001133C6" w:rsidRPr="00D41281">
        <w:rPr>
          <w:rFonts w:ascii="Times New Roman" w:hAnsi="Times New Roman" w:cs="Times New Roman"/>
          <w:sz w:val="22"/>
          <w:szCs w:val="22"/>
          <w:lang w:val="sk-SK"/>
        </w:rPr>
        <w:t>472</w:t>
      </w:r>
      <w:r w:rsidRPr="00D41281">
        <w:rPr>
          <w:rFonts w:ascii="Times New Roman" w:hAnsi="Times New Roman" w:cs="Times New Roman"/>
          <w:sz w:val="22"/>
          <w:szCs w:val="22"/>
          <w:lang w:val="sk-SK"/>
        </w:rPr>
        <w:t xml:space="preserve"> z</w:t>
      </w:r>
      <w:r w:rsidR="001133C6" w:rsidRPr="00D41281">
        <w:rPr>
          <w:rFonts w:ascii="Times New Roman" w:hAnsi="Times New Roman" w:cs="Times New Roman"/>
          <w:sz w:val="22"/>
          <w:szCs w:val="22"/>
          <w:lang w:val="sk-SK"/>
        </w:rPr>
        <w:t>o</w:t>
      </w:r>
      <w:r w:rsidRPr="00D41281">
        <w:rPr>
          <w:rFonts w:ascii="Times New Roman" w:hAnsi="Times New Roman" w:cs="Times New Roman"/>
          <w:sz w:val="22"/>
          <w:szCs w:val="22"/>
          <w:lang w:val="sk-SK"/>
        </w:rPr>
        <w:t xml:space="preserve"> </w:t>
      </w:r>
      <w:r w:rsidR="001133C6" w:rsidRPr="00D41281">
        <w:rPr>
          <w:rFonts w:ascii="Times New Roman" w:hAnsi="Times New Roman" w:cs="Times New Roman"/>
          <w:sz w:val="22"/>
          <w:szCs w:val="22"/>
          <w:lang w:val="sk-SK"/>
        </w:rPr>
        <w:t>14</w:t>
      </w:r>
      <w:r w:rsidRPr="00D41281">
        <w:rPr>
          <w:rFonts w:ascii="Times New Roman" w:hAnsi="Times New Roman" w:cs="Times New Roman"/>
          <w:sz w:val="22"/>
          <w:szCs w:val="22"/>
          <w:lang w:val="sk-SK"/>
        </w:rPr>
        <w:t>.</w:t>
      </w:r>
      <w:r w:rsidR="001133C6" w:rsidRPr="00D41281">
        <w:rPr>
          <w:rFonts w:ascii="Times New Roman" w:hAnsi="Times New Roman" w:cs="Times New Roman"/>
          <w:sz w:val="22"/>
          <w:szCs w:val="22"/>
          <w:lang w:val="sk-SK"/>
        </w:rPr>
        <w:t xml:space="preserve"> decembra 2022</w:t>
      </w:r>
      <w:r w:rsidRPr="00D41281">
        <w:rPr>
          <w:rFonts w:ascii="Times New Roman" w:hAnsi="Times New Roman" w:cs="Times New Roman"/>
          <w:sz w:val="22"/>
          <w:szCs w:val="22"/>
          <w:lang w:val="sk-SK"/>
        </w:rPr>
        <w:t>, ktorým sa určité kategórie pomoci v odvetví poľnohospodárstva a lesného hospodárstva a vo vidieckych oblastiach vyhlasujú za zlučiteľné s vnútorným trhom pri uplatňovaní článkov 107 a 108 Zmluvy o fungovaní E</w:t>
      </w:r>
      <w:r w:rsidR="00B366A0" w:rsidRPr="00D41281">
        <w:rPr>
          <w:rFonts w:ascii="Times New Roman" w:hAnsi="Times New Roman" w:cs="Times New Roman"/>
          <w:sz w:val="22"/>
          <w:szCs w:val="22"/>
          <w:lang w:val="sk-SK"/>
        </w:rPr>
        <w:t>urópskej únie</w:t>
      </w:r>
      <w:r w:rsidRPr="00D41281">
        <w:rPr>
          <w:rFonts w:ascii="Times New Roman" w:hAnsi="Times New Roman" w:cs="Times New Roman"/>
          <w:sz w:val="22"/>
          <w:szCs w:val="22"/>
          <w:lang w:val="sk-SK"/>
        </w:rPr>
        <w:t xml:space="preserve">, zverejneným v Úradnom vestníku EÚ pod č. Ú. v. L </w:t>
      </w:r>
      <w:r w:rsidR="001133C6" w:rsidRPr="00D41281">
        <w:rPr>
          <w:rFonts w:ascii="Times New Roman" w:hAnsi="Times New Roman" w:cs="Times New Roman"/>
          <w:sz w:val="22"/>
          <w:szCs w:val="22"/>
          <w:lang w:val="sk-SK"/>
        </w:rPr>
        <w:t>327</w:t>
      </w:r>
      <w:r w:rsidRPr="00D41281">
        <w:rPr>
          <w:rFonts w:ascii="Times New Roman" w:hAnsi="Times New Roman" w:cs="Times New Roman"/>
          <w:sz w:val="22"/>
          <w:szCs w:val="22"/>
          <w:lang w:val="sk-SK"/>
        </w:rPr>
        <w:t xml:space="preserve">, </w:t>
      </w:r>
      <w:r w:rsidR="001133C6" w:rsidRPr="00D41281">
        <w:rPr>
          <w:rFonts w:ascii="Times New Roman" w:hAnsi="Times New Roman" w:cs="Times New Roman"/>
          <w:sz w:val="22"/>
          <w:szCs w:val="22"/>
          <w:lang w:val="sk-SK"/>
        </w:rPr>
        <w:t>21</w:t>
      </w:r>
      <w:r w:rsidRPr="00D41281">
        <w:rPr>
          <w:rFonts w:ascii="Times New Roman" w:hAnsi="Times New Roman" w:cs="Times New Roman"/>
          <w:sz w:val="22"/>
          <w:szCs w:val="22"/>
          <w:lang w:val="sk-SK"/>
        </w:rPr>
        <w:t xml:space="preserve">. </w:t>
      </w:r>
      <w:r w:rsidR="001133C6" w:rsidRPr="00D41281">
        <w:rPr>
          <w:rFonts w:ascii="Times New Roman" w:hAnsi="Times New Roman" w:cs="Times New Roman"/>
          <w:sz w:val="22"/>
          <w:szCs w:val="22"/>
          <w:lang w:val="sk-SK"/>
        </w:rPr>
        <w:t>12</w:t>
      </w:r>
      <w:r w:rsidRPr="00D41281">
        <w:rPr>
          <w:rFonts w:ascii="Times New Roman" w:hAnsi="Times New Roman" w:cs="Times New Roman"/>
          <w:sz w:val="22"/>
          <w:szCs w:val="22"/>
          <w:lang w:val="sk-SK"/>
        </w:rPr>
        <w:t>. 20</w:t>
      </w:r>
      <w:r w:rsidR="001133C6" w:rsidRPr="00D41281">
        <w:rPr>
          <w:rFonts w:ascii="Times New Roman" w:hAnsi="Times New Roman" w:cs="Times New Roman"/>
          <w:sz w:val="22"/>
          <w:szCs w:val="22"/>
          <w:lang w:val="sk-SK"/>
        </w:rPr>
        <w:t>22</w:t>
      </w:r>
      <w:r w:rsidR="00B366A0" w:rsidRPr="00D41281">
        <w:rPr>
          <w:rFonts w:ascii="Times New Roman" w:hAnsi="Times New Roman" w:cs="Times New Roman"/>
          <w:sz w:val="22"/>
          <w:szCs w:val="22"/>
          <w:lang w:val="sk-SK"/>
        </w:rPr>
        <w:t>, v platnom znení</w:t>
      </w:r>
      <w:r w:rsidRPr="00D41281">
        <w:rPr>
          <w:rFonts w:ascii="Times New Roman" w:hAnsi="Times New Roman" w:cs="Times New Roman"/>
          <w:sz w:val="22"/>
          <w:szCs w:val="22"/>
          <w:lang w:val="sk-SK"/>
        </w:rPr>
        <w:t xml:space="preserve">. </w:t>
      </w:r>
    </w:p>
    <w:p w14:paraId="5E79BFBA" w14:textId="1438BDA9" w:rsidR="001E4A50" w:rsidRPr="00D41281" w:rsidRDefault="00A07ADD" w:rsidP="00A05770">
      <w:pPr>
        <w:widowControl w:val="0"/>
        <w:tabs>
          <w:tab w:val="left" w:pos="360"/>
        </w:tabs>
        <w:autoSpaceDE w:val="0"/>
        <w:autoSpaceDN w:val="0"/>
        <w:adjustRightInd w:val="0"/>
        <w:spacing w:after="240"/>
        <w:ind w:right="-64"/>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 xml:space="preserve">A.2 </w:t>
      </w:r>
      <w:r w:rsidRPr="00D41281">
        <w:rPr>
          <w:rFonts w:ascii="Times New Roman" w:hAnsi="Times New Roman" w:cs="Times New Roman"/>
          <w:sz w:val="22"/>
          <w:szCs w:val="22"/>
          <w:lang w:val="sk-SK"/>
        </w:rPr>
        <w:t>Schéma vychádza z kontextu Programu rozvoja vidieka Slovenskej republiky na programové obdobie 2014 – 202</w:t>
      </w:r>
      <w:r w:rsidR="00654333" w:rsidRPr="00D41281">
        <w:rPr>
          <w:rFonts w:ascii="Times New Roman" w:hAnsi="Times New Roman" w:cs="Times New Roman"/>
          <w:sz w:val="22"/>
          <w:szCs w:val="22"/>
          <w:lang w:val="sk-SK"/>
        </w:rPr>
        <w:t>2</w:t>
      </w:r>
      <w:r w:rsidRPr="00D41281">
        <w:rPr>
          <w:rFonts w:ascii="Times New Roman" w:hAnsi="Times New Roman" w:cs="Times New Roman"/>
          <w:sz w:val="22"/>
          <w:szCs w:val="22"/>
          <w:lang w:val="sk-SK"/>
        </w:rPr>
        <w:t xml:space="preserve"> (ďalej len „PRV“), podopatrenia 8.3, ktoré je v súlade  s nariadením EP a Rady (EÚ) </w:t>
      </w:r>
      <w:r w:rsidR="007767F6" w:rsidRPr="00D41281">
        <w:rPr>
          <w:rFonts w:ascii="Times New Roman" w:hAnsi="Times New Roman" w:cs="Times New Roman"/>
          <w:sz w:val="22"/>
          <w:szCs w:val="22"/>
          <w:lang w:val="sk-SK"/>
        </w:rPr>
        <w:t xml:space="preserve">č. 2021/2115 z 2. decembra 2021,  ktorým sa stanovujú pravidlá podpory strategických plánov, ktoré majú zostaviť členské štáty v rámci spoločnej poľnohospodárskej politiky (strategické plány SPP) a ktoré sú financované z Európskeho poľnohospodárskeho záručného fondu (EPZF) a Európskeho poľnohospodárskeho fondu pre rozvoj vidieka (EPFRV).o podpore rozvoja vidieka prostredníctvom Európskeho poľnohospodárskeho fondu pre rozvoj vidieka (EPFRV), a ktorým sa zrušujú nariadenia (EÚ) č. 1305/2013 a (EÚ) č. 1307/2013 (Ú. v. L 435, 6. 12. 2021) </w:t>
      </w:r>
      <w:r w:rsidRPr="00D41281">
        <w:rPr>
          <w:rFonts w:ascii="Times New Roman" w:hAnsi="Times New Roman" w:cs="Times New Roman"/>
          <w:sz w:val="22"/>
          <w:szCs w:val="22"/>
          <w:lang w:val="sk-SK"/>
        </w:rPr>
        <w:t xml:space="preserve"> a delegovaným nariadením Komisie (EÚ) č. 807/2014 z 11. marca 2014, ktorým sa dopĺňa nariadeni</w:t>
      </w:r>
      <w:r w:rsidR="00D2731E" w:rsidRPr="00D41281">
        <w:rPr>
          <w:rFonts w:ascii="Times New Roman" w:hAnsi="Times New Roman" w:cs="Times New Roman"/>
          <w:sz w:val="22"/>
          <w:szCs w:val="22"/>
          <w:lang w:val="sk-SK"/>
        </w:rPr>
        <w:t>e</w:t>
      </w:r>
      <w:r w:rsidRPr="00D41281">
        <w:rPr>
          <w:rFonts w:ascii="Times New Roman" w:hAnsi="Times New Roman" w:cs="Times New Roman"/>
          <w:sz w:val="22"/>
          <w:szCs w:val="22"/>
          <w:lang w:val="sk-SK"/>
        </w:rPr>
        <w:t xml:space="preserve"> EP a Rady (EÚ) č. 1305/2013 o podpore rozvoja vidieka prostredníctvom Európskeho poľnohospodárskeho fondu pre rozvoj vidieka (EPFRV) a ktorým sa zavádzajú prechodné ustanovenia (Ú. v. L 227, 31. 07. 2014).</w:t>
      </w:r>
    </w:p>
    <w:p w14:paraId="7FBD29BE" w14:textId="1A853189" w:rsidR="00FF1278" w:rsidRPr="00D41281" w:rsidRDefault="004A2F1D" w:rsidP="00A05770">
      <w:pPr>
        <w:autoSpaceDE w:val="0"/>
        <w:autoSpaceDN w:val="0"/>
        <w:adjustRightInd w:val="0"/>
        <w:spacing w:after="240"/>
        <w:ind w:right="-64"/>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A.</w:t>
      </w:r>
      <w:r w:rsidR="00A07ADD" w:rsidRPr="00D41281">
        <w:rPr>
          <w:rFonts w:ascii="Times New Roman" w:hAnsi="Times New Roman" w:cs="Times New Roman"/>
          <w:b/>
          <w:sz w:val="22"/>
          <w:szCs w:val="22"/>
          <w:lang w:val="sk-SK"/>
        </w:rPr>
        <w:t>3</w:t>
      </w:r>
      <w:r w:rsidRPr="00D41281">
        <w:rPr>
          <w:rFonts w:ascii="Times New Roman" w:hAnsi="Times New Roman" w:cs="Times New Roman"/>
          <w:b/>
          <w:sz w:val="22"/>
          <w:szCs w:val="22"/>
          <w:lang w:val="sk-SK"/>
        </w:rPr>
        <w:t xml:space="preserve"> </w:t>
      </w:r>
      <w:r w:rsidR="00FF1278" w:rsidRPr="00D41281">
        <w:rPr>
          <w:rFonts w:ascii="Times New Roman" w:hAnsi="Times New Roman" w:cs="Times New Roman"/>
          <w:sz w:val="22"/>
          <w:szCs w:val="22"/>
          <w:lang w:val="sk-SK"/>
        </w:rPr>
        <w:t>Napriek relatívne vysokej lesnatosti má Slovensko v oblasti lesníctva veľký problém so zdravotným stavom lesov. Viac ako 50 % lesov je v stred</w:t>
      </w:r>
      <w:r w:rsidR="001E3BF1" w:rsidRPr="00D41281">
        <w:rPr>
          <w:rFonts w:ascii="Times New Roman" w:hAnsi="Times New Roman" w:cs="Times New Roman"/>
          <w:sz w:val="22"/>
          <w:szCs w:val="22"/>
          <w:lang w:val="sk-SK"/>
        </w:rPr>
        <w:t>n</w:t>
      </w:r>
      <w:r w:rsidR="00FF1278" w:rsidRPr="00D41281">
        <w:rPr>
          <w:rFonts w:ascii="Times New Roman" w:hAnsi="Times New Roman" w:cs="Times New Roman"/>
          <w:sz w:val="22"/>
          <w:szCs w:val="22"/>
          <w:lang w:val="sk-SK"/>
        </w:rPr>
        <w:t xml:space="preserve">om a vyššom stupni poškodenia. Svedčí o tom objem </w:t>
      </w:r>
      <w:r w:rsidR="000759FE" w:rsidRPr="00D41281">
        <w:rPr>
          <w:rFonts w:ascii="Times New Roman" w:hAnsi="Times New Roman" w:cs="Times New Roman"/>
          <w:sz w:val="22"/>
          <w:szCs w:val="22"/>
          <w:lang w:val="sk-SK"/>
        </w:rPr>
        <w:t>náhodných ťažieb, ktorého</w:t>
      </w:r>
      <w:r w:rsidR="00FF1278" w:rsidRPr="00D41281">
        <w:rPr>
          <w:rFonts w:ascii="Times New Roman" w:hAnsi="Times New Roman" w:cs="Times New Roman"/>
          <w:sz w:val="22"/>
          <w:szCs w:val="22"/>
          <w:lang w:val="sk-SK"/>
        </w:rPr>
        <w:t xml:space="preserve"> výška pravidelne presahuje 50 % celkového objemu ťažieb dreva (napr. r. 2011 to bolo až 52 %). Negatívny trend v zdravotnom stave lesov sa prejavil najmä v poslednom decéniu, keď sa vplyvom </w:t>
      </w:r>
      <w:r w:rsidR="00195D6C" w:rsidRPr="00D41281">
        <w:rPr>
          <w:rFonts w:ascii="Times New Roman" w:hAnsi="Times New Roman" w:cs="Times New Roman"/>
          <w:sz w:val="22"/>
          <w:szCs w:val="22"/>
          <w:lang w:val="sk-SK"/>
        </w:rPr>
        <w:t>klimatickej zmeny</w:t>
      </w:r>
      <w:r w:rsidR="00FF1278" w:rsidRPr="00D41281">
        <w:rPr>
          <w:rFonts w:ascii="Times New Roman" w:hAnsi="Times New Roman" w:cs="Times New Roman"/>
          <w:sz w:val="22"/>
          <w:szCs w:val="22"/>
          <w:lang w:val="sk-SK"/>
        </w:rPr>
        <w:t xml:space="preserve"> zmenilo aj rozloženie zrážok v priebehu vegetačného obdobia. V lesoch sa stále častejšie vyskytujú periódy sucha, čo spolu s vysokými teplotami spôsobuje preschnutie pôd a vytvára optimálne podmienky na zvyšovanie početnosti </w:t>
      </w:r>
      <w:proofErr w:type="spellStart"/>
      <w:r w:rsidR="00FF1278" w:rsidRPr="00D41281">
        <w:rPr>
          <w:rFonts w:ascii="Times New Roman" w:hAnsi="Times New Roman" w:cs="Times New Roman"/>
          <w:sz w:val="22"/>
          <w:szCs w:val="22"/>
          <w:lang w:val="sk-SK"/>
        </w:rPr>
        <w:t>po</w:t>
      </w:r>
      <w:r w:rsidR="000759FE" w:rsidRPr="00D41281">
        <w:rPr>
          <w:rFonts w:ascii="Times New Roman" w:hAnsi="Times New Roman" w:cs="Times New Roman"/>
          <w:sz w:val="22"/>
          <w:szCs w:val="22"/>
          <w:lang w:val="sk-SK"/>
        </w:rPr>
        <w:t>dkôrneho</w:t>
      </w:r>
      <w:proofErr w:type="spellEnd"/>
      <w:r w:rsidR="000759FE" w:rsidRPr="00D41281">
        <w:rPr>
          <w:rFonts w:ascii="Times New Roman" w:hAnsi="Times New Roman" w:cs="Times New Roman"/>
          <w:sz w:val="22"/>
          <w:szCs w:val="22"/>
          <w:lang w:val="sk-SK"/>
        </w:rPr>
        <w:t xml:space="preserve"> hmyzu, ako aj zvýšené riziko</w:t>
      </w:r>
      <w:r w:rsidR="00FF1278" w:rsidRPr="00D41281">
        <w:rPr>
          <w:rFonts w:ascii="Times New Roman" w:hAnsi="Times New Roman" w:cs="Times New Roman"/>
          <w:sz w:val="22"/>
          <w:szCs w:val="22"/>
          <w:lang w:val="sk-SK"/>
        </w:rPr>
        <w:t xml:space="preserve"> vzniku a šírenia požiarov. Od roku 2000 vy</w:t>
      </w:r>
      <w:r w:rsidR="002B48FA" w:rsidRPr="00D41281">
        <w:rPr>
          <w:rFonts w:ascii="Times New Roman" w:hAnsi="Times New Roman" w:cs="Times New Roman"/>
          <w:sz w:val="22"/>
          <w:szCs w:val="22"/>
          <w:lang w:val="sk-SK"/>
        </w:rPr>
        <w:t>skytlo</w:t>
      </w:r>
      <w:r w:rsidR="00FF1278" w:rsidRPr="00D41281">
        <w:rPr>
          <w:rFonts w:ascii="Times New Roman" w:hAnsi="Times New Roman" w:cs="Times New Roman"/>
          <w:sz w:val="22"/>
          <w:szCs w:val="22"/>
          <w:lang w:val="sk-SK"/>
        </w:rPr>
        <w:t xml:space="preserve"> na území SR </w:t>
      </w:r>
      <w:r w:rsidR="00716580" w:rsidRPr="00D41281">
        <w:rPr>
          <w:rFonts w:ascii="Times New Roman" w:hAnsi="Times New Roman" w:cs="Times New Roman"/>
          <w:sz w:val="22"/>
          <w:szCs w:val="22"/>
          <w:lang w:val="sk-SK"/>
        </w:rPr>
        <w:t xml:space="preserve">celkovo </w:t>
      </w:r>
      <w:r w:rsidR="00FF1278" w:rsidRPr="00D41281">
        <w:rPr>
          <w:rFonts w:ascii="Times New Roman" w:hAnsi="Times New Roman" w:cs="Times New Roman"/>
          <w:sz w:val="22"/>
          <w:szCs w:val="22"/>
          <w:lang w:val="sk-SK"/>
        </w:rPr>
        <w:t xml:space="preserve">5 403 lesných požiarov, ktoré spoločne poškodili 8 085 ha lesa. Najvýraznejšie poškodenie </w:t>
      </w:r>
      <w:r w:rsidR="002B48FA" w:rsidRPr="00D41281">
        <w:rPr>
          <w:rFonts w:ascii="Times New Roman" w:hAnsi="Times New Roman" w:cs="Times New Roman"/>
          <w:sz w:val="22"/>
          <w:szCs w:val="22"/>
          <w:lang w:val="sk-SK"/>
        </w:rPr>
        <w:t xml:space="preserve">lesných porastov </w:t>
      </w:r>
      <w:r w:rsidR="00FF1278" w:rsidRPr="00D41281">
        <w:rPr>
          <w:rFonts w:ascii="Times New Roman" w:hAnsi="Times New Roman" w:cs="Times New Roman"/>
          <w:sz w:val="22"/>
          <w:szCs w:val="22"/>
          <w:lang w:val="sk-SK"/>
        </w:rPr>
        <w:t>priniesol rok 2003, kedy bolo zničených 1 567 ha lesa a rok 2012</w:t>
      </w:r>
      <w:r w:rsidR="002B48FA" w:rsidRPr="00D41281">
        <w:rPr>
          <w:rFonts w:ascii="Times New Roman" w:hAnsi="Times New Roman" w:cs="Times New Roman"/>
          <w:sz w:val="22"/>
          <w:szCs w:val="22"/>
          <w:lang w:val="sk-SK"/>
        </w:rPr>
        <w:t>,</w:t>
      </w:r>
      <w:r w:rsidR="00FF1278" w:rsidRPr="00D41281">
        <w:rPr>
          <w:rFonts w:ascii="Times New Roman" w:hAnsi="Times New Roman" w:cs="Times New Roman"/>
          <w:sz w:val="22"/>
          <w:szCs w:val="22"/>
          <w:lang w:val="sk-SK"/>
        </w:rPr>
        <w:t xml:space="preserve"> kedy bolo poškodených </w:t>
      </w:r>
      <w:r w:rsidR="002B48FA" w:rsidRPr="00D41281">
        <w:rPr>
          <w:rFonts w:ascii="Times New Roman" w:hAnsi="Times New Roman" w:cs="Times New Roman"/>
          <w:sz w:val="22"/>
          <w:szCs w:val="22"/>
          <w:lang w:val="sk-SK"/>
        </w:rPr>
        <w:br/>
      </w:r>
      <w:r w:rsidR="00FF1278" w:rsidRPr="00D41281">
        <w:rPr>
          <w:rFonts w:ascii="Times New Roman" w:hAnsi="Times New Roman" w:cs="Times New Roman"/>
          <w:sz w:val="22"/>
          <w:szCs w:val="22"/>
          <w:lang w:val="sk-SK"/>
        </w:rPr>
        <w:t xml:space="preserve">1 683 ha lesa. Celková škoda, spôsobená požiarmi v tomto období, predstavuje viac ako </w:t>
      </w:r>
      <w:r w:rsidR="002B48FA" w:rsidRPr="00D41281">
        <w:rPr>
          <w:rFonts w:ascii="Times New Roman" w:hAnsi="Times New Roman" w:cs="Times New Roman"/>
          <w:sz w:val="22"/>
          <w:szCs w:val="22"/>
          <w:lang w:val="sk-SK"/>
        </w:rPr>
        <w:br/>
      </w:r>
      <w:r w:rsidR="00D50166" w:rsidRPr="00D41281">
        <w:rPr>
          <w:rFonts w:ascii="Times New Roman" w:hAnsi="Times New Roman" w:cs="Times New Roman"/>
          <w:sz w:val="22"/>
          <w:szCs w:val="22"/>
          <w:lang w:val="sk-SK"/>
        </w:rPr>
        <w:t xml:space="preserve">23 mil. </w:t>
      </w:r>
      <w:r w:rsidR="001E3BF1" w:rsidRPr="00D41281">
        <w:rPr>
          <w:rFonts w:ascii="Times New Roman" w:hAnsi="Times New Roman" w:cs="Times New Roman"/>
          <w:sz w:val="22"/>
          <w:szCs w:val="22"/>
          <w:lang w:val="sk-SK"/>
        </w:rPr>
        <w:t>EUR</w:t>
      </w:r>
      <w:r w:rsidR="00FF1278" w:rsidRPr="00D41281">
        <w:rPr>
          <w:rFonts w:ascii="Times New Roman" w:hAnsi="Times New Roman" w:cs="Times New Roman"/>
          <w:sz w:val="22"/>
          <w:szCs w:val="22"/>
          <w:lang w:val="sk-SK"/>
        </w:rPr>
        <w:t>. Súčasný stav v oblasti prevencie a boja proti požiarom lesných plôch je napriek existencii niektorých preventívnych opatrení stále nedostatočný. Zdravotný stav lesných ekosystémov je meraný prostredníctvom defoliácie (strat</w:t>
      </w:r>
      <w:r w:rsidR="002B48FA" w:rsidRPr="00D41281">
        <w:rPr>
          <w:rFonts w:ascii="Times New Roman" w:hAnsi="Times New Roman" w:cs="Times New Roman"/>
          <w:sz w:val="22"/>
          <w:szCs w:val="22"/>
          <w:lang w:val="sk-SK"/>
        </w:rPr>
        <w:t>y</w:t>
      </w:r>
      <w:r w:rsidR="00FF1278" w:rsidRPr="00D41281">
        <w:rPr>
          <w:rFonts w:ascii="Times New Roman" w:hAnsi="Times New Roman" w:cs="Times New Roman"/>
          <w:sz w:val="22"/>
          <w:szCs w:val="22"/>
          <w:lang w:val="sk-SK"/>
        </w:rPr>
        <w:t xml:space="preserve"> asimilačných orgánov). Zdravotný stav lesných ekosystémov Slovenska - indikovaný defoliáciou a stupňom poškodenia sa v období r</w:t>
      </w:r>
      <w:r w:rsidR="002B48FA" w:rsidRPr="00D41281">
        <w:rPr>
          <w:rFonts w:ascii="Times New Roman" w:hAnsi="Times New Roman" w:cs="Times New Roman"/>
          <w:sz w:val="22"/>
          <w:szCs w:val="22"/>
          <w:lang w:val="sk-SK"/>
        </w:rPr>
        <w:t>okov</w:t>
      </w:r>
      <w:r w:rsidR="00FF1278" w:rsidRPr="00D41281">
        <w:rPr>
          <w:rFonts w:ascii="Times New Roman" w:hAnsi="Times New Roman" w:cs="Times New Roman"/>
          <w:sz w:val="22"/>
          <w:szCs w:val="22"/>
          <w:lang w:val="sk-SK"/>
        </w:rPr>
        <w:t xml:space="preserve"> 2001 - 2010 zhoršil. Podiel stupňov defoliácie 2 až 4 do roku 2010 pri ihličnatých drevinách mierne stúpal, najmä v dôsledku aktivity biotických škodcov. Pri listnatých drevinách sa okrem klimatických faktorov (sucho) prejavilo pravdepodobne aj vyčerpanie zo silných semenných rokov (najmä buka a </w:t>
      </w:r>
      <w:proofErr w:type="spellStart"/>
      <w:r w:rsidR="00FF1278" w:rsidRPr="00D41281">
        <w:rPr>
          <w:rFonts w:ascii="Times New Roman" w:hAnsi="Times New Roman" w:cs="Times New Roman"/>
          <w:sz w:val="22"/>
          <w:szCs w:val="22"/>
          <w:lang w:val="sk-SK"/>
        </w:rPr>
        <w:t>hraba</w:t>
      </w:r>
      <w:proofErr w:type="spellEnd"/>
      <w:r w:rsidR="00FF1278" w:rsidRPr="00D41281">
        <w:rPr>
          <w:rFonts w:ascii="Times New Roman" w:hAnsi="Times New Roman" w:cs="Times New Roman"/>
          <w:sz w:val="22"/>
          <w:szCs w:val="22"/>
          <w:lang w:val="sk-SK"/>
        </w:rPr>
        <w:t xml:space="preserve">). V roku 2011 sa situácia vo všeobecnosti zlepšila. Ďalším dôsledkom klimatickej zmeny sú lokálne prívalové dažde, kde je okrem podpory stability lesných porastov s vysokou absorpčnou schopnosť nutné, tiež podporovať protipovodňové opatrenia na horských tokoch, najmä zachytávanie zrážok a pod. Dĺžka vodných tokov </w:t>
      </w:r>
      <w:r w:rsidR="002B48FA" w:rsidRPr="00D41281">
        <w:rPr>
          <w:rFonts w:ascii="Times New Roman" w:hAnsi="Times New Roman" w:cs="Times New Roman"/>
          <w:sz w:val="22"/>
          <w:szCs w:val="22"/>
          <w:lang w:val="sk-SK"/>
        </w:rPr>
        <w:t xml:space="preserve">na území </w:t>
      </w:r>
      <w:r w:rsidR="00FF1278" w:rsidRPr="00D41281">
        <w:rPr>
          <w:rFonts w:ascii="Times New Roman" w:hAnsi="Times New Roman" w:cs="Times New Roman"/>
          <w:sz w:val="22"/>
          <w:szCs w:val="22"/>
          <w:lang w:val="sk-SK"/>
        </w:rPr>
        <w:t>SR je 61,1 tis. km, z toho v správe štátnych organizácií</w:t>
      </w:r>
      <w:r w:rsidR="001A4939" w:rsidRPr="00D41281">
        <w:rPr>
          <w:rFonts w:ascii="Times New Roman" w:hAnsi="Times New Roman" w:cs="Times New Roman"/>
          <w:sz w:val="22"/>
          <w:szCs w:val="22"/>
          <w:lang w:val="sk-SK"/>
        </w:rPr>
        <w:t xml:space="preserve"> v oblasti lesného hospodárstva</w:t>
      </w:r>
      <w:r w:rsidR="002B48FA" w:rsidRPr="00D41281">
        <w:rPr>
          <w:rFonts w:ascii="Times New Roman" w:hAnsi="Times New Roman" w:cs="Times New Roman"/>
          <w:sz w:val="22"/>
          <w:szCs w:val="22"/>
          <w:lang w:val="sk-SK"/>
        </w:rPr>
        <w:t xml:space="preserve"> </w:t>
      </w:r>
      <w:r w:rsidR="00FF1278" w:rsidRPr="00D41281">
        <w:rPr>
          <w:rFonts w:ascii="Times New Roman" w:hAnsi="Times New Roman" w:cs="Times New Roman"/>
          <w:sz w:val="22"/>
          <w:szCs w:val="22"/>
          <w:lang w:val="sk-SK"/>
        </w:rPr>
        <w:t>je takmer 19</w:t>
      </w:r>
      <w:r w:rsidR="00737501" w:rsidRPr="00D41281">
        <w:rPr>
          <w:rFonts w:ascii="Times New Roman" w:hAnsi="Times New Roman" w:cs="Times New Roman"/>
          <w:sz w:val="22"/>
          <w:szCs w:val="22"/>
          <w:lang w:val="sk-SK"/>
        </w:rPr>
        <w:t xml:space="preserve"> tis. km drobných vodných tokov. </w:t>
      </w:r>
      <w:r w:rsidR="00FF1278" w:rsidRPr="00D41281">
        <w:rPr>
          <w:rFonts w:ascii="Times New Roman" w:hAnsi="Times New Roman" w:cs="Times New Roman"/>
          <w:sz w:val="22"/>
          <w:szCs w:val="22"/>
          <w:lang w:val="sk-SK"/>
        </w:rPr>
        <w:t xml:space="preserve">Investície zamerané na ochranu pred povodňami sú realizovane len vo veľmi obmedzenom rozsahu v rámci finančných možnosti organizácií. </w:t>
      </w:r>
      <w:r w:rsidR="00937AB7" w:rsidRPr="00D41281">
        <w:rPr>
          <w:rFonts w:ascii="Times New Roman" w:hAnsi="Times New Roman" w:cs="Times New Roman"/>
          <w:sz w:val="22"/>
          <w:szCs w:val="22"/>
          <w:lang w:val="sk-SK"/>
        </w:rPr>
        <w:t xml:space="preserve">Z pohľadu zvýšenia efektivity činností zameraných na zvýšenie rôznorodosti drevinového zloženia pri obnove a pre udržanie dobrého zdravotného stavu porastov, je nutné aj vykonanie ochrany mladých lesných porastov. Raticová zver najčastejšie poškodzuje vegetatívne orgány mladých lesných drevín </w:t>
      </w:r>
      <w:proofErr w:type="spellStart"/>
      <w:r w:rsidR="00937AB7" w:rsidRPr="00D41281">
        <w:rPr>
          <w:rFonts w:ascii="Times New Roman" w:hAnsi="Times New Roman" w:cs="Times New Roman"/>
          <w:sz w:val="22"/>
          <w:szCs w:val="22"/>
          <w:lang w:val="sk-SK"/>
        </w:rPr>
        <w:t>odhryzom</w:t>
      </w:r>
      <w:proofErr w:type="spellEnd"/>
      <w:r w:rsidR="00937AB7" w:rsidRPr="00D41281">
        <w:rPr>
          <w:rFonts w:ascii="Times New Roman" w:hAnsi="Times New Roman" w:cs="Times New Roman"/>
          <w:sz w:val="22"/>
          <w:szCs w:val="22"/>
          <w:lang w:val="sk-SK"/>
        </w:rPr>
        <w:t xml:space="preserve"> výhonkov, púčikov, ihličia alebo listov, resp. lámaním hornej polovice odrastenejších sadeníc a mladých stromčekov. </w:t>
      </w:r>
      <w:r w:rsidR="00195D6C" w:rsidRPr="00D41281">
        <w:rPr>
          <w:rFonts w:ascii="Times New Roman" w:hAnsi="Times New Roman" w:cs="Times New Roman"/>
          <w:sz w:val="22"/>
          <w:szCs w:val="22"/>
          <w:lang w:val="sk-SK"/>
        </w:rPr>
        <w:t xml:space="preserve">K </w:t>
      </w:r>
      <w:r w:rsidR="00195D6C" w:rsidRPr="00D41281">
        <w:rPr>
          <w:rFonts w:ascii="Times New Roman" w:hAnsi="Times New Roman" w:cs="Times New Roman"/>
          <w:sz w:val="22"/>
          <w:szCs w:val="22"/>
          <w:lang w:val="sk-SK"/>
        </w:rPr>
        <w:lastRenderedPageBreak/>
        <w:t>poškodeniu dochádza v obdobiach</w:t>
      </w:r>
      <w:r w:rsidR="00937AB7" w:rsidRPr="00D41281">
        <w:rPr>
          <w:rFonts w:ascii="Times New Roman" w:hAnsi="Times New Roman" w:cs="Times New Roman"/>
          <w:sz w:val="22"/>
          <w:szCs w:val="22"/>
          <w:lang w:val="sk-SK"/>
        </w:rPr>
        <w:t xml:space="preserve"> od októbra do apríla a v lete najmä v máji a júni. Takéto opakované poškodenia spôsobujú spomalenie výškového rastu a negatívne ovplyvňujú zdravotný stav, mortalitu a rast mladých lesných porastov. Vplyv poškodenia je rozdielny pri jednotlivých druhoch drevín, napr. poškodenie zverou výraznejšie ovplyvňuje jedľu a borovicu. Smrek znáša odhryz lepšie. Viaceré štúdie poukázali na to, že zver formuje drevinovú základňu v prospech smreka a buka. Opakované poškodzovanie mladých lesných drevín raticovou zverou má teda negatívny vplyv na druhovú rôznorodosť lesov, pričom práve zabezpečenie druhovej rôznorodosti je jedným z dôležitých adaptačných a </w:t>
      </w:r>
      <w:proofErr w:type="spellStart"/>
      <w:r w:rsidR="00937AB7" w:rsidRPr="00D41281">
        <w:rPr>
          <w:rFonts w:ascii="Times New Roman" w:hAnsi="Times New Roman" w:cs="Times New Roman"/>
          <w:sz w:val="22"/>
          <w:szCs w:val="22"/>
          <w:lang w:val="sk-SK"/>
        </w:rPr>
        <w:t>mitigačných</w:t>
      </w:r>
      <w:proofErr w:type="spellEnd"/>
      <w:r w:rsidR="00937AB7" w:rsidRPr="00D41281">
        <w:rPr>
          <w:rFonts w:ascii="Times New Roman" w:hAnsi="Times New Roman" w:cs="Times New Roman"/>
          <w:sz w:val="22"/>
          <w:szCs w:val="22"/>
          <w:lang w:val="sk-SK"/>
        </w:rPr>
        <w:t xml:space="preserve"> opatrení vo vzťahu k zmene klímy. Raticová zver poškodzuje lesné dreviny aj </w:t>
      </w:r>
      <w:proofErr w:type="spellStart"/>
      <w:r w:rsidR="00937AB7" w:rsidRPr="00D41281">
        <w:rPr>
          <w:rFonts w:ascii="Times New Roman" w:hAnsi="Times New Roman" w:cs="Times New Roman"/>
          <w:sz w:val="22"/>
          <w:szCs w:val="22"/>
          <w:lang w:val="sk-SK"/>
        </w:rPr>
        <w:t>obhryzom</w:t>
      </w:r>
      <w:proofErr w:type="spellEnd"/>
      <w:r w:rsidR="00937AB7" w:rsidRPr="00D41281">
        <w:rPr>
          <w:rFonts w:ascii="Times New Roman" w:hAnsi="Times New Roman" w:cs="Times New Roman"/>
          <w:sz w:val="22"/>
          <w:szCs w:val="22"/>
          <w:lang w:val="sk-SK"/>
        </w:rPr>
        <w:t xml:space="preserve"> a lúpaním kôry. Takéto poškodenie vytvára predpoklad na aktivizáciu drevokazných húb, čo vedie k zníženiu pevnosti dreva a tým pádom oslabeniu porastov voči abiotickým faktorom – vetru a snehu. Z uvedeného dôvodu ochrana porastov pred poškodením raticovou zverou a obnovné činnosti v lesoch za cieľom zmeny drevinového zloženia v pôvodných smrekových stanovištiach sú považované za vhodné preventívne opatrenia v lesoch pred kalamitami spôsobovanými abiotickými a biotickými škodcami.</w:t>
      </w:r>
    </w:p>
    <w:p w14:paraId="2B9600DB" w14:textId="02CA2279" w:rsidR="009A4F0D" w:rsidRPr="00D41281" w:rsidRDefault="004A2F1D" w:rsidP="00A07ADD">
      <w:pPr>
        <w:autoSpaceDE w:val="0"/>
        <w:autoSpaceDN w:val="0"/>
        <w:adjustRightInd w:val="0"/>
        <w:spacing w:after="120"/>
        <w:ind w:right="-64"/>
        <w:jc w:val="both"/>
        <w:rPr>
          <w:rFonts w:ascii="Times New Roman" w:hAnsi="Times New Roman" w:cs="Times New Roman"/>
          <w:sz w:val="22"/>
          <w:szCs w:val="22"/>
          <w:lang w:val="sk-SK"/>
        </w:rPr>
      </w:pPr>
      <w:r w:rsidRPr="007978B2">
        <w:rPr>
          <w:rFonts w:ascii="Times New Roman" w:hAnsi="Times New Roman" w:cs="Times New Roman"/>
          <w:b/>
          <w:sz w:val="22"/>
          <w:szCs w:val="22"/>
          <w:lang w:val="sk-SK"/>
        </w:rPr>
        <w:t>A.</w:t>
      </w:r>
      <w:r w:rsidR="00A07ADD" w:rsidRPr="007978B2">
        <w:rPr>
          <w:rFonts w:ascii="Times New Roman" w:hAnsi="Times New Roman" w:cs="Times New Roman"/>
          <w:b/>
          <w:sz w:val="22"/>
          <w:szCs w:val="22"/>
          <w:lang w:val="sk-SK"/>
        </w:rPr>
        <w:t>4</w:t>
      </w:r>
      <w:r w:rsidRPr="007978B2">
        <w:rPr>
          <w:rFonts w:ascii="Times New Roman" w:hAnsi="Times New Roman" w:cs="Times New Roman"/>
          <w:b/>
          <w:sz w:val="22"/>
          <w:szCs w:val="22"/>
          <w:lang w:val="sk-SK"/>
        </w:rPr>
        <w:t xml:space="preserve"> </w:t>
      </w:r>
      <w:r w:rsidR="009A4F0D" w:rsidRPr="007978B2">
        <w:rPr>
          <w:rFonts w:ascii="Times New Roman" w:hAnsi="Times New Roman" w:cs="Times New Roman"/>
          <w:sz w:val="22"/>
          <w:szCs w:val="22"/>
          <w:lang w:val="sk-SK"/>
        </w:rPr>
        <w:t xml:space="preserve">Predmetom schémy je </w:t>
      </w:r>
      <w:r w:rsidR="00737501" w:rsidRPr="007978B2">
        <w:rPr>
          <w:rFonts w:ascii="Times New Roman" w:hAnsi="Times New Roman" w:cs="Times New Roman"/>
          <w:sz w:val="22"/>
          <w:szCs w:val="22"/>
          <w:lang w:val="sk-SK"/>
        </w:rPr>
        <w:t xml:space="preserve"> </w:t>
      </w:r>
      <w:r w:rsidR="009A4F0D" w:rsidRPr="007978B2">
        <w:rPr>
          <w:rFonts w:ascii="Times New Roman" w:hAnsi="Times New Roman" w:cs="Times New Roman"/>
          <w:sz w:val="22"/>
          <w:szCs w:val="22"/>
          <w:lang w:val="sk-SK"/>
        </w:rPr>
        <w:t>poskytovanie štátnej pomoci (</w:t>
      </w:r>
      <w:r w:rsidR="009A4F0D" w:rsidRPr="00D41281">
        <w:rPr>
          <w:rFonts w:ascii="Times New Roman" w:hAnsi="Times New Roman" w:cs="Times New Roman"/>
          <w:sz w:val="22"/>
          <w:szCs w:val="22"/>
          <w:lang w:val="sk-SK"/>
        </w:rPr>
        <w:t>ďalej len „pomoc“), formou  nenávratného finančného príspevku</w:t>
      </w:r>
      <w:r w:rsidR="00737501" w:rsidRPr="00D41281">
        <w:rPr>
          <w:rFonts w:ascii="Times New Roman" w:hAnsi="Times New Roman" w:cs="Times New Roman"/>
          <w:sz w:val="22"/>
          <w:szCs w:val="22"/>
          <w:lang w:val="sk-SK"/>
        </w:rPr>
        <w:t xml:space="preserve"> (ďalej len „NFP“)</w:t>
      </w:r>
      <w:r w:rsidR="009A4F0D" w:rsidRPr="00D41281">
        <w:rPr>
          <w:rFonts w:ascii="Times New Roman" w:hAnsi="Times New Roman" w:cs="Times New Roman"/>
          <w:sz w:val="22"/>
          <w:szCs w:val="22"/>
          <w:lang w:val="sk-SK"/>
        </w:rPr>
        <w:t xml:space="preserve"> z EPFRV a</w:t>
      </w:r>
      <w:r w:rsidR="0035162E" w:rsidRPr="00D41281">
        <w:rPr>
          <w:rFonts w:ascii="Times New Roman" w:hAnsi="Times New Roman" w:cs="Times New Roman"/>
          <w:sz w:val="22"/>
          <w:szCs w:val="22"/>
          <w:lang w:val="sk-SK"/>
        </w:rPr>
        <w:t xml:space="preserve"> zo </w:t>
      </w:r>
      <w:r w:rsidR="009A4F0D" w:rsidRPr="00D41281">
        <w:rPr>
          <w:rFonts w:ascii="Times New Roman" w:hAnsi="Times New Roman" w:cs="Times New Roman"/>
          <w:sz w:val="22"/>
          <w:szCs w:val="22"/>
          <w:lang w:val="sk-SK"/>
        </w:rPr>
        <w:t>štátneho rozpočtu, na financovanie</w:t>
      </w:r>
      <w:r w:rsidR="001A79BD" w:rsidRPr="00D41281">
        <w:rPr>
          <w:rFonts w:ascii="Times New Roman" w:hAnsi="Times New Roman" w:cs="Times New Roman"/>
          <w:sz w:val="22"/>
          <w:szCs w:val="22"/>
          <w:lang w:val="sk-SK"/>
        </w:rPr>
        <w:t xml:space="preserve"> </w:t>
      </w:r>
      <w:r w:rsidR="00D41244" w:rsidRPr="00D41281">
        <w:rPr>
          <w:rFonts w:ascii="Times New Roman" w:hAnsi="Times New Roman" w:cs="Times New Roman"/>
          <w:sz w:val="22"/>
          <w:szCs w:val="22"/>
          <w:lang w:val="sk-SK"/>
        </w:rPr>
        <w:t xml:space="preserve">projektov </w:t>
      </w:r>
      <w:r w:rsidR="001A79BD" w:rsidRPr="00D41281">
        <w:rPr>
          <w:rFonts w:ascii="Times New Roman" w:hAnsi="Times New Roman" w:cs="Times New Roman"/>
          <w:sz w:val="22"/>
          <w:szCs w:val="22"/>
          <w:lang w:val="sk-SK"/>
        </w:rPr>
        <w:t xml:space="preserve">na </w:t>
      </w:r>
      <w:r w:rsidR="001A79BD" w:rsidRPr="00D41281">
        <w:rPr>
          <w:rFonts w:ascii="Times New Roman" w:hAnsi="Times New Roman" w:cs="Times New Roman"/>
          <w:bCs/>
          <w:sz w:val="22"/>
          <w:szCs w:val="22"/>
          <w:lang w:val="sk-SK"/>
        </w:rPr>
        <w:t>podporu prevencie škôd v</w:t>
      </w:r>
      <w:r w:rsidR="00163DEF" w:rsidRPr="00D41281">
        <w:rPr>
          <w:rFonts w:ascii="Times New Roman" w:hAnsi="Times New Roman" w:cs="Times New Roman"/>
          <w:bCs/>
          <w:sz w:val="22"/>
          <w:szCs w:val="22"/>
          <w:lang w:val="sk-SK"/>
        </w:rPr>
        <w:t> </w:t>
      </w:r>
      <w:r w:rsidR="001A79BD" w:rsidRPr="00D41281">
        <w:rPr>
          <w:rFonts w:ascii="Times New Roman" w:hAnsi="Times New Roman" w:cs="Times New Roman"/>
          <w:bCs/>
          <w:sz w:val="22"/>
          <w:szCs w:val="22"/>
          <w:lang w:val="sk-SK"/>
        </w:rPr>
        <w:t>lesoch</w:t>
      </w:r>
      <w:r w:rsidR="00163DEF" w:rsidRPr="00D41281">
        <w:rPr>
          <w:rFonts w:ascii="Times New Roman" w:hAnsi="Times New Roman" w:cs="Times New Roman"/>
          <w:bCs/>
          <w:sz w:val="22"/>
          <w:szCs w:val="22"/>
          <w:lang w:val="sk-SK"/>
        </w:rPr>
        <w:t xml:space="preserve">, prostredníctvom podpory činností na zlepšenie vodného hospodárstva v lesoch, činností na zlepšenie ochrannej protipožiarnej infraštruktúry a činností na zlepšenie zdravotného stavu lesov. </w:t>
      </w:r>
    </w:p>
    <w:p w14:paraId="34AB95BF" w14:textId="77777777" w:rsidR="000557D3" w:rsidRPr="00D41281" w:rsidRDefault="000557D3" w:rsidP="00A07ADD">
      <w:pPr>
        <w:autoSpaceDE w:val="0"/>
        <w:autoSpaceDN w:val="0"/>
        <w:adjustRightInd w:val="0"/>
        <w:ind w:right="-64"/>
        <w:jc w:val="both"/>
        <w:rPr>
          <w:rFonts w:ascii="Times New Roman" w:hAnsi="Times New Roman" w:cs="Times New Roman"/>
          <w:b/>
          <w:bCs/>
          <w:sz w:val="22"/>
          <w:szCs w:val="22"/>
          <w:lang w:val="sk-SK"/>
        </w:rPr>
      </w:pPr>
    </w:p>
    <w:p w14:paraId="359C7F1A" w14:textId="77777777" w:rsidR="001A79BD" w:rsidRPr="00D41281" w:rsidRDefault="009A4F0D" w:rsidP="00A07ADD">
      <w:pPr>
        <w:pStyle w:val="Odsekzoznamu"/>
        <w:widowControl w:val="0"/>
        <w:numPr>
          <w:ilvl w:val="0"/>
          <w:numId w:val="8"/>
        </w:numPr>
        <w:autoSpaceDE w:val="0"/>
        <w:autoSpaceDN w:val="0"/>
        <w:adjustRightInd w:val="0"/>
        <w:ind w:left="426" w:right="-64" w:hanging="426"/>
        <w:jc w:val="both"/>
        <w:rPr>
          <w:rFonts w:ascii="Times New Roman" w:hAnsi="Times New Roman" w:cs="Times New Roman"/>
          <w:b/>
          <w:bCs/>
          <w:sz w:val="22"/>
          <w:szCs w:val="22"/>
          <w:lang w:val="sk-SK"/>
        </w:rPr>
      </w:pPr>
      <w:r w:rsidRPr="00D41281">
        <w:rPr>
          <w:rFonts w:ascii="Times New Roman" w:hAnsi="Times New Roman" w:cs="Times New Roman"/>
          <w:b/>
          <w:bCs/>
          <w:sz w:val="22"/>
          <w:szCs w:val="22"/>
          <w:lang w:val="sk-SK"/>
        </w:rPr>
        <w:t>Právny základ</w:t>
      </w:r>
    </w:p>
    <w:p w14:paraId="4FC4E38F" w14:textId="77777777" w:rsidR="001A79BD" w:rsidRPr="00D41281" w:rsidRDefault="004A2F1D" w:rsidP="00A07ADD">
      <w:pPr>
        <w:widowControl w:val="0"/>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 xml:space="preserve">B.1 </w:t>
      </w:r>
      <w:r w:rsidR="009A4F0D" w:rsidRPr="00D41281">
        <w:rPr>
          <w:rFonts w:ascii="Times New Roman" w:hAnsi="Times New Roman" w:cs="Times New Roman"/>
          <w:sz w:val="22"/>
          <w:szCs w:val="22"/>
          <w:lang w:val="sk-SK"/>
        </w:rPr>
        <w:t>Právnym základom pre poskytnutie pomoci sú:</w:t>
      </w:r>
    </w:p>
    <w:p w14:paraId="70134DB0" w14:textId="77777777" w:rsidR="00100C91" w:rsidRPr="00D41281" w:rsidRDefault="00100C91" w:rsidP="00100C91">
      <w:pPr>
        <w:widowControl w:val="0"/>
        <w:numPr>
          <w:ilvl w:val="0"/>
          <w:numId w:val="1"/>
        </w:numPr>
        <w:tabs>
          <w:tab w:val="left" w:pos="360"/>
          <w:tab w:val="left" w:pos="2160"/>
        </w:tabs>
        <w:autoSpaceDE w:val="0"/>
        <w:autoSpaceDN w:val="0"/>
        <w:adjustRightInd w:val="0"/>
        <w:ind w:left="360" w:right="-64"/>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sz w:val="22"/>
          <w:szCs w:val="22"/>
          <w:lang w:val="sk-SK"/>
        </w:rPr>
        <w:t>Vykonávacie rozhodnutie Komisie z 13.02.2015, ktorým sa schvaľuje program rozvoja vidieka Slovenskej republiky na podporu z Európskeho poľnohospodárskeho fondu pre rozvoj vidieka (CCI 2014SK06RDNP001);</w:t>
      </w:r>
    </w:p>
    <w:p w14:paraId="2F983D7E" w14:textId="1F993D4C" w:rsidR="00100C91" w:rsidRPr="00D41281" w:rsidRDefault="00100C91" w:rsidP="00100C91">
      <w:pPr>
        <w:widowControl w:val="0"/>
        <w:numPr>
          <w:ilvl w:val="0"/>
          <w:numId w:val="1"/>
        </w:numPr>
        <w:tabs>
          <w:tab w:val="left" w:pos="360"/>
          <w:tab w:val="left" w:pos="2160"/>
        </w:tabs>
        <w:autoSpaceDE w:val="0"/>
        <w:autoSpaceDN w:val="0"/>
        <w:adjustRightInd w:val="0"/>
        <w:ind w:left="360" w:right="-64"/>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sz w:val="22"/>
          <w:szCs w:val="22"/>
          <w:lang w:val="sk-SK"/>
        </w:rPr>
        <w:t>Nariadenie Komisie (EÚ)  2022/2472 zo 14. decembra 2022, ktorým sa určité kategórie pomoci v odvetví poľnohospodárstva a lesného hospodárstva a vo vidieckych oblastiach vyhlasujú za zlučiteľné s vnútorným trhom pri uplatňovaní článkov 107 a 108 Zmluvy o fungovaní Európskej únie, zverejnené v Úradnom vestníku EÚ pod č. Ú. v. L 327, 21. 12. 2022, v platnom znení</w:t>
      </w:r>
      <w:r w:rsidRPr="00D41281" w:rsidDel="00B70ED5">
        <w:rPr>
          <w:rFonts w:ascii="Times New Roman" w:eastAsia="Times New Roman" w:hAnsi="Times New Roman" w:cs="Times New Roman"/>
          <w:sz w:val="22"/>
          <w:szCs w:val="22"/>
          <w:lang w:val="sk-SK"/>
        </w:rPr>
        <w:t xml:space="preserve"> </w:t>
      </w:r>
      <w:r w:rsidRPr="00D41281">
        <w:rPr>
          <w:rFonts w:ascii="Times New Roman" w:eastAsia="Times New Roman" w:hAnsi="Times New Roman" w:cs="Times New Roman"/>
          <w:sz w:val="22"/>
          <w:szCs w:val="22"/>
          <w:lang w:val="sk-SK"/>
        </w:rPr>
        <w:t xml:space="preserve"> (ďalej len „nariadenie Komisie (EÚ) č. 2022/2472“);</w:t>
      </w:r>
    </w:p>
    <w:p w14:paraId="7E7BDB9E" w14:textId="77777777" w:rsidR="00100C91" w:rsidRPr="00D41281" w:rsidRDefault="00100C91" w:rsidP="00100C91">
      <w:pPr>
        <w:widowControl w:val="0"/>
        <w:numPr>
          <w:ilvl w:val="0"/>
          <w:numId w:val="1"/>
        </w:numPr>
        <w:tabs>
          <w:tab w:val="left" w:pos="360"/>
          <w:tab w:val="left" w:pos="2160"/>
        </w:tabs>
        <w:autoSpaceDE w:val="0"/>
        <w:autoSpaceDN w:val="0"/>
        <w:adjustRightInd w:val="0"/>
        <w:ind w:left="360" w:right="-64"/>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sz w:val="22"/>
          <w:szCs w:val="22"/>
          <w:lang w:val="sk-SK"/>
        </w:rPr>
        <w:t>Nariadenie EP a Rady</w:t>
      </w:r>
      <w:r w:rsidRPr="00D41281">
        <w:rPr>
          <w:rFonts w:ascii="Times New Roman" w:eastAsia="Times New Roman" w:hAnsi="Times New Roman" w:cs="Times New Roman"/>
          <w:bCs/>
          <w:sz w:val="22"/>
          <w:szCs w:val="22"/>
          <w:lang w:val="sk-SK"/>
        </w:rPr>
        <w:t xml:space="preserve">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r w:rsidRPr="00D41281">
        <w:rPr>
          <w:rFonts w:ascii="Times New Roman" w:eastAsia="Times New Roman" w:hAnsi="Times New Roman" w:cs="Times New Roman"/>
          <w:sz w:val="22"/>
          <w:szCs w:val="22"/>
          <w:lang w:val="sk-SK"/>
        </w:rPr>
        <w:t>(Ú. v. L 347, 20. 12. 2013) v platnom znení</w:t>
      </w:r>
      <w:r w:rsidRPr="00D41281">
        <w:rPr>
          <w:rFonts w:ascii="Times New Roman" w:eastAsia="Times New Roman" w:hAnsi="Times New Roman" w:cs="Times New Roman"/>
          <w:bCs/>
          <w:sz w:val="22"/>
          <w:szCs w:val="22"/>
          <w:lang w:val="sk-SK"/>
        </w:rPr>
        <w:t>, (ďalej len “nariadenie EP a Rady (EÚ) č. 1303/2013”);</w:t>
      </w:r>
    </w:p>
    <w:p w14:paraId="70A53C39" w14:textId="77777777" w:rsidR="00100C91" w:rsidRPr="007978B2" w:rsidRDefault="00100C91" w:rsidP="00100C91">
      <w:pPr>
        <w:widowControl w:val="0"/>
        <w:numPr>
          <w:ilvl w:val="0"/>
          <w:numId w:val="1"/>
        </w:numPr>
        <w:tabs>
          <w:tab w:val="left" w:pos="360"/>
          <w:tab w:val="left" w:pos="2160"/>
        </w:tabs>
        <w:autoSpaceDE w:val="0"/>
        <w:autoSpaceDN w:val="0"/>
        <w:adjustRightInd w:val="0"/>
        <w:ind w:left="360" w:right="-64"/>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sz w:val="22"/>
          <w:szCs w:val="22"/>
          <w:lang w:val="sk-SK"/>
        </w:rPr>
        <w:t>Nariadenie EP a Rady (EÚ) č. 2021/2115 z 2. decembra 2021,  ktorým sa stanovujú pravidlá podpory strategických plánov, ktoré majú zostaviť členské štáty v rámci spoločnej poľnohospodárskej politiky (strategické plány SPP) a ktoré sú financované z Európskeho poľnohospodárskeho záručného fondu (EPZF) a Európskeho poľnohospodárskeho fondu pre rozvoj vidieka (EPFRV).o podpore rozvoja vidieka prostredníctvom Európskeho poľnohospodárskeho fondu pre rozvoj vidieka (EPFRV), a ktorým sa zrušujú nariadenia (EÚ) č. 1305/2013 a (EÚ) č. 1307/2013 (Ú. v. L 435, 6. 12. 2021) v platnom znení, (ďalej len „nariadenie EP</w:t>
      </w:r>
      <w:r w:rsidRPr="007978B2">
        <w:rPr>
          <w:rFonts w:ascii="Times New Roman" w:eastAsia="Times New Roman" w:hAnsi="Times New Roman" w:cs="Times New Roman"/>
          <w:sz w:val="22"/>
          <w:szCs w:val="22"/>
          <w:lang w:val="sk-SK"/>
        </w:rPr>
        <w:t xml:space="preserve"> a Rady (EÚ) č. 2021/2115“);</w:t>
      </w:r>
    </w:p>
    <w:p w14:paraId="0E04526B" w14:textId="77777777" w:rsidR="00100C91" w:rsidRPr="00D41281" w:rsidRDefault="00100C91" w:rsidP="00100C91">
      <w:pPr>
        <w:widowControl w:val="0"/>
        <w:numPr>
          <w:ilvl w:val="0"/>
          <w:numId w:val="1"/>
        </w:numPr>
        <w:tabs>
          <w:tab w:val="left" w:pos="360"/>
          <w:tab w:val="left" w:pos="2160"/>
        </w:tabs>
        <w:autoSpaceDE w:val="0"/>
        <w:autoSpaceDN w:val="0"/>
        <w:adjustRightInd w:val="0"/>
        <w:ind w:left="360" w:right="-64"/>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sz w:val="22"/>
          <w:szCs w:val="22"/>
          <w:lang w:val="sk-SK"/>
        </w:rPr>
        <w:t>Delegované nariadenie Komisie (EÚ) č. 807/2014 z 11. marca 2014, ktorým sa dopĺňa nariadenia EP a Rady (EÚ) č. 1305/2013 o podpore rozvoja vidieka prostredníctvom Európskeho poľnohospodárskeho fondu pre rozvoj vidieka (EPFRV) a ktorým sa zavádzajú prechodné ustanovenia (Ú. v. L 227, 31. 07. 2014) v platnom znení, (ďalej len „delegované nariadenie Komisie (EÚ) č. 807/2014“).</w:t>
      </w:r>
    </w:p>
    <w:p w14:paraId="56DA8226" w14:textId="77777777" w:rsidR="00100C91" w:rsidRPr="00D41281" w:rsidRDefault="00100C91" w:rsidP="00100C91">
      <w:pPr>
        <w:widowControl w:val="0"/>
        <w:numPr>
          <w:ilvl w:val="0"/>
          <w:numId w:val="1"/>
        </w:numPr>
        <w:tabs>
          <w:tab w:val="left" w:pos="360"/>
          <w:tab w:val="left" w:pos="2160"/>
        </w:tabs>
        <w:autoSpaceDE w:val="0"/>
        <w:autoSpaceDN w:val="0"/>
        <w:adjustRightInd w:val="0"/>
        <w:ind w:left="360" w:right="-64"/>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sz w:val="22"/>
          <w:szCs w:val="22"/>
          <w:lang w:val="sk-SK"/>
        </w:rPr>
        <w:t xml:space="preserve">Nariadenie EP a Rady (EÚ) č. 2020/2220 z 23. decembra 2020, ktorým sa stanovujú určité </w:t>
      </w:r>
      <w:r w:rsidRPr="00D41281">
        <w:rPr>
          <w:rFonts w:ascii="Times New Roman" w:eastAsia="Times New Roman" w:hAnsi="Times New Roman" w:cs="Times New Roman"/>
          <w:sz w:val="22"/>
          <w:szCs w:val="22"/>
          <w:lang w:val="sk-SK"/>
        </w:rPr>
        <w:lastRenderedPageBreak/>
        <w:t>prechodné ustanovenia týkajúce sa podpory z Európskeho poľnohospodárskeho fondu pre rozvoj vidieka (EPFRV) a Európskeho poľnohospodárskeho záručného fondu (EPZF) v rokoch 2021 a 2022 a ktorým sa menia nariadenia (EÚ) č. 1305/2013, (EÚ) č. 1306/2013 a (EÚ) č. 1307/2013, pokiaľ ide o zdroje a uplatňovanie v rokoch 2021 a 2022, a nariadenie (EÚ) č. 1308/2013, pokiaľ ide o zdroje a distribúciu tejto podpory v rokoch 2021 a 2022 (Ú. v. L 437, 28.12.2020), (ďalej len „nariadenie EP a Rady (EÚ) č. 2020/2220).</w:t>
      </w:r>
    </w:p>
    <w:p w14:paraId="17BFDD40" w14:textId="77777777" w:rsidR="00100C91" w:rsidRPr="00D41281" w:rsidRDefault="00100C91" w:rsidP="00100C91">
      <w:pPr>
        <w:widowControl w:val="0"/>
        <w:numPr>
          <w:ilvl w:val="0"/>
          <w:numId w:val="1"/>
        </w:numPr>
        <w:tabs>
          <w:tab w:val="left" w:pos="360"/>
          <w:tab w:val="left" w:pos="2160"/>
        </w:tabs>
        <w:autoSpaceDE w:val="0"/>
        <w:autoSpaceDN w:val="0"/>
        <w:adjustRightInd w:val="0"/>
        <w:ind w:left="360" w:right="-64"/>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sz w:val="22"/>
          <w:szCs w:val="22"/>
          <w:lang w:val="sk-SK"/>
        </w:rPr>
        <w:t>Zákon č. 358/2015 Z. z. o úprave niektorých vzťahov v oblasti štátnej pomoci a minimálnej pomoci a o zmene a doplnení niektorých zákonov (zákon o štátnej pomoci) (ďalej len „zákon o štátnej pomoci“);</w:t>
      </w:r>
    </w:p>
    <w:p w14:paraId="369793E0" w14:textId="77777777" w:rsidR="00100C91" w:rsidRPr="00D41281" w:rsidRDefault="00100C91" w:rsidP="00100C91">
      <w:pPr>
        <w:widowControl w:val="0"/>
        <w:numPr>
          <w:ilvl w:val="0"/>
          <w:numId w:val="1"/>
        </w:numPr>
        <w:tabs>
          <w:tab w:val="left" w:pos="360"/>
          <w:tab w:val="left" w:pos="2160"/>
        </w:tabs>
        <w:autoSpaceDE w:val="0"/>
        <w:autoSpaceDN w:val="0"/>
        <w:adjustRightInd w:val="0"/>
        <w:ind w:left="360" w:right="-64"/>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sz w:val="22"/>
          <w:szCs w:val="22"/>
          <w:lang w:val="sk-SK"/>
        </w:rPr>
        <w:t>Zákon č. 292/2014 Z. z. o príspevku poskytovanom z európskych štrukturálnych a investičných fondov a o zmene a doplnení niektorých zákonov v znení neskorších predpisov (ďalej len „zákon o EŠIF“).</w:t>
      </w:r>
    </w:p>
    <w:p w14:paraId="7010D7FB" w14:textId="77777777" w:rsidR="00100C91" w:rsidRPr="00D41281" w:rsidRDefault="00100C91" w:rsidP="00100C91">
      <w:pPr>
        <w:widowControl w:val="0"/>
        <w:numPr>
          <w:ilvl w:val="0"/>
          <w:numId w:val="1"/>
        </w:numPr>
        <w:tabs>
          <w:tab w:val="left" w:pos="360"/>
          <w:tab w:val="left" w:pos="2160"/>
        </w:tabs>
        <w:autoSpaceDE w:val="0"/>
        <w:autoSpaceDN w:val="0"/>
        <w:adjustRightInd w:val="0"/>
        <w:ind w:left="360" w:right="-64"/>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sz w:val="22"/>
          <w:szCs w:val="22"/>
          <w:lang w:val="sk-SK"/>
        </w:rPr>
        <w:t>Zákon č. 326/2005 Z. z. o lesoch v znení neskorších predpisov (ďalej len „zákon o lesoch“);</w:t>
      </w:r>
    </w:p>
    <w:p w14:paraId="513AAFB2" w14:textId="77777777" w:rsidR="00100C91" w:rsidRPr="00D41281" w:rsidRDefault="00100C91" w:rsidP="00100C91">
      <w:pPr>
        <w:widowControl w:val="0"/>
        <w:numPr>
          <w:ilvl w:val="0"/>
          <w:numId w:val="1"/>
        </w:numPr>
        <w:tabs>
          <w:tab w:val="left" w:pos="360"/>
          <w:tab w:val="left" w:pos="2160"/>
        </w:tabs>
        <w:autoSpaceDE w:val="0"/>
        <w:autoSpaceDN w:val="0"/>
        <w:adjustRightInd w:val="0"/>
        <w:ind w:left="360" w:right="-64"/>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sz w:val="22"/>
          <w:szCs w:val="22"/>
          <w:lang w:val="sk-SK"/>
        </w:rPr>
        <w:t>Zákon č. 357/2015 Z. z. o finančnej kontrole a audite a o zmene a doplnení niektorých zákonov v znení neskorších predpisov (ďalej len „zákon o finančnej kontrole a audite“).</w:t>
      </w:r>
    </w:p>
    <w:p w14:paraId="0C4F5634" w14:textId="77777777" w:rsidR="009A4F0D" w:rsidRPr="00D41281" w:rsidRDefault="009A4F0D" w:rsidP="00A07ADD">
      <w:pPr>
        <w:widowControl w:val="0"/>
        <w:autoSpaceDE w:val="0"/>
        <w:autoSpaceDN w:val="0"/>
        <w:adjustRightInd w:val="0"/>
        <w:ind w:right="-64"/>
        <w:jc w:val="both"/>
        <w:rPr>
          <w:rFonts w:ascii="Times New Roman" w:hAnsi="Times New Roman" w:cs="Times New Roman"/>
          <w:sz w:val="22"/>
          <w:szCs w:val="22"/>
          <w:lang w:val="sk-SK"/>
        </w:rPr>
      </w:pPr>
    </w:p>
    <w:p w14:paraId="5AAAC9B4" w14:textId="77777777" w:rsidR="009A4F0D" w:rsidRPr="00D41281" w:rsidRDefault="00B128C3" w:rsidP="00A07ADD">
      <w:pPr>
        <w:widowControl w:val="0"/>
        <w:autoSpaceDE w:val="0"/>
        <w:autoSpaceDN w:val="0"/>
        <w:adjustRightInd w:val="0"/>
        <w:ind w:right="-64"/>
        <w:jc w:val="both"/>
        <w:rPr>
          <w:rFonts w:ascii="Times New Roman" w:hAnsi="Times New Roman" w:cs="Times New Roman"/>
          <w:b/>
          <w:bCs/>
          <w:sz w:val="22"/>
          <w:szCs w:val="22"/>
          <w:lang w:val="sk-SK"/>
        </w:rPr>
      </w:pPr>
      <w:r w:rsidRPr="00D41281">
        <w:rPr>
          <w:rFonts w:ascii="Times New Roman" w:hAnsi="Times New Roman" w:cs="Times New Roman"/>
          <w:b/>
          <w:bCs/>
          <w:sz w:val="22"/>
          <w:szCs w:val="22"/>
          <w:lang w:val="sk-SK"/>
        </w:rPr>
        <w:t xml:space="preserve">C. </w:t>
      </w:r>
      <w:r w:rsidR="009A4F0D" w:rsidRPr="00D41281">
        <w:rPr>
          <w:rFonts w:ascii="Times New Roman" w:hAnsi="Times New Roman" w:cs="Times New Roman"/>
          <w:b/>
          <w:bCs/>
          <w:sz w:val="22"/>
          <w:szCs w:val="22"/>
          <w:lang w:val="sk-SK"/>
        </w:rPr>
        <w:t xml:space="preserve">Účel pomoci </w:t>
      </w:r>
    </w:p>
    <w:p w14:paraId="6508DCCC" w14:textId="0C511063" w:rsidR="00C5010F" w:rsidRPr="00D41281" w:rsidRDefault="004A2F1D" w:rsidP="00A07ADD">
      <w:pPr>
        <w:widowControl w:val="0"/>
        <w:autoSpaceDE w:val="0"/>
        <w:autoSpaceDN w:val="0"/>
        <w:adjustRightInd w:val="0"/>
        <w:spacing w:after="120"/>
        <w:ind w:right="-64"/>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 xml:space="preserve">C.1 </w:t>
      </w:r>
      <w:r w:rsidR="0091155A" w:rsidRPr="00D41281">
        <w:rPr>
          <w:rFonts w:ascii="Times New Roman" w:hAnsi="Times New Roman" w:cs="Times New Roman"/>
          <w:sz w:val="22"/>
          <w:szCs w:val="22"/>
          <w:lang w:val="sk-SK"/>
        </w:rPr>
        <w:t>V súlade s</w:t>
      </w:r>
      <w:r w:rsidR="000557D3" w:rsidRPr="00D41281">
        <w:rPr>
          <w:rFonts w:ascii="Times New Roman" w:hAnsi="Times New Roman" w:cs="Times New Roman"/>
          <w:sz w:val="22"/>
          <w:szCs w:val="22"/>
          <w:lang w:val="sk-SK"/>
        </w:rPr>
        <w:t xml:space="preserve"> kapitolou I, </w:t>
      </w:r>
      <w:r w:rsidR="0091155A" w:rsidRPr="00D41281">
        <w:rPr>
          <w:rFonts w:ascii="Times New Roman" w:hAnsi="Times New Roman" w:cs="Times New Roman"/>
          <w:sz w:val="22"/>
          <w:szCs w:val="22"/>
          <w:lang w:val="sk-SK"/>
        </w:rPr>
        <w:t xml:space="preserve">článkom 1, ods. 1, písm. </w:t>
      </w:r>
      <w:r w:rsidR="006127D6" w:rsidRPr="00D41281">
        <w:rPr>
          <w:rFonts w:ascii="Times New Roman" w:hAnsi="Times New Roman" w:cs="Times New Roman"/>
          <w:sz w:val="22"/>
          <w:szCs w:val="22"/>
          <w:lang w:val="sk-SK"/>
        </w:rPr>
        <w:t>f</w:t>
      </w:r>
      <w:r w:rsidR="0091155A" w:rsidRPr="00D41281">
        <w:rPr>
          <w:rFonts w:ascii="Times New Roman" w:hAnsi="Times New Roman" w:cs="Times New Roman"/>
          <w:sz w:val="22"/>
          <w:szCs w:val="22"/>
          <w:lang w:val="sk-SK"/>
        </w:rPr>
        <w:t>)</w:t>
      </w:r>
      <w:r w:rsidR="009A4F0D" w:rsidRPr="00D41281">
        <w:rPr>
          <w:rFonts w:ascii="Times New Roman" w:hAnsi="Times New Roman" w:cs="Times New Roman"/>
          <w:sz w:val="22"/>
          <w:szCs w:val="22"/>
          <w:lang w:val="sk-SK"/>
        </w:rPr>
        <w:t xml:space="preserve"> nariadenia Komisie (E</w:t>
      </w:r>
      <w:r w:rsidR="00B128C3" w:rsidRPr="00D41281">
        <w:rPr>
          <w:rFonts w:ascii="Times New Roman" w:hAnsi="Times New Roman" w:cs="Times New Roman"/>
          <w:sz w:val="22"/>
          <w:szCs w:val="22"/>
          <w:lang w:val="sk-SK"/>
        </w:rPr>
        <w:t>Ú</w:t>
      </w:r>
      <w:r w:rsidR="009A4F0D" w:rsidRPr="00D41281">
        <w:rPr>
          <w:rFonts w:ascii="Times New Roman" w:hAnsi="Times New Roman" w:cs="Times New Roman"/>
          <w:sz w:val="22"/>
          <w:szCs w:val="22"/>
          <w:lang w:val="sk-SK"/>
        </w:rPr>
        <w:t>) č.</w:t>
      </w:r>
      <w:r w:rsidR="000D503B" w:rsidRPr="00D41281">
        <w:rPr>
          <w:rFonts w:ascii="Times New Roman" w:hAnsi="Times New Roman" w:cs="Times New Roman"/>
          <w:sz w:val="22"/>
          <w:szCs w:val="22"/>
          <w:lang w:val="sk-SK"/>
        </w:rPr>
        <w:t xml:space="preserve"> 2022/2472 </w:t>
      </w:r>
      <w:r w:rsidR="009A4F0D" w:rsidRPr="00D41281">
        <w:rPr>
          <w:rFonts w:ascii="Times New Roman" w:hAnsi="Times New Roman" w:cs="Times New Roman"/>
          <w:sz w:val="22"/>
          <w:szCs w:val="22"/>
          <w:lang w:val="sk-SK"/>
        </w:rPr>
        <w:t xml:space="preserve">sa pomoc </w:t>
      </w:r>
      <w:r w:rsidR="004277A1" w:rsidRPr="00D41281">
        <w:rPr>
          <w:rFonts w:ascii="Times New Roman" w:hAnsi="Times New Roman" w:cs="Times New Roman"/>
          <w:sz w:val="22"/>
          <w:szCs w:val="22"/>
          <w:lang w:val="sk-SK"/>
        </w:rPr>
        <w:t xml:space="preserve">poskytnutá prostredníctvom tejto schémy </w:t>
      </w:r>
      <w:r w:rsidR="009A4F0D" w:rsidRPr="00D41281">
        <w:rPr>
          <w:rFonts w:ascii="Times New Roman" w:hAnsi="Times New Roman" w:cs="Times New Roman"/>
          <w:sz w:val="22"/>
          <w:szCs w:val="22"/>
          <w:lang w:val="sk-SK"/>
        </w:rPr>
        <w:t xml:space="preserve">charakterizuje ako </w:t>
      </w:r>
      <w:r w:rsidR="00645EEF" w:rsidRPr="00D41281">
        <w:rPr>
          <w:rFonts w:ascii="Times New Roman" w:hAnsi="Times New Roman" w:cs="Times New Roman"/>
          <w:sz w:val="22"/>
          <w:szCs w:val="22"/>
          <w:lang w:val="sk-SK"/>
        </w:rPr>
        <w:t xml:space="preserve">pomoc </w:t>
      </w:r>
      <w:r w:rsidR="007C6C12" w:rsidRPr="00D41281">
        <w:rPr>
          <w:rFonts w:ascii="Times New Roman" w:hAnsi="Times New Roman" w:cs="Times New Roman"/>
          <w:sz w:val="22"/>
          <w:szCs w:val="22"/>
          <w:lang w:val="sk-SK"/>
        </w:rPr>
        <w:t xml:space="preserve">v prospech odvetvia lesného hospodárstva, poskytovaná </w:t>
      </w:r>
      <w:r w:rsidR="00747D7D" w:rsidRPr="00D41281">
        <w:rPr>
          <w:rFonts w:ascii="Times New Roman" w:hAnsi="Times New Roman" w:cs="Times New Roman"/>
          <w:sz w:val="22"/>
          <w:szCs w:val="22"/>
          <w:lang w:val="sk-SK"/>
        </w:rPr>
        <w:t>podľa</w:t>
      </w:r>
      <w:r w:rsidR="007C6C12" w:rsidRPr="00D41281">
        <w:rPr>
          <w:rFonts w:ascii="Times New Roman" w:hAnsi="Times New Roman" w:cs="Times New Roman"/>
          <w:sz w:val="22"/>
          <w:szCs w:val="22"/>
          <w:lang w:val="sk-SK"/>
        </w:rPr>
        <w:t xml:space="preserve"> čl. </w:t>
      </w:r>
      <w:r w:rsidR="00AF4E1B" w:rsidRPr="00D41281">
        <w:rPr>
          <w:rFonts w:ascii="Times New Roman" w:hAnsi="Times New Roman" w:cs="Times New Roman"/>
          <w:sz w:val="22"/>
          <w:szCs w:val="22"/>
          <w:lang w:val="sk-SK"/>
        </w:rPr>
        <w:t xml:space="preserve">43 </w:t>
      </w:r>
      <w:r w:rsidR="000557D3" w:rsidRPr="00D41281">
        <w:rPr>
          <w:rFonts w:ascii="Times New Roman" w:hAnsi="Times New Roman" w:cs="Times New Roman"/>
          <w:sz w:val="22"/>
          <w:szCs w:val="22"/>
          <w:lang w:val="sk-SK"/>
        </w:rPr>
        <w:t>kapitoly III</w:t>
      </w:r>
      <w:r w:rsidR="007C6C12" w:rsidRPr="00D41281">
        <w:rPr>
          <w:rFonts w:ascii="Times New Roman" w:hAnsi="Times New Roman" w:cs="Times New Roman"/>
          <w:sz w:val="22"/>
          <w:szCs w:val="22"/>
          <w:lang w:val="sk-SK"/>
        </w:rPr>
        <w:t xml:space="preserve"> nariadenia Komisie (EÚ) č. </w:t>
      </w:r>
      <w:r w:rsidR="006127D6" w:rsidRPr="00D41281">
        <w:rPr>
          <w:rFonts w:ascii="Times New Roman" w:hAnsi="Times New Roman" w:cs="Times New Roman"/>
          <w:sz w:val="22"/>
          <w:szCs w:val="22"/>
          <w:lang w:val="sk-SK"/>
        </w:rPr>
        <w:t xml:space="preserve">2022/2472 </w:t>
      </w:r>
      <w:r w:rsidR="00645EEF" w:rsidRPr="00D41281">
        <w:rPr>
          <w:rFonts w:ascii="Times New Roman" w:hAnsi="Times New Roman" w:cs="Times New Roman"/>
          <w:sz w:val="22"/>
          <w:szCs w:val="22"/>
          <w:lang w:val="sk-SK"/>
        </w:rPr>
        <w:t xml:space="preserve">na </w:t>
      </w:r>
      <w:r w:rsidR="00A56674" w:rsidRPr="00D41281">
        <w:rPr>
          <w:rFonts w:ascii="Times New Roman" w:hAnsi="Times New Roman" w:cs="Times New Roman"/>
          <w:sz w:val="22"/>
          <w:szCs w:val="22"/>
          <w:lang w:val="sk-SK"/>
        </w:rPr>
        <w:t xml:space="preserve">podporu </w:t>
      </w:r>
      <w:r w:rsidR="00645EEF" w:rsidRPr="00D41281">
        <w:rPr>
          <w:rFonts w:ascii="Times New Roman" w:hAnsi="Times New Roman" w:cs="Times New Roman"/>
          <w:sz w:val="22"/>
          <w:szCs w:val="22"/>
          <w:lang w:val="sk-SK"/>
        </w:rPr>
        <w:t>prevenci</w:t>
      </w:r>
      <w:r w:rsidR="00A56674" w:rsidRPr="00D41281">
        <w:rPr>
          <w:rFonts w:ascii="Times New Roman" w:hAnsi="Times New Roman" w:cs="Times New Roman"/>
          <w:sz w:val="22"/>
          <w:szCs w:val="22"/>
          <w:lang w:val="sk-SK"/>
        </w:rPr>
        <w:t>e</w:t>
      </w:r>
      <w:r w:rsidR="00645EEF" w:rsidRPr="00D41281">
        <w:rPr>
          <w:rFonts w:ascii="Times New Roman" w:hAnsi="Times New Roman" w:cs="Times New Roman"/>
          <w:sz w:val="22"/>
          <w:szCs w:val="22"/>
          <w:lang w:val="sk-SK"/>
        </w:rPr>
        <w:t xml:space="preserve"> škôd spôsobených lesnými požiarmi, prírodnými katastrofami a katastrofickými udalosťami</w:t>
      </w:r>
      <w:r w:rsidR="00D63D7A" w:rsidRPr="00D41281">
        <w:rPr>
          <w:rFonts w:ascii="Times New Roman" w:hAnsi="Times New Roman" w:cs="Times New Roman"/>
          <w:sz w:val="22"/>
          <w:szCs w:val="22"/>
          <w:lang w:val="sk-SK"/>
        </w:rPr>
        <w:t xml:space="preserve">. </w:t>
      </w:r>
      <w:r w:rsidR="00322200" w:rsidRPr="00D41281">
        <w:rPr>
          <w:rFonts w:ascii="Times New Roman" w:hAnsi="Times New Roman" w:cs="Times New Roman"/>
          <w:sz w:val="22"/>
          <w:szCs w:val="22"/>
          <w:lang w:val="sk-SK"/>
        </w:rPr>
        <w:t>Táto pomoc</w:t>
      </w:r>
      <w:r w:rsidR="008D4169" w:rsidRPr="00D41281">
        <w:rPr>
          <w:rFonts w:ascii="Times New Roman" w:hAnsi="Times New Roman" w:cs="Times New Roman"/>
          <w:sz w:val="22"/>
          <w:szCs w:val="22"/>
          <w:lang w:val="sk-SK"/>
        </w:rPr>
        <w:t xml:space="preserve"> je zlučiteľná s vnútorným trhom v zmysle čl. 107 ods. 3 </w:t>
      </w:r>
      <w:r w:rsidR="00B366A0" w:rsidRPr="00D41281">
        <w:rPr>
          <w:rFonts w:ascii="Times New Roman" w:hAnsi="Times New Roman" w:cs="Times New Roman"/>
          <w:sz w:val="22"/>
          <w:szCs w:val="22"/>
          <w:lang w:val="sk-SK"/>
        </w:rPr>
        <w:t xml:space="preserve">Zmluvy o fungovaní Európskej únie </w:t>
      </w:r>
      <w:r w:rsidR="00173A06" w:rsidRPr="00D41281">
        <w:rPr>
          <w:rFonts w:ascii="Times New Roman" w:hAnsi="Times New Roman" w:cs="Times New Roman"/>
          <w:sz w:val="22"/>
          <w:szCs w:val="22"/>
          <w:lang w:val="sk-SK"/>
        </w:rPr>
        <w:t xml:space="preserve">v platnom znení </w:t>
      </w:r>
      <w:r w:rsidR="00B366A0" w:rsidRPr="00D41281">
        <w:rPr>
          <w:rFonts w:ascii="Times New Roman" w:hAnsi="Times New Roman" w:cs="Times New Roman"/>
          <w:sz w:val="22"/>
          <w:szCs w:val="22"/>
          <w:lang w:val="sk-SK"/>
        </w:rPr>
        <w:t xml:space="preserve">(ďalej len „ZFEÚ“) </w:t>
      </w:r>
      <w:r w:rsidR="008D4169" w:rsidRPr="00D41281">
        <w:rPr>
          <w:rFonts w:ascii="Times New Roman" w:hAnsi="Times New Roman" w:cs="Times New Roman"/>
          <w:sz w:val="22"/>
          <w:szCs w:val="22"/>
          <w:lang w:val="sk-SK"/>
        </w:rPr>
        <w:t>a oslobodená od notifikačnej povinnosti podľa čl. 108 ods. 3 ZFEÚ a spĺňa všetky podmienky kapitoly I</w:t>
      </w:r>
      <w:r w:rsidR="000557D3" w:rsidRPr="00D41281">
        <w:rPr>
          <w:rFonts w:ascii="Times New Roman" w:hAnsi="Times New Roman" w:cs="Times New Roman"/>
          <w:sz w:val="22"/>
          <w:szCs w:val="22"/>
          <w:lang w:val="sk-SK"/>
        </w:rPr>
        <w:t xml:space="preserve"> a kapitoly II </w:t>
      </w:r>
      <w:r w:rsidR="008D4169" w:rsidRPr="00D41281">
        <w:rPr>
          <w:rFonts w:ascii="Times New Roman" w:hAnsi="Times New Roman" w:cs="Times New Roman"/>
          <w:sz w:val="22"/>
          <w:szCs w:val="22"/>
          <w:lang w:val="sk-SK"/>
        </w:rPr>
        <w:t> nariadenia Komisie (EÚ) č.</w:t>
      </w:r>
      <w:r w:rsidR="00E20435" w:rsidRPr="00D41281">
        <w:rPr>
          <w:rFonts w:ascii="Times New Roman" w:hAnsi="Times New Roman" w:cs="Times New Roman"/>
          <w:sz w:val="22"/>
          <w:szCs w:val="22"/>
          <w:lang w:val="sk-SK"/>
        </w:rPr>
        <w:t xml:space="preserve"> </w:t>
      </w:r>
      <w:r w:rsidR="006127D6" w:rsidRPr="00D41281">
        <w:rPr>
          <w:rFonts w:ascii="Times New Roman" w:hAnsi="Times New Roman" w:cs="Times New Roman"/>
          <w:sz w:val="22"/>
          <w:szCs w:val="22"/>
          <w:lang w:val="sk-SK"/>
        </w:rPr>
        <w:t>2022/2472</w:t>
      </w:r>
      <w:r w:rsidR="008D4169" w:rsidRPr="00D41281">
        <w:rPr>
          <w:rFonts w:ascii="Times New Roman" w:hAnsi="Times New Roman" w:cs="Times New Roman"/>
          <w:sz w:val="22"/>
          <w:szCs w:val="22"/>
          <w:lang w:val="sk-SK"/>
        </w:rPr>
        <w:t xml:space="preserve">, ako aj osobitné podmienky čl. </w:t>
      </w:r>
      <w:r w:rsidR="000557D3" w:rsidRPr="00D41281">
        <w:rPr>
          <w:rFonts w:ascii="Times New Roman" w:hAnsi="Times New Roman" w:cs="Times New Roman"/>
          <w:sz w:val="22"/>
          <w:szCs w:val="22"/>
          <w:lang w:val="sk-SK"/>
        </w:rPr>
        <w:t xml:space="preserve"> </w:t>
      </w:r>
      <w:r w:rsidR="00AF4E1B" w:rsidRPr="00D41281">
        <w:rPr>
          <w:rFonts w:ascii="Times New Roman" w:hAnsi="Times New Roman" w:cs="Times New Roman"/>
          <w:sz w:val="22"/>
          <w:szCs w:val="22"/>
          <w:lang w:val="sk-SK"/>
        </w:rPr>
        <w:t xml:space="preserve">43 </w:t>
      </w:r>
      <w:r w:rsidR="000557D3" w:rsidRPr="00D41281">
        <w:rPr>
          <w:rFonts w:ascii="Times New Roman" w:hAnsi="Times New Roman" w:cs="Times New Roman"/>
          <w:sz w:val="22"/>
          <w:szCs w:val="22"/>
          <w:lang w:val="sk-SK"/>
        </w:rPr>
        <w:t xml:space="preserve">kapitoly III nariadenia Komisie (EÚ) č. </w:t>
      </w:r>
      <w:r w:rsidR="006127D6" w:rsidRPr="00D41281">
        <w:rPr>
          <w:rFonts w:ascii="Times New Roman" w:hAnsi="Times New Roman" w:cs="Times New Roman"/>
          <w:sz w:val="22"/>
          <w:szCs w:val="22"/>
          <w:lang w:val="sk-SK"/>
        </w:rPr>
        <w:t>2022/2472</w:t>
      </w:r>
      <w:r w:rsidR="002C0666" w:rsidRPr="00D41281">
        <w:rPr>
          <w:rFonts w:ascii="Times New Roman" w:hAnsi="Times New Roman" w:cs="Times New Roman"/>
          <w:sz w:val="22"/>
          <w:szCs w:val="22"/>
          <w:lang w:val="sk-SK"/>
        </w:rPr>
        <w:t>.</w:t>
      </w:r>
    </w:p>
    <w:p w14:paraId="200B7938" w14:textId="2F463934" w:rsidR="001A79BD" w:rsidRPr="00D41281" w:rsidRDefault="004A2F1D" w:rsidP="00A07ADD">
      <w:pPr>
        <w:widowControl w:val="0"/>
        <w:autoSpaceDE w:val="0"/>
        <w:autoSpaceDN w:val="0"/>
        <w:adjustRightInd w:val="0"/>
        <w:spacing w:after="120"/>
        <w:ind w:right="-64"/>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 xml:space="preserve">C.2 </w:t>
      </w:r>
      <w:r w:rsidR="001A79BD" w:rsidRPr="00D41281">
        <w:rPr>
          <w:rFonts w:ascii="Times New Roman" w:hAnsi="Times New Roman" w:cs="Times New Roman"/>
          <w:sz w:val="22"/>
          <w:szCs w:val="22"/>
          <w:lang w:val="sk-SK"/>
        </w:rPr>
        <w:t xml:space="preserve">Pomoc </w:t>
      </w:r>
      <w:r w:rsidR="00747D7D" w:rsidRPr="00D41281">
        <w:rPr>
          <w:rFonts w:ascii="Times New Roman" w:hAnsi="Times New Roman" w:cs="Times New Roman"/>
          <w:sz w:val="22"/>
          <w:szCs w:val="22"/>
          <w:lang w:val="sk-SK"/>
        </w:rPr>
        <w:t>je poskytovaná</w:t>
      </w:r>
      <w:r w:rsidR="001A79BD" w:rsidRPr="00D41281">
        <w:rPr>
          <w:rFonts w:ascii="Times New Roman" w:hAnsi="Times New Roman" w:cs="Times New Roman"/>
          <w:sz w:val="22"/>
          <w:szCs w:val="22"/>
          <w:lang w:val="sk-SK"/>
        </w:rPr>
        <w:t xml:space="preserve"> v rámci </w:t>
      </w:r>
      <w:r w:rsidR="006F4FD1" w:rsidRPr="00D41281">
        <w:rPr>
          <w:rFonts w:ascii="Times New Roman" w:hAnsi="Times New Roman" w:cs="Times New Roman"/>
          <w:sz w:val="22"/>
          <w:szCs w:val="22"/>
          <w:lang w:val="sk-SK"/>
        </w:rPr>
        <w:t>PRV</w:t>
      </w:r>
      <w:r w:rsidR="00495923" w:rsidRPr="00D41281">
        <w:rPr>
          <w:rFonts w:ascii="Times New Roman" w:hAnsi="Times New Roman" w:cs="Times New Roman"/>
          <w:sz w:val="22"/>
          <w:szCs w:val="22"/>
          <w:lang w:val="sk-SK"/>
        </w:rPr>
        <w:t xml:space="preserve"> na podopatrenie 8.3 </w:t>
      </w:r>
      <w:r w:rsidR="00747D7D" w:rsidRPr="00D41281">
        <w:rPr>
          <w:rFonts w:ascii="Times New Roman" w:hAnsi="Times New Roman" w:cs="Times New Roman"/>
          <w:sz w:val="22"/>
          <w:szCs w:val="22"/>
          <w:lang w:val="sk-SK"/>
        </w:rPr>
        <w:t xml:space="preserve">podľa  nariadenia EP a Rady (EÚ) </w:t>
      </w:r>
      <w:r w:rsidR="00410104" w:rsidRPr="00D41281">
        <w:rPr>
          <w:rFonts w:ascii="Times New Roman" w:hAnsi="Times New Roman" w:cs="Times New Roman"/>
          <w:sz w:val="22"/>
          <w:szCs w:val="22"/>
          <w:lang w:val="sk-SK"/>
        </w:rPr>
        <w:t xml:space="preserve">č. 2021/2115 </w:t>
      </w:r>
      <w:r w:rsidR="001A79BD" w:rsidRPr="00D41281">
        <w:rPr>
          <w:rFonts w:ascii="Times New Roman" w:hAnsi="Times New Roman" w:cs="Times New Roman"/>
          <w:sz w:val="22"/>
          <w:szCs w:val="22"/>
          <w:lang w:val="sk-SK"/>
        </w:rPr>
        <w:t xml:space="preserve">v súlade s delegovanými a vykonávacími aktmi, prijatými Komisiou podľa daného </w:t>
      </w:r>
      <w:r w:rsidR="00D675CD" w:rsidRPr="00D41281">
        <w:rPr>
          <w:rFonts w:ascii="Times New Roman" w:hAnsi="Times New Roman" w:cs="Times New Roman"/>
          <w:sz w:val="22"/>
          <w:szCs w:val="22"/>
          <w:lang w:val="sk-SK"/>
        </w:rPr>
        <w:t>nariadeni</w:t>
      </w:r>
      <w:r w:rsidR="001A79BD" w:rsidRPr="00D41281">
        <w:rPr>
          <w:rFonts w:ascii="Times New Roman" w:hAnsi="Times New Roman" w:cs="Times New Roman"/>
          <w:sz w:val="22"/>
          <w:szCs w:val="22"/>
          <w:lang w:val="sk-SK"/>
        </w:rPr>
        <w:t xml:space="preserve">a, ako pomoc spolufinancovaná z fondu EPFRV. </w:t>
      </w:r>
    </w:p>
    <w:p w14:paraId="73361D87" w14:textId="0FE55570" w:rsidR="00820619" w:rsidRPr="00D41281" w:rsidRDefault="004A2F1D" w:rsidP="00A07ADD">
      <w:pPr>
        <w:widowControl w:val="0"/>
        <w:autoSpaceDE w:val="0"/>
        <w:autoSpaceDN w:val="0"/>
        <w:adjustRightInd w:val="0"/>
        <w:spacing w:after="120"/>
        <w:ind w:right="-64"/>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 xml:space="preserve">C.3 </w:t>
      </w:r>
      <w:r w:rsidR="000A12DE" w:rsidRPr="00D41281">
        <w:rPr>
          <w:rFonts w:ascii="Times New Roman" w:hAnsi="Times New Roman" w:cs="Times New Roman"/>
          <w:sz w:val="22"/>
          <w:szCs w:val="22"/>
          <w:lang w:val="sk-SK"/>
        </w:rPr>
        <w:t xml:space="preserve">Vymedzenie </w:t>
      </w:r>
      <w:r w:rsidR="008D4169" w:rsidRPr="00D41281">
        <w:rPr>
          <w:rFonts w:ascii="Times New Roman" w:hAnsi="Times New Roman" w:cs="Times New Roman"/>
          <w:sz w:val="22"/>
          <w:szCs w:val="22"/>
          <w:lang w:val="sk-SK"/>
        </w:rPr>
        <w:t xml:space="preserve">relevantných </w:t>
      </w:r>
      <w:r w:rsidR="000A12DE" w:rsidRPr="00D41281">
        <w:rPr>
          <w:rFonts w:ascii="Times New Roman" w:hAnsi="Times New Roman" w:cs="Times New Roman"/>
          <w:sz w:val="22"/>
          <w:szCs w:val="22"/>
          <w:lang w:val="sk-SK"/>
        </w:rPr>
        <w:t xml:space="preserve">pojmov, </w:t>
      </w:r>
      <w:r w:rsidR="00A33CB5" w:rsidRPr="00D41281">
        <w:rPr>
          <w:rFonts w:ascii="Times New Roman" w:hAnsi="Times New Roman" w:cs="Times New Roman"/>
          <w:sz w:val="22"/>
          <w:szCs w:val="22"/>
          <w:lang w:val="sk-SK"/>
        </w:rPr>
        <w:t>vzťahujúcich</w:t>
      </w:r>
      <w:r w:rsidR="000A12DE" w:rsidRPr="00D41281">
        <w:rPr>
          <w:rFonts w:ascii="Times New Roman" w:hAnsi="Times New Roman" w:cs="Times New Roman"/>
          <w:sz w:val="22"/>
          <w:szCs w:val="22"/>
          <w:lang w:val="sk-SK"/>
        </w:rPr>
        <w:t xml:space="preserve"> sa na </w:t>
      </w:r>
      <w:r w:rsidR="00C5010F" w:rsidRPr="00D41281">
        <w:rPr>
          <w:rFonts w:ascii="Times New Roman" w:hAnsi="Times New Roman" w:cs="Times New Roman"/>
          <w:sz w:val="22"/>
          <w:szCs w:val="22"/>
          <w:lang w:val="sk-SK"/>
        </w:rPr>
        <w:t>túto</w:t>
      </w:r>
      <w:r w:rsidR="000A12DE" w:rsidRPr="00D41281">
        <w:rPr>
          <w:rFonts w:ascii="Times New Roman" w:hAnsi="Times New Roman" w:cs="Times New Roman"/>
          <w:sz w:val="22"/>
          <w:szCs w:val="22"/>
          <w:lang w:val="sk-SK"/>
        </w:rPr>
        <w:t xml:space="preserve"> pomoc, je stanovené v článku </w:t>
      </w:r>
      <w:r w:rsidR="00C5010F" w:rsidRPr="00D41281">
        <w:rPr>
          <w:rFonts w:ascii="Times New Roman" w:hAnsi="Times New Roman" w:cs="Times New Roman"/>
          <w:sz w:val="22"/>
          <w:szCs w:val="22"/>
          <w:lang w:val="sk-SK"/>
        </w:rPr>
        <w:t>2</w:t>
      </w:r>
      <w:r w:rsidR="000557D3" w:rsidRPr="00D41281">
        <w:rPr>
          <w:rFonts w:ascii="Times New Roman" w:hAnsi="Times New Roman" w:cs="Times New Roman"/>
          <w:sz w:val="22"/>
          <w:szCs w:val="22"/>
          <w:lang w:val="sk-SK"/>
        </w:rPr>
        <w:t xml:space="preserve"> kapitoly I</w:t>
      </w:r>
      <w:r w:rsidR="00C5010F" w:rsidRPr="00D41281">
        <w:rPr>
          <w:rFonts w:ascii="Times New Roman" w:hAnsi="Times New Roman" w:cs="Times New Roman"/>
          <w:sz w:val="22"/>
          <w:szCs w:val="22"/>
          <w:lang w:val="sk-SK"/>
        </w:rPr>
        <w:t xml:space="preserve"> nariadenia Komisie (EÚ) č.</w:t>
      </w:r>
      <w:r w:rsidR="00E20435" w:rsidRPr="00D41281">
        <w:rPr>
          <w:rFonts w:ascii="Times New Roman" w:hAnsi="Times New Roman" w:cs="Times New Roman"/>
          <w:sz w:val="22"/>
          <w:szCs w:val="22"/>
          <w:lang w:val="sk-SK"/>
        </w:rPr>
        <w:t xml:space="preserve"> </w:t>
      </w:r>
      <w:r w:rsidR="00C6439C" w:rsidRPr="00D41281">
        <w:rPr>
          <w:rFonts w:ascii="Times New Roman" w:hAnsi="Times New Roman" w:cs="Times New Roman"/>
          <w:sz w:val="22"/>
          <w:szCs w:val="22"/>
          <w:lang w:val="sk-SK"/>
        </w:rPr>
        <w:t>2022/2472</w:t>
      </w:r>
      <w:r w:rsidR="000A12DE" w:rsidRPr="00D41281">
        <w:rPr>
          <w:rFonts w:ascii="Times New Roman" w:hAnsi="Times New Roman" w:cs="Times New Roman"/>
          <w:sz w:val="22"/>
          <w:szCs w:val="22"/>
          <w:lang w:val="sk-SK"/>
        </w:rPr>
        <w:t xml:space="preserve">. </w:t>
      </w:r>
    </w:p>
    <w:p w14:paraId="7E17A91E" w14:textId="77777777" w:rsidR="009A4F0D" w:rsidRPr="00D41281" w:rsidRDefault="004A2F1D" w:rsidP="00A07ADD">
      <w:pPr>
        <w:widowControl w:val="0"/>
        <w:autoSpaceDE w:val="0"/>
        <w:autoSpaceDN w:val="0"/>
        <w:adjustRightInd w:val="0"/>
        <w:spacing w:after="120"/>
        <w:ind w:right="-64"/>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 xml:space="preserve">C.4 </w:t>
      </w:r>
      <w:r w:rsidR="009A4F0D" w:rsidRPr="00D41281">
        <w:rPr>
          <w:rFonts w:ascii="Times New Roman" w:hAnsi="Times New Roman" w:cs="Times New Roman"/>
          <w:sz w:val="22"/>
          <w:szCs w:val="22"/>
          <w:lang w:val="sk-SK"/>
        </w:rPr>
        <w:t xml:space="preserve">Účelom poskytnutia pomoci je </w:t>
      </w:r>
      <w:r w:rsidR="00C5010F" w:rsidRPr="00D41281">
        <w:rPr>
          <w:rFonts w:ascii="Times New Roman" w:hAnsi="Times New Roman" w:cs="Times New Roman"/>
          <w:sz w:val="22"/>
          <w:szCs w:val="22"/>
          <w:lang w:val="sk-SK"/>
        </w:rPr>
        <w:t xml:space="preserve">podpora prevencie škôd </w:t>
      </w:r>
      <w:r w:rsidR="00B86C11" w:rsidRPr="00D41281">
        <w:rPr>
          <w:rFonts w:ascii="Times New Roman" w:hAnsi="Times New Roman" w:cs="Times New Roman"/>
          <w:sz w:val="22"/>
          <w:szCs w:val="22"/>
          <w:lang w:val="sk-SK"/>
        </w:rPr>
        <w:t xml:space="preserve">v lesoch </w:t>
      </w:r>
      <w:r w:rsidR="00C5010F" w:rsidRPr="00D41281">
        <w:rPr>
          <w:rFonts w:ascii="Times New Roman" w:hAnsi="Times New Roman" w:cs="Times New Roman"/>
          <w:sz w:val="22"/>
          <w:szCs w:val="22"/>
          <w:lang w:val="sk-SK"/>
        </w:rPr>
        <w:t>spôsobených lesnými požiarmi</w:t>
      </w:r>
      <w:r w:rsidR="00BE063A" w:rsidRPr="00D41281">
        <w:rPr>
          <w:rFonts w:ascii="Times New Roman" w:hAnsi="Times New Roman" w:cs="Times New Roman"/>
          <w:sz w:val="22"/>
          <w:szCs w:val="22"/>
          <w:lang w:val="sk-SK"/>
        </w:rPr>
        <w:t>,</w:t>
      </w:r>
      <w:r w:rsidR="00C5010F" w:rsidRPr="00D41281">
        <w:rPr>
          <w:rFonts w:ascii="Times New Roman" w:hAnsi="Times New Roman" w:cs="Times New Roman"/>
          <w:sz w:val="22"/>
          <w:szCs w:val="22"/>
          <w:lang w:val="sk-SK"/>
        </w:rPr>
        <w:t xml:space="preserve"> prírodnými katastrofami a katastrofickými udalosťami</w:t>
      </w:r>
      <w:r w:rsidR="009A4F0D" w:rsidRPr="00D41281">
        <w:rPr>
          <w:rFonts w:ascii="Times New Roman" w:hAnsi="Times New Roman" w:cs="Times New Roman"/>
          <w:sz w:val="22"/>
          <w:szCs w:val="22"/>
          <w:lang w:val="sk-SK"/>
        </w:rPr>
        <w:t>.</w:t>
      </w:r>
      <w:r w:rsidR="00B128C3" w:rsidRPr="00D41281">
        <w:rPr>
          <w:rFonts w:ascii="Times New Roman" w:hAnsi="Times New Roman" w:cs="Times New Roman"/>
          <w:sz w:val="22"/>
          <w:szCs w:val="22"/>
          <w:lang w:val="sk-SK"/>
        </w:rPr>
        <w:t xml:space="preserve"> </w:t>
      </w:r>
      <w:r w:rsidR="009A4F0D" w:rsidRPr="00D41281">
        <w:rPr>
          <w:rFonts w:ascii="Times New Roman" w:hAnsi="Times New Roman" w:cs="Times New Roman"/>
          <w:sz w:val="22"/>
          <w:szCs w:val="22"/>
          <w:lang w:val="sk-SK"/>
        </w:rPr>
        <w:t xml:space="preserve">Tento </w:t>
      </w:r>
      <w:r w:rsidR="00C5010F" w:rsidRPr="00D41281">
        <w:rPr>
          <w:rFonts w:ascii="Times New Roman" w:hAnsi="Times New Roman" w:cs="Times New Roman"/>
          <w:sz w:val="22"/>
          <w:szCs w:val="22"/>
          <w:lang w:val="sk-SK"/>
        </w:rPr>
        <w:t>účel</w:t>
      </w:r>
      <w:r w:rsidR="009A4F0D" w:rsidRPr="00D41281">
        <w:rPr>
          <w:rFonts w:ascii="Times New Roman" w:hAnsi="Times New Roman" w:cs="Times New Roman"/>
          <w:sz w:val="22"/>
          <w:szCs w:val="22"/>
          <w:lang w:val="sk-SK"/>
        </w:rPr>
        <w:t xml:space="preserve"> sa bude napĺňať predovšetkým</w:t>
      </w:r>
      <w:r w:rsidR="002A4D35" w:rsidRPr="00D41281">
        <w:rPr>
          <w:rFonts w:ascii="Times New Roman" w:hAnsi="Times New Roman" w:cs="Times New Roman"/>
          <w:sz w:val="22"/>
          <w:szCs w:val="22"/>
          <w:lang w:val="sk-SK"/>
        </w:rPr>
        <w:t xml:space="preserve"> </w:t>
      </w:r>
      <w:r w:rsidR="009A4F0D" w:rsidRPr="00D41281">
        <w:rPr>
          <w:rFonts w:ascii="Times New Roman" w:hAnsi="Times New Roman" w:cs="Times New Roman"/>
          <w:sz w:val="22"/>
          <w:szCs w:val="22"/>
          <w:lang w:val="sk-SK"/>
        </w:rPr>
        <w:t>prostredníctvom</w:t>
      </w:r>
      <w:r w:rsidR="007D2F52" w:rsidRPr="00D41281">
        <w:rPr>
          <w:rFonts w:ascii="Times New Roman" w:hAnsi="Times New Roman" w:cs="Times New Roman"/>
          <w:sz w:val="22"/>
          <w:szCs w:val="22"/>
          <w:lang w:val="sk-SK"/>
        </w:rPr>
        <w:t xml:space="preserve"> podpor</w:t>
      </w:r>
      <w:r w:rsidR="000400E3" w:rsidRPr="00D41281">
        <w:rPr>
          <w:rFonts w:ascii="Times New Roman" w:hAnsi="Times New Roman" w:cs="Times New Roman"/>
          <w:sz w:val="22"/>
          <w:szCs w:val="22"/>
          <w:lang w:val="sk-SK"/>
        </w:rPr>
        <w:t>y</w:t>
      </w:r>
      <w:r w:rsidR="009A4F0D" w:rsidRPr="00D41281">
        <w:rPr>
          <w:rFonts w:ascii="Times New Roman" w:hAnsi="Times New Roman" w:cs="Times New Roman"/>
          <w:sz w:val="22"/>
          <w:szCs w:val="22"/>
          <w:lang w:val="sk-SK"/>
        </w:rPr>
        <w:t>:</w:t>
      </w:r>
    </w:p>
    <w:p w14:paraId="6CBFE572" w14:textId="77777777" w:rsidR="00C5010F" w:rsidRPr="00D41281" w:rsidRDefault="00C5010F" w:rsidP="00A07ADD">
      <w:pPr>
        <w:widowControl w:val="0"/>
        <w:numPr>
          <w:ilvl w:val="0"/>
          <w:numId w:val="2"/>
        </w:numPr>
        <w:tabs>
          <w:tab w:val="left" w:pos="720"/>
        </w:tabs>
        <w:autoSpaceDE w:val="0"/>
        <w:autoSpaceDN w:val="0"/>
        <w:adjustRightInd w:val="0"/>
        <w:ind w:left="0" w:right="-64" w:firstLine="360"/>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činností na zlepšenie vodného hospodárstva v lesoch;</w:t>
      </w:r>
    </w:p>
    <w:p w14:paraId="18D248DE" w14:textId="77777777" w:rsidR="007D2F52" w:rsidRPr="00D41281" w:rsidRDefault="00C5010F" w:rsidP="00A07ADD">
      <w:pPr>
        <w:widowControl w:val="0"/>
        <w:numPr>
          <w:ilvl w:val="0"/>
          <w:numId w:val="2"/>
        </w:numPr>
        <w:tabs>
          <w:tab w:val="left" w:pos="720"/>
        </w:tabs>
        <w:autoSpaceDE w:val="0"/>
        <w:autoSpaceDN w:val="0"/>
        <w:adjustRightInd w:val="0"/>
        <w:ind w:left="0" w:right="-64" w:firstLine="360"/>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činností na zlepšenie ochrannej protipožiarnej infraštruktúry;</w:t>
      </w:r>
    </w:p>
    <w:p w14:paraId="56422944" w14:textId="77777777" w:rsidR="009A4F0D" w:rsidRPr="00D41281" w:rsidRDefault="007D2F52" w:rsidP="00A07ADD">
      <w:pPr>
        <w:widowControl w:val="0"/>
        <w:numPr>
          <w:ilvl w:val="0"/>
          <w:numId w:val="2"/>
        </w:numPr>
        <w:tabs>
          <w:tab w:val="left" w:pos="720"/>
        </w:tabs>
        <w:autoSpaceDE w:val="0"/>
        <w:autoSpaceDN w:val="0"/>
        <w:adjustRightInd w:val="0"/>
        <w:ind w:left="0" w:right="-64" w:firstLine="360"/>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činností na zlepšenie zdravotného stavu lesov. </w:t>
      </w:r>
      <w:r w:rsidR="00C5010F" w:rsidRPr="00D41281">
        <w:rPr>
          <w:rFonts w:ascii="Times New Roman" w:hAnsi="Times New Roman" w:cs="Times New Roman"/>
          <w:sz w:val="22"/>
          <w:szCs w:val="22"/>
          <w:lang w:val="sk-SK"/>
        </w:rPr>
        <w:t xml:space="preserve"> </w:t>
      </w:r>
    </w:p>
    <w:p w14:paraId="4335ED85" w14:textId="77777777" w:rsidR="00A11491" w:rsidRPr="00D41281" w:rsidRDefault="00A11491" w:rsidP="00A07ADD">
      <w:pPr>
        <w:widowControl w:val="0"/>
        <w:autoSpaceDE w:val="0"/>
        <w:autoSpaceDN w:val="0"/>
        <w:adjustRightInd w:val="0"/>
        <w:ind w:right="-64"/>
        <w:jc w:val="both"/>
        <w:rPr>
          <w:rFonts w:ascii="Times New Roman" w:hAnsi="Times New Roman" w:cs="Times New Roman"/>
          <w:sz w:val="22"/>
          <w:szCs w:val="22"/>
          <w:u w:val="single"/>
          <w:lang w:val="sk-SK"/>
        </w:rPr>
      </w:pPr>
    </w:p>
    <w:p w14:paraId="06E5DCAA" w14:textId="6C0B712B" w:rsidR="009A4F0D" w:rsidRPr="00D41281" w:rsidRDefault="00B128C3" w:rsidP="00A07ADD">
      <w:pPr>
        <w:widowControl w:val="0"/>
        <w:autoSpaceDE w:val="0"/>
        <w:autoSpaceDN w:val="0"/>
        <w:adjustRightInd w:val="0"/>
        <w:ind w:right="-64"/>
        <w:jc w:val="both"/>
        <w:rPr>
          <w:rFonts w:ascii="Times New Roman" w:hAnsi="Times New Roman" w:cs="Times New Roman"/>
          <w:b/>
          <w:bCs/>
          <w:sz w:val="22"/>
          <w:szCs w:val="22"/>
          <w:lang w:val="sk-SK"/>
        </w:rPr>
      </w:pPr>
      <w:r w:rsidRPr="00D41281">
        <w:rPr>
          <w:rFonts w:ascii="Times New Roman" w:hAnsi="Times New Roman" w:cs="Times New Roman"/>
          <w:b/>
          <w:bCs/>
          <w:sz w:val="22"/>
          <w:szCs w:val="22"/>
          <w:lang w:val="sk-SK"/>
        </w:rPr>
        <w:t xml:space="preserve">D. </w:t>
      </w:r>
      <w:r w:rsidR="009A4F0D" w:rsidRPr="00D41281">
        <w:rPr>
          <w:rFonts w:ascii="Times New Roman" w:hAnsi="Times New Roman" w:cs="Times New Roman"/>
          <w:b/>
          <w:bCs/>
          <w:sz w:val="22"/>
          <w:szCs w:val="22"/>
          <w:lang w:val="sk-SK"/>
        </w:rPr>
        <w:t xml:space="preserve">Poskytovateľ pomoci </w:t>
      </w:r>
    </w:p>
    <w:p w14:paraId="3B4F14F7" w14:textId="77777777" w:rsidR="00B144AA" w:rsidRPr="00D41281" w:rsidRDefault="00B144AA" w:rsidP="00A07ADD">
      <w:pPr>
        <w:widowControl w:val="0"/>
        <w:tabs>
          <w:tab w:val="left" w:pos="360"/>
        </w:tabs>
        <w:autoSpaceDE w:val="0"/>
        <w:autoSpaceDN w:val="0"/>
        <w:adjustRightInd w:val="0"/>
        <w:ind w:right="-64"/>
        <w:jc w:val="both"/>
        <w:rPr>
          <w:rFonts w:ascii="Times New Roman" w:eastAsia="Times New Roman" w:hAnsi="Times New Roman" w:cs="Times New Roman"/>
          <w:sz w:val="22"/>
          <w:szCs w:val="22"/>
          <w:u w:val="single"/>
          <w:lang w:val="sk-SK"/>
        </w:rPr>
      </w:pPr>
      <w:r w:rsidRPr="00D41281">
        <w:rPr>
          <w:rFonts w:ascii="Times New Roman" w:eastAsia="Times New Roman" w:hAnsi="Times New Roman" w:cs="Times New Roman"/>
          <w:b/>
          <w:sz w:val="22"/>
          <w:szCs w:val="22"/>
          <w:lang w:val="sk-SK"/>
        </w:rPr>
        <w:t xml:space="preserve">D.1 </w:t>
      </w:r>
      <w:r w:rsidRPr="00D41281">
        <w:rPr>
          <w:rFonts w:ascii="Times New Roman" w:eastAsia="Times New Roman" w:hAnsi="Times New Roman" w:cs="Times New Roman"/>
          <w:sz w:val="22"/>
          <w:szCs w:val="22"/>
          <w:u w:val="single"/>
          <w:lang w:val="sk-SK"/>
        </w:rPr>
        <w:t>Poskytovateľ pomoci:</w:t>
      </w:r>
    </w:p>
    <w:p w14:paraId="63E40BD7" w14:textId="77777777" w:rsidR="00B144AA" w:rsidRPr="00D41281" w:rsidRDefault="00B144AA" w:rsidP="00A07ADD">
      <w:pPr>
        <w:widowControl w:val="0"/>
        <w:autoSpaceDE w:val="0"/>
        <w:autoSpaceDN w:val="0"/>
        <w:adjustRightInd w:val="0"/>
        <w:ind w:right="-64"/>
        <w:jc w:val="both"/>
        <w:rPr>
          <w:rFonts w:ascii="Times New Roman" w:eastAsia="Times New Roman" w:hAnsi="Times New Roman" w:cs="Times New Roman"/>
          <w:kern w:val="2"/>
          <w:sz w:val="22"/>
          <w:szCs w:val="22"/>
          <w:lang w:val="sk-SK"/>
        </w:rPr>
      </w:pPr>
      <w:r w:rsidRPr="00D41281">
        <w:rPr>
          <w:rFonts w:ascii="Times New Roman" w:eastAsia="Times New Roman" w:hAnsi="Times New Roman" w:cs="Times New Roman"/>
          <w:kern w:val="2"/>
          <w:sz w:val="22"/>
          <w:szCs w:val="22"/>
          <w:lang w:val="sk-SK"/>
        </w:rPr>
        <w:t>Pôdohospodárska platobná agentúra (ďalej len „PPA“)</w:t>
      </w:r>
    </w:p>
    <w:p w14:paraId="3EA71537" w14:textId="77777777" w:rsidR="00B144AA" w:rsidRPr="00D41281" w:rsidRDefault="00B144AA" w:rsidP="00A07ADD">
      <w:pPr>
        <w:widowControl w:val="0"/>
        <w:autoSpaceDE w:val="0"/>
        <w:autoSpaceDN w:val="0"/>
        <w:adjustRightInd w:val="0"/>
        <w:ind w:right="-64"/>
        <w:jc w:val="both"/>
        <w:rPr>
          <w:rFonts w:ascii="Times New Roman" w:eastAsia="Times New Roman" w:hAnsi="Times New Roman" w:cs="Times New Roman"/>
          <w:kern w:val="2"/>
          <w:sz w:val="22"/>
          <w:szCs w:val="22"/>
          <w:lang w:val="sk-SK"/>
        </w:rPr>
      </w:pPr>
      <w:r w:rsidRPr="00D41281">
        <w:rPr>
          <w:rFonts w:ascii="Times New Roman" w:eastAsia="Times New Roman" w:hAnsi="Times New Roman" w:cs="Times New Roman"/>
          <w:kern w:val="2"/>
          <w:sz w:val="22"/>
          <w:szCs w:val="22"/>
          <w:lang w:val="sk-SK"/>
        </w:rPr>
        <w:t>Hraničná 12</w:t>
      </w:r>
    </w:p>
    <w:p w14:paraId="2AE5BE37" w14:textId="77777777" w:rsidR="00B144AA" w:rsidRPr="00D41281" w:rsidRDefault="00B144AA" w:rsidP="00A07ADD">
      <w:pPr>
        <w:widowControl w:val="0"/>
        <w:autoSpaceDE w:val="0"/>
        <w:autoSpaceDN w:val="0"/>
        <w:adjustRightInd w:val="0"/>
        <w:ind w:right="-64"/>
        <w:jc w:val="both"/>
        <w:rPr>
          <w:rFonts w:ascii="Times New Roman" w:eastAsia="Times New Roman" w:hAnsi="Times New Roman" w:cs="Times New Roman"/>
          <w:kern w:val="2"/>
          <w:sz w:val="22"/>
          <w:szCs w:val="22"/>
          <w:lang w:val="sk-SK"/>
        </w:rPr>
      </w:pPr>
      <w:r w:rsidRPr="00D41281">
        <w:rPr>
          <w:rFonts w:ascii="Times New Roman" w:eastAsia="Times New Roman" w:hAnsi="Times New Roman" w:cs="Times New Roman"/>
          <w:kern w:val="2"/>
          <w:sz w:val="22"/>
          <w:szCs w:val="22"/>
          <w:lang w:val="sk-SK"/>
        </w:rPr>
        <w:t>Bratislava 815 26</w:t>
      </w:r>
    </w:p>
    <w:p w14:paraId="4ABF18A6" w14:textId="77777777" w:rsidR="00B144AA" w:rsidRPr="00D41281" w:rsidRDefault="00B144AA" w:rsidP="00A07ADD">
      <w:pPr>
        <w:widowControl w:val="0"/>
        <w:autoSpaceDE w:val="0"/>
        <w:autoSpaceDN w:val="0"/>
        <w:adjustRightInd w:val="0"/>
        <w:ind w:right="-64"/>
        <w:jc w:val="both"/>
        <w:rPr>
          <w:rFonts w:ascii="Times New Roman" w:eastAsia="Times New Roman" w:hAnsi="Times New Roman" w:cs="Times New Roman"/>
          <w:kern w:val="2"/>
          <w:sz w:val="22"/>
          <w:szCs w:val="22"/>
          <w:lang w:val="sk-SK"/>
        </w:rPr>
      </w:pPr>
      <w:r w:rsidRPr="00D41281">
        <w:rPr>
          <w:rFonts w:ascii="Times New Roman" w:eastAsia="Times New Roman" w:hAnsi="Times New Roman" w:cs="Times New Roman"/>
          <w:kern w:val="2"/>
          <w:sz w:val="22"/>
          <w:szCs w:val="22"/>
          <w:lang w:val="sk-SK"/>
        </w:rPr>
        <w:t>Slovenská republika</w:t>
      </w:r>
    </w:p>
    <w:p w14:paraId="20217BE3" w14:textId="664F25BB" w:rsidR="00B144AA" w:rsidRPr="00D41281" w:rsidRDefault="00B144AA" w:rsidP="00A07ADD">
      <w:pPr>
        <w:widowControl w:val="0"/>
        <w:autoSpaceDE w:val="0"/>
        <w:autoSpaceDN w:val="0"/>
        <w:adjustRightInd w:val="0"/>
        <w:ind w:right="-64"/>
        <w:jc w:val="both"/>
        <w:rPr>
          <w:rFonts w:ascii="Times New Roman" w:eastAsia="Times New Roman" w:hAnsi="Times New Roman" w:cs="Times New Roman"/>
          <w:kern w:val="2"/>
          <w:sz w:val="22"/>
          <w:szCs w:val="22"/>
          <w:lang w:val="sk-SK"/>
        </w:rPr>
      </w:pPr>
      <w:r w:rsidRPr="00D41281">
        <w:rPr>
          <w:rFonts w:ascii="Times New Roman" w:eastAsia="Times New Roman" w:hAnsi="Times New Roman" w:cs="Times New Roman"/>
          <w:kern w:val="2"/>
          <w:sz w:val="22"/>
          <w:szCs w:val="22"/>
          <w:lang w:val="sk-SK"/>
        </w:rPr>
        <w:t xml:space="preserve">Tel : </w:t>
      </w:r>
      <w:r w:rsidR="00751B0B" w:rsidRPr="00D41281">
        <w:rPr>
          <w:rFonts w:ascii="Times New Roman" w:eastAsia="Times New Roman" w:hAnsi="Times New Roman" w:cs="Times New Roman"/>
          <w:kern w:val="2"/>
          <w:sz w:val="22"/>
          <w:szCs w:val="22"/>
          <w:lang w:val="sk-SK"/>
        </w:rPr>
        <w:t>+421 918 612 429</w:t>
      </w:r>
    </w:p>
    <w:p w14:paraId="3F9A764D" w14:textId="77777777" w:rsidR="00795702" w:rsidRPr="00D41281" w:rsidRDefault="00795702" w:rsidP="00795702">
      <w:pPr>
        <w:widowControl w:val="0"/>
        <w:tabs>
          <w:tab w:val="left" w:pos="360"/>
        </w:tabs>
        <w:autoSpaceDE w:val="0"/>
        <w:autoSpaceDN w:val="0"/>
        <w:adjustRightInd w:val="0"/>
        <w:jc w:val="both"/>
        <w:rPr>
          <w:rFonts w:ascii="Times New Roman" w:hAnsi="Times New Roman" w:cs="Times New Roman"/>
          <w:iCs/>
          <w:sz w:val="22"/>
          <w:szCs w:val="22"/>
          <w:lang w:val="sk-SK"/>
        </w:rPr>
      </w:pPr>
      <w:r w:rsidRPr="00D41281">
        <w:rPr>
          <w:rStyle w:val="Hypertextovprepojenie"/>
          <w:rFonts w:ascii="Times New Roman" w:hAnsi="Times New Roman" w:cs="Times New Roman"/>
          <w:iCs/>
          <w:color w:val="auto"/>
          <w:sz w:val="22"/>
          <w:szCs w:val="22"/>
          <w:u w:val="none"/>
          <w:lang w:val="sk-SK"/>
        </w:rPr>
        <w:t>E-mail:</w:t>
      </w:r>
      <w:r w:rsidRPr="00D41281">
        <w:rPr>
          <w:rStyle w:val="Hypertextovprepojenie"/>
          <w:rFonts w:ascii="Times New Roman" w:hAnsi="Times New Roman" w:cs="Times New Roman"/>
          <w:iCs/>
          <w:color w:val="auto"/>
          <w:sz w:val="22"/>
          <w:szCs w:val="22"/>
          <w:lang w:val="sk-SK"/>
        </w:rPr>
        <w:t xml:space="preserve"> </w:t>
      </w:r>
      <w:r w:rsidRPr="00D41281">
        <w:rPr>
          <w:rStyle w:val="Hypertextovprepojenie"/>
          <w:rFonts w:ascii="Times New Roman" w:hAnsi="Times New Roman" w:cs="Times New Roman"/>
          <w:iCs/>
          <w:sz w:val="22"/>
          <w:szCs w:val="22"/>
          <w:lang w:val="sk-SK"/>
        </w:rPr>
        <w:t>info@apa.sk</w:t>
      </w:r>
    </w:p>
    <w:p w14:paraId="23B942B6" w14:textId="77777777" w:rsidR="00DB5A16" w:rsidRPr="00D41281" w:rsidRDefault="00B144AA" w:rsidP="00A07ADD">
      <w:pPr>
        <w:widowControl w:val="0"/>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eastAsia="Times New Roman" w:hAnsi="Times New Roman" w:cs="Times New Roman"/>
          <w:kern w:val="2"/>
          <w:sz w:val="22"/>
          <w:szCs w:val="22"/>
          <w:lang w:val="sk-SK"/>
        </w:rPr>
        <w:t>Webové sídlo</w:t>
      </w:r>
      <w:r w:rsidRPr="00D41281">
        <w:rPr>
          <w:rFonts w:ascii="Times New Roman" w:eastAsia="Times New Roman" w:hAnsi="Times New Roman" w:cs="Times New Roman"/>
          <w:b/>
          <w:bCs/>
          <w:kern w:val="2"/>
          <w:sz w:val="22"/>
          <w:szCs w:val="22"/>
          <w:lang w:val="sk-SK"/>
        </w:rPr>
        <w:t xml:space="preserve">: </w:t>
      </w:r>
      <w:hyperlink r:id="rId12" w:history="1">
        <w:r w:rsidRPr="00D41281">
          <w:rPr>
            <w:rFonts w:ascii="Times New Roman" w:eastAsia="Times New Roman" w:hAnsi="Times New Roman" w:cs="Times New Roman"/>
            <w:color w:val="0000FF"/>
            <w:kern w:val="2"/>
            <w:sz w:val="22"/>
            <w:szCs w:val="22"/>
            <w:u w:val="single"/>
            <w:lang w:val="sk-SK"/>
          </w:rPr>
          <w:t>www.apa.sk</w:t>
        </w:r>
      </w:hyperlink>
    </w:p>
    <w:p w14:paraId="154118AF" w14:textId="77777777" w:rsidR="009A4F0D" w:rsidRPr="007978B2" w:rsidRDefault="009A4F0D" w:rsidP="00A07ADD">
      <w:pPr>
        <w:widowControl w:val="0"/>
        <w:tabs>
          <w:tab w:val="left" w:pos="360"/>
        </w:tabs>
        <w:autoSpaceDE w:val="0"/>
        <w:autoSpaceDN w:val="0"/>
        <w:adjustRightInd w:val="0"/>
        <w:ind w:right="-64"/>
        <w:jc w:val="both"/>
        <w:rPr>
          <w:rFonts w:ascii="Times New Roman" w:hAnsi="Times New Roman" w:cs="Times New Roman"/>
          <w:i/>
          <w:iCs/>
          <w:sz w:val="22"/>
          <w:szCs w:val="22"/>
          <w:lang w:val="sk-SK"/>
        </w:rPr>
      </w:pPr>
    </w:p>
    <w:p w14:paraId="7D5CBFDF" w14:textId="6A5E4D66" w:rsidR="00D0357A" w:rsidRPr="00D41281" w:rsidRDefault="004A2F1D" w:rsidP="00415783">
      <w:pPr>
        <w:widowControl w:val="0"/>
        <w:autoSpaceDE w:val="0"/>
        <w:autoSpaceDN w:val="0"/>
        <w:adjustRightInd w:val="0"/>
        <w:ind w:right="-64"/>
        <w:jc w:val="both"/>
        <w:rPr>
          <w:rFonts w:ascii="Times New Roman" w:hAnsi="Times New Roman" w:cs="Times New Roman"/>
          <w:spacing w:val="-4"/>
          <w:kern w:val="1"/>
          <w:sz w:val="22"/>
          <w:szCs w:val="22"/>
          <w:lang w:val="sk-SK"/>
        </w:rPr>
      </w:pPr>
      <w:r w:rsidRPr="00D41281">
        <w:rPr>
          <w:rFonts w:ascii="Times New Roman" w:hAnsi="Times New Roman" w:cs="Times New Roman"/>
          <w:b/>
          <w:spacing w:val="-4"/>
          <w:kern w:val="1"/>
          <w:sz w:val="22"/>
          <w:szCs w:val="22"/>
          <w:lang w:val="sk-SK"/>
        </w:rPr>
        <w:t xml:space="preserve">D.2 </w:t>
      </w:r>
      <w:r w:rsidR="00C36259" w:rsidRPr="00D41281">
        <w:rPr>
          <w:rFonts w:ascii="Times New Roman" w:hAnsi="Times New Roman" w:cs="Times New Roman"/>
          <w:spacing w:val="-4"/>
          <w:kern w:val="1"/>
          <w:sz w:val="22"/>
          <w:szCs w:val="22"/>
          <w:lang w:val="sk-SK"/>
        </w:rPr>
        <w:t>Poskytovateľ nepoveril iný subjekt vykonávaním tejto schémy.</w:t>
      </w:r>
    </w:p>
    <w:p w14:paraId="6A39C718" w14:textId="77777777" w:rsidR="00415783" w:rsidRPr="00D41281" w:rsidRDefault="00415783" w:rsidP="00415783">
      <w:pPr>
        <w:widowControl w:val="0"/>
        <w:autoSpaceDE w:val="0"/>
        <w:autoSpaceDN w:val="0"/>
        <w:adjustRightInd w:val="0"/>
        <w:ind w:right="-64"/>
        <w:jc w:val="both"/>
        <w:rPr>
          <w:rFonts w:ascii="Times New Roman" w:hAnsi="Times New Roman" w:cs="Times New Roman"/>
          <w:spacing w:val="-4"/>
          <w:kern w:val="1"/>
          <w:sz w:val="22"/>
          <w:szCs w:val="22"/>
          <w:lang w:val="sk-SK"/>
        </w:rPr>
      </w:pPr>
    </w:p>
    <w:p w14:paraId="4597D1F0" w14:textId="77777777" w:rsidR="009A4F0D" w:rsidRPr="00D41281" w:rsidRDefault="00D0357A" w:rsidP="00415783">
      <w:pPr>
        <w:widowControl w:val="0"/>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hAnsi="Times New Roman" w:cs="Times New Roman"/>
          <w:b/>
          <w:kern w:val="1"/>
          <w:sz w:val="22"/>
          <w:szCs w:val="22"/>
          <w:lang w:val="sk-SK"/>
        </w:rPr>
        <w:t xml:space="preserve">D.3 </w:t>
      </w:r>
      <w:r w:rsidRPr="00D41281">
        <w:rPr>
          <w:rFonts w:ascii="Times New Roman" w:hAnsi="Times New Roman" w:cs="Times New Roman"/>
          <w:kern w:val="1"/>
          <w:sz w:val="22"/>
          <w:szCs w:val="22"/>
          <w:lang w:val="sk-SK"/>
        </w:rPr>
        <w:t>PPA</w:t>
      </w:r>
      <w:r w:rsidR="00DB5A16" w:rsidRPr="00D41281">
        <w:rPr>
          <w:rFonts w:ascii="Times New Roman" w:hAnsi="Times New Roman" w:cs="Times New Roman"/>
          <w:spacing w:val="-4"/>
          <w:kern w:val="1"/>
          <w:sz w:val="22"/>
          <w:szCs w:val="22"/>
          <w:lang w:val="sk-SK"/>
        </w:rPr>
        <w:t xml:space="preserve"> je poskytovateľom pomoci </w:t>
      </w:r>
      <w:r w:rsidR="00DB5A16" w:rsidRPr="00D41281">
        <w:rPr>
          <w:rFonts w:ascii="Times New Roman" w:hAnsi="Times New Roman" w:cs="Times New Roman"/>
          <w:sz w:val="22"/>
          <w:szCs w:val="22"/>
          <w:lang w:val="sk-SK"/>
        </w:rPr>
        <w:t>pre poskytovanie príspevku z EPFRV v zmysle §</w:t>
      </w:r>
      <w:r w:rsidR="00672805" w:rsidRPr="00D41281">
        <w:rPr>
          <w:rFonts w:ascii="Times New Roman" w:hAnsi="Times New Roman" w:cs="Times New Roman"/>
          <w:sz w:val="22"/>
          <w:szCs w:val="22"/>
          <w:lang w:val="sk-SK"/>
        </w:rPr>
        <w:t xml:space="preserve"> </w:t>
      </w:r>
      <w:r w:rsidR="00DB5A16" w:rsidRPr="00D41281">
        <w:rPr>
          <w:rFonts w:ascii="Times New Roman" w:hAnsi="Times New Roman" w:cs="Times New Roman"/>
          <w:sz w:val="22"/>
          <w:szCs w:val="22"/>
          <w:lang w:val="sk-SK"/>
        </w:rPr>
        <w:t>3, ods. 2, písm. f) zákona o EŠIF</w:t>
      </w:r>
      <w:r w:rsidR="009A4F0D" w:rsidRPr="00D41281">
        <w:rPr>
          <w:rFonts w:ascii="Times New Roman" w:hAnsi="Times New Roman" w:cs="Times New Roman"/>
          <w:i/>
          <w:iCs/>
          <w:spacing w:val="-4"/>
          <w:kern w:val="1"/>
          <w:sz w:val="22"/>
          <w:szCs w:val="22"/>
          <w:lang w:val="sk-SK"/>
        </w:rPr>
        <w:t>.</w:t>
      </w:r>
    </w:p>
    <w:p w14:paraId="6C5DC571" w14:textId="77777777" w:rsidR="009A4F0D" w:rsidRPr="00D41281" w:rsidRDefault="009A4F0D" w:rsidP="00415783">
      <w:pPr>
        <w:widowControl w:val="0"/>
        <w:tabs>
          <w:tab w:val="left" w:pos="360"/>
        </w:tabs>
        <w:autoSpaceDE w:val="0"/>
        <w:autoSpaceDN w:val="0"/>
        <w:adjustRightInd w:val="0"/>
        <w:ind w:right="-64"/>
        <w:jc w:val="both"/>
        <w:rPr>
          <w:rFonts w:ascii="Times New Roman" w:hAnsi="Times New Roman" w:cs="Times New Roman"/>
          <w:kern w:val="1"/>
          <w:sz w:val="22"/>
          <w:szCs w:val="22"/>
          <w:lang w:val="sk-SK"/>
        </w:rPr>
      </w:pPr>
    </w:p>
    <w:p w14:paraId="646C7769" w14:textId="77777777" w:rsidR="009A4F0D" w:rsidRPr="00D41281" w:rsidRDefault="004A2F1D" w:rsidP="00415783">
      <w:pPr>
        <w:widowControl w:val="0"/>
        <w:tabs>
          <w:tab w:val="left" w:pos="360"/>
        </w:tabs>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hAnsi="Times New Roman" w:cs="Times New Roman"/>
          <w:b/>
          <w:kern w:val="1"/>
          <w:sz w:val="22"/>
          <w:szCs w:val="22"/>
          <w:lang w:val="sk-SK"/>
        </w:rPr>
        <w:lastRenderedPageBreak/>
        <w:t xml:space="preserve">D.4 </w:t>
      </w:r>
      <w:r w:rsidR="009A4F0D" w:rsidRPr="00D41281">
        <w:rPr>
          <w:rFonts w:ascii="Times New Roman" w:hAnsi="Times New Roman" w:cs="Times New Roman"/>
          <w:kern w:val="1"/>
          <w:sz w:val="22"/>
          <w:szCs w:val="22"/>
          <w:lang w:val="sk-SK"/>
        </w:rPr>
        <w:t xml:space="preserve">PPA je rozpočtovou organizáciou </w:t>
      </w:r>
      <w:r w:rsidR="00DB5A16" w:rsidRPr="00D41281">
        <w:rPr>
          <w:rFonts w:ascii="Times New Roman" w:hAnsi="Times New Roman" w:cs="Times New Roman"/>
          <w:kern w:val="1"/>
          <w:sz w:val="22"/>
          <w:szCs w:val="22"/>
          <w:lang w:val="sk-SK"/>
        </w:rPr>
        <w:t>Ministerstva pôdohospodárstva a rozvoja vidieka SR (ďalej len „ministerstvo“)</w:t>
      </w:r>
      <w:r w:rsidR="009A4F0D" w:rsidRPr="00D41281">
        <w:rPr>
          <w:rFonts w:ascii="Times New Roman" w:hAnsi="Times New Roman" w:cs="Times New Roman"/>
          <w:kern w:val="1"/>
          <w:sz w:val="22"/>
          <w:szCs w:val="22"/>
          <w:lang w:val="sk-SK"/>
        </w:rPr>
        <w:t>, ktorá vznikla 1. dec</w:t>
      </w:r>
      <w:r w:rsidR="007D2F52" w:rsidRPr="00D41281">
        <w:rPr>
          <w:rFonts w:ascii="Times New Roman" w:hAnsi="Times New Roman" w:cs="Times New Roman"/>
          <w:kern w:val="1"/>
          <w:sz w:val="22"/>
          <w:szCs w:val="22"/>
          <w:lang w:val="sk-SK"/>
        </w:rPr>
        <w:t xml:space="preserve">embra 2003 na základe zákona č. </w:t>
      </w:r>
      <w:r w:rsidR="009A4F0D" w:rsidRPr="00D41281">
        <w:rPr>
          <w:rFonts w:ascii="Times New Roman" w:hAnsi="Times New Roman" w:cs="Times New Roman"/>
          <w:kern w:val="1"/>
          <w:sz w:val="22"/>
          <w:szCs w:val="22"/>
          <w:lang w:val="sk-SK"/>
        </w:rPr>
        <w:t>473/2003 Z. z. o Pôdohospodárskej platobnej agentúre, o podpore podnikania v pôdohospodárstve a o zmene a doplnení niektorých zákonov. Zabezpečuje administráciu podporných mechanizmov v sektore pôdohospodárstva.</w:t>
      </w:r>
    </w:p>
    <w:p w14:paraId="302DDE9F" w14:textId="77777777" w:rsidR="00415783" w:rsidRPr="00D41281" w:rsidRDefault="00415783" w:rsidP="00415783">
      <w:pPr>
        <w:widowControl w:val="0"/>
        <w:tabs>
          <w:tab w:val="left" w:pos="360"/>
        </w:tabs>
        <w:autoSpaceDE w:val="0"/>
        <w:autoSpaceDN w:val="0"/>
        <w:adjustRightInd w:val="0"/>
        <w:ind w:right="-64"/>
        <w:jc w:val="both"/>
        <w:rPr>
          <w:rFonts w:ascii="Times New Roman" w:hAnsi="Times New Roman" w:cs="Times New Roman"/>
          <w:kern w:val="1"/>
          <w:sz w:val="22"/>
          <w:szCs w:val="22"/>
          <w:lang w:val="sk-SK"/>
        </w:rPr>
      </w:pPr>
    </w:p>
    <w:p w14:paraId="6AC24DAE" w14:textId="77777777" w:rsidR="009A4F0D" w:rsidRPr="00D41281" w:rsidRDefault="00B144AA" w:rsidP="00415783">
      <w:pPr>
        <w:widowControl w:val="0"/>
        <w:tabs>
          <w:tab w:val="left" w:pos="360"/>
        </w:tabs>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eastAsia="Times New Roman" w:hAnsi="Times New Roman" w:cs="Times New Roman"/>
          <w:b/>
          <w:kern w:val="1"/>
          <w:sz w:val="22"/>
          <w:szCs w:val="22"/>
          <w:lang w:val="sk-SK"/>
        </w:rPr>
        <w:t xml:space="preserve">D.5 </w:t>
      </w:r>
      <w:r w:rsidRPr="00D41281">
        <w:rPr>
          <w:rFonts w:ascii="Times New Roman" w:eastAsia="Times New Roman" w:hAnsi="Times New Roman" w:cs="Times New Roman"/>
          <w:kern w:val="1"/>
          <w:sz w:val="22"/>
          <w:szCs w:val="22"/>
          <w:lang w:val="sk-SK"/>
        </w:rPr>
        <w:t>PPA zriadená podľa doterajších zákonov je platobnou agentúrou v zmysle zákona č. 280/2017 Z. z. o poskytovaní podpory a dotácie v pôdohospodárstve a rozvoji vidieka a o zmene zákona č. 292/2014 Z. z. o príspevku poskytovanom z európskych štrukturálnych a investičných fondov a o zmene a doplnení niektorých zákonov v znení neskorších predpisov.</w:t>
      </w:r>
    </w:p>
    <w:p w14:paraId="3B2AF6D6" w14:textId="77777777" w:rsidR="00F91FA1" w:rsidRPr="00D41281" w:rsidRDefault="00F91FA1" w:rsidP="00A07ADD">
      <w:pPr>
        <w:widowControl w:val="0"/>
        <w:autoSpaceDE w:val="0"/>
        <w:autoSpaceDN w:val="0"/>
        <w:adjustRightInd w:val="0"/>
        <w:ind w:right="-64"/>
        <w:jc w:val="both"/>
        <w:rPr>
          <w:rFonts w:ascii="Times New Roman" w:hAnsi="Times New Roman" w:cs="Times New Roman"/>
          <w:b/>
          <w:bCs/>
          <w:kern w:val="1"/>
          <w:sz w:val="22"/>
          <w:szCs w:val="22"/>
          <w:lang w:val="sk-SK"/>
        </w:rPr>
      </w:pPr>
    </w:p>
    <w:p w14:paraId="7A4C356C" w14:textId="77777777" w:rsidR="009A4F0D" w:rsidRPr="00D41281" w:rsidRDefault="00B128C3" w:rsidP="00A07ADD">
      <w:pPr>
        <w:widowControl w:val="0"/>
        <w:autoSpaceDE w:val="0"/>
        <w:autoSpaceDN w:val="0"/>
        <w:adjustRightInd w:val="0"/>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 xml:space="preserve">E. </w:t>
      </w:r>
      <w:r w:rsidR="00C92FD9" w:rsidRPr="00D41281">
        <w:rPr>
          <w:rFonts w:ascii="Times New Roman" w:hAnsi="Times New Roman" w:cs="Times New Roman"/>
          <w:b/>
          <w:bCs/>
          <w:kern w:val="1"/>
          <w:sz w:val="22"/>
          <w:szCs w:val="22"/>
          <w:lang w:val="sk-SK"/>
        </w:rPr>
        <w:t xml:space="preserve">Príjemca pomoci </w:t>
      </w:r>
    </w:p>
    <w:p w14:paraId="58AA6D97" w14:textId="77777777" w:rsidR="00C92FD9" w:rsidRPr="00D41281" w:rsidRDefault="00B144AA" w:rsidP="00415783">
      <w:pPr>
        <w:pStyle w:val="Odsekzoznamu"/>
        <w:tabs>
          <w:tab w:val="left" w:pos="8222"/>
        </w:tabs>
        <w:ind w:left="0" w:right="-64"/>
        <w:contextualSpacing w:val="0"/>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b/>
          <w:sz w:val="22"/>
          <w:szCs w:val="22"/>
          <w:lang w:val="sk-SK"/>
        </w:rPr>
        <w:t xml:space="preserve">E.1 </w:t>
      </w:r>
      <w:r w:rsidRPr="00D41281">
        <w:rPr>
          <w:rFonts w:ascii="Times New Roman" w:eastAsia="Times New Roman" w:hAnsi="Times New Roman" w:cs="Times New Roman"/>
          <w:sz w:val="22"/>
          <w:szCs w:val="22"/>
          <w:lang w:val="sk-SK"/>
        </w:rPr>
        <w:t xml:space="preserve">Príjemcom pomoci (oprávneným žiadateľom, konečným </w:t>
      </w:r>
      <w:r w:rsidR="00682DFB" w:rsidRPr="00D41281">
        <w:rPr>
          <w:rFonts w:ascii="Times New Roman" w:eastAsia="Times New Roman" w:hAnsi="Times New Roman" w:cs="Times New Roman"/>
          <w:sz w:val="22"/>
          <w:szCs w:val="22"/>
          <w:lang w:val="sk-SK"/>
        </w:rPr>
        <w:t>príjemcom</w:t>
      </w:r>
      <w:r w:rsidRPr="00D41281">
        <w:rPr>
          <w:rFonts w:ascii="Times New Roman" w:eastAsia="Times New Roman" w:hAnsi="Times New Roman" w:cs="Times New Roman"/>
          <w:sz w:val="22"/>
          <w:szCs w:val="22"/>
          <w:lang w:val="sk-SK"/>
        </w:rPr>
        <w:t>) (ďalej len „príjemca pomoci“) je podnik v zmysle čl. 107 ods. 1</w:t>
      </w:r>
      <w:r w:rsidR="00E20435" w:rsidRPr="00D41281">
        <w:rPr>
          <w:rFonts w:ascii="Times New Roman" w:eastAsia="Times New Roman" w:hAnsi="Times New Roman" w:cs="Times New Roman"/>
          <w:sz w:val="22"/>
          <w:szCs w:val="22"/>
          <w:lang w:val="sk-SK"/>
        </w:rPr>
        <w:t xml:space="preserve"> ZFEÚ, </w:t>
      </w:r>
      <w:r w:rsidRPr="00D41281">
        <w:rPr>
          <w:rFonts w:ascii="Times New Roman" w:eastAsia="Times New Roman" w:hAnsi="Times New Roman" w:cs="Times New Roman"/>
          <w:sz w:val="22"/>
          <w:szCs w:val="22"/>
          <w:lang w:val="sk-SK"/>
        </w:rPr>
        <w:t xml:space="preserve"> t. j. </w:t>
      </w:r>
      <w:r w:rsidR="00682DFB" w:rsidRPr="00D41281">
        <w:rPr>
          <w:rFonts w:ascii="Times New Roman" w:eastAsia="Times New Roman" w:hAnsi="Times New Roman" w:cs="Times New Roman"/>
          <w:sz w:val="22"/>
          <w:szCs w:val="22"/>
          <w:lang w:val="sk-SK"/>
        </w:rPr>
        <w:t xml:space="preserve">každý </w:t>
      </w:r>
      <w:r w:rsidRPr="00D41281">
        <w:rPr>
          <w:rFonts w:ascii="Times New Roman" w:eastAsia="Times New Roman" w:hAnsi="Times New Roman" w:cs="Times New Roman"/>
          <w:sz w:val="22"/>
          <w:szCs w:val="22"/>
          <w:lang w:val="sk-SK"/>
        </w:rPr>
        <w:t>subjekt, ktorý vykonáva hospodársku činnosť bez ohľadu na jeho právny status a spôsob financovania. Hospodárskou činnosťou je každá činnosť spočívajúca v ponuke tovarov a/alebo služieb na trhu.</w:t>
      </w:r>
    </w:p>
    <w:p w14:paraId="1D3B0F5A" w14:textId="77777777" w:rsidR="00415783" w:rsidRPr="00D41281" w:rsidRDefault="00415783" w:rsidP="00415783">
      <w:pPr>
        <w:pStyle w:val="Odsekzoznamu"/>
        <w:tabs>
          <w:tab w:val="left" w:pos="8222"/>
        </w:tabs>
        <w:ind w:left="0" w:right="-64"/>
        <w:contextualSpacing w:val="0"/>
        <w:jc w:val="both"/>
        <w:rPr>
          <w:rFonts w:ascii="Times New Roman" w:hAnsi="Times New Roman" w:cs="Times New Roman"/>
          <w:sz w:val="22"/>
          <w:szCs w:val="22"/>
          <w:lang w:val="sk-SK"/>
        </w:rPr>
      </w:pPr>
    </w:p>
    <w:p w14:paraId="7DC8ACD5" w14:textId="77777777" w:rsidR="007D2F52" w:rsidRPr="00D41281" w:rsidRDefault="00DA1A05" w:rsidP="00415783">
      <w:pPr>
        <w:widowControl w:val="0"/>
        <w:tabs>
          <w:tab w:val="left" w:pos="220"/>
          <w:tab w:val="left" w:pos="720"/>
          <w:tab w:val="left" w:pos="8789"/>
        </w:tabs>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hAnsi="Times New Roman" w:cs="Times New Roman"/>
          <w:b/>
          <w:sz w:val="22"/>
          <w:szCs w:val="22"/>
          <w:lang w:val="sk-SK"/>
        </w:rPr>
        <w:t>E.2</w:t>
      </w:r>
      <w:r w:rsidRPr="00D41281">
        <w:rPr>
          <w:rFonts w:ascii="Times New Roman" w:hAnsi="Times New Roman" w:cs="Times New Roman"/>
          <w:sz w:val="22"/>
          <w:szCs w:val="22"/>
          <w:lang w:val="sk-SK"/>
        </w:rPr>
        <w:t xml:space="preserve"> Príjemcami pomoci</w:t>
      </w:r>
      <w:r w:rsidR="007C33F9" w:rsidRPr="00D41281">
        <w:rPr>
          <w:rFonts w:ascii="Times New Roman" w:hAnsi="Times New Roman" w:cs="Times New Roman"/>
          <w:sz w:val="22"/>
          <w:szCs w:val="22"/>
          <w:lang w:val="sk-SK"/>
        </w:rPr>
        <w:t xml:space="preserve"> </w:t>
      </w:r>
      <w:r w:rsidR="00CE25A1" w:rsidRPr="00D41281">
        <w:rPr>
          <w:rFonts w:ascii="Times New Roman" w:hAnsi="Times New Roman" w:cs="Times New Roman"/>
          <w:sz w:val="22"/>
          <w:szCs w:val="22"/>
          <w:lang w:val="sk-SK"/>
        </w:rPr>
        <w:t>sú p</w:t>
      </w:r>
      <w:r w:rsidR="009A4F0D" w:rsidRPr="00D41281">
        <w:rPr>
          <w:rFonts w:ascii="Times New Roman" w:hAnsi="Times New Roman" w:cs="Times New Roman"/>
          <w:kern w:val="1"/>
          <w:sz w:val="22"/>
          <w:szCs w:val="22"/>
          <w:lang w:val="sk-SK"/>
        </w:rPr>
        <w:t xml:space="preserve">rávnické osoby a fyzické osoby </w:t>
      </w:r>
      <w:r w:rsidR="007D2F52" w:rsidRPr="00D41281">
        <w:rPr>
          <w:rFonts w:ascii="Times New Roman" w:hAnsi="Times New Roman" w:cs="Times New Roman"/>
          <w:kern w:val="1"/>
          <w:sz w:val="22"/>
          <w:szCs w:val="22"/>
          <w:lang w:val="sk-SK"/>
        </w:rPr>
        <w:t>obhospodarujúce lesy</w:t>
      </w:r>
      <w:r w:rsidR="0008009C" w:rsidRPr="00D41281">
        <w:rPr>
          <w:rStyle w:val="Odkaznapoznmkupodiarou"/>
          <w:rFonts w:ascii="Times New Roman" w:hAnsi="Times New Roman" w:cs="Times New Roman"/>
          <w:kern w:val="1"/>
          <w:sz w:val="22"/>
          <w:szCs w:val="22"/>
          <w:lang w:val="sk-SK"/>
        </w:rPr>
        <w:footnoteReference w:id="1"/>
      </w:r>
      <w:r w:rsidR="007D2F52" w:rsidRPr="00D41281">
        <w:rPr>
          <w:rFonts w:ascii="Times New Roman" w:hAnsi="Times New Roman" w:cs="Times New Roman"/>
          <w:kern w:val="1"/>
          <w:sz w:val="22"/>
          <w:szCs w:val="22"/>
          <w:lang w:val="sk-SK"/>
        </w:rPr>
        <w:t xml:space="preserve"> vo vlastníctve:</w:t>
      </w:r>
    </w:p>
    <w:p w14:paraId="169B6FFA" w14:textId="77777777" w:rsidR="007D2F52" w:rsidRPr="007978B2" w:rsidRDefault="007D2F52" w:rsidP="00415783">
      <w:pPr>
        <w:pStyle w:val="Odsekzoznamu"/>
        <w:widowControl w:val="0"/>
        <w:numPr>
          <w:ilvl w:val="0"/>
          <w:numId w:val="22"/>
        </w:numPr>
        <w:tabs>
          <w:tab w:val="left" w:pos="220"/>
          <w:tab w:val="left" w:pos="720"/>
          <w:tab w:val="left" w:pos="8789"/>
        </w:tabs>
        <w:autoSpaceDE w:val="0"/>
        <w:autoSpaceDN w:val="0"/>
        <w:adjustRightInd w:val="0"/>
        <w:ind w:right="-64"/>
        <w:jc w:val="both"/>
        <w:rPr>
          <w:rFonts w:ascii="Times New Roman" w:hAnsi="Times New Roman" w:cs="Times New Roman"/>
          <w:sz w:val="22"/>
          <w:szCs w:val="22"/>
          <w:lang w:val="sk-SK"/>
        </w:rPr>
      </w:pPr>
      <w:r w:rsidRPr="007978B2">
        <w:rPr>
          <w:rFonts w:ascii="Times New Roman" w:hAnsi="Times New Roman" w:cs="Times New Roman"/>
          <w:kern w:val="1"/>
          <w:sz w:val="22"/>
          <w:szCs w:val="22"/>
          <w:lang w:val="sk-SK"/>
        </w:rPr>
        <w:t>súkromných vlastníkov a ich združení;</w:t>
      </w:r>
    </w:p>
    <w:p w14:paraId="64238264" w14:textId="77777777" w:rsidR="007D2F52" w:rsidRPr="00D41281" w:rsidRDefault="007D2F52" w:rsidP="00415783">
      <w:pPr>
        <w:pStyle w:val="Odsekzoznamu"/>
        <w:widowControl w:val="0"/>
        <w:numPr>
          <w:ilvl w:val="0"/>
          <w:numId w:val="22"/>
        </w:numPr>
        <w:tabs>
          <w:tab w:val="left" w:pos="220"/>
          <w:tab w:val="left" w:pos="720"/>
          <w:tab w:val="left" w:pos="8789"/>
        </w:tabs>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kern w:val="1"/>
          <w:sz w:val="22"/>
          <w:szCs w:val="22"/>
          <w:lang w:val="sk-SK"/>
        </w:rPr>
        <w:t>obcí a ich združení</w:t>
      </w:r>
      <w:r w:rsidR="002C0666" w:rsidRPr="00D41281">
        <w:rPr>
          <w:rFonts w:ascii="Times New Roman" w:hAnsi="Times New Roman" w:cs="Times New Roman"/>
          <w:kern w:val="1"/>
          <w:sz w:val="22"/>
          <w:szCs w:val="22"/>
          <w:lang w:val="sk-SK"/>
        </w:rPr>
        <w:t xml:space="preserve"> (obec je považovaná za právnickú osobu v prípade, že podniká na základe oprávnenia a zároveň je obhospodarovateľom lesa)</w:t>
      </w:r>
      <w:r w:rsidRPr="00D41281">
        <w:rPr>
          <w:rFonts w:ascii="Times New Roman" w:hAnsi="Times New Roman" w:cs="Times New Roman"/>
          <w:kern w:val="1"/>
          <w:sz w:val="22"/>
          <w:szCs w:val="22"/>
          <w:lang w:val="sk-SK"/>
        </w:rPr>
        <w:t>;</w:t>
      </w:r>
    </w:p>
    <w:p w14:paraId="414E157D" w14:textId="77777777" w:rsidR="007D2F52" w:rsidRPr="00D41281" w:rsidRDefault="007331A2" w:rsidP="00415783">
      <w:pPr>
        <w:pStyle w:val="Odsekzoznamu"/>
        <w:widowControl w:val="0"/>
        <w:numPr>
          <w:ilvl w:val="0"/>
          <w:numId w:val="22"/>
        </w:numPr>
        <w:tabs>
          <w:tab w:val="left" w:pos="220"/>
          <w:tab w:val="left" w:pos="720"/>
          <w:tab w:val="left" w:pos="8789"/>
        </w:tabs>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kern w:val="1"/>
          <w:sz w:val="22"/>
          <w:szCs w:val="22"/>
          <w:lang w:val="sk-SK"/>
        </w:rPr>
        <w:t>c</w:t>
      </w:r>
      <w:r w:rsidR="007D2F52" w:rsidRPr="00D41281">
        <w:rPr>
          <w:rFonts w:ascii="Times New Roman" w:hAnsi="Times New Roman" w:cs="Times New Roman"/>
          <w:kern w:val="1"/>
          <w:sz w:val="22"/>
          <w:szCs w:val="22"/>
          <w:lang w:val="sk-SK"/>
        </w:rPr>
        <w:t>irkvi, ktorej majetok možno podľa vnútroštátneho právneho poriadku považovať za súkromný pokiaľ ide o jeho správu a nakladanie s ním;</w:t>
      </w:r>
    </w:p>
    <w:p w14:paraId="6B9B2A1C" w14:textId="77777777" w:rsidR="004C1380" w:rsidRPr="00D41281" w:rsidRDefault="004C1380" w:rsidP="00415783">
      <w:pPr>
        <w:pStyle w:val="Odsekzoznamu"/>
        <w:widowControl w:val="0"/>
        <w:numPr>
          <w:ilvl w:val="0"/>
          <w:numId w:val="22"/>
        </w:numPr>
        <w:tabs>
          <w:tab w:val="left" w:pos="220"/>
          <w:tab w:val="left" w:pos="720"/>
          <w:tab w:val="left" w:pos="8789"/>
        </w:tabs>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kern w:val="1"/>
          <w:sz w:val="22"/>
          <w:szCs w:val="22"/>
          <w:lang w:val="sk-SK"/>
        </w:rPr>
        <w:t>štátu;</w:t>
      </w:r>
    </w:p>
    <w:p w14:paraId="3AAB5BE0" w14:textId="77777777" w:rsidR="00436140" w:rsidRPr="00D41281" w:rsidRDefault="004C1380" w:rsidP="00415783">
      <w:pPr>
        <w:pStyle w:val="Odsekzoznamu"/>
        <w:widowControl w:val="0"/>
        <w:numPr>
          <w:ilvl w:val="0"/>
          <w:numId w:val="22"/>
        </w:numPr>
        <w:tabs>
          <w:tab w:val="left" w:pos="220"/>
          <w:tab w:val="left" w:pos="720"/>
          <w:tab w:val="left" w:pos="8789"/>
        </w:tabs>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kern w:val="1"/>
          <w:sz w:val="22"/>
          <w:szCs w:val="22"/>
          <w:lang w:val="sk-SK"/>
        </w:rPr>
        <w:t>pri stavebných investíciách (hmotné investície) na drobných vodných tokoch iba správcovia drobných vodných tokov resp. právnických osôb, majúcich k správe vodných tokov právny vzťah (prenájom a</w:t>
      </w:r>
      <w:r w:rsidR="009B5C2B" w:rsidRPr="00D41281">
        <w:rPr>
          <w:rFonts w:ascii="Times New Roman" w:hAnsi="Times New Roman" w:cs="Times New Roman"/>
          <w:kern w:val="1"/>
          <w:sz w:val="22"/>
          <w:szCs w:val="22"/>
          <w:lang w:val="sk-SK"/>
        </w:rPr>
        <w:t> </w:t>
      </w:r>
      <w:r w:rsidRPr="00D41281">
        <w:rPr>
          <w:rFonts w:ascii="Times New Roman" w:hAnsi="Times New Roman" w:cs="Times New Roman"/>
          <w:kern w:val="1"/>
          <w:sz w:val="22"/>
          <w:szCs w:val="22"/>
          <w:lang w:val="sk-SK"/>
        </w:rPr>
        <w:t>pod</w:t>
      </w:r>
      <w:r w:rsidR="009B5C2B" w:rsidRPr="00D41281">
        <w:rPr>
          <w:rFonts w:ascii="Times New Roman" w:hAnsi="Times New Roman" w:cs="Times New Roman"/>
          <w:kern w:val="1"/>
          <w:sz w:val="22"/>
          <w:szCs w:val="22"/>
          <w:lang w:val="sk-SK"/>
        </w:rPr>
        <w:t>.</w:t>
      </w:r>
      <w:r w:rsidRPr="00D41281">
        <w:rPr>
          <w:rFonts w:ascii="Times New Roman" w:hAnsi="Times New Roman" w:cs="Times New Roman"/>
          <w:kern w:val="1"/>
          <w:sz w:val="22"/>
          <w:szCs w:val="22"/>
          <w:lang w:val="sk-SK"/>
        </w:rPr>
        <w:t>), ktorí sú zároveň obhospodarovateľmi lesa</w:t>
      </w:r>
      <w:r w:rsidR="009A4F0D" w:rsidRPr="00D41281">
        <w:rPr>
          <w:rFonts w:ascii="Times New Roman" w:hAnsi="Times New Roman" w:cs="Times New Roman"/>
          <w:kern w:val="1"/>
          <w:sz w:val="22"/>
          <w:szCs w:val="22"/>
          <w:lang w:val="sk-SK"/>
        </w:rPr>
        <w:t xml:space="preserve">. </w:t>
      </w:r>
    </w:p>
    <w:p w14:paraId="5AF062D6" w14:textId="77777777" w:rsidR="00415783" w:rsidRPr="00D41281" w:rsidRDefault="00415783" w:rsidP="00415783">
      <w:pPr>
        <w:widowControl w:val="0"/>
        <w:tabs>
          <w:tab w:val="left" w:pos="220"/>
          <w:tab w:val="left" w:pos="720"/>
          <w:tab w:val="left" w:pos="8789"/>
        </w:tabs>
        <w:autoSpaceDE w:val="0"/>
        <w:autoSpaceDN w:val="0"/>
        <w:adjustRightInd w:val="0"/>
        <w:ind w:left="360" w:right="-64"/>
        <w:jc w:val="both"/>
        <w:rPr>
          <w:rFonts w:ascii="Times New Roman" w:hAnsi="Times New Roman" w:cs="Times New Roman"/>
          <w:sz w:val="22"/>
          <w:szCs w:val="22"/>
          <w:lang w:val="sk-SK"/>
        </w:rPr>
      </w:pPr>
    </w:p>
    <w:p w14:paraId="530C8A00" w14:textId="6A2E68AC" w:rsidR="00D96948" w:rsidRPr="00D41281" w:rsidRDefault="00D96948" w:rsidP="00415783">
      <w:pPr>
        <w:widowControl w:val="0"/>
        <w:tabs>
          <w:tab w:val="left" w:pos="220"/>
          <w:tab w:val="left" w:pos="720"/>
          <w:tab w:val="left" w:pos="8789"/>
        </w:tabs>
        <w:autoSpaceDE w:val="0"/>
        <w:autoSpaceDN w:val="0"/>
        <w:adjustRightInd w:val="0"/>
        <w:ind w:right="43"/>
        <w:jc w:val="both"/>
        <w:rPr>
          <w:rFonts w:ascii="Times New Roman" w:hAnsi="Times New Roman" w:cs="Times New Roman"/>
          <w:bCs/>
          <w:sz w:val="22"/>
          <w:szCs w:val="22"/>
          <w:lang w:val="sk-SK"/>
        </w:rPr>
      </w:pPr>
      <w:r w:rsidRPr="00D41281">
        <w:rPr>
          <w:rFonts w:ascii="Times New Roman" w:hAnsi="Times New Roman" w:cs="Times New Roman"/>
          <w:b/>
          <w:sz w:val="22"/>
          <w:szCs w:val="22"/>
          <w:lang w:val="sk-SK"/>
        </w:rPr>
        <w:t xml:space="preserve">E.3 </w:t>
      </w:r>
      <w:r w:rsidRPr="00D41281">
        <w:rPr>
          <w:rFonts w:ascii="Times New Roman" w:hAnsi="Times New Roman" w:cs="Times New Roman"/>
          <w:bCs/>
          <w:sz w:val="22"/>
          <w:szCs w:val="22"/>
          <w:lang w:val="sk-SK"/>
        </w:rPr>
        <w:t xml:space="preserve">Príjemcom pomoci môže byť </w:t>
      </w:r>
      <w:proofErr w:type="spellStart"/>
      <w:r w:rsidRPr="00D41281">
        <w:rPr>
          <w:rFonts w:ascii="Times New Roman" w:hAnsi="Times New Roman" w:cs="Times New Roman"/>
          <w:bCs/>
          <w:sz w:val="22"/>
          <w:szCs w:val="22"/>
          <w:lang w:val="sk-SK"/>
        </w:rPr>
        <w:t>mikropodnik</w:t>
      </w:r>
      <w:proofErr w:type="spellEnd"/>
      <w:r w:rsidRPr="00D41281">
        <w:rPr>
          <w:rFonts w:ascii="Times New Roman" w:hAnsi="Times New Roman" w:cs="Times New Roman"/>
          <w:bCs/>
          <w:sz w:val="22"/>
          <w:szCs w:val="22"/>
          <w:lang w:val="sk-SK"/>
        </w:rPr>
        <w:t>, malý, stredný podnik (v zmysle Prílohy</w:t>
      </w:r>
      <w:r w:rsidR="00415783" w:rsidRPr="00D41281">
        <w:rPr>
          <w:rFonts w:ascii="Times New Roman" w:hAnsi="Times New Roman" w:cs="Times New Roman"/>
          <w:bCs/>
          <w:sz w:val="22"/>
          <w:szCs w:val="22"/>
          <w:lang w:val="sk-SK"/>
        </w:rPr>
        <w:t> </w:t>
      </w:r>
      <w:r w:rsidRPr="00D41281">
        <w:rPr>
          <w:rFonts w:ascii="Times New Roman" w:hAnsi="Times New Roman" w:cs="Times New Roman"/>
          <w:bCs/>
          <w:sz w:val="22"/>
          <w:szCs w:val="22"/>
          <w:lang w:val="sk-SK"/>
        </w:rPr>
        <w:t>I nariadenia Komisie (EÚ) č.</w:t>
      </w:r>
      <w:r w:rsidR="00EB33C2" w:rsidRPr="00D41281">
        <w:rPr>
          <w:rFonts w:ascii="Times New Roman" w:hAnsi="Times New Roman" w:cs="Times New Roman"/>
          <w:bCs/>
          <w:sz w:val="22"/>
          <w:szCs w:val="22"/>
          <w:lang w:val="sk-SK"/>
        </w:rPr>
        <w:t xml:space="preserve"> </w:t>
      </w:r>
      <w:r w:rsidR="00C6439C" w:rsidRPr="00D41281">
        <w:rPr>
          <w:rFonts w:ascii="Times New Roman" w:hAnsi="Times New Roman" w:cs="Times New Roman"/>
          <w:sz w:val="22"/>
          <w:szCs w:val="22"/>
          <w:lang w:val="sk-SK"/>
        </w:rPr>
        <w:t xml:space="preserve">2022/2472 </w:t>
      </w:r>
      <w:r w:rsidRPr="00D41281">
        <w:rPr>
          <w:rFonts w:ascii="Times New Roman" w:hAnsi="Times New Roman" w:cs="Times New Roman"/>
          <w:bCs/>
          <w:sz w:val="22"/>
          <w:szCs w:val="22"/>
          <w:lang w:val="sk-SK"/>
        </w:rPr>
        <w:t>) a</w:t>
      </w:r>
      <w:r w:rsidR="00C36259" w:rsidRPr="00D41281">
        <w:rPr>
          <w:rFonts w:ascii="Times New Roman" w:hAnsi="Times New Roman" w:cs="Times New Roman"/>
          <w:bCs/>
          <w:sz w:val="22"/>
          <w:szCs w:val="22"/>
          <w:lang w:val="sk-SK"/>
        </w:rPr>
        <w:t>lebo</w:t>
      </w:r>
      <w:r w:rsidRPr="00D41281">
        <w:rPr>
          <w:rFonts w:ascii="Times New Roman" w:hAnsi="Times New Roman" w:cs="Times New Roman"/>
          <w:bCs/>
          <w:sz w:val="22"/>
          <w:szCs w:val="22"/>
          <w:lang w:val="sk-SK"/>
        </w:rPr>
        <w:t xml:space="preserve"> veľký podnik (v zmysle čl. 2, bod </w:t>
      </w:r>
      <w:r w:rsidR="00C6439C" w:rsidRPr="00D41281">
        <w:rPr>
          <w:rFonts w:ascii="Times New Roman" w:hAnsi="Times New Roman" w:cs="Times New Roman"/>
          <w:bCs/>
          <w:sz w:val="22"/>
          <w:szCs w:val="22"/>
          <w:lang w:val="sk-SK"/>
        </w:rPr>
        <w:t>34</w:t>
      </w:r>
      <w:r w:rsidRPr="00D41281">
        <w:rPr>
          <w:rFonts w:ascii="Times New Roman" w:hAnsi="Times New Roman" w:cs="Times New Roman"/>
          <w:bCs/>
          <w:sz w:val="22"/>
          <w:szCs w:val="22"/>
          <w:lang w:val="sk-SK"/>
        </w:rPr>
        <w:t xml:space="preserve"> nariadenia Komisie (EÚ) č.</w:t>
      </w:r>
      <w:r w:rsidR="00EB33C2" w:rsidRPr="00D41281">
        <w:rPr>
          <w:rFonts w:ascii="Times New Roman" w:hAnsi="Times New Roman" w:cs="Times New Roman"/>
          <w:bCs/>
          <w:sz w:val="22"/>
          <w:szCs w:val="22"/>
          <w:lang w:val="sk-SK"/>
        </w:rPr>
        <w:t xml:space="preserve"> </w:t>
      </w:r>
      <w:r w:rsidR="00C6439C" w:rsidRPr="00D41281">
        <w:rPr>
          <w:rFonts w:ascii="Times New Roman" w:hAnsi="Times New Roman" w:cs="Times New Roman"/>
          <w:sz w:val="22"/>
          <w:szCs w:val="22"/>
          <w:lang w:val="sk-SK"/>
        </w:rPr>
        <w:t xml:space="preserve">2022/2472 </w:t>
      </w:r>
      <w:r w:rsidRPr="00D41281">
        <w:rPr>
          <w:rFonts w:ascii="Times New Roman" w:hAnsi="Times New Roman" w:cs="Times New Roman"/>
          <w:bCs/>
          <w:sz w:val="22"/>
          <w:szCs w:val="22"/>
          <w:lang w:val="sk-SK"/>
        </w:rPr>
        <w:t xml:space="preserve">). </w:t>
      </w:r>
    </w:p>
    <w:p w14:paraId="23170F2C" w14:textId="77777777" w:rsidR="00415783" w:rsidRPr="00D41281" w:rsidRDefault="00415783" w:rsidP="00415783">
      <w:pPr>
        <w:widowControl w:val="0"/>
        <w:tabs>
          <w:tab w:val="left" w:pos="220"/>
          <w:tab w:val="left" w:pos="720"/>
          <w:tab w:val="left" w:pos="8789"/>
        </w:tabs>
        <w:autoSpaceDE w:val="0"/>
        <w:autoSpaceDN w:val="0"/>
        <w:adjustRightInd w:val="0"/>
        <w:ind w:right="43"/>
        <w:jc w:val="both"/>
        <w:rPr>
          <w:rFonts w:ascii="Times New Roman" w:hAnsi="Times New Roman" w:cs="Times New Roman"/>
          <w:bCs/>
          <w:sz w:val="22"/>
          <w:szCs w:val="22"/>
          <w:lang w:val="sk-SK"/>
        </w:rPr>
      </w:pPr>
    </w:p>
    <w:p w14:paraId="46ADD769" w14:textId="77777777" w:rsidR="00D96948" w:rsidRPr="00D41281" w:rsidRDefault="00D96948" w:rsidP="00415783">
      <w:pPr>
        <w:widowControl w:val="0"/>
        <w:tabs>
          <w:tab w:val="left" w:pos="220"/>
          <w:tab w:val="left" w:pos="720"/>
          <w:tab w:val="left" w:pos="8789"/>
        </w:tabs>
        <w:autoSpaceDE w:val="0"/>
        <w:autoSpaceDN w:val="0"/>
        <w:adjustRightInd w:val="0"/>
        <w:ind w:right="43"/>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E.4</w:t>
      </w:r>
      <w:r w:rsidRPr="00D41281">
        <w:rPr>
          <w:rFonts w:ascii="Times New Roman" w:hAnsi="Times New Roman" w:cs="Times New Roman"/>
          <w:sz w:val="22"/>
          <w:szCs w:val="22"/>
          <w:lang w:val="sk-SK"/>
        </w:rPr>
        <w:t xml:space="preserve"> Príjemca pomoci musí splniť všetky podmienky uvedené v tejto schéme. </w:t>
      </w:r>
    </w:p>
    <w:p w14:paraId="162DBB7A" w14:textId="77777777" w:rsidR="0079336D" w:rsidRPr="00D41281" w:rsidRDefault="0079336D" w:rsidP="00A07ADD">
      <w:pPr>
        <w:widowControl w:val="0"/>
        <w:autoSpaceDE w:val="0"/>
        <w:autoSpaceDN w:val="0"/>
        <w:adjustRightInd w:val="0"/>
        <w:spacing w:line="300" w:lineRule="exact"/>
        <w:ind w:right="-64"/>
        <w:jc w:val="both"/>
        <w:rPr>
          <w:rFonts w:ascii="Times New Roman" w:hAnsi="Times New Roman" w:cs="Times New Roman"/>
          <w:b/>
          <w:kern w:val="1"/>
          <w:sz w:val="22"/>
          <w:szCs w:val="22"/>
          <w:lang w:val="sk-SK"/>
        </w:rPr>
      </w:pPr>
    </w:p>
    <w:p w14:paraId="737DF31C" w14:textId="77777777" w:rsidR="00D52DCB" w:rsidRPr="00D41281" w:rsidRDefault="00D52DCB" w:rsidP="00A07ADD">
      <w:pPr>
        <w:widowControl w:val="0"/>
        <w:autoSpaceDE w:val="0"/>
        <w:autoSpaceDN w:val="0"/>
        <w:adjustRightInd w:val="0"/>
        <w:spacing w:line="300" w:lineRule="exact"/>
        <w:ind w:right="-64"/>
        <w:jc w:val="both"/>
        <w:rPr>
          <w:rFonts w:ascii="Times New Roman" w:hAnsi="Times New Roman" w:cs="Times New Roman"/>
          <w:b/>
          <w:kern w:val="1"/>
          <w:sz w:val="22"/>
          <w:szCs w:val="22"/>
          <w:lang w:val="sk-SK"/>
        </w:rPr>
      </w:pPr>
      <w:r w:rsidRPr="00D41281">
        <w:rPr>
          <w:rFonts w:ascii="Times New Roman" w:hAnsi="Times New Roman" w:cs="Times New Roman"/>
          <w:b/>
          <w:kern w:val="1"/>
          <w:sz w:val="22"/>
          <w:szCs w:val="22"/>
          <w:lang w:val="sk-SK"/>
        </w:rPr>
        <w:t>F. Rozsah pôsobnosti</w:t>
      </w:r>
    </w:p>
    <w:p w14:paraId="41E4776D" w14:textId="77777777" w:rsidR="0021478B" w:rsidRPr="00D41281" w:rsidRDefault="00D52DCB" w:rsidP="00A07ADD">
      <w:pPr>
        <w:widowControl w:val="0"/>
        <w:autoSpaceDE w:val="0"/>
        <w:autoSpaceDN w:val="0"/>
        <w:adjustRightInd w:val="0"/>
        <w:spacing w:line="300" w:lineRule="exact"/>
        <w:ind w:right="-64"/>
        <w:jc w:val="both"/>
        <w:rPr>
          <w:rFonts w:ascii="Times New Roman" w:hAnsi="Times New Roman" w:cs="Times New Roman"/>
          <w:kern w:val="1"/>
          <w:sz w:val="22"/>
          <w:szCs w:val="22"/>
          <w:lang w:val="sk-SK"/>
        </w:rPr>
      </w:pPr>
      <w:r w:rsidRPr="00D41281">
        <w:rPr>
          <w:rFonts w:ascii="Times New Roman" w:hAnsi="Times New Roman" w:cs="Times New Roman"/>
          <w:b/>
          <w:sz w:val="22"/>
          <w:szCs w:val="22"/>
          <w:lang w:val="sk-SK"/>
        </w:rPr>
        <w:t>F.1</w:t>
      </w:r>
      <w:r w:rsidRPr="00D41281">
        <w:rPr>
          <w:rFonts w:ascii="Times New Roman" w:hAnsi="Times New Roman" w:cs="Times New Roman"/>
          <w:sz w:val="22"/>
          <w:szCs w:val="22"/>
          <w:lang w:val="sk-SK"/>
        </w:rPr>
        <w:t xml:space="preserve"> </w:t>
      </w:r>
      <w:r w:rsidR="0021478B" w:rsidRPr="00D41281">
        <w:rPr>
          <w:rFonts w:ascii="Times New Roman" w:hAnsi="Times New Roman" w:cs="Times New Roman"/>
          <w:sz w:val="22"/>
          <w:szCs w:val="22"/>
          <w:lang w:val="sk-SK"/>
        </w:rPr>
        <w:t>Táto schéma sa neuplatňuje:</w:t>
      </w:r>
    </w:p>
    <w:p w14:paraId="7B4FD7F5" w14:textId="77777777" w:rsidR="0021478B" w:rsidRPr="00D41281" w:rsidRDefault="0021478B" w:rsidP="00A07ADD">
      <w:pPr>
        <w:pStyle w:val="Odsekzoznamu"/>
        <w:widowControl w:val="0"/>
        <w:numPr>
          <w:ilvl w:val="0"/>
          <w:numId w:val="17"/>
        </w:numPr>
        <w:autoSpaceDE w:val="0"/>
        <w:autoSpaceDN w:val="0"/>
        <w:adjustRightInd w:val="0"/>
        <w:spacing w:after="240"/>
        <w:ind w:right="-64"/>
        <w:jc w:val="both"/>
        <w:rPr>
          <w:rFonts w:ascii="Times New Roman" w:hAnsi="Times New Roman" w:cs="Times New Roman"/>
          <w:sz w:val="22"/>
          <w:szCs w:val="22"/>
          <w:lang w:val="sk-SK"/>
        </w:rPr>
      </w:pPr>
      <w:r w:rsidRPr="007978B2">
        <w:rPr>
          <w:rFonts w:ascii="Times New Roman" w:hAnsi="Times New Roman" w:cs="Times New Roman"/>
          <w:sz w:val="22"/>
          <w:szCs w:val="22"/>
          <w:lang w:val="sk-SK"/>
        </w:rPr>
        <w:t xml:space="preserve">v prípade, ak priemerný </w:t>
      </w:r>
      <w:r w:rsidR="00A248E1" w:rsidRPr="007978B2">
        <w:rPr>
          <w:rFonts w:ascii="Times New Roman" w:hAnsi="Times New Roman" w:cs="Times New Roman"/>
          <w:sz w:val="22"/>
          <w:szCs w:val="22"/>
          <w:lang w:val="sk-SK"/>
        </w:rPr>
        <w:t>ročný</w:t>
      </w:r>
      <w:r w:rsidRPr="007978B2">
        <w:rPr>
          <w:rFonts w:ascii="Times New Roman" w:hAnsi="Times New Roman" w:cs="Times New Roman"/>
          <w:sz w:val="22"/>
          <w:szCs w:val="22"/>
          <w:lang w:val="sk-SK"/>
        </w:rPr>
        <w:t xml:space="preserve"> </w:t>
      </w:r>
      <w:r w:rsidR="00A248E1" w:rsidRPr="007978B2">
        <w:rPr>
          <w:rFonts w:ascii="Times New Roman" w:hAnsi="Times New Roman" w:cs="Times New Roman"/>
          <w:sz w:val="22"/>
          <w:szCs w:val="22"/>
          <w:lang w:val="sk-SK"/>
        </w:rPr>
        <w:t>rozpočet</w:t>
      </w:r>
      <w:r w:rsidRPr="007978B2">
        <w:rPr>
          <w:rFonts w:ascii="Times New Roman" w:hAnsi="Times New Roman" w:cs="Times New Roman"/>
          <w:sz w:val="22"/>
          <w:szCs w:val="22"/>
          <w:lang w:val="sk-SK"/>
        </w:rPr>
        <w:t xml:space="preserve"> na </w:t>
      </w:r>
      <w:r w:rsidR="007C6C12" w:rsidRPr="007978B2">
        <w:rPr>
          <w:rFonts w:ascii="Times New Roman" w:hAnsi="Times New Roman" w:cs="Times New Roman"/>
          <w:sz w:val="22"/>
          <w:szCs w:val="22"/>
          <w:lang w:val="sk-SK"/>
        </w:rPr>
        <w:t xml:space="preserve">túto schému </w:t>
      </w:r>
      <w:r w:rsidRPr="007978B2">
        <w:rPr>
          <w:rFonts w:ascii="Times New Roman" w:hAnsi="Times New Roman" w:cs="Times New Roman"/>
          <w:sz w:val="22"/>
          <w:szCs w:val="22"/>
          <w:lang w:val="sk-SK"/>
        </w:rPr>
        <w:t>pre</w:t>
      </w:r>
      <w:r w:rsidR="007C6C12" w:rsidRPr="007978B2">
        <w:rPr>
          <w:rFonts w:ascii="Times New Roman" w:hAnsi="Times New Roman" w:cs="Times New Roman"/>
          <w:sz w:val="22"/>
          <w:szCs w:val="22"/>
          <w:lang w:val="sk-SK"/>
        </w:rPr>
        <w:t>vyšuje</w:t>
      </w:r>
      <w:r w:rsidRPr="00D41281">
        <w:rPr>
          <w:rFonts w:ascii="Times New Roman" w:hAnsi="Times New Roman" w:cs="Times New Roman"/>
          <w:sz w:val="22"/>
          <w:szCs w:val="22"/>
          <w:lang w:val="sk-SK"/>
        </w:rPr>
        <w:t xml:space="preserve"> 150 mil. EUR, </w:t>
      </w:r>
      <w:r w:rsidR="00A248E1" w:rsidRPr="00D41281">
        <w:rPr>
          <w:rFonts w:ascii="Times New Roman" w:hAnsi="Times New Roman" w:cs="Times New Roman"/>
          <w:sz w:val="22"/>
          <w:szCs w:val="22"/>
          <w:lang w:val="sk-SK"/>
        </w:rPr>
        <w:t>počínajúc</w:t>
      </w:r>
      <w:r w:rsidRPr="00D41281">
        <w:rPr>
          <w:rFonts w:ascii="Times New Roman" w:hAnsi="Times New Roman" w:cs="Times New Roman"/>
          <w:sz w:val="22"/>
          <w:szCs w:val="22"/>
          <w:lang w:val="sk-SK"/>
        </w:rPr>
        <w:t xml:space="preserve"> </w:t>
      </w:r>
      <w:r w:rsidR="007331A2" w:rsidRPr="00D41281">
        <w:rPr>
          <w:rFonts w:ascii="Times New Roman" w:hAnsi="Times New Roman" w:cs="Times New Roman"/>
          <w:sz w:val="22"/>
          <w:szCs w:val="22"/>
          <w:lang w:val="sk-SK"/>
        </w:rPr>
        <w:t>šesť</w:t>
      </w:r>
      <w:r w:rsidRPr="00D41281">
        <w:rPr>
          <w:rFonts w:ascii="Times New Roman" w:hAnsi="Times New Roman" w:cs="Times New Roman"/>
          <w:sz w:val="22"/>
          <w:szCs w:val="22"/>
          <w:lang w:val="sk-SK"/>
        </w:rPr>
        <w:t xml:space="preserve"> mesiacov po nadobudnutí jej </w:t>
      </w:r>
      <w:r w:rsidR="00A248E1" w:rsidRPr="00D41281">
        <w:rPr>
          <w:rFonts w:ascii="Times New Roman" w:hAnsi="Times New Roman" w:cs="Times New Roman"/>
          <w:sz w:val="22"/>
          <w:szCs w:val="22"/>
          <w:lang w:val="sk-SK"/>
        </w:rPr>
        <w:t>účinnosti</w:t>
      </w:r>
      <w:r w:rsidRPr="00D41281">
        <w:rPr>
          <w:rFonts w:ascii="Times New Roman" w:hAnsi="Times New Roman" w:cs="Times New Roman"/>
          <w:sz w:val="22"/>
          <w:szCs w:val="22"/>
          <w:lang w:val="sk-SK"/>
        </w:rPr>
        <w:t xml:space="preserve">. Komisia môže </w:t>
      </w:r>
      <w:r w:rsidR="00A248E1" w:rsidRPr="00D41281">
        <w:rPr>
          <w:rFonts w:ascii="Times New Roman" w:hAnsi="Times New Roman" w:cs="Times New Roman"/>
          <w:sz w:val="22"/>
          <w:szCs w:val="22"/>
          <w:lang w:val="sk-SK"/>
        </w:rPr>
        <w:t>rozhodnúť</w:t>
      </w:r>
      <w:r w:rsidRPr="00D41281">
        <w:rPr>
          <w:rFonts w:ascii="Times New Roman" w:hAnsi="Times New Roman" w:cs="Times New Roman"/>
          <w:sz w:val="22"/>
          <w:szCs w:val="22"/>
          <w:lang w:val="sk-SK"/>
        </w:rPr>
        <w:t xml:space="preserve"> o tom, že táto schéma sa </w:t>
      </w:r>
      <w:r w:rsidR="00A248E1" w:rsidRPr="00D41281">
        <w:rPr>
          <w:rFonts w:ascii="Times New Roman" w:hAnsi="Times New Roman" w:cs="Times New Roman"/>
          <w:sz w:val="22"/>
          <w:szCs w:val="22"/>
          <w:lang w:val="sk-SK"/>
        </w:rPr>
        <w:t>naďalej</w:t>
      </w:r>
      <w:r w:rsidRPr="00D41281">
        <w:rPr>
          <w:rFonts w:ascii="Times New Roman" w:hAnsi="Times New Roman" w:cs="Times New Roman"/>
          <w:sz w:val="22"/>
          <w:szCs w:val="22"/>
          <w:lang w:val="sk-SK"/>
        </w:rPr>
        <w:t xml:space="preserve"> </w:t>
      </w:r>
      <w:r w:rsidR="00A248E1" w:rsidRPr="00D41281">
        <w:rPr>
          <w:rFonts w:ascii="Times New Roman" w:hAnsi="Times New Roman" w:cs="Times New Roman"/>
          <w:sz w:val="22"/>
          <w:szCs w:val="22"/>
          <w:lang w:val="sk-SK"/>
        </w:rPr>
        <w:t>uplatňuje</w:t>
      </w:r>
      <w:r w:rsidRPr="00D41281">
        <w:rPr>
          <w:rFonts w:ascii="Times New Roman" w:hAnsi="Times New Roman" w:cs="Times New Roman"/>
          <w:sz w:val="22"/>
          <w:szCs w:val="22"/>
          <w:lang w:val="sk-SK"/>
        </w:rPr>
        <w:t xml:space="preserve"> na dlhšie obdobie po tom, ako posúdi príslušný plán hodnotenia notifikovaný Komisii </w:t>
      </w:r>
      <w:r w:rsidR="00A248E1" w:rsidRPr="00D41281">
        <w:rPr>
          <w:rFonts w:ascii="Times New Roman" w:hAnsi="Times New Roman" w:cs="Times New Roman"/>
          <w:sz w:val="22"/>
          <w:szCs w:val="22"/>
          <w:lang w:val="sk-SK"/>
        </w:rPr>
        <w:t>členským</w:t>
      </w:r>
      <w:r w:rsidRPr="00D41281">
        <w:rPr>
          <w:rFonts w:ascii="Times New Roman" w:hAnsi="Times New Roman" w:cs="Times New Roman"/>
          <w:sz w:val="22"/>
          <w:szCs w:val="22"/>
          <w:lang w:val="sk-SK"/>
        </w:rPr>
        <w:t xml:space="preserve"> štátom, a to do 20 pracovných dní od nadobudnutia </w:t>
      </w:r>
      <w:r w:rsidR="00A248E1" w:rsidRPr="00D41281">
        <w:rPr>
          <w:rFonts w:ascii="Times New Roman" w:hAnsi="Times New Roman" w:cs="Times New Roman"/>
          <w:sz w:val="22"/>
          <w:szCs w:val="22"/>
          <w:lang w:val="sk-SK"/>
        </w:rPr>
        <w:t>účinnosti</w:t>
      </w:r>
      <w:r w:rsidRPr="00D41281">
        <w:rPr>
          <w:rFonts w:ascii="Times New Roman" w:hAnsi="Times New Roman" w:cs="Times New Roman"/>
          <w:sz w:val="22"/>
          <w:szCs w:val="22"/>
          <w:lang w:val="sk-SK"/>
        </w:rPr>
        <w:t xml:space="preserve"> schémy;</w:t>
      </w:r>
    </w:p>
    <w:p w14:paraId="411CDF18" w14:textId="3DE842EE" w:rsidR="0021478B" w:rsidRPr="00D41281" w:rsidRDefault="0021478B" w:rsidP="00BD0AAE">
      <w:pPr>
        <w:pStyle w:val="Odsekzoznamu"/>
        <w:widowControl w:val="0"/>
        <w:numPr>
          <w:ilvl w:val="0"/>
          <w:numId w:val="17"/>
        </w:numPr>
        <w:autoSpaceDE w:val="0"/>
        <w:autoSpaceDN w:val="0"/>
        <w:adjustRightInd w:val="0"/>
        <w:spacing w:after="24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na </w:t>
      </w:r>
      <w:r w:rsidR="00A248E1" w:rsidRPr="00D41281">
        <w:rPr>
          <w:rFonts w:ascii="Times New Roman" w:hAnsi="Times New Roman" w:cs="Times New Roman"/>
          <w:sz w:val="22"/>
          <w:szCs w:val="22"/>
          <w:lang w:val="sk-SK"/>
        </w:rPr>
        <w:t>akékoľvek</w:t>
      </w:r>
      <w:r w:rsidR="007C6C12" w:rsidRPr="00D41281">
        <w:rPr>
          <w:rFonts w:ascii="Times New Roman" w:hAnsi="Times New Roman" w:cs="Times New Roman"/>
          <w:sz w:val="22"/>
          <w:szCs w:val="22"/>
          <w:lang w:val="sk-SK"/>
        </w:rPr>
        <w:t xml:space="preserve"> zmeny schémy uvedené v bode 2</w:t>
      </w:r>
      <w:r w:rsidRPr="00D41281">
        <w:rPr>
          <w:rFonts w:ascii="Times New Roman" w:hAnsi="Times New Roman" w:cs="Times New Roman"/>
          <w:sz w:val="22"/>
          <w:szCs w:val="22"/>
          <w:lang w:val="sk-SK"/>
        </w:rPr>
        <w:t xml:space="preserve"> iné než zmeny, ktoré nemôžu </w:t>
      </w:r>
      <w:r w:rsidR="00A248E1" w:rsidRPr="00D41281">
        <w:rPr>
          <w:rFonts w:ascii="Times New Roman" w:hAnsi="Times New Roman" w:cs="Times New Roman"/>
          <w:sz w:val="22"/>
          <w:szCs w:val="22"/>
          <w:lang w:val="sk-SK"/>
        </w:rPr>
        <w:t>ovplyvniť</w:t>
      </w:r>
      <w:r w:rsidRPr="00D41281">
        <w:rPr>
          <w:rFonts w:ascii="Times New Roman" w:hAnsi="Times New Roman" w:cs="Times New Roman"/>
          <w:sz w:val="22"/>
          <w:szCs w:val="22"/>
          <w:lang w:val="sk-SK"/>
        </w:rPr>
        <w:t xml:space="preserve"> </w:t>
      </w:r>
      <w:r w:rsidR="001D2736" w:rsidRPr="00D41281">
        <w:rPr>
          <w:rFonts w:ascii="Times New Roman" w:hAnsi="Times New Roman" w:cs="Times New Roman"/>
          <w:sz w:val="22"/>
          <w:szCs w:val="22"/>
          <w:lang w:val="sk-SK"/>
        </w:rPr>
        <w:t xml:space="preserve">zlučiteľnosť </w:t>
      </w:r>
      <w:r w:rsidRPr="00D41281">
        <w:rPr>
          <w:rFonts w:ascii="Times New Roman" w:hAnsi="Times New Roman" w:cs="Times New Roman"/>
          <w:sz w:val="22"/>
          <w:szCs w:val="22"/>
          <w:lang w:val="sk-SK"/>
        </w:rPr>
        <w:t>schémy pomoci</w:t>
      </w:r>
      <w:r w:rsidR="007C6C12" w:rsidRPr="00D41281">
        <w:rPr>
          <w:rFonts w:ascii="Times New Roman" w:hAnsi="Times New Roman" w:cs="Times New Roman"/>
          <w:sz w:val="22"/>
          <w:szCs w:val="22"/>
          <w:lang w:val="sk-SK"/>
        </w:rPr>
        <w:t xml:space="preserve"> s nariadením Komisie (EÚ) </w:t>
      </w:r>
      <w:r w:rsidR="00BD0AAE" w:rsidRPr="00D41281">
        <w:rPr>
          <w:rFonts w:ascii="Times New Roman" w:hAnsi="Times New Roman" w:cs="Times New Roman"/>
          <w:sz w:val="22"/>
          <w:szCs w:val="22"/>
          <w:lang w:val="sk-SK"/>
        </w:rPr>
        <w:t xml:space="preserve">č. 2022/2472 </w:t>
      </w:r>
      <w:r w:rsidRPr="00D41281">
        <w:rPr>
          <w:rFonts w:ascii="Times New Roman" w:hAnsi="Times New Roman" w:cs="Times New Roman"/>
          <w:sz w:val="22"/>
          <w:szCs w:val="22"/>
          <w:lang w:val="sk-SK"/>
        </w:rPr>
        <w:t xml:space="preserve">alebo nemôžu výrazným spôsobom </w:t>
      </w:r>
      <w:r w:rsidR="00A248E1" w:rsidRPr="00D41281">
        <w:rPr>
          <w:rFonts w:ascii="Times New Roman" w:hAnsi="Times New Roman" w:cs="Times New Roman"/>
          <w:sz w:val="22"/>
          <w:szCs w:val="22"/>
          <w:lang w:val="sk-SK"/>
        </w:rPr>
        <w:t>ovplyvniť</w:t>
      </w:r>
      <w:r w:rsidRPr="00D41281">
        <w:rPr>
          <w:rFonts w:ascii="Times New Roman" w:hAnsi="Times New Roman" w:cs="Times New Roman"/>
          <w:sz w:val="22"/>
          <w:szCs w:val="22"/>
          <w:lang w:val="sk-SK"/>
        </w:rPr>
        <w:t xml:space="preserve"> obsah schváleného plánu hodnotenia;</w:t>
      </w:r>
    </w:p>
    <w:p w14:paraId="0BA776C3" w14:textId="77777777" w:rsidR="0021478B" w:rsidRPr="00D41281" w:rsidRDefault="0021478B" w:rsidP="00A07ADD">
      <w:pPr>
        <w:pStyle w:val="Odsekzoznamu"/>
        <w:widowControl w:val="0"/>
        <w:numPr>
          <w:ilvl w:val="0"/>
          <w:numId w:val="17"/>
        </w:numPr>
        <w:autoSpaceDE w:val="0"/>
        <w:autoSpaceDN w:val="0"/>
        <w:adjustRightInd w:val="0"/>
        <w:spacing w:after="24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na pomoc na </w:t>
      </w:r>
      <w:r w:rsidR="00A248E1" w:rsidRPr="00D41281">
        <w:rPr>
          <w:rFonts w:ascii="Times New Roman" w:hAnsi="Times New Roman" w:cs="Times New Roman"/>
          <w:sz w:val="22"/>
          <w:szCs w:val="22"/>
          <w:lang w:val="sk-SK"/>
        </w:rPr>
        <w:t>činnosti</w:t>
      </w:r>
      <w:r w:rsidRPr="00D41281">
        <w:rPr>
          <w:rFonts w:ascii="Times New Roman" w:hAnsi="Times New Roman" w:cs="Times New Roman"/>
          <w:sz w:val="22"/>
          <w:szCs w:val="22"/>
          <w:lang w:val="sk-SK"/>
        </w:rPr>
        <w:t xml:space="preserve"> súvisiace s vývozom do tretích krajín alebo </w:t>
      </w:r>
      <w:r w:rsidR="00A248E1" w:rsidRPr="00D41281">
        <w:rPr>
          <w:rFonts w:ascii="Times New Roman" w:hAnsi="Times New Roman" w:cs="Times New Roman"/>
          <w:sz w:val="22"/>
          <w:szCs w:val="22"/>
          <w:lang w:val="sk-SK"/>
        </w:rPr>
        <w:t>členských</w:t>
      </w:r>
      <w:r w:rsidRPr="00D41281">
        <w:rPr>
          <w:rFonts w:ascii="Times New Roman" w:hAnsi="Times New Roman" w:cs="Times New Roman"/>
          <w:sz w:val="22"/>
          <w:szCs w:val="22"/>
          <w:lang w:val="sk-SK"/>
        </w:rPr>
        <w:t xml:space="preserve"> štátov, konkrétne pomoc priamo súvisiacu s vyvážanými množstvami, so zriadením a prevádzkovaním </w:t>
      </w:r>
      <w:r w:rsidR="00A248E1" w:rsidRPr="00D41281">
        <w:rPr>
          <w:rFonts w:ascii="Times New Roman" w:hAnsi="Times New Roman" w:cs="Times New Roman"/>
          <w:sz w:val="22"/>
          <w:szCs w:val="22"/>
          <w:lang w:val="sk-SK"/>
        </w:rPr>
        <w:t>distribučnej</w:t>
      </w:r>
      <w:r w:rsidRPr="00D41281">
        <w:rPr>
          <w:rFonts w:ascii="Times New Roman" w:hAnsi="Times New Roman" w:cs="Times New Roman"/>
          <w:sz w:val="22"/>
          <w:szCs w:val="22"/>
          <w:lang w:val="sk-SK"/>
        </w:rPr>
        <w:t xml:space="preserve"> siete alebo inými bežnými </w:t>
      </w:r>
      <w:r w:rsidR="00B91474" w:rsidRPr="00D41281">
        <w:rPr>
          <w:rFonts w:ascii="Times New Roman" w:hAnsi="Times New Roman" w:cs="Times New Roman"/>
          <w:sz w:val="22"/>
          <w:szCs w:val="22"/>
          <w:lang w:val="sk-SK"/>
        </w:rPr>
        <w:t>nákladmi</w:t>
      </w:r>
      <w:r w:rsidRPr="00D41281">
        <w:rPr>
          <w:rFonts w:ascii="Times New Roman" w:hAnsi="Times New Roman" w:cs="Times New Roman"/>
          <w:sz w:val="22"/>
          <w:szCs w:val="22"/>
          <w:lang w:val="sk-SK"/>
        </w:rPr>
        <w:t xml:space="preserve"> sú</w:t>
      </w:r>
      <w:r w:rsidR="00A248E1" w:rsidRPr="00D41281">
        <w:rPr>
          <w:rFonts w:ascii="Times New Roman" w:hAnsi="Times New Roman" w:cs="Times New Roman"/>
          <w:sz w:val="22"/>
          <w:szCs w:val="22"/>
          <w:lang w:val="sk-SK"/>
        </w:rPr>
        <w:t>visiacimi s</w:t>
      </w:r>
      <w:r w:rsidR="00D96948" w:rsidRPr="00D41281">
        <w:rPr>
          <w:rFonts w:ascii="Times New Roman" w:hAnsi="Times New Roman" w:cs="Times New Roman"/>
          <w:sz w:val="22"/>
          <w:szCs w:val="22"/>
          <w:lang w:val="sk-SK"/>
        </w:rPr>
        <w:t> </w:t>
      </w:r>
      <w:r w:rsidR="00A248E1" w:rsidRPr="00D41281">
        <w:rPr>
          <w:rFonts w:ascii="Times New Roman" w:hAnsi="Times New Roman" w:cs="Times New Roman"/>
          <w:sz w:val="22"/>
          <w:szCs w:val="22"/>
          <w:lang w:val="sk-SK"/>
        </w:rPr>
        <w:t>vývoznou</w:t>
      </w:r>
      <w:r w:rsidR="00D96948" w:rsidRPr="00D41281">
        <w:rPr>
          <w:rFonts w:ascii="Times New Roman" w:hAnsi="Times New Roman" w:cs="Times New Roman"/>
          <w:sz w:val="22"/>
          <w:szCs w:val="22"/>
          <w:lang w:val="sk-SK"/>
        </w:rPr>
        <w:t xml:space="preserve"> činnosťou</w:t>
      </w:r>
      <w:r w:rsidRPr="00D41281">
        <w:rPr>
          <w:rFonts w:ascii="Times New Roman" w:hAnsi="Times New Roman" w:cs="Times New Roman"/>
          <w:sz w:val="22"/>
          <w:szCs w:val="22"/>
          <w:lang w:val="sk-SK"/>
        </w:rPr>
        <w:t>;</w:t>
      </w:r>
    </w:p>
    <w:p w14:paraId="3283BE8E" w14:textId="77777777" w:rsidR="0021478B" w:rsidRPr="00D41281" w:rsidRDefault="0021478B" w:rsidP="00A07ADD">
      <w:pPr>
        <w:pStyle w:val="Odsekzoznamu"/>
        <w:widowControl w:val="0"/>
        <w:numPr>
          <w:ilvl w:val="0"/>
          <w:numId w:val="17"/>
        </w:numPr>
        <w:autoSpaceDE w:val="0"/>
        <w:autoSpaceDN w:val="0"/>
        <w:adjustRightInd w:val="0"/>
        <w:spacing w:after="24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na pomoc, ktorá je podmienená </w:t>
      </w:r>
      <w:r w:rsidR="00A248E1" w:rsidRPr="00D41281">
        <w:rPr>
          <w:rFonts w:ascii="Times New Roman" w:hAnsi="Times New Roman" w:cs="Times New Roman"/>
          <w:sz w:val="22"/>
          <w:szCs w:val="22"/>
          <w:lang w:val="sk-SK"/>
        </w:rPr>
        <w:t>uprednostňovaním</w:t>
      </w:r>
      <w:r w:rsidRPr="00D41281">
        <w:rPr>
          <w:rFonts w:ascii="Times New Roman" w:hAnsi="Times New Roman" w:cs="Times New Roman"/>
          <w:sz w:val="22"/>
          <w:szCs w:val="22"/>
          <w:lang w:val="sk-SK"/>
        </w:rPr>
        <w:t xml:space="preserve"> používania domáceho tovaru pred </w:t>
      </w:r>
      <w:r w:rsidRPr="00D41281">
        <w:rPr>
          <w:rFonts w:ascii="Times New Roman" w:hAnsi="Times New Roman" w:cs="Times New Roman"/>
          <w:sz w:val="22"/>
          <w:szCs w:val="22"/>
          <w:lang w:val="sk-SK"/>
        </w:rPr>
        <w:lastRenderedPageBreak/>
        <w:t>tovarom dovážaným;</w:t>
      </w:r>
    </w:p>
    <w:p w14:paraId="03320B68" w14:textId="5A2361D3" w:rsidR="0021478B" w:rsidRPr="007978B2" w:rsidRDefault="0021478B" w:rsidP="00261800">
      <w:pPr>
        <w:pStyle w:val="Odsekzoznamu"/>
        <w:widowControl w:val="0"/>
        <w:numPr>
          <w:ilvl w:val="0"/>
          <w:numId w:val="17"/>
        </w:numPr>
        <w:autoSpaceDE w:val="0"/>
        <w:autoSpaceDN w:val="0"/>
        <w:adjustRightInd w:val="0"/>
        <w:spacing w:after="24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na pomoc</w:t>
      </w:r>
      <w:r w:rsidR="00792AF3" w:rsidRPr="00D41281">
        <w:rPr>
          <w:rFonts w:ascii="Times New Roman" w:hAnsi="Times New Roman" w:cs="Times New Roman"/>
          <w:sz w:val="22"/>
          <w:szCs w:val="22"/>
          <w:lang w:val="sk-SK"/>
        </w:rPr>
        <w:t xml:space="preserve"> podniku</w:t>
      </w:r>
      <w:r w:rsidR="00E326B2" w:rsidRPr="00D41281">
        <w:rPr>
          <w:rFonts w:ascii="Times New Roman" w:hAnsi="Times New Roman" w:cs="Times New Roman"/>
          <w:sz w:val="22"/>
          <w:szCs w:val="22"/>
          <w:lang w:val="sk-SK"/>
        </w:rPr>
        <w:t>, voči ktorému sa nárokuje vrátenie pomoci na základe predchádzajúceho rozhodnutia Komisie</w:t>
      </w:r>
      <w:r w:rsidR="000B57C2" w:rsidRPr="00D41281">
        <w:rPr>
          <w:rFonts w:ascii="Times New Roman" w:hAnsi="Times New Roman" w:cs="Times New Roman"/>
          <w:sz w:val="22"/>
          <w:szCs w:val="22"/>
          <w:lang w:val="sk-SK"/>
        </w:rPr>
        <w:t>,</w:t>
      </w:r>
      <w:r w:rsidR="00792AF3" w:rsidRPr="00D41281">
        <w:rPr>
          <w:lang w:val="sk-SK"/>
        </w:rPr>
        <w:t xml:space="preserve"> </w:t>
      </w:r>
      <w:r w:rsidR="00792AF3" w:rsidRPr="00D41281">
        <w:rPr>
          <w:rFonts w:ascii="Times New Roman" w:hAnsi="Times New Roman" w:cs="Times New Roman"/>
          <w:sz w:val="22"/>
          <w:szCs w:val="22"/>
          <w:lang w:val="sk-SK"/>
        </w:rPr>
        <w:t>ktorým sa pomoc poskytnutá Slovenskou republikou</w:t>
      </w:r>
      <w:r w:rsidR="000B57C2" w:rsidRPr="00D41281">
        <w:rPr>
          <w:rFonts w:ascii="Times New Roman" w:hAnsi="Times New Roman" w:cs="Times New Roman"/>
          <w:sz w:val="22"/>
          <w:szCs w:val="22"/>
          <w:lang w:val="sk-SK"/>
        </w:rPr>
        <w:t xml:space="preserve"> vyhlasuje za neoprávnenú a nezlučiteľnú s vnútorným trhom</w:t>
      </w:r>
      <w:r w:rsidR="009533CA" w:rsidRPr="00D41281">
        <w:rPr>
          <w:rStyle w:val="Odkaznapoznmkupodiarou"/>
          <w:rFonts w:ascii="Times New Roman" w:hAnsi="Times New Roman" w:cs="Times New Roman"/>
          <w:sz w:val="22"/>
          <w:szCs w:val="22"/>
          <w:lang w:val="sk-SK"/>
        </w:rPr>
        <w:footnoteReference w:id="2"/>
      </w:r>
      <w:r w:rsidR="00261800" w:rsidRPr="00D41281">
        <w:rPr>
          <w:rFonts w:ascii="Times New Roman" w:hAnsi="Times New Roman" w:cs="Times New Roman"/>
          <w:sz w:val="22"/>
          <w:szCs w:val="22"/>
          <w:lang w:val="sk-SK"/>
        </w:rPr>
        <w:t xml:space="preserve">, dodržanie tejto podmienky </w:t>
      </w:r>
      <w:r w:rsidR="00816C9E" w:rsidRPr="00D41281">
        <w:rPr>
          <w:rFonts w:ascii="Times New Roman" w:hAnsi="Times New Roman" w:cs="Times New Roman"/>
          <w:sz w:val="22"/>
          <w:szCs w:val="22"/>
          <w:lang w:val="sk-SK"/>
        </w:rPr>
        <w:t>poskytovateľ</w:t>
      </w:r>
      <w:r w:rsidR="00261800" w:rsidRPr="00D41281">
        <w:rPr>
          <w:rFonts w:ascii="Times New Roman" w:hAnsi="Times New Roman" w:cs="Times New Roman"/>
          <w:sz w:val="22"/>
          <w:szCs w:val="22"/>
          <w:lang w:val="sk-SK"/>
        </w:rPr>
        <w:t xml:space="preserve"> overí prostredníctvom webového sídla https://www.antimon.gov.sk/rozhodnutia-europskej-komisie-prikazujuce-slovenskej-republike-vymahat-neopravnene-poskytnutu-a-nezlucitelnu-statnu-pomoc/</w:t>
      </w:r>
      <w:r w:rsidRPr="007978B2">
        <w:rPr>
          <w:rFonts w:ascii="Times New Roman" w:hAnsi="Times New Roman" w:cs="Times New Roman"/>
          <w:sz w:val="22"/>
          <w:szCs w:val="22"/>
          <w:lang w:val="sk-SK"/>
        </w:rPr>
        <w:t>;</w:t>
      </w:r>
    </w:p>
    <w:p w14:paraId="31EC42A3" w14:textId="77777777" w:rsidR="00AF37AD" w:rsidRPr="00D41281" w:rsidRDefault="00AF37AD" w:rsidP="00AF37AD">
      <w:pPr>
        <w:pStyle w:val="Odsekzoznamu"/>
        <w:numPr>
          <w:ilvl w:val="0"/>
          <w:numId w:val="17"/>
        </w:numPr>
        <w:rPr>
          <w:rFonts w:ascii="Times New Roman" w:hAnsi="Times New Roman" w:cs="Times New Roman"/>
          <w:sz w:val="22"/>
          <w:szCs w:val="22"/>
          <w:lang w:val="sk-SK"/>
        </w:rPr>
      </w:pPr>
      <w:r w:rsidRPr="00D41281">
        <w:rPr>
          <w:rFonts w:ascii="Times New Roman" w:hAnsi="Times New Roman" w:cs="Times New Roman"/>
          <w:sz w:val="22"/>
          <w:szCs w:val="22"/>
          <w:lang w:val="sk-SK"/>
        </w:rPr>
        <w:t>na pomoc ad hoc;</w:t>
      </w:r>
    </w:p>
    <w:p w14:paraId="5E4F13E5" w14:textId="07B19166" w:rsidR="0021478B" w:rsidRPr="00D41281" w:rsidRDefault="00A24AAE" w:rsidP="002B3B6C">
      <w:pPr>
        <w:pStyle w:val="Odsekzoznamu"/>
        <w:widowControl w:val="0"/>
        <w:numPr>
          <w:ilvl w:val="0"/>
          <w:numId w:val="17"/>
        </w:numPr>
        <w:autoSpaceDE w:val="0"/>
        <w:autoSpaceDN w:val="0"/>
        <w:adjustRightInd w:val="0"/>
        <w:spacing w:after="24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na pomoc podnikom v</w:t>
      </w:r>
      <w:r w:rsidR="00BC4293" w:rsidRPr="00D41281">
        <w:rPr>
          <w:rFonts w:ascii="Times New Roman" w:hAnsi="Times New Roman" w:cs="Times New Roman"/>
          <w:sz w:val="22"/>
          <w:szCs w:val="22"/>
          <w:lang w:val="sk-SK"/>
        </w:rPr>
        <w:t> </w:t>
      </w:r>
      <w:r w:rsidRPr="00D41281">
        <w:rPr>
          <w:rFonts w:ascii="Times New Roman" w:hAnsi="Times New Roman" w:cs="Times New Roman"/>
          <w:sz w:val="22"/>
          <w:szCs w:val="22"/>
          <w:lang w:val="sk-SK"/>
        </w:rPr>
        <w:t>ťažkostiach</w:t>
      </w:r>
      <w:r w:rsidR="00BC4293" w:rsidRPr="00D41281">
        <w:rPr>
          <w:rFonts w:ascii="Times New Roman" w:hAnsi="Times New Roman" w:cs="Times New Roman"/>
          <w:sz w:val="22"/>
          <w:szCs w:val="22"/>
          <w:lang w:val="sk-SK"/>
        </w:rPr>
        <w:t xml:space="preserve">. </w:t>
      </w:r>
      <w:r w:rsidR="002B3B6C" w:rsidRPr="00D41281">
        <w:rPr>
          <w:rFonts w:ascii="Times New Roman" w:hAnsi="Times New Roman" w:cs="Times New Roman"/>
          <w:sz w:val="22"/>
          <w:szCs w:val="22"/>
          <w:lang w:val="sk-SK"/>
        </w:rPr>
        <w:t xml:space="preserve"> </w:t>
      </w:r>
      <w:r w:rsidRPr="00D41281">
        <w:rPr>
          <w:rFonts w:ascii="Times New Roman" w:hAnsi="Times New Roman" w:cs="Times New Roman"/>
          <w:sz w:val="22"/>
          <w:szCs w:val="22"/>
          <w:lang w:val="sk-SK"/>
        </w:rPr>
        <w:t>Podnikom v ťažkostiach sa rozumie podnik v zmysle čl</w:t>
      </w:r>
      <w:r w:rsidR="00D35CC9" w:rsidRPr="00D41281">
        <w:rPr>
          <w:rFonts w:ascii="Times New Roman" w:hAnsi="Times New Roman" w:cs="Times New Roman"/>
          <w:sz w:val="22"/>
          <w:szCs w:val="22"/>
          <w:lang w:val="sk-SK"/>
        </w:rPr>
        <w:t>.</w:t>
      </w:r>
      <w:r w:rsidR="00C025B1" w:rsidRPr="00D41281">
        <w:rPr>
          <w:rFonts w:ascii="Times New Roman" w:hAnsi="Times New Roman" w:cs="Times New Roman"/>
          <w:sz w:val="22"/>
          <w:szCs w:val="22"/>
          <w:lang w:val="sk-SK"/>
        </w:rPr>
        <w:t xml:space="preserve"> </w:t>
      </w:r>
      <w:r w:rsidRPr="00D41281">
        <w:rPr>
          <w:rFonts w:ascii="Times New Roman" w:hAnsi="Times New Roman" w:cs="Times New Roman"/>
          <w:sz w:val="22"/>
          <w:szCs w:val="22"/>
          <w:lang w:val="sk-SK"/>
        </w:rPr>
        <w:t>2, ods.</w:t>
      </w:r>
      <w:r w:rsidR="00C025B1" w:rsidRPr="00D41281">
        <w:rPr>
          <w:rFonts w:ascii="Times New Roman" w:hAnsi="Times New Roman" w:cs="Times New Roman"/>
          <w:sz w:val="22"/>
          <w:szCs w:val="22"/>
          <w:lang w:val="sk-SK"/>
        </w:rPr>
        <w:t xml:space="preserve"> </w:t>
      </w:r>
      <w:r w:rsidR="002B3B6C" w:rsidRPr="00D41281">
        <w:rPr>
          <w:rFonts w:ascii="Times New Roman" w:hAnsi="Times New Roman" w:cs="Times New Roman"/>
          <w:sz w:val="22"/>
          <w:szCs w:val="22"/>
          <w:lang w:val="sk-SK"/>
        </w:rPr>
        <w:t>59  k</w:t>
      </w:r>
      <w:r w:rsidRPr="00D41281">
        <w:rPr>
          <w:rFonts w:ascii="Times New Roman" w:hAnsi="Times New Roman" w:cs="Times New Roman"/>
          <w:sz w:val="22"/>
          <w:szCs w:val="22"/>
          <w:lang w:val="sk-SK"/>
        </w:rPr>
        <w:t xml:space="preserve">apitoly I nariadenia </w:t>
      </w:r>
      <w:r w:rsidR="002B3B6C" w:rsidRPr="00D41281">
        <w:rPr>
          <w:rFonts w:ascii="Times New Roman" w:hAnsi="Times New Roman" w:cs="Times New Roman"/>
          <w:sz w:val="22"/>
          <w:szCs w:val="22"/>
          <w:lang w:val="sk-SK"/>
        </w:rPr>
        <w:t xml:space="preserve">Komisie (EÚ) </w:t>
      </w:r>
      <w:r w:rsidR="002B48FA" w:rsidRPr="00D41281">
        <w:rPr>
          <w:rFonts w:ascii="Times New Roman" w:hAnsi="Times New Roman" w:cs="Times New Roman"/>
          <w:sz w:val="22"/>
          <w:szCs w:val="22"/>
          <w:lang w:val="sk-SK"/>
        </w:rPr>
        <w:br/>
      </w:r>
      <w:r w:rsidR="002B3B6C" w:rsidRPr="00D41281">
        <w:rPr>
          <w:rFonts w:ascii="Times New Roman" w:hAnsi="Times New Roman" w:cs="Times New Roman"/>
          <w:sz w:val="22"/>
          <w:szCs w:val="22"/>
          <w:lang w:val="sk-SK"/>
        </w:rPr>
        <w:t>č. 2022/2472</w:t>
      </w:r>
      <w:r w:rsidR="0021478B" w:rsidRPr="00D41281">
        <w:rPr>
          <w:rFonts w:ascii="Times New Roman" w:hAnsi="Times New Roman" w:cs="Times New Roman"/>
          <w:sz w:val="22"/>
          <w:szCs w:val="22"/>
          <w:lang w:val="sk-SK"/>
        </w:rPr>
        <w:t>;</w:t>
      </w:r>
    </w:p>
    <w:p w14:paraId="1ABB2DFB" w14:textId="77777777" w:rsidR="0021478B" w:rsidRPr="00D41281" w:rsidRDefault="0021478B" w:rsidP="00523BF7">
      <w:pPr>
        <w:pStyle w:val="Odsekzoznamu"/>
        <w:widowControl w:val="0"/>
        <w:numPr>
          <w:ilvl w:val="0"/>
          <w:numId w:val="17"/>
        </w:numPr>
        <w:autoSpaceDE w:val="0"/>
        <w:autoSpaceDN w:val="0"/>
        <w:adjustRightInd w:val="0"/>
        <w:spacing w:after="24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na pomoc, ktorej samotný obsah alebo podmienky s ňou spojené alebo jej metódy financovania predstavujú </w:t>
      </w:r>
      <w:r w:rsidR="00932DAB" w:rsidRPr="00D41281">
        <w:rPr>
          <w:rFonts w:ascii="Times New Roman" w:hAnsi="Times New Roman" w:cs="Times New Roman"/>
          <w:sz w:val="22"/>
          <w:szCs w:val="22"/>
          <w:lang w:val="sk-SK"/>
        </w:rPr>
        <w:t>neoddeliteľné</w:t>
      </w:r>
      <w:r w:rsidRPr="00D41281">
        <w:rPr>
          <w:rFonts w:ascii="Times New Roman" w:hAnsi="Times New Roman" w:cs="Times New Roman"/>
          <w:sz w:val="22"/>
          <w:szCs w:val="22"/>
          <w:lang w:val="sk-SK"/>
        </w:rPr>
        <w:t xml:space="preserve"> porušenie právnych predpisov Únie</w:t>
      </w:r>
      <w:r w:rsidR="00523BF7" w:rsidRPr="00D41281">
        <w:rPr>
          <w:rFonts w:ascii="Times New Roman" w:hAnsi="Times New Roman" w:cs="Times New Roman"/>
          <w:sz w:val="22"/>
          <w:szCs w:val="22"/>
          <w:lang w:val="sk-SK"/>
        </w:rPr>
        <w:t>, v zmysle čl. 1 ods.6 kapitoly I nariadenia Komisie (EÚ) č. 2022/2472</w:t>
      </w:r>
      <w:r w:rsidRPr="00D41281">
        <w:rPr>
          <w:rFonts w:ascii="Times New Roman" w:hAnsi="Times New Roman" w:cs="Times New Roman"/>
          <w:sz w:val="22"/>
          <w:szCs w:val="22"/>
          <w:lang w:val="sk-SK"/>
        </w:rPr>
        <w:t>, a to najmä</w:t>
      </w:r>
      <w:r w:rsidR="00523BF7" w:rsidRPr="00D41281">
        <w:rPr>
          <w:rFonts w:ascii="Times New Roman" w:hAnsi="Times New Roman" w:cs="Times New Roman"/>
          <w:sz w:val="22"/>
          <w:szCs w:val="22"/>
          <w:lang w:val="sk-SK"/>
        </w:rPr>
        <w:t xml:space="preserve"> na</w:t>
      </w:r>
      <w:r w:rsidRPr="00D41281">
        <w:rPr>
          <w:rFonts w:ascii="Times New Roman" w:hAnsi="Times New Roman" w:cs="Times New Roman"/>
          <w:sz w:val="22"/>
          <w:szCs w:val="22"/>
          <w:lang w:val="sk-SK"/>
        </w:rPr>
        <w:t>:</w:t>
      </w:r>
    </w:p>
    <w:p w14:paraId="3795E660" w14:textId="77777777" w:rsidR="0021478B" w:rsidRPr="00D41281" w:rsidRDefault="0021478B" w:rsidP="00AE11D7">
      <w:pPr>
        <w:pStyle w:val="Odsekzoznamu"/>
        <w:widowControl w:val="0"/>
        <w:numPr>
          <w:ilvl w:val="1"/>
          <w:numId w:val="44"/>
        </w:numPr>
        <w:autoSpaceDE w:val="0"/>
        <w:autoSpaceDN w:val="0"/>
        <w:adjustRightInd w:val="0"/>
        <w:spacing w:after="24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pomoc, pri ktorej je poskytnutie pomoci podmienené </w:t>
      </w:r>
      <w:r w:rsidR="00932DAB" w:rsidRPr="00D41281">
        <w:rPr>
          <w:rFonts w:ascii="Times New Roman" w:hAnsi="Times New Roman" w:cs="Times New Roman"/>
          <w:sz w:val="22"/>
          <w:szCs w:val="22"/>
          <w:lang w:val="sk-SK"/>
        </w:rPr>
        <w:t>povinnosťou</w:t>
      </w:r>
      <w:r w:rsidRPr="00D41281">
        <w:rPr>
          <w:rFonts w:ascii="Times New Roman" w:hAnsi="Times New Roman" w:cs="Times New Roman"/>
          <w:sz w:val="22"/>
          <w:szCs w:val="22"/>
          <w:lang w:val="sk-SK"/>
        </w:rPr>
        <w:t xml:space="preserve">, aby príjemca pomoci používal domáce výrobky alebo služby; </w:t>
      </w:r>
    </w:p>
    <w:p w14:paraId="0CB3B164" w14:textId="77777777" w:rsidR="00B20CA2" w:rsidRPr="00D41281" w:rsidRDefault="0021478B" w:rsidP="00AE11D7">
      <w:pPr>
        <w:pStyle w:val="Odsekzoznamu"/>
        <w:widowControl w:val="0"/>
        <w:numPr>
          <w:ilvl w:val="1"/>
          <w:numId w:val="44"/>
        </w:numPr>
        <w:autoSpaceDE w:val="0"/>
        <w:autoSpaceDN w:val="0"/>
        <w:adjustRightInd w:val="0"/>
        <w:spacing w:after="240"/>
        <w:ind w:right="-64"/>
        <w:jc w:val="both"/>
        <w:rPr>
          <w:lang w:val="sk-SK"/>
        </w:rPr>
      </w:pPr>
      <w:r w:rsidRPr="00D41281">
        <w:rPr>
          <w:rFonts w:ascii="Times New Roman" w:hAnsi="Times New Roman" w:cs="Times New Roman"/>
          <w:sz w:val="22"/>
          <w:szCs w:val="22"/>
          <w:lang w:val="sk-SK"/>
        </w:rPr>
        <w:t xml:space="preserve">pomoc obmedzujúca </w:t>
      </w:r>
      <w:r w:rsidR="00932DAB" w:rsidRPr="00D41281">
        <w:rPr>
          <w:rFonts w:ascii="Times New Roman" w:hAnsi="Times New Roman" w:cs="Times New Roman"/>
          <w:sz w:val="22"/>
          <w:szCs w:val="22"/>
          <w:lang w:val="sk-SK"/>
        </w:rPr>
        <w:t>možnosť</w:t>
      </w:r>
      <w:r w:rsidRPr="00D41281">
        <w:rPr>
          <w:rFonts w:ascii="Times New Roman" w:hAnsi="Times New Roman" w:cs="Times New Roman"/>
          <w:sz w:val="22"/>
          <w:szCs w:val="22"/>
          <w:lang w:val="sk-SK"/>
        </w:rPr>
        <w:t xml:space="preserve"> príjemcov pomoci </w:t>
      </w:r>
      <w:r w:rsidR="00932DAB" w:rsidRPr="00D41281">
        <w:rPr>
          <w:rFonts w:ascii="Times New Roman" w:hAnsi="Times New Roman" w:cs="Times New Roman"/>
          <w:sz w:val="22"/>
          <w:szCs w:val="22"/>
          <w:lang w:val="sk-SK"/>
        </w:rPr>
        <w:t>využívať</w:t>
      </w:r>
      <w:r w:rsidRPr="00D41281">
        <w:rPr>
          <w:rFonts w:ascii="Times New Roman" w:hAnsi="Times New Roman" w:cs="Times New Roman"/>
          <w:sz w:val="22"/>
          <w:szCs w:val="22"/>
          <w:lang w:val="sk-SK"/>
        </w:rPr>
        <w:t xml:space="preserve"> výsledky výskumu, vývoja a inovácií v iných </w:t>
      </w:r>
      <w:r w:rsidR="00932DAB" w:rsidRPr="00D41281">
        <w:rPr>
          <w:rFonts w:ascii="Times New Roman" w:hAnsi="Times New Roman" w:cs="Times New Roman"/>
          <w:sz w:val="22"/>
          <w:szCs w:val="22"/>
          <w:lang w:val="sk-SK"/>
        </w:rPr>
        <w:t>členských</w:t>
      </w:r>
      <w:r w:rsidRPr="00D41281">
        <w:rPr>
          <w:rFonts w:ascii="Times New Roman" w:hAnsi="Times New Roman" w:cs="Times New Roman"/>
          <w:sz w:val="22"/>
          <w:szCs w:val="22"/>
          <w:lang w:val="sk-SK"/>
        </w:rPr>
        <w:t xml:space="preserve"> štátoch. </w:t>
      </w:r>
    </w:p>
    <w:p w14:paraId="5A2244A3" w14:textId="77777777" w:rsidR="00C25502" w:rsidRPr="00D41281" w:rsidRDefault="00C25502" w:rsidP="00C25502">
      <w:pPr>
        <w:widowControl w:val="0"/>
        <w:autoSpaceDE w:val="0"/>
        <w:autoSpaceDN w:val="0"/>
        <w:adjustRightInd w:val="0"/>
        <w:spacing w:after="240"/>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F.2</w:t>
      </w:r>
      <w:r w:rsidRPr="00D41281">
        <w:rPr>
          <w:rFonts w:ascii="Times New Roman" w:hAnsi="Times New Roman" w:cs="Times New Roman"/>
          <w:sz w:val="22"/>
          <w:szCs w:val="22"/>
          <w:lang w:val="sk-SK"/>
        </w:rPr>
        <w:t xml:space="preserve"> Táto schéma sa vzťahuje na celé územie Slovenskej republiky.</w:t>
      </w:r>
    </w:p>
    <w:p w14:paraId="510AAE0B" w14:textId="77777777" w:rsidR="009A4F0D" w:rsidRPr="00D41281" w:rsidRDefault="00D52DCB" w:rsidP="00A07ADD">
      <w:pPr>
        <w:widowControl w:val="0"/>
        <w:tabs>
          <w:tab w:val="left" w:pos="360"/>
        </w:tabs>
        <w:autoSpaceDE w:val="0"/>
        <w:autoSpaceDN w:val="0"/>
        <w:adjustRightInd w:val="0"/>
        <w:spacing w:line="264" w:lineRule="auto"/>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G</w:t>
      </w:r>
      <w:r w:rsidR="009A4F0D" w:rsidRPr="00D41281">
        <w:rPr>
          <w:rFonts w:ascii="Times New Roman" w:hAnsi="Times New Roman" w:cs="Times New Roman"/>
          <w:b/>
          <w:bCs/>
          <w:kern w:val="1"/>
          <w:sz w:val="22"/>
          <w:szCs w:val="22"/>
          <w:lang w:val="sk-SK"/>
        </w:rPr>
        <w:t>.</w:t>
      </w:r>
      <w:r w:rsidR="009A4F0D" w:rsidRPr="00D41281">
        <w:rPr>
          <w:rFonts w:ascii="Times New Roman" w:hAnsi="Times New Roman" w:cs="Times New Roman"/>
          <w:b/>
          <w:bCs/>
          <w:kern w:val="1"/>
          <w:sz w:val="22"/>
          <w:szCs w:val="22"/>
          <w:lang w:val="sk-SK"/>
        </w:rPr>
        <w:tab/>
        <w:t xml:space="preserve">Oprávnené </w:t>
      </w:r>
      <w:r w:rsidR="00340AA3" w:rsidRPr="00D41281">
        <w:rPr>
          <w:rFonts w:ascii="Times New Roman" w:hAnsi="Times New Roman" w:cs="Times New Roman"/>
          <w:b/>
          <w:bCs/>
          <w:kern w:val="1"/>
          <w:sz w:val="22"/>
          <w:szCs w:val="22"/>
          <w:lang w:val="sk-SK"/>
        </w:rPr>
        <w:t>projekty</w:t>
      </w:r>
    </w:p>
    <w:p w14:paraId="21C3CFEA" w14:textId="77777777" w:rsidR="007331A2" w:rsidRPr="00D41281" w:rsidRDefault="00D52DCB" w:rsidP="00A07ADD">
      <w:pPr>
        <w:widowControl w:val="0"/>
        <w:tabs>
          <w:tab w:val="left" w:pos="360"/>
        </w:tabs>
        <w:autoSpaceDE w:val="0"/>
        <w:autoSpaceDN w:val="0"/>
        <w:adjustRightInd w:val="0"/>
        <w:spacing w:after="120"/>
        <w:ind w:right="-64"/>
        <w:jc w:val="both"/>
        <w:rPr>
          <w:rFonts w:ascii="Times New Roman" w:hAnsi="Times New Roman" w:cs="Times New Roman"/>
          <w:sz w:val="22"/>
          <w:szCs w:val="22"/>
          <w:lang w:val="sk-SK"/>
        </w:rPr>
      </w:pPr>
      <w:r w:rsidRPr="00D41281">
        <w:rPr>
          <w:rFonts w:ascii="Times New Roman" w:hAnsi="Times New Roman" w:cs="Times New Roman"/>
          <w:b/>
          <w:kern w:val="1"/>
          <w:sz w:val="22"/>
          <w:szCs w:val="22"/>
          <w:lang w:val="sk-SK"/>
        </w:rPr>
        <w:t>G</w:t>
      </w:r>
      <w:r w:rsidR="00B9229D" w:rsidRPr="00D41281">
        <w:rPr>
          <w:rFonts w:ascii="Times New Roman" w:hAnsi="Times New Roman" w:cs="Times New Roman"/>
          <w:b/>
          <w:kern w:val="1"/>
          <w:sz w:val="22"/>
          <w:szCs w:val="22"/>
          <w:lang w:val="sk-SK"/>
        </w:rPr>
        <w:t xml:space="preserve">.1 </w:t>
      </w:r>
      <w:r w:rsidR="009A4F0D" w:rsidRPr="00D41281">
        <w:rPr>
          <w:rFonts w:ascii="Times New Roman" w:hAnsi="Times New Roman" w:cs="Times New Roman"/>
          <w:b/>
          <w:kern w:val="1"/>
          <w:sz w:val="22"/>
          <w:szCs w:val="22"/>
          <w:lang w:val="sk-SK"/>
        </w:rPr>
        <w:t>Oprávnené projekty</w:t>
      </w:r>
      <w:r w:rsidR="009A4F0D" w:rsidRPr="00D41281">
        <w:rPr>
          <w:rFonts w:ascii="Times New Roman" w:hAnsi="Times New Roman" w:cs="Times New Roman"/>
          <w:kern w:val="1"/>
          <w:sz w:val="22"/>
          <w:szCs w:val="22"/>
          <w:lang w:val="sk-SK"/>
        </w:rPr>
        <w:t xml:space="preserve"> sú zamerané na investície </w:t>
      </w:r>
      <w:r w:rsidR="00436140" w:rsidRPr="00D41281">
        <w:rPr>
          <w:rFonts w:ascii="Times New Roman" w:hAnsi="Times New Roman" w:cs="Times New Roman"/>
          <w:kern w:val="1"/>
          <w:sz w:val="22"/>
          <w:szCs w:val="22"/>
          <w:lang w:val="sk-SK"/>
        </w:rPr>
        <w:t>príjemcu pomoci</w:t>
      </w:r>
      <w:r w:rsidR="00B9229D" w:rsidRPr="00D41281">
        <w:rPr>
          <w:rFonts w:ascii="Times New Roman" w:hAnsi="Times New Roman" w:cs="Times New Roman"/>
          <w:kern w:val="1"/>
          <w:sz w:val="22"/>
          <w:szCs w:val="22"/>
          <w:lang w:val="sk-SK"/>
        </w:rPr>
        <w:t>,</w:t>
      </w:r>
      <w:r w:rsidR="009A4F0D" w:rsidRPr="00D41281">
        <w:rPr>
          <w:rFonts w:ascii="Times New Roman" w:hAnsi="Times New Roman" w:cs="Times New Roman"/>
          <w:kern w:val="1"/>
          <w:sz w:val="22"/>
          <w:szCs w:val="22"/>
          <w:lang w:val="sk-SK"/>
        </w:rPr>
        <w:t xml:space="preserve"> definovaného v</w:t>
      </w:r>
      <w:r w:rsidR="00340AA3" w:rsidRPr="00D41281">
        <w:rPr>
          <w:rFonts w:ascii="Times New Roman" w:hAnsi="Times New Roman" w:cs="Times New Roman"/>
          <w:kern w:val="1"/>
          <w:sz w:val="22"/>
          <w:szCs w:val="22"/>
          <w:lang w:val="sk-SK"/>
        </w:rPr>
        <w:t> článku E</w:t>
      </w:r>
      <w:r w:rsidR="00F052CC" w:rsidRPr="00D41281">
        <w:rPr>
          <w:rFonts w:ascii="Times New Roman" w:hAnsi="Times New Roman" w:cs="Times New Roman"/>
          <w:kern w:val="1"/>
          <w:sz w:val="22"/>
          <w:szCs w:val="22"/>
          <w:lang w:val="sk-SK"/>
        </w:rPr>
        <w:t>.</w:t>
      </w:r>
      <w:r w:rsidR="00D0194F" w:rsidRPr="00D41281">
        <w:rPr>
          <w:rFonts w:ascii="Times New Roman" w:hAnsi="Times New Roman" w:cs="Times New Roman"/>
          <w:kern w:val="1"/>
          <w:sz w:val="22"/>
          <w:szCs w:val="22"/>
          <w:lang w:val="sk-SK"/>
        </w:rPr>
        <w:t xml:space="preserve"> tejto schémy</w:t>
      </w:r>
      <w:r w:rsidR="00CA250B" w:rsidRPr="00D41281">
        <w:rPr>
          <w:rFonts w:ascii="Times New Roman" w:hAnsi="Times New Roman" w:cs="Times New Roman"/>
          <w:kern w:val="1"/>
          <w:sz w:val="22"/>
          <w:szCs w:val="22"/>
          <w:lang w:val="sk-SK"/>
        </w:rPr>
        <w:t>, zamerané na </w:t>
      </w:r>
      <w:r w:rsidR="005A5061" w:rsidRPr="00D41281">
        <w:rPr>
          <w:rFonts w:ascii="Times New Roman" w:hAnsi="Times New Roman" w:cs="Times New Roman"/>
          <w:sz w:val="22"/>
          <w:szCs w:val="22"/>
          <w:lang w:val="sk-SK"/>
        </w:rPr>
        <w:t xml:space="preserve">podporu prevencie škôd </w:t>
      </w:r>
      <w:r w:rsidR="00B86C11" w:rsidRPr="00D41281">
        <w:rPr>
          <w:rFonts w:ascii="Times New Roman" w:hAnsi="Times New Roman" w:cs="Times New Roman"/>
          <w:sz w:val="22"/>
          <w:szCs w:val="22"/>
          <w:lang w:val="sk-SK"/>
        </w:rPr>
        <w:t xml:space="preserve">v lesoch </w:t>
      </w:r>
      <w:r w:rsidR="00BE063A" w:rsidRPr="00D41281">
        <w:rPr>
          <w:rFonts w:ascii="Times New Roman" w:hAnsi="Times New Roman" w:cs="Times New Roman"/>
          <w:sz w:val="22"/>
          <w:szCs w:val="22"/>
          <w:lang w:val="sk-SK"/>
        </w:rPr>
        <w:t>spôsobených lesnými požiarmi, prírodnými katastrofami a katastrofickými udalosťami</w:t>
      </w:r>
      <w:r w:rsidR="005A5061" w:rsidRPr="00D41281">
        <w:rPr>
          <w:rFonts w:ascii="Times New Roman" w:hAnsi="Times New Roman" w:cs="Times New Roman"/>
          <w:sz w:val="22"/>
          <w:szCs w:val="22"/>
          <w:lang w:val="sk-SK"/>
        </w:rPr>
        <w:t xml:space="preserve">, </w:t>
      </w:r>
      <w:r w:rsidR="00163DEF" w:rsidRPr="00D41281">
        <w:rPr>
          <w:rFonts w:ascii="Times New Roman" w:hAnsi="Times New Roman" w:cs="Times New Roman"/>
          <w:sz w:val="22"/>
          <w:szCs w:val="22"/>
          <w:lang w:val="sk-SK"/>
        </w:rPr>
        <w:t>projekty zamerané na:</w:t>
      </w:r>
      <w:r w:rsidR="00A56674" w:rsidRPr="00D41281">
        <w:rPr>
          <w:rFonts w:ascii="Times New Roman" w:hAnsi="Times New Roman" w:cs="Times New Roman"/>
          <w:sz w:val="22"/>
          <w:szCs w:val="22"/>
          <w:lang w:val="sk-SK"/>
        </w:rPr>
        <w:t xml:space="preserve"> </w:t>
      </w:r>
    </w:p>
    <w:p w14:paraId="700BF768" w14:textId="77777777" w:rsidR="00BE063A" w:rsidRPr="00D41281" w:rsidRDefault="00BE063A" w:rsidP="00A07ADD">
      <w:pPr>
        <w:pStyle w:val="Odsekzoznamu"/>
        <w:widowControl w:val="0"/>
        <w:numPr>
          <w:ilvl w:val="0"/>
          <w:numId w:val="32"/>
        </w:numPr>
        <w:tabs>
          <w:tab w:val="left" w:pos="360"/>
        </w:tabs>
        <w:autoSpaceDE w:val="0"/>
        <w:autoSpaceDN w:val="0"/>
        <w:adjustRightInd w:val="0"/>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zlepšenie vodného hospodárstva v lesoch:</w:t>
      </w:r>
    </w:p>
    <w:p w14:paraId="161F41DA" w14:textId="77777777" w:rsidR="00163DEF" w:rsidRPr="00D41281" w:rsidRDefault="00163DEF" w:rsidP="00A07ADD">
      <w:pPr>
        <w:pStyle w:val="Odsekzoznamu"/>
        <w:numPr>
          <w:ilvl w:val="1"/>
          <w:numId w:val="25"/>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 xml:space="preserve">zahrádzanie bystrín </w:t>
      </w:r>
      <w:r w:rsidRPr="00D41281">
        <w:rPr>
          <w:rFonts w:ascii="Times New Roman" w:hAnsi="Times New Roman" w:cs="Times New Roman"/>
          <w:sz w:val="22"/>
          <w:szCs w:val="22"/>
          <w:lang w:val="sk-SK"/>
        </w:rPr>
        <w:t>v lesoch podľa § 27 zákona č. 326/2005 o lesoch (budovanie a rekonštrukcia prehrádzok, malé vodné stupne alebo ich zoskupenia a úpravy korýt na bystrinách) na účely ochrany pred povodňami, zmiernenie eróznych procesov a pre akumuláciu vody na účely ochrany pred požiarmi;</w:t>
      </w:r>
    </w:p>
    <w:p w14:paraId="482DFF6B" w14:textId="77777777" w:rsidR="00163DEF" w:rsidRPr="00D41281" w:rsidRDefault="00163DEF" w:rsidP="00A07ADD">
      <w:pPr>
        <w:pStyle w:val="Odsekzoznamu"/>
        <w:numPr>
          <w:ilvl w:val="1"/>
          <w:numId w:val="25"/>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budovanie a rekonštrukcia </w:t>
      </w:r>
      <w:r w:rsidRPr="00D41281">
        <w:rPr>
          <w:rFonts w:ascii="Times New Roman" w:hAnsi="Times New Roman" w:cs="Times New Roman"/>
          <w:bCs/>
          <w:sz w:val="22"/>
          <w:szCs w:val="22"/>
          <w:lang w:val="sk-SK"/>
        </w:rPr>
        <w:t xml:space="preserve">technických diel </w:t>
      </w:r>
      <w:r w:rsidRPr="00D41281">
        <w:rPr>
          <w:rFonts w:ascii="Times New Roman" w:hAnsi="Times New Roman" w:cs="Times New Roman"/>
          <w:sz w:val="22"/>
          <w:szCs w:val="22"/>
          <w:lang w:val="sk-SK"/>
        </w:rPr>
        <w:t>v lesoch na ochranu pred povodňami, zmiernenie eróznych procesov a pre akumuláciu vody na účely ochrany pred požiarmi podľa § 27 zákona č. 326/2005 o lesoch;</w:t>
      </w:r>
    </w:p>
    <w:p w14:paraId="27AC80B1" w14:textId="77777777" w:rsidR="00BE063A" w:rsidRPr="00D41281" w:rsidRDefault="00BE063A" w:rsidP="00A07ADD">
      <w:pPr>
        <w:pStyle w:val="Odsekzoznamu"/>
        <w:numPr>
          <w:ilvl w:val="1"/>
          <w:numId w:val="25"/>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budovanie </w:t>
      </w:r>
      <w:r w:rsidRPr="00D41281">
        <w:rPr>
          <w:rFonts w:ascii="Times New Roman" w:hAnsi="Times New Roman" w:cs="Times New Roman"/>
          <w:bCs/>
          <w:sz w:val="22"/>
          <w:szCs w:val="22"/>
          <w:lang w:val="sk-SK"/>
        </w:rPr>
        <w:t xml:space="preserve">jednoduchých objektov protipovodňovej ochrany </w:t>
      </w:r>
      <w:r w:rsidRPr="00D41281">
        <w:rPr>
          <w:rFonts w:ascii="Times New Roman" w:hAnsi="Times New Roman" w:cs="Times New Roman"/>
          <w:sz w:val="22"/>
          <w:szCs w:val="22"/>
          <w:lang w:val="sk-SK"/>
        </w:rPr>
        <w:t>v lesoch – drobných prekladaných drevených hrádzok (zrubov) alebo sypaných kamenných hrádzok na lesných pozemkoch, ktorých budovanie si nevyžaduje stavebné povolenie</w:t>
      </w:r>
      <w:r w:rsidR="00A61C78" w:rsidRPr="00D41281">
        <w:rPr>
          <w:rFonts w:ascii="Times New Roman" w:hAnsi="Times New Roman" w:cs="Times New Roman"/>
          <w:sz w:val="22"/>
          <w:szCs w:val="22"/>
          <w:lang w:val="sk-SK"/>
        </w:rPr>
        <w:t>.</w:t>
      </w:r>
    </w:p>
    <w:p w14:paraId="1FD1D175" w14:textId="77777777" w:rsidR="00BE063A" w:rsidRPr="00D41281" w:rsidRDefault="00A61C78" w:rsidP="00A07ADD">
      <w:pPr>
        <w:pStyle w:val="Odsekzoznamu"/>
        <w:widowControl w:val="0"/>
        <w:numPr>
          <w:ilvl w:val="0"/>
          <w:numId w:val="25"/>
        </w:numPr>
        <w:tabs>
          <w:tab w:val="left" w:pos="360"/>
        </w:tabs>
        <w:autoSpaceDE w:val="0"/>
        <w:autoSpaceDN w:val="0"/>
        <w:adjustRightInd w:val="0"/>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zlepšenie</w:t>
      </w:r>
      <w:r w:rsidR="00BE063A" w:rsidRPr="00D41281">
        <w:rPr>
          <w:rFonts w:ascii="Times New Roman" w:hAnsi="Times New Roman" w:cs="Times New Roman"/>
          <w:sz w:val="22"/>
          <w:szCs w:val="22"/>
          <w:lang w:val="sk-SK"/>
        </w:rPr>
        <w:t xml:space="preserve"> ochrannej protipožiarnej infraštruktúry:</w:t>
      </w:r>
    </w:p>
    <w:p w14:paraId="4F5D3019" w14:textId="77777777" w:rsidR="00BE063A" w:rsidRPr="007978B2" w:rsidRDefault="00BE063A" w:rsidP="00A07ADD">
      <w:pPr>
        <w:pStyle w:val="Odsekzoznamu"/>
        <w:numPr>
          <w:ilvl w:val="1"/>
          <w:numId w:val="25"/>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výstavba, rekonštrukcia protipožiarnych </w:t>
      </w:r>
      <w:r w:rsidRPr="00D41281">
        <w:rPr>
          <w:rFonts w:ascii="Times New Roman" w:hAnsi="Times New Roman" w:cs="Times New Roman"/>
          <w:bCs/>
          <w:sz w:val="22"/>
          <w:szCs w:val="22"/>
          <w:lang w:val="sk-SK"/>
        </w:rPr>
        <w:t xml:space="preserve">lesných ciest, </w:t>
      </w:r>
      <w:r w:rsidRPr="00D41281">
        <w:rPr>
          <w:rFonts w:ascii="Times New Roman" w:hAnsi="Times New Roman" w:cs="Times New Roman"/>
          <w:sz w:val="22"/>
          <w:szCs w:val="22"/>
          <w:lang w:val="sk-SK"/>
        </w:rPr>
        <w:t>ak slúžia ako prístup</w:t>
      </w:r>
      <w:r w:rsidR="00A61C78" w:rsidRPr="00D41281">
        <w:rPr>
          <w:rStyle w:val="Odkaznapoznmkupodiarou"/>
          <w:rFonts w:ascii="Times New Roman" w:hAnsi="Times New Roman" w:cs="Times New Roman"/>
          <w:sz w:val="22"/>
          <w:szCs w:val="22"/>
          <w:lang w:val="sk-SK"/>
        </w:rPr>
        <w:footnoteReference w:id="3"/>
      </w:r>
      <w:r w:rsidRPr="00D41281">
        <w:rPr>
          <w:rFonts w:ascii="Times New Roman" w:hAnsi="Times New Roman" w:cs="Times New Roman"/>
          <w:sz w:val="22"/>
          <w:szCs w:val="22"/>
          <w:lang w:val="sk-SK"/>
        </w:rPr>
        <w:t xml:space="preserve"> k vybudovaným objektom v rámci podopatrenia 8.3</w:t>
      </w:r>
      <w:r w:rsidR="00A61C78" w:rsidRPr="00D41281">
        <w:rPr>
          <w:rFonts w:ascii="Times New Roman" w:hAnsi="Times New Roman" w:cs="Times New Roman"/>
          <w:sz w:val="22"/>
          <w:szCs w:val="22"/>
          <w:lang w:val="sk-SK"/>
        </w:rPr>
        <w:t xml:space="preserve"> PRV</w:t>
      </w:r>
      <w:r w:rsidRPr="00D41281">
        <w:rPr>
          <w:rFonts w:ascii="Times New Roman" w:hAnsi="Times New Roman" w:cs="Times New Roman"/>
          <w:sz w:val="22"/>
          <w:szCs w:val="22"/>
          <w:lang w:val="sk-SK"/>
        </w:rPr>
        <w:t>, ktoré sú v súlade s požiadavkami životnéh</w:t>
      </w:r>
      <w:r w:rsidR="00A61C78" w:rsidRPr="007978B2">
        <w:rPr>
          <w:rFonts w:ascii="Times New Roman" w:hAnsi="Times New Roman" w:cs="Times New Roman"/>
          <w:sz w:val="22"/>
          <w:szCs w:val="22"/>
          <w:lang w:val="sk-SK"/>
        </w:rPr>
        <w:t>o prostredia a ochrany prírody</w:t>
      </w:r>
      <w:r w:rsidRPr="007978B2">
        <w:rPr>
          <w:rFonts w:ascii="Times New Roman" w:hAnsi="Times New Roman" w:cs="Times New Roman"/>
          <w:sz w:val="22"/>
          <w:szCs w:val="22"/>
          <w:lang w:val="sk-SK"/>
        </w:rPr>
        <w:t>;</w:t>
      </w:r>
    </w:p>
    <w:p w14:paraId="450B0A92" w14:textId="77777777" w:rsidR="00A61C78" w:rsidRPr="00D41281" w:rsidRDefault="00A61C78" w:rsidP="00A07ADD">
      <w:pPr>
        <w:pStyle w:val="Odsekzoznamu"/>
        <w:numPr>
          <w:ilvl w:val="1"/>
          <w:numId w:val="25"/>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realizácia projektov komplexného protipožiarneho monitorovacieho systému v lesnej krajine s vysokým a stredným stupňom požiarovosti;</w:t>
      </w:r>
    </w:p>
    <w:p w14:paraId="53A1548F" w14:textId="2FC2968E" w:rsidR="00A61C78" w:rsidRPr="00D41281" w:rsidRDefault="00A61C78" w:rsidP="00A07ADD">
      <w:pPr>
        <w:pStyle w:val="Odsekzoznamu"/>
        <w:numPr>
          <w:ilvl w:val="1"/>
          <w:numId w:val="25"/>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výstavb</w:t>
      </w:r>
      <w:r w:rsidR="004C7D13" w:rsidRPr="00D41281">
        <w:rPr>
          <w:rFonts w:ascii="Times New Roman" w:hAnsi="Times New Roman" w:cs="Times New Roman"/>
          <w:sz w:val="22"/>
          <w:szCs w:val="22"/>
          <w:lang w:val="sk-SK"/>
        </w:rPr>
        <w:t>a</w:t>
      </w:r>
      <w:r w:rsidRPr="00D41281">
        <w:rPr>
          <w:rFonts w:ascii="Times New Roman" w:hAnsi="Times New Roman" w:cs="Times New Roman"/>
          <w:sz w:val="22"/>
          <w:szCs w:val="22"/>
          <w:lang w:val="sk-SK"/>
        </w:rPr>
        <w:t>, rekonštrukci</w:t>
      </w:r>
      <w:r w:rsidR="004C7D13" w:rsidRPr="00D41281">
        <w:rPr>
          <w:rFonts w:ascii="Times New Roman" w:hAnsi="Times New Roman" w:cs="Times New Roman"/>
          <w:sz w:val="22"/>
          <w:szCs w:val="22"/>
          <w:lang w:val="sk-SK"/>
        </w:rPr>
        <w:t>a</w:t>
      </w:r>
      <w:r w:rsidRPr="00D41281">
        <w:rPr>
          <w:rFonts w:ascii="Times New Roman" w:hAnsi="Times New Roman" w:cs="Times New Roman"/>
          <w:sz w:val="22"/>
          <w:szCs w:val="22"/>
          <w:lang w:val="sk-SK"/>
        </w:rPr>
        <w:t xml:space="preserve"> a dodávk</w:t>
      </w:r>
      <w:r w:rsidR="004C7D13" w:rsidRPr="00D41281">
        <w:rPr>
          <w:rFonts w:ascii="Times New Roman" w:hAnsi="Times New Roman" w:cs="Times New Roman"/>
          <w:sz w:val="22"/>
          <w:szCs w:val="22"/>
          <w:lang w:val="sk-SK"/>
        </w:rPr>
        <w:t>a</w:t>
      </w:r>
      <w:r w:rsidRPr="00D41281">
        <w:rPr>
          <w:rFonts w:ascii="Times New Roman" w:hAnsi="Times New Roman" w:cs="Times New Roman"/>
          <w:sz w:val="22"/>
          <w:szCs w:val="22"/>
          <w:lang w:val="sk-SK"/>
        </w:rPr>
        <w:t xml:space="preserve"> protipožiarnych monitorovacích veží a súvisiacich prostriedkov komunikácie.</w:t>
      </w:r>
    </w:p>
    <w:p w14:paraId="6F35E3C3" w14:textId="77777777" w:rsidR="00163DEF" w:rsidRPr="00D41281" w:rsidRDefault="00A61C78" w:rsidP="00A07ADD">
      <w:pPr>
        <w:pStyle w:val="Odsekzoznamu"/>
        <w:widowControl w:val="0"/>
        <w:numPr>
          <w:ilvl w:val="0"/>
          <w:numId w:val="25"/>
        </w:numPr>
        <w:tabs>
          <w:tab w:val="left" w:pos="360"/>
        </w:tabs>
        <w:autoSpaceDE w:val="0"/>
        <w:autoSpaceDN w:val="0"/>
        <w:adjustRightInd w:val="0"/>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zlepšenie zdravotného stavu lesov: </w:t>
      </w:r>
    </w:p>
    <w:p w14:paraId="016FACAD" w14:textId="3EE1F868" w:rsidR="00163DEF" w:rsidRPr="00D41281" w:rsidRDefault="00163DEF" w:rsidP="00A07ADD">
      <w:pPr>
        <w:pStyle w:val="Odsekzoznamu"/>
        <w:numPr>
          <w:ilvl w:val="1"/>
          <w:numId w:val="25"/>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realizácia preventívnych opatrení malého rozsahu proti kalamitným biotickým škodcom</w:t>
      </w:r>
      <w:r w:rsidRPr="00D41281">
        <w:rPr>
          <w:rFonts w:ascii="Times New Roman" w:hAnsi="Times New Roman" w:cs="Times New Roman"/>
          <w:kern w:val="1"/>
          <w:sz w:val="22"/>
          <w:szCs w:val="22"/>
          <w:lang w:val="sk-SK"/>
        </w:rPr>
        <w:t xml:space="preserve"> </w:t>
      </w:r>
      <w:r w:rsidR="00A61C78" w:rsidRPr="00D41281">
        <w:rPr>
          <w:rFonts w:ascii="Times New Roman" w:hAnsi="Times New Roman" w:cs="Times New Roman"/>
          <w:kern w:val="1"/>
          <w:sz w:val="22"/>
          <w:szCs w:val="22"/>
          <w:lang w:val="sk-SK"/>
        </w:rPr>
        <w:t>(</w:t>
      </w:r>
      <w:r w:rsidRPr="00D41281">
        <w:rPr>
          <w:rFonts w:ascii="Times New Roman" w:hAnsi="Times New Roman" w:cs="Times New Roman"/>
          <w:kern w:val="1"/>
          <w:sz w:val="22"/>
          <w:szCs w:val="22"/>
          <w:lang w:val="sk-SK"/>
        </w:rPr>
        <w:t>ktoré môžu spôsobiť zamorenie v lesoch a ktorých zoznam je uvedený v</w:t>
      </w:r>
      <w:r w:rsidR="00C77664">
        <w:rPr>
          <w:rFonts w:ascii="Times New Roman" w:hAnsi="Times New Roman" w:cs="Times New Roman"/>
          <w:kern w:val="1"/>
          <w:sz w:val="22"/>
          <w:szCs w:val="22"/>
          <w:lang w:val="sk-SK"/>
        </w:rPr>
        <w:t xml:space="preserve"> prílohe II tejto schémy a v </w:t>
      </w:r>
      <w:r w:rsidRPr="00D41281">
        <w:rPr>
          <w:rFonts w:ascii="Times New Roman" w:hAnsi="Times New Roman" w:cs="Times New Roman"/>
          <w:kern w:val="1"/>
          <w:sz w:val="22"/>
          <w:szCs w:val="22"/>
          <w:lang w:val="sk-SK"/>
        </w:rPr>
        <w:t>PRV, opatrenie 8.3, v časti „</w:t>
      </w:r>
      <w:r w:rsidRPr="00D41281">
        <w:rPr>
          <w:rFonts w:ascii="Times New Roman" w:hAnsi="Times New Roman" w:cs="Times New Roman"/>
          <w:i/>
          <w:kern w:val="1"/>
          <w:sz w:val="22"/>
          <w:szCs w:val="22"/>
          <w:lang w:val="sk-SK"/>
        </w:rPr>
        <w:t>Informácie špecifické pre danú operáciu</w:t>
      </w:r>
      <w:r w:rsidR="00A61C78" w:rsidRPr="00D41281">
        <w:rPr>
          <w:rFonts w:ascii="Times New Roman" w:hAnsi="Times New Roman" w:cs="Times New Roman"/>
          <w:i/>
          <w:kern w:val="1"/>
          <w:sz w:val="22"/>
          <w:szCs w:val="22"/>
          <w:lang w:val="sk-SK"/>
        </w:rPr>
        <w:t>“)</w:t>
      </w:r>
      <w:r w:rsidRPr="00D41281">
        <w:rPr>
          <w:rFonts w:ascii="Times New Roman" w:hAnsi="Times New Roman" w:cs="Times New Roman"/>
          <w:sz w:val="22"/>
          <w:szCs w:val="22"/>
          <w:lang w:val="sk-SK"/>
        </w:rPr>
        <w:t xml:space="preserve"> </w:t>
      </w:r>
      <w:r w:rsidRPr="007978B2">
        <w:rPr>
          <w:rFonts w:ascii="Times New Roman" w:hAnsi="Times New Roman" w:cs="Times New Roman"/>
          <w:sz w:val="22"/>
          <w:szCs w:val="22"/>
          <w:lang w:val="sk-SK"/>
        </w:rPr>
        <w:t xml:space="preserve">formou kladenia a asanácie lapákov, inštalácie a prevádzky </w:t>
      </w:r>
      <w:proofErr w:type="spellStart"/>
      <w:r w:rsidRPr="007978B2">
        <w:rPr>
          <w:rFonts w:ascii="Times New Roman" w:hAnsi="Times New Roman" w:cs="Times New Roman"/>
          <w:sz w:val="22"/>
          <w:szCs w:val="22"/>
          <w:lang w:val="sk-SK"/>
        </w:rPr>
        <w:t>feromónových</w:t>
      </w:r>
      <w:proofErr w:type="spellEnd"/>
      <w:r w:rsidRPr="007978B2">
        <w:rPr>
          <w:rFonts w:ascii="Times New Roman" w:hAnsi="Times New Roman" w:cs="Times New Roman"/>
          <w:sz w:val="22"/>
          <w:szCs w:val="22"/>
          <w:lang w:val="sk-SK"/>
        </w:rPr>
        <w:t xml:space="preserve"> lapačov a aplikácie chemických</w:t>
      </w:r>
      <w:r w:rsidR="00A61C78" w:rsidRPr="007978B2">
        <w:rPr>
          <w:rFonts w:ascii="Times New Roman" w:hAnsi="Times New Roman" w:cs="Times New Roman"/>
          <w:sz w:val="22"/>
          <w:szCs w:val="22"/>
          <w:lang w:val="sk-SK"/>
        </w:rPr>
        <w:t xml:space="preserve"> prípravkov v lesných porastoch </w:t>
      </w:r>
      <w:r w:rsidR="00A61C78" w:rsidRPr="007978B2">
        <w:rPr>
          <w:rFonts w:ascii="Times New Roman" w:hAnsi="Times New Roman" w:cs="Times New Roman"/>
          <w:sz w:val="22"/>
          <w:szCs w:val="22"/>
          <w:lang w:val="sk-SK"/>
        </w:rPr>
        <w:lastRenderedPageBreak/>
        <w:t>(aplikácia chemických prípravkov je oprávnená len v prípade, že na realizáciu daného opatrenia nie sú dostupné biologické prípravky alebo ich aplikácia nie je účinná).</w:t>
      </w:r>
    </w:p>
    <w:p w14:paraId="34400DA3" w14:textId="77777777" w:rsidR="00A05E74" w:rsidRPr="00D41281" w:rsidRDefault="00A05E74" w:rsidP="00A05E74">
      <w:pPr>
        <w:pStyle w:val="Odsekzoznamu"/>
        <w:numPr>
          <w:ilvl w:val="1"/>
          <w:numId w:val="25"/>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realizácia adaptácie lesov na klimatickú zmenu a ochrana lesných porastov pred škodami spôsobenými raticovou zverou, konkrétne: </w:t>
      </w:r>
    </w:p>
    <w:p w14:paraId="1858072D" w14:textId="77777777" w:rsidR="00A05E74" w:rsidRPr="00D41281" w:rsidRDefault="00A05E74" w:rsidP="00AE11D7">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spolupôsobenie pri prirodzenej obnove (okrem dreviny smrek)  na zvýšenie odolnosti, rozmanitosti a biodiverzity obnovovaných porastov</w:t>
      </w:r>
    </w:p>
    <w:p w14:paraId="041809FA" w14:textId="77777777" w:rsidR="00A05E74" w:rsidRPr="00D41281" w:rsidRDefault="00A05E74" w:rsidP="00AE11D7">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umelá obnova na obnovovaných plochách  na zvýšenie odolnosti, rozmanitosti a biodiverzity obnovovaných porastov</w:t>
      </w:r>
    </w:p>
    <w:p w14:paraId="294375A1" w14:textId="77777777" w:rsidR="00A05E74" w:rsidRPr="00D41281" w:rsidRDefault="00A05E74" w:rsidP="00AE11D7">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umelá obnova pod clonou materského porastu (</w:t>
      </w:r>
      <w:proofErr w:type="spellStart"/>
      <w:r w:rsidRPr="00D41281">
        <w:rPr>
          <w:rFonts w:ascii="Times New Roman" w:hAnsi="Times New Roman" w:cs="Times New Roman"/>
          <w:bCs/>
          <w:sz w:val="22"/>
          <w:szCs w:val="22"/>
          <w:lang w:val="sk-SK"/>
        </w:rPr>
        <w:t>podsadba</w:t>
      </w:r>
      <w:proofErr w:type="spellEnd"/>
      <w:r w:rsidRPr="00D41281">
        <w:rPr>
          <w:rFonts w:ascii="Times New Roman" w:hAnsi="Times New Roman" w:cs="Times New Roman"/>
          <w:bCs/>
          <w:sz w:val="22"/>
          <w:szCs w:val="22"/>
          <w:lang w:val="sk-SK"/>
        </w:rPr>
        <w:t xml:space="preserve">, </w:t>
      </w:r>
      <w:proofErr w:type="spellStart"/>
      <w:r w:rsidRPr="00D41281">
        <w:rPr>
          <w:rFonts w:ascii="Times New Roman" w:hAnsi="Times New Roman" w:cs="Times New Roman"/>
          <w:bCs/>
          <w:sz w:val="22"/>
          <w:szCs w:val="22"/>
          <w:lang w:val="sk-SK"/>
        </w:rPr>
        <w:t>podsejba</w:t>
      </w:r>
      <w:proofErr w:type="spellEnd"/>
      <w:r w:rsidRPr="00D41281">
        <w:rPr>
          <w:rFonts w:ascii="Times New Roman" w:hAnsi="Times New Roman" w:cs="Times New Roman"/>
          <w:bCs/>
          <w:sz w:val="22"/>
          <w:szCs w:val="22"/>
          <w:lang w:val="sk-SK"/>
        </w:rPr>
        <w:t xml:space="preserve">),  na zvýšenie odolnosti, rozmanitosti a biodiverzity obnovovaných porastov  </w:t>
      </w:r>
    </w:p>
    <w:p w14:paraId="1C046D5B" w14:textId="77777777" w:rsidR="00A05E74" w:rsidRPr="00D41281" w:rsidRDefault="00A05E74" w:rsidP="00AE11D7">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oplotenie zalesnených kultúr do 5 rokov od roku obnovy lesa na holine (§ 44 písm. b) vyhlášky MPRV SR č. 453/2006 o hospodárskej úprave lesov a o ochrane lesa)</w:t>
      </w:r>
    </w:p>
    <w:p w14:paraId="70E3FF4E" w14:textId="77777777" w:rsidR="00A05E74" w:rsidRPr="00D41281" w:rsidRDefault="00A05E74" w:rsidP="00AE11D7">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oplotenie lesných porastov pri realizácii obnovy lesa (§ 44 písm. b) vyhlášky MPRV SR č. 453/2006 o hospodárskej úprave lesov a o ochrane lesa),</w:t>
      </w:r>
    </w:p>
    <w:p w14:paraId="75C64137" w14:textId="77777777" w:rsidR="00A05E74" w:rsidRPr="00D41281" w:rsidRDefault="00A05E74" w:rsidP="00AE11D7">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plecie ruby a prečistky</w:t>
      </w:r>
    </w:p>
    <w:p w14:paraId="51C0D689" w14:textId="77777777" w:rsidR="00A05E74" w:rsidRPr="00D41281" w:rsidRDefault="00A05E74" w:rsidP="00AE11D7">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 xml:space="preserve">ochrana jednotlivých stromov proti zveri (mechanická, chemická, biologická alebo kombinovaná - § 44 písm. a) vyhlášky MPRV SR č. 453/2006 o hospodárskej úprave lesov a o ochrane lesa. </w:t>
      </w:r>
      <w:r w:rsidRPr="00D41281">
        <w:rPr>
          <w:rFonts w:ascii="Times New Roman" w:hAnsi="Times New Roman" w:cs="Times New Roman"/>
          <w:sz w:val="22"/>
          <w:szCs w:val="22"/>
          <w:lang w:val="sk-SK"/>
        </w:rPr>
        <w:t> </w:t>
      </w:r>
      <w:r w:rsidRPr="00D41281">
        <w:rPr>
          <w:rFonts w:ascii="Times New Roman" w:hAnsi="Times New Roman" w:cs="Times New Roman"/>
          <w:bCs/>
          <w:sz w:val="22"/>
          <w:szCs w:val="22"/>
          <w:lang w:val="sk-SK"/>
        </w:rPr>
        <w:t>Použité môžu byť len prípravky schválené – povolené v rámci právneho systému SR)</w:t>
      </w:r>
    </w:p>
    <w:p w14:paraId="6DF333D6" w14:textId="77777777" w:rsidR="00A05E74" w:rsidRPr="00D41281" w:rsidRDefault="00A05E74" w:rsidP="00AE11D7">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ochrana proti burine vyžínaním,</w:t>
      </w:r>
    </w:p>
    <w:p w14:paraId="2618926D" w14:textId="77777777" w:rsidR="00A05E74" w:rsidRPr="00D41281" w:rsidRDefault="00A05E74" w:rsidP="00AE11D7">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 xml:space="preserve">asanácie poťažbových zvyškov (pálenie, chemicky. </w:t>
      </w:r>
      <w:r w:rsidRPr="00D41281">
        <w:rPr>
          <w:rFonts w:ascii="Times New Roman" w:hAnsi="Times New Roman" w:cs="Times New Roman"/>
          <w:sz w:val="22"/>
          <w:szCs w:val="22"/>
          <w:lang w:val="sk-SK"/>
        </w:rPr>
        <w:t> </w:t>
      </w:r>
      <w:r w:rsidRPr="00D41281">
        <w:rPr>
          <w:rFonts w:ascii="Times New Roman" w:hAnsi="Times New Roman" w:cs="Times New Roman"/>
          <w:bCs/>
          <w:sz w:val="22"/>
          <w:szCs w:val="22"/>
          <w:lang w:val="sk-SK"/>
        </w:rPr>
        <w:t>Použité môžu byť len prípravky schválené – povolené v rámci právneho systému SR).</w:t>
      </w:r>
    </w:p>
    <w:p w14:paraId="17B638D7" w14:textId="77777777" w:rsidR="00A83446" w:rsidRPr="00D41281" w:rsidRDefault="00A83446" w:rsidP="00A07ADD">
      <w:pPr>
        <w:widowControl w:val="0"/>
        <w:tabs>
          <w:tab w:val="left" w:pos="360"/>
        </w:tabs>
        <w:autoSpaceDE w:val="0"/>
        <w:autoSpaceDN w:val="0"/>
        <w:adjustRightInd w:val="0"/>
        <w:spacing w:after="120" w:line="264" w:lineRule="auto"/>
        <w:ind w:right="-64"/>
        <w:jc w:val="both"/>
        <w:rPr>
          <w:rFonts w:ascii="Times New Roman" w:hAnsi="Times New Roman" w:cs="Times New Roman"/>
          <w:b/>
          <w:bCs/>
          <w:kern w:val="1"/>
          <w:sz w:val="22"/>
          <w:szCs w:val="22"/>
          <w:lang w:val="sk-SK"/>
        </w:rPr>
      </w:pPr>
    </w:p>
    <w:p w14:paraId="44AF5065" w14:textId="77777777" w:rsidR="009043A0" w:rsidRPr="00D41281" w:rsidRDefault="00D52DCB" w:rsidP="00A07ADD">
      <w:pPr>
        <w:widowControl w:val="0"/>
        <w:tabs>
          <w:tab w:val="left" w:pos="360"/>
        </w:tabs>
        <w:autoSpaceDE w:val="0"/>
        <w:autoSpaceDN w:val="0"/>
        <w:adjustRightInd w:val="0"/>
        <w:spacing w:after="120" w:line="264" w:lineRule="auto"/>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G</w:t>
      </w:r>
      <w:r w:rsidR="006F4FD1" w:rsidRPr="00D41281">
        <w:rPr>
          <w:rFonts w:ascii="Times New Roman" w:hAnsi="Times New Roman" w:cs="Times New Roman"/>
          <w:b/>
          <w:bCs/>
          <w:kern w:val="1"/>
          <w:sz w:val="22"/>
          <w:szCs w:val="22"/>
          <w:lang w:val="sk-SK"/>
        </w:rPr>
        <w:t>.</w:t>
      </w:r>
      <w:r w:rsidR="00163DEF" w:rsidRPr="00D41281">
        <w:rPr>
          <w:rFonts w:ascii="Times New Roman" w:hAnsi="Times New Roman" w:cs="Times New Roman"/>
          <w:b/>
          <w:bCs/>
          <w:kern w:val="1"/>
          <w:sz w:val="22"/>
          <w:szCs w:val="22"/>
          <w:lang w:val="sk-SK"/>
        </w:rPr>
        <w:t>2</w:t>
      </w:r>
      <w:r w:rsidR="00B9229D" w:rsidRPr="00D41281">
        <w:rPr>
          <w:rFonts w:ascii="Times New Roman" w:hAnsi="Times New Roman" w:cs="Times New Roman"/>
          <w:b/>
          <w:bCs/>
          <w:kern w:val="1"/>
          <w:sz w:val="22"/>
          <w:szCs w:val="22"/>
          <w:lang w:val="sk-SK"/>
        </w:rPr>
        <w:t xml:space="preserve"> </w:t>
      </w:r>
      <w:r w:rsidR="009043A0" w:rsidRPr="00D41281">
        <w:rPr>
          <w:rFonts w:ascii="Times New Roman" w:hAnsi="Times New Roman" w:cs="Times New Roman"/>
          <w:b/>
          <w:bCs/>
          <w:kern w:val="1"/>
          <w:sz w:val="22"/>
          <w:szCs w:val="22"/>
          <w:lang w:val="sk-SK"/>
        </w:rPr>
        <w:t>Neoprávnené projekty</w:t>
      </w:r>
      <w:r w:rsidR="00B9229D" w:rsidRPr="00D41281">
        <w:rPr>
          <w:rFonts w:ascii="Times New Roman" w:hAnsi="Times New Roman" w:cs="Times New Roman"/>
          <w:bCs/>
          <w:kern w:val="1"/>
          <w:sz w:val="22"/>
          <w:szCs w:val="22"/>
          <w:lang w:val="sk-SK"/>
        </w:rPr>
        <w:t xml:space="preserve"> sú: </w:t>
      </w:r>
    </w:p>
    <w:p w14:paraId="14AC06B0" w14:textId="17E3C1CF" w:rsidR="009043A0" w:rsidRPr="00D41281" w:rsidRDefault="009043A0" w:rsidP="0044376A">
      <w:pPr>
        <w:numPr>
          <w:ilvl w:val="0"/>
          <w:numId w:val="10"/>
        </w:numPr>
        <w:ind w:right="-64"/>
        <w:jc w:val="both"/>
        <w:rPr>
          <w:rFonts w:ascii="Times New Roman" w:hAnsi="Times New Roman" w:cs="Times New Roman"/>
          <w:sz w:val="22"/>
          <w:szCs w:val="22"/>
          <w:lang w:val="sk-SK" w:eastAsia="sk-SK"/>
        </w:rPr>
      </w:pPr>
      <w:r w:rsidRPr="00D41281">
        <w:rPr>
          <w:rFonts w:ascii="Times New Roman" w:hAnsi="Times New Roman" w:cs="Times New Roman"/>
          <w:sz w:val="22"/>
          <w:szCs w:val="22"/>
          <w:lang w:val="sk-SK" w:eastAsia="sk-SK"/>
        </w:rPr>
        <w:t xml:space="preserve">projekty zamerané na </w:t>
      </w:r>
      <w:r w:rsidR="003F6837" w:rsidRPr="00D41281">
        <w:rPr>
          <w:rFonts w:ascii="Times New Roman" w:hAnsi="Times New Roman" w:cs="Times New Roman"/>
          <w:sz w:val="22"/>
          <w:szCs w:val="22"/>
          <w:lang w:val="sk-SK" w:eastAsia="sk-SK"/>
        </w:rPr>
        <w:t xml:space="preserve">činnosti súvisiace s poľnohospodárstvom v oblastiach, na ktoré sa vzťahujú </w:t>
      </w:r>
      <w:r w:rsidR="0044376A" w:rsidRPr="00D41281">
        <w:rPr>
          <w:rFonts w:ascii="Times New Roman" w:hAnsi="Times New Roman" w:cs="Times New Roman"/>
          <w:sz w:val="22"/>
          <w:szCs w:val="22"/>
          <w:lang w:val="sk-SK" w:eastAsia="sk-SK"/>
        </w:rPr>
        <w:t>záväzky uvedené v čl. 34 kapitoly III nariadenia Komisie (EÚ) č. 2022/2472</w:t>
      </w:r>
      <w:r w:rsidRPr="00D41281">
        <w:rPr>
          <w:rFonts w:ascii="Times New Roman" w:hAnsi="Times New Roman" w:cs="Times New Roman"/>
          <w:sz w:val="22"/>
          <w:szCs w:val="22"/>
          <w:lang w:val="sk-SK" w:eastAsia="sk-SK"/>
        </w:rPr>
        <w:t xml:space="preserve">; </w:t>
      </w:r>
    </w:p>
    <w:p w14:paraId="2689592B" w14:textId="7E039122" w:rsidR="003F6837" w:rsidRPr="00D41281" w:rsidRDefault="003F6837">
      <w:pPr>
        <w:numPr>
          <w:ilvl w:val="0"/>
          <w:numId w:val="10"/>
        </w:numPr>
        <w:ind w:right="-64"/>
        <w:jc w:val="both"/>
        <w:rPr>
          <w:rFonts w:ascii="Times New Roman" w:hAnsi="Times New Roman" w:cs="Times New Roman"/>
          <w:sz w:val="22"/>
          <w:szCs w:val="22"/>
          <w:lang w:val="sk-SK" w:eastAsia="sk-SK"/>
        </w:rPr>
      </w:pPr>
      <w:r w:rsidRPr="00D41281">
        <w:rPr>
          <w:rFonts w:ascii="Times New Roman" w:hAnsi="Times New Roman" w:cs="Times New Roman"/>
          <w:sz w:val="22"/>
          <w:szCs w:val="22"/>
          <w:lang w:val="sk-SK" w:eastAsia="sk-SK"/>
        </w:rPr>
        <w:t xml:space="preserve">projekty zamerané na kompenzáciu straty príjmu v dôsledku </w:t>
      </w:r>
      <w:r w:rsidR="00A83446" w:rsidRPr="00D41281">
        <w:rPr>
          <w:rFonts w:ascii="Times New Roman" w:hAnsi="Times New Roman" w:cs="Times New Roman"/>
          <w:sz w:val="22"/>
          <w:szCs w:val="22"/>
          <w:lang w:val="sk-SK" w:eastAsia="sk-SK"/>
        </w:rPr>
        <w:t>požiaru, prírodných katastrof, nepriaznivých poveternostných udalostí, ktoré možno prirovnať k prírodnej katastrofe, iných nepriaznivých poveternostných udalostí, výskytu škodcov rastlín, katastrofických udalostí a udalostí súvisiacich so zmenou klímy</w:t>
      </w:r>
      <w:r w:rsidRPr="00D41281">
        <w:rPr>
          <w:rFonts w:ascii="Times New Roman" w:hAnsi="Times New Roman" w:cs="Times New Roman"/>
          <w:sz w:val="22"/>
          <w:szCs w:val="22"/>
          <w:lang w:val="sk-SK" w:eastAsia="sk-SK"/>
        </w:rPr>
        <w:t>.</w:t>
      </w:r>
    </w:p>
    <w:p w14:paraId="7E2E882E" w14:textId="77777777" w:rsidR="003F6837" w:rsidRPr="00D41281" w:rsidRDefault="003F6837" w:rsidP="00A07ADD">
      <w:pPr>
        <w:ind w:left="357" w:right="-64"/>
        <w:jc w:val="both"/>
        <w:rPr>
          <w:rFonts w:ascii="Times New Roman" w:hAnsi="Times New Roman" w:cs="Times New Roman"/>
          <w:sz w:val="22"/>
          <w:szCs w:val="22"/>
          <w:lang w:val="sk-SK" w:eastAsia="sk-SK"/>
        </w:rPr>
      </w:pPr>
    </w:p>
    <w:p w14:paraId="5A2B4A70" w14:textId="77777777" w:rsidR="00340AA3" w:rsidRPr="00D41281" w:rsidRDefault="00D52DCB" w:rsidP="00A07ADD">
      <w:pPr>
        <w:tabs>
          <w:tab w:val="left" w:pos="360"/>
        </w:tabs>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H</w:t>
      </w:r>
      <w:r w:rsidR="00346A40" w:rsidRPr="00D41281">
        <w:rPr>
          <w:rFonts w:ascii="Times New Roman" w:hAnsi="Times New Roman" w:cs="Times New Roman"/>
          <w:b/>
          <w:bCs/>
          <w:kern w:val="1"/>
          <w:sz w:val="22"/>
          <w:szCs w:val="22"/>
          <w:lang w:val="sk-SK"/>
        </w:rPr>
        <w:t>. Oprávnené náklady</w:t>
      </w:r>
    </w:p>
    <w:p w14:paraId="49D3A319" w14:textId="3D718DC8" w:rsidR="009A4F0D" w:rsidRPr="00D41281" w:rsidRDefault="00D52DCB" w:rsidP="00A07ADD">
      <w:pPr>
        <w:widowControl w:val="0"/>
        <w:tabs>
          <w:tab w:val="left" w:pos="360"/>
        </w:tabs>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hAnsi="Times New Roman" w:cs="Times New Roman"/>
          <w:b/>
          <w:bCs/>
          <w:kern w:val="1"/>
          <w:sz w:val="22"/>
          <w:szCs w:val="22"/>
          <w:lang w:val="sk-SK"/>
        </w:rPr>
        <w:t>H</w:t>
      </w:r>
      <w:r w:rsidR="00340AA3" w:rsidRPr="00D41281">
        <w:rPr>
          <w:rFonts w:ascii="Times New Roman" w:hAnsi="Times New Roman" w:cs="Times New Roman"/>
          <w:b/>
          <w:bCs/>
          <w:kern w:val="1"/>
          <w:sz w:val="22"/>
          <w:szCs w:val="22"/>
          <w:lang w:val="sk-SK"/>
        </w:rPr>
        <w:t>.1</w:t>
      </w:r>
      <w:r w:rsidR="00B9229D" w:rsidRPr="00D41281">
        <w:rPr>
          <w:rFonts w:ascii="Times New Roman" w:hAnsi="Times New Roman" w:cs="Times New Roman"/>
          <w:b/>
          <w:bCs/>
          <w:kern w:val="1"/>
          <w:sz w:val="22"/>
          <w:szCs w:val="22"/>
          <w:lang w:val="sk-SK"/>
        </w:rPr>
        <w:t xml:space="preserve"> </w:t>
      </w:r>
      <w:r w:rsidR="00346A40" w:rsidRPr="00D41281">
        <w:rPr>
          <w:rFonts w:ascii="Times New Roman" w:hAnsi="Times New Roman" w:cs="Times New Roman"/>
          <w:b/>
          <w:bCs/>
          <w:kern w:val="1"/>
          <w:sz w:val="22"/>
          <w:szCs w:val="22"/>
          <w:lang w:val="sk-SK"/>
        </w:rPr>
        <w:t>Oprávnené náklady</w:t>
      </w:r>
      <w:r w:rsidR="009A4F0D" w:rsidRPr="00D41281">
        <w:rPr>
          <w:rFonts w:ascii="Times New Roman" w:hAnsi="Times New Roman" w:cs="Times New Roman"/>
          <w:b/>
          <w:bCs/>
          <w:kern w:val="1"/>
          <w:sz w:val="22"/>
          <w:szCs w:val="22"/>
          <w:lang w:val="sk-SK"/>
        </w:rPr>
        <w:t xml:space="preserve"> </w:t>
      </w:r>
      <w:r w:rsidR="009A4F0D" w:rsidRPr="00D41281">
        <w:rPr>
          <w:rFonts w:ascii="Times New Roman" w:hAnsi="Times New Roman" w:cs="Times New Roman"/>
          <w:kern w:val="1"/>
          <w:sz w:val="22"/>
          <w:szCs w:val="22"/>
          <w:lang w:val="sk-SK"/>
        </w:rPr>
        <w:t>(s výnimkou obmedzení c</w:t>
      </w:r>
      <w:r w:rsidR="00B9229D" w:rsidRPr="00D41281">
        <w:rPr>
          <w:rFonts w:ascii="Times New Roman" w:hAnsi="Times New Roman" w:cs="Times New Roman"/>
          <w:kern w:val="1"/>
          <w:sz w:val="22"/>
          <w:szCs w:val="22"/>
          <w:lang w:val="sk-SK"/>
        </w:rPr>
        <w:t xml:space="preserve">itovaných v rámci neoprávnených </w:t>
      </w:r>
      <w:r w:rsidR="00346A40" w:rsidRPr="00D41281">
        <w:rPr>
          <w:rFonts w:ascii="Times New Roman" w:hAnsi="Times New Roman" w:cs="Times New Roman"/>
          <w:kern w:val="1"/>
          <w:sz w:val="22"/>
          <w:szCs w:val="22"/>
          <w:lang w:val="sk-SK"/>
        </w:rPr>
        <w:t>nákladov</w:t>
      </w:r>
      <w:r w:rsidR="00FA03B7" w:rsidRPr="00D41281">
        <w:rPr>
          <w:rFonts w:ascii="Times New Roman" w:hAnsi="Times New Roman" w:cs="Times New Roman"/>
          <w:kern w:val="1"/>
          <w:sz w:val="22"/>
          <w:szCs w:val="22"/>
          <w:lang w:val="sk-SK"/>
        </w:rPr>
        <w:t xml:space="preserve">) sú </w:t>
      </w:r>
      <w:r w:rsidR="00346A40" w:rsidRPr="00D41281">
        <w:rPr>
          <w:rFonts w:ascii="Times New Roman" w:hAnsi="Times New Roman" w:cs="Times New Roman"/>
          <w:kern w:val="1"/>
          <w:sz w:val="22"/>
          <w:szCs w:val="22"/>
          <w:lang w:val="sk-SK"/>
        </w:rPr>
        <w:t>náklady</w:t>
      </w:r>
      <w:r w:rsidR="009A4F0D" w:rsidRPr="00D41281">
        <w:rPr>
          <w:rFonts w:ascii="Times New Roman" w:hAnsi="Times New Roman" w:cs="Times New Roman"/>
          <w:kern w:val="1"/>
          <w:sz w:val="22"/>
          <w:szCs w:val="22"/>
          <w:lang w:val="sk-SK"/>
        </w:rPr>
        <w:t xml:space="preserve"> na všetky činn</w:t>
      </w:r>
      <w:r w:rsidR="00FA2CCC" w:rsidRPr="00D41281">
        <w:rPr>
          <w:rFonts w:ascii="Times New Roman" w:hAnsi="Times New Roman" w:cs="Times New Roman"/>
          <w:kern w:val="1"/>
          <w:sz w:val="22"/>
          <w:szCs w:val="22"/>
          <w:lang w:val="sk-SK"/>
        </w:rPr>
        <w:t>osti, ktoré sú v súlade s podporovanými činnosťami</w:t>
      </w:r>
      <w:r w:rsidR="009A4F0D" w:rsidRPr="00D41281">
        <w:rPr>
          <w:rFonts w:ascii="Times New Roman" w:hAnsi="Times New Roman" w:cs="Times New Roman"/>
          <w:kern w:val="1"/>
          <w:sz w:val="22"/>
          <w:szCs w:val="22"/>
          <w:lang w:val="sk-SK"/>
        </w:rPr>
        <w:t xml:space="preserve"> </w:t>
      </w:r>
      <w:r w:rsidR="00FA03B7" w:rsidRPr="00D41281">
        <w:rPr>
          <w:rFonts w:ascii="Times New Roman" w:hAnsi="Times New Roman" w:cs="Times New Roman"/>
          <w:kern w:val="1"/>
          <w:sz w:val="22"/>
          <w:szCs w:val="22"/>
          <w:lang w:val="sk-SK"/>
        </w:rPr>
        <w:t>pod</w:t>
      </w:r>
      <w:r w:rsidR="009A4F0D" w:rsidRPr="00D41281">
        <w:rPr>
          <w:rFonts w:ascii="Times New Roman" w:hAnsi="Times New Roman" w:cs="Times New Roman"/>
          <w:kern w:val="1"/>
          <w:sz w:val="22"/>
          <w:szCs w:val="22"/>
          <w:lang w:val="sk-SK"/>
        </w:rPr>
        <w:t>opatrenia</w:t>
      </w:r>
      <w:r w:rsidR="00FA03B7" w:rsidRPr="00D41281">
        <w:rPr>
          <w:rFonts w:ascii="Times New Roman" w:hAnsi="Times New Roman" w:cs="Times New Roman"/>
          <w:kern w:val="1"/>
          <w:sz w:val="22"/>
          <w:szCs w:val="22"/>
          <w:lang w:val="sk-SK"/>
        </w:rPr>
        <w:t xml:space="preserve"> 8.3</w:t>
      </w:r>
      <w:r w:rsidR="009A4F0D" w:rsidRPr="00D41281">
        <w:rPr>
          <w:rFonts w:ascii="Times New Roman" w:hAnsi="Times New Roman" w:cs="Times New Roman"/>
          <w:kern w:val="1"/>
          <w:sz w:val="22"/>
          <w:szCs w:val="22"/>
          <w:lang w:val="sk-SK"/>
        </w:rPr>
        <w:t xml:space="preserve"> a tiež sú v súlade s nariadením </w:t>
      </w:r>
      <w:r w:rsidR="00FA03B7" w:rsidRPr="00D41281">
        <w:rPr>
          <w:rFonts w:ascii="Times New Roman" w:hAnsi="Times New Roman" w:cs="Times New Roman"/>
          <w:kern w:val="1"/>
          <w:sz w:val="22"/>
          <w:szCs w:val="22"/>
          <w:lang w:val="sk-SK"/>
        </w:rPr>
        <w:t xml:space="preserve">EP a Rady (EÚ) č. </w:t>
      </w:r>
      <w:r w:rsidR="0044016B" w:rsidRPr="00D41281">
        <w:rPr>
          <w:rFonts w:ascii="Times New Roman" w:hAnsi="Times New Roman" w:cs="Times New Roman"/>
          <w:kern w:val="1"/>
          <w:sz w:val="22"/>
          <w:szCs w:val="22"/>
          <w:lang w:val="sk-SK"/>
        </w:rPr>
        <w:t>2021/2115</w:t>
      </w:r>
      <w:r w:rsidR="009A4F0D" w:rsidRPr="00D41281">
        <w:rPr>
          <w:rFonts w:ascii="Times New Roman" w:hAnsi="Times New Roman" w:cs="Times New Roman"/>
          <w:kern w:val="1"/>
          <w:sz w:val="22"/>
          <w:szCs w:val="22"/>
          <w:lang w:val="sk-SK"/>
        </w:rPr>
        <w:t xml:space="preserve"> a</w:t>
      </w:r>
      <w:r w:rsidR="00FA03B7" w:rsidRPr="00D41281">
        <w:rPr>
          <w:rFonts w:ascii="Times New Roman" w:hAnsi="Times New Roman" w:cs="Times New Roman"/>
          <w:kern w:val="1"/>
          <w:sz w:val="22"/>
          <w:szCs w:val="22"/>
          <w:lang w:val="sk-SK"/>
        </w:rPr>
        <w:t> delegovaným nariadením Komisie (EÚ</w:t>
      </w:r>
      <w:r w:rsidR="009A4F0D" w:rsidRPr="00D41281">
        <w:rPr>
          <w:rFonts w:ascii="Times New Roman" w:hAnsi="Times New Roman" w:cs="Times New Roman"/>
          <w:kern w:val="1"/>
          <w:sz w:val="22"/>
          <w:szCs w:val="22"/>
          <w:lang w:val="sk-SK"/>
        </w:rPr>
        <w:t xml:space="preserve">) č. </w:t>
      </w:r>
      <w:r w:rsidR="00FA03B7" w:rsidRPr="00D41281">
        <w:rPr>
          <w:rFonts w:ascii="Times New Roman" w:hAnsi="Times New Roman" w:cs="Times New Roman"/>
          <w:kern w:val="1"/>
          <w:sz w:val="22"/>
          <w:szCs w:val="22"/>
          <w:lang w:val="sk-SK"/>
        </w:rPr>
        <w:t xml:space="preserve">807/2014 a nariadením Komisie (EÚ) č. </w:t>
      </w:r>
      <w:r w:rsidR="00B573D1" w:rsidRPr="00D41281">
        <w:rPr>
          <w:rFonts w:ascii="Times New Roman" w:hAnsi="Times New Roman" w:cs="Times New Roman"/>
          <w:sz w:val="22"/>
          <w:szCs w:val="22"/>
          <w:lang w:val="sk-SK" w:eastAsia="sk-SK"/>
        </w:rPr>
        <w:t>2022/2472</w:t>
      </w:r>
      <w:r w:rsidR="00346A40" w:rsidRPr="00D41281">
        <w:rPr>
          <w:rFonts w:ascii="Times New Roman" w:hAnsi="Times New Roman" w:cs="Times New Roman"/>
          <w:kern w:val="1"/>
          <w:sz w:val="22"/>
          <w:szCs w:val="22"/>
          <w:lang w:val="sk-SK"/>
        </w:rPr>
        <w:t>, náklady</w:t>
      </w:r>
      <w:r w:rsidR="00FA03B7" w:rsidRPr="00D41281">
        <w:rPr>
          <w:rFonts w:ascii="Times New Roman" w:hAnsi="Times New Roman" w:cs="Times New Roman"/>
          <w:kern w:val="1"/>
          <w:sz w:val="22"/>
          <w:szCs w:val="22"/>
          <w:lang w:val="sk-SK"/>
        </w:rPr>
        <w:t xml:space="preserve"> na</w:t>
      </w:r>
      <w:r w:rsidR="009A4F0D" w:rsidRPr="00D41281">
        <w:rPr>
          <w:rFonts w:ascii="Times New Roman" w:hAnsi="Times New Roman" w:cs="Times New Roman"/>
          <w:kern w:val="1"/>
          <w:sz w:val="22"/>
          <w:szCs w:val="22"/>
          <w:lang w:val="sk-SK"/>
        </w:rPr>
        <w:t>:</w:t>
      </w:r>
    </w:p>
    <w:p w14:paraId="5724CBF3" w14:textId="4858F458" w:rsidR="00346A40" w:rsidRPr="00D41281" w:rsidRDefault="00FC1B3D" w:rsidP="00B768B7">
      <w:pPr>
        <w:pStyle w:val="Odsekzoznamu"/>
        <w:widowControl w:val="0"/>
        <w:numPr>
          <w:ilvl w:val="0"/>
          <w:numId w:val="31"/>
        </w:numPr>
        <w:tabs>
          <w:tab w:val="left" w:pos="0"/>
        </w:tabs>
        <w:autoSpaceDE w:val="0"/>
        <w:autoSpaceDN w:val="0"/>
        <w:adjustRightInd w:val="0"/>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zlepšenie vodného hospodárstva v</w:t>
      </w:r>
      <w:r w:rsidR="00B768B7" w:rsidRPr="00D41281">
        <w:rPr>
          <w:rFonts w:ascii="Times New Roman" w:hAnsi="Times New Roman" w:cs="Times New Roman"/>
          <w:sz w:val="22"/>
          <w:szCs w:val="22"/>
          <w:lang w:val="sk-SK"/>
        </w:rPr>
        <w:t> </w:t>
      </w:r>
      <w:r w:rsidRPr="00D41281">
        <w:rPr>
          <w:rFonts w:ascii="Times New Roman" w:hAnsi="Times New Roman" w:cs="Times New Roman"/>
          <w:sz w:val="22"/>
          <w:szCs w:val="22"/>
          <w:lang w:val="sk-SK"/>
        </w:rPr>
        <w:t>lesoch</w:t>
      </w:r>
      <w:r w:rsidR="00B768B7" w:rsidRPr="00D41281">
        <w:rPr>
          <w:rFonts w:ascii="Times New Roman" w:hAnsi="Times New Roman" w:cs="Times New Roman"/>
          <w:sz w:val="22"/>
          <w:szCs w:val="22"/>
          <w:lang w:val="sk-SK"/>
        </w:rPr>
        <w:t xml:space="preserve"> (čl. 43, </w:t>
      </w:r>
      <w:r w:rsidR="00212674" w:rsidRPr="00D41281">
        <w:rPr>
          <w:rFonts w:ascii="Times New Roman" w:hAnsi="Times New Roman" w:cs="Times New Roman"/>
          <w:sz w:val="22"/>
          <w:szCs w:val="22"/>
          <w:lang w:val="sk-SK"/>
        </w:rPr>
        <w:t xml:space="preserve">ods. 2 </w:t>
      </w:r>
      <w:r w:rsidR="00B768B7" w:rsidRPr="00D41281">
        <w:rPr>
          <w:rFonts w:ascii="Times New Roman" w:hAnsi="Times New Roman" w:cs="Times New Roman"/>
          <w:sz w:val="22"/>
          <w:szCs w:val="22"/>
          <w:lang w:val="sk-SK"/>
        </w:rPr>
        <w:t xml:space="preserve">písm. b) nariadenia Komisie (EÚ) č.  2022/2472) </w:t>
      </w:r>
      <w:r w:rsidR="0095293F" w:rsidRPr="00D41281">
        <w:rPr>
          <w:rFonts w:ascii="Times New Roman" w:hAnsi="Times New Roman" w:cs="Times New Roman"/>
          <w:sz w:val="22"/>
          <w:szCs w:val="22"/>
          <w:lang w:val="sk-SK"/>
        </w:rPr>
        <w:t xml:space="preserve"> </w:t>
      </w:r>
      <w:r w:rsidRPr="00D41281">
        <w:rPr>
          <w:rFonts w:ascii="Times New Roman" w:hAnsi="Times New Roman" w:cs="Times New Roman"/>
          <w:sz w:val="22"/>
          <w:szCs w:val="22"/>
          <w:lang w:val="sk-SK"/>
        </w:rPr>
        <w:t>:</w:t>
      </w:r>
      <w:r w:rsidR="00231B89" w:rsidRPr="00D41281">
        <w:rPr>
          <w:rFonts w:ascii="Times New Roman" w:hAnsi="Times New Roman" w:cs="Times New Roman"/>
          <w:sz w:val="22"/>
          <w:szCs w:val="22"/>
          <w:lang w:val="sk-SK"/>
        </w:rPr>
        <w:t xml:space="preserve">  </w:t>
      </w:r>
    </w:p>
    <w:p w14:paraId="39B10943" w14:textId="77777777" w:rsidR="003C31C8" w:rsidRPr="00D41281" w:rsidRDefault="003C31C8" w:rsidP="00A07ADD">
      <w:pPr>
        <w:pStyle w:val="Odsekzoznamu"/>
        <w:numPr>
          <w:ilvl w:val="1"/>
          <w:numId w:val="31"/>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 xml:space="preserve">zahrádzanie bystrín </w:t>
      </w:r>
      <w:r w:rsidRPr="00D41281">
        <w:rPr>
          <w:rFonts w:ascii="Times New Roman" w:hAnsi="Times New Roman" w:cs="Times New Roman"/>
          <w:sz w:val="22"/>
          <w:szCs w:val="22"/>
          <w:lang w:val="sk-SK"/>
        </w:rPr>
        <w:t xml:space="preserve">v lesoch podľa § 27 zákona č. 326/2005 </w:t>
      </w:r>
      <w:r w:rsidR="000400E3" w:rsidRPr="00D41281">
        <w:rPr>
          <w:rFonts w:ascii="Times New Roman" w:hAnsi="Times New Roman" w:cs="Times New Roman"/>
          <w:sz w:val="22"/>
          <w:szCs w:val="22"/>
          <w:lang w:val="sk-SK"/>
        </w:rPr>
        <w:t>o lesoch</w:t>
      </w:r>
      <w:r w:rsidRPr="00D41281">
        <w:rPr>
          <w:rFonts w:ascii="Times New Roman" w:hAnsi="Times New Roman" w:cs="Times New Roman"/>
          <w:sz w:val="22"/>
          <w:szCs w:val="22"/>
          <w:lang w:val="sk-SK"/>
        </w:rPr>
        <w:t xml:space="preserve"> (budovanie a rekonštrukcia prehrádzok, malé vodné stupne alebo ich zoskupenia a úpravy korýt na bystrinách) na účely ochrany pred povodňami, zmiernenie eróznych procesov a pre akumuláciu vody na účely ochrany pred požiarmi;</w:t>
      </w:r>
    </w:p>
    <w:p w14:paraId="57BD1CF7" w14:textId="77777777" w:rsidR="003C31C8" w:rsidRPr="00D41281" w:rsidRDefault="003C31C8" w:rsidP="00A07ADD">
      <w:pPr>
        <w:pStyle w:val="Odsekzoznamu"/>
        <w:numPr>
          <w:ilvl w:val="1"/>
          <w:numId w:val="31"/>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budovanie a rekonštrukcia </w:t>
      </w:r>
      <w:r w:rsidRPr="00D41281">
        <w:rPr>
          <w:rFonts w:ascii="Times New Roman" w:hAnsi="Times New Roman" w:cs="Times New Roman"/>
          <w:bCs/>
          <w:sz w:val="22"/>
          <w:szCs w:val="22"/>
          <w:lang w:val="sk-SK"/>
        </w:rPr>
        <w:t xml:space="preserve">technických diel </w:t>
      </w:r>
      <w:r w:rsidRPr="00D41281">
        <w:rPr>
          <w:rFonts w:ascii="Times New Roman" w:hAnsi="Times New Roman" w:cs="Times New Roman"/>
          <w:sz w:val="22"/>
          <w:szCs w:val="22"/>
          <w:lang w:val="sk-SK"/>
        </w:rPr>
        <w:t xml:space="preserve">v lesoch na ochranu pred povodňami, zmiernenie eróznych procesov a pre akumuláciu vody na účely ochrany pred požiarmi podľa § 27 zákona č. 326/2005 </w:t>
      </w:r>
      <w:r w:rsidR="002C0666" w:rsidRPr="00D41281">
        <w:rPr>
          <w:rFonts w:ascii="Times New Roman" w:hAnsi="Times New Roman" w:cs="Times New Roman"/>
          <w:sz w:val="22"/>
          <w:szCs w:val="22"/>
          <w:lang w:val="sk-SK"/>
        </w:rPr>
        <w:t>o le</w:t>
      </w:r>
      <w:r w:rsidR="000400E3" w:rsidRPr="00D41281">
        <w:rPr>
          <w:rFonts w:ascii="Times New Roman" w:hAnsi="Times New Roman" w:cs="Times New Roman"/>
          <w:sz w:val="22"/>
          <w:szCs w:val="22"/>
          <w:lang w:val="sk-SK"/>
        </w:rPr>
        <w:t>soch;</w:t>
      </w:r>
    </w:p>
    <w:p w14:paraId="0D0D1077" w14:textId="77777777" w:rsidR="00FC1B3D" w:rsidRPr="00D41281" w:rsidRDefault="00FC1B3D" w:rsidP="00A07ADD">
      <w:pPr>
        <w:pStyle w:val="Odsekzoznamu"/>
        <w:numPr>
          <w:ilvl w:val="1"/>
          <w:numId w:val="31"/>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budovanie </w:t>
      </w:r>
      <w:r w:rsidRPr="00D41281">
        <w:rPr>
          <w:rFonts w:ascii="Times New Roman" w:hAnsi="Times New Roman" w:cs="Times New Roman"/>
          <w:bCs/>
          <w:sz w:val="22"/>
          <w:szCs w:val="22"/>
          <w:lang w:val="sk-SK"/>
        </w:rPr>
        <w:t xml:space="preserve">jednoduchých objektov protipovodňovej ochrany </w:t>
      </w:r>
      <w:r w:rsidRPr="00D41281">
        <w:rPr>
          <w:rFonts w:ascii="Times New Roman" w:hAnsi="Times New Roman" w:cs="Times New Roman"/>
          <w:sz w:val="22"/>
          <w:szCs w:val="22"/>
          <w:lang w:val="sk-SK"/>
        </w:rPr>
        <w:t>v lesoch – drobných prekladaných drevených hrádzok (zrubov) alebo sypaných kamenných hrádzok na lesných pozemkoch, ktorých budovanie si nevyžaduje stavebné povolenie.</w:t>
      </w:r>
    </w:p>
    <w:p w14:paraId="493D6BD0" w14:textId="5EC23BBC" w:rsidR="00346A40" w:rsidRPr="00D41281" w:rsidRDefault="00FC1B3D" w:rsidP="00B768B7">
      <w:pPr>
        <w:pStyle w:val="Odsekzoznamu"/>
        <w:widowControl w:val="0"/>
        <w:numPr>
          <w:ilvl w:val="0"/>
          <w:numId w:val="31"/>
        </w:numPr>
        <w:tabs>
          <w:tab w:val="left" w:pos="360"/>
        </w:tabs>
        <w:autoSpaceDE w:val="0"/>
        <w:autoSpaceDN w:val="0"/>
        <w:adjustRightInd w:val="0"/>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vytvorenie ochrannej protipožiarnej infraštruktúry</w:t>
      </w:r>
      <w:r w:rsidR="00B768B7" w:rsidRPr="00D41281">
        <w:rPr>
          <w:rFonts w:ascii="Times New Roman" w:hAnsi="Times New Roman" w:cs="Times New Roman"/>
          <w:sz w:val="22"/>
          <w:szCs w:val="22"/>
          <w:lang w:val="sk-SK"/>
        </w:rPr>
        <w:t xml:space="preserve"> (čl. 43, </w:t>
      </w:r>
      <w:r w:rsidR="00212674" w:rsidRPr="00D41281">
        <w:rPr>
          <w:rFonts w:ascii="Times New Roman" w:hAnsi="Times New Roman" w:cs="Times New Roman"/>
          <w:sz w:val="22"/>
          <w:szCs w:val="22"/>
          <w:lang w:val="sk-SK"/>
        </w:rPr>
        <w:t xml:space="preserve">ods. 2 </w:t>
      </w:r>
      <w:r w:rsidR="00B768B7" w:rsidRPr="00D41281">
        <w:rPr>
          <w:rFonts w:ascii="Times New Roman" w:hAnsi="Times New Roman" w:cs="Times New Roman"/>
          <w:sz w:val="22"/>
          <w:szCs w:val="22"/>
          <w:lang w:val="sk-SK"/>
        </w:rPr>
        <w:t>písm. a) a </w:t>
      </w:r>
      <w:r w:rsidR="00212674" w:rsidRPr="00D41281">
        <w:rPr>
          <w:rFonts w:ascii="Times New Roman" w:hAnsi="Times New Roman" w:cs="Times New Roman"/>
          <w:sz w:val="22"/>
          <w:szCs w:val="22"/>
          <w:lang w:val="sk-SK"/>
        </w:rPr>
        <w:t xml:space="preserve"> </w:t>
      </w:r>
      <w:r w:rsidR="00B768B7" w:rsidRPr="00D41281">
        <w:rPr>
          <w:rFonts w:ascii="Times New Roman" w:hAnsi="Times New Roman" w:cs="Times New Roman"/>
          <w:sz w:val="22"/>
          <w:szCs w:val="22"/>
          <w:lang w:val="sk-SK"/>
        </w:rPr>
        <w:t>c) nariadenia Komisie (EÚ) č.  2022/2472)</w:t>
      </w:r>
      <w:r w:rsidRPr="00D41281">
        <w:rPr>
          <w:rFonts w:ascii="Times New Roman" w:hAnsi="Times New Roman" w:cs="Times New Roman"/>
          <w:sz w:val="22"/>
          <w:szCs w:val="22"/>
          <w:lang w:val="sk-SK"/>
        </w:rPr>
        <w:t>:</w:t>
      </w:r>
    </w:p>
    <w:p w14:paraId="545DE872" w14:textId="77777777" w:rsidR="00FC1B3D" w:rsidRPr="00D41281" w:rsidRDefault="00FC1B3D" w:rsidP="00A07ADD">
      <w:pPr>
        <w:pStyle w:val="Odsekzoznamu"/>
        <w:numPr>
          <w:ilvl w:val="1"/>
          <w:numId w:val="31"/>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lastRenderedPageBreak/>
        <w:t xml:space="preserve">výstavba, rekonštrukcia protipožiarnych </w:t>
      </w:r>
      <w:r w:rsidRPr="00D41281">
        <w:rPr>
          <w:rFonts w:ascii="Times New Roman" w:hAnsi="Times New Roman" w:cs="Times New Roman"/>
          <w:bCs/>
          <w:sz w:val="22"/>
          <w:szCs w:val="22"/>
          <w:lang w:val="sk-SK"/>
        </w:rPr>
        <w:t xml:space="preserve">lesných ciest, </w:t>
      </w:r>
      <w:r w:rsidRPr="00D41281">
        <w:rPr>
          <w:rFonts w:ascii="Times New Roman" w:hAnsi="Times New Roman" w:cs="Times New Roman"/>
          <w:sz w:val="22"/>
          <w:szCs w:val="22"/>
          <w:lang w:val="sk-SK"/>
        </w:rPr>
        <w:t>ak slúžia ako prístup k vybudovaným objektom v rámci podopatrenia 8.3, ktoré sú v súlade s požiadavkami životného prostredia a ochrany prírody;</w:t>
      </w:r>
    </w:p>
    <w:p w14:paraId="31AB4E1B" w14:textId="77777777" w:rsidR="00FC1B3D" w:rsidRPr="00D41281" w:rsidRDefault="00FC1B3D" w:rsidP="00A07ADD">
      <w:pPr>
        <w:pStyle w:val="Odsekzoznamu"/>
        <w:numPr>
          <w:ilvl w:val="1"/>
          <w:numId w:val="31"/>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realizácia projektov komplexného protipožiarneho monitorovacieho systému v lesnej krajine s vysokým a stredným stupňom požiarovosti;</w:t>
      </w:r>
    </w:p>
    <w:p w14:paraId="13E042D8" w14:textId="4375DE6D" w:rsidR="00FC1B3D" w:rsidRPr="00D41281" w:rsidRDefault="00FC1B3D" w:rsidP="00A07ADD">
      <w:pPr>
        <w:pStyle w:val="Odsekzoznamu"/>
        <w:numPr>
          <w:ilvl w:val="1"/>
          <w:numId w:val="31"/>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výstavb</w:t>
      </w:r>
      <w:r w:rsidR="004C7D13" w:rsidRPr="00D41281">
        <w:rPr>
          <w:rFonts w:ascii="Times New Roman" w:hAnsi="Times New Roman" w:cs="Times New Roman"/>
          <w:sz w:val="22"/>
          <w:szCs w:val="22"/>
          <w:lang w:val="sk-SK"/>
        </w:rPr>
        <w:t>a</w:t>
      </w:r>
      <w:r w:rsidRPr="00D41281">
        <w:rPr>
          <w:rFonts w:ascii="Times New Roman" w:hAnsi="Times New Roman" w:cs="Times New Roman"/>
          <w:sz w:val="22"/>
          <w:szCs w:val="22"/>
          <w:lang w:val="sk-SK"/>
        </w:rPr>
        <w:t>, rekonštrukci</w:t>
      </w:r>
      <w:r w:rsidR="004C7D13" w:rsidRPr="00D41281">
        <w:rPr>
          <w:rFonts w:ascii="Times New Roman" w:hAnsi="Times New Roman" w:cs="Times New Roman"/>
          <w:sz w:val="22"/>
          <w:szCs w:val="22"/>
          <w:lang w:val="sk-SK"/>
        </w:rPr>
        <w:t>a</w:t>
      </w:r>
      <w:r w:rsidRPr="00D41281">
        <w:rPr>
          <w:rFonts w:ascii="Times New Roman" w:hAnsi="Times New Roman" w:cs="Times New Roman"/>
          <w:sz w:val="22"/>
          <w:szCs w:val="22"/>
          <w:lang w:val="sk-SK"/>
        </w:rPr>
        <w:t xml:space="preserve"> a dodávk</w:t>
      </w:r>
      <w:r w:rsidR="004C7D13" w:rsidRPr="00D41281">
        <w:rPr>
          <w:rFonts w:ascii="Times New Roman" w:hAnsi="Times New Roman" w:cs="Times New Roman"/>
          <w:sz w:val="22"/>
          <w:szCs w:val="22"/>
          <w:lang w:val="sk-SK"/>
        </w:rPr>
        <w:t>a</w:t>
      </w:r>
      <w:r w:rsidRPr="00D41281">
        <w:rPr>
          <w:rFonts w:ascii="Times New Roman" w:hAnsi="Times New Roman" w:cs="Times New Roman"/>
          <w:sz w:val="22"/>
          <w:szCs w:val="22"/>
          <w:lang w:val="sk-SK"/>
        </w:rPr>
        <w:t xml:space="preserve"> protipožiarnych monitorovacích veží a súvisiacich prostriedkov komunikácie.</w:t>
      </w:r>
    </w:p>
    <w:p w14:paraId="1D711490" w14:textId="6D1EC353" w:rsidR="00FC1B3D" w:rsidRPr="00D41281" w:rsidRDefault="00FC1B3D" w:rsidP="00B768B7">
      <w:pPr>
        <w:pStyle w:val="Odsekzoznamu"/>
        <w:widowControl w:val="0"/>
        <w:numPr>
          <w:ilvl w:val="0"/>
          <w:numId w:val="31"/>
        </w:numPr>
        <w:tabs>
          <w:tab w:val="left" w:pos="360"/>
        </w:tabs>
        <w:autoSpaceDE w:val="0"/>
        <w:autoSpaceDN w:val="0"/>
        <w:adjustRightInd w:val="0"/>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zlepšenie zdravotného stavu lesov</w:t>
      </w:r>
      <w:r w:rsidR="00B768B7" w:rsidRPr="00D41281">
        <w:rPr>
          <w:rFonts w:ascii="Times New Roman" w:hAnsi="Times New Roman" w:cs="Times New Roman"/>
          <w:sz w:val="22"/>
          <w:szCs w:val="22"/>
          <w:lang w:val="sk-SK"/>
        </w:rPr>
        <w:t xml:space="preserve"> (čl. 43, </w:t>
      </w:r>
      <w:r w:rsidR="00212674" w:rsidRPr="00D41281">
        <w:rPr>
          <w:rFonts w:ascii="Times New Roman" w:hAnsi="Times New Roman" w:cs="Times New Roman"/>
          <w:sz w:val="22"/>
          <w:szCs w:val="22"/>
          <w:lang w:val="sk-SK"/>
        </w:rPr>
        <w:t xml:space="preserve">ods. 2 </w:t>
      </w:r>
      <w:r w:rsidR="00B768B7" w:rsidRPr="00D41281">
        <w:rPr>
          <w:rFonts w:ascii="Times New Roman" w:hAnsi="Times New Roman" w:cs="Times New Roman"/>
          <w:sz w:val="22"/>
          <w:szCs w:val="22"/>
          <w:lang w:val="sk-SK"/>
        </w:rPr>
        <w:t>písm. b) nariadenia Komisie (EÚ) č.  2022/2472)</w:t>
      </w:r>
      <w:r w:rsidRPr="00D41281">
        <w:rPr>
          <w:rFonts w:ascii="Times New Roman" w:hAnsi="Times New Roman" w:cs="Times New Roman"/>
          <w:sz w:val="22"/>
          <w:szCs w:val="22"/>
          <w:lang w:val="sk-SK"/>
        </w:rPr>
        <w:t>:</w:t>
      </w:r>
    </w:p>
    <w:p w14:paraId="162EA5B7" w14:textId="50384242" w:rsidR="00FC1B3D" w:rsidRPr="00D41281" w:rsidRDefault="00FC1B3D" w:rsidP="00A07ADD">
      <w:pPr>
        <w:pStyle w:val="Odsekzoznamu"/>
        <w:numPr>
          <w:ilvl w:val="1"/>
          <w:numId w:val="31"/>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realizácia preventívnych opatrení malého rozsahu proti kalamitným biotickým škodcom</w:t>
      </w:r>
      <w:r w:rsidRPr="007978B2">
        <w:rPr>
          <w:rFonts w:ascii="Times New Roman" w:hAnsi="Times New Roman" w:cs="Times New Roman"/>
          <w:kern w:val="1"/>
          <w:sz w:val="22"/>
          <w:szCs w:val="22"/>
          <w:lang w:val="sk-SK"/>
        </w:rPr>
        <w:t>, ktoré môžu spôsobiť zamorenie v lesoch a ktorých zoznam je uvedený v</w:t>
      </w:r>
      <w:r w:rsidR="005A3FCE">
        <w:rPr>
          <w:rFonts w:ascii="Times New Roman" w:hAnsi="Times New Roman" w:cs="Times New Roman"/>
          <w:kern w:val="1"/>
          <w:sz w:val="22"/>
          <w:szCs w:val="22"/>
          <w:lang w:val="sk-SK"/>
        </w:rPr>
        <w:t xml:space="preserve"> prílohe II tejto schémy a v </w:t>
      </w:r>
      <w:r w:rsidRPr="007978B2">
        <w:rPr>
          <w:rFonts w:ascii="Times New Roman" w:hAnsi="Times New Roman" w:cs="Times New Roman"/>
          <w:kern w:val="1"/>
          <w:sz w:val="22"/>
          <w:szCs w:val="22"/>
          <w:lang w:val="sk-SK"/>
        </w:rPr>
        <w:t>PRV, opatrenie 8.3, v časti „</w:t>
      </w:r>
      <w:r w:rsidRPr="007978B2">
        <w:rPr>
          <w:rFonts w:ascii="Times New Roman" w:hAnsi="Times New Roman" w:cs="Times New Roman"/>
          <w:i/>
          <w:kern w:val="1"/>
          <w:sz w:val="22"/>
          <w:szCs w:val="22"/>
          <w:lang w:val="sk-SK"/>
        </w:rPr>
        <w:t>Informácie špecifické pre danú operáciu“,</w:t>
      </w:r>
      <w:r w:rsidRPr="007978B2">
        <w:rPr>
          <w:rFonts w:ascii="Times New Roman" w:hAnsi="Times New Roman" w:cs="Times New Roman"/>
          <w:sz w:val="22"/>
          <w:szCs w:val="22"/>
          <w:lang w:val="sk-SK"/>
        </w:rPr>
        <w:t xml:space="preserve"> formou kladenia a asanácie lapákov,</w:t>
      </w:r>
      <w:r w:rsidRPr="00D41281">
        <w:rPr>
          <w:rFonts w:ascii="Times New Roman" w:hAnsi="Times New Roman" w:cs="Times New Roman"/>
          <w:sz w:val="22"/>
          <w:szCs w:val="22"/>
          <w:lang w:val="sk-SK"/>
        </w:rPr>
        <w:t xml:space="preserve"> inštalácie a prevádzky </w:t>
      </w:r>
      <w:proofErr w:type="spellStart"/>
      <w:r w:rsidRPr="00D41281">
        <w:rPr>
          <w:rFonts w:ascii="Times New Roman" w:hAnsi="Times New Roman" w:cs="Times New Roman"/>
          <w:sz w:val="22"/>
          <w:szCs w:val="22"/>
          <w:lang w:val="sk-SK"/>
        </w:rPr>
        <w:t>feromónových</w:t>
      </w:r>
      <w:proofErr w:type="spellEnd"/>
      <w:r w:rsidRPr="00D41281">
        <w:rPr>
          <w:rFonts w:ascii="Times New Roman" w:hAnsi="Times New Roman" w:cs="Times New Roman"/>
          <w:sz w:val="22"/>
          <w:szCs w:val="22"/>
          <w:lang w:val="sk-SK"/>
        </w:rPr>
        <w:t xml:space="preserve"> lapačov a aplikácie chemických prípravkov v lesných porastoch. </w:t>
      </w:r>
    </w:p>
    <w:p w14:paraId="16982950" w14:textId="77777777" w:rsidR="00A05E74" w:rsidRPr="00D41281" w:rsidRDefault="00A05E74" w:rsidP="00AE11D7">
      <w:pPr>
        <w:pStyle w:val="Odsekzoznamu"/>
        <w:numPr>
          <w:ilvl w:val="1"/>
          <w:numId w:val="31"/>
        </w:numPr>
        <w:autoSpaceDE w:val="0"/>
        <w:autoSpaceDN w:val="0"/>
        <w:adjustRightInd w:val="0"/>
        <w:ind w:left="1134"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realizácia adaptácie lesov na klimatickú zmenu a ochrana lesných porastov pred škodami spôsobenými raticovou zverou, konkrétne: </w:t>
      </w:r>
    </w:p>
    <w:p w14:paraId="66758EA5" w14:textId="77777777" w:rsidR="00A05E74" w:rsidRPr="00D41281" w:rsidRDefault="00A05E74" w:rsidP="00A05E74">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spolupôsobenie pri prirodzenej obnove (okrem dreviny smrek)  na zvýšenie odolnosti, rozmanitosti a biodiverzity obnovovaných porastov</w:t>
      </w:r>
    </w:p>
    <w:p w14:paraId="46EE2CB4" w14:textId="77777777" w:rsidR="00A05E74" w:rsidRPr="00D41281" w:rsidRDefault="00A05E74" w:rsidP="00A05E74">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umelá obnova na obnovovaných plochách  na zvýšenie odolnosti, rozmanitosti a biodiverzity obnovovaných porastov</w:t>
      </w:r>
    </w:p>
    <w:p w14:paraId="3A35CA49" w14:textId="77777777" w:rsidR="00A05E74" w:rsidRPr="00D41281" w:rsidRDefault="00A05E74" w:rsidP="00A05E74">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umelá obnova pod clonou materského porastu (</w:t>
      </w:r>
      <w:proofErr w:type="spellStart"/>
      <w:r w:rsidRPr="00D41281">
        <w:rPr>
          <w:rFonts w:ascii="Times New Roman" w:hAnsi="Times New Roman" w:cs="Times New Roman"/>
          <w:bCs/>
          <w:sz w:val="22"/>
          <w:szCs w:val="22"/>
          <w:lang w:val="sk-SK"/>
        </w:rPr>
        <w:t>podsadba</w:t>
      </w:r>
      <w:proofErr w:type="spellEnd"/>
      <w:r w:rsidRPr="00D41281">
        <w:rPr>
          <w:rFonts w:ascii="Times New Roman" w:hAnsi="Times New Roman" w:cs="Times New Roman"/>
          <w:bCs/>
          <w:sz w:val="22"/>
          <w:szCs w:val="22"/>
          <w:lang w:val="sk-SK"/>
        </w:rPr>
        <w:t xml:space="preserve">, </w:t>
      </w:r>
      <w:proofErr w:type="spellStart"/>
      <w:r w:rsidRPr="00D41281">
        <w:rPr>
          <w:rFonts w:ascii="Times New Roman" w:hAnsi="Times New Roman" w:cs="Times New Roman"/>
          <w:bCs/>
          <w:sz w:val="22"/>
          <w:szCs w:val="22"/>
          <w:lang w:val="sk-SK"/>
        </w:rPr>
        <w:t>podsejba</w:t>
      </w:r>
      <w:proofErr w:type="spellEnd"/>
      <w:r w:rsidRPr="00D41281">
        <w:rPr>
          <w:rFonts w:ascii="Times New Roman" w:hAnsi="Times New Roman" w:cs="Times New Roman"/>
          <w:bCs/>
          <w:sz w:val="22"/>
          <w:szCs w:val="22"/>
          <w:lang w:val="sk-SK"/>
        </w:rPr>
        <w:t xml:space="preserve">),  na zvýšenie odolnosti, rozmanitosti a biodiverzity obnovovaných porastov  </w:t>
      </w:r>
    </w:p>
    <w:p w14:paraId="3C9E24A4" w14:textId="77777777" w:rsidR="00A05E74" w:rsidRPr="00D41281" w:rsidRDefault="00A05E74" w:rsidP="00A05E74">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oplotenie zalesnených kultúr do 5 rokov od roku obnovy lesa na holine (§ 44 písm. b) vyhlášky MPRV SR č. 453/2006 o hospodárskej úprave lesov a o ochrane lesa)</w:t>
      </w:r>
    </w:p>
    <w:p w14:paraId="19F0846B" w14:textId="77777777" w:rsidR="00A05E74" w:rsidRPr="00D41281" w:rsidRDefault="00A05E74" w:rsidP="00A05E74">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oplotenie lesných porastov pri realizácii obnovy lesa (§ 44 písm. b) vyhlášky MPRV SR č. 453/2006 o hospodárskej úprave lesov a o ochrane lesa),</w:t>
      </w:r>
    </w:p>
    <w:p w14:paraId="3B14B25F" w14:textId="77777777" w:rsidR="00A05E74" w:rsidRPr="00D41281" w:rsidRDefault="00A05E74" w:rsidP="00A05E74">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plecie ruby a prečistky</w:t>
      </w:r>
    </w:p>
    <w:p w14:paraId="240BB484" w14:textId="77777777" w:rsidR="00A05E74" w:rsidRPr="00D41281" w:rsidRDefault="00A05E74" w:rsidP="00A05E74">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 xml:space="preserve">ochrana jednotlivých stromov proti zveri (mechanická, chemická, biologická alebo kombinovaná - § 44 písm. a) vyhlášky MPRV SR č. 453/2006 o hospodárskej úprave lesov a o ochrane lesa. </w:t>
      </w:r>
      <w:r w:rsidRPr="00D41281">
        <w:rPr>
          <w:rFonts w:ascii="Times New Roman" w:hAnsi="Times New Roman" w:cs="Times New Roman"/>
          <w:sz w:val="22"/>
          <w:szCs w:val="22"/>
          <w:lang w:val="sk-SK"/>
        </w:rPr>
        <w:t> </w:t>
      </w:r>
      <w:r w:rsidRPr="00D41281">
        <w:rPr>
          <w:rFonts w:ascii="Times New Roman" w:hAnsi="Times New Roman" w:cs="Times New Roman"/>
          <w:bCs/>
          <w:sz w:val="22"/>
          <w:szCs w:val="22"/>
          <w:lang w:val="sk-SK"/>
        </w:rPr>
        <w:t>Použité môžu byť len prípravky schválené – povolené v rámci právneho systému SR)</w:t>
      </w:r>
    </w:p>
    <w:p w14:paraId="7018E2CC" w14:textId="77777777" w:rsidR="00A05E74" w:rsidRPr="00D41281" w:rsidRDefault="00A05E74" w:rsidP="00A05E74">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ochrana proti burine vyžínaním,</w:t>
      </w:r>
    </w:p>
    <w:p w14:paraId="05C1AAD1" w14:textId="77777777" w:rsidR="00A05E74" w:rsidRPr="00D41281" w:rsidRDefault="00A05E74" w:rsidP="00A05E74">
      <w:pPr>
        <w:pStyle w:val="Odsekzoznamu"/>
        <w:numPr>
          <w:ilvl w:val="1"/>
          <w:numId w:val="43"/>
        </w:numPr>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bCs/>
          <w:sz w:val="22"/>
          <w:szCs w:val="22"/>
          <w:lang w:val="sk-SK"/>
        </w:rPr>
        <w:t xml:space="preserve">asanácie poťažbových zvyškov (pálenie, chemicky. </w:t>
      </w:r>
      <w:r w:rsidRPr="00D41281">
        <w:rPr>
          <w:rFonts w:ascii="Times New Roman" w:hAnsi="Times New Roman" w:cs="Times New Roman"/>
          <w:sz w:val="22"/>
          <w:szCs w:val="22"/>
          <w:lang w:val="sk-SK"/>
        </w:rPr>
        <w:t> </w:t>
      </w:r>
      <w:r w:rsidRPr="00D41281">
        <w:rPr>
          <w:rFonts w:ascii="Times New Roman" w:hAnsi="Times New Roman" w:cs="Times New Roman"/>
          <w:bCs/>
          <w:sz w:val="22"/>
          <w:szCs w:val="22"/>
          <w:lang w:val="sk-SK"/>
        </w:rPr>
        <w:t>Použité môžu byť len prípravky schválené – povolené v rámci právneho systému SR).</w:t>
      </w:r>
    </w:p>
    <w:p w14:paraId="66CAE22A" w14:textId="77777777" w:rsidR="000B1B17" w:rsidRDefault="000B1B17" w:rsidP="00A07ADD">
      <w:pPr>
        <w:widowControl w:val="0"/>
        <w:autoSpaceDE w:val="0"/>
        <w:autoSpaceDN w:val="0"/>
        <w:adjustRightInd w:val="0"/>
        <w:ind w:right="-64"/>
        <w:jc w:val="both"/>
        <w:rPr>
          <w:rFonts w:ascii="Times New Roman" w:hAnsi="Times New Roman" w:cs="Times New Roman"/>
          <w:kern w:val="1"/>
          <w:sz w:val="22"/>
          <w:szCs w:val="22"/>
          <w:lang w:val="sk-SK"/>
        </w:rPr>
      </w:pPr>
    </w:p>
    <w:p w14:paraId="242CDCD4" w14:textId="5C2DE9FB" w:rsidR="000213B6" w:rsidRPr="00D41281" w:rsidRDefault="000213B6" w:rsidP="00A07ADD">
      <w:pPr>
        <w:widowControl w:val="0"/>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hAnsi="Times New Roman" w:cs="Times New Roman"/>
          <w:kern w:val="1"/>
          <w:sz w:val="22"/>
          <w:szCs w:val="22"/>
          <w:lang w:val="sk-SK"/>
        </w:rPr>
        <w:t xml:space="preserve">Podporené činnosti alebo projekty musia byť v súlade s plánom ochrany lesov vytvoreným </w:t>
      </w:r>
      <w:r w:rsidR="00D41281" w:rsidRPr="004333C2">
        <w:rPr>
          <w:rFonts w:ascii="Times New Roman" w:hAnsi="Times New Roman" w:cs="Times New Roman"/>
          <w:kern w:val="1"/>
          <w:sz w:val="22"/>
          <w:szCs w:val="22"/>
          <w:lang w:val="sk-SK"/>
        </w:rPr>
        <w:t>Slovenskou republikou</w:t>
      </w:r>
      <w:r w:rsidRPr="00D41281">
        <w:rPr>
          <w:rFonts w:ascii="Times New Roman" w:hAnsi="Times New Roman" w:cs="Times New Roman"/>
          <w:kern w:val="1"/>
          <w:sz w:val="22"/>
          <w:szCs w:val="22"/>
          <w:lang w:val="sk-SK"/>
        </w:rPr>
        <w:t xml:space="preserve">. </w:t>
      </w:r>
    </w:p>
    <w:p w14:paraId="33D43F26" w14:textId="77777777" w:rsidR="009A4F0D" w:rsidRPr="007978B2" w:rsidRDefault="00D52DCB" w:rsidP="00BE25B9">
      <w:pPr>
        <w:widowControl w:val="0"/>
        <w:autoSpaceDE w:val="0"/>
        <w:autoSpaceDN w:val="0"/>
        <w:adjustRightInd w:val="0"/>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H</w:t>
      </w:r>
      <w:r w:rsidR="00340AA3" w:rsidRPr="00D41281">
        <w:rPr>
          <w:rFonts w:ascii="Times New Roman" w:hAnsi="Times New Roman" w:cs="Times New Roman"/>
          <w:b/>
          <w:bCs/>
          <w:kern w:val="1"/>
          <w:sz w:val="22"/>
          <w:szCs w:val="22"/>
          <w:lang w:val="sk-SK"/>
        </w:rPr>
        <w:t>.2</w:t>
      </w:r>
      <w:r w:rsidR="00B9229D" w:rsidRPr="00D41281">
        <w:rPr>
          <w:rFonts w:ascii="Times New Roman" w:hAnsi="Times New Roman" w:cs="Times New Roman"/>
          <w:b/>
          <w:bCs/>
          <w:kern w:val="1"/>
          <w:sz w:val="22"/>
          <w:szCs w:val="22"/>
          <w:lang w:val="sk-SK"/>
        </w:rPr>
        <w:t xml:space="preserve"> </w:t>
      </w:r>
      <w:r w:rsidR="003C31C8" w:rsidRPr="00D41281">
        <w:rPr>
          <w:rFonts w:ascii="Times New Roman" w:hAnsi="Times New Roman" w:cs="Times New Roman"/>
          <w:b/>
          <w:bCs/>
          <w:kern w:val="1"/>
          <w:sz w:val="22"/>
          <w:szCs w:val="22"/>
          <w:lang w:val="sk-SK"/>
        </w:rPr>
        <w:t>Neoprávnené náklady</w:t>
      </w:r>
      <w:r w:rsidR="009A4F0D" w:rsidRPr="00D41281">
        <w:rPr>
          <w:rFonts w:ascii="Times New Roman" w:hAnsi="Times New Roman" w:cs="Times New Roman"/>
          <w:b/>
          <w:bCs/>
          <w:kern w:val="1"/>
          <w:sz w:val="22"/>
          <w:szCs w:val="22"/>
          <w:lang w:val="sk-SK"/>
        </w:rPr>
        <w:t>:</w:t>
      </w:r>
    </w:p>
    <w:p w14:paraId="70876892" w14:textId="607B1304" w:rsidR="009A4F0D" w:rsidRPr="00D41281" w:rsidRDefault="006D2C28" w:rsidP="00A07ADD">
      <w:pPr>
        <w:widowControl w:val="0"/>
        <w:numPr>
          <w:ilvl w:val="3"/>
          <w:numId w:val="6"/>
        </w:numPr>
        <w:autoSpaceDE w:val="0"/>
        <w:autoSpaceDN w:val="0"/>
        <w:adjustRightInd w:val="0"/>
        <w:ind w:left="360" w:right="-64"/>
        <w:jc w:val="both"/>
        <w:rPr>
          <w:rFonts w:ascii="Times New Roman" w:hAnsi="Times New Roman" w:cs="Times New Roman"/>
          <w:kern w:val="1"/>
          <w:sz w:val="22"/>
          <w:szCs w:val="22"/>
          <w:lang w:val="sk-SK"/>
        </w:rPr>
      </w:pPr>
      <w:r w:rsidRPr="007978B2">
        <w:rPr>
          <w:rFonts w:ascii="Times New Roman" w:eastAsia="Times New Roman" w:hAnsi="Times New Roman" w:cs="Times New Roman"/>
          <w:kern w:val="1"/>
          <w:sz w:val="22"/>
          <w:szCs w:val="22"/>
          <w:lang w:val="sk-SK"/>
        </w:rPr>
        <w:t xml:space="preserve">náklady vynaložené pred podaním </w:t>
      </w:r>
      <w:r w:rsidR="004C7D13" w:rsidRPr="007978B2">
        <w:rPr>
          <w:rFonts w:ascii="Times New Roman" w:eastAsia="Times New Roman" w:hAnsi="Times New Roman" w:cs="Times New Roman"/>
          <w:kern w:val="1"/>
          <w:sz w:val="22"/>
          <w:szCs w:val="22"/>
          <w:lang w:val="sk-SK"/>
        </w:rPr>
        <w:t xml:space="preserve">žiadosti o nenávratný finančný príspevok (ďalej len </w:t>
      </w:r>
      <w:r w:rsidR="00F25886" w:rsidRPr="00D41281">
        <w:rPr>
          <w:rFonts w:ascii="Times New Roman" w:eastAsia="Times New Roman" w:hAnsi="Times New Roman" w:cs="Times New Roman"/>
          <w:kern w:val="1"/>
          <w:sz w:val="22"/>
          <w:szCs w:val="22"/>
          <w:lang w:val="sk-SK"/>
        </w:rPr>
        <w:t>„</w:t>
      </w:r>
      <w:r w:rsidR="004C7D13" w:rsidRPr="00D41281">
        <w:rPr>
          <w:rFonts w:ascii="Times New Roman" w:eastAsia="Times New Roman" w:hAnsi="Times New Roman" w:cs="Times New Roman"/>
          <w:kern w:val="1"/>
          <w:sz w:val="22"/>
          <w:szCs w:val="22"/>
          <w:lang w:val="sk-SK"/>
        </w:rPr>
        <w:t>ŽoNFP</w:t>
      </w:r>
      <w:r w:rsidR="00F25886" w:rsidRPr="00D41281">
        <w:rPr>
          <w:rFonts w:ascii="Times New Roman" w:eastAsia="Times New Roman" w:hAnsi="Times New Roman" w:cs="Times New Roman"/>
          <w:kern w:val="1"/>
          <w:sz w:val="22"/>
          <w:szCs w:val="22"/>
          <w:lang w:val="sk-SK"/>
        </w:rPr>
        <w:t>“</w:t>
      </w:r>
      <w:r w:rsidR="004C7D13" w:rsidRPr="00D41281">
        <w:rPr>
          <w:rFonts w:ascii="Times New Roman" w:eastAsia="Times New Roman" w:hAnsi="Times New Roman" w:cs="Times New Roman"/>
          <w:kern w:val="1"/>
          <w:sz w:val="22"/>
          <w:szCs w:val="22"/>
          <w:lang w:val="sk-SK"/>
        </w:rPr>
        <w:t>)</w:t>
      </w:r>
      <w:r w:rsidRPr="00D41281">
        <w:rPr>
          <w:rFonts w:ascii="Times New Roman" w:eastAsia="Times New Roman" w:hAnsi="Times New Roman" w:cs="Times New Roman"/>
          <w:kern w:val="1"/>
          <w:sz w:val="22"/>
          <w:szCs w:val="22"/>
          <w:lang w:val="sk-SK"/>
        </w:rPr>
        <w:t xml:space="preserve"> na PPA (v tomto prípade sa celý projekt považuje za neoprávnený);</w:t>
      </w:r>
    </w:p>
    <w:p w14:paraId="15C3AC17" w14:textId="77777777" w:rsidR="006F408A" w:rsidRPr="00D41281" w:rsidRDefault="006F408A" w:rsidP="00A07ADD">
      <w:pPr>
        <w:pStyle w:val="Odsekzoznamu"/>
        <w:numPr>
          <w:ilvl w:val="3"/>
          <w:numId w:val="6"/>
        </w:numPr>
        <w:ind w:left="284" w:right="-64"/>
        <w:jc w:val="both"/>
        <w:rPr>
          <w:rFonts w:ascii="Times New Roman" w:hAnsi="Times New Roman" w:cs="Times New Roman"/>
          <w:kern w:val="1"/>
          <w:sz w:val="22"/>
          <w:szCs w:val="22"/>
          <w:lang w:val="sk-SK"/>
        </w:rPr>
      </w:pPr>
      <w:r w:rsidRPr="00D41281">
        <w:rPr>
          <w:rFonts w:ascii="Times New Roman" w:hAnsi="Times New Roman" w:cs="Times New Roman"/>
          <w:sz w:val="22"/>
          <w:szCs w:val="22"/>
          <w:lang w:val="sk-SK"/>
        </w:rPr>
        <w:t>úroky z dlžných súm;</w:t>
      </w:r>
    </w:p>
    <w:p w14:paraId="0EADBC5C" w14:textId="77777777" w:rsidR="00EB1471" w:rsidRPr="00D41281" w:rsidRDefault="009A4F0D" w:rsidP="00A07ADD">
      <w:pPr>
        <w:pStyle w:val="Odsekzoznamu"/>
        <w:numPr>
          <w:ilvl w:val="3"/>
          <w:numId w:val="6"/>
        </w:numPr>
        <w:ind w:left="284" w:right="-64"/>
        <w:jc w:val="both"/>
        <w:rPr>
          <w:rFonts w:ascii="Times New Roman" w:hAnsi="Times New Roman" w:cs="Times New Roman"/>
          <w:kern w:val="1"/>
          <w:sz w:val="22"/>
          <w:szCs w:val="22"/>
          <w:lang w:val="sk-SK"/>
        </w:rPr>
      </w:pPr>
      <w:r w:rsidRPr="00D41281">
        <w:rPr>
          <w:rFonts w:ascii="Times New Roman" w:hAnsi="Times New Roman" w:cs="Times New Roman"/>
          <w:kern w:val="1"/>
          <w:sz w:val="22"/>
          <w:szCs w:val="22"/>
          <w:lang w:val="sk-SK"/>
        </w:rPr>
        <w:t>daň z pridanej hod</w:t>
      </w:r>
      <w:r w:rsidR="00232074" w:rsidRPr="00D41281">
        <w:rPr>
          <w:rFonts w:ascii="Times New Roman" w:hAnsi="Times New Roman" w:cs="Times New Roman"/>
          <w:kern w:val="1"/>
          <w:sz w:val="22"/>
          <w:szCs w:val="22"/>
          <w:lang w:val="sk-SK"/>
        </w:rPr>
        <w:t>noty okrem prípadov, ak nie je vymáhateľná podľa</w:t>
      </w:r>
      <w:r w:rsidR="00954ADC" w:rsidRPr="00D41281">
        <w:rPr>
          <w:rFonts w:ascii="Times New Roman" w:hAnsi="Times New Roman" w:cs="Times New Roman"/>
          <w:kern w:val="1"/>
          <w:sz w:val="22"/>
          <w:szCs w:val="22"/>
          <w:lang w:val="sk-SK"/>
        </w:rPr>
        <w:t xml:space="preserve"> vnútroštátnych predpisov o DPH;</w:t>
      </w:r>
    </w:p>
    <w:p w14:paraId="3A1FCC45" w14:textId="0024BBC4" w:rsidR="004553B6" w:rsidRDefault="003C31C8" w:rsidP="00A07ADD">
      <w:pPr>
        <w:pStyle w:val="Odsekzoznamu"/>
        <w:numPr>
          <w:ilvl w:val="3"/>
          <w:numId w:val="6"/>
        </w:numPr>
        <w:ind w:left="284" w:right="-64"/>
        <w:jc w:val="both"/>
        <w:rPr>
          <w:rFonts w:ascii="Times New Roman" w:hAnsi="Times New Roman" w:cs="Times New Roman"/>
          <w:kern w:val="1"/>
          <w:sz w:val="22"/>
          <w:szCs w:val="22"/>
          <w:lang w:val="sk-SK"/>
        </w:rPr>
      </w:pPr>
      <w:r w:rsidRPr="00D41281">
        <w:rPr>
          <w:rFonts w:ascii="Times New Roman" w:hAnsi="Times New Roman" w:cs="Times New Roman"/>
          <w:kern w:val="1"/>
          <w:sz w:val="22"/>
          <w:szCs w:val="22"/>
          <w:lang w:val="sk-SK"/>
        </w:rPr>
        <w:t>náklady</w:t>
      </w:r>
      <w:r w:rsidR="00954ADC" w:rsidRPr="00D41281">
        <w:rPr>
          <w:rFonts w:ascii="Times New Roman" w:hAnsi="Times New Roman" w:cs="Times New Roman"/>
          <w:kern w:val="1"/>
          <w:sz w:val="22"/>
          <w:szCs w:val="22"/>
          <w:lang w:val="sk-SK"/>
        </w:rPr>
        <w:t xml:space="preserve"> na kompenzáciu straty príjmu</w:t>
      </w:r>
      <w:r w:rsidR="004553B6" w:rsidRPr="00D41281">
        <w:rPr>
          <w:rFonts w:ascii="Times New Roman" w:hAnsi="Times New Roman" w:cs="Times New Roman"/>
          <w:kern w:val="1"/>
          <w:sz w:val="22"/>
          <w:szCs w:val="22"/>
          <w:lang w:val="sk-SK"/>
        </w:rPr>
        <w:t>;</w:t>
      </w:r>
    </w:p>
    <w:p w14:paraId="1C43EC8D" w14:textId="06FA4D07" w:rsidR="00A13969" w:rsidRPr="00D41281" w:rsidRDefault="00A13969" w:rsidP="00A07ADD">
      <w:pPr>
        <w:pStyle w:val="Odsekzoznamu"/>
        <w:numPr>
          <w:ilvl w:val="3"/>
          <w:numId w:val="6"/>
        </w:numPr>
        <w:ind w:left="284" w:right="-64"/>
        <w:jc w:val="both"/>
        <w:rPr>
          <w:rFonts w:ascii="Times New Roman" w:hAnsi="Times New Roman" w:cs="Times New Roman"/>
          <w:kern w:val="1"/>
          <w:sz w:val="22"/>
          <w:szCs w:val="22"/>
          <w:lang w:val="sk-SK"/>
        </w:rPr>
      </w:pPr>
      <w:proofErr w:type="spellStart"/>
      <w:r>
        <w:rPr>
          <w:rFonts w:ascii="Times New Roman" w:hAnsi="Times New Roman" w:cs="Times New Roman"/>
          <w:kern w:val="1"/>
          <w:sz w:val="22"/>
          <w:szCs w:val="22"/>
        </w:rPr>
        <w:t>náklady</w:t>
      </w:r>
      <w:proofErr w:type="spellEnd"/>
      <w:r>
        <w:rPr>
          <w:rFonts w:ascii="Times New Roman" w:hAnsi="Times New Roman" w:cs="Times New Roman"/>
          <w:kern w:val="1"/>
          <w:sz w:val="22"/>
          <w:szCs w:val="22"/>
        </w:rPr>
        <w:t xml:space="preserve"> </w:t>
      </w:r>
      <w:proofErr w:type="spellStart"/>
      <w:r>
        <w:rPr>
          <w:rFonts w:ascii="Times New Roman" w:hAnsi="Times New Roman" w:cs="Times New Roman"/>
          <w:kern w:val="1"/>
          <w:sz w:val="22"/>
          <w:szCs w:val="22"/>
        </w:rPr>
        <w:t>na</w:t>
      </w:r>
      <w:proofErr w:type="spellEnd"/>
      <w:r>
        <w:rPr>
          <w:rFonts w:ascii="Times New Roman" w:hAnsi="Times New Roman" w:cs="Times New Roman"/>
          <w:kern w:val="1"/>
          <w:sz w:val="22"/>
          <w:szCs w:val="22"/>
        </w:rPr>
        <w:t xml:space="preserve"> </w:t>
      </w:r>
      <w:proofErr w:type="spellStart"/>
      <w:r>
        <w:rPr>
          <w:rFonts w:ascii="Times New Roman" w:hAnsi="Times New Roman" w:cs="Times New Roman"/>
          <w:kern w:val="1"/>
          <w:sz w:val="22"/>
          <w:szCs w:val="22"/>
        </w:rPr>
        <w:t>o</w:t>
      </w:r>
      <w:r w:rsidRPr="00A13969">
        <w:rPr>
          <w:rFonts w:ascii="Times New Roman" w:hAnsi="Times New Roman" w:cs="Times New Roman"/>
          <w:kern w:val="1"/>
          <w:sz w:val="22"/>
          <w:szCs w:val="22"/>
        </w:rPr>
        <w:t>bnov</w:t>
      </w:r>
      <w:r>
        <w:rPr>
          <w:rFonts w:ascii="Times New Roman" w:hAnsi="Times New Roman" w:cs="Times New Roman"/>
          <w:kern w:val="1"/>
          <w:sz w:val="22"/>
          <w:szCs w:val="22"/>
        </w:rPr>
        <w:t>u</w:t>
      </w:r>
      <w:proofErr w:type="spellEnd"/>
      <w:r w:rsidRPr="00A13969">
        <w:rPr>
          <w:rFonts w:ascii="Times New Roman" w:hAnsi="Times New Roman" w:cs="Times New Roman"/>
          <w:kern w:val="1"/>
          <w:sz w:val="22"/>
          <w:szCs w:val="22"/>
        </w:rPr>
        <w:t xml:space="preserve"> </w:t>
      </w:r>
      <w:proofErr w:type="spellStart"/>
      <w:r w:rsidRPr="00A13969">
        <w:rPr>
          <w:rFonts w:ascii="Times New Roman" w:hAnsi="Times New Roman" w:cs="Times New Roman"/>
          <w:kern w:val="1"/>
          <w:sz w:val="22"/>
          <w:szCs w:val="22"/>
        </w:rPr>
        <w:t>lesohospodárskeho</w:t>
      </w:r>
      <w:proofErr w:type="spellEnd"/>
      <w:r w:rsidRPr="00A13969">
        <w:rPr>
          <w:rFonts w:ascii="Times New Roman" w:hAnsi="Times New Roman" w:cs="Times New Roman"/>
          <w:kern w:val="1"/>
          <w:sz w:val="22"/>
          <w:szCs w:val="22"/>
        </w:rPr>
        <w:t xml:space="preserve"> </w:t>
      </w:r>
      <w:proofErr w:type="spellStart"/>
      <w:r w:rsidRPr="00A13969">
        <w:rPr>
          <w:rFonts w:ascii="Times New Roman" w:hAnsi="Times New Roman" w:cs="Times New Roman"/>
          <w:kern w:val="1"/>
          <w:sz w:val="22"/>
          <w:szCs w:val="22"/>
        </w:rPr>
        <w:t>potenciálu</w:t>
      </w:r>
      <w:proofErr w:type="spellEnd"/>
      <w:r>
        <w:rPr>
          <w:rFonts w:ascii="Times New Roman" w:hAnsi="Times New Roman" w:cs="Times New Roman"/>
          <w:kern w:val="1"/>
          <w:sz w:val="22"/>
          <w:szCs w:val="22"/>
        </w:rPr>
        <w:t xml:space="preserve"> v </w:t>
      </w:r>
      <w:proofErr w:type="spellStart"/>
      <w:proofErr w:type="gramStart"/>
      <w:r>
        <w:rPr>
          <w:rFonts w:ascii="Times New Roman" w:hAnsi="Times New Roman" w:cs="Times New Roman"/>
          <w:kern w:val="1"/>
          <w:sz w:val="22"/>
          <w:szCs w:val="22"/>
        </w:rPr>
        <w:t>zmysle</w:t>
      </w:r>
      <w:proofErr w:type="spellEnd"/>
      <w:r w:rsidRPr="00A13969">
        <w:rPr>
          <w:rFonts w:ascii="Times New Roman" w:hAnsi="Times New Roman" w:cs="Times New Roman"/>
          <w:kern w:val="1"/>
          <w:sz w:val="22"/>
          <w:szCs w:val="22"/>
        </w:rPr>
        <w:t xml:space="preserve">  </w:t>
      </w:r>
      <w:r w:rsidRPr="00A13969">
        <w:rPr>
          <w:rFonts w:ascii="Times New Roman" w:hAnsi="Times New Roman" w:cs="Times New Roman"/>
          <w:kern w:val="1"/>
          <w:sz w:val="22"/>
          <w:szCs w:val="22"/>
          <w:lang w:val="sk-SK"/>
        </w:rPr>
        <w:t>čl</w:t>
      </w:r>
      <w:proofErr w:type="gramEnd"/>
      <w:r w:rsidRPr="00A13969">
        <w:rPr>
          <w:rFonts w:ascii="Times New Roman" w:hAnsi="Times New Roman" w:cs="Times New Roman"/>
          <w:kern w:val="1"/>
          <w:sz w:val="22"/>
          <w:szCs w:val="22"/>
          <w:lang w:val="sk-SK"/>
        </w:rPr>
        <w:t>. 43, ods. 2 písm. d) nariadenia Komisie (EÚ) č.  2022/2472)</w:t>
      </w:r>
      <w:r>
        <w:rPr>
          <w:rFonts w:ascii="Times New Roman" w:hAnsi="Times New Roman" w:cs="Times New Roman"/>
          <w:kern w:val="1"/>
          <w:sz w:val="22"/>
          <w:szCs w:val="22"/>
          <w:lang w:val="sk-SK"/>
        </w:rPr>
        <w:t>.</w:t>
      </w:r>
    </w:p>
    <w:p w14:paraId="3FBBF15E" w14:textId="77777777" w:rsidR="00A83446" w:rsidRPr="00D41281" w:rsidRDefault="00A83446" w:rsidP="00A07ADD">
      <w:pPr>
        <w:ind w:right="-64"/>
        <w:jc w:val="both"/>
        <w:rPr>
          <w:rFonts w:ascii="Times New Roman" w:hAnsi="Times New Roman" w:cs="Times New Roman"/>
          <w:b/>
          <w:kern w:val="1"/>
          <w:sz w:val="22"/>
          <w:szCs w:val="22"/>
          <w:lang w:val="sk-SK"/>
        </w:rPr>
      </w:pPr>
    </w:p>
    <w:p w14:paraId="282777D2" w14:textId="77777777" w:rsidR="00525CDD" w:rsidRPr="00D41281" w:rsidRDefault="00D52DCB" w:rsidP="00A07ADD">
      <w:pPr>
        <w:ind w:right="-64"/>
        <w:jc w:val="both"/>
        <w:rPr>
          <w:rFonts w:ascii="Times New Roman" w:hAnsi="Times New Roman" w:cs="Times New Roman"/>
          <w:b/>
          <w:sz w:val="22"/>
          <w:szCs w:val="22"/>
          <w:lang w:val="sk-SK"/>
        </w:rPr>
      </w:pPr>
      <w:r w:rsidRPr="00D41281">
        <w:rPr>
          <w:rFonts w:ascii="Times New Roman" w:hAnsi="Times New Roman" w:cs="Times New Roman"/>
          <w:b/>
          <w:kern w:val="1"/>
          <w:sz w:val="22"/>
          <w:szCs w:val="22"/>
          <w:lang w:val="sk-SK"/>
        </w:rPr>
        <w:t>H</w:t>
      </w:r>
      <w:r w:rsidR="004A2F1D" w:rsidRPr="00D41281">
        <w:rPr>
          <w:rFonts w:ascii="Times New Roman" w:hAnsi="Times New Roman" w:cs="Times New Roman"/>
          <w:b/>
          <w:kern w:val="1"/>
          <w:sz w:val="22"/>
          <w:szCs w:val="22"/>
          <w:lang w:val="sk-SK"/>
        </w:rPr>
        <w:t xml:space="preserve">.3 </w:t>
      </w:r>
      <w:r w:rsidR="00525CDD" w:rsidRPr="00D41281">
        <w:rPr>
          <w:rFonts w:ascii="Times New Roman" w:hAnsi="Times New Roman" w:cs="Times New Roman"/>
          <w:kern w:val="1"/>
          <w:sz w:val="22"/>
          <w:szCs w:val="22"/>
          <w:lang w:val="sk-SK"/>
        </w:rPr>
        <w:t xml:space="preserve">Bližšia špecifikácia oprávnených a neoprávnených </w:t>
      </w:r>
      <w:r w:rsidR="003C31C8" w:rsidRPr="00D41281">
        <w:rPr>
          <w:rFonts w:ascii="Times New Roman" w:hAnsi="Times New Roman" w:cs="Times New Roman"/>
          <w:kern w:val="1"/>
          <w:sz w:val="22"/>
          <w:szCs w:val="22"/>
          <w:lang w:val="sk-SK"/>
        </w:rPr>
        <w:t>nákladov</w:t>
      </w:r>
      <w:r w:rsidR="00525CDD" w:rsidRPr="00D41281">
        <w:rPr>
          <w:rFonts w:ascii="Times New Roman" w:hAnsi="Times New Roman" w:cs="Times New Roman"/>
          <w:kern w:val="1"/>
          <w:sz w:val="22"/>
          <w:szCs w:val="22"/>
          <w:lang w:val="sk-SK"/>
        </w:rPr>
        <w:t xml:space="preserve"> bude uvedená </w:t>
      </w:r>
      <w:r w:rsidR="00525CDD" w:rsidRPr="00D41281">
        <w:rPr>
          <w:rFonts w:ascii="Times New Roman" w:hAnsi="Times New Roman" w:cs="Times New Roman"/>
          <w:sz w:val="22"/>
          <w:szCs w:val="22"/>
          <w:lang w:val="sk-SK"/>
        </w:rPr>
        <w:t xml:space="preserve">v Príručke pre žiadateľa a </w:t>
      </w:r>
      <w:r w:rsidR="003C31C8" w:rsidRPr="00D41281">
        <w:rPr>
          <w:rFonts w:ascii="Times New Roman" w:hAnsi="Times New Roman" w:cs="Times New Roman"/>
          <w:sz w:val="22"/>
          <w:szCs w:val="22"/>
          <w:lang w:val="sk-SK"/>
        </w:rPr>
        <w:t xml:space="preserve">vo </w:t>
      </w:r>
      <w:r w:rsidR="00525CDD" w:rsidRPr="00D41281">
        <w:rPr>
          <w:rFonts w:ascii="Times New Roman" w:hAnsi="Times New Roman" w:cs="Times New Roman"/>
          <w:sz w:val="22"/>
          <w:szCs w:val="22"/>
          <w:lang w:val="sk-SK"/>
        </w:rPr>
        <w:t xml:space="preserve">Výzve na predkladanie Žiadostí o poskytnutie NFP pre podopatrenie 8.3. </w:t>
      </w:r>
    </w:p>
    <w:p w14:paraId="0D2C7082" w14:textId="77777777" w:rsidR="009A4F0D" w:rsidRPr="00D41281" w:rsidRDefault="009A4F0D" w:rsidP="00A07ADD">
      <w:pPr>
        <w:widowControl w:val="0"/>
        <w:autoSpaceDE w:val="0"/>
        <w:autoSpaceDN w:val="0"/>
        <w:adjustRightInd w:val="0"/>
        <w:ind w:right="-64"/>
        <w:jc w:val="both"/>
        <w:rPr>
          <w:rFonts w:ascii="Times New Roman" w:hAnsi="Times New Roman" w:cs="Times New Roman"/>
          <w:kern w:val="1"/>
          <w:sz w:val="22"/>
          <w:szCs w:val="22"/>
          <w:lang w:val="sk-SK"/>
        </w:rPr>
      </w:pPr>
    </w:p>
    <w:p w14:paraId="7CE4EE0F" w14:textId="77777777" w:rsidR="00757742" w:rsidRPr="00D41281" w:rsidRDefault="00757742" w:rsidP="00757742">
      <w:pPr>
        <w:widowControl w:val="0"/>
        <w:autoSpaceDE w:val="0"/>
        <w:autoSpaceDN w:val="0"/>
        <w:adjustRightInd w:val="0"/>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 xml:space="preserve">I. Forma pomoci </w:t>
      </w:r>
    </w:p>
    <w:p w14:paraId="758DB68C" w14:textId="07C3C7C5" w:rsidR="00757742" w:rsidRPr="007978B2" w:rsidRDefault="00757742" w:rsidP="00757742">
      <w:pPr>
        <w:widowControl w:val="0"/>
        <w:autoSpaceDE w:val="0"/>
        <w:autoSpaceDN w:val="0"/>
        <w:adjustRightInd w:val="0"/>
        <w:jc w:val="both"/>
        <w:rPr>
          <w:rFonts w:ascii="Times New Roman" w:hAnsi="Times New Roman" w:cs="Times New Roman"/>
          <w:kern w:val="1"/>
          <w:sz w:val="22"/>
          <w:lang w:val="sk-SK"/>
        </w:rPr>
      </w:pPr>
      <w:r w:rsidRPr="00D41281">
        <w:rPr>
          <w:rFonts w:ascii="Times New Roman" w:hAnsi="Times New Roman" w:cs="Times New Roman"/>
          <w:b/>
          <w:bCs/>
          <w:noProof/>
          <w:sz w:val="22"/>
          <w:lang w:val="sk-SK"/>
        </w:rPr>
        <w:t xml:space="preserve">I.1 </w:t>
      </w:r>
      <w:r w:rsidRPr="00D41281">
        <w:rPr>
          <w:rFonts w:ascii="Times New Roman" w:hAnsi="Times New Roman" w:cs="Times New Roman"/>
          <w:kern w:val="1"/>
          <w:sz w:val="22"/>
          <w:lang w:val="sk-SK"/>
        </w:rPr>
        <w:t>Pomoc podľa tejto schémy sa poskytuje priamou formou v peňažných prostriedkoch  - poskytnutím NFP z</w:t>
      </w:r>
      <w:r w:rsidR="004C7D13" w:rsidRPr="007978B2">
        <w:rPr>
          <w:rFonts w:ascii="Times New Roman" w:hAnsi="Times New Roman" w:cs="Times New Roman"/>
          <w:kern w:val="1"/>
          <w:sz w:val="22"/>
          <w:lang w:val="sk-SK"/>
        </w:rPr>
        <w:t> </w:t>
      </w:r>
      <w:r w:rsidRPr="007978B2">
        <w:rPr>
          <w:rFonts w:ascii="Times New Roman" w:hAnsi="Times New Roman" w:cs="Times New Roman"/>
          <w:kern w:val="1"/>
          <w:sz w:val="22"/>
          <w:lang w:val="sk-SK"/>
        </w:rPr>
        <w:t>PRV. NFP má formu:</w:t>
      </w:r>
    </w:p>
    <w:p w14:paraId="58A117DD" w14:textId="77777777" w:rsidR="00757742" w:rsidRPr="007978B2" w:rsidRDefault="00757742" w:rsidP="00757742">
      <w:pPr>
        <w:widowControl w:val="0"/>
        <w:numPr>
          <w:ilvl w:val="0"/>
          <w:numId w:val="38"/>
        </w:numPr>
        <w:autoSpaceDE w:val="0"/>
        <w:autoSpaceDN w:val="0"/>
        <w:adjustRightInd w:val="0"/>
        <w:spacing w:line="276" w:lineRule="auto"/>
        <w:ind w:left="426"/>
        <w:jc w:val="both"/>
        <w:rPr>
          <w:rFonts w:ascii="Times New Roman" w:hAnsi="Times New Roman" w:cs="Times New Roman"/>
          <w:kern w:val="1"/>
          <w:sz w:val="22"/>
          <w:lang w:val="sk-SK"/>
        </w:rPr>
      </w:pPr>
      <w:r w:rsidRPr="007978B2">
        <w:rPr>
          <w:rFonts w:ascii="Times New Roman" w:hAnsi="Times New Roman" w:cs="Times New Roman"/>
          <w:kern w:val="1"/>
          <w:sz w:val="22"/>
          <w:lang w:val="sk-SK"/>
        </w:rPr>
        <w:t xml:space="preserve">refundácie oprávnených nákladov, ktorých skutočnú výšku preukazujú predložené účtovné </w:t>
      </w:r>
      <w:r w:rsidRPr="007978B2">
        <w:rPr>
          <w:rFonts w:ascii="Times New Roman" w:hAnsi="Times New Roman" w:cs="Times New Roman"/>
          <w:kern w:val="1"/>
          <w:sz w:val="22"/>
          <w:lang w:val="sk-SK"/>
        </w:rPr>
        <w:lastRenderedPageBreak/>
        <w:t>doklady, alebo</w:t>
      </w:r>
    </w:p>
    <w:p w14:paraId="371D4EA1" w14:textId="7CD38AC8" w:rsidR="00757742" w:rsidRPr="00D41281" w:rsidRDefault="00757742" w:rsidP="00757742">
      <w:pPr>
        <w:widowControl w:val="0"/>
        <w:numPr>
          <w:ilvl w:val="0"/>
          <w:numId w:val="38"/>
        </w:numPr>
        <w:autoSpaceDE w:val="0"/>
        <w:autoSpaceDN w:val="0"/>
        <w:adjustRightInd w:val="0"/>
        <w:spacing w:line="276" w:lineRule="auto"/>
        <w:ind w:left="426"/>
        <w:jc w:val="both"/>
        <w:rPr>
          <w:rFonts w:ascii="Times New Roman" w:hAnsi="Times New Roman" w:cs="Times New Roman"/>
          <w:kern w:val="1"/>
          <w:sz w:val="22"/>
          <w:lang w:val="sk-SK"/>
        </w:rPr>
      </w:pPr>
      <w:r w:rsidRPr="00D41281">
        <w:rPr>
          <w:rFonts w:ascii="Times New Roman" w:hAnsi="Times New Roman" w:cs="Times New Roman"/>
          <w:kern w:val="1"/>
          <w:sz w:val="22"/>
          <w:lang w:val="sk-SK"/>
        </w:rPr>
        <w:t xml:space="preserve">štandardnej stupnice jednotkových nákladov </w:t>
      </w:r>
      <w:r w:rsidRPr="00D41281">
        <w:rPr>
          <w:rFonts w:ascii="Times New Roman" w:hAnsi="Times New Roman" w:cs="Times New Roman"/>
          <w:kern w:val="1"/>
          <w:sz w:val="22"/>
          <w:szCs w:val="22"/>
          <w:lang w:val="sk-SK"/>
        </w:rPr>
        <w:t xml:space="preserve"> </w:t>
      </w:r>
      <w:r w:rsidRPr="00D41281">
        <w:rPr>
          <w:rFonts w:ascii="Times New Roman" w:hAnsi="Times New Roman" w:cs="Times New Roman"/>
          <w:kern w:val="1"/>
          <w:sz w:val="22"/>
          <w:lang w:val="sk-SK"/>
        </w:rPr>
        <w:t xml:space="preserve">v súlade s čl. 67 ods. 1 písm. b) nariadenia EP a Rady (EÚ) č. 1303/2013 </w:t>
      </w:r>
      <w:r w:rsidRPr="00D41281">
        <w:rPr>
          <w:rFonts w:ascii="Times New Roman" w:hAnsi="Times New Roman" w:cs="Times New Roman"/>
          <w:kern w:val="1"/>
          <w:sz w:val="22"/>
          <w:szCs w:val="22"/>
          <w:lang w:val="sk-SK"/>
        </w:rPr>
        <w:t xml:space="preserve">(s výnimkou prípadov v zmysle čl. 67 ods. 4 </w:t>
      </w:r>
      <w:r w:rsidR="004C7D13" w:rsidRPr="00D41281">
        <w:rPr>
          <w:rFonts w:ascii="Times New Roman" w:hAnsi="Times New Roman" w:cs="Times New Roman"/>
          <w:kern w:val="1"/>
          <w:sz w:val="22"/>
          <w:szCs w:val="22"/>
          <w:lang w:val="sk-SK"/>
        </w:rPr>
        <w:t>tohto nariadenia</w:t>
      </w:r>
      <w:r w:rsidRPr="00D41281">
        <w:rPr>
          <w:rFonts w:ascii="Times New Roman" w:hAnsi="Times New Roman" w:cs="Times New Roman"/>
          <w:kern w:val="1"/>
          <w:sz w:val="22"/>
          <w:szCs w:val="22"/>
          <w:lang w:val="sk-SK"/>
        </w:rPr>
        <w:t>).</w:t>
      </w:r>
    </w:p>
    <w:p w14:paraId="7A5E4C0E" w14:textId="77777777" w:rsidR="00757742" w:rsidRPr="00D41281" w:rsidRDefault="00757742" w:rsidP="00757742">
      <w:pPr>
        <w:widowControl w:val="0"/>
        <w:autoSpaceDE w:val="0"/>
        <w:autoSpaceDN w:val="0"/>
        <w:adjustRightInd w:val="0"/>
        <w:jc w:val="both"/>
        <w:rPr>
          <w:rFonts w:ascii="Times New Roman" w:hAnsi="Times New Roman" w:cs="Times New Roman"/>
          <w:kern w:val="1"/>
          <w:sz w:val="22"/>
          <w:szCs w:val="22"/>
          <w:lang w:val="sk-SK"/>
        </w:rPr>
      </w:pPr>
      <w:r w:rsidRPr="00D41281">
        <w:rPr>
          <w:rFonts w:ascii="Times New Roman" w:hAnsi="Times New Roman" w:cs="Times New Roman"/>
          <w:kern w:val="1"/>
          <w:sz w:val="22"/>
          <w:lang w:val="sk-SK"/>
        </w:rPr>
        <w:t>Poskytovateľ môže poskytnúť príjemcovi pomoci zálohovú platbu do výšky max. 50% z NFP.</w:t>
      </w:r>
    </w:p>
    <w:p w14:paraId="0E989F90" w14:textId="77777777" w:rsidR="00757742" w:rsidRPr="00D41281" w:rsidRDefault="00757742" w:rsidP="00757742">
      <w:pPr>
        <w:widowControl w:val="0"/>
        <w:autoSpaceDE w:val="0"/>
        <w:autoSpaceDN w:val="0"/>
        <w:adjustRightInd w:val="0"/>
        <w:jc w:val="both"/>
        <w:rPr>
          <w:rFonts w:ascii="Times New Roman" w:hAnsi="Times New Roman" w:cs="Times New Roman"/>
          <w:kern w:val="1"/>
          <w:sz w:val="22"/>
          <w:szCs w:val="22"/>
          <w:lang w:val="sk-SK"/>
        </w:rPr>
      </w:pPr>
    </w:p>
    <w:p w14:paraId="102E0F23" w14:textId="77777777" w:rsidR="00757742" w:rsidRPr="00D41281" w:rsidRDefault="00757742" w:rsidP="00757742">
      <w:pPr>
        <w:widowControl w:val="0"/>
        <w:autoSpaceDE w:val="0"/>
        <w:autoSpaceDN w:val="0"/>
        <w:adjustRightInd w:val="0"/>
        <w:spacing w:line="264" w:lineRule="auto"/>
        <w:jc w:val="both"/>
        <w:rPr>
          <w:rFonts w:ascii="Times New Roman" w:hAnsi="Times New Roman" w:cs="Times New Roman"/>
          <w:b/>
          <w:bCs/>
          <w:kern w:val="1"/>
          <w:sz w:val="22"/>
          <w:lang w:val="sk-SK"/>
        </w:rPr>
      </w:pPr>
      <w:r w:rsidRPr="00D41281">
        <w:rPr>
          <w:rFonts w:ascii="Times New Roman" w:hAnsi="Times New Roman" w:cs="Times New Roman"/>
          <w:b/>
          <w:bCs/>
          <w:kern w:val="1"/>
          <w:sz w:val="22"/>
          <w:lang w:val="sk-SK"/>
        </w:rPr>
        <w:t xml:space="preserve">J. Výška a intenzita pomoci </w:t>
      </w:r>
    </w:p>
    <w:p w14:paraId="5207718E" w14:textId="77777777" w:rsidR="00757742" w:rsidRPr="00D41281" w:rsidRDefault="00757742" w:rsidP="00757742">
      <w:pPr>
        <w:widowControl w:val="0"/>
        <w:autoSpaceDE w:val="0"/>
        <w:autoSpaceDN w:val="0"/>
        <w:adjustRightInd w:val="0"/>
        <w:spacing w:after="120"/>
        <w:jc w:val="both"/>
        <w:rPr>
          <w:rFonts w:ascii="Times New Roman" w:hAnsi="Times New Roman" w:cs="Times New Roman"/>
          <w:kern w:val="1"/>
          <w:sz w:val="22"/>
          <w:lang w:val="sk-SK"/>
        </w:rPr>
      </w:pPr>
      <w:r w:rsidRPr="00D41281">
        <w:rPr>
          <w:rFonts w:ascii="Times New Roman" w:hAnsi="Times New Roman" w:cs="Times New Roman"/>
          <w:b/>
          <w:kern w:val="1"/>
          <w:sz w:val="22"/>
          <w:lang w:val="sk-SK"/>
        </w:rPr>
        <w:t xml:space="preserve">J.1 </w:t>
      </w:r>
      <w:r w:rsidRPr="00D41281">
        <w:rPr>
          <w:rFonts w:ascii="Times New Roman" w:hAnsi="Times New Roman" w:cs="Times New Roman"/>
          <w:kern w:val="1"/>
          <w:sz w:val="22"/>
          <w:lang w:val="sk-SK"/>
        </w:rPr>
        <w:t xml:space="preserve"> </w:t>
      </w:r>
      <w:r w:rsidRPr="00D41281">
        <w:rPr>
          <w:rFonts w:ascii="Times New Roman" w:hAnsi="Times New Roman" w:cs="Times New Roman"/>
          <w:kern w:val="1"/>
          <w:sz w:val="22"/>
          <w:szCs w:val="22"/>
          <w:lang w:val="sk-SK"/>
        </w:rPr>
        <w:t>Intenzita pomoci je 100% z celkových oprávnených nákladov.</w:t>
      </w:r>
    </w:p>
    <w:p w14:paraId="029C2523" w14:textId="4092DB25" w:rsidR="00757742" w:rsidRPr="00D41281" w:rsidRDefault="00757742" w:rsidP="00757742">
      <w:pPr>
        <w:widowControl w:val="0"/>
        <w:autoSpaceDE w:val="0"/>
        <w:autoSpaceDN w:val="0"/>
        <w:adjustRightInd w:val="0"/>
        <w:spacing w:after="240"/>
        <w:jc w:val="both"/>
        <w:rPr>
          <w:rFonts w:ascii="Times New Roman" w:hAnsi="Times New Roman" w:cs="Times New Roman"/>
          <w:kern w:val="1"/>
          <w:sz w:val="22"/>
          <w:lang w:val="sk-SK"/>
        </w:rPr>
      </w:pPr>
      <w:r w:rsidRPr="00D41281">
        <w:rPr>
          <w:rFonts w:ascii="Times New Roman" w:hAnsi="Times New Roman" w:cs="Times New Roman"/>
          <w:b/>
          <w:kern w:val="1"/>
          <w:sz w:val="22"/>
          <w:lang w:val="sk-SK"/>
        </w:rPr>
        <w:t>J.2</w:t>
      </w:r>
      <w:r w:rsidRPr="00D41281">
        <w:rPr>
          <w:rFonts w:ascii="Times New Roman" w:hAnsi="Times New Roman" w:cs="Times New Roman"/>
          <w:kern w:val="1"/>
          <w:sz w:val="22"/>
          <w:lang w:val="sk-SK"/>
        </w:rPr>
        <w:t xml:space="preserve"> </w:t>
      </w:r>
      <w:r w:rsidRPr="00D41281">
        <w:rPr>
          <w:rFonts w:ascii="Times New Roman" w:hAnsi="Times New Roman" w:cs="Times New Roman"/>
          <w:kern w:val="1"/>
          <w:sz w:val="22"/>
          <w:szCs w:val="22"/>
          <w:lang w:val="sk-SK"/>
        </w:rPr>
        <w:t>V prípade</w:t>
      </w:r>
      <w:r w:rsidRPr="00D41281">
        <w:rPr>
          <w:rFonts w:ascii="Times New Roman" w:hAnsi="Times New Roman" w:cs="Times New Roman"/>
          <w:b/>
          <w:kern w:val="1"/>
          <w:sz w:val="22"/>
          <w:szCs w:val="22"/>
          <w:lang w:val="sk-SK"/>
        </w:rPr>
        <w:t xml:space="preserve"> </w:t>
      </w:r>
      <w:r w:rsidRPr="00D41281">
        <w:rPr>
          <w:rFonts w:ascii="Times New Roman" w:hAnsi="Times New Roman" w:cs="Times New Roman"/>
          <w:kern w:val="1"/>
          <w:sz w:val="22"/>
          <w:szCs w:val="22"/>
          <w:lang w:val="sk-SK"/>
        </w:rPr>
        <w:t>vybraných činností</w:t>
      </w:r>
      <w:r w:rsidRPr="00D41281">
        <w:rPr>
          <w:lang w:val="sk-SK"/>
        </w:rPr>
        <w:t xml:space="preserve"> </w:t>
      </w:r>
      <w:r w:rsidRPr="00D41281">
        <w:rPr>
          <w:rFonts w:ascii="Times New Roman" w:hAnsi="Times New Roman" w:cs="Times New Roman"/>
          <w:kern w:val="1"/>
          <w:sz w:val="22"/>
          <w:szCs w:val="22"/>
          <w:lang w:val="sk-SK"/>
        </w:rPr>
        <w:t xml:space="preserve">vymedzených vo Výzve </w:t>
      </w:r>
      <w:r w:rsidR="004C7D13" w:rsidRPr="00D41281">
        <w:rPr>
          <w:rFonts w:ascii="Times New Roman" w:hAnsi="Times New Roman" w:cs="Times New Roman"/>
          <w:kern w:val="1"/>
          <w:sz w:val="22"/>
          <w:szCs w:val="22"/>
          <w:lang w:val="sk-SK"/>
        </w:rPr>
        <w:t xml:space="preserve">na predkladanie </w:t>
      </w:r>
      <w:r w:rsidR="00F25886" w:rsidRPr="00D41281">
        <w:rPr>
          <w:rFonts w:ascii="Times New Roman" w:hAnsi="Times New Roman" w:cs="Times New Roman"/>
          <w:kern w:val="1"/>
          <w:sz w:val="22"/>
          <w:szCs w:val="22"/>
          <w:lang w:val="sk-SK"/>
        </w:rPr>
        <w:t xml:space="preserve">Žiadostí </w:t>
      </w:r>
      <w:r w:rsidR="004C7D13" w:rsidRPr="00D41281">
        <w:rPr>
          <w:rFonts w:ascii="Times New Roman" w:hAnsi="Times New Roman" w:cs="Times New Roman"/>
          <w:kern w:val="1"/>
          <w:sz w:val="22"/>
          <w:szCs w:val="22"/>
          <w:lang w:val="sk-SK"/>
        </w:rPr>
        <w:t>o</w:t>
      </w:r>
      <w:r w:rsidR="00F25886" w:rsidRPr="00D41281">
        <w:rPr>
          <w:rFonts w:ascii="Times New Roman" w:hAnsi="Times New Roman" w:cs="Times New Roman"/>
          <w:kern w:val="1"/>
          <w:sz w:val="22"/>
          <w:szCs w:val="22"/>
          <w:lang w:val="sk-SK"/>
        </w:rPr>
        <w:t xml:space="preserve"> poskytnutie </w:t>
      </w:r>
      <w:r w:rsidR="004C7D13" w:rsidRPr="00D41281">
        <w:rPr>
          <w:rFonts w:ascii="Times New Roman" w:hAnsi="Times New Roman" w:cs="Times New Roman"/>
          <w:kern w:val="1"/>
          <w:sz w:val="22"/>
          <w:szCs w:val="22"/>
          <w:lang w:val="sk-SK"/>
        </w:rPr>
        <w:t xml:space="preserve">NFP (ďalej len </w:t>
      </w:r>
      <w:r w:rsidR="00F25886" w:rsidRPr="00D41281">
        <w:rPr>
          <w:rFonts w:ascii="Times New Roman" w:hAnsi="Times New Roman" w:cs="Times New Roman"/>
          <w:kern w:val="1"/>
          <w:sz w:val="22"/>
          <w:szCs w:val="22"/>
          <w:lang w:val="sk-SK"/>
        </w:rPr>
        <w:t>„</w:t>
      </w:r>
      <w:r w:rsidR="004C7D13" w:rsidRPr="007978B2">
        <w:rPr>
          <w:rFonts w:ascii="Times New Roman" w:hAnsi="Times New Roman" w:cs="Times New Roman"/>
          <w:kern w:val="1"/>
          <w:sz w:val="22"/>
          <w:szCs w:val="22"/>
          <w:lang w:val="sk-SK"/>
        </w:rPr>
        <w:t>Výzv</w:t>
      </w:r>
      <w:r w:rsidR="00F25886" w:rsidRPr="007978B2">
        <w:rPr>
          <w:rFonts w:ascii="Times New Roman" w:hAnsi="Times New Roman" w:cs="Times New Roman"/>
          <w:kern w:val="1"/>
          <w:sz w:val="22"/>
          <w:szCs w:val="22"/>
          <w:lang w:val="sk-SK"/>
        </w:rPr>
        <w:t>a“</w:t>
      </w:r>
      <w:r w:rsidR="004C7D13" w:rsidRPr="007978B2">
        <w:rPr>
          <w:rFonts w:ascii="Times New Roman" w:hAnsi="Times New Roman" w:cs="Times New Roman"/>
          <w:kern w:val="1"/>
          <w:sz w:val="22"/>
          <w:szCs w:val="22"/>
          <w:lang w:val="sk-SK"/>
        </w:rPr>
        <w:t xml:space="preserve">) </w:t>
      </w:r>
      <w:r w:rsidRPr="007978B2">
        <w:rPr>
          <w:rFonts w:ascii="Times New Roman" w:hAnsi="Times New Roman" w:cs="Times New Roman"/>
          <w:kern w:val="1"/>
          <w:sz w:val="22"/>
          <w:szCs w:val="22"/>
          <w:lang w:val="sk-SK"/>
        </w:rPr>
        <w:t xml:space="preserve">a v PRV sa uplatňuje štandardná stupnica jednotkových nákladov pre určenie výšky oprávnených nákladov. Sumy štandardnej stupnice jednotkových nákladov sa stanovili spravodlivou, nestrannou a overiteľnou metódou výpočtu na základe štatistických údajov v súlade s čl. 67 ods. 5 písm. a) nariadenia EP a Rady (EÚ) č. 1303/2013. </w:t>
      </w:r>
      <w:r w:rsidRPr="00D41281">
        <w:rPr>
          <w:rFonts w:ascii="Times New Roman" w:hAnsi="Times New Roman" w:cs="Times New Roman"/>
          <w:sz w:val="22"/>
          <w:szCs w:val="22"/>
          <w:lang w:val="sk-SK"/>
        </w:rPr>
        <w:t>Sumy štandardnej stupnice jednotkových nákladov sú stanovené v PRV a vo Výzve.</w:t>
      </w:r>
    </w:p>
    <w:p w14:paraId="3B496D4E" w14:textId="68763409" w:rsidR="00757742" w:rsidRPr="00D41281" w:rsidRDefault="00757742" w:rsidP="00757742">
      <w:pPr>
        <w:widowControl w:val="0"/>
        <w:autoSpaceDE w:val="0"/>
        <w:autoSpaceDN w:val="0"/>
        <w:adjustRightInd w:val="0"/>
        <w:spacing w:after="120"/>
        <w:jc w:val="both"/>
        <w:rPr>
          <w:rFonts w:ascii="Times New Roman" w:hAnsi="Times New Roman" w:cs="Times New Roman"/>
          <w:kern w:val="1"/>
          <w:sz w:val="22"/>
          <w:lang w:val="sk-SK"/>
        </w:rPr>
      </w:pPr>
      <w:r w:rsidRPr="00D41281">
        <w:rPr>
          <w:rFonts w:ascii="Times New Roman" w:hAnsi="Times New Roman" w:cs="Times New Roman"/>
          <w:b/>
          <w:kern w:val="1"/>
          <w:sz w:val="22"/>
          <w:lang w:val="sk-SK"/>
        </w:rPr>
        <w:t xml:space="preserve">J.3 </w:t>
      </w:r>
      <w:r w:rsidRPr="00D41281">
        <w:rPr>
          <w:rFonts w:ascii="Times New Roman" w:hAnsi="Times New Roman" w:cs="Times New Roman"/>
          <w:kern w:val="1"/>
          <w:sz w:val="22"/>
          <w:lang w:val="sk-SK"/>
        </w:rPr>
        <w:t xml:space="preserve">Pomoc </w:t>
      </w:r>
      <w:r w:rsidR="00D41281" w:rsidRPr="004333C2">
        <w:rPr>
          <w:rFonts w:ascii="Times New Roman" w:hAnsi="Times New Roman" w:cs="Times New Roman"/>
          <w:kern w:val="1"/>
          <w:sz w:val="22"/>
          <w:lang w:val="sk-SK"/>
        </w:rPr>
        <w:t xml:space="preserve">poskytnutá </w:t>
      </w:r>
      <w:r w:rsidRPr="00D41281">
        <w:rPr>
          <w:rFonts w:ascii="Times New Roman" w:hAnsi="Times New Roman" w:cs="Times New Roman"/>
          <w:kern w:val="1"/>
          <w:sz w:val="22"/>
          <w:lang w:val="sk-SK"/>
        </w:rPr>
        <w:t xml:space="preserve"> na oprávnené náklady podľa ich skutočnej výšky a akékoľvek iné platby prijaté príjemcom pomoci vrátane platieb v rámci iných vnútroštátnych opatrení alebo opatrení na úrovni EÚ, prípadne poistných zmlúv na tie isté oprávnené náklady sú obmedzené na </w:t>
      </w:r>
      <w:r w:rsidRPr="00D41281">
        <w:rPr>
          <w:rFonts w:ascii="Times New Roman" w:hAnsi="Times New Roman" w:cs="Times New Roman"/>
          <w:b/>
          <w:kern w:val="1"/>
          <w:sz w:val="22"/>
          <w:lang w:val="sk-SK"/>
        </w:rPr>
        <w:t>100%</w:t>
      </w:r>
      <w:r w:rsidRPr="00D41281">
        <w:rPr>
          <w:rFonts w:ascii="Times New Roman" w:hAnsi="Times New Roman" w:cs="Times New Roman"/>
          <w:kern w:val="1"/>
          <w:sz w:val="22"/>
          <w:lang w:val="sk-SK"/>
        </w:rPr>
        <w:t xml:space="preserve"> oprávnených nákladov.</w:t>
      </w:r>
    </w:p>
    <w:p w14:paraId="0AF32F05" w14:textId="77777777" w:rsidR="00757742" w:rsidRPr="007978B2" w:rsidRDefault="00757742" w:rsidP="00757742">
      <w:pPr>
        <w:widowControl w:val="0"/>
        <w:autoSpaceDE w:val="0"/>
        <w:autoSpaceDN w:val="0"/>
        <w:adjustRightInd w:val="0"/>
        <w:spacing w:after="120"/>
        <w:jc w:val="both"/>
        <w:rPr>
          <w:rFonts w:ascii="Times New Roman" w:hAnsi="Times New Roman" w:cs="Times New Roman"/>
          <w:kern w:val="1"/>
          <w:sz w:val="22"/>
          <w:lang w:val="sk-SK"/>
        </w:rPr>
      </w:pPr>
      <w:r w:rsidRPr="00D41281">
        <w:rPr>
          <w:rFonts w:ascii="Times New Roman" w:hAnsi="Times New Roman" w:cs="Times New Roman"/>
          <w:b/>
          <w:kern w:val="1"/>
          <w:sz w:val="22"/>
          <w:lang w:val="sk-SK"/>
        </w:rPr>
        <w:t>J.4</w:t>
      </w:r>
      <w:r w:rsidRPr="00D41281">
        <w:rPr>
          <w:rFonts w:ascii="Times New Roman" w:hAnsi="Times New Roman" w:cs="Times New Roman"/>
          <w:kern w:val="1"/>
          <w:sz w:val="22"/>
          <w:lang w:val="sk-SK"/>
        </w:rPr>
        <w:t xml:space="preserve"> Pokiaľ sa pomoc poskytne na oprávnené náklady formou štandardnej stupnice nákladov,  nie je možné na tie isté oprávnené náklady poskytnúť inú pomoc z verejných zdrojov a to ani z iných vnútroštátnych opatrení ani z opa</w:t>
      </w:r>
      <w:r w:rsidRPr="007978B2">
        <w:rPr>
          <w:rFonts w:ascii="Times New Roman" w:hAnsi="Times New Roman" w:cs="Times New Roman"/>
          <w:kern w:val="1"/>
          <w:sz w:val="22"/>
          <w:lang w:val="sk-SK"/>
        </w:rPr>
        <w:t>trení na úrovni EÚ. Pomoc na oprávnené náklady sa formou štandardnej stupnice nákladov neposkytne v prípade, ak na tieto oprávnené náklady boli príjemcom pomoci prijaté iné platby z poistných zmlúv.</w:t>
      </w:r>
    </w:p>
    <w:p w14:paraId="2E5F8997" w14:textId="77777777" w:rsidR="00757742" w:rsidRPr="007978B2" w:rsidRDefault="00757742" w:rsidP="00757742">
      <w:pPr>
        <w:widowControl w:val="0"/>
        <w:autoSpaceDE w:val="0"/>
        <w:autoSpaceDN w:val="0"/>
        <w:adjustRightInd w:val="0"/>
        <w:jc w:val="both"/>
        <w:rPr>
          <w:rFonts w:ascii="Times New Roman" w:hAnsi="Times New Roman" w:cs="Times New Roman"/>
          <w:kern w:val="1"/>
          <w:sz w:val="22"/>
          <w:lang w:val="sk-SK"/>
        </w:rPr>
      </w:pPr>
      <w:r w:rsidRPr="007978B2">
        <w:rPr>
          <w:rFonts w:ascii="Times New Roman" w:hAnsi="Times New Roman" w:cs="Times New Roman"/>
          <w:b/>
          <w:kern w:val="1"/>
          <w:sz w:val="22"/>
          <w:lang w:val="sk-SK"/>
        </w:rPr>
        <w:t xml:space="preserve">J.5 </w:t>
      </w:r>
      <w:r w:rsidRPr="007978B2">
        <w:rPr>
          <w:rFonts w:ascii="Times New Roman" w:hAnsi="Times New Roman" w:cs="Times New Roman"/>
          <w:kern w:val="1"/>
          <w:sz w:val="22"/>
          <w:lang w:val="sk-SK"/>
        </w:rPr>
        <w:t>Na účely výpočtu intenzity pomoci a oprávnených nákladov pre tie činnosti v projekte, pre ktoré sa neupl</w:t>
      </w:r>
      <w:r w:rsidRPr="00D41281">
        <w:rPr>
          <w:rFonts w:ascii="Times New Roman" w:hAnsi="Times New Roman" w:cs="Times New Roman"/>
          <w:kern w:val="1"/>
          <w:sz w:val="22"/>
          <w:lang w:val="sk-SK"/>
        </w:rPr>
        <w:t xml:space="preserve">atňuje štandardná stupnica jednotkových nákladov, sa použijú číselné údaje pred odpočítaním daní alebo iných poplatkov. Tieto oprávnené náklady sú doložené príslušnou dokumentáciou, ktorá je prehľadná, konkrétna a aktuálna. V prípade, že sa tieto oprávnené náklady a poskytovanie pomoci uplatňujú v priebehu viacerých rokov, je potrebné na výpočet intenzity pomoci použiť diskontné sadzby uplatniteľné v čase poskytnutia pomoci. Základom pre výpočet diskontnej sadzby je základná sadzba pre výpočet referenčnej a diskontnej sadzby, ktorej aktuálna hodnota je uverejnená na webovom sídle </w:t>
      </w:r>
      <w:hyperlink r:id="rId13" w:history="1">
        <w:r w:rsidR="00EF238A" w:rsidRPr="00D41281">
          <w:rPr>
            <w:rStyle w:val="Hypertextovprepojenie"/>
            <w:rFonts w:ascii="Times New Roman" w:hAnsi="Times New Roman" w:cs="Times New Roman"/>
            <w:kern w:val="1"/>
            <w:sz w:val="22"/>
            <w:lang w:val="sk-SK"/>
          </w:rPr>
          <w:t>https://www.antimon.gov.sk/</w:t>
        </w:r>
      </w:hyperlink>
      <w:r w:rsidRPr="00D41281">
        <w:rPr>
          <w:rFonts w:ascii="Times New Roman" w:hAnsi="Times New Roman" w:cs="Times New Roman"/>
          <w:kern w:val="1"/>
          <w:sz w:val="22"/>
          <w:lang w:val="sk-SK"/>
        </w:rPr>
        <w:t xml:space="preserve"> v časti Štátna pomoc → Legislatíva → Diskontné a referenčné sadzby. Intenzita pomoci  sa v tomto prípade vypočíta podľa vzorca: </w:t>
      </w:r>
    </w:p>
    <w:p w14:paraId="222E373B" w14:textId="77777777" w:rsidR="00757742" w:rsidRPr="007978B2" w:rsidRDefault="00757742" w:rsidP="00757742">
      <w:pPr>
        <w:widowControl w:val="0"/>
        <w:autoSpaceDE w:val="0"/>
        <w:autoSpaceDN w:val="0"/>
        <w:adjustRightInd w:val="0"/>
        <w:jc w:val="both"/>
        <w:rPr>
          <w:rFonts w:ascii="Times New Roman" w:hAnsi="Times New Roman" w:cs="Times New Roman"/>
          <w:kern w:val="1"/>
          <w:sz w:val="22"/>
          <w:lang w:val="sk-SK"/>
        </w:rPr>
      </w:pPr>
    </w:p>
    <w:p w14:paraId="62098FF3" w14:textId="77777777" w:rsidR="00757742" w:rsidRPr="00D41281" w:rsidRDefault="00757742" w:rsidP="00757742">
      <w:pPr>
        <w:widowControl w:val="0"/>
        <w:autoSpaceDE w:val="0"/>
        <w:autoSpaceDN w:val="0"/>
        <w:adjustRightInd w:val="0"/>
        <w:jc w:val="both"/>
        <w:rPr>
          <w:rFonts w:ascii="Times New Roman" w:hAnsi="Times New Roman" w:cs="Times New Roman"/>
          <w:kern w:val="1"/>
          <w:sz w:val="22"/>
          <w:lang w:val="sk-SK"/>
        </w:rPr>
      </w:pPr>
      <w:r w:rsidRPr="00D41281">
        <w:rPr>
          <w:rFonts w:ascii="Times New Roman" w:hAnsi="Times New Roman" w:cs="Times New Roman"/>
          <w:kern w:val="1"/>
          <w:sz w:val="22"/>
          <w:lang w:val="sk-SK"/>
        </w:rPr>
        <w:t>Intenzita pomoci = (diskontovaná výška pomoci/diskontované oprávnené náklady) x 100</w:t>
      </w:r>
    </w:p>
    <w:p w14:paraId="23E43BFD" w14:textId="77777777" w:rsidR="00757742" w:rsidRPr="00D41281" w:rsidRDefault="00757742" w:rsidP="00757742">
      <w:pPr>
        <w:widowControl w:val="0"/>
        <w:autoSpaceDE w:val="0"/>
        <w:autoSpaceDN w:val="0"/>
        <w:adjustRightInd w:val="0"/>
        <w:spacing w:after="240"/>
        <w:jc w:val="both"/>
        <w:rPr>
          <w:rFonts w:ascii="Times New Roman" w:hAnsi="Times New Roman" w:cs="Times New Roman"/>
          <w:kern w:val="1"/>
          <w:sz w:val="22"/>
          <w:lang w:val="sk-SK"/>
        </w:rPr>
      </w:pPr>
      <w:r w:rsidRPr="00D41281">
        <w:rPr>
          <w:rFonts w:ascii="Times New Roman" w:hAnsi="Times New Roman" w:cs="Times New Roman"/>
          <w:kern w:val="1"/>
          <w:sz w:val="22"/>
          <w:lang w:val="sk-SK"/>
        </w:rPr>
        <w:t>Intenzita pomoci sa vyjadruje sa v percentách.</w:t>
      </w:r>
    </w:p>
    <w:p w14:paraId="05DE232B" w14:textId="3C4167A4" w:rsidR="00757742" w:rsidRPr="00D41281" w:rsidRDefault="00757742" w:rsidP="00757742">
      <w:pPr>
        <w:widowControl w:val="0"/>
        <w:autoSpaceDE w:val="0"/>
        <w:autoSpaceDN w:val="0"/>
        <w:adjustRightInd w:val="0"/>
        <w:spacing w:after="120"/>
        <w:jc w:val="both"/>
        <w:rPr>
          <w:rFonts w:ascii="Times New Roman" w:hAnsi="Times New Roman" w:cs="Times New Roman"/>
          <w:kern w:val="1"/>
          <w:sz w:val="22"/>
          <w:szCs w:val="22"/>
          <w:lang w:val="sk-SK"/>
        </w:rPr>
      </w:pPr>
      <w:r w:rsidRPr="00D41281">
        <w:rPr>
          <w:rFonts w:ascii="Times New Roman" w:hAnsi="Times New Roman" w:cs="Times New Roman"/>
          <w:b/>
          <w:kern w:val="1"/>
          <w:sz w:val="22"/>
          <w:szCs w:val="22"/>
          <w:lang w:val="sk-SK"/>
        </w:rPr>
        <w:t xml:space="preserve">J.6 </w:t>
      </w:r>
      <w:r w:rsidRPr="00D41281">
        <w:rPr>
          <w:rFonts w:ascii="Times New Roman" w:hAnsi="Times New Roman" w:cs="Times New Roman"/>
          <w:kern w:val="1"/>
          <w:sz w:val="22"/>
          <w:szCs w:val="22"/>
          <w:lang w:val="sk-SK"/>
        </w:rPr>
        <w:t xml:space="preserve">Intenzita pomoci je v  súlade  </w:t>
      </w:r>
      <w:r w:rsidR="005230AD" w:rsidRPr="00D41281">
        <w:rPr>
          <w:rFonts w:ascii="Times New Roman" w:hAnsi="Times New Roman" w:cs="Times New Roman"/>
          <w:kern w:val="1"/>
          <w:sz w:val="22"/>
          <w:szCs w:val="22"/>
          <w:lang w:val="sk-SK"/>
        </w:rPr>
        <w:t xml:space="preserve">s </w:t>
      </w:r>
      <w:r w:rsidRPr="00D41281">
        <w:rPr>
          <w:rFonts w:ascii="Times New Roman" w:hAnsi="Times New Roman" w:cs="Times New Roman"/>
          <w:kern w:val="1"/>
          <w:sz w:val="22"/>
          <w:szCs w:val="22"/>
          <w:lang w:val="sk-SK"/>
        </w:rPr>
        <w:t>povoleným stropom pomoci, podľa čl. 43, ods. 9 kapitoly III nariadenia Komisie (EÚ) č. 2022/2472.</w:t>
      </w:r>
    </w:p>
    <w:p w14:paraId="35F7DC53" w14:textId="5CEDF668" w:rsidR="00757742" w:rsidRPr="00D41281" w:rsidRDefault="00757742" w:rsidP="00757742">
      <w:pPr>
        <w:widowControl w:val="0"/>
        <w:autoSpaceDE w:val="0"/>
        <w:autoSpaceDN w:val="0"/>
        <w:adjustRightInd w:val="0"/>
        <w:spacing w:after="120"/>
        <w:jc w:val="both"/>
        <w:rPr>
          <w:rFonts w:ascii="Times New Roman" w:hAnsi="Times New Roman" w:cs="Times New Roman"/>
          <w:b/>
          <w:kern w:val="1"/>
          <w:sz w:val="22"/>
          <w:szCs w:val="22"/>
          <w:lang w:val="sk-SK"/>
        </w:rPr>
      </w:pPr>
      <w:r w:rsidRPr="00D41281">
        <w:rPr>
          <w:rFonts w:ascii="Times New Roman" w:hAnsi="Times New Roman" w:cs="Times New Roman"/>
          <w:b/>
          <w:kern w:val="1"/>
          <w:sz w:val="22"/>
          <w:szCs w:val="22"/>
          <w:lang w:val="sk-SK"/>
        </w:rPr>
        <w:t xml:space="preserve">J.7 </w:t>
      </w:r>
      <w:r w:rsidRPr="00D41281">
        <w:rPr>
          <w:rFonts w:ascii="Times New Roman" w:hAnsi="Times New Roman" w:cs="Times New Roman"/>
          <w:kern w:val="1"/>
          <w:sz w:val="22"/>
          <w:szCs w:val="22"/>
          <w:lang w:val="sk-SK"/>
        </w:rPr>
        <w:t xml:space="preserve">Výška oprávnených nákladov na 1 projekt je uvedená vo Výzve, ktorú zverejní PPA na svojom webovom sídle. </w:t>
      </w:r>
    </w:p>
    <w:p w14:paraId="6231508C" w14:textId="77777777" w:rsidR="009A4F0D" w:rsidRPr="00D41281" w:rsidRDefault="009A4F0D" w:rsidP="00A07ADD">
      <w:pPr>
        <w:widowControl w:val="0"/>
        <w:autoSpaceDE w:val="0"/>
        <w:autoSpaceDN w:val="0"/>
        <w:adjustRightInd w:val="0"/>
        <w:ind w:right="-64"/>
        <w:jc w:val="both"/>
        <w:rPr>
          <w:rFonts w:ascii="Times New Roman" w:hAnsi="Times New Roman" w:cs="Times New Roman"/>
          <w:kern w:val="1"/>
          <w:sz w:val="22"/>
          <w:szCs w:val="22"/>
          <w:lang w:val="sk-SK"/>
        </w:rPr>
      </w:pPr>
    </w:p>
    <w:p w14:paraId="18EBFA81" w14:textId="77777777" w:rsidR="006972EA" w:rsidRPr="00D41281" w:rsidRDefault="00D52DCB" w:rsidP="00A07ADD">
      <w:pPr>
        <w:widowControl w:val="0"/>
        <w:autoSpaceDE w:val="0"/>
        <w:autoSpaceDN w:val="0"/>
        <w:adjustRightInd w:val="0"/>
        <w:ind w:right="-64"/>
        <w:jc w:val="both"/>
        <w:rPr>
          <w:rFonts w:ascii="Times New Roman" w:hAnsi="Times New Roman" w:cs="Times New Roman"/>
          <w:b/>
          <w:kern w:val="1"/>
          <w:sz w:val="22"/>
          <w:szCs w:val="22"/>
          <w:lang w:val="sk-SK"/>
        </w:rPr>
      </w:pPr>
      <w:r w:rsidRPr="00D41281">
        <w:rPr>
          <w:rFonts w:ascii="Times New Roman" w:hAnsi="Times New Roman" w:cs="Times New Roman"/>
          <w:b/>
          <w:kern w:val="1"/>
          <w:sz w:val="22"/>
          <w:szCs w:val="22"/>
          <w:lang w:val="sk-SK"/>
        </w:rPr>
        <w:t>K</w:t>
      </w:r>
      <w:r w:rsidR="006972EA" w:rsidRPr="00D41281">
        <w:rPr>
          <w:rFonts w:ascii="Times New Roman" w:hAnsi="Times New Roman" w:cs="Times New Roman"/>
          <w:b/>
          <w:kern w:val="1"/>
          <w:sz w:val="22"/>
          <w:szCs w:val="22"/>
          <w:lang w:val="sk-SK"/>
        </w:rPr>
        <w:t>. Stimulačný účinok</w:t>
      </w:r>
    </w:p>
    <w:p w14:paraId="2FF5F311" w14:textId="77777777" w:rsidR="006972EA" w:rsidRPr="00D41281" w:rsidRDefault="00D52DCB" w:rsidP="00A07ADD">
      <w:pPr>
        <w:widowControl w:val="0"/>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hAnsi="Times New Roman" w:cs="Times New Roman"/>
          <w:b/>
          <w:kern w:val="1"/>
          <w:sz w:val="22"/>
          <w:szCs w:val="22"/>
          <w:lang w:val="sk-SK"/>
        </w:rPr>
        <w:t>K</w:t>
      </w:r>
      <w:r w:rsidR="004A2F1D" w:rsidRPr="00D41281">
        <w:rPr>
          <w:rFonts w:ascii="Times New Roman" w:hAnsi="Times New Roman" w:cs="Times New Roman"/>
          <w:b/>
          <w:kern w:val="1"/>
          <w:sz w:val="22"/>
          <w:szCs w:val="22"/>
          <w:lang w:val="sk-SK"/>
        </w:rPr>
        <w:t xml:space="preserve">.1 </w:t>
      </w:r>
      <w:r w:rsidR="006972EA" w:rsidRPr="00D41281">
        <w:rPr>
          <w:rFonts w:ascii="Times New Roman" w:hAnsi="Times New Roman" w:cs="Times New Roman"/>
          <w:kern w:val="1"/>
          <w:sz w:val="22"/>
          <w:szCs w:val="22"/>
          <w:lang w:val="sk-SK"/>
        </w:rPr>
        <w:t>Táto schéma sa uplatňuje len na pomoc, ktorá má stimulačný účinok. Pomoc sa pokladá za pomoc, ktorá má stimulačný účinok, ak príjemca pom</w:t>
      </w:r>
      <w:r w:rsidR="00DB7ABF" w:rsidRPr="00D41281">
        <w:rPr>
          <w:rFonts w:ascii="Times New Roman" w:hAnsi="Times New Roman" w:cs="Times New Roman"/>
          <w:kern w:val="1"/>
          <w:sz w:val="22"/>
          <w:szCs w:val="22"/>
          <w:lang w:val="sk-SK"/>
        </w:rPr>
        <w:t>oci podá písomnú ŽoNFP</w:t>
      </w:r>
      <w:r w:rsidR="006972EA" w:rsidRPr="00D41281">
        <w:rPr>
          <w:rFonts w:ascii="Times New Roman" w:hAnsi="Times New Roman" w:cs="Times New Roman"/>
          <w:kern w:val="1"/>
          <w:sz w:val="22"/>
          <w:szCs w:val="22"/>
          <w:lang w:val="sk-SK"/>
        </w:rPr>
        <w:t xml:space="preserve"> pred začatím práce na projekte alebo činnosti. </w:t>
      </w:r>
      <w:r w:rsidR="001A780D" w:rsidRPr="00D41281">
        <w:rPr>
          <w:rFonts w:ascii="Times New Roman" w:hAnsi="Times New Roman" w:cs="Times New Roman"/>
          <w:kern w:val="1"/>
          <w:sz w:val="22"/>
          <w:szCs w:val="22"/>
          <w:lang w:val="sk-SK"/>
        </w:rPr>
        <w:t>ŽoNFP</w:t>
      </w:r>
      <w:r w:rsidR="006972EA" w:rsidRPr="00D41281">
        <w:rPr>
          <w:rFonts w:ascii="Times New Roman" w:hAnsi="Times New Roman" w:cs="Times New Roman"/>
          <w:kern w:val="1"/>
          <w:sz w:val="22"/>
          <w:szCs w:val="22"/>
          <w:lang w:val="sk-SK"/>
        </w:rPr>
        <w:t xml:space="preserve"> obsahuje minimálne nasledovné informácie:</w:t>
      </w:r>
    </w:p>
    <w:p w14:paraId="097AA29A" w14:textId="77777777" w:rsidR="006972EA" w:rsidRPr="00D41281" w:rsidRDefault="006972EA" w:rsidP="00A07ADD">
      <w:pPr>
        <w:pStyle w:val="Odsekzoznamu"/>
        <w:widowControl w:val="0"/>
        <w:numPr>
          <w:ilvl w:val="0"/>
          <w:numId w:val="11"/>
        </w:numPr>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hAnsi="Times New Roman" w:cs="Times New Roman"/>
          <w:kern w:val="1"/>
          <w:sz w:val="22"/>
          <w:szCs w:val="22"/>
          <w:lang w:val="sk-SK"/>
        </w:rPr>
        <w:t>názov a veľkosť podniku;</w:t>
      </w:r>
    </w:p>
    <w:p w14:paraId="40BCB61A" w14:textId="77777777" w:rsidR="006972EA" w:rsidRPr="00D41281" w:rsidRDefault="006972EA" w:rsidP="00A07ADD">
      <w:pPr>
        <w:pStyle w:val="Odsekzoznamu"/>
        <w:widowControl w:val="0"/>
        <w:numPr>
          <w:ilvl w:val="0"/>
          <w:numId w:val="11"/>
        </w:numPr>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hAnsi="Times New Roman" w:cs="Times New Roman"/>
          <w:kern w:val="1"/>
          <w:sz w:val="22"/>
          <w:szCs w:val="22"/>
          <w:lang w:val="sk-SK"/>
        </w:rPr>
        <w:t xml:space="preserve">opis projektu </w:t>
      </w:r>
      <w:r w:rsidR="00DB7ABF" w:rsidRPr="00D41281">
        <w:rPr>
          <w:rFonts w:ascii="Times New Roman" w:hAnsi="Times New Roman" w:cs="Times New Roman"/>
          <w:kern w:val="1"/>
          <w:sz w:val="22"/>
          <w:szCs w:val="22"/>
          <w:lang w:val="sk-SK"/>
        </w:rPr>
        <w:t xml:space="preserve">alebo činnosti </w:t>
      </w:r>
      <w:r w:rsidRPr="00D41281">
        <w:rPr>
          <w:rFonts w:ascii="Times New Roman" w:hAnsi="Times New Roman" w:cs="Times New Roman"/>
          <w:kern w:val="1"/>
          <w:sz w:val="22"/>
          <w:szCs w:val="22"/>
          <w:lang w:val="sk-SK"/>
        </w:rPr>
        <w:t>vrátane dátumu jeho</w:t>
      </w:r>
      <w:r w:rsidR="00B7027F" w:rsidRPr="00D41281">
        <w:rPr>
          <w:rFonts w:ascii="Times New Roman" w:hAnsi="Times New Roman" w:cs="Times New Roman"/>
          <w:kern w:val="1"/>
          <w:sz w:val="22"/>
          <w:szCs w:val="22"/>
          <w:lang w:val="sk-SK"/>
        </w:rPr>
        <w:t>/jej</w:t>
      </w:r>
      <w:r w:rsidRPr="00D41281">
        <w:rPr>
          <w:rFonts w:ascii="Times New Roman" w:hAnsi="Times New Roman" w:cs="Times New Roman"/>
          <w:kern w:val="1"/>
          <w:sz w:val="22"/>
          <w:szCs w:val="22"/>
          <w:lang w:val="sk-SK"/>
        </w:rPr>
        <w:t xml:space="preserve"> začatia a ukončenia;</w:t>
      </w:r>
    </w:p>
    <w:p w14:paraId="22A2DA37" w14:textId="77777777" w:rsidR="006972EA" w:rsidRPr="00D41281" w:rsidRDefault="006972EA" w:rsidP="00A07ADD">
      <w:pPr>
        <w:pStyle w:val="Odsekzoznamu"/>
        <w:widowControl w:val="0"/>
        <w:numPr>
          <w:ilvl w:val="0"/>
          <w:numId w:val="11"/>
        </w:numPr>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hAnsi="Times New Roman" w:cs="Times New Roman"/>
          <w:kern w:val="1"/>
          <w:sz w:val="22"/>
          <w:szCs w:val="22"/>
          <w:lang w:val="sk-SK"/>
        </w:rPr>
        <w:t xml:space="preserve">miesto </w:t>
      </w:r>
      <w:r w:rsidR="00DB7ABF" w:rsidRPr="00D41281">
        <w:rPr>
          <w:rFonts w:ascii="Times New Roman" w:hAnsi="Times New Roman" w:cs="Times New Roman"/>
          <w:kern w:val="1"/>
          <w:sz w:val="22"/>
          <w:szCs w:val="22"/>
          <w:lang w:val="sk-SK"/>
        </w:rPr>
        <w:t xml:space="preserve">realizácie </w:t>
      </w:r>
      <w:r w:rsidRPr="00D41281">
        <w:rPr>
          <w:rFonts w:ascii="Times New Roman" w:hAnsi="Times New Roman" w:cs="Times New Roman"/>
          <w:kern w:val="1"/>
          <w:sz w:val="22"/>
          <w:szCs w:val="22"/>
          <w:lang w:val="sk-SK"/>
        </w:rPr>
        <w:t>projektu</w:t>
      </w:r>
      <w:r w:rsidR="00DB7ABF" w:rsidRPr="00D41281">
        <w:rPr>
          <w:rFonts w:ascii="Times New Roman" w:hAnsi="Times New Roman" w:cs="Times New Roman"/>
          <w:kern w:val="1"/>
          <w:sz w:val="22"/>
          <w:szCs w:val="22"/>
          <w:lang w:val="sk-SK"/>
        </w:rPr>
        <w:t xml:space="preserve"> alebo činnosti</w:t>
      </w:r>
      <w:r w:rsidRPr="00D41281">
        <w:rPr>
          <w:rFonts w:ascii="Times New Roman" w:hAnsi="Times New Roman" w:cs="Times New Roman"/>
          <w:kern w:val="1"/>
          <w:sz w:val="22"/>
          <w:szCs w:val="22"/>
          <w:lang w:val="sk-SK"/>
        </w:rPr>
        <w:t>;</w:t>
      </w:r>
    </w:p>
    <w:p w14:paraId="5C9A307E" w14:textId="77777777" w:rsidR="006972EA" w:rsidRPr="00D41281" w:rsidRDefault="006972EA" w:rsidP="00A07ADD">
      <w:pPr>
        <w:pStyle w:val="Odsekzoznamu"/>
        <w:widowControl w:val="0"/>
        <w:numPr>
          <w:ilvl w:val="0"/>
          <w:numId w:val="11"/>
        </w:numPr>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hAnsi="Times New Roman" w:cs="Times New Roman"/>
          <w:kern w:val="1"/>
          <w:sz w:val="22"/>
          <w:szCs w:val="22"/>
          <w:lang w:val="sk-SK"/>
        </w:rPr>
        <w:t xml:space="preserve">zoznam </w:t>
      </w:r>
      <w:r w:rsidR="00DB7ABF" w:rsidRPr="00D41281">
        <w:rPr>
          <w:rFonts w:ascii="Times New Roman" w:hAnsi="Times New Roman" w:cs="Times New Roman"/>
          <w:kern w:val="1"/>
          <w:sz w:val="22"/>
          <w:szCs w:val="22"/>
          <w:lang w:val="sk-SK"/>
        </w:rPr>
        <w:t>oprávnených nákladov</w:t>
      </w:r>
      <w:r w:rsidRPr="00D41281">
        <w:rPr>
          <w:rFonts w:ascii="Times New Roman" w:hAnsi="Times New Roman" w:cs="Times New Roman"/>
          <w:kern w:val="1"/>
          <w:sz w:val="22"/>
          <w:szCs w:val="22"/>
          <w:lang w:val="sk-SK"/>
        </w:rPr>
        <w:t>;</w:t>
      </w:r>
    </w:p>
    <w:p w14:paraId="22433AAD" w14:textId="77777777" w:rsidR="006972EA" w:rsidRPr="00D41281" w:rsidRDefault="00B821D3" w:rsidP="00A07ADD">
      <w:pPr>
        <w:pStyle w:val="Odsekzoznamu"/>
        <w:widowControl w:val="0"/>
        <w:numPr>
          <w:ilvl w:val="0"/>
          <w:numId w:val="11"/>
        </w:numPr>
        <w:autoSpaceDE w:val="0"/>
        <w:autoSpaceDN w:val="0"/>
        <w:adjustRightInd w:val="0"/>
        <w:ind w:right="-64"/>
        <w:jc w:val="both"/>
        <w:rPr>
          <w:rFonts w:ascii="Times New Roman" w:hAnsi="Times New Roman" w:cs="Times New Roman"/>
          <w:kern w:val="1"/>
          <w:sz w:val="22"/>
          <w:szCs w:val="22"/>
          <w:lang w:val="sk-SK"/>
        </w:rPr>
      </w:pPr>
      <w:r w:rsidRPr="00D41281">
        <w:rPr>
          <w:rFonts w:ascii="Times New Roman" w:hAnsi="Times New Roman" w:cs="Times New Roman"/>
          <w:kern w:val="1"/>
          <w:sz w:val="22"/>
          <w:szCs w:val="22"/>
          <w:lang w:val="sk-SK"/>
        </w:rPr>
        <w:lastRenderedPageBreak/>
        <w:t>forma</w:t>
      </w:r>
      <w:r w:rsidR="00666676" w:rsidRPr="00D41281">
        <w:rPr>
          <w:rFonts w:ascii="Times New Roman" w:hAnsi="Times New Roman" w:cs="Times New Roman"/>
          <w:kern w:val="1"/>
          <w:sz w:val="22"/>
          <w:szCs w:val="22"/>
          <w:lang w:val="sk-SK"/>
        </w:rPr>
        <w:t xml:space="preserve"> pomoci (NFP</w:t>
      </w:r>
      <w:r w:rsidR="006972EA" w:rsidRPr="00D41281">
        <w:rPr>
          <w:rFonts w:ascii="Times New Roman" w:hAnsi="Times New Roman" w:cs="Times New Roman"/>
          <w:kern w:val="1"/>
          <w:sz w:val="22"/>
          <w:szCs w:val="22"/>
          <w:lang w:val="sk-SK"/>
        </w:rPr>
        <w:t>) a výška verejných financií</w:t>
      </w:r>
      <w:r w:rsidR="00DB7ABF" w:rsidRPr="00D41281">
        <w:rPr>
          <w:rFonts w:ascii="Times New Roman" w:hAnsi="Times New Roman" w:cs="Times New Roman"/>
          <w:kern w:val="1"/>
          <w:sz w:val="22"/>
          <w:szCs w:val="22"/>
          <w:lang w:val="sk-SK"/>
        </w:rPr>
        <w:t>,</w:t>
      </w:r>
      <w:r w:rsidR="006972EA" w:rsidRPr="00D41281">
        <w:rPr>
          <w:rFonts w:ascii="Times New Roman" w:hAnsi="Times New Roman" w:cs="Times New Roman"/>
          <w:kern w:val="1"/>
          <w:sz w:val="22"/>
          <w:szCs w:val="22"/>
          <w:lang w:val="sk-SK"/>
        </w:rPr>
        <w:t xml:space="preserve"> potrebných na projekt</w:t>
      </w:r>
      <w:r w:rsidR="00DB7ABF" w:rsidRPr="00D41281">
        <w:rPr>
          <w:rFonts w:ascii="Times New Roman" w:hAnsi="Times New Roman" w:cs="Times New Roman"/>
          <w:kern w:val="1"/>
          <w:sz w:val="22"/>
          <w:szCs w:val="22"/>
          <w:lang w:val="sk-SK"/>
        </w:rPr>
        <w:t>/činnosť</w:t>
      </w:r>
      <w:r w:rsidR="006972EA" w:rsidRPr="00D41281">
        <w:rPr>
          <w:rFonts w:ascii="Times New Roman" w:hAnsi="Times New Roman" w:cs="Times New Roman"/>
          <w:kern w:val="1"/>
          <w:sz w:val="22"/>
          <w:szCs w:val="22"/>
          <w:lang w:val="sk-SK"/>
        </w:rPr>
        <w:t xml:space="preserve">. </w:t>
      </w:r>
    </w:p>
    <w:p w14:paraId="082EBDB7" w14:textId="77777777" w:rsidR="006972EA" w:rsidRPr="00D41281" w:rsidRDefault="006972EA" w:rsidP="00A07ADD">
      <w:pPr>
        <w:pStyle w:val="Odsekzoznamu"/>
        <w:widowControl w:val="0"/>
        <w:autoSpaceDE w:val="0"/>
        <w:autoSpaceDN w:val="0"/>
        <w:adjustRightInd w:val="0"/>
        <w:ind w:right="-64"/>
        <w:jc w:val="both"/>
        <w:rPr>
          <w:rFonts w:ascii="Times New Roman" w:hAnsi="Times New Roman" w:cs="Times New Roman"/>
          <w:kern w:val="1"/>
          <w:sz w:val="22"/>
          <w:szCs w:val="22"/>
          <w:lang w:val="sk-SK"/>
        </w:rPr>
      </w:pPr>
    </w:p>
    <w:p w14:paraId="0430D82C" w14:textId="77777777" w:rsidR="004A2F1D" w:rsidRPr="00D41281" w:rsidRDefault="00D52DCB" w:rsidP="00A07ADD">
      <w:pPr>
        <w:widowControl w:val="0"/>
        <w:autoSpaceDE w:val="0"/>
        <w:autoSpaceDN w:val="0"/>
        <w:adjustRightInd w:val="0"/>
        <w:spacing w:line="264" w:lineRule="auto"/>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L</w:t>
      </w:r>
      <w:r w:rsidR="003F3DBB" w:rsidRPr="00D41281">
        <w:rPr>
          <w:rFonts w:ascii="Times New Roman" w:hAnsi="Times New Roman" w:cs="Times New Roman"/>
          <w:b/>
          <w:bCs/>
          <w:kern w:val="1"/>
          <w:sz w:val="22"/>
          <w:szCs w:val="22"/>
          <w:lang w:val="sk-SK"/>
        </w:rPr>
        <w:t xml:space="preserve">. </w:t>
      </w:r>
      <w:r w:rsidR="009A4F0D" w:rsidRPr="00D41281">
        <w:rPr>
          <w:rFonts w:ascii="Times New Roman" w:hAnsi="Times New Roman" w:cs="Times New Roman"/>
          <w:b/>
          <w:bCs/>
          <w:kern w:val="1"/>
          <w:sz w:val="22"/>
          <w:szCs w:val="22"/>
          <w:lang w:val="sk-SK"/>
        </w:rPr>
        <w:t xml:space="preserve">Podmienky poskytnutia </w:t>
      </w:r>
      <w:r w:rsidR="00767EE0" w:rsidRPr="00D41281">
        <w:rPr>
          <w:rFonts w:ascii="Times New Roman" w:hAnsi="Times New Roman" w:cs="Times New Roman"/>
          <w:b/>
          <w:bCs/>
          <w:kern w:val="1"/>
          <w:sz w:val="22"/>
          <w:szCs w:val="22"/>
          <w:lang w:val="sk-SK"/>
        </w:rPr>
        <w:t>pomoci</w:t>
      </w:r>
    </w:p>
    <w:p w14:paraId="60E1B66C" w14:textId="67ACE76D" w:rsidR="00A05F5B" w:rsidRPr="00D41281" w:rsidRDefault="00D52DCB" w:rsidP="00876A65">
      <w:pPr>
        <w:widowControl w:val="0"/>
        <w:autoSpaceDE w:val="0"/>
        <w:autoSpaceDN w:val="0"/>
        <w:adjustRightInd w:val="0"/>
        <w:spacing w:after="240" w:line="264" w:lineRule="auto"/>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L</w:t>
      </w:r>
      <w:r w:rsidR="004A2F1D" w:rsidRPr="00D41281">
        <w:rPr>
          <w:rFonts w:ascii="Times New Roman" w:hAnsi="Times New Roman" w:cs="Times New Roman"/>
          <w:b/>
          <w:bCs/>
          <w:kern w:val="1"/>
          <w:sz w:val="22"/>
          <w:szCs w:val="22"/>
          <w:lang w:val="sk-SK"/>
        </w:rPr>
        <w:t xml:space="preserve">.1 </w:t>
      </w:r>
      <w:r w:rsidR="00A05F5B" w:rsidRPr="00D41281">
        <w:rPr>
          <w:rFonts w:ascii="Times New Roman" w:hAnsi="Times New Roman" w:cs="Times New Roman"/>
          <w:sz w:val="22"/>
          <w:szCs w:val="22"/>
          <w:lang w:val="sk-SK"/>
        </w:rPr>
        <w:t xml:space="preserve">Príjemca </w:t>
      </w:r>
      <w:r w:rsidR="008F04F1" w:rsidRPr="00D41281">
        <w:rPr>
          <w:rFonts w:ascii="Times New Roman" w:hAnsi="Times New Roman" w:cs="Times New Roman"/>
          <w:sz w:val="22"/>
          <w:szCs w:val="22"/>
          <w:lang w:val="sk-SK"/>
        </w:rPr>
        <w:t xml:space="preserve">pomoci predloží </w:t>
      </w:r>
      <w:r w:rsidR="00A05F5B" w:rsidRPr="00D41281">
        <w:rPr>
          <w:rFonts w:ascii="Times New Roman" w:hAnsi="Times New Roman" w:cs="Times New Roman"/>
          <w:sz w:val="22"/>
          <w:szCs w:val="22"/>
          <w:lang w:val="sk-SK"/>
        </w:rPr>
        <w:t xml:space="preserve">vyhlásenie o tom, že voči nemu nie je nárokované vrátenie pomoci na základe predchádzajúceho rozhodnutia Európskej komisie, ktorým </w:t>
      </w:r>
      <w:r w:rsidR="00792AF3" w:rsidRPr="00D41281">
        <w:rPr>
          <w:rFonts w:ascii="Times New Roman" w:hAnsi="Times New Roman" w:cs="Times New Roman"/>
          <w:sz w:val="22"/>
          <w:szCs w:val="22"/>
          <w:lang w:val="sk-SK"/>
        </w:rPr>
        <w:t xml:space="preserve">sa pomoc poskytnutá </w:t>
      </w:r>
      <w:r w:rsidR="00261800" w:rsidRPr="00D41281">
        <w:rPr>
          <w:rFonts w:ascii="Times New Roman" w:hAnsi="Times New Roman" w:cs="Times New Roman"/>
          <w:sz w:val="22"/>
          <w:szCs w:val="22"/>
          <w:lang w:val="sk-SK"/>
        </w:rPr>
        <w:t xml:space="preserve">Slovenskou republikou vyhlasuje </w:t>
      </w:r>
      <w:r w:rsidR="00A05F5B" w:rsidRPr="00D41281">
        <w:rPr>
          <w:rFonts w:ascii="Times New Roman" w:hAnsi="Times New Roman" w:cs="Times New Roman"/>
          <w:sz w:val="22"/>
          <w:szCs w:val="22"/>
          <w:lang w:val="sk-SK"/>
        </w:rPr>
        <w:t>za neoprávnenú a nezlučiteľnú s vnútorným trhom</w:t>
      </w:r>
      <w:r w:rsidR="00CA34FF" w:rsidRPr="00D41281">
        <w:rPr>
          <w:rFonts w:ascii="Times New Roman" w:hAnsi="Times New Roman" w:cs="Times New Roman"/>
          <w:sz w:val="22"/>
          <w:szCs w:val="22"/>
          <w:lang w:val="sk-SK"/>
        </w:rPr>
        <w:t>.</w:t>
      </w:r>
    </w:p>
    <w:p w14:paraId="4E202E0B" w14:textId="4F66A971" w:rsidR="00DD7325" w:rsidRPr="00D41281" w:rsidRDefault="00A24AAE" w:rsidP="00876A65">
      <w:pPr>
        <w:widowControl w:val="0"/>
        <w:autoSpaceDE w:val="0"/>
        <w:autoSpaceDN w:val="0"/>
        <w:adjustRightInd w:val="0"/>
        <w:spacing w:after="240" w:line="264" w:lineRule="auto"/>
        <w:ind w:right="-64"/>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 xml:space="preserve">L.2 </w:t>
      </w:r>
      <w:r w:rsidRPr="00D41281">
        <w:rPr>
          <w:rFonts w:ascii="Times New Roman" w:hAnsi="Times New Roman" w:cs="Times New Roman"/>
          <w:sz w:val="22"/>
          <w:szCs w:val="22"/>
          <w:lang w:val="sk-SK"/>
        </w:rPr>
        <w:t>Príjemca pomoci predloží vyhlásenie o tom, že nie je podnikom v</w:t>
      </w:r>
      <w:r w:rsidR="00751B0B" w:rsidRPr="00D41281">
        <w:rPr>
          <w:rFonts w:ascii="Times New Roman" w:hAnsi="Times New Roman" w:cs="Times New Roman"/>
          <w:sz w:val="22"/>
          <w:szCs w:val="22"/>
          <w:lang w:val="sk-SK"/>
        </w:rPr>
        <w:t> </w:t>
      </w:r>
      <w:r w:rsidRPr="00D41281">
        <w:rPr>
          <w:rFonts w:ascii="Times New Roman" w:hAnsi="Times New Roman" w:cs="Times New Roman"/>
          <w:sz w:val="22"/>
          <w:szCs w:val="22"/>
          <w:lang w:val="sk-SK"/>
        </w:rPr>
        <w:t>ťažkostiach</w:t>
      </w:r>
      <w:r w:rsidR="00751B0B" w:rsidRPr="00D41281">
        <w:rPr>
          <w:rFonts w:ascii="Times New Roman" w:hAnsi="Times New Roman" w:cs="Times New Roman"/>
          <w:sz w:val="22"/>
          <w:szCs w:val="22"/>
          <w:lang w:val="sk-SK"/>
        </w:rPr>
        <w:t xml:space="preserve">. </w:t>
      </w:r>
      <w:r w:rsidRPr="00D41281">
        <w:rPr>
          <w:rFonts w:ascii="Times New Roman" w:hAnsi="Times New Roman" w:cs="Times New Roman"/>
          <w:sz w:val="22"/>
          <w:szCs w:val="22"/>
          <w:lang w:val="sk-SK"/>
        </w:rPr>
        <w:t>PPA splnenie tejto  podmienky overí na základe údajov z účtovnej závierky príjemcu pomoci, ktorá je zverejnená, alebo ju príjemca pomoci predkladá ako povinnú prílohu k ŽoNFP.</w:t>
      </w:r>
      <w:r w:rsidR="00D35CC9" w:rsidRPr="00D41281">
        <w:rPr>
          <w:rFonts w:ascii="Times New Roman" w:hAnsi="Times New Roman" w:cs="Times New Roman"/>
          <w:sz w:val="22"/>
          <w:szCs w:val="22"/>
          <w:lang w:val="sk-SK"/>
        </w:rPr>
        <w:t xml:space="preserve"> </w:t>
      </w:r>
      <w:r w:rsidRPr="00D41281">
        <w:rPr>
          <w:rFonts w:ascii="Times New Roman" w:hAnsi="Times New Roman" w:cs="Times New Roman"/>
          <w:sz w:val="22"/>
          <w:szCs w:val="22"/>
          <w:lang w:val="sk-SK"/>
        </w:rPr>
        <w:t xml:space="preserve"> </w:t>
      </w:r>
      <w:r w:rsidR="00CD4822" w:rsidRPr="00D41281">
        <w:rPr>
          <w:rFonts w:ascii="Times New Roman" w:hAnsi="Times New Roman" w:cs="Times New Roman"/>
          <w:sz w:val="22"/>
          <w:szCs w:val="22"/>
          <w:lang w:val="sk-SK"/>
        </w:rPr>
        <w:t>Podnikom v ťažkostiach sa rozumie podnik v zmysle článku 2, ods.</w:t>
      </w:r>
      <w:r w:rsidR="007124F6" w:rsidRPr="00D41281">
        <w:rPr>
          <w:rFonts w:ascii="Times New Roman" w:hAnsi="Times New Roman" w:cs="Times New Roman"/>
          <w:sz w:val="22"/>
          <w:szCs w:val="22"/>
          <w:lang w:val="sk-SK"/>
        </w:rPr>
        <w:t xml:space="preserve"> </w:t>
      </w:r>
      <w:r w:rsidR="00CD4822" w:rsidRPr="00D41281">
        <w:rPr>
          <w:rFonts w:ascii="Times New Roman" w:hAnsi="Times New Roman" w:cs="Times New Roman"/>
          <w:sz w:val="22"/>
          <w:szCs w:val="22"/>
          <w:lang w:val="sk-SK"/>
        </w:rPr>
        <w:t>59  kapitoly I nariadenia Komisie (EÚ) č.</w:t>
      </w:r>
      <w:r w:rsidR="00311370" w:rsidRPr="00D41281">
        <w:rPr>
          <w:rFonts w:ascii="Times New Roman" w:hAnsi="Times New Roman" w:cs="Times New Roman"/>
          <w:sz w:val="22"/>
          <w:szCs w:val="22"/>
          <w:lang w:val="sk-SK"/>
        </w:rPr>
        <w:t xml:space="preserve"> </w:t>
      </w:r>
      <w:r w:rsidR="00CD4822" w:rsidRPr="00D41281">
        <w:rPr>
          <w:rFonts w:ascii="Times New Roman" w:hAnsi="Times New Roman" w:cs="Times New Roman"/>
          <w:sz w:val="22"/>
          <w:szCs w:val="22"/>
          <w:lang w:val="sk-SK"/>
        </w:rPr>
        <w:t xml:space="preserve">2022/2472. </w:t>
      </w:r>
      <w:r w:rsidR="00415783" w:rsidRPr="00D41281">
        <w:rPr>
          <w:rFonts w:ascii="Times New Roman" w:hAnsi="Times New Roman" w:cs="Times New Roman"/>
          <w:sz w:val="22"/>
          <w:szCs w:val="22"/>
          <w:lang w:val="sk-SK"/>
        </w:rPr>
        <w:t>Príjemca pomoci zároveň predloží vyhlásenie o veľkosti podniku v zmysle kategorizácie podľa bodu E</w:t>
      </w:r>
      <w:r w:rsidR="00BF6CFE" w:rsidRPr="00D41281">
        <w:rPr>
          <w:rFonts w:ascii="Times New Roman" w:hAnsi="Times New Roman" w:cs="Times New Roman"/>
          <w:sz w:val="22"/>
          <w:szCs w:val="22"/>
          <w:lang w:val="sk-SK"/>
        </w:rPr>
        <w:t>.</w:t>
      </w:r>
      <w:r w:rsidR="00415783" w:rsidRPr="00D41281">
        <w:rPr>
          <w:rFonts w:ascii="Times New Roman" w:hAnsi="Times New Roman" w:cs="Times New Roman"/>
          <w:sz w:val="22"/>
          <w:szCs w:val="22"/>
          <w:lang w:val="sk-SK"/>
        </w:rPr>
        <w:t>3 tejto schémy.</w:t>
      </w:r>
    </w:p>
    <w:p w14:paraId="4393298C" w14:textId="77777777" w:rsidR="004A2F1D" w:rsidRPr="00D41281" w:rsidRDefault="00D52DCB" w:rsidP="00A07ADD">
      <w:pPr>
        <w:widowControl w:val="0"/>
        <w:autoSpaceDE w:val="0"/>
        <w:autoSpaceDN w:val="0"/>
        <w:adjustRightInd w:val="0"/>
        <w:spacing w:after="120" w:line="264" w:lineRule="auto"/>
        <w:ind w:right="-64"/>
        <w:jc w:val="both"/>
        <w:rPr>
          <w:rFonts w:ascii="Times New Roman" w:hAnsi="Times New Roman" w:cs="Times New Roman"/>
          <w:sz w:val="22"/>
          <w:szCs w:val="22"/>
          <w:lang w:val="sk-SK"/>
        </w:rPr>
      </w:pPr>
      <w:r w:rsidRPr="00D41281">
        <w:rPr>
          <w:rFonts w:ascii="Times New Roman" w:eastAsia="Times New Roman" w:hAnsi="Times New Roman" w:cs="Times New Roman"/>
          <w:b/>
          <w:sz w:val="22"/>
          <w:szCs w:val="22"/>
          <w:lang w:val="sk-SK" w:eastAsia="sk-SK"/>
        </w:rPr>
        <w:t>L</w:t>
      </w:r>
      <w:r w:rsidR="004A2F1D" w:rsidRPr="00D41281">
        <w:rPr>
          <w:rFonts w:ascii="Times New Roman" w:eastAsia="Times New Roman" w:hAnsi="Times New Roman" w:cs="Times New Roman"/>
          <w:b/>
          <w:sz w:val="22"/>
          <w:szCs w:val="22"/>
          <w:lang w:val="sk-SK" w:eastAsia="sk-SK"/>
        </w:rPr>
        <w:t xml:space="preserve">.3 </w:t>
      </w:r>
      <w:r w:rsidR="004A2F1D" w:rsidRPr="00D41281">
        <w:rPr>
          <w:rFonts w:ascii="Times New Roman" w:eastAsia="Times New Roman" w:hAnsi="Times New Roman" w:cs="Times New Roman"/>
          <w:sz w:val="22"/>
          <w:szCs w:val="22"/>
          <w:lang w:val="sk-SK" w:eastAsia="sk-SK"/>
        </w:rPr>
        <w:t>Oprávnenosť projektov na financovanie z PRV je podmienená splnením všetkých kritérií spôsobilosti stanovených pre podopatrenie 8.3</w:t>
      </w:r>
      <w:r w:rsidR="00425301" w:rsidRPr="00D41281">
        <w:rPr>
          <w:rFonts w:ascii="Times New Roman" w:eastAsia="Times New Roman" w:hAnsi="Times New Roman" w:cs="Times New Roman"/>
          <w:sz w:val="22"/>
          <w:szCs w:val="22"/>
          <w:lang w:val="sk-SK" w:eastAsia="sk-SK"/>
        </w:rPr>
        <w:t xml:space="preserve"> PRV</w:t>
      </w:r>
      <w:r w:rsidR="004A2F1D" w:rsidRPr="00D41281">
        <w:rPr>
          <w:rFonts w:ascii="Times New Roman" w:eastAsia="Times New Roman" w:hAnsi="Times New Roman" w:cs="Times New Roman"/>
          <w:sz w:val="22"/>
          <w:szCs w:val="22"/>
          <w:lang w:val="sk-SK" w:eastAsia="sk-SK"/>
        </w:rPr>
        <w:t>:</w:t>
      </w:r>
    </w:p>
    <w:p w14:paraId="7FADB99F" w14:textId="77777777" w:rsidR="001C7AF5" w:rsidRPr="00D41281" w:rsidRDefault="001C7AF5"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Investície sa </w:t>
      </w:r>
      <w:r w:rsidR="00691E02" w:rsidRPr="00D41281">
        <w:rPr>
          <w:rFonts w:ascii="Times New Roman" w:hAnsi="Times New Roman" w:cs="Times New Roman"/>
          <w:sz w:val="22"/>
          <w:szCs w:val="22"/>
          <w:lang w:val="sk-SK"/>
        </w:rPr>
        <w:t>realizujú</w:t>
      </w:r>
      <w:r w:rsidRPr="00D41281">
        <w:rPr>
          <w:rFonts w:ascii="Times New Roman" w:hAnsi="Times New Roman" w:cs="Times New Roman"/>
          <w:sz w:val="22"/>
          <w:szCs w:val="22"/>
          <w:lang w:val="sk-SK"/>
        </w:rPr>
        <w:t xml:space="preserve"> na území Slovenska.</w:t>
      </w:r>
    </w:p>
    <w:p w14:paraId="46B6F9D4" w14:textId="77777777" w:rsidR="001C7AF5" w:rsidRPr="00D41281" w:rsidRDefault="00691E02"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Príjemca pomoci </w:t>
      </w:r>
      <w:r w:rsidR="001C7AF5" w:rsidRPr="00D41281">
        <w:rPr>
          <w:rFonts w:ascii="Times New Roman" w:hAnsi="Times New Roman" w:cs="Times New Roman"/>
          <w:sz w:val="22"/>
          <w:szCs w:val="22"/>
          <w:lang w:val="sk-SK"/>
        </w:rPr>
        <w:t>nemá evidované nedoplatky po</w:t>
      </w:r>
      <w:r w:rsidR="00033B2D" w:rsidRPr="00D41281">
        <w:rPr>
          <w:rFonts w:ascii="Times New Roman" w:hAnsi="Times New Roman" w:cs="Times New Roman"/>
          <w:sz w:val="22"/>
          <w:szCs w:val="22"/>
          <w:lang w:val="sk-SK"/>
        </w:rPr>
        <w:t xml:space="preserve">istného na zdravotné poistenie, sociálne poistenie </w:t>
      </w:r>
      <w:r w:rsidR="001C7AF5" w:rsidRPr="00D41281">
        <w:rPr>
          <w:rFonts w:ascii="Times New Roman" w:hAnsi="Times New Roman" w:cs="Times New Roman"/>
          <w:sz w:val="22"/>
          <w:szCs w:val="22"/>
          <w:lang w:val="sk-SK"/>
        </w:rPr>
        <w:t>a príspevkov na starobné dôchodkové poistenie.</w:t>
      </w:r>
    </w:p>
    <w:p w14:paraId="749B1799" w14:textId="77777777" w:rsidR="001C7AF5" w:rsidRPr="00D41281" w:rsidRDefault="00691E02"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Príjemca pomoci </w:t>
      </w:r>
      <w:r w:rsidR="001C7AF5" w:rsidRPr="00D41281">
        <w:rPr>
          <w:rFonts w:ascii="Times New Roman" w:hAnsi="Times New Roman" w:cs="Times New Roman"/>
          <w:sz w:val="22"/>
          <w:szCs w:val="22"/>
          <w:lang w:val="sk-SK"/>
        </w:rPr>
        <w:t>nie je v</w:t>
      </w:r>
      <w:r w:rsidR="00D92909" w:rsidRPr="00D41281">
        <w:rPr>
          <w:rFonts w:ascii="Times New Roman" w:hAnsi="Times New Roman" w:cs="Times New Roman"/>
          <w:sz w:val="22"/>
          <w:szCs w:val="22"/>
          <w:lang w:val="sk-SK"/>
        </w:rPr>
        <w:t> </w:t>
      </w:r>
      <w:r w:rsidR="001C7AF5" w:rsidRPr="00D41281">
        <w:rPr>
          <w:rFonts w:ascii="Times New Roman" w:hAnsi="Times New Roman" w:cs="Times New Roman"/>
          <w:sz w:val="22"/>
          <w:szCs w:val="22"/>
          <w:lang w:val="sk-SK"/>
        </w:rPr>
        <w:t>likvidácii</w:t>
      </w:r>
      <w:r w:rsidR="00D92909" w:rsidRPr="00D41281">
        <w:rPr>
          <w:rFonts w:ascii="Times New Roman" w:hAnsi="Times New Roman" w:cs="Times New Roman"/>
          <w:sz w:val="22"/>
          <w:szCs w:val="22"/>
          <w:lang w:val="sk-SK"/>
        </w:rPr>
        <w:t xml:space="preserve"> (netýka sa  fyzických osôb uvedených  v § 2 odseku 2. písmena b), d) zákona č.</w:t>
      </w:r>
      <w:r w:rsidR="002F35C6" w:rsidRPr="00D41281">
        <w:rPr>
          <w:rFonts w:ascii="Times New Roman" w:hAnsi="Times New Roman" w:cs="Times New Roman"/>
          <w:sz w:val="22"/>
          <w:szCs w:val="22"/>
          <w:lang w:val="sk-SK"/>
        </w:rPr>
        <w:t xml:space="preserve"> </w:t>
      </w:r>
      <w:r w:rsidR="00D92909" w:rsidRPr="00D41281">
        <w:rPr>
          <w:rFonts w:ascii="Times New Roman" w:hAnsi="Times New Roman" w:cs="Times New Roman"/>
          <w:sz w:val="22"/>
          <w:szCs w:val="22"/>
          <w:lang w:val="sk-SK"/>
        </w:rPr>
        <w:t>513/1991 Zb. Obchodný zákonník</w:t>
      </w:r>
      <w:r w:rsidR="002F35C6" w:rsidRPr="00D41281">
        <w:rPr>
          <w:rFonts w:ascii="Times New Roman" w:hAnsi="Times New Roman" w:cs="Times New Roman"/>
          <w:sz w:val="22"/>
          <w:szCs w:val="22"/>
          <w:lang w:val="sk-SK"/>
        </w:rPr>
        <w:t xml:space="preserve"> v znení neskorších predpisov</w:t>
      </w:r>
      <w:r w:rsidR="00D92909" w:rsidRPr="00D41281">
        <w:rPr>
          <w:rFonts w:ascii="Times New Roman" w:hAnsi="Times New Roman" w:cs="Times New Roman"/>
          <w:sz w:val="22"/>
          <w:szCs w:val="22"/>
          <w:lang w:val="sk-SK"/>
        </w:rPr>
        <w:t>)</w:t>
      </w:r>
      <w:r w:rsidR="001C7AF5" w:rsidRPr="00D41281">
        <w:rPr>
          <w:rFonts w:ascii="Times New Roman" w:hAnsi="Times New Roman" w:cs="Times New Roman"/>
          <w:sz w:val="22"/>
          <w:szCs w:val="22"/>
          <w:lang w:val="sk-SK"/>
        </w:rPr>
        <w:t>; nie je voči nemu v</w:t>
      </w:r>
      <w:r w:rsidR="00033B2D" w:rsidRPr="00D41281">
        <w:rPr>
          <w:rFonts w:ascii="Times New Roman" w:hAnsi="Times New Roman" w:cs="Times New Roman"/>
          <w:sz w:val="22"/>
          <w:szCs w:val="22"/>
          <w:lang w:val="sk-SK"/>
        </w:rPr>
        <w:t xml:space="preserve">edené konkurzné konanie; nie je v konkurze, </w:t>
      </w:r>
      <w:r w:rsidR="001C7AF5" w:rsidRPr="00D41281">
        <w:rPr>
          <w:rFonts w:ascii="Times New Roman" w:hAnsi="Times New Roman" w:cs="Times New Roman"/>
          <w:sz w:val="22"/>
          <w:szCs w:val="22"/>
          <w:lang w:val="sk-SK"/>
        </w:rPr>
        <w:t>v reštrukturalizácii a nebol voči nemu zamietnutý návrh na vyh</w:t>
      </w:r>
      <w:r w:rsidR="00033B2D" w:rsidRPr="00D41281">
        <w:rPr>
          <w:rFonts w:ascii="Times New Roman" w:hAnsi="Times New Roman" w:cs="Times New Roman"/>
          <w:sz w:val="22"/>
          <w:szCs w:val="22"/>
          <w:lang w:val="sk-SK"/>
        </w:rPr>
        <w:t xml:space="preserve">lásenie konkurzu pre nedostatok </w:t>
      </w:r>
      <w:r w:rsidR="001C7AF5" w:rsidRPr="00D41281">
        <w:rPr>
          <w:rFonts w:ascii="Times New Roman" w:hAnsi="Times New Roman" w:cs="Times New Roman"/>
          <w:sz w:val="22"/>
          <w:szCs w:val="22"/>
          <w:lang w:val="sk-SK"/>
        </w:rPr>
        <w:t>majetku; neporušil v predchádzajúcich 3 rokoch zákaz nelegálneho zamestnávania.</w:t>
      </w:r>
    </w:p>
    <w:p w14:paraId="7CE543C3" w14:textId="77777777" w:rsidR="00033B2D" w:rsidRPr="00D41281" w:rsidRDefault="00691E02"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Príjemca pomoci </w:t>
      </w:r>
      <w:r w:rsidR="001C7AF5" w:rsidRPr="00D41281">
        <w:rPr>
          <w:rFonts w:ascii="Times New Roman" w:hAnsi="Times New Roman" w:cs="Times New Roman"/>
          <w:sz w:val="22"/>
          <w:szCs w:val="22"/>
          <w:lang w:val="sk-SK"/>
        </w:rPr>
        <w:t xml:space="preserve">nemá záväzky voči štátu po lehote splatnosti, voči </w:t>
      </w:r>
      <w:r w:rsidRPr="00D41281">
        <w:rPr>
          <w:rFonts w:ascii="Times New Roman" w:hAnsi="Times New Roman" w:cs="Times New Roman"/>
          <w:sz w:val="22"/>
          <w:szCs w:val="22"/>
          <w:lang w:val="sk-SK"/>
        </w:rPr>
        <w:t xml:space="preserve">príjemcovi pomoci </w:t>
      </w:r>
      <w:r w:rsidR="00033B2D" w:rsidRPr="00D41281">
        <w:rPr>
          <w:rFonts w:ascii="Times New Roman" w:hAnsi="Times New Roman" w:cs="Times New Roman"/>
          <w:sz w:val="22"/>
          <w:szCs w:val="22"/>
          <w:lang w:val="sk-SK"/>
        </w:rPr>
        <w:t xml:space="preserve">a na majetok, ktorý je </w:t>
      </w:r>
      <w:r w:rsidR="001C7AF5" w:rsidRPr="00D41281">
        <w:rPr>
          <w:rFonts w:ascii="Times New Roman" w:hAnsi="Times New Roman" w:cs="Times New Roman"/>
          <w:sz w:val="22"/>
          <w:szCs w:val="22"/>
          <w:lang w:val="sk-SK"/>
        </w:rPr>
        <w:t>predmetom projektu, n</w:t>
      </w:r>
      <w:r w:rsidR="00033B2D" w:rsidRPr="00D41281">
        <w:rPr>
          <w:rFonts w:ascii="Times New Roman" w:hAnsi="Times New Roman" w:cs="Times New Roman"/>
          <w:sz w:val="22"/>
          <w:szCs w:val="22"/>
          <w:lang w:val="sk-SK"/>
        </w:rPr>
        <w:t>ie je vedený výkon rozhodnutia.</w:t>
      </w:r>
      <w:r w:rsidR="000E7E1C" w:rsidRPr="00D41281">
        <w:rPr>
          <w:rFonts w:ascii="Times New Roman" w:hAnsi="Times New Roman" w:cs="Times New Roman"/>
          <w:sz w:val="22"/>
          <w:szCs w:val="22"/>
          <w:lang w:val="sk-SK"/>
        </w:rPr>
        <w:t xml:space="preserve"> Táto podmienka sa neuplatňuje, ak príjemca pomoci je subjekt verejnej správy, alebo štátny podnik.</w:t>
      </w:r>
    </w:p>
    <w:p w14:paraId="0265815C" w14:textId="54CE7E97" w:rsidR="001C7AF5" w:rsidRPr="00D41281" w:rsidRDefault="001C7AF5"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Na operáciu možno poskytnúť podporu z jedného alebo viacerých EŠIF alebo </w:t>
      </w:r>
      <w:r w:rsidR="00033B2D" w:rsidRPr="00D41281">
        <w:rPr>
          <w:rFonts w:ascii="Times New Roman" w:hAnsi="Times New Roman" w:cs="Times New Roman"/>
          <w:sz w:val="22"/>
          <w:szCs w:val="22"/>
          <w:lang w:val="sk-SK"/>
        </w:rPr>
        <w:t xml:space="preserve">z jedného alebo </w:t>
      </w:r>
      <w:r w:rsidRPr="00D41281">
        <w:rPr>
          <w:rFonts w:ascii="Times New Roman" w:hAnsi="Times New Roman" w:cs="Times New Roman"/>
          <w:sz w:val="22"/>
          <w:szCs w:val="22"/>
          <w:lang w:val="sk-SK"/>
        </w:rPr>
        <w:t>viacerých programov a z i</w:t>
      </w:r>
      <w:r w:rsidR="00033B2D" w:rsidRPr="00D41281">
        <w:rPr>
          <w:rFonts w:ascii="Times New Roman" w:hAnsi="Times New Roman" w:cs="Times New Roman"/>
          <w:sz w:val="22"/>
          <w:szCs w:val="22"/>
          <w:lang w:val="sk-SK"/>
        </w:rPr>
        <w:t xml:space="preserve">ných nástrojov EÚ za podmienky, </w:t>
      </w:r>
      <w:r w:rsidRPr="00D41281">
        <w:rPr>
          <w:rFonts w:ascii="Times New Roman" w:hAnsi="Times New Roman" w:cs="Times New Roman"/>
          <w:sz w:val="22"/>
          <w:szCs w:val="22"/>
          <w:lang w:val="sk-SK"/>
        </w:rPr>
        <w:t xml:space="preserve">že sa na </w:t>
      </w:r>
      <w:r w:rsidR="00B91474" w:rsidRPr="00D41281">
        <w:rPr>
          <w:rFonts w:ascii="Times New Roman" w:hAnsi="Times New Roman" w:cs="Times New Roman"/>
          <w:sz w:val="22"/>
          <w:szCs w:val="22"/>
          <w:lang w:val="sk-SK"/>
        </w:rPr>
        <w:t>nákladovú</w:t>
      </w:r>
      <w:r w:rsidRPr="00D41281">
        <w:rPr>
          <w:rFonts w:ascii="Times New Roman" w:hAnsi="Times New Roman" w:cs="Times New Roman"/>
          <w:sz w:val="22"/>
          <w:szCs w:val="22"/>
          <w:lang w:val="sk-SK"/>
        </w:rPr>
        <w:t xml:space="preserve"> polož</w:t>
      </w:r>
      <w:r w:rsidR="00033B2D" w:rsidRPr="00D41281">
        <w:rPr>
          <w:rFonts w:ascii="Times New Roman" w:hAnsi="Times New Roman" w:cs="Times New Roman"/>
          <w:sz w:val="22"/>
          <w:szCs w:val="22"/>
          <w:lang w:val="sk-SK"/>
        </w:rPr>
        <w:t xml:space="preserve">ku, </w:t>
      </w:r>
      <w:r w:rsidRPr="00D41281">
        <w:rPr>
          <w:rFonts w:ascii="Times New Roman" w:hAnsi="Times New Roman" w:cs="Times New Roman"/>
          <w:sz w:val="22"/>
          <w:szCs w:val="22"/>
          <w:lang w:val="sk-SK"/>
        </w:rPr>
        <w:t>zahrnutú do žia</w:t>
      </w:r>
      <w:r w:rsidR="00033B2D" w:rsidRPr="00D41281">
        <w:rPr>
          <w:rFonts w:ascii="Times New Roman" w:hAnsi="Times New Roman" w:cs="Times New Roman"/>
          <w:sz w:val="22"/>
          <w:szCs w:val="22"/>
          <w:lang w:val="sk-SK"/>
        </w:rPr>
        <w:t xml:space="preserve">dosti o platbu na úhradu jedným </w:t>
      </w:r>
      <w:r w:rsidRPr="00D41281">
        <w:rPr>
          <w:rFonts w:ascii="Times New Roman" w:hAnsi="Times New Roman" w:cs="Times New Roman"/>
          <w:sz w:val="22"/>
          <w:szCs w:val="22"/>
          <w:lang w:val="sk-SK"/>
        </w:rPr>
        <w:t>z EŠIF, neposky</w:t>
      </w:r>
      <w:r w:rsidR="00033B2D" w:rsidRPr="00D41281">
        <w:rPr>
          <w:rFonts w:ascii="Times New Roman" w:hAnsi="Times New Roman" w:cs="Times New Roman"/>
          <w:sz w:val="22"/>
          <w:szCs w:val="22"/>
          <w:lang w:val="sk-SK"/>
        </w:rPr>
        <w:t xml:space="preserve">tla podpora z iného fondu alebo nástroja EÚ a SR, ani </w:t>
      </w:r>
      <w:r w:rsidRPr="00D41281">
        <w:rPr>
          <w:rFonts w:ascii="Times New Roman" w:hAnsi="Times New Roman" w:cs="Times New Roman"/>
          <w:sz w:val="22"/>
          <w:szCs w:val="22"/>
          <w:lang w:val="sk-SK"/>
        </w:rPr>
        <w:t>podpora z rovnakého fondu v rámci iné</w:t>
      </w:r>
      <w:r w:rsidR="00033B2D" w:rsidRPr="00D41281">
        <w:rPr>
          <w:rFonts w:ascii="Times New Roman" w:hAnsi="Times New Roman" w:cs="Times New Roman"/>
          <w:sz w:val="22"/>
          <w:szCs w:val="22"/>
          <w:lang w:val="sk-SK"/>
        </w:rPr>
        <w:t xml:space="preserve">ho programu, ani podpora </w:t>
      </w:r>
      <w:r w:rsidRPr="00D41281">
        <w:rPr>
          <w:rFonts w:ascii="Times New Roman" w:hAnsi="Times New Roman" w:cs="Times New Roman"/>
          <w:sz w:val="22"/>
          <w:szCs w:val="22"/>
          <w:lang w:val="sk-SK"/>
        </w:rPr>
        <w:t xml:space="preserve">z rovnakého fondu v rámci toho istého programu - čl. 65(11) nariadenia </w:t>
      </w:r>
      <w:r w:rsidR="00033B2D" w:rsidRPr="00D41281">
        <w:rPr>
          <w:rFonts w:ascii="Times New Roman" w:hAnsi="Times New Roman" w:cs="Times New Roman"/>
          <w:sz w:val="22"/>
          <w:szCs w:val="22"/>
          <w:lang w:val="sk-SK"/>
        </w:rPr>
        <w:t xml:space="preserve">EP a Rady </w:t>
      </w:r>
      <w:r w:rsidRPr="00D41281">
        <w:rPr>
          <w:rFonts w:ascii="Times New Roman" w:hAnsi="Times New Roman" w:cs="Times New Roman"/>
          <w:sz w:val="22"/>
          <w:szCs w:val="22"/>
          <w:lang w:val="sk-SK"/>
        </w:rPr>
        <w:t>(EÚ) č. 1303/2013</w:t>
      </w:r>
      <w:r w:rsidR="00417DDA" w:rsidRPr="00D41281">
        <w:rPr>
          <w:rFonts w:ascii="Times New Roman" w:hAnsi="Times New Roman" w:cs="Times New Roman"/>
          <w:sz w:val="22"/>
          <w:szCs w:val="22"/>
          <w:lang w:val="sk-SK"/>
        </w:rPr>
        <w:t>.</w:t>
      </w:r>
    </w:p>
    <w:p w14:paraId="0B206118" w14:textId="77777777" w:rsidR="00D92909" w:rsidRPr="00D41281" w:rsidRDefault="00691E02" w:rsidP="00A07ADD">
      <w:pPr>
        <w:pStyle w:val="Odsekzoznamu"/>
        <w:numPr>
          <w:ilvl w:val="0"/>
          <w:numId w:val="23"/>
        </w:numPr>
        <w:tabs>
          <w:tab w:val="left" w:pos="709"/>
          <w:tab w:val="left" w:pos="851"/>
        </w:tabs>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Príjemca pomoci zabezpečí</w:t>
      </w:r>
      <w:r w:rsidR="00D92909" w:rsidRPr="00D41281">
        <w:rPr>
          <w:rFonts w:ascii="Times New Roman" w:hAnsi="Times New Roman" w:cs="Times New Roman"/>
          <w:sz w:val="22"/>
          <w:szCs w:val="22"/>
          <w:lang w:val="sk-SK"/>
        </w:rPr>
        <w:t xml:space="preserve"> hospodárnosť, efektívnosť a účinnosť použitia verejných prostriedkov.  </w:t>
      </w:r>
    </w:p>
    <w:p w14:paraId="743991D0" w14:textId="77777777" w:rsidR="00D92909" w:rsidRPr="00D41281" w:rsidRDefault="00691E02" w:rsidP="00A07ADD">
      <w:pPr>
        <w:pStyle w:val="Odsekzoznamu"/>
        <w:numPr>
          <w:ilvl w:val="0"/>
          <w:numId w:val="23"/>
        </w:numPr>
        <w:tabs>
          <w:tab w:val="left" w:pos="709"/>
          <w:tab w:val="left" w:pos="851"/>
        </w:tabs>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Príjemca pomoci</w:t>
      </w:r>
      <w:r w:rsidR="00D92909" w:rsidRPr="00D41281">
        <w:rPr>
          <w:rFonts w:ascii="Times New Roman" w:hAnsi="Times New Roman" w:cs="Times New Roman"/>
          <w:sz w:val="22"/>
          <w:szCs w:val="22"/>
          <w:lang w:val="sk-SK"/>
        </w:rPr>
        <w:t xml:space="preserve"> dodržiava princíp zákazu konfliktu záujmov v súlade so zákonom o </w:t>
      </w:r>
      <w:r w:rsidRPr="00D41281">
        <w:rPr>
          <w:rFonts w:ascii="Times New Roman" w:hAnsi="Times New Roman" w:cs="Times New Roman"/>
          <w:sz w:val="22"/>
          <w:szCs w:val="22"/>
          <w:lang w:val="sk-SK"/>
        </w:rPr>
        <w:t>E</w:t>
      </w:r>
      <w:r w:rsidR="0080407E" w:rsidRPr="00D41281">
        <w:rPr>
          <w:rFonts w:ascii="Times New Roman" w:hAnsi="Times New Roman" w:cs="Times New Roman"/>
          <w:sz w:val="22"/>
          <w:szCs w:val="22"/>
          <w:lang w:val="sk-SK"/>
        </w:rPr>
        <w:t>Š</w:t>
      </w:r>
      <w:r w:rsidRPr="00D41281">
        <w:rPr>
          <w:rFonts w:ascii="Times New Roman" w:hAnsi="Times New Roman" w:cs="Times New Roman"/>
          <w:sz w:val="22"/>
          <w:szCs w:val="22"/>
          <w:lang w:val="sk-SK"/>
        </w:rPr>
        <w:t>IF</w:t>
      </w:r>
      <w:r w:rsidR="00D92909" w:rsidRPr="00D41281">
        <w:rPr>
          <w:rFonts w:ascii="Times New Roman" w:hAnsi="Times New Roman" w:cs="Times New Roman"/>
          <w:sz w:val="22"/>
          <w:szCs w:val="22"/>
          <w:lang w:val="sk-SK"/>
        </w:rPr>
        <w:t xml:space="preserve">. </w:t>
      </w:r>
    </w:p>
    <w:p w14:paraId="5F9BBCF5" w14:textId="77777777" w:rsidR="00D92909" w:rsidRPr="00D41281" w:rsidRDefault="00BF6CFE" w:rsidP="00A07ADD">
      <w:pPr>
        <w:pStyle w:val="Odsekzoznamu"/>
        <w:numPr>
          <w:ilvl w:val="0"/>
          <w:numId w:val="23"/>
        </w:numPr>
        <w:tabs>
          <w:tab w:val="left" w:pos="567"/>
          <w:tab w:val="left" w:pos="851"/>
        </w:tabs>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   </w:t>
      </w:r>
      <w:r w:rsidR="00691E02" w:rsidRPr="00D41281">
        <w:rPr>
          <w:rFonts w:ascii="Times New Roman" w:hAnsi="Times New Roman" w:cs="Times New Roman"/>
          <w:sz w:val="22"/>
          <w:szCs w:val="22"/>
          <w:lang w:val="sk-SK"/>
        </w:rPr>
        <w:t>Príjemca pomoci má</w:t>
      </w:r>
      <w:r w:rsidR="00D92909" w:rsidRPr="00D41281">
        <w:rPr>
          <w:rFonts w:ascii="Times New Roman" w:hAnsi="Times New Roman" w:cs="Times New Roman"/>
          <w:sz w:val="22"/>
          <w:szCs w:val="22"/>
          <w:lang w:val="sk-SK"/>
        </w:rPr>
        <w:t xml:space="preserve"> administratívnu, finančnú a prevádzkovú kapacitu na splnenie podmienok poskytnutia podpory. </w:t>
      </w:r>
    </w:p>
    <w:p w14:paraId="74ACDCFD" w14:textId="77777777" w:rsidR="00D92909" w:rsidRPr="00D41281" w:rsidRDefault="00BF6CFE" w:rsidP="00A07ADD">
      <w:pPr>
        <w:pStyle w:val="Odsekzoznamu"/>
        <w:numPr>
          <w:ilvl w:val="0"/>
          <w:numId w:val="23"/>
        </w:numPr>
        <w:tabs>
          <w:tab w:val="left" w:pos="567"/>
          <w:tab w:val="left" w:pos="851"/>
        </w:tabs>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   </w:t>
      </w:r>
      <w:r w:rsidR="00D92909" w:rsidRPr="00D41281">
        <w:rPr>
          <w:rFonts w:ascii="Times New Roman" w:hAnsi="Times New Roman" w:cs="Times New Roman"/>
          <w:sz w:val="22"/>
          <w:szCs w:val="22"/>
          <w:lang w:val="sk-SK"/>
        </w:rPr>
        <w:t xml:space="preserve">Operácie, ktoré budú financované z EPFRV, </w:t>
      </w:r>
      <w:r w:rsidR="002073C9" w:rsidRPr="00D41281">
        <w:rPr>
          <w:rFonts w:ascii="Times New Roman" w:hAnsi="Times New Roman" w:cs="Times New Roman"/>
          <w:sz w:val="22"/>
          <w:szCs w:val="22"/>
          <w:lang w:val="sk-SK"/>
        </w:rPr>
        <w:t>nezahŕňajú</w:t>
      </w:r>
      <w:r w:rsidR="00D92909" w:rsidRPr="00D41281">
        <w:rPr>
          <w:rFonts w:ascii="Times New Roman" w:hAnsi="Times New Roman" w:cs="Times New Roman"/>
          <w:sz w:val="22"/>
          <w:szCs w:val="22"/>
          <w:lang w:val="sk-SK"/>
        </w:rPr>
        <w:t xml:space="preserve"> činnosti, ktoré boli súčasťou operácie, v prípade ktorej sa začalo alebo malo začať vymáhacie konanie v súlade s článkom 71 nariadenia </w:t>
      </w:r>
      <w:r w:rsidR="00B366A0" w:rsidRPr="00D41281">
        <w:rPr>
          <w:rFonts w:ascii="Times New Roman" w:hAnsi="Times New Roman" w:cs="Times New Roman"/>
          <w:sz w:val="22"/>
          <w:szCs w:val="22"/>
          <w:lang w:val="sk-SK"/>
        </w:rPr>
        <w:t>EP</w:t>
      </w:r>
      <w:r w:rsidR="00D92909" w:rsidRPr="00D41281">
        <w:rPr>
          <w:rFonts w:ascii="Times New Roman" w:hAnsi="Times New Roman" w:cs="Times New Roman"/>
          <w:sz w:val="22"/>
          <w:szCs w:val="22"/>
          <w:lang w:val="sk-SK"/>
        </w:rPr>
        <w:t xml:space="preserve"> a </w:t>
      </w:r>
      <w:r w:rsidR="00B366A0" w:rsidRPr="00D41281">
        <w:rPr>
          <w:rFonts w:ascii="Times New Roman" w:hAnsi="Times New Roman" w:cs="Times New Roman"/>
          <w:sz w:val="22"/>
          <w:szCs w:val="22"/>
          <w:lang w:val="sk-SK"/>
        </w:rPr>
        <w:t>R</w:t>
      </w:r>
      <w:r w:rsidR="00D92909" w:rsidRPr="00D41281">
        <w:rPr>
          <w:rFonts w:ascii="Times New Roman" w:hAnsi="Times New Roman" w:cs="Times New Roman"/>
          <w:sz w:val="22"/>
          <w:szCs w:val="22"/>
          <w:lang w:val="sk-SK"/>
        </w:rPr>
        <w:t xml:space="preserve">ady (EÚ) č. 1303/2013 po premiestnení výrobnej činnosti mimo EÚ. </w:t>
      </w:r>
    </w:p>
    <w:p w14:paraId="26A6DBE2" w14:textId="77777777" w:rsidR="00D92909" w:rsidRPr="00D41281" w:rsidRDefault="002073C9" w:rsidP="00A07ADD">
      <w:pPr>
        <w:pStyle w:val="Odsekzoznamu"/>
        <w:numPr>
          <w:ilvl w:val="0"/>
          <w:numId w:val="23"/>
        </w:numPr>
        <w:tabs>
          <w:tab w:val="left" w:pos="567"/>
          <w:tab w:val="left" w:pos="851"/>
        </w:tabs>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Príjemca pomoci </w:t>
      </w:r>
      <w:r w:rsidR="00D92909" w:rsidRPr="00D41281">
        <w:rPr>
          <w:rFonts w:ascii="Times New Roman" w:hAnsi="Times New Roman" w:cs="Times New Roman"/>
          <w:sz w:val="22"/>
          <w:szCs w:val="22"/>
          <w:lang w:val="sk-SK"/>
        </w:rPr>
        <w:t xml:space="preserve">ani jeho štatutárny orgán, ani žiadny člen štatutárneho orgánu, ani prokurista/osoba splnomocnená zastupovať </w:t>
      </w:r>
      <w:r w:rsidRPr="00D41281">
        <w:rPr>
          <w:rFonts w:ascii="Times New Roman" w:hAnsi="Times New Roman" w:cs="Times New Roman"/>
          <w:sz w:val="22"/>
          <w:szCs w:val="22"/>
          <w:lang w:val="sk-SK"/>
        </w:rPr>
        <w:t xml:space="preserve">príjemcu pomoci </w:t>
      </w:r>
      <w:r w:rsidR="00D92909" w:rsidRPr="00D41281">
        <w:rPr>
          <w:rFonts w:ascii="Times New Roman" w:hAnsi="Times New Roman" w:cs="Times New Roman"/>
          <w:sz w:val="22"/>
          <w:szCs w:val="22"/>
          <w:lang w:val="sk-SK"/>
        </w:rPr>
        <w:t xml:space="preserve">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 </w:t>
      </w:r>
    </w:p>
    <w:p w14:paraId="6A4E3E3F" w14:textId="77777777" w:rsidR="001C7AF5" w:rsidRPr="00D41281" w:rsidRDefault="001C7AF5" w:rsidP="00A07ADD">
      <w:pPr>
        <w:pStyle w:val="Odsekzoznamu"/>
        <w:numPr>
          <w:ilvl w:val="0"/>
          <w:numId w:val="23"/>
        </w:numPr>
        <w:tabs>
          <w:tab w:val="left" w:pos="567"/>
          <w:tab w:val="left" w:pos="851"/>
        </w:tabs>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Investícia </w:t>
      </w:r>
      <w:r w:rsidR="002073C9" w:rsidRPr="00D41281">
        <w:rPr>
          <w:rFonts w:ascii="Times New Roman" w:hAnsi="Times New Roman" w:cs="Times New Roman"/>
          <w:sz w:val="22"/>
          <w:szCs w:val="22"/>
          <w:lang w:val="sk-SK"/>
        </w:rPr>
        <w:t>je</w:t>
      </w:r>
      <w:r w:rsidRPr="00D41281">
        <w:rPr>
          <w:rFonts w:ascii="Times New Roman" w:hAnsi="Times New Roman" w:cs="Times New Roman"/>
          <w:sz w:val="22"/>
          <w:szCs w:val="22"/>
          <w:lang w:val="sk-SK"/>
        </w:rPr>
        <w:t xml:space="preserve"> v súlade s normami </w:t>
      </w:r>
      <w:r w:rsidR="003C31C8" w:rsidRPr="00D41281">
        <w:rPr>
          <w:rFonts w:ascii="Times New Roman" w:hAnsi="Times New Roman" w:cs="Times New Roman"/>
          <w:sz w:val="22"/>
          <w:szCs w:val="22"/>
          <w:lang w:val="sk-SK"/>
        </w:rPr>
        <w:t xml:space="preserve">SR a </w:t>
      </w:r>
      <w:r w:rsidRPr="00D41281">
        <w:rPr>
          <w:rFonts w:ascii="Times New Roman" w:hAnsi="Times New Roman" w:cs="Times New Roman"/>
          <w:sz w:val="22"/>
          <w:szCs w:val="22"/>
          <w:lang w:val="sk-SK"/>
        </w:rPr>
        <w:t>EÚ týkajúcimi sa danej investície.</w:t>
      </w:r>
    </w:p>
    <w:p w14:paraId="56B6EC39" w14:textId="2BAE0842" w:rsidR="001C7AF5" w:rsidRPr="00D41281" w:rsidRDefault="00B20F3E"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lastRenderedPageBreak/>
        <w:t>NFP</w:t>
      </w:r>
      <w:r w:rsidR="00AE11D7" w:rsidRPr="00D41281">
        <w:rPr>
          <w:rFonts w:ascii="Times New Roman" w:hAnsi="Times New Roman" w:cs="Times New Roman"/>
          <w:sz w:val="22"/>
          <w:szCs w:val="22"/>
          <w:lang w:val="sk-SK"/>
        </w:rPr>
        <w:t xml:space="preserve"> </w:t>
      </w:r>
      <w:r w:rsidR="001C7AF5" w:rsidRPr="00D41281">
        <w:rPr>
          <w:rFonts w:ascii="Times New Roman" w:hAnsi="Times New Roman" w:cs="Times New Roman"/>
          <w:sz w:val="22"/>
          <w:szCs w:val="22"/>
          <w:lang w:val="sk-SK"/>
        </w:rPr>
        <w:t>na operáciu, zahŕňajúcu investí</w:t>
      </w:r>
      <w:r w:rsidR="00033B2D" w:rsidRPr="00D41281">
        <w:rPr>
          <w:rFonts w:ascii="Times New Roman" w:hAnsi="Times New Roman" w:cs="Times New Roman"/>
          <w:sz w:val="22"/>
          <w:szCs w:val="22"/>
          <w:lang w:val="sk-SK"/>
        </w:rPr>
        <w:t xml:space="preserve">cie do </w:t>
      </w:r>
      <w:r w:rsidR="001C7AF5" w:rsidRPr="00D41281">
        <w:rPr>
          <w:rFonts w:ascii="Times New Roman" w:hAnsi="Times New Roman" w:cs="Times New Roman"/>
          <w:sz w:val="22"/>
          <w:szCs w:val="22"/>
          <w:lang w:val="sk-SK"/>
        </w:rPr>
        <w:t>infraš</w:t>
      </w:r>
      <w:r w:rsidR="00033B2D" w:rsidRPr="00D41281">
        <w:rPr>
          <w:rFonts w:ascii="Times New Roman" w:hAnsi="Times New Roman" w:cs="Times New Roman"/>
          <w:sz w:val="22"/>
          <w:szCs w:val="22"/>
          <w:lang w:val="sk-SK"/>
        </w:rPr>
        <w:t xml:space="preserve">truktúry alebo </w:t>
      </w:r>
      <w:r w:rsidR="001C7AF5" w:rsidRPr="00D41281">
        <w:rPr>
          <w:rFonts w:ascii="Times New Roman" w:hAnsi="Times New Roman" w:cs="Times New Roman"/>
          <w:sz w:val="22"/>
          <w:szCs w:val="22"/>
          <w:lang w:val="sk-SK"/>
        </w:rPr>
        <w:t xml:space="preserve">produktívne investície, sa </w:t>
      </w:r>
      <w:r w:rsidR="002073C9" w:rsidRPr="00D41281">
        <w:rPr>
          <w:rFonts w:ascii="Times New Roman" w:hAnsi="Times New Roman" w:cs="Times New Roman"/>
          <w:sz w:val="22"/>
          <w:szCs w:val="22"/>
          <w:lang w:val="sk-SK"/>
        </w:rPr>
        <w:t>vráti</w:t>
      </w:r>
      <w:r w:rsidR="00033B2D" w:rsidRPr="00D41281">
        <w:rPr>
          <w:rFonts w:ascii="Times New Roman" w:hAnsi="Times New Roman" w:cs="Times New Roman"/>
          <w:sz w:val="22"/>
          <w:szCs w:val="22"/>
          <w:lang w:val="sk-SK"/>
        </w:rPr>
        <w:t xml:space="preserve">, ak je operácia </w:t>
      </w:r>
      <w:r w:rsidR="001C7AF5" w:rsidRPr="00D41281">
        <w:rPr>
          <w:rFonts w:ascii="Times New Roman" w:hAnsi="Times New Roman" w:cs="Times New Roman"/>
          <w:sz w:val="22"/>
          <w:szCs w:val="22"/>
          <w:lang w:val="sk-SK"/>
        </w:rPr>
        <w:t>počas 5 rokov od závereč</w:t>
      </w:r>
      <w:r w:rsidR="00033B2D" w:rsidRPr="00D41281">
        <w:rPr>
          <w:rFonts w:ascii="Times New Roman" w:hAnsi="Times New Roman" w:cs="Times New Roman"/>
          <w:sz w:val="22"/>
          <w:szCs w:val="22"/>
          <w:lang w:val="sk-SK"/>
        </w:rPr>
        <w:t xml:space="preserve">nej platby </w:t>
      </w:r>
      <w:r w:rsidR="001C7AF5" w:rsidRPr="00D41281">
        <w:rPr>
          <w:rFonts w:ascii="Times New Roman" w:hAnsi="Times New Roman" w:cs="Times New Roman"/>
          <w:sz w:val="22"/>
          <w:szCs w:val="22"/>
          <w:lang w:val="sk-SK"/>
        </w:rPr>
        <w:t xml:space="preserve">poskytnutej </w:t>
      </w:r>
      <w:r w:rsidR="002073C9" w:rsidRPr="00D41281">
        <w:rPr>
          <w:rFonts w:ascii="Times New Roman" w:hAnsi="Times New Roman" w:cs="Times New Roman"/>
          <w:sz w:val="22"/>
          <w:szCs w:val="22"/>
          <w:lang w:val="sk-SK"/>
        </w:rPr>
        <w:t xml:space="preserve">príjemcovi pomoci </w:t>
      </w:r>
      <w:r w:rsidR="001C7AF5" w:rsidRPr="00D41281">
        <w:rPr>
          <w:rFonts w:ascii="Times New Roman" w:hAnsi="Times New Roman" w:cs="Times New Roman"/>
          <w:sz w:val="22"/>
          <w:szCs w:val="22"/>
          <w:lang w:val="sk-SK"/>
        </w:rPr>
        <w:t>alebo poč</w:t>
      </w:r>
      <w:r w:rsidR="00033B2D" w:rsidRPr="00D41281">
        <w:rPr>
          <w:rFonts w:ascii="Times New Roman" w:hAnsi="Times New Roman" w:cs="Times New Roman"/>
          <w:sz w:val="22"/>
          <w:szCs w:val="22"/>
          <w:lang w:val="sk-SK"/>
        </w:rPr>
        <w:t xml:space="preserve">as </w:t>
      </w:r>
      <w:r w:rsidR="001C7AF5" w:rsidRPr="00D41281">
        <w:rPr>
          <w:rFonts w:ascii="Times New Roman" w:hAnsi="Times New Roman" w:cs="Times New Roman"/>
          <w:sz w:val="22"/>
          <w:szCs w:val="22"/>
          <w:lang w:val="sk-SK"/>
        </w:rPr>
        <w:t>obdobia stanovenom v pravidlách o š</w:t>
      </w:r>
      <w:r w:rsidR="00033B2D" w:rsidRPr="00D41281">
        <w:rPr>
          <w:rFonts w:ascii="Times New Roman" w:hAnsi="Times New Roman" w:cs="Times New Roman"/>
          <w:sz w:val="22"/>
          <w:szCs w:val="22"/>
          <w:lang w:val="sk-SK"/>
        </w:rPr>
        <w:t xml:space="preserve">tátnej pomoci predmetom niektorej z </w:t>
      </w:r>
      <w:r w:rsidR="001C7AF5" w:rsidRPr="00D41281">
        <w:rPr>
          <w:rFonts w:ascii="Times New Roman" w:hAnsi="Times New Roman" w:cs="Times New Roman"/>
          <w:sz w:val="22"/>
          <w:szCs w:val="22"/>
          <w:lang w:val="sk-SK"/>
        </w:rPr>
        <w:t>nasledujúcich skutočností (čl. 71 nariadenia</w:t>
      </w:r>
      <w:r w:rsidR="00033B2D" w:rsidRPr="00D41281">
        <w:rPr>
          <w:rFonts w:ascii="Times New Roman" w:hAnsi="Times New Roman" w:cs="Times New Roman"/>
          <w:sz w:val="22"/>
          <w:szCs w:val="22"/>
          <w:lang w:val="sk-SK"/>
        </w:rPr>
        <w:t xml:space="preserve"> EP a Rady</w:t>
      </w:r>
      <w:r w:rsidR="001C7AF5" w:rsidRPr="00D41281">
        <w:rPr>
          <w:rFonts w:ascii="Times New Roman" w:hAnsi="Times New Roman" w:cs="Times New Roman"/>
          <w:sz w:val="22"/>
          <w:szCs w:val="22"/>
          <w:lang w:val="sk-SK"/>
        </w:rPr>
        <w:t xml:space="preserve"> (EÚ) č. 1303/2013):</w:t>
      </w:r>
    </w:p>
    <w:p w14:paraId="429131C8" w14:textId="77777777" w:rsidR="001C7AF5" w:rsidRPr="00D41281" w:rsidRDefault="001C7AF5" w:rsidP="00A07ADD">
      <w:pPr>
        <w:pStyle w:val="Odsekzoznamu"/>
        <w:numPr>
          <w:ilvl w:val="1"/>
          <w:numId w:val="23"/>
        </w:numPr>
        <w:autoSpaceDE w:val="0"/>
        <w:autoSpaceDN w:val="0"/>
        <w:adjustRightInd w:val="0"/>
        <w:spacing w:after="120"/>
        <w:ind w:right="-64" w:hanging="357"/>
        <w:jc w:val="both"/>
        <w:rPr>
          <w:rFonts w:ascii="Times New Roman" w:hAnsi="Times New Roman" w:cs="Times New Roman"/>
          <w:i/>
          <w:iCs/>
          <w:sz w:val="22"/>
          <w:szCs w:val="22"/>
          <w:lang w:val="sk-SK"/>
        </w:rPr>
      </w:pPr>
      <w:r w:rsidRPr="00D41281">
        <w:rPr>
          <w:rFonts w:ascii="Times New Roman" w:hAnsi="Times New Roman" w:cs="Times New Roman"/>
          <w:i/>
          <w:iCs/>
          <w:sz w:val="22"/>
          <w:szCs w:val="22"/>
          <w:lang w:val="sk-SK"/>
        </w:rPr>
        <w:t>skončenia alebo premiestnenia produktívnej činnosti mimo Slovenska;</w:t>
      </w:r>
    </w:p>
    <w:p w14:paraId="572F8EC9" w14:textId="77777777" w:rsidR="001C7AF5" w:rsidRPr="00D41281" w:rsidRDefault="001C7AF5" w:rsidP="00A07ADD">
      <w:pPr>
        <w:pStyle w:val="Odsekzoznamu"/>
        <w:numPr>
          <w:ilvl w:val="1"/>
          <w:numId w:val="23"/>
        </w:numPr>
        <w:autoSpaceDE w:val="0"/>
        <w:autoSpaceDN w:val="0"/>
        <w:adjustRightInd w:val="0"/>
        <w:spacing w:after="120"/>
        <w:ind w:right="-64" w:hanging="357"/>
        <w:jc w:val="both"/>
        <w:rPr>
          <w:rFonts w:ascii="Times New Roman" w:hAnsi="Times New Roman" w:cs="Times New Roman"/>
          <w:i/>
          <w:iCs/>
          <w:sz w:val="22"/>
          <w:szCs w:val="22"/>
          <w:lang w:val="sk-SK"/>
        </w:rPr>
      </w:pPr>
      <w:r w:rsidRPr="00D41281">
        <w:rPr>
          <w:rFonts w:ascii="Times New Roman" w:hAnsi="Times New Roman" w:cs="Times New Roman"/>
          <w:i/>
          <w:iCs/>
          <w:sz w:val="22"/>
          <w:szCs w:val="22"/>
          <w:lang w:val="sk-SK"/>
        </w:rPr>
        <w:t>zmeny vlastníctva položky infraštruktúry, kto</w:t>
      </w:r>
      <w:r w:rsidR="00033B2D" w:rsidRPr="00D41281">
        <w:rPr>
          <w:rFonts w:ascii="Times New Roman" w:hAnsi="Times New Roman" w:cs="Times New Roman"/>
          <w:i/>
          <w:iCs/>
          <w:sz w:val="22"/>
          <w:szCs w:val="22"/>
          <w:lang w:val="sk-SK"/>
        </w:rPr>
        <w:t xml:space="preserve">rá poskytuje firme alebo orgánu verejnej </w:t>
      </w:r>
      <w:r w:rsidRPr="00D41281">
        <w:rPr>
          <w:rFonts w:ascii="Times New Roman" w:hAnsi="Times New Roman" w:cs="Times New Roman"/>
          <w:i/>
          <w:iCs/>
          <w:sz w:val="22"/>
          <w:szCs w:val="22"/>
          <w:lang w:val="sk-SK"/>
        </w:rPr>
        <w:t>moci neoprávnené zvýhodnenie;</w:t>
      </w:r>
    </w:p>
    <w:p w14:paraId="568599A6" w14:textId="77777777" w:rsidR="001C7AF5" w:rsidRPr="00D41281" w:rsidRDefault="001C7AF5" w:rsidP="00A07ADD">
      <w:pPr>
        <w:pStyle w:val="Odsekzoznamu"/>
        <w:numPr>
          <w:ilvl w:val="1"/>
          <w:numId w:val="23"/>
        </w:numPr>
        <w:autoSpaceDE w:val="0"/>
        <w:autoSpaceDN w:val="0"/>
        <w:adjustRightInd w:val="0"/>
        <w:spacing w:after="120"/>
        <w:ind w:right="-64" w:hanging="357"/>
        <w:jc w:val="both"/>
        <w:rPr>
          <w:rFonts w:ascii="Times New Roman" w:hAnsi="Times New Roman" w:cs="Times New Roman"/>
          <w:i/>
          <w:iCs/>
          <w:sz w:val="22"/>
          <w:szCs w:val="22"/>
          <w:lang w:val="sk-SK"/>
        </w:rPr>
      </w:pPr>
      <w:r w:rsidRPr="00D41281">
        <w:rPr>
          <w:rFonts w:ascii="Times New Roman" w:hAnsi="Times New Roman" w:cs="Times New Roman"/>
          <w:i/>
          <w:iCs/>
          <w:sz w:val="22"/>
          <w:szCs w:val="22"/>
          <w:lang w:val="sk-SK"/>
        </w:rPr>
        <w:t>podstatnej zmeny, ktorá ovplyvňuje jej povahu, ciele alebo podmienky realizácie, č</w:t>
      </w:r>
      <w:r w:rsidR="00033B2D" w:rsidRPr="00D41281">
        <w:rPr>
          <w:rFonts w:ascii="Times New Roman" w:hAnsi="Times New Roman" w:cs="Times New Roman"/>
          <w:i/>
          <w:iCs/>
          <w:sz w:val="22"/>
          <w:szCs w:val="22"/>
          <w:lang w:val="sk-SK"/>
        </w:rPr>
        <w:t xml:space="preserve">o by </w:t>
      </w:r>
      <w:r w:rsidRPr="00D41281">
        <w:rPr>
          <w:rFonts w:ascii="Times New Roman" w:hAnsi="Times New Roman" w:cs="Times New Roman"/>
          <w:i/>
          <w:iCs/>
          <w:sz w:val="22"/>
          <w:szCs w:val="22"/>
          <w:lang w:val="sk-SK"/>
        </w:rPr>
        <w:t>spôsobilo narušenie jej pôvodných cieľov.</w:t>
      </w:r>
    </w:p>
    <w:p w14:paraId="5E644CF8" w14:textId="77777777" w:rsidR="00033B2D" w:rsidRPr="00D41281" w:rsidRDefault="001C7AF5"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Každá investičná operácia, ak sa na ňu vzťahuje zákon č. 24/200</w:t>
      </w:r>
      <w:r w:rsidR="00033B2D" w:rsidRPr="00D41281">
        <w:rPr>
          <w:rFonts w:ascii="Times New Roman" w:hAnsi="Times New Roman" w:cs="Times New Roman"/>
          <w:sz w:val="22"/>
          <w:szCs w:val="22"/>
          <w:lang w:val="sk-SK"/>
        </w:rPr>
        <w:t>6 Z.</w:t>
      </w:r>
      <w:r w:rsidR="00DB4537" w:rsidRPr="00D41281">
        <w:rPr>
          <w:rFonts w:ascii="Times New Roman" w:hAnsi="Times New Roman" w:cs="Times New Roman"/>
          <w:sz w:val="22"/>
          <w:szCs w:val="22"/>
          <w:lang w:val="sk-SK"/>
        </w:rPr>
        <w:t xml:space="preserve"> </w:t>
      </w:r>
      <w:r w:rsidR="00033B2D" w:rsidRPr="00D41281">
        <w:rPr>
          <w:rFonts w:ascii="Times New Roman" w:hAnsi="Times New Roman" w:cs="Times New Roman"/>
          <w:sz w:val="22"/>
          <w:szCs w:val="22"/>
          <w:lang w:val="sk-SK"/>
        </w:rPr>
        <w:t xml:space="preserve">z. o posudzovaní vplyvov na </w:t>
      </w:r>
      <w:r w:rsidRPr="00D41281">
        <w:rPr>
          <w:rFonts w:ascii="Times New Roman" w:hAnsi="Times New Roman" w:cs="Times New Roman"/>
          <w:sz w:val="22"/>
          <w:szCs w:val="22"/>
          <w:lang w:val="sk-SK"/>
        </w:rPr>
        <w:t>životné prostredie</w:t>
      </w:r>
      <w:r w:rsidR="002F35C6" w:rsidRPr="00D41281">
        <w:rPr>
          <w:rFonts w:ascii="Times New Roman" w:hAnsi="Times New Roman" w:cs="Times New Roman"/>
          <w:sz w:val="22"/>
          <w:szCs w:val="22"/>
          <w:lang w:val="sk-SK"/>
        </w:rPr>
        <w:t xml:space="preserve"> a o zmene a doplnení niektorých zákonov</w:t>
      </w:r>
      <w:r w:rsidRPr="00D41281">
        <w:rPr>
          <w:rFonts w:ascii="Times New Roman" w:hAnsi="Times New Roman" w:cs="Times New Roman"/>
          <w:sz w:val="22"/>
          <w:szCs w:val="22"/>
          <w:lang w:val="sk-SK"/>
        </w:rPr>
        <w:t xml:space="preserve">, </w:t>
      </w:r>
      <w:r w:rsidR="002073C9" w:rsidRPr="00D41281">
        <w:rPr>
          <w:rFonts w:ascii="Times New Roman" w:hAnsi="Times New Roman" w:cs="Times New Roman"/>
          <w:sz w:val="22"/>
          <w:szCs w:val="22"/>
          <w:lang w:val="sk-SK"/>
        </w:rPr>
        <w:t>je</w:t>
      </w:r>
      <w:r w:rsidRPr="00D41281">
        <w:rPr>
          <w:rFonts w:ascii="Times New Roman" w:hAnsi="Times New Roman" w:cs="Times New Roman"/>
          <w:sz w:val="22"/>
          <w:szCs w:val="22"/>
          <w:lang w:val="sk-SK"/>
        </w:rPr>
        <w:t xml:space="preserve"> vopred posúdená na základe </w:t>
      </w:r>
      <w:r w:rsidR="00033B2D" w:rsidRPr="00D41281">
        <w:rPr>
          <w:rFonts w:ascii="Times New Roman" w:hAnsi="Times New Roman" w:cs="Times New Roman"/>
          <w:sz w:val="22"/>
          <w:szCs w:val="22"/>
          <w:lang w:val="sk-SK"/>
        </w:rPr>
        <w:t>tohto zákona.</w:t>
      </w:r>
    </w:p>
    <w:p w14:paraId="48E9B3DD" w14:textId="77777777" w:rsidR="00033B2D" w:rsidRPr="00D41281" w:rsidRDefault="002073C9"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Príjemca pomoci </w:t>
      </w:r>
      <w:r w:rsidR="001C7AF5" w:rsidRPr="00D41281">
        <w:rPr>
          <w:rFonts w:ascii="Times New Roman" w:hAnsi="Times New Roman" w:cs="Times New Roman"/>
          <w:sz w:val="22"/>
          <w:szCs w:val="22"/>
          <w:lang w:val="sk-SK"/>
        </w:rPr>
        <w:t>pri obstarávaní tovarov, stavebných prác a služieb postup</w:t>
      </w:r>
      <w:r w:rsidRPr="00D41281">
        <w:rPr>
          <w:rFonts w:ascii="Times New Roman" w:hAnsi="Times New Roman" w:cs="Times New Roman"/>
          <w:sz w:val="22"/>
          <w:szCs w:val="22"/>
          <w:lang w:val="sk-SK"/>
        </w:rPr>
        <w:t>uje</w:t>
      </w:r>
      <w:r w:rsidR="001C7AF5" w:rsidRPr="00D41281">
        <w:rPr>
          <w:rFonts w:ascii="Times New Roman" w:hAnsi="Times New Roman" w:cs="Times New Roman"/>
          <w:sz w:val="22"/>
          <w:szCs w:val="22"/>
          <w:lang w:val="sk-SK"/>
        </w:rPr>
        <w:t xml:space="preserve"> v súlade so</w:t>
      </w:r>
      <w:r w:rsidR="00033B2D" w:rsidRPr="00D41281">
        <w:rPr>
          <w:rFonts w:ascii="Times New Roman" w:hAnsi="Times New Roman" w:cs="Times New Roman"/>
          <w:sz w:val="22"/>
          <w:szCs w:val="22"/>
          <w:lang w:val="sk-SK"/>
        </w:rPr>
        <w:t xml:space="preserve"> </w:t>
      </w:r>
      <w:r w:rsidR="001C7AF5" w:rsidRPr="00D41281">
        <w:rPr>
          <w:rFonts w:ascii="Times New Roman" w:hAnsi="Times New Roman" w:cs="Times New Roman"/>
          <w:sz w:val="22"/>
          <w:szCs w:val="22"/>
          <w:lang w:val="sk-SK"/>
        </w:rPr>
        <w:t xml:space="preserve">zákonom č. </w:t>
      </w:r>
      <w:r w:rsidRPr="00D41281">
        <w:rPr>
          <w:rFonts w:ascii="Times New Roman" w:hAnsi="Times New Roman" w:cs="Times New Roman"/>
          <w:sz w:val="22"/>
          <w:szCs w:val="22"/>
          <w:lang w:val="sk-SK"/>
        </w:rPr>
        <w:t>343/2015</w:t>
      </w:r>
      <w:r w:rsidR="00425301" w:rsidRPr="00D41281">
        <w:rPr>
          <w:rFonts w:ascii="Times New Roman" w:hAnsi="Times New Roman" w:cs="Times New Roman"/>
          <w:sz w:val="22"/>
          <w:szCs w:val="22"/>
          <w:lang w:val="sk-SK"/>
        </w:rPr>
        <w:t xml:space="preserve"> Z. z.</w:t>
      </w:r>
      <w:r w:rsidR="001C7AF5" w:rsidRPr="00D41281">
        <w:rPr>
          <w:rFonts w:ascii="Times New Roman" w:hAnsi="Times New Roman" w:cs="Times New Roman"/>
          <w:sz w:val="22"/>
          <w:szCs w:val="22"/>
          <w:lang w:val="sk-SK"/>
        </w:rPr>
        <w:t xml:space="preserve"> o verejnom obstarávaní</w:t>
      </w:r>
      <w:r w:rsidRPr="00D41281">
        <w:rPr>
          <w:rFonts w:ascii="Times New Roman" w:hAnsi="Times New Roman" w:cs="Times New Roman"/>
          <w:sz w:val="22"/>
          <w:szCs w:val="22"/>
          <w:lang w:val="sk-SK"/>
        </w:rPr>
        <w:t xml:space="preserve"> a o zmene a doplnení niektorých zákonov</w:t>
      </w:r>
      <w:r w:rsidR="002F35C6" w:rsidRPr="00D41281">
        <w:rPr>
          <w:rFonts w:ascii="Times New Roman" w:hAnsi="Times New Roman" w:cs="Times New Roman"/>
          <w:sz w:val="22"/>
          <w:szCs w:val="22"/>
          <w:lang w:val="sk-SK"/>
        </w:rPr>
        <w:t xml:space="preserve"> v znení neskorších predpisov</w:t>
      </w:r>
      <w:r w:rsidR="001C7AF5" w:rsidRPr="00D41281">
        <w:rPr>
          <w:rFonts w:ascii="Times New Roman" w:hAnsi="Times New Roman" w:cs="Times New Roman"/>
          <w:sz w:val="22"/>
          <w:szCs w:val="22"/>
          <w:lang w:val="sk-SK"/>
        </w:rPr>
        <w:t>.</w:t>
      </w:r>
    </w:p>
    <w:p w14:paraId="48A60318" w14:textId="0F80EBB8" w:rsidR="001C7AF5" w:rsidRPr="00D41281" w:rsidRDefault="001C7AF5"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V prípade </w:t>
      </w:r>
      <w:r w:rsidRPr="00D41281">
        <w:rPr>
          <w:rFonts w:ascii="Times New Roman" w:hAnsi="Times New Roman" w:cs="Times New Roman"/>
          <w:bCs/>
          <w:sz w:val="22"/>
          <w:szCs w:val="22"/>
          <w:lang w:val="sk-SK"/>
        </w:rPr>
        <w:t>budovania a rekonštrukcie protipovodňových technických diel zahrádzania</w:t>
      </w:r>
      <w:r w:rsidR="00033B2D" w:rsidRPr="00D41281">
        <w:rPr>
          <w:rFonts w:ascii="Times New Roman" w:hAnsi="Times New Roman" w:cs="Times New Roman"/>
          <w:sz w:val="22"/>
          <w:szCs w:val="22"/>
          <w:lang w:val="sk-SK"/>
        </w:rPr>
        <w:t xml:space="preserve"> </w:t>
      </w:r>
      <w:r w:rsidRPr="00D41281">
        <w:rPr>
          <w:rFonts w:ascii="Times New Roman" w:hAnsi="Times New Roman" w:cs="Times New Roman"/>
          <w:bCs/>
          <w:sz w:val="22"/>
          <w:szCs w:val="22"/>
          <w:lang w:val="sk-SK"/>
        </w:rPr>
        <w:t xml:space="preserve">bystrín </w:t>
      </w:r>
      <w:r w:rsidR="00033B2D" w:rsidRPr="00D41281">
        <w:rPr>
          <w:rFonts w:ascii="Times New Roman" w:hAnsi="Times New Roman" w:cs="Times New Roman"/>
          <w:sz w:val="22"/>
          <w:szCs w:val="22"/>
          <w:lang w:val="sk-SK"/>
        </w:rPr>
        <w:t>sú oprávnení len tí príjemcovia pomoci</w:t>
      </w:r>
      <w:r w:rsidRPr="00D41281">
        <w:rPr>
          <w:rFonts w:ascii="Times New Roman" w:hAnsi="Times New Roman" w:cs="Times New Roman"/>
          <w:sz w:val="22"/>
          <w:szCs w:val="22"/>
          <w:lang w:val="sk-SK"/>
        </w:rPr>
        <w:t>, ktorí sú s</w:t>
      </w:r>
      <w:r w:rsidR="00033B2D" w:rsidRPr="00D41281">
        <w:rPr>
          <w:rFonts w:ascii="Times New Roman" w:hAnsi="Times New Roman" w:cs="Times New Roman"/>
          <w:sz w:val="22"/>
          <w:szCs w:val="22"/>
          <w:lang w:val="sk-SK"/>
        </w:rPr>
        <w:t>právcami drobných vodných tokov</w:t>
      </w:r>
      <w:r w:rsidR="00D41281">
        <w:rPr>
          <w:rFonts w:ascii="Times New Roman" w:hAnsi="Times New Roman" w:cs="Times New Roman"/>
          <w:sz w:val="22"/>
          <w:szCs w:val="22"/>
          <w:lang w:val="sk-SK"/>
        </w:rPr>
        <w:t>,</w:t>
      </w:r>
      <w:r w:rsidR="00033B2D" w:rsidRPr="00D41281">
        <w:rPr>
          <w:rFonts w:ascii="Times New Roman" w:hAnsi="Times New Roman" w:cs="Times New Roman"/>
          <w:sz w:val="22"/>
          <w:szCs w:val="22"/>
          <w:lang w:val="sk-SK"/>
        </w:rPr>
        <w:t xml:space="preserve"> </w:t>
      </w:r>
      <w:r w:rsidRPr="00D41281">
        <w:rPr>
          <w:rFonts w:ascii="Times New Roman" w:hAnsi="Times New Roman" w:cs="Times New Roman"/>
          <w:sz w:val="22"/>
          <w:szCs w:val="22"/>
          <w:lang w:val="sk-SK"/>
        </w:rPr>
        <w:t>resp. majú k správe drobných vodných tokov právny vzťah (prenájom a pod.).</w:t>
      </w:r>
    </w:p>
    <w:p w14:paraId="23D19972" w14:textId="77777777" w:rsidR="001C7AF5" w:rsidRPr="00D41281" w:rsidRDefault="001C7AF5"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bCs/>
          <w:sz w:val="22"/>
          <w:szCs w:val="22"/>
          <w:lang w:val="sk-SK"/>
        </w:rPr>
      </w:pPr>
      <w:r w:rsidRPr="00D41281">
        <w:rPr>
          <w:rFonts w:ascii="Times New Roman" w:hAnsi="Times New Roman" w:cs="Times New Roman"/>
          <w:sz w:val="22"/>
          <w:szCs w:val="22"/>
          <w:lang w:val="sk-SK"/>
        </w:rPr>
        <w:t xml:space="preserve">V prípade </w:t>
      </w:r>
      <w:r w:rsidRPr="00D41281">
        <w:rPr>
          <w:rFonts w:ascii="Times New Roman" w:hAnsi="Times New Roman" w:cs="Times New Roman"/>
          <w:bCs/>
          <w:sz w:val="22"/>
          <w:szCs w:val="22"/>
          <w:lang w:val="sk-SK"/>
        </w:rPr>
        <w:t>budovania jednoduchých objektov protipovodňovej ochrany, zabezpečujú</w:t>
      </w:r>
      <w:r w:rsidR="00033B2D" w:rsidRPr="007978B2">
        <w:rPr>
          <w:rFonts w:ascii="Times New Roman" w:hAnsi="Times New Roman" w:cs="Times New Roman"/>
          <w:bCs/>
          <w:sz w:val="22"/>
          <w:szCs w:val="22"/>
          <w:lang w:val="sk-SK"/>
        </w:rPr>
        <w:t xml:space="preserve">cich </w:t>
      </w:r>
      <w:r w:rsidRPr="007978B2">
        <w:rPr>
          <w:rFonts w:ascii="Times New Roman" w:hAnsi="Times New Roman" w:cs="Times New Roman"/>
          <w:bCs/>
          <w:sz w:val="22"/>
          <w:szCs w:val="22"/>
          <w:lang w:val="sk-SK"/>
        </w:rPr>
        <w:t xml:space="preserve">udržanie vody v krajine resp. spomalenie jej odtoku </w:t>
      </w:r>
      <w:r w:rsidRPr="007978B2">
        <w:rPr>
          <w:rFonts w:ascii="Times New Roman" w:hAnsi="Times New Roman" w:cs="Times New Roman"/>
          <w:sz w:val="22"/>
          <w:szCs w:val="22"/>
          <w:lang w:val="sk-SK"/>
        </w:rPr>
        <w:t xml:space="preserve">sú oprávnené iba </w:t>
      </w:r>
      <w:r w:rsidR="00B91474" w:rsidRPr="007978B2">
        <w:rPr>
          <w:rFonts w:ascii="Times New Roman" w:hAnsi="Times New Roman" w:cs="Times New Roman"/>
          <w:sz w:val="22"/>
          <w:szCs w:val="22"/>
          <w:lang w:val="sk-SK"/>
        </w:rPr>
        <w:t>náklady</w:t>
      </w:r>
      <w:r w:rsidRPr="007978B2">
        <w:rPr>
          <w:rFonts w:ascii="Times New Roman" w:hAnsi="Times New Roman" w:cs="Times New Roman"/>
          <w:sz w:val="22"/>
          <w:szCs w:val="22"/>
          <w:lang w:val="sk-SK"/>
        </w:rPr>
        <w:t xml:space="preserve"> na tie projekty,</w:t>
      </w:r>
      <w:r w:rsidR="00033B2D" w:rsidRPr="007978B2">
        <w:rPr>
          <w:rFonts w:ascii="Times New Roman" w:hAnsi="Times New Roman" w:cs="Times New Roman"/>
          <w:bCs/>
          <w:sz w:val="22"/>
          <w:szCs w:val="22"/>
          <w:lang w:val="sk-SK"/>
        </w:rPr>
        <w:t xml:space="preserve"> </w:t>
      </w:r>
      <w:r w:rsidRPr="007978B2">
        <w:rPr>
          <w:rFonts w:ascii="Times New Roman" w:hAnsi="Times New Roman" w:cs="Times New Roman"/>
          <w:sz w:val="22"/>
          <w:szCs w:val="22"/>
          <w:lang w:val="sk-SK"/>
        </w:rPr>
        <w:t>ktorých naliehavosť je doložená relevantnými dokumentmi. Takýmto dokumentom je odborné</w:t>
      </w:r>
      <w:r w:rsidR="00033B2D" w:rsidRPr="00D41281">
        <w:rPr>
          <w:rFonts w:ascii="Times New Roman" w:hAnsi="Times New Roman" w:cs="Times New Roman"/>
          <w:bCs/>
          <w:sz w:val="22"/>
          <w:szCs w:val="22"/>
          <w:lang w:val="sk-SK"/>
        </w:rPr>
        <w:t xml:space="preserve"> </w:t>
      </w:r>
      <w:r w:rsidRPr="00D41281">
        <w:rPr>
          <w:rFonts w:ascii="Times New Roman" w:hAnsi="Times New Roman" w:cs="Times New Roman"/>
          <w:sz w:val="22"/>
          <w:szCs w:val="22"/>
          <w:lang w:val="sk-SK"/>
        </w:rPr>
        <w:t>stanovisko odbornej inštitúcie vodného hospodárstva.</w:t>
      </w:r>
    </w:p>
    <w:p w14:paraId="3AF86934" w14:textId="77777777" w:rsidR="001C7AF5" w:rsidRPr="00D41281" w:rsidRDefault="001C7AF5"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V prípade </w:t>
      </w:r>
      <w:r w:rsidRPr="00D41281">
        <w:rPr>
          <w:rFonts w:ascii="Times New Roman" w:hAnsi="Times New Roman" w:cs="Times New Roman"/>
          <w:bCs/>
          <w:sz w:val="22"/>
          <w:szCs w:val="22"/>
          <w:lang w:val="sk-SK"/>
        </w:rPr>
        <w:t xml:space="preserve">investícií na účely ochrany pred požiarmi </w:t>
      </w:r>
      <w:r w:rsidR="00033B2D" w:rsidRPr="00D41281">
        <w:rPr>
          <w:rFonts w:ascii="Times New Roman" w:hAnsi="Times New Roman" w:cs="Times New Roman"/>
          <w:sz w:val="22"/>
          <w:szCs w:val="22"/>
          <w:lang w:val="sk-SK"/>
        </w:rPr>
        <w:t xml:space="preserve">sú oprávnené iba </w:t>
      </w:r>
      <w:r w:rsidRPr="00D41281">
        <w:rPr>
          <w:rFonts w:ascii="Times New Roman" w:hAnsi="Times New Roman" w:cs="Times New Roman"/>
          <w:sz w:val="22"/>
          <w:szCs w:val="22"/>
          <w:lang w:val="sk-SK"/>
        </w:rPr>
        <w:t>projekty</w:t>
      </w:r>
      <w:r w:rsidR="00033B2D" w:rsidRPr="00D41281">
        <w:rPr>
          <w:rFonts w:ascii="Times New Roman" w:hAnsi="Times New Roman" w:cs="Times New Roman"/>
          <w:sz w:val="22"/>
          <w:szCs w:val="22"/>
          <w:lang w:val="sk-SK"/>
        </w:rPr>
        <w:t xml:space="preserve"> realizované v </w:t>
      </w:r>
      <w:r w:rsidRPr="00D41281">
        <w:rPr>
          <w:rFonts w:ascii="Times New Roman" w:hAnsi="Times New Roman" w:cs="Times New Roman"/>
          <w:sz w:val="22"/>
          <w:szCs w:val="22"/>
          <w:lang w:val="sk-SK"/>
        </w:rPr>
        <w:t>lesných oblastiach klasifikovaných ako oblasti so stredným až vysokým stupň</w:t>
      </w:r>
      <w:r w:rsidR="00033B2D" w:rsidRPr="00D41281">
        <w:rPr>
          <w:rFonts w:ascii="Times New Roman" w:hAnsi="Times New Roman" w:cs="Times New Roman"/>
          <w:sz w:val="22"/>
          <w:szCs w:val="22"/>
          <w:lang w:val="sk-SK"/>
        </w:rPr>
        <w:t xml:space="preserve">om rizika lesných </w:t>
      </w:r>
      <w:r w:rsidRPr="00D41281">
        <w:rPr>
          <w:rFonts w:ascii="Times New Roman" w:hAnsi="Times New Roman" w:cs="Times New Roman"/>
          <w:sz w:val="22"/>
          <w:szCs w:val="22"/>
          <w:lang w:val="sk-SK"/>
        </w:rPr>
        <w:t>požiarov (oblasti so stredným až vysokým stupňom rizika lesných pož</w:t>
      </w:r>
      <w:r w:rsidR="00033B2D" w:rsidRPr="00D41281">
        <w:rPr>
          <w:rFonts w:ascii="Times New Roman" w:hAnsi="Times New Roman" w:cs="Times New Roman"/>
          <w:sz w:val="22"/>
          <w:szCs w:val="22"/>
          <w:lang w:val="sk-SK"/>
        </w:rPr>
        <w:t xml:space="preserve">iarov sú v SR taxatívne </w:t>
      </w:r>
      <w:r w:rsidRPr="00D41281">
        <w:rPr>
          <w:rFonts w:ascii="Times New Roman" w:hAnsi="Times New Roman" w:cs="Times New Roman"/>
          <w:sz w:val="22"/>
          <w:szCs w:val="22"/>
          <w:lang w:val="sk-SK"/>
        </w:rPr>
        <w:t>určené všeobecne záväzným právnym predpisom - vyhláška č.</w:t>
      </w:r>
      <w:r w:rsidR="00033B2D" w:rsidRPr="00D41281">
        <w:rPr>
          <w:rFonts w:ascii="Times New Roman" w:hAnsi="Times New Roman" w:cs="Times New Roman"/>
          <w:sz w:val="22"/>
          <w:szCs w:val="22"/>
          <w:lang w:val="sk-SK"/>
        </w:rPr>
        <w:t xml:space="preserve"> 453/2006 Z. z. o hospodárskej </w:t>
      </w:r>
      <w:r w:rsidRPr="00D41281">
        <w:rPr>
          <w:rFonts w:ascii="Times New Roman" w:hAnsi="Times New Roman" w:cs="Times New Roman"/>
          <w:sz w:val="22"/>
          <w:szCs w:val="22"/>
          <w:lang w:val="sk-SK"/>
        </w:rPr>
        <w:t>úprave lesov a ohrane lesa v prílohe č. 11 v</w:t>
      </w:r>
      <w:r w:rsidR="008B376A" w:rsidRPr="00D41281">
        <w:rPr>
          <w:rFonts w:ascii="Times New Roman" w:hAnsi="Times New Roman" w:cs="Times New Roman"/>
          <w:sz w:val="22"/>
          <w:szCs w:val="22"/>
          <w:lang w:val="sk-SK"/>
        </w:rPr>
        <w:t> </w:t>
      </w:r>
      <w:r w:rsidRPr="00D41281">
        <w:rPr>
          <w:rFonts w:ascii="Times New Roman" w:hAnsi="Times New Roman" w:cs="Times New Roman"/>
          <w:sz w:val="22"/>
          <w:szCs w:val="22"/>
          <w:lang w:val="sk-SK"/>
        </w:rPr>
        <w:t>znení jej dodatkov a úprav).</w:t>
      </w:r>
    </w:p>
    <w:p w14:paraId="66E8D1F8" w14:textId="77777777" w:rsidR="001C7AF5" w:rsidRPr="00D41281" w:rsidRDefault="001C7AF5"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Oprávnené činnosti sú v súlade s Program</w:t>
      </w:r>
      <w:r w:rsidR="00033B2D" w:rsidRPr="00D41281">
        <w:rPr>
          <w:rFonts w:ascii="Times New Roman" w:hAnsi="Times New Roman" w:cs="Times New Roman"/>
          <w:sz w:val="22"/>
          <w:szCs w:val="22"/>
          <w:lang w:val="sk-SK"/>
        </w:rPr>
        <w:t xml:space="preserve">om starostlivosti o les (Lesným </w:t>
      </w:r>
      <w:r w:rsidRPr="00D41281">
        <w:rPr>
          <w:rFonts w:ascii="Times New Roman" w:hAnsi="Times New Roman" w:cs="Times New Roman"/>
          <w:sz w:val="22"/>
          <w:szCs w:val="22"/>
          <w:lang w:val="sk-SK"/>
        </w:rPr>
        <w:t>hospodárskym plánom).</w:t>
      </w:r>
    </w:p>
    <w:p w14:paraId="0CCC0E62" w14:textId="77777777" w:rsidR="003F6837" w:rsidRPr="007978B2" w:rsidRDefault="001C7AF5"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V prípade preventívnych opatrení týkajúcich sa </w:t>
      </w:r>
      <w:r w:rsidRPr="00D41281">
        <w:rPr>
          <w:rFonts w:ascii="Times New Roman" w:hAnsi="Times New Roman" w:cs="Times New Roman"/>
          <w:bCs/>
          <w:sz w:val="22"/>
          <w:szCs w:val="22"/>
          <w:lang w:val="sk-SK"/>
        </w:rPr>
        <w:t xml:space="preserve">škodcov </w:t>
      </w:r>
      <w:r w:rsidRPr="00D41281">
        <w:rPr>
          <w:rFonts w:ascii="Times New Roman" w:hAnsi="Times New Roman" w:cs="Times New Roman"/>
          <w:sz w:val="22"/>
          <w:szCs w:val="22"/>
          <w:lang w:val="sk-SK"/>
        </w:rPr>
        <w:t xml:space="preserve">a chorôb </w:t>
      </w:r>
      <w:r w:rsidR="002073C9" w:rsidRPr="00D41281">
        <w:rPr>
          <w:rFonts w:ascii="Times New Roman" w:hAnsi="Times New Roman" w:cs="Times New Roman"/>
          <w:sz w:val="22"/>
          <w:szCs w:val="22"/>
          <w:lang w:val="sk-SK"/>
        </w:rPr>
        <w:t>je</w:t>
      </w:r>
      <w:r w:rsidR="00033B2D" w:rsidRPr="00D41281">
        <w:rPr>
          <w:rFonts w:ascii="Times New Roman" w:hAnsi="Times New Roman" w:cs="Times New Roman"/>
          <w:sz w:val="22"/>
          <w:szCs w:val="22"/>
          <w:lang w:val="sk-SK"/>
        </w:rPr>
        <w:t xml:space="preserve"> riziko výskytu </w:t>
      </w:r>
      <w:r w:rsidRPr="00D41281">
        <w:rPr>
          <w:rFonts w:ascii="Times New Roman" w:hAnsi="Times New Roman" w:cs="Times New Roman"/>
          <w:sz w:val="22"/>
          <w:szCs w:val="22"/>
          <w:lang w:val="sk-SK"/>
        </w:rPr>
        <w:t>príslušnej katastrofy podpo</w:t>
      </w:r>
      <w:r w:rsidR="00033B2D" w:rsidRPr="00D41281">
        <w:rPr>
          <w:rFonts w:ascii="Times New Roman" w:hAnsi="Times New Roman" w:cs="Times New Roman"/>
          <w:sz w:val="22"/>
          <w:szCs w:val="22"/>
          <w:lang w:val="sk-SK"/>
        </w:rPr>
        <w:t xml:space="preserve">rené vedeckými dôkazmi a uznané </w:t>
      </w:r>
      <w:r w:rsidRPr="00D41281">
        <w:rPr>
          <w:rFonts w:ascii="Times New Roman" w:hAnsi="Times New Roman" w:cs="Times New Roman"/>
          <w:sz w:val="22"/>
          <w:szCs w:val="22"/>
          <w:lang w:val="sk-SK"/>
        </w:rPr>
        <w:t>Národným lesníckym centrom</w:t>
      </w:r>
      <w:r w:rsidRPr="007978B2">
        <w:rPr>
          <w:rFonts w:ascii="Times New Roman" w:hAnsi="Times New Roman" w:cs="Times New Roman"/>
          <w:sz w:val="22"/>
          <w:szCs w:val="22"/>
          <w:lang w:val="sk-SK"/>
        </w:rPr>
        <w:t>.</w:t>
      </w:r>
    </w:p>
    <w:p w14:paraId="0B507FAD" w14:textId="07270B85" w:rsidR="001C7AF5" w:rsidRPr="007978B2" w:rsidRDefault="001C7AF5"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7978B2">
        <w:rPr>
          <w:rFonts w:ascii="Times New Roman" w:hAnsi="Times New Roman" w:cs="Times New Roman"/>
          <w:sz w:val="22"/>
          <w:szCs w:val="22"/>
          <w:lang w:val="sk-SK"/>
        </w:rPr>
        <w:t>Oprávnené činnosti sú v súlade s Národným plánom ochrany lesov</w:t>
      </w:r>
      <w:r w:rsidR="007978B2">
        <w:rPr>
          <w:rFonts w:ascii="Times New Roman" w:hAnsi="Times New Roman" w:cs="Times New Roman"/>
          <w:sz w:val="22"/>
          <w:szCs w:val="22"/>
          <w:lang w:val="sk-SK"/>
        </w:rPr>
        <w:t xml:space="preserve"> </w:t>
      </w:r>
      <w:r w:rsidR="007978B2" w:rsidRPr="004333C2">
        <w:rPr>
          <w:rFonts w:ascii="Times New Roman" w:hAnsi="Times New Roman" w:cs="Times New Roman"/>
          <w:sz w:val="22"/>
          <w:szCs w:val="22"/>
          <w:lang w:val="sk-SK"/>
        </w:rPr>
        <w:t>– na pomoc na prevenciu požiarov sú oprávnené len lesné oblasti uvedené v tomto pláne</w:t>
      </w:r>
      <w:r w:rsidRPr="004333C2">
        <w:rPr>
          <w:rFonts w:ascii="Times New Roman" w:hAnsi="Times New Roman" w:cs="Times New Roman"/>
          <w:sz w:val="22"/>
          <w:szCs w:val="22"/>
          <w:lang w:val="sk-SK"/>
        </w:rPr>
        <w:t>.</w:t>
      </w:r>
    </w:p>
    <w:p w14:paraId="2A3EBA8F" w14:textId="77777777" w:rsidR="00033B2D" w:rsidRPr="00D41281" w:rsidRDefault="001C7AF5"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7978B2">
        <w:rPr>
          <w:rFonts w:ascii="Times New Roman" w:hAnsi="Times New Roman" w:cs="Times New Roman"/>
          <w:sz w:val="22"/>
          <w:szCs w:val="22"/>
          <w:lang w:val="sk-SK"/>
        </w:rPr>
        <w:t xml:space="preserve">V prípade preventívnych opatrení, týkajúcich sa </w:t>
      </w:r>
      <w:r w:rsidRPr="007978B2">
        <w:rPr>
          <w:rFonts w:ascii="Times New Roman" w:hAnsi="Times New Roman" w:cs="Times New Roman"/>
          <w:bCs/>
          <w:sz w:val="22"/>
          <w:szCs w:val="22"/>
          <w:lang w:val="sk-SK"/>
        </w:rPr>
        <w:t xml:space="preserve">škodcov </w:t>
      </w:r>
      <w:r w:rsidRPr="007978B2">
        <w:rPr>
          <w:rFonts w:ascii="Times New Roman" w:hAnsi="Times New Roman" w:cs="Times New Roman"/>
          <w:sz w:val="22"/>
          <w:szCs w:val="22"/>
          <w:lang w:val="sk-SK"/>
        </w:rPr>
        <w:t>je apl</w:t>
      </w:r>
      <w:r w:rsidR="00033B2D" w:rsidRPr="007978B2">
        <w:rPr>
          <w:rFonts w:ascii="Times New Roman" w:hAnsi="Times New Roman" w:cs="Times New Roman"/>
          <w:sz w:val="22"/>
          <w:szCs w:val="22"/>
          <w:lang w:val="sk-SK"/>
        </w:rPr>
        <w:t xml:space="preserve">ikácia chemických prípravkov </w:t>
      </w:r>
      <w:r w:rsidRPr="007978B2">
        <w:rPr>
          <w:rFonts w:ascii="Times New Roman" w:hAnsi="Times New Roman" w:cs="Times New Roman"/>
          <w:sz w:val="22"/>
          <w:szCs w:val="22"/>
          <w:lang w:val="sk-SK"/>
        </w:rPr>
        <w:t>oprávnená len v prípade, že na realizáciu daného opatrenia nie s</w:t>
      </w:r>
      <w:r w:rsidR="00033B2D" w:rsidRPr="007978B2">
        <w:rPr>
          <w:rFonts w:ascii="Times New Roman" w:hAnsi="Times New Roman" w:cs="Times New Roman"/>
          <w:sz w:val="22"/>
          <w:szCs w:val="22"/>
          <w:lang w:val="sk-SK"/>
        </w:rPr>
        <w:t xml:space="preserve">ú dostupné biologické prípravky </w:t>
      </w:r>
      <w:r w:rsidRPr="00D41281">
        <w:rPr>
          <w:rFonts w:ascii="Times New Roman" w:hAnsi="Times New Roman" w:cs="Times New Roman"/>
          <w:sz w:val="22"/>
          <w:szCs w:val="22"/>
          <w:lang w:val="sk-SK"/>
        </w:rPr>
        <w:t>alebo ich aplikácia nie je účinná</w:t>
      </w:r>
      <w:r w:rsidR="00033B2D" w:rsidRPr="00D41281">
        <w:rPr>
          <w:rFonts w:ascii="Times New Roman" w:hAnsi="Times New Roman" w:cs="Times New Roman"/>
          <w:sz w:val="22"/>
          <w:szCs w:val="22"/>
          <w:lang w:val="sk-SK"/>
        </w:rPr>
        <w:t>.</w:t>
      </w:r>
    </w:p>
    <w:p w14:paraId="4387C7F5" w14:textId="77777777" w:rsidR="001C7AF5" w:rsidRPr="00D41281" w:rsidRDefault="001C7AF5" w:rsidP="00A07ADD">
      <w:pPr>
        <w:pStyle w:val="Odsekzoznamu"/>
        <w:numPr>
          <w:ilvl w:val="0"/>
          <w:numId w:val="23"/>
        </w:numPr>
        <w:autoSpaceDE w:val="0"/>
        <w:autoSpaceDN w:val="0"/>
        <w:adjustRightInd w:val="0"/>
        <w:spacing w:after="120"/>
        <w:ind w:right="-64" w:hanging="357"/>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Predloženie relevantných informácií z Programu starostlivosti o les (§</w:t>
      </w:r>
      <w:r w:rsidR="008B376A" w:rsidRPr="00D41281">
        <w:rPr>
          <w:rFonts w:ascii="Times New Roman" w:hAnsi="Times New Roman" w:cs="Times New Roman"/>
          <w:sz w:val="22"/>
          <w:szCs w:val="22"/>
          <w:lang w:val="sk-SK"/>
        </w:rPr>
        <w:t xml:space="preserve"> </w:t>
      </w:r>
      <w:r w:rsidRPr="00D41281">
        <w:rPr>
          <w:rFonts w:ascii="Times New Roman" w:hAnsi="Times New Roman" w:cs="Times New Roman"/>
          <w:sz w:val="22"/>
          <w:szCs w:val="22"/>
          <w:lang w:val="sk-SK"/>
        </w:rPr>
        <w:t>47 zákona č.326/2005 Z.</w:t>
      </w:r>
      <w:r w:rsidR="00DB4537" w:rsidRPr="00D41281">
        <w:rPr>
          <w:rFonts w:ascii="Times New Roman" w:hAnsi="Times New Roman" w:cs="Times New Roman"/>
          <w:sz w:val="22"/>
          <w:szCs w:val="22"/>
          <w:lang w:val="sk-SK"/>
        </w:rPr>
        <w:t xml:space="preserve"> </w:t>
      </w:r>
      <w:r w:rsidR="00033B2D" w:rsidRPr="00D41281">
        <w:rPr>
          <w:rFonts w:ascii="Times New Roman" w:hAnsi="Times New Roman" w:cs="Times New Roman"/>
          <w:sz w:val="22"/>
          <w:szCs w:val="22"/>
          <w:lang w:val="sk-SK"/>
        </w:rPr>
        <w:t xml:space="preserve">z.) </w:t>
      </w:r>
      <w:r w:rsidRPr="00D41281">
        <w:rPr>
          <w:rFonts w:ascii="Times New Roman" w:hAnsi="Times New Roman" w:cs="Times New Roman"/>
          <w:sz w:val="22"/>
          <w:szCs w:val="22"/>
          <w:lang w:val="sk-SK"/>
        </w:rPr>
        <w:t>a prípadne inej dokumentácie ochrany prírody podľa §</w:t>
      </w:r>
      <w:r w:rsidR="008B376A" w:rsidRPr="00D41281">
        <w:rPr>
          <w:rFonts w:ascii="Times New Roman" w:hAnsi="Times New Roman" w:cs="Times New Roman"/>
          <w:sz w:val="22"/>
          <w:szCs w:val="22"/>
          <w:lang w:val="sk-SK"/>
        </w:rPr>
        <w:t xml:space="preserve"> </w:t>
      </w:r>
      <w:r w:rsidRPr="00D41281">
        <w:rPr>
          <w:rFonts w:ascii="Times New Roman" w:hAnsi="Times New Roman" w:cs="Times New Roman"/>
          <w:sz w:val="22"/>
          <w:szCs w:val="22"/>
          <w:lang w:val="sk-SK"/>
        </w:rPr>
        <w:t>54 zákona č.543/2002 Z. z.</w:t>
      </w:r>
      <w:r w:rsidR="00B366A0" w:rsidRPr="00D41281">
        <w:rPr>
          <w:rFonts w:ascii="Times New Roman" w:hAnsi="Times New Roman" w:cs="Times New Roman"/>
          <w:sz w:val="22"/>
          <w:szCs w:val="22"/>
          <w:lang w:val="sk-SK"/>
        </w:rPr>
        <w:t xml:space="preserve"> o ochrane prírody a</w:t>
      </w:r>
      <w:r w:rsidR="008B376A" w:rsidRPr="00D41281">
        <w:rPr>
          <w:rFonts w:ascii="Times New Roman" w:hAnsi="Times New Roman" w:cs="Times New Roman"/>
          <w:sz w:val="22"/>
          <w:szCs w:val="22"/>
          <w:lang w:val="sk-SK"/>
        </w:rPr>
        <w:t> </w:t>
      </w:r>
      <w:r w:rsidR="00B366A0" w:rsidRPr="00D41281">
        <w:rPr>
          <w:rFonts w:ascii="Times New Roman" w:hAnsi="Times New Roman" w:cs="Times New Roman"/>
          <w:sz w:val="22"/>
          <w:szCs w:val="22"/>
          <w:lang w:val="sk-SK"/>
        </w:rPr>
        <w:t>krajiny</w:t>
      </w:r>
      <w:r w:rsidR="008B376A" w:rsidRPr="00D41281">
        <w:rPr>
          <w:rFonts w:ascii="Times New Roman" w:hAnsi="Times New Roman" w:cs="Times New Roman"/>
          <w:sz w:val="22"/>
          <w:szCs w:val="22"/>
          <w:lang w:val="sk-SK"/>
        </w:rPr>
        <w:t xml:space="preserve"> v znení neskorších predpisov</w:t>
      </w:r>
      <w:r w:rsidRPr="00D41281">
        <w:rPr>
          <w:rFonts w:ascii="Times New Roman" w:hAnsi="Times New Roman" w:cs="Times New Roman"/>
          <w:sz w:val="22"/>
          <w:szCs w:val="22"/>
          <w:lang w:val="sk-SK"/>
        </w:rPr>
        <w:t>.</w:t>
      </w:r>
      <w:r w:rsidRPr="00D41281">
        <w:rPr>
          <w:rFonts w:ascii="Times New Roman" w:hAnsi="Times New Roman" w:cs="Times New Roman"/>
          <w:kern w:val="1"/>
          <w:sz w:val="22"/>
          <w:szCs w:val="22"/>
          <w:lang w:val="sk-SK"/>
        </w:rPr>
        <w:t xml:space="preserve">  </w:t>
      </w:r>
    </w:p>
    <w:p w14:paraId="4B0ECAD5" w14:textId="2B85D6A9" w:rsidR="009A4F0D" w:rsidRPr="00D41281" w:rsidRDefault="00D52DCB"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b/>
          <w:kern w:val="1"/>
          <w:sz w:val="22"/>
          <w:szCs w:val="22"/>
          <w:lang w:val="sk-SK"/>
        </w:rPr>
        <w:t>L</w:t>
      </w:r>
      <w:r w:rsidR="004A2F1D" w:rsidRPr="00D41281">
        <w:rPr>
          <w:rFonts w:ascii="Times New Roman" w:hAnsi="Times New Roman" w:cs="Times New Roman"/>
          <w:b/>
          <w:kern w:val="1"/>
          <w:sz w:val="22"/>
          <w:szCs w:val="22"/>
          <w:lang w:val="sk-SK"/>
        </w:rPr>
        <w:t xml:space="preserve">.4 </w:t>
      </w:r>
      <w:r w:rsidR="00033B2D" w:rsidRPr="00D41281">
        <w:rPr>
          <w:rFonts w:ascii="Times New Roman" w:hAnsi="Times New Roman" w:cs="Times New Roman"/>
          <w:kern w:val="1"/>
          <w:sz w:val="22"/>
          <w:szCs w:val="22"/>
          <w:lang w:val="sk-SK"/>
        </w:rPr>
        <w:t xml:space="preserve">Okrem stanovených podmienok poskytnutia </w:t>
      </w:r>
      <w:r w:rsidR="00D92909" w:rsidRPr="00D41281">
        <w:rPr>
          <w:rFonts w:ascii="Times New Roman" w:hAnsi="Times New Roman" w:cs="Times New Roman"/>
          <w:kern w:val="1"/>
          <w:sz w:val="22"/>
          <w:szCs w:val="22"/>
          <w:lang w:val="sk-SK"/>
        </w:rPr>
        <w:t>pomoci</w:t>
      </w:r>
      <w:r w:rsidR="00033B2D" w:rsidRPr="00D41281">
        <w:rPr>
          <w:rFonts w:ascii="Times New Roman" w:hAnsi="Times New Roman" w:cs="Times New Roman"/>
          <w:kern w:val="1"/>
          <w:sz w:val="22"/>
          <w:szCs w:val="22"/>
          <w:lang w:val="sk-SK"/>
        </w:rPr>
        <w:t xml:space="preserve"> príjemca p</w:t>
      </w:r>
      <w:r w:rsidR="00D92909" w:rsidRPr="00D41281">
        <w:rPr>
          <w:rFonts w:ascii="Times New Roman" w:hAnsi="Times New Roman" w:cs="Times New Roman"/>
          <w:kern w:val="1"/>
          <w:sz w:val="22"/>
          <w:szCs w:val="22"/>
          <w:lang w:val="sk-SK"/>
        </w:rPr>
        <w:t>omoci</w:t>
      </w:r>
      <w:r w:rsidR="00033B2D" w:rsidRPr="00D41281">
        <w:rPr>
          <w:rFonts w:ascii="Times New Roman" w:hAnsi="Times New Roman" w:cs="Times New Roman"/>
          <w:kern w:val="1"/>
          <w:sz w:val="22"/>
          <w:szCs w:val="22"/>
          <w:lang w:val="sk-SK"/>
        </w:rPr>
        <w:t xml:space="preserve"> spĺňa aj všetky kritéria spôsobilosti, stanovené</w:t>
      </w:r>
      <w:r w:rsidR="009A4F0D" w:rsidRPr="00D41281">
        <w:rPr>
          <w:rFonts w:ascii="Times New Roman" w:hAnsi="Times New Roman" w:cs="Times New Roman"/>
          <w:kern w:val="1"/>
          <w:sz w:val="22"/>
          <w:szCs w:val="22"/>
          <w:lang w:val="sk-SK"/>
        </w:rPr>
        <w:t xml:space="preserve"> pre </w:t>
      </w:r>
      <w:r w:rsidR="001C7AF5" w:rsidRPr="00D41281">
        <w:rPr>
          <w:rFonts w:ascii="Times New Roman" w:hAnsi="Times New Roman" w:cs="Times New Roman"/>
          <w:kern w:val="1"/>
          <w:sz w:val="22"/>
          <w:szCs w:val="22"/>
          <w:lang w:val="sk-SK"/>
        </w:rPr>
        <w:t>pod</w:t>
      </w:r>
      <w:r w:rsidR="009A4F0D" w:rsidRPr="00D41281">
        <w:rPr>
          <w:rFonts w:ascii="Times New Roman" w:hAnsi="Times New Roman" w:cs="Times New Roman"/>
          <w:kern w:val="1"/>
          <w:sz w:val="22"/>
          <w:szCs w:val="22"/>
          <w:lang w:val="sk-SK"/>
        </w:rPr>
        <w:t xml:space="preserve">opatrenie </w:t>
      </w:r>
      <w:r w:rsidR="00033B2D" w:rsidRPr="00D41281">
        <w:rPr>
          <w:rFonts w:ascii="Times New Roman" w:hAnsi="Times New Roman" w:cs="Times New Roman"/>
          <w:kern w:val="1"/>
          <w:sz w:val="22"/>
          <w:szCs w:val="22"/>
          <w:lang w:val="sk-SK"/>
        </w:rPr>
        <w:t xml:space="preserve">8.3 </w:t>
      </w:r>
      <w:r w:rsidR="00425301" w:rsidRPr="00D41281">
        <w:rPr>
          <w:rFonts w:ascii="Times New Roman" w:hAnsi="Times New Roman" w:cs="Times New Roman"/>
          <w:kern w:val="1"/>
          <w:sz w:val="22"/>
          <w:szCs w:val="22"/>
          <w:lang w:val="sk-SK"/>
        </w:rPr>
        <w:t xml:space="preserve">PRV </w:t>
      </w:r>
      <w:r w:rsidR="009A4F0D" w:rsidRPr="00D41281">
        <w:rPr>
          <w:rFonts w:ascii="Times New Roman" w:hAnsi="Times New Roman" w:cs="Times New Roman"/>
          <w:kern w:val="1"/>
          <w:sz w:val="22"/>
          <w:szCs w:val="22"/>
          <w:lang w:val="sk-SK"/>
        </w:rPr>
        <w:t>v</w:t>
      </w:r>
      <w:r w:rsidR="00D92909" w:rsidRPr="00D41281">
        <w:rPr>
          <w:rFonts w:ascii="Times New Roman" w:hAnsi="Times New Roman" w:cs="Times New Roman"/>
          <w:kern w:val="1"/>
          <w:sz w:val="22"/>
          <w:szCs w:val="22"/>
          <w:lang w:val="sk-SK"/>
        </w:rPr>
        <w:t xml:space="preserve">o </w:t>
      </w:r>
      <w:r w:rsidR="00D92909" w:rsidRPr="00D41281">
        <w:rPr>
          <w:rFonts w:ascii="Times New Roman" w:hAnsi="Times New Roman" w:cs="Times New Roman"/>
          <w:sz w:val="22"/>
          <w:szCs w:val="22"/>
          <w:lang w:val="sk-SK"/>
        </w:rPr>
        <w:t xml:space="preserve">Všeobecných podmienkach poskytnutia príspevku, výberových kritériách </w:t>
      </w:r>
      <w:r w:rsidR="006F408A" w:rsidRPr="00D41281">
        <w:rPr>
          <w:rFonts w:ascii="Times New Roman" w:hAnsi="Times New Roman" w:cs="Times New Roman"/>
          <w:sz w:val="22"/>
          <w:szCs w:val="22"/>
          <w:lang w:val="sk-SK"/>
        </w:rPr>
        <w:t>pre výber projektov a hodnotiacich</w:t>
      </w:r>
      <w:r w:rsidR="00D92909" w:rsidRPr="00D41281">
        <w:rPr>
          <w:rFonts w:ascii="Times New Roman" w:hAnsi="Times New Roman" w:cs="Times New Roman"/>
          <w:sz w:val="22"/>
          <w:szCs w:val="22"/>
          <w:lang w:val="sk-SK"/>
        </w:rPr>
        <w:t xml:space="preserve"> kritériá</w:t>
      </w:r>
      <w:r w:rsidR="006F408A" w:rsidRPr="00D41281">
        <w:rPr>
          <w:rFonts w:ascii="Times New Roman" w:hAnsi="Times New Roman" w:cs="Times New Roman"/>
          <w:sz w:val="22"/>
          <w:szCs w:val="22"/>
          <w:lang w:val="sk-SK"/>
        </w:rPr>
        <w:t>ch</w:t>
      </w:r>
      <w:r w:rsidR="00D92909" w:rsidRPr="00D41281">
        <w:rPr>
          <w:rFonts w:ascii="Times New Roman" w:hAnsi="Times New Roman" w:cs="Times New Roman"/>
          <w:sz w:val="22"/>
          <w:szCs w:val="22"/>
          <w:lang w:val="sk-SK"/>
        </w:rPr>
        <w:t xml:space="preserve"> pre výber projektov pre projektové opatrenia PRV SR 2014-202</w:t>
      </w:r>
      <w:r w:rsidR="00603F19" w:rsidRPr="00D41281">
        <w:rPr>
          <w:rFonts w:ascii="Times New Roman" w:hAnsi="Times New Roman" w:cs="Times New Roman"/>
          <w:sz w:val="22"/>
          <w:szCs w:val="22"/>
          <w:lang w:val="sk-SK"/>
        </w:rPr>
        <w:t>2</w:t>
      </w:r>
      <w:r w:rsidR="00D92909" w:rsidRPr="00D41281">
        <w:rPr>
          <w:rFonts w:ascii="Times New Roman" w:hAnsi="Times New Roman" w:cs="Times New Roman"/>
          <w:sz w:val="22"/>
          <w:szCs w:val="22"/>
          <w:lang w:val="sk-SK"/>
        </w:rPr>
        <w:t xml:space="preserve">, v Príručke pre žiadateľa a </w:t>
      </w:r>
      <w:r w:rsidR="003C31C8" w:rsidRPr="00D41281">
        <w:rPr>
          <w:rFonts w:ascii="Times New Roman" w:hAnsi="Times New Roman" w:cs="Times New Roman"/>
          <w:sz w:val="22"/>
          <w:szCs w:val="22"/>
          <w:lang w:val="sk-SK"/>
        </w:rPr>
        <w:t xml:space="preserve">vo </w:t>
      </w:r>
      <w:r w:rsidR="00D92909" w:rsidRPr="00D41281">
        <w:rPr>
          <w:rFonts w:ascii="Times New Roman" w:hAnsi="Times New Roman" w:cs="Times New Roman"/>
          <w:sz w:val="22"/>
          <w:szCs w:val="22"/>
          <w:lang w:val="sk-SK"/>
        </w:rPr>
        <w:t xml:space="preserve">Výzve. </w:t>
      </w:r>
    </w:p>
    <w:p w14:paraId="11883C80" w14:textId="77777777" w:rsidR="00691E02" w:rsidRPr="00D41281" w:rsidRDefault="00D52DCB"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L</w:t>
      </w:r>
      <w:r w:rsidR="00691E02" w:rsidRPr="00D41281">
        <w:rPr>
          <w:rFonts w:ascii="Times New Roman" w:hAnsi="Times New Roman" w:cs="Times New Roman"/>
          <w:b/>
          <w:sz w:val="22"/>
          <w:szCs w:val="22"/>
          <w:lang w:val="sk-SK"/>
        </w:rPr>
        <w:t xml:space="preserve">.5 </w:t>
      </w:r>
      <w:r w:rsidR="00691E02" w:rsidRPr="00D41281">
        <w:rPr>
          <w:rFonts w:ascii="Times New Roman" w:hAnsi="Times New Roman" w:cs="Times New Roman"/>
          <w:sz w:val="22"/>
          <w:szCs w:val="22"/>
          <w:lang w:val="sk-SK"/>
        </w:rPr>
        <w:t xml:space="preserve">Na poskytnutie pomoci podľa tejto schémy nie je právny nárok. </w:t>
      </w:r>
    </w:p>
    <w:p w14:paraId="3285BC4A" w14:textId="45708898" w:rsidR="00417DDA" w:rsidRPr="00D41281" w:rsidRDefault="00417DDA" w:rsidP="00A07ADD">
      <w:pPr>
        <w:spacing w:after="120"/>
        <w:ind w:right="-64"/>
        <w:jc w:val="both"/>
        <w:rPr>
          <w:rFonts w:ascii="Times New Roman" w:hAnsi="Times New Roman" w:cs="Times New Roman"/>
          <w:b/>
          <w:sz w:val="22"/>
          <w:szCs w:val="22"/>
          <w:lang w:val="sk-SK"/>
        </w:rPr>
      </w:pPr>
      <w:r w:rsidRPr="00D41281">
        <w:rPr>
          <w:rFonts w:ascii="Times New Roman" w:hAnsi="Times New Roman" w:cs="Times New Roman"/>
          <w:b/>
          <w:sz w:val="22"/>
          <w:szCs w:val="22"/>
          <w:lang w:val="sk-SK"/>
        </w:rPr>
        <w:t xml:space="preserve">L.6 </w:t>
      </w:r>
      <w:r w:rsidRPr="00D41281">
        <w:rPr>
          <w:rFonts w:ascii="Times New Roman" w:eastAsia="Times New Roman" w:hAnsi="Times New Roman" w:cs="Times New Roman"/>
          <w:kern w:val="1"/>
          <w:sz w:val="22"/>
          <w:szCs w:val="22"/>
          <w:lang w:val="sk-SK"/>
        </w:rPr>
        <w:t xml:space="preserve">Spôsoby preukázania podmienok poskytnutia pomoci budú uvedené vo </w:t>
      </w:r>
      <w:r w:rsidR="0080407E" w:rsidRPr="00D41281">
        <w:rPr>
          <w:rFonts w:ascii="Times New Roman" w:eastAsia="Times New Roman" w:hAnsi="Times New Roman" w:cs="Times New Roman"/>
          <w:kern w:val="1"/>
          <w:sz w:val="22"/>
          <w:szCs w:val="22"/>
          <w:lang w:val="sk-SK"/>
        </w:rPr>
        <w:t>V</w:t>
      </w:r>
      <w:r w:rsidRPr="00D41281">
        <w:rPr>
          <w:rFonts w:ascii="Times New Roman" w:eastAsia="Times New Roman" w:hAnsi="Times New Roman" w:cs="Times New Roman"/>
          <w:kern w:val="1"/>
          <w:sz w:val="22"/>
          <w:szCs w:val="22"/>
          <w:lang w:val="sk-SK"/>
        </w:rPr>
        <w:t>ýzve.</w:t>
      </w:r>
    </w:p>
    <w:p w14:paraId="4F9528CA" w14:textId="77777777" w:rsidR="00130FE7" w:rsidRPr="00D41281" w:rsidRDefault="00130FE7" w:rsidP="00A07ADD">
      <w:pPr>
        <w:widowControl w:val="0"/>
        <w:autoSpaceDE w:val="0"/>
        <w:autoSpaceDN w:val="0"/>
        <w:adjustRightInd w:val="0"/>
        <w:spacing w:line="264" w:lineRule="auto"/>
        <w:ind w:right="-64"/>
        <w:jc w:val="both"/>
        <w:rPr>
          <w:rFonts w:ascii="Times New Roman" w:hAnsi="Times New Roman" w:cs="Times New Roman"/>
          <w:b/>
          <w:bCs/>
          <w:kern w:val="1"/>
          <w:sz w:val="22"/>
          <w:szCs w:val="22"/>
          <w:lang w:val="sk-SK"/>
        </w:rPr>
      </w:pPr>
    </w:p>
    <w:p w14:paraId="284AB948" w14:textId="77777777" w:rsidR="009A4F0D" w:rsidRPr="00D41281" w:rsidRDefault="004553B6" w:rsidP="00A07ADD">
      <w:pPr>
        <w:widowControl w:val="0"/>
        <w:autoSpaceDE w:val="0"/>
        <w:autoSpaceDN w:val="0"/>
        <w:adjustRightInd w:val="0"/>
        <w:spacing w:line="264" w:lineRule="auto"/>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M</w:t>
      </w:r>
      <w:r w:rsidR="003F3DBB" w:rsidRPr="00D41281">
        <w:rPr>
          <w:rFonts w:ascii="Times New Roman" w:hAnsi="Times New Roman" w:cs="Times New Roman"/>
          <w:b/>
          <w:bCs/>
          <w:kern w:val="1"/>
          <w:sz w:val="22"/>
          <w:szCs w:val="22"/>
          <w:lang w:val="sk-SK"/>
        </w:rPr>
        <w:t xml:space="preserve">. </w:t>
      </w:r>
      <w:r w:rsidR="009A4F0D" w:rsidRPr="00D41281">
        <w:rPr>
          <w:rFonts w:ascii="Times New Roman" w:hAnsi="Times New Roman" w:cs="Times New Roman"/>
          <w:b/>
          <w:bCs/>
          <w:kern w:val="1"/>
          <w:sz w:val="22"/>
          <w:szCs w:val="22"/>
          <w:lang w:val="sk-SK"/>
        </w:rPr>
        <w:t>Kumulácia pomoci</w:t>
      </w:r>
    </w:p>
    <w:p w14:paraId="55B2C836" w14:textId="77777777" w:rsidR="009A4F0D" w:rsidRPr="007978B2" w:rsidRDefault="004553B6" w:rsidP="00A07ADD">
      <w:pPr>
        <w:widowControl w:val="0"/>
        <w:tabs>
          <w:tab w:val="left" w:pos="360"/>
        </w:tabs>
        <w:autoSpaceDE w:val="0"/>
        <w:autoSpaceDN w:val="0"/>
        <w:adjustRightInd w:val="0"/>
        <w:spacing w:after="120" w:line="264" w:lineRule="auto"/>
        <w:ind w:right="-64"/>
        <w:jc w:val="both"/>
        <w:rPr>
          <w:rFonts w:ascii="Times New Roman" w:hAnsi="Times New Roman" w:cs="Times New Roman"/>
          <w:kern w:val="1"/>
          <w:sz w:val="22"/>
          <w:szCs w:val="22"/>
          <w:lang w:val="sk-SK"/>
        </w:rPr>
      </w:pPr>
      <w:r w:rsidRPr="007978B2">
        <w:rPr>
          <w:rFonts w:ascii="Times New Roman" w:hAnsi="Times New Roman" w:cs="Times New Roman"/>
          <w:b/>
          <w:kern w:val="1"/>
          <w:sz w:val="22"/>
          <w:szCs w:val="22"/>
          <w:lang w:val="sk-SK"/>
        </w:rPr>
        <w:t>M</w:t>
      </w:r>
      <w:r w:rsidR="004A2F1D" w:rsidRPr="007978B2">
        <w:rPr>
          <w:rFonts w:ascii="Times New Roman" w:hAnsi="Times New Roman" w:cs="Times New Roman"/>
          <w:b/>
          <w:kern w:val="1"/>
          <w:sz w:val="22"/>
          <w:szCs w:val="22"/>
          <w:lang w:val="sk-SK"/>
        </w:rPr>
        <w:t xml:space="preserve">.1 </w:t>
      </w:r>
      <w:r w:rsidR="00645B6E" w:rsidRPr="007978B2">
        <w:rPr>
          <w:rFonts w:ascii="Times New Roman" w:hAnsi="Times New Roman" w:cs="Times New Roman"/>
          <w:kern w:val="1"/>
          <w:sz w:val="22"/>
          <w:szCs w:val="22"/>
          <w:lang w:val="sk-SK"/>
        </w:rPr>
        <w:t>Kumulácia štátnej pomoci je vždy viazaná na konkrétny oprávnený projekt</w:t>
      </w:r>
      <w:r w:rsidR="00DB4537" w:rsidRPr="007978B2">
        <w:rPr>
          <w:rFonts w:ascii="Times New Roman" w:hAnsi="Times New Roman" w:cs="Times New Roman"/>
          <w:kern w:val="1"/>
          <w:sz w:val="22"/>
          <w:szCs w:val="22"/>
          <w:lang w:val="sk-SK"/>
        </w:rPr>
        <w:t xml:space="preserve">, činnosť alebo </w:t>
      </w:r>
      <w:r w:rsidR="00DB4537" w:rsidRPr="007978B2">
        <w:rPr>
          <w:rFonts w:ascii="Times New Roman" w:hAnsi="Times New Roman" w:cs="Times New Roman"/>
          <w:kern w:val="1"/>
          <w:sz w:val="22"/>
          <w:szCs w:val="22"/>
          <w:lang w:val="sk-SK"/>
        </w:rPr>
        <w:lastRenderedPageBreak/>
        <w:t>podnik</w:t>
      </w:r>
      <w:r w:rsidR="009A4F0D" w:rsidRPr="007978B2">
        <w:rPr>
          <w:rFonts w:ascii="Times New Roman" w:hAnsi="Times New Roman" w:cs="Times New Roman"/>
          <w:kern w:val="1"/>
          <w:sz w:val="22"/>
          <w:szCs w:val="22"/>
          <w:lang w:val="sk-SK"/>
        </w:rPr>
        <w:t>.</w:t>
      </w:r>
    </w:p>
    <w:p w14:paraId="46B79D47" w14:textId="77777777" w:rsidR="009A4F0D" w:rsidRPr="00D41281" w:rsidRDefault="004553B6" w:rsidP="00A07ADD">
      <w:pPr>
        <w:widowControl w:val="0"/>
        <w:tabs>
          <w:tab w:val="left" w:pos="360"/>
        </w:tabs>
        <w:autoSpaceDE w:val="0"/>
        <w:autoSpaceDN w:val="0"/>
        <w:adjustRightInd w:val="0"/>
        <w:spacing w:after="120" w:line="264" w:lineRule="auto"/>
        <w:ind w:right="-64"/>
        <w:jc w:val="both"/>
        <w:rPr>
          <w:rFonts w:ascii="Times New Roman" w:hAnsi="Times New Roman" w:cs="Times New Roman"/>
          <w:kern w:val="1"/>
          <w:sz w:val="22"/>
          <w:szCs w:val="22"/>
          <w:lang w:val="sk-SK"/>
        </w:rPr>
      </w:pPr>
      <w:r w:rsidRPr="007978B2">
        <w:rPr>
          <w:rFonts w:ascii="Times New Roman" w:hAnsi="Times New Roman" w:cs="Times New Roman"/>
          <w:b/>
          <w:kern w:val="1"/>
          <w:sz w:val="22"/>
          <w:szCs w:val="22"/>
          <w:lang w:val="sk-SK"/>
        </w:rPr>
        <w:t>M</w:t>
      </w:r>
      <w:r w:rsidR="004A2F1D" w:rsidRPr="007978B2">
        <w:rPr>
          <w:rFonts w:ascii="Times New Roman" w:hAnsi="Times New Roman" w:cs="Times New Roman"/>
          <w:b/>
          <w:kern w:val="1"/>
          <w:sz w:val="22"/>
          <w:szCs w:val="22"/>
          <w:lang w:val="sk-SK"/>
        </w:rPr>
        <w:t xml:space="preserve">.2 </w:t>
      </w:r>
      <w:r w:rsidR="00645B6E" w:rsidRPr="007978B2">
        <w:rPr>
          <w:rFonts w:ascii="Times New Roman" w:hAnsi="Times New Roman" w:cs="Times New Roman"/>
          <w:kern w:val="1"/>
          <w:sz w:val="22"/>
          <w:szCs w:val="22"/>
          <w:lang w:val="sk-SK"/>
        </w:rPr>
        <w:t>Ak sa financovanie zo strany Únie, ktoré centrálne spravujú inštitúcie, agentúry, spoločné podniky alebo iné orgány Únie a ktoré nie je priamo ani nepriamo pod kontrolou SR, kombinuje so štátno</w:t>
      </w:r>
      <w:r w:rsidR="00645B6E" w:rsidRPr="00D41281">
        <w:rPr>
          <w:rFonts w:ascii="Times New Roman" w:hAnsi="Times New Roman" w:cs="Times New Roman"/>
          <w:kern w:val="1"/>
          <w:sz w:val="22"/>
          <w:szCs w:val="22"/>
          <w:lang w:val="sk-SK"/>
        </w:rPr>
        <w:t xml:space="preserve">u pomocou, tak sa pri </w:t>
      </w:r>
      <w:r w:rsidR="00232074" w:rsidRPr="00D41281">
        <w:rPr>
          <w:rFonts w:ascii="Times New Roman" w:hAnsi="Times New Roman" w:cs="Times New Roman"/>
          <w:kern w:val="1"/>
          <w:sz w:val="22"/>
          <w:szCs w:val="22"/>
          <w:lang w:val="sk-SK"/>
        </w:rPr>
        <w:t>určovaní dodržiavania stropov, vymedzujúcich notifikačnú povinnosť a maximálne intenzity a stropy pomoci</w:t>
      </w:r>
      <w:r w:rsidR="00645B6E" w:rsidRPr="00D41281">
        <w:rPr>
          <w:rFonts w:ascii="Times New Roman" w:hAnsi="Times New Roman" w:cs="Times New Roman"/>
          <w:kern w:val="1"/>
          <w:sz w:val="22"/>
          <w:szCs w:val="22"/>
          <w:lang w:val="sk-SK"/>
        </w:rPr>
        <w:t>, zohľadňuje len táto štátna pomoc,</w:t>
      </w:r>
      <w:r w:rsidR="00232074" w:rsidRPr="00D41281">
        <w:rPr>
          <w:rFonts w:ascii="Times New Roman" w:hAnsi="Times New Roman" w:cs="Times New Roman"/>
          <w:kern w:val="1"/>
          <w:sz w:val="22"/>
          <w:szCs w:val="22"/>
          <w:lang w:val="sk-SK"/>
        </w:rPr>
        <w:t xml:space="preserve"> za predpokladu, že celková výška</w:t>
      </w:r>
      <w:r w:rsidR="00645B6E" w:rsidRPr="00D41281">
        <w:rPr>
          <w:rFonts w:ascii="Times New Roman" w:hAnsi="Times New Roman" w:cs="Times New Roman"/>
          <w:kern w:val="1"/>
          <w:sz w:val="22"/>
          <w:szCs w:val="22"/>
          <w:lang w:val="sk-SK"/>
        </w:rPr>
        <w:t xml:space="preserve"> verejného financovania</w:t>
      </w:r>
      <w:r w:rsidR="00232074" w:rsidRPr="00D41281">
        <w:rPr>
          <w:rFonts w:ascii="Times New Roman" w:hAnsi="Times New Roman" w:cs="Times New Roman"/>
          <w:kern w:val="1"/>
          <w:sz w:val="22"/>
          <w:szCs w:val="22"/>
          <w:lang w:val="sk-SK"/>
        </w:rPr>
        <w:t>,</w:t>
      </w:r>
      <w:r w:rsidR="00645B6E" w:rsidRPr="00D41281">
        <w:rPr>
          <w:rFonts w:ascii="Times New Roman" w:hAnsi="Times New Roman" w:cs="Times New Roman"/>
          <w:kern w:val="1"/>
          <w:sz w:val="22"/>
          <w:szCs w:val="22"/>
          <w:lang w:val="sk-SK"/>
        </w:rPr>
        <w:t xml:space="preserve"> poskytnutá </w:t>
      </w:r>
      <w:r w:rsidR="00232074" w:rsidRPr="00D41281">
        <w:rPr>
          <w:rFonts w:ascii="Times New Roman" w:hAnsi="Times New Roman" w:cs="Times New Roman"/>
          <w:kern w:val="1"/>
          <w:sz w:val="22"/>
          <w:szCs w:val="22"/>
          <w:lang w:val="sk-SK"/>
        </w:rPr>
        <w:t>v súvislosti</w:t>
      </w:r>
      <w:r w:rsidR="00645B6E" w:rsidRPr="00D41281">
        <w:rPr>
          <w:rFonts w:ascii="Times New Roman" w:hAnsi="Times New Roman" w:cs="Times New Roman"/>
          <w:kern w:val="1"/>
          <w:sz w:val="22"/>
          <w:szCs w:val="22"/>
          <w:lang w:val="sk-SK"/>
        </w:rPr>
        <w:t xml:space="preserve"> </w:t>
      </w:r>
      <w:r w:rsidR="00232074" w:rsidRPr="00D41281">
        <w:rPr>
          <w:rFonts w:ascii="Times New Roman" w:hAnsi="Times New Roman" w:cs="Times New Roman"/>
          <w:kern w:val="1"/>
          <w:sz w:val="22"/>
          <w:szCs w:val="22"/>
          <w:lang w:val="sk-SK"/>
        </w:rPr>
        <w:t>s</w:t>
      </w:r>
      <w:r w:rsidR="00645B6E" w:rsidRPr="00D41281">
        <w:rPr>
          <w:rFonts w:ascii="Times New Roman" w:hAnsi="Times New Roman" w:cs="Times New Roman"/>
          <w:kern w:val="1"/>
          <w:sz w:val="22"/>
          <w:szCs w:val="22"/>
          <w:lang w:val="sk-SK"/>
        </w:rPr>
        <w:t> tým</w:t>
      </w:r>
      <w:r w:rsidR="00232074" w:rsidRPr="00D41281">
        <w:rPr>
          <w:rFonts w:ascii="Times New Roman" w:hAnsi="Times New Roman" w:cs="Times New Roman"/>
          <w:kern w:val="1"/>
          <w:sz w:val="22"/>
          <w:szCs w:val="22"/>
          <w:lang w:val="sk-SK"/>
        </w:rPr>
        <w:t>i</w:t>
      </w:r>
      <w:r w:rsidR="00645B6E" w:rsidRPr="00D41281">
        <w:rPr>
          <w:rFonts w:ascii="Times New Roman" w:hAnsi="Times New Roman" w:cs="Times New Roman"/>
          <w:kern w:val="1"/>
          <w:sz w:val="22"/>
          <w:szCs w:val="22"/>
          <w:lang w:val="sk-SK"/>
        </w:rPr>
        <w:t xml:space="preserve"> istým</w:t>
      </w:r>
      <w:r w:rsidR="00232074" w:rsidRPr="00D41281">
        <w:rPr>
          <w:rFonts w:ascii="Times New Roman" w:hAnsi="Times New Roman" w:cs="Times New Roman"/>
          <w:kern w:val="1"/>
          <w:sz w:val="22"/>
          <w:szCs w:val="22"/>
          <w:lang w:val="sk-SK"/>
        </w:rPr>
        <w:t>i</w:t>
      </w:r>
      <w:r w:rsidR="00645B6E" w:rsidRPr="00D41281">
        <w:rPr>
          <w:rFonts w:ascii="Times New Roman" w:hAnsi="Times New Roman" w:cs="Times New Roman"/>
          <w:kern w:val="1"/>
          <w:sz w:val="22"/>
          <w:szCs w:val="22"/>
          <w:lang w:val="sk-SK"/>
        </w:rPr>
        <w:t xml:space="preserve"> oprávneným</w:t>
      </w:r>
      <w:r w:rsidR="00232074" w:rsidRPr="00D41281">
        <w:rPr>
          <w:rFonts w:ascii="Times New Roman" w:hAnsi="Times New Roman" w:cs="Times New Roman"/>
          <w:kern w:val="1"/>
          <w:sz w:val="22"/>
          <w:szCs w:val="22"/>
          <w:lang w:val="sk-SK"/>
        </w:rPr>
        <w:t>i náklad</w:t>
      </w:r>
      <w:r w:rsidR="00645B6E" w:rsidRPr="00D41281">
        <w:rPr>
          <w:rFonts w:ascii="Times New Roman" w:hAnsi="Times New Roman" w:cs="Times New Roman"/>
          <w:kern w:val="1"/>
          <w:sz w:val="22"/>
          <w:szCs w:val="22"/>
          <w:lang w:val="sk-SK"/>
        </w:rPr>
        <w:t>m</w:t>
      </w:r>
      <w:r w:rsidR="00232074" w:rsidRPr="00D41281">
        <w:rPr>
          <w:rFonts w:ascii="Times New Roman" w:hAnsi="Times New Roman" w:cs="Times New Roman"/>
          <w:kern w:val="1"/>
          <w:sz w:val="22"/>
          <w:szCs w:val="22"/>
          <w:lang w:val="sk-SK"/>
        </w:rPr>
        <w:t>i, nepresahuje najvýhodnejšie miery</w:t>
      </w:r>
      <w:r w:rsidR="00645B6E" w:rsidRPr="00D41281">
        <w:rPr>
          <w:rFonts w:ascii="Times New Roman" w:hAnsi="Times New Roman" w:cs="Times New Roman"/>
          <w:kern w:val="1"/>
          <w:sz w:val="22"/>
          <w:szCs w:val="22"/>
          <w:lang w:val="sk-SK"/>
        </w:rPr>
        <w:t xml:space="preserve"> financovania</w:t>
      </w:r>
      <w:r w:rsidR="00232074" w:rsidRPr="00D41281">
        <w:rPr>
          <w:rFonts w:ascii="Times New Roman" w:hAnsi="Times New Roman" w:cs="Times New Roman"/>
          <w:kern w:val="1"/>
          <w:sz w:val="22"/>
          <w:szCs w:val="22"/>
          <w:lang w:val="sk-SK"/>
        </w:rPr>
        <w:t>, stanovené</w:t>
      </w:r>
      <w:r w:rsidR="00645B6E" w:rsidRPr="00D41281">
        <w:rPr>
          <w:rFonts w:ascii="Times New Roman" w:hAnsi="Times New Roman" w:cs="Times New Roman"/>
          <w:kern w:val="1"/>
          <w:sz w:val="22"/>
          <w:szCs w:val="22"/>
          <w:lang w:val="sk-SK"/>
        </w:rPr>
        <w:t xml:space="preserve"> v uplatniteľných </w:t>
      </w:r>
      <w:r w:rsidR="00232074" w:rsidRPr="00D41281">
        <w:rPr>
          <w:rFonts w:ascii="Times New Roman" w:hAnsi="Times New Roman" w:cs="Times New Roman"/>
          <w:kern w:val="1"/>
          <w:sz w:val="22"/>
          <w:szCs w:val="22"/>
          <w:lang w:val="sk-SK"/>
        </w:rPr>
        <w:t xml:space="preserve">právnych </w:t>
      </w:r>
      <w:r w:rsidR="00DB4537" w:rsidRPr="00D41281">
        <w:rPr>
          <w:rFonts w:ascii="Times New Roman" w:hAnsi="Times New Roman" w:cs="Times New Roman"/>
          <w:kern w:val="1"/>
          <w:sz w:val="22"/>
          <w:szCs w:val="22"/>
          <w:lang w:val="sk-SK"/>
        </w:rPr>
        <w:t xml:space="preserve">predpisoch </w:t>
      </w:r>
      <w:r w:rsidR="00645B6E" w:rsidRPr="00D41281">
        <w:rPr>
          <w:rFonts w:ascii="Times New Roman" w:hAnsi="Times New Roman" w:cs="Times New Roman"/>
          <w:kern w:val="1"/>
          <w:sz w:val="22"/>
          <w:szCs w:val="22"/>
          <w:lang w:val="sk-SK"/>
        </w:rPr>
        <w:t>Únie.</w:t>
      </w:r>
    </w:p>
    <w:p w14:paraId="0D198895" w14:textId="77777777" w:rsidR="00F805FA" w:rsidRPr="00D41281" w:rsidRDefault="004553B6" w:rsidP="00A07ADD">
      <w:pPr>
        <w:widowControl w:val="0"/>
        <w:tabs>
          <w:tab w:val="left" w:pos="360"/>
        </w:tabs>
        <w:autoSpaceDE w:val="0"/>
        <w:autoSpaceDN w:val="0"/>
        <w:adjustRightInd w:val="0"/>
        <w:spacing w:after="120" w:line="264" w:lineRule="auto"/>
        <w:ind w:right="-64"/>
        <w:jc w:val="both"/>
        <w:rPr>
          <w:rFonts w:ascii="Times New Roman" w:hAnsi="Times New Roman" w:cs="Times New Roman"/>
          <w:kern w:val="1"/>
          <w:sz w:val="22"/>
          <w:szCs w:val="22"/>
          <w:lang w:val="sk-SK"/>
        </w:rPr>
      </w:pPr>
      <w:r w:rsidRPr="00D41281">
        <w:rPr>
          <w:rFonts w:ascii="Times New Roman" w:hAnsi="Times New Roman" w:cs="Times New Roman"/>
          <w:b/>
          <w:kern w:val="1"/>
          <w:sz w:val="22"/>
          <w:szCs w:val="22"/>
          <w:lang w:val="sk-SK"/>
        </w:rPr>
        <w:t>M</w:t>
      </w:r>
      <w:r w:rsidR="004A2F1D" w:rsidRPr="00D41281">
        <w:rPr>
          <w:rFonts w:ascii="Times New Roman" w:hAnsi="Times New Roman" w:cs="Times New Roman"/>
          <w:b/>
          <w:kern w:val="1"/>
          <w:sz w:val="22"/>
          <w:szCs w:val="22"/>
          <w:lang w:val="sk-SK"/>
        </w:rPr>
        <w:t xml:space="preserve">.3 </w:t>
      </w:r>
      <w:r w:rsidR="00645B6E" w:rsidRPr="00D41281">
        <w:rPr>
          <w:rFonts w:ascii="Times New Roman" w:hAnsi="Times New Roman" w:cs="Times New Roman"/>
          <w:kern w:val="1"/>
          <w:sz w:val="22"/>
          <w:szCs w:val="22"/>
          <w:lang w:val="sk-SK"/>
        </w:rPr>
        <w:t xml:space="preserve">Pomoc s identifikovateľnými oprávnenými </w:t>
      </w:r>
      <w:r w:rsidR="009A6DE0" w:rsidRPr="00D41281">
        <w:rPr>
          <w:rFonts w:ascii="Times New Roman" w:hAnsi="Times New Roman" w:cs="Times New Roman"/>
          <w:kern w:val="1"/>
          <w:sz w:val="22"/>
          <w:szCs w:val="22"/>
          <w:lang w:val="sk-SK"/>
        </w:rPr>
        <w:t>nákladmi</w:t>
      </w:r>
      <w:r w:rsidR="00232074" w:rsidRPr="00D41281">
        <w:rPr>
          <w:rFonts w:ascii="Times New Roman" w:hAnsi="Times New Roman" w:cs="Times New Roman"/>
          <w:kern w:val="1"/>
          <w:sz w:val="22"/>
          <w:szCs w:val="22"/>
          <w:lang w:val="sk-SK"/>
        </w:rPr>
        <w:t>,</w:t>
      </w:r>
      <w:r w:rsidR="009A6DE0" w:rsidRPr="00D41281">
        <w:rPr>
          <w:rFonts w:ascii="Times New Roman" w:hAnsi="Times New Roman" w:cs="Times New Roman"/>
          <w:kern w:val="1"/>
          <w:sz w:val="22"/>
          <w:szCs w:val="22"/>
          <w:lang w:val="sk-SK"/>
        </w:rPr>
        <w:t xml:space="preserve"> </w:t>
      </w:r>
      <w:r w:rsidR="00F805FA" w:rsidRPr="00D41281">
        <w:rPr>
          <w:rFonts w:ascii="Times New Roman" w:hAnsi="Times New Roman" w:cs="Times New Roman"/>
          <w:kern w:val="1"/>
          <w:sz w:val="22"/>
          <w:szCs w:val="22"/>
          <w:lang w:val="sk-SK"/>
        </w:rPr>
        <w:t>poskytnutá prostredníctvom tejto schémy sa môže kumulovať s:</w:t>
      </w:r>
    </w:p>
    <w:p w14:paraId="2799832A" w14:textId="77777777" w:rsidR="00F805FA" w:rsidRPr="00D41281" w:rsidRDefault="00F805FA" w:rsidP="00A07ADD">
      <w:pPr>
        <w:pStyle w:val="Odsekzoznamu"/>
        <w:widowControl w:val="0"/>
        <w:numPr>
          <w:ilvl w:val="0"/>
          <w:numId w:val="13"/>
        </w:numPr>
        <w:tabs>
          <w:tab w:val="left" w:pos="360"/>
        </w:tabs>
        <w:autoSpaceDE w:val="0"/>
        <w:autoSpaceDN w:val="0"/>
        <w:adjustRightInd w:val="0"/>
        <w:spacing w:line="264" w:lineRule="auto"/>
        <w:ind w:right="-64"/>
        <w:jc w:val="both"/>
        <w:rPr>
          <w:rFonts w:ascii="Times New Roman" w:hAnsi="Times New Roman" w:cs="Times New Roman"/>
          <w:kern w:val="1"/>
          <w:sz w:val="22"/>
          <w:szCs w:val="22"/>
          <w:lang w:val="sk-SK"/>
        </w:rPr>
      </w:pPr>
      <w:r w:rsidRPr="00D41281">
        <w:rPr>
          <w:rFonts w:ascii="Times New Roman" w:hAnsi="Times New Roman" w:cs="Times New Roman"/>
          <w:kern w:val="1"/>
          <w:sz w:val="22"/>
          <w:szCs w:val="22"/>
          <w:lang w:val="sk-SK"/>
        </w:rPr>
        <w:t xml:space="preserve">akoukoľvek inou štátnou pomocou, pokiaľ sa </w:t>
      </w:r>
      <w:r w:rsidR="00232074" w:rsidRPr="00D41281">
        <w:rPr>
          <w:rFonts w:ascii="Times New Roman" w:hAnsi="Times New Roman" w:cs="Times New Roman"/>
          <w:kern w:val="1"/>
          <w:sz w:val="22"/>
          <w:szCs w:val="22"/>
          <w:lang w:val="sk-SK"/>
        </w:rPr>
        <w:t>dané</w:t>
      </w:r>
      <w:r w:rsidRPr="00D41281">
        <w:rPr>
          <w:rFonts w:ascii="Times New Roman" w:hAnsi="Times New Roman" w:cs="Times New Roman"/>
          <w:kern w:val="1"/>
          <w:sz w:val="22"/>
          <w:szCs w:val="22"/>
          <w:lang w:val="sk-SK"/>
        </w:rPr>
        <w:t xml:space="preserve"> opatrenia týkajú iných identifikovateľných oprávnených nákladov;</w:t>
      </w:r>
    </w:p>
    <w:p w14:paraId="47499D3A" w14:textId="021DA06B" w:rsidR="00F805FA" w:rsidRPr="00D41281" w:rsidRDefault="00F805FA" w:rsidP="00A07ADD">
      <w:pPr>
        <w:pStyle w:val="Odsekzoznamu"/>
        <w:widowControl w:val="0"/>
        <w:numPr>
          <w:ilvl w:val="0"/>
          <w:numId w:val="13"/>
        </w:numPr>
        <w:tabs>
          <w:tab w:val="left" w:pos="360"/>
        </w:tabs>
        <w:autoSpaceDE w:val="0"/>
        <w:autoSpaceDN w:val="0"/>
        <w:adjustRightInd w:val="0"/>
        <w:spacing w:line="264" w:lineRule="auto"/>
        <w:ind w:right="-64"/>
        <w:jc w:val="both"/>
        <w:rPr>
          <w:rFonts w:ascii="Times New Roman" w:hAnsi="Times New Roman" w:cs="Times New Roman"/>
          <w:kern w:val="1"/>
          <w:sz w:val="22"/>
          <w:szCs w:val="22"/>
          <w:lang w:val="sk-SK"/>
        </w:rPr>
      </w:pPr>
      <w:r w:rsidRPr="00D41281">
        <w:rPr>
          <w:rFonts w:ascii="Times New Roman" w:hAnsi="Times New Roman" w:cs="Times New Roman"/>
          <w:kern w:val="1"/>
          <w:sz w:val="22"/>
          <w:szCs w:val="22"/>
          <w:lang w:val="sk-SK"/>
        </w:rPr>
        <w:t xml:space="preserve">akoukoľvek inou štátnou pomocou v súvislosti s tými istými – čiastočne alebo úplne sa prekrývajúcimi – oprávnenými nákladmi, </w:t>
      </w:r>
      <w:r w:rsidR="007B6703" w:rsidRPr="00D41281">
        <w:rPr>
          <w:rFonts w:ascii="Times New Roman" w:hAnsi="Times New Roman" w:cs="Times New Roman"/>
          <w:kern w:val="1"/>
          <w:sz w:val="22"/>
          <w:szCs w:val="22"/>
          <w:lang w:val="sk-SK"/>
        </w:rPr>
        <w:t xml:space="preserve">len </w:t>
      </w:r>
      <w:r w:rsidRPr="00D41281">
        <w:rPr>
          <w:rFonts w:ascii="Times New Roman" w:hAnsi="Times New Roman" w:cs="Times New Roman"/>
          <w:kern w:val="1"/>
          <w:sz w:val="22"/>
          <w:szCs w:val="22"/>
          <w:lang w:val="sk-SK"/>
        </w:rPr>
        <w:t>ak sa v dôsledku takejto kumulácie neprekročí maximálna intenzita pomoci alebo výška pomoci uplatniteľná na túto pomoc v súlade</w:t>
      </w:r>
      <w:r w:rsidR="00232074" w:rsidRPr="00D41281">
        <w:rPr>
          <w:rFonts w:ascii="Times New Roman" w:hAnsi="Times New Roman" w:cs="Times New Roman"/>
          <w:kern w:val="1"/>
          <w:sz w:val="22"/>
          <w:szCs w:val="22"/>
          <w:lang w:val="sk-SK"/>
        </w:rPr>
        <w:t xml:space="preserve"> s </w:t>
      </w:r>
      <w:r w:rsidR="00A40AF0" w:rsidRPr="00D41281">
        <w:rPr>
          <w:rFonts w:ascii="Times New Roman" w:hAnsi="Times New Roman" w:cs="Times New Roman"/>
          <w:kern w:val="1"/>
          <w:sz w:val="22"/>
          <w:szCs w:val="22"/>
          <w:lang w:val="sk-SK"/>
        </w:rPr>
        <w:t>článkom J</w:t>
      </w:r>
      <w:r w:rsidR="0092797C" w:rsidRPr="00D41281">
        <w:rPr>
          <w:rFonts w:ascii="Times New Roman" w:hAnsi="Times New Roman" w:cs="Times New Roman"/>
          <w:kern w:val="1"/>
          <w:sz w:val="22"/>
          <w:szCs w:val="22"/>
          <w:lang w:val="sk-SK"/>
        </w:rPr>
        <w:t>. tejto schémy</w:t>
      </w:r>
      <w:r w:rsidR="00B10018" w:rsidRPr="00D41281">
        <w:rPr>
          <w:rFonts w:ascii="Times New Roman" w:hAnsi="Times New Roman" w:cs="Times New Roman"/>
          <w:kern w:val="1"/>
          <w:sz w:val="22"/>
          <w:szCs w:val="22"/>
          <w:lang w:val="sk-SK"/>
        </w:rPr>
        <w:t>.</w:t>
      </w:r>
    </w:p>
    <w:p w14:paraId="6E219209" w14:textId="0EF50074" w:rsidR="00B10018" w:rsidRPr="00D41281" w:rsidRDefault="004553B6" w:rsidP="00A07ADD">
      <w:pPr>
        <w:widowControl w:val="0"/>
        <w:tabs>
          <w:tab w:val="left" w:pos="360"/>
        </w:tabs>
        <w:autoSpaceDE w:val="0"/>
        <w:autoSpaceDN w:val="0"/>
        <w:adjustRightInd w:val="0"/>
        <w:spacing w:after="120" w:line="264" w:lineRule="auto"/>
        <w:ind w:right="-64"/>
        <w:jc w:val="both"/>
        <w:rPr>
          <w:rFonts w:ascii="Times New Roman" w:hAnsi="Times New Roman" w:cs="Times New Roman"/>
          <w:kern w:val="1"/>
          <w:sz w:val="22"/>
          <w:szCs w:val="22"/>
          <w:lang w:val="sk-SK"/>
        </w:rPr>
      </w:pPr>
      <w:r w:rsidRPr="00D41281">
        <w:rPr>
          <w:rFonts w:ascii="Times New Roman" w:hAnsi="Times New Roman" w:cs="Times New Roman"/>
          <w:b/>
          <w:kern w:val="1"/>
          <w:sz w:val="22"/>
          <w:szCs w:val="22"/>
          <w:lang w:val="sk-SK"/>
        </w:rPr>
        <w:t>M</w:t>
      </w:r>
      <w:r w:rsidR="004A2F1D" w:rsidRPr="00D41281">
        <w:rPr>
          <w:rFonts w:ascii="Times New Roman" w:hAnsi="Times New Roman" w:cs="Times New Roman"/>
          <w:b/>
          <w:kern w:val="1"/>
          <w:sz w:val="22"/>
          <w:szCs w:val="22"/>
          <w:lang w:val="sk-SK"/>
        </w:rPr>
        <w:t xml:space="preserve">.4 </w:t>
      </w:r>
      <w:r w:rsidR="00B10018" w:rsidRPr="00D41281">
        <w:rPr>
          <w:rFonts w:ascii="Times New Roman" w:hAnsi="Times New Roman" w:cs="Times New Roman"/>
          <w:kern w:val="1"/>
          <w:sz w:val="22"/>
          <w:szCs w:val="22"/>
          <w:lang w:val="sk-SK"/>
        </w:rPr>
        <w:t xml:space="preserve">Pomoc, ktorá je na základe oddielov 1, 2 a 3 kapitoly III nariadenia </w:t>
      </w:r>
      <w:r w:rsidR="00244DA7" w:rsidRPr="00D41281">
        <w:rPr>
          <w:rFonts w:ascii="Times New Roman" w:hAnsi="Times New Roman" w:cs="Times New Roman"/>
          <w:kern w:val="1"/>
          <w:sz w:val="22"/>
          <w:szCs w:val="22"/>
          <w:lang w:val="sk-SK"/>
        </w:rPr>
        <w:t xml:space="preserve">Komisie (EÚ) </w:t>
      </w:r>
      <w:r w:rsidR="00FB6896" w:rsidRPr="00D41281">
        <w:rPr>
          <w:rFonts w:ascii="Times New Roman" w:hAnsi="Times New Roman" w:cs="Times New Roman"/>
          <w:kern w:val="1"/>
          <w:sz w:val="22"/>
          <w:szCs w:val="22"/>
          <w:lang w:val="sk-SK"/>
        </w:rPr>
        <w:br/>
      </w:r>
      <w:r w:rsidR="00244DA7" w:rsidRPr="00D41281">
        <w:rPr>
          <w:rFonts w:ascii="Times New Roman" w:hAnsi="Times New Roman" w:cs="Times New Roman"/>
          <w:kern w:val="1"/>
          <w:sz w:val="22"/>
          <w:szCs w:val="22"/>
          <w:lang w:val="sk-SK"/>
        </w:rPr>
        <w:t>č. 2022/2472</w:t>
      </w:r>
      <w:r w:rsidR="00B10018" w:rsidRPr="00D41281">
        <w:rPr>
          <w:rFonts w:ascii="Times New Roman" w:hAnsi="Times New Roman" w:cs="Times New Roman"/>
          <w:kern w:val="1"/>
          <w:sz w:val="22"/>
          <w:szCs w:val="22"/>
          <w:lang w:val="sk-SK"/>
        </w:rPr>
        <w:t xml:space="preserve"> oslobodená od notifikačnej povinnosti, sa nesmie kumulovať s platbami uvedenými v článku </w:t>
      </w:r>
      <w:r w:rsidR="00A92F81" w:rsidRPr="00D41281">
        <w:rPr>
          <w:rFonts w:ascii="Times New Roman" w:hAnsi="Times New Roman" w:cs="Times New Roman"/>
          <w:kern w:val="1"/>
          <w:sz w:val="22"/>
          <w:szCs w:val="22"/>
          <w:lang w:val="sk-SK"/>
        </w:rPr>
        <w:t xml:space="preserve">145 ods. 2 a článku 146  nariadenia (EÚ) </w:t>
      </w:r>
      <w:r w:rsidR="00FB6896" w:rsidRPr="00D41281">
        <w:rPr>
          <w:rFonts w:ascii="Times New Roman" w:hAnsi="Times New Roman" w:cs="Times New Roman"/>
          <w:kern w:val="1"/>
          <w:sz w:val="22"/>
          <w:szCs w:val="22"/>
          <w:lang w:val="sk-SK"/>
        </w:rPr>
        <w:br/>
      </w:r>
      <w:r w:rsidR="00A92F81" w:rsidRPr="00D41281">
        <w:rPr>
          <w:rFonts w:ascii="Times New Roman" w:hAnsi="Times New Roman" w:cs="Times New Roman"/>
          <w:kern w:val="1"/>
          <w:sz w:val="22"/>
          <w:szCs w:val="22"/>
          <w:lang w:val="sk-SK"/>
        </w:rPr>
        <w:t>č. 2021/2115</w:t>
      </w:r>
      <w:r w:rsidR="00B10018" w:rsidRPr="00D41281">
        <w:rPr>
          <w:rFonts w:ascii="Times New Roman" w:hAnsi="Times New Roman" w:cs="Times New Roman"/>
          <w:kern w:val="1"/>
          <w:sz w:val="22"/>
          <w:szCs w:val="22"/>
          <w:lang w:val="sk-SK"/>
        </w:rPr>
        <w:t xml:space="preserve"> v súvislosti s rovnakými oprávnenými nákladmi, ak by v dôsledku takejto kumulácie intenzita alebo výška pomoci, presiahla úroveň intenzity alebo výšky pomoci, stanovenej v </w:t>
      </w:r>
      <w:r w:rsidR="0092797C" w:rsidRPr="00D41281">
        <w:rPr>
          <w:rFonts w:ascii="Times New Roman" w:hAnsi="Times New Roman" w:cs="Times New Roman"/>
          <w:kern w:val="1"/>
          <w:sz w:val="22"/>
          <w:szCs w:val="22"/>
          <w:lang w:val="sk-SK"/>
        </w:rPr>
        <w:t>člá</w:t>
      </w:r>
      <w:r w:rsidR="00A40AF0" w:rsidRPr="00D41281">
        <w:rPr>
          <w:rFonts w:ascii="Times New Roman" w:hAnsi="Times New Roman" w:cs="Times New Roman"/>
          <w:kern w:val="1"/>
          <w:sz w:val="22"/>
          <w:szCs w:val="22"/>
          <w:lang w:val="sk-SK"/>
        </w:rPr>
        <w:t>nku J</w:t>
      </w:r>
      <w:r w:rsidR="0092797C" w:rsidRPr="00D41281">
        <w:rPr>
          <w:rFonts w:ascii="Times New Roman" w:hAnsi="Times New Roman" w:cs="Times New Roman"/>
          <w:kern w:val="1"/>
          <w:sz w:val="22"/>
          <w:szCs w:val="22"/>
          <w:lang w:val="sk-SK"/>
        </w:rPr>
        <w:t>. tejto schémy</w:t>
      </w:r>
      <w:r w:rsidR="00B10018" w:rsidRPr="00D41281">
        <w:rPr>
          <w:rFonts w:ascii="Times New Roman" w:hAnsi="Times New Roman" w:cs="Times New Roman"/>
          <w:kern w:val="1"/>
          <w:sz w:val="22"/>
          <w:szCs w:val="22"/>
          <w:lang w:val="sk-SK"/>
        </w:rPr>
        <w:t>.</w:t>
      </w:r>
    </w:p>
    <w:p w14:paraId="18EC468D" w14:textId="1D79E6A6" w:rsidR="009A4F0D" w:rsidRPr="00D41281" w:rsidRDefault="004553B6" w:rsidP="00AE48B2">
      <w:pPr>
        <w:widowControl w:val="0"/>
        <w:tabs>
          <w:tab w:val="left" w:pos="360"/>
        </w:tabs>
        <w:autoSpaceDE w:val="0"/>
        <w:autoSpaceDN w:val="0"/>
        <w:adjustRightInd w:val="0"/>
        <w:spacing w:after="120" w:line="264" w:lineRule="auto"/>
        <w:ind w:right="-64"/>
        <w:jc w:val="both"/>
        <w:rPr>
          <w:rFonts w:ascii="Times New Roman" w:hAnsi="Times New Roman" w:cs="Times New Roman"/>
          <w:kern w:val="1"/>
          <w:sz w:val="22"/>
          <w:szCs w:val="22"/>
          <w:lang w:val="sk-SK"/>
        </w:rPr>
      </w:pPr>
      <w:r w:rsidRPr="00D41281">
        <w:rPr>
          <w:rFonts w:ascii="Times New Roman" w:hAnsi="Times New Roman" w:cs="Times New Roman"/>
          <w:b/>
          <w:kern w:val="1"/>
          <w:sz w:val="22"/>
          <w:szCs w:val="22"/>
          <w:lang w:val="sk-SK"/>
        </w:rPr>
        <w:t>M</w:t>
      </w:r>
      <w:r w:rsidR="004A2F1D" w:rsidRPr="00D41281">
        <w:rPr>
          <w:rFonts w:ascii="Times New Roman" w:hAnsi="Times New Roman" w:cs="Times New Roman"/>
          <w:b/>
          <w:kern w:val="1"/>
          <w:sz w:val="22"/>
          <w:szCs w:val="22"/>
          <w:lang w:val="sk-SK"/>
        </w:rPr>
        <w:t xml:space="preserve">.5 </w:t>
      </w:r>
      <w:r w:rsidR="00F805FA" w:rsidRPr="00D41281">
        <w:rPr>
          <w:rFonts w:ascii="Times New Roman" w:hAnsi="Times New Roman" w:cs="Times New Roman"/>
          <w:kern w:val="1"/>
          <w:sz w:val="22"/>
          <w:szCs w:val="22"/>
          <w:lang w:val="sk-SK"/>
        </w:rPr>
        <w:t>Pomoc poskytnutá prostredníctvom tejto schémy sa nekumuluje so žiadnou pomocou de minimis v</w:t>
      </w:r>
      <w:r w:rsidR="007B6703" w:rsidRPr="00D41281">
        <w:rPr>
          <w:rFonts w:ascii="Times New Roman" w:hAnsi="Times New Roman" w:cs="Times New Roman"/>
          <w:kern w:val="1"/>
          <w:sz w:val="22"/>
          <w:szCs w:val="22"/>
          <w:lang w:val="sk-SK"/>
        </w:rPr>
        <w:t>zhľadom na rovnaké</w:t>
      </w:r>
      <w:r w:rsidR="00F805FA" w:rsidRPr="00D41281">
        <w:rPr>
          <w:rFonts w:ascii="Times New Roman" w:hAnsi="Times New Roman" w:cs="Times New Roman"/>
          <w:kern w:val="1"/>
          <w:sz w:val="22"/>
          <w:szCs w:val="22"/>
          <w:lang w:val="sk-SK"/>
        </w:rPr>
        <w:t xml:space="preserve"> oprávnen</w:t>
      </w:r>
      <w:r w:rsidR="007B6703" w:rsidRPr="00D41281">
        <w:rPr>
          <w:rFonts w:ascii="Times New Roman" w:hAnsi="Times New Roman" w:cs="Times New Roman"/>
          <w:kern w:val="1"/>
          <w:sz w:val="22"/>
          <w:szCs w:val="22"/>
          <w:lang w:val="sk-SK"/>
        </w:rPr>
        <w:t>é</w:t>
      </w:r>
      <w:r w:rsidR="00F805FA" w:rsidRPr="00D41281">
        <w:rPr>
          <w:rFonts w:ascii="Times New Roman" w:hAnsi="Times New Roman" w:cs="Times New Roman"/>
          <w:kern w:val="1"/>
          <w:sz w:val="22"/>
          <w:szCs w:val="22"/>
          <w:lang w:val="sk-SK"/>
        </w:rPr>
        <w:t xml:space="preserve"> náklad</w:t>
      </w:r>
      <w:r w:rsidR="007B6703" w:rsidRPr="00D41281">
        <w:rPr>
          <w:rFonts w:ascii="Times New Roman" w:hAnsi="Times New Roman" w:cs="Times New Roman"/>
          <w:kern w:val="1"/>
          <w:sz w:val="22"/>
          <w:szCs w:val="22"/>
          <w:lang w:val="sk-SK"/>
        </w:rPr>
        <w:t>y</w:t>
      </w:r>
      <w:r w:rsidR="00F805FA" w:rsidRPr="00D41281">
        <w:rPr>
          <w:rFonts w:ascii="Times New Roman" w:hAnsi="Times New Roman" w:cs="Times New Roman"/>
          <w:kern w:val="1"/>
          <w:sz w:val="22"/>
          <w:szCs w:val="22"/>
          <w:lang w:val="sk-SK"/>
        </w:rPr>
        <w:t xml:space="preserve">, ak by </w:t>
      </w:r>
      <w:r w:rsidR="007B6703" w:rsidRPr="00D41281">
        <w:rPr>
          <w:rFonts w:ascii="Times New Roman" w:hAnsi="Times New Roman" w:cs="Times New Roman"/>
          <w:kern w:val="1"/>
          <w:sz w:val="22"/>
          <w:szCs w:val="22"/>
          <w:lang w:val="sk-SK"/>
        </w:rPr>
        <w:t xml:space="preserve">v dôsledku </w:t>
      </w:r>
      <w:r w:rsidR="00F805FA" w:rsidRPr="00D41281">
        <w:rPr>
          <w:rFonts w:ascii="Times New Roman" w:hAnsi="Times New Roman" w:cs="Times New Roman"/>
          <w:kern w:val="1"/>
          <w:sz w:val="22"/>
          <w:szCs w:val="22"/>
          <w:lang w:val="sk-SK"/>
        </w:rPr>
        <w:t>tak</w:t>
      </w:r>
      <w:r w:rsidR="007B6703" w:rsidRPr="00D41281">
        <w:rPr>
          <w:rFonts w:ascii="Times New Roman" w:hAnsi="Times New Roman" w:cs="Times New Roman"/>
          <w:kern w:val="1"/>
          <w:sz w:val="22"/>
          <w:szCs w:val="22"/>
          <w:lang w:val="sk-SK"/>
        </w:rPr>
        <w:t>ejto</w:t>
      </w:r>
      <w:r w:rsidR="00F805FA" w:rsidRPr="00D41281">
        <w:rPr>
          <w:rFonts w:ascii="Times New Roman" w:hAnsi="Times New Roman" w:cs="Times New Roman"/>
          <w:kern w:val="1"/>
          <w:sz w:val="22"/>
          <w:szCs w:val="22"/>
          <w:lang w:val="sk-SK"/>
        </w:rPr>
        <w:t xml:space="preserve"> kumuláci</w:t>
      </w:r>
      <w:r w:rsidR="007B6703" w:rsidRPr="00D41281">
        <w:rPr>
          <w:rFonts w:ascii="Times New Roman" w:hAnsi="Times New Roman" w:cs="Times New Roman"/>
          <w:kern w:val="1"/>
          <w:sz w:val="22"/>
          <w:szCs w:val="22"/>
          <w:lang w:val="sk-SK"/>
        </w:rPr>
        <w:t>e</w:t>
      </w:r>
      <w:r w:rsidR="00F805FA" w:rsidRPr="00D41281">
        <w:rPr>
          <w:rFonts w:ascii="Times New Roman" w:hAnsi="Times New Roman" w:cs="Times New Roman"/>
          <w:kern w:val="1"/>
          <w:sz w:val="22"/>
          <w:szCs w:val="22"/>
          <w:lang w:val="sk-SK"/>
        </w:rPr>
        <w:t xml:space="preserve"> </w:t>
      </w:r>
      <w:r w:rsidR="007B6703" w:rsidRPr="00D41281">
        <w:rPr>
          <w:rFonts w:ascii="Times New Roman" w:hAnsi="Times New Roman" w:cs="Times New Roman"/>
          <w:kern w:val="1"/>
          <w:sz w:val="22"/>
          <w:szCs w:val="22"/>
          <w:lang w:val="sk-SK"/>
        </w:rPr>
        <w:t xml:space="preserve">intenzita pomoci alebo výška pomoci presiahla úroveň </w:t>
      </w:r>
      <w:r w:rsidR="00F805FA" w:rsidRPr="00D41281">
        <w:rPr>
          <w:rFonts w:ascii="Times New Roman" w:hAnsi="Times New Roman" w:cs="Times New Roman"/>
          <w:kern w:val="1"/>
          <w:sz w:val="22"/>
          <w:szCs w:val="22"/>
          <w:lang w:val="sk-SK"/>
        </w:rPr>
        <w:t xml:space="preserve">mala </w:t>
      </w:r>
      <w:r w:rsidR="0066463F" w:rsidRPr="00D41281">
        <w:rPr>
          <w:rFonts w:ascii="Times New Roman" w:hAnsi="Times New Roman" w:cs="Times New Roman"/>
          <w:kern w:val="1"/>
          <w:sz w:val="22"/>
          <w:szCs w:val="22"/>
          <w:lang w:val="sk-SK"/>
        </w:rPr>
        <w:t>intenzit</w:t>
      </w:r>
      <w:r w:rsidR="007B6703" w:rsidRPr="00D41281">
        <w:rPr>
          <w:rFonts w:ascii="Times New Roman" w:hAnsi="Times New Roman" w:cs="Times New Roman"/>
          <w:kern w:val="1"/>
          <w:sz w:val="22"/>
          <w:szCs w:val="22"/>
          <w:lang w:val="sk-SK"/>
        </w:rPr>
        <w:t>y alebo výšku</w:t>
      </w:r>
      <w:r w:rsidR="0066463F" w:rsidRPr="00D41281">
        <w:rPr>
          <w:rFonts w:ascii="Times New Roman" w:hAnsi="Times New Roman" w:cs="Times New Roman"/>
          <w:kern w:val="1"/>
          <w:sz w:val="22"/>
          <w:szCs w:val="22"/>
          <w:lang w:val="sk-SK"/>
        </w:rPr>
        <w:t xml:space="preserve"> p</w:t>
      </w:r>
      <w:r w:rsidR="00B10018" w:rsidRPr="00D41281">
        <w:rPr>
          <w:rFonts w:ascii="Times New Roman" w:hAnsi="Times New Roman" w:cs="Times New Roman"/>
          <w:kern w:val="1"/>
          <w:sz w:val="22"/>
          <w:szCs w:val="22"/>
          <w:lang w:val="sk-SK"/>
        </w:rPr>
        <w:t>omoci stanovenú v </w:t>
      </w:r>
      <w:r w:rsidR="0092797C" w:rsidRPr="00D41281">
        <w:rPr>
          <w:rFonts w:ascii="Times New Roman" w:hAnsi="Times New Roman" w:cs="Times New Roman"/>
          <w:kern w:val="1"/>
          <w:sz w:val="22"/>
          <w:szCs w:val="22"/>
          <w:lang w:val="sk-SK"/>
        </w:rPr>
        <w:t xml:space="preserve">článku </w:t>
      </w:r>
      <w:r w:rsidRPr="00D41281">
        <w:rPr>
          <w:rFonts w:ascii="Times New Roman" w:hAnsi="Times New Roman" w:cs="Times New Roman"/>
          <w:kern w:val="1"/>
          <w:sz w:val="22"/>
          <w:szCs w:val="22"/>
          <w:lang w:val="sk-SK"/>
        </w:rPr>
        <w:t>J</w:t>
      </w:r>
      <w:r w:rsidR="0092797C" w:rsidRPr="00D41281">
        <w:rPr>
          <w:rFonts w:ascii="Times New Roman" w:hAnsi="Times New Roman" w:cs="Times New Roman"/>
          <w:kern w:val="1"/>
          <w:sz w:val="22"/>
          <w:szCs w:val="22"/>
          <w:lang w:val="sk-SK"/>
        </w:rPr>
        <w:t>. tejto schémy</w:t>
      </w:r>
      <w:r w:rsidR="009A4F0D" w:rsidRPr="00D41281">
        <w:rPr>
          <w:rFonts w:ascii="Times New Roman" w:hAnsi="Times New Roman" w:cs="Times New Roman"/>
          <w:kern w:val="1"/>
          <w:sz w:val="22"/>
          <w:szCs w:val="22"/>
          <w:lang w:val="sk-SK"/>
        </w:rPr>
        <w:t>.</w:t>
      </w:r>
    </w:p>
    <w:p w14:paraId="3B5B5CA0" w14:textId="77777777" w:rsidR="002665E4" w:rsidRPr="00D41281" w:rsidRDefault="002665E4" w:rsidP="00A07ADD">
      <w:pPr>
        <w:widowControl w:val="0"/>
        <w:shd w:val="clear" w:color="auto" w:fill="FFFFFF" w:themeFill="background1"/>
        <w:autoSpaceDE w:val="0"/>
        <w:autoSpaceDN w:val="0"/>
        <w:adjustRightInd w:val="0"/>
        <w:ind w:right="-64"/>
        <w:jc w:val="both"/>
        <w:rPr>
          <w:rFonts w:ascii="Times New Roman" w:hAnsi="Times New Roman" w:cs="Times New Roman"/>
          <w:b/>
          <w:bCs/>
          <w:kern w:val="1"/>
          <w:sz w:val="22"/>
          <w:szCs w:val="22"/>
          <w:lang w:val="sk-SK"/>
        </w:rPr>
      </w:pPr>
    </w:p>
    <w:p w14:paraId="3AFD31F4" w14:textId="77777777" w:rsidR="009A4F0D" w:rsidRPr="00D41281" w:rsidRDefault="004553B6" w:rsidP="00A07ADD">
      <w:pPr>
        <w:widowControl w:val="0"/>
        <w:shd w:val="clear" w:color="auto" w:fill="FFFFFF" w:themeFill="background1"/>
        <w:autoSpaceDE w:val="0"/>
        <w:autoSpaceDN w:val="0"/>
        <w:adjustRightInd w:val="0"/>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N</w:t>
      </w:r>
      <w:r w:rsidR="0066463F" w:rsidRPr="00D41281">
        <w:rPr>
          <w:rFonts w:ascii="Times New Roman" w:hAnsi="Times New Roman" w:cs="Times New Roman"/>
          <w:b/>
          <w:bCs/>
          <w:kern w:val="1"/>
          <w:sz w:val="22"/>
          <w:szCs w:val="22"/>
          <w:lang w:val="sk-SK"/>
        </w:rPr>
        <w:t xml:space="preserve">. </w:t>
      </w:r>
      <w:r w:rsidR="009A4F0D" w:rsidRPr="00D41281">
        <w:rPr>
          <w:rFonts w:ascii="Times New Roman" w:hAnsi="Times New Roman" w:cs="Times New Roman"/>
          <w:b/>
          <w:bCs/>
          <w:kern w:val="1"/>
          <w:sz w:val="22"/>
          <w:szCs w:val="22"/>
          <w:lang w:val="sk-SK"/>
        </w:rPr>
        <w:t>Mechanizmus poskytovania pomoci</w:t>
      </w:r>
    </w:p>
    <w:p w14:paraId="1E723097" w14:textId="12498932" w:rsidR="001A7BF9" w:rsidRPr="007978B2" w:rsidRDefault="004553B6" w:rsidP="00A07ADD">
      <w:pPr>
        <w:pStyle w:val="Zkladntext3"/>
        <w:tabs>
          <w:tab w:val="clear" w:pos="360"/>
        </w:tabs>
        <w:spacing w:after="120"/>
        <w:ind w:right="-64"/>
        <w:rPr>
          <w:sz w:val="22"/>
          <w:szCs w:val="22"/>
          <w:lang w:val="sk-SK"/>
        </w:rPr>
      </w:pPr>
      <w:r w:rsidRPr="00D41281">
        <w:rPr>
          <w:b/>
          <w:sz w:val="22"/>
          <w:szCs w:val="22"/>
          <w:lang w:val="sk-SK"/>
        </w:rPr>
        <w:t>N</w:t>
      </w:r>
      <w:r w:rsidR="004A2F1D" w:rsidRPr="00D41281">
        <w:rPr>
          <w:b/>
          <w:sz w:val="22"/>
          <w:szCs w:val="22"/>
          <w:lang w:val="sk-SK"/>
        </w:rPr>
        <w:t xml:space="preserve">.1 </w:t>
      </w:r>
      <w:r w:rsidR="001A7BF9" w:rsidRPr="007978B2">
        <w:rPr>
          <w:sz w:val="22"/>
          <w:szCs w:val="22"/>
          <w:lang w:val="sk-SK"/>
        </w:rPr>
        <w:t>P</w:t>
      </w:r>
      <w:r w:rsidR="001A7BF9" w:rsidRPr="00D41281">
        <w:rPr>
          <w:sz w:val="22"/>
          <w:szCs w:val="22"/>
          <w:lang w:val="sk-SK"/>
        </w:rPr>
        <w:t xml:space="preserve">PA na </w:t>
      </w:r>
      <w:r w:rsidR="00D47E8C" w:rsidRPr="00D41281">
        <w:rPr>
          <w:sz w:val="22"/>
          <w:szCs w:val="22"/>
          <w:lang w:val="sk-SK"/>
        </w:rPr>
        <w:t xml:space="preserve">svojom </w:t>
      </w:r>
      <w:r w:rsidR="006B47A5" w:rsidRPr="00D41281">
        <w:rPr>
          <w:sz w:val="22"/>
          <w:szCs w:val="22"/>
          <w:lang w:val="sk-SK"/>
        </w:rPr>
        <w:t>webovom sídle</w:t>
      </w:r>
      <w:r w:rsidR="001A7BF9" w:rsidRPr="00D41281">
        <w:rPr>
          <w:sz w:val="22"/>
          <w:szCs w:val="22"/>
          <w:lang w:val="sk-SK"/>
        </w:rPr>
        <w:t xml:space="preserve"> </w:t>
      </w:r>
      <w:r w:rsidR="001A7BF9" w:rsidRPr="007978B2">
        <w:rPr>
          <w:sz w:val="22"/>
          <w:szCs w:val="22"/>
          <w:lang w:val="sk-SK"/>
        </w:rPr>
        <w:t>zverejní Výzvu</w:t>
      </w:r>
      <w:r w:rsidR="00840E92" w:rsidRPr="00D41281">
        <w:rPr>
          <w:lang w:val="sk-SK"/>
        </w:rPr>
        <w:t xml:space="preserve">. </w:t>
      </w:r>
      <w:r w:rsidR="00840E92" w:rsidRPr="00D41281">
        <w:rPr>
          <w:sz w:val="22"/>
          <w:szCs w:val="22"/>
          <w:lang w:val="sk-SK"/>
        </w:rPr>
        <w:t>Výberové kolo pre príjem ŽoNFP sa začína termínom určeným vo Výzve.  Výzva bude časovo ohraničená alebo otvorená. V prípade časovo ohraničenej Výzvy sa príjem ŽoNFP končí termínom uvedeným vo Výzve. V prípade otvorenej Výzvy, táto je závislá od disponibilných finančných prostriedkov, ktorých vyčerpanie je dôvodom na ukončenie tohto druhu výzvy. PPA zverejní na svojom webovom sídle informáciu o tom, že plánuje ukončiť otvorenú Výzvu z dôvodu blížiaceho sa vyčerpania alokácie finančných prostriedkov najmenej 15 pracovných dní pred predpokladaným uzavretím V</w:t>
      </w:r>
      <w:r w:rsidR="00840E92" w:rsidRPr="007978B2">
        <w:rPr>
          <w:sz w:val="22"/>
          <w:szCs w:val="22"/>
          <w:lang w:val="sk-SK"/>
        </w:rPr>
        <w:t>ýzvy. Na vypracovanie ŽoNFP a na ich administráciu platia ustanovenia uvedené v Príručke pre žiadateľa platnej ku dňu zverejnenia časovo ohraničenej Výzvy a vo Výzve.</w:t>
      </w:r>
    </w:p>
    <w:p w14:paraId="1DBEC741" w14:textId="492DA5EE" w:rsidR="00C231AE" w:rsidRPr="00D41281" w:rsidRDefault="004553B6" w:rsidP="00A07ADD">
      <w:pPr>
        <w:pStyle w:val="Zkladntext3"/>
        <w:spacing w:after="120"/>
        <w:ind w:right="-64"/>
        <w:rPr>
          <w:sz w:val="22"/>
          <w:szCs w:val="22"/>
          <w:lang w:val="sk-SK" w:eastAsia="en-US"/>
        </w:rPr>
      </w:pPr>
      <w:r w:rsidRPr="007978B2">
        <w:rPr>
          <w:b/>
          <w:sz w:val="22"/>
          <w:szCs w:val="22"/>
          <w:lang w:val="sk-SK"/>
        </w:rPr>
        <w:t>N</w:t>
      </w:r>
      <w:r w:rsidR="004A2F1D" w:rsidRPr="007978B2">
        <w:rPr>
          <w:b/>
          <w:sz w:val="22"/>
          <w:szCs w:val="22"/>
          <w:lang w:val="sk-SK"/>
        </w:rPr>
        <w:t xml:space="preserve">.2 </w:t>
      </w:r>
      <w:r w:rsidR="001A7BF9" w:rsidRPr="007978B2">
        <w:rPr>
          <w:sz w:val="22"/>
          <w:szCs w:val="22"/>
          <w:lang w:val="sk-SK"/>
        </w:rPr>
        <w:t>Obsah Výzvy</w:t>
      </w:r>
      <w:r w:rsidR="008B376A" w:rsidRPr="00D41281">
        <w:rPr>
          <w:sz w:val="22"/>
          <w:szCs w:val="22"/>
          <w:lang w:val="sk-SK"/>
        </w:rPr>
        <w:t xml:space="preserve"> </w:t>
      </w:r>
      <w:r w:rsidR="001A7BF9" w:rsidRPr="007978B2">
        <w:rPr>
          <w:sz w:val="22"/>
          <w:szCs w:val="22"/>
          <w:lang w:val="sk-SK"/>
        </w:rPr>
        <w:t xml:space="preserve">a jej náležitosti sú v súlade s § </w:t>
      </w:r>
      <w:r w:rsidR="00C231AE" w:rsidRPr="00D41281">
        <w:rPr>
          <w:sz w:val="22"/>
          <w:szCs w:val="22"/>
          <w:lang w:val="sk-SK"/>
        </w:rPr>
        <w:t>17</w:t>
      </w:r>
      <w:r w:rsidR="001A7BF9" w:rsidRPr="007978B2">
        <w:rPr>
          <w:sz w:val="22"/>
          <w:szCs w:val="22"/>
          <w:lang w:val="sk-SK"/>
        </w:rPr>
        <w:t xml:space="preserve"> </w:t>
      </w:r>
      <w:r w:rsidR="001A7BF9" w:rsidRPr="007978B2">
        <w:rPr>
          <w:sz w:val="22"/>
          <w:szCs w:val="22"/>
          <w:lang w:val="sk-SK" w:eastAsia="en-US"/>
        </w:rPr>
        <w:t xml:space="preserve">zákona </w:t>
      </w:r>
      <w:r w:rsidR="00C97CB8" w:rsidRPr="00D41281">
        <w:rPr>
          <w:sz w:val="22"/>
          <w:szCs w:val="22"/>
          <w:lang w:val="sk-SK" w:eastAsia="en-US"/>
        </w:rPr>
        <w:t>o EŠIF.</w:t>
      </w:r>
      <w:r w:rsidR="001A7BF9" w:rsidRPr="007978B2">
        <w:rPr>
          <w:sz w:val="22"/>
          <w:szCs w:val="22"/>
          <w:lang w:val="sk-SK" w:eastAsia="en-US"/>
        </w:rPr>
        <w:t xml:space="preserve"> </w:t>
      </w:r>
    </w:p>
    <w:p w14:paraId="3AEEDD82" w14:textId="58025D2C" w:rsidR="0065138B" w:rsidRPr="007978B2" w:rsidRDefault="004553B6" w:rsidP="00A07ADD">
      <w:pPr>
        <w:pStyle w:val="Odsekzoznamu"/>
        <w:spacing w:after="120"/>
        <w:ind w:left="0" w:right="-64"/>
        <w:contextualSpacing w:val="0"/>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N</w:t>
      </w:r>
      <w:r w:rsidR="004A2F1D" w:rsidRPr="00D41281">
        <w:rPr>
          <w:rFonts w:ascii="Times New Roman" w:hAnsi="Times New Roman" w:cs="Times New Roman"/>
          <w:b/>
          <w:sz w:val="22"/>
          <w:szCs w:val="22"/>
          <w:lang w:val="sk-SK"/>
        </w:rPr>
        <w:t xml:space="preserve">.3 </w:t>
      </w:r>
      <w:r w:rsidR="0065138B" w:rsidRPr="00D41281">
        <w:rPr>
          <w:rFonts w:ascii="Times New Roman" w:hAnsi="Times New Roman" w:cs="Times New Roman"/>
          <w:sz w:val="22"/>
          <w:szCs w:val="22"/>
          <w:lang w:val="sk-SK"/>
        </w:rPr>
        <w:t xml:space="preserve">PPA posúdi súlad ŽoNFP s príslušnými podmienkami </w:t>
      </w:r>
      <w:r w:rsidR="00D72936" w:rsidRPr="00D41281">
        <w:rPr>
          <w:rFonts w:ascii="Times New Roman" w:hAnsi="Times New Roman" w:cs="Times New Roman"/>
          <w:sz w:val="22"/>
          <w:szCs w:val="22"/>
          <w:lang w:val="sk-SK"/>
        </w:rPr>
        <w:t xml:space="preserve">tejto </w:t>
      </w:r>
      <w:r w:rsidR="0065138B" w:rsidRPr="00D41281">
        <w:rPr>
          <w:rFonts w:ascii="Times New Roman" w:hAnsi="Times New Roman" w:cs="Times New Roman"/>
          <w:sz w:val="22"/>
          <w:szCs w:val="22"/>
          <w:lang w:val="sk-SK"/>
        </w:rPr>
        <w:t>schémy.</w:t>
      </w:r>
    </w:p>
    <w:p w14:paraId="78B49658" w14:textId="77437E97" w:rsidR="00C231AE" w:rsidRPr="00D41281" w:rsidRDefault="004553B6" w:rsidP="00A07ADD">
      <w:pPr>
        <w:pStyle w:val="Zkladntext3"/>
        <w:spacing w:after="120"/>
        <w:ind w:right="-64"/>
        <w:rPr>
          <w:sz w:val="22"/>
          <w:szCs w:val="22"/>
          <w:lang w:val="sk-SK" w:eastAsia="en-US"/>
        </w:rPr>
      </w:pPr>
      <w:r w:rsidRPr="007978B2">
        <w:rPr>
          <w:b/>
          <w:sz w:val="22"/>
          <w:szCs w:val="22"/>
          <w:lang w:val="sk-SK" w:eastAsia="en-US"/>
        </w:rPr>
        <w:t>N</w:t>
      </w:r>
      <w:r w:rsidR="004A2F1D" w:rsidRPr="007978B2">
        <w:rPr>
          <w:b/>
          <w:sz w:val="22"/>
          <w:szCs w:val="22"/>
          <w:lang w:val="sk-SK" w:eastAsia="en-US"/>
        </w:rPr>
        <w:t xml:space="preserve">.4 </w:t>
      </w:r>
      <w:r w:rsidR="00C231AE" w:rsidRPr="007978B2">
        <w:rPr>
          <w:sz w:val="22"/>
          <w:szCs w:val="22"/>
          <w:lang w:val="sk-SK" w:eastAsia="en-US"/>
        </w:rPr>
        <w:t>Celý mechanizmus poskytovania pomoci je popísaný v Systéme riadenia Programu rozvoja vidieka SR 2014-202</w:t>
      </w:r>
      <w:r w:rsidR="00006914" w:rsidRPr="007978B2">
        <w:rPr>
          <w:sz w:val="22"/>
          <w:szCs w:val="22"/>
          <w:lang w:val="sk-SK" w:eastAsia="en-US"/>
        </w:rPr>
        <w:t>2</w:t>
      </w:r>
      <w:r w:rsidR="00A40D25" w:rsidRPr="00D41281">
        <w:rPr>
          <w:rStyle w:val="Odkaznapoznmkupodiarou"/>
          <w:sz w:val="22"/>
          <w:szCs w:val="22"/>
          <w:lang w:val="sk-SK" w:eastAsia="en-US"/>
        </w:rPr>
        <w:footnoteReference w:id="4"/>
      </w:r>
      <w:r w:rsidR="0079323C" w:rsidRPr="00D41281">
        <w:rPr>
          <w:sz w:val="22"/>
          <w:szCs w:val="22"/>
          <w:lang w:val="sk-SK" w:eastAsia="en-US"/>
        </w:rPr>
        <w:t>, v kapitole 5 „Procesné úkony“ a Príručke pre žiadateľa o poskytnutie NFP</w:t>
      </w:r>
      <w:r w:rsidR="00621B41" w:rsidRPr="00D41281">
        <w:rPr>
          <w:rStyle w:val="Odkaznapoznmkupodiarou"/>
          <w:sz w:val="22"/>
          <w:szCs w:val="22"/>
          <w:lang w:val="sk-SK" w:eastAsia="en-US"/>
        </w:rPr>
        <w:footnoteReference w:id="5"/>
      </w:r>
      <w:r w:rsidR="00C231AE" w:rsidRPr="00D41281">
        <w:rPr>
          <w:sz w:val="22"/>
          <w:szCs w:val="22"/>
          <w:lang w:val="sk-SK" w:eastAsia="en-US"/>
        </w:rPr>
        <w:t xml:space="preserve">. </w:t>
      </w:r>
    </w:p>
    <w:p w14:paraId="42F8B12B" w14:textId="735C4C9B" w:rsidR="00C45344" w:rsidRPr="007978B2" w:rsidRDefault="00C45344" w:rsidP="00A07ADD">
      <w:pPr>
        <w:widowControl w:val="0"/>
        <w:shd w:val="clear" w:color="auto" w:fill="FFFFFF" w:themeFill="background1"/>
        <w:autoSpaceDE w:val="0"/>
        <w:autoSpaceDN w:val="0"/>
        <w:adjustRightInd w:val="0"/>
        <w:spacing w:after="120"/>
        <w:ind w:right="-64"/>
        <w:jc w:val="both"/>
        <w:rPr>
          <w:rFonts w:ascii="Times New Roman" w:hAnsi="Times New Roman" w:cs="Times New Roman"/>
          <w:kern w:val="1"/>
          <w:sz w:val="22"/>
          <w:szCs w:val="22"/>
          <w:lang w:val="sk-SK"/>
        </w:rPr>
      </w:pPr>
      <w:r w:rsidRPr="00D41281">
        <w:rPr>
          <w:rFonts w:ascii="Times New Roman" w:hAnsi="Times New Roman" w:cs="Times New Roman"/>
          <w:b/>
          <w:kern w:val="1"/>
          <w:sz w:val="22"/>
          <w:szCs w:val="22"/>
          <w:lang w:val="sk-SK"/>
        </w:rPr>
        <w:t xml:space="preserve">N.5 </w:t>
      </w:r>
      <w:r w:rsidRPr="00D41281">
        <w:rPr>
          <w:rFonts w:ascii="Times New Roman" w:hAnsi="Times New Roman" w:cs="Times New Roman"/>
          <w:kern w:val="1"/>
          <w:sz w:val="22"/>
          <w:szCs w:val="22"/>
          <w:lang w:val="sk-SK"/>
        </w:rPr>
        <w:t>Posudzovanie ŽoNFP (projektov) sa vykonáva podľa pravidiel uvedených v pracovných postupoch stanovených vnútornými predpismi PPA a v </w:t>
      </w:r>
      <w:r w:rsidRPr="007978B2">
        <w:rPr>
          <w:rFonts w:ascii="Times New Roman" w:hAnsi="Times New Roman" w:cs="Times New Roman"/>
          <w:b/>
          <w:bCs/>
          <w:kern w:val="1"/>
          <w:sz w:val="22"/>
          <w:szCs w:val="22"/>
          <w:lang w:val="sk-SK"/>
        </w:rPr>
        <w:t> </w:t>
      </w:r>
      <w:r w:rsidRPr="007978B2">
        <w:rPr>
          <w:rFonts w:ascii="Times New Roman" w:hAnsi="Times New Roman" w:cs="Times New Roman"/>
          <w:kern w:val="1"/>
          <w:sz w:val="22"/>
          <w:szCs w:val="22"/>
          <w:lang w:val="sk-SK"/>
        </w:rPr>
        <w:t xml:space="preserve">súlade so Systémom riadenia Programu </w:t>
      </w:r>
      <w:r w:rsidRPr="007978B2">
        <w:rPr>
          <w:rFonts w:ascii="Times New Roman" w:hAnsi="Times New Roman" w:cs="Times New Roman"/>
          <w:kern w:val="1"/>
          <w:sz w:val="22"/>
          <w:szCs w:val="22"/>
          <w:lang w:val="sk-SK"/>
        </w:rPr>
        <w:lastRenderedPageBreak/>
        <w:t>rozvoja vidieka SR 2014-202</w:t>
      </w:r>
      <w:r w:rsidR="00006914" w:rsidRPr="007978B2">
        <w:rPr>
          <w:rFonts w:ascii="Times New Roman" w:hAnsi="Times New Roman" w:cs="Times New Roman"/>
          <w:kern w:val="1"/>
          <w:sz w:val="22"/>
          <w:szCs w:val="22"/>
          <w:lang w:val="sk-SK"/>
        </w:rPr>
        <w:t>2</w:t>
      </w:r>
      <w:r w:rsidRPr="007978B2">
        <w:rPr>
          <w:rFonts w:ascii="Times New Roman" w:hAnsi="Times New Roman" w:cs="Times New Roman"/>
          <w:kern w:val="1"/>
          <w:sz w:val="22"/>
          <w:szCs w:val="22"/>
          <w:lang w:val="sk-SK"/>
        </w:rPr>
        <w:t>.</w:t>
      </w:r>
    </w:p>
    <w:p w14:paraId="59B19A8F" w14:textId="77777777" w:rsidR="00C45344" w:rsidRPr="00D41281" w:rsidRDefault="00C45344" w:rsidP="00A07ADD">
      <w:pPr>
        <w:widowControl w:val="0"/>
        <w:shd w:val="clear" w:color="auto" w:fill="FFFFFF" w:themeFill="background1"/>
        <w:tabs>
          <w:tab w:val="left" w:pos="360"/>
          <w:tab w:val="left" w:pos="3060"/>
        </w:tabs>
        <w:autoSpaceDE w:val="0"/>
        <w:autoSpaceDN w:val="0"/>
        <w:adjustRightInd w:val="0"/>
        <w:spacing w:after="120"/>
        <w:ind w:right="-64"/>
        <w:jc w:val="both"/>
        <w:rPr>
          <w:rFonts w:ascii="Times New Roman" w:hAnsi="Times New Roman" w:cs="Times New Roman"/>
          <w:kern w:val="1"/>
          <w:sz w:val="22"/>
          <w:szCs w:val="22"/>
          <w:lang w:val="sk-SK"/>
        </w:rPr>
      </w:pPr>
      <w:r w:rsidRPr="007978B2">
        <w:rPr>
          <w:rFonts w:ascii="Times New Roman" w:hAnsi="Times New Roman" w:cs="Times New Roman"/>
          <w:b/>
          <w:kern w:val="1"/>
          <w:sz w:val="22"/>
          <w:szCs w:val="22"/>
          <w:lang w:val="sk-SK"/>
        </w:rPr>
        <w:t xml:space="preserve">N.6 </w:t>
      </w:r>
      <w:r w:rsidRPr="007978B2">
        <w:rPr>
          <w:rFonts w:ascii="Times New Roman" w:hAnsi="Times New Roman" w:cs="Times New Roman"/>
          <w:kern w:val="1"/>
          <w:sz w:val="22"/>
          <w:szCs w:val="22"/>
          <w:lang w:val="sk-SK"/>
        </w:rPr>
        <w:t>Sťažnosti sa podávajú  na ústredie PPA podľa zákona č. 9/2010 Z. z. o sťažnostiach v znení neskorších pre</w:t>
      </w:r>
      <w:r w:rsidRPr="00D41281">
        <w:rPr>
          <w:rFonts w:ascii="Times New Roman" w:hAnsi="Times New Roman" w:cs="Times New Roman"/>
          <w:kern w:val="1"/>
          <w:sz w:val="22"/>
          <w:szCs w:val="22"/>
          <w:lang w:val="sk-SK"/>
        </w:rPr>
        <w:t>dpisov.</w:t>
      </w:r>
    </w:p>
    <w:p w14:paraId="0D8334EC" w14:textId="77777777" w:rsidR="00C45344" w:rsidRPr="00D41281" w:rsidRDefault="00C45344" w:rsidP="00A07ADD">
      <w:pPr>
        <w:widowControl w:val="0"/>
        <w:shd w:val="clear" w:color="auto" w:fill="FFFFFF" w:themeFill="background1"/>
        <w:tabs>
          <w:tab w:val="left" w:pos="360"/>
          <w:tab w:val="left" w:pos="3060"/>
        </w:tabs>
        <w:autoSpaceDE w:val="0"/>
        <w:autoSpaceDN w:val="0"/>
        <w:adjustRightInd w:val="0"/>
        <w:spacing w:after="120"/>
        <w:ind w:right="-64"/>
        <w:jc w:val="both"/>
        <w:rPr>
          <w:rFonts w:ascii="Times New Roman" w:hAnsi="Times New Roman" w:cs="Times New Roman"/>
          <w:kern w:val="1"/>
          <w:sz w:val="22"/>
          <w:szCs w:val="22"/>
          <w:lang w:val="sk-SK"/>
        </w:rPr>
      </w:pPr>
      <w:r w:rsidRPr="00D41281">
        <w:rPr>
          <w:rFonts w:ascii="Times New Roman" w:hAnsi="Times New Roman" w:cs="Times New Roman"/>
          <w:b/>
          <w:kern w:val="1"/>
          <w:sz w:val="22"/>
          <w:szCs w:val="22"/>
          <w:lang w:val="sk-SK"/>
        </w:rPr>
        <w:t xml:space="preserve">N.7 </w:t>
      </w:r>
      <w:r w:rsidRPr="00D41281">
        <w:rPr>
          <w:rFonts w:ascii="Times New Roman" w:hAnsi="Times New Roman" w:cs="Times New Roman"/>
          <w:kern w:val="1"/>
          <w:sz w:val="22"/>
          <w:szCs w:val="22"/>
          <w:lang w:val="sk-SK"/>
        </w:rPr>
        <w:t xml:space="preserve">Podľa ustanovenia § 17 ods. 2 písm. a) zákona č. 543/2007 Z. z. o pôsobnosti orgánov štátnej správy pri poskytovaní podpory v pôdohospodárstve a rozvoji vidieka sa na poskytovanie projektových podpôr spolufinancovaných z fondov EÚ nevzťahujú všeobecné predpisy o správnom konaní. </w:t>
      </w:r>
    </w:p>
    <w:p w14:paraId="7D91F475" w14:textId="77777777" w:rsidR="007A7A93" w:rsidRPr="00D41281" w:rsidRDefault="007A7A93" w:rsidP="00A07ADD">
      <w:pPr>
        <w:widowControl w:val="0"/>
        <w:tabs>
          <w:tab w:val="left" w:pos="360"/>
        </w:tabs>
        <w:autoSpaceDE w:val="0"/>
        <w:autoSpaceDN w:val="0"/>
        <w:adjustRightInd w:val="0"/>
        <w:ind w:right="-64"/>
        <w:jc w:val="both"/>
        <w:rPr>
          <w:rFonts w:ascii="Times New Roman" w:hAnsi="Times New Roman" w:cs="Times New Roman"/>
          <w:kern w:val="1"/>
          <w:sz w:val="22"/>
          <w:szCs w:val="22"/>
          <w:lang w:val="sk-SK"/>
        </w:rPr>
      </w:pPr>
    </w:p>
    <w:p w14:paraId="635C2B95" w14:textId="77777777" w:rsidR="009A4F0D" w:rsidRPr="00D41281" w:rsidRDefault="004553B6" w:rsidP="00A07ADD">
      <w:pPr>
        <w:widowControl w:val="0"/>
        <w:shd w:val="clear" w:color="auto" w:fill="FFFFFF" w:themeFill="background1"/>
        <w:autoSpaceDE w:val="0"/>
        <w:autoSpaceDN w:val="0"/>
        <w:adjustRightInd w:val="0"/>
        <w:spacing w:line="264" w:lineRule="auto"/>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 xml:space="preserve">O. </w:t>
      </w:r>
      <w:r w:rsidR="009A4F0D" w:rsidRPr="00D41281">
        <w:rPr>
          <w:rFonts w:ascii="Times New Roman" w:hAnsi="Times New Roman" w:cs="Times New Roman"/>
          <w:b/>
          <w:bCs/>
          <w:kern w:val="1"/>
          <w:sz w:val="22"/>
          <w:szCs w:val="22"/>
          <w:lang w:val="sk-SK"/>
        </w:rPr>
        <w:t>Rozpočet</w:t>
      </w:r>
    </w:p>
    <w:p w14:paraId="6200CF5D" w14:textId="19B72A5E" w:rsidR="005A5061" w:rsidRPr="00D41281" w:rsidRDefault="004553B6" w:rsidP="00A07ADD">
      <w:pPr>
        <w:shd w:val="clear" w:color="auto" w:fill="FFFFFF" w:themeFill="background1"/>
        <w:spacing w:after="120"/>
        <w:ind w:right="-64"/>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O</w:t>
      </w:r>
      <w:r w:rsidR="004A2F1D" w:rsidRPr="00D41281">
        <w:rPr>
          <w:rFonts w:ascii="Times New Roman" w:hAnsi="Times New Roman" w:cs="Times New Roman"/>
          <w:b/>
          <w:sz w:val="22"/>
          <w:szCs w:val="22"/>
          <w:lang w:val="sk-SK"/>
        </w:rPr>
        <w:t xml:space="preserve">.1 </w:t>
      </w:r>
      <w:r w:rsidR="005A5061" w:rsidRPr="00D41281">
        <w:rPr>
          <w:rFonts w:ascii="Times New Roman" w:hAnsi="Times New Roman" w:cs="Times New Roman"/>
          <w:sz w:val="22"/>
          <w:szCs w:val="22"/>
          <w:lang w:val="sk-SK"/>
        </w:rPr>
        <w:t>Objem finančných prostriedkov určených na realizáciu schémy na roky 20</w:t>
      </w:r>
      <w:r w:rsidR="00ED2567" w:rsidRPr="00D41281">
        <w:rPr>
          <w:rFonts w:ascii="Times New Roman" w:hAnsi="Times New Roman" w:cs="Times New Roman"/>
          <w:sz w:val="22"/>
          <w:szCs w:val="22"/>
          <w:lang w:val="sk-SK"/>
        </w:rPr>
        <w:t>2</w:t>
      </w:r>
      <w:r w:rsidR="00EE630D" w:rsidRPr="00D41281">
        <w:rPr>
          <w:rFonts w:ascii="Times New Roman" w:hAnsi="Times New Roman" w:cs="Times New Roman"/>
          <w:sz w:val="22"/>
          <w:szCs w:val="22"/>
          <w:lang w:val="sk-SK"/>
        </w:rPr>
        <w:t>3</w:t>
      </w:r>
      <w:r w:rsidR="005A5061" w:rsidRPr="00D41281">
        <w:rPr>
          <w:rFonts w:ascii="Times New Roman" w:hAnsi="Times New Roman" w:cs="Times New Roman"/>
          <w:sz w:val="22"/>
          <w:szCs w:val="22"/>
          <w:lang w:val="sk-SK"/>
        </w:rPr>
        <w:t xml:space="preserve"> – 202</w:t>
      </w:r>
      <w:r w:rsidR="00BB69EE" w:rsidRPr="00D41281">
        <w:rPr>
          <w:rFonts w:ascii="Times New Roman" w:hAnsi="Times New Roman" w:cs="Times New Roman"/>
          <w:sz w:val="22"/>
          <w:szCs w:val="22"/>
          <w:lang w:val="sk-SK"/>
        </w:rPr>
        <w:t>5</w:t>
      </w:r>
      <w:r w:rsidR="005A5061" w:rsidRPr="00D41281">
        <w:rPr>
          <w:rFonts w:ascii="Times New Roman" w:hAnsi="Times New Roman" w:cs="Times New Roman"/>
          <w:sz w:val="22"/>
          <w:szCs w:val="22"/>
          <w:lang w:val="sk-SK"/>
        </w:rPr>
        <w:t xml:space="preserve"> je </w:t>
      </w:r>
      <w:r w:rsidR="00B87535" w:rsidRPr="00D41281">
        <w:rPr>
          <w:rFonts w:ascii="Times New Roman" w:hAnsi="Times New Roman" w:cs="Times New Roman"/>
          <w:sz w:val="22"/>
          <w:szCs w:val="22"/>
          <w:lang w:val="sk-SK"/>
        </w:rPr>
        <w:t>29 101 500</w:t>
      </w:r>
      <w:r w:rsidR="00ED2567" w:rsidRPr="00D41281">
        <w:rPr>
          <w:rFonts w:ascii="Times New Roman" w:hAnsi="Times New Roman" w:cs="Times New Roman"/>
          <w:sz w:val="22"/>
          <w:szCs w:val="22"/>
          <w:lang w:val="sk-SK"/>
        </w:rPr>
        <w:t xml:space="preserve"> </w:t>
      </w:r>
      <w:r w:rsidR="003353EE" w:rsidRPr="00D41281">
        <w:rPr>
          <w:rFonts w:ascii="Times New Roman" w:hAnsi="Times New Roman" w:cs="Times New Roman"/>
          <w:sz w:val="22"/>
          <w:szCs w:val="22"/>
          <w:lang w:val="sk-SK"/>
        </w:rPr>
        <w:t xml:space="preserve"> </w:t>
      </w:r>
      <w:r w:rsidR="00D47E8C" w:rsidRPr="00D41281">
        <w:rPr>
          <w:rFonts w:ascii="Times New Roman" w:hAnsi="Times New Roman" w:cs="Times New Roman"/>
          <w:sz w:val="22"/>
          <w:szCs w:val="22"/>
          <w:lang w:val="sk-SK"/>
        </w:rPr>
        <w:t>EUR</w:t>
      </w:r>
      <w:r w:rsidR="003353EE" w:rsidRPr="00D41281">
        <w:rPr>
          <w:rFonts w:ascii="Times New Roman" w:hAnsi="Times New Roman" w:cs="Times New Roman"/>
          <w:sz w:val="22"/>
          <w:szCs w:val="22"/>
          <w:lang w:val="sk-SK"/>
        </w:rPr>
        <w:t>.</w:t>
      </w:r>
    </w:p>
    <w:p w14:paraId="542013A0" w14:textId="77777777" w:rsidR="005A5061" w:rsidRPr="007978B2" w:rsidRDefault="004553B6" w:rsidP="00A07ADD">
      <w:pPr>
        <w:shd w:val="clear" w:color="auto" w:fill="FFFFFF" w:themeFill="background1"/>
        <w:spacing w:after="120"/>
        <w:ind w:right="-64"/>
        <w:jc w:val="both"/>
        <w:rPr>
          <w:rFonts w:ascii="Times New Roman" w:hAnsi="Times New Roman" w:cs="Times New Roman"/>
          <w:color w:val="000000"/>
          <w:sz w:val="22"/>
          <w:szCs w:val="22"/>
          <w:lang w:val="sk-SK"/>
        </w:rPr>
      </w:pPr>
      <w:r w:rsidRPr="00D41281">
        <w:rPr>
          <w:rFonts w:ascii="Times New Roman" w:hAnsi="Times New Roman" w:cs="Times New Roman"/>
          <w:b/>
          <w:color w:val="000000"/>
          <w:sz w:val="22"/>
          <w:szCs w:val="22"/>
          <w:lang w:val="sk-SK"/>
        </w:rPr>
        <w:t>O</w:t>
      </w:r>
      <w:r w:rsidR="004A2F1D" w:rsidRPr="00D41281">
        <w:rPr>
          <w:rFonts w:ascii="Times New Roman" w:hAnsi="Times New Roman" w:cs="Times New Roman"/>
          <w:b/>
          <w:color w:val="000000"/>
          <w:sz w:val="22"/>
          <w:szCs w:val="22"/>
          <w:lang w:val="sk-SK"/>
        </w:rPr>
        <w:t xml:space="preserve">.2 </w:t>
      </w:r>
      <w:r w:rsidR="005A5061" w:rsidRPr="00D41281">
        <w:rPr>
          <w:rFonts w:ascii="Times New Roman" w:hAnsi="Times New Roman" w:cs="Times New Roman"/>
          <w:color w:val="000000"/>
          <w:sz w:val="22"/>
          <w:szCs w:val="22"/>
          <w:lang w:val="sk-SK"/>
        </w:rPr>
        <w:t xml:space="preserve">Rozpočet, resp. objem finančných prostriedkov pre </w:t>
      </w:r>
      <w:r w:rsidR="001A7BF9" w:rsidRPr="00D41281">
        <w:rPr>
          <w:rFonts w:ascii="Times New Roman" w:hAnsi="Times New Roman" w:cs="Times New Roman"/>
          <w:color w:val="000000"/>
          <w:sz w:val="22"/>
          <w:szCs w:val="22"/>
          <w:lang w:val="sk-SK"/>
        </w:rPr>
        <w:t>podopatrenie 8.3</w:t>
      </w:r>
      <w:r w:rsidR="005A5061" w:rsidRPr="00D41281">
        <w:rPr>
          <w:rFonts w:ascii="Times New Roman" w:hAnsi="Times New Roman" w:cs="Times New Roman"/>
          <w:color w:val="000000"/>
          <w:sz w:val="22"/>
          <w:szCs w:val="22"/>
          <w:lang w:val="sk-SK"/>
        </w:rPr>
        <w:t xml:space="preserve"> </w:t>
      </w:r>
      <w:r w:rsidR="001A7BF9" w:rsidRPr="00D41281">
        <w:rPr>
          <w:rFonts w:ascii="Times New Roman" w:hAnsi="Times New Roman" w:cs="Times New Roman"/>
          <w:sz w:val="22"/>
          <w:szCs w:val="22"/>
          <w:lang w:val="sk-SK"/>
        </w:rPr>
        <w:t>Podpora prevencie škôd v lesoch, spôsobených lesnými požiarmi a prírodnými katastrofami a katastrofickými udalosťami</w:t>
      </w:r>
      <w:r w:rsidR="001A7BF9" w:rsidRPr="007978B2">
        <w:rPr>
          <w:rFonts w:ascii="Times New Roman" w:hAnsi="Times New Roman" w:cs="Times New Roman"/>
          <w:color w:val="000000"/>
          <w:sz w:val="22"/>
          <w:szCs w:val="22"/>
          <w:lang w:val="sk-SK"/>
        </w:rPr>
        <w:t xml:space="preserve"> </w:t>
      </w:r>
      <w:r w:rsidR="005A5061" w:rsidRPr="007978B2">
        <w:rPr>
          <w:rFonts w:ascii="Times New Roman" w:hAnsi="Times New Roman" w:cs="Times New Roman"/>
          <w:color w:val="000000"/>
          <w:sz w:val="22"/>
          <w:szCs w:val="22"/>
          <w:lang w:val="sk-SK"/>
        </w:rPr>
        <w:t>je v súlade s </w:t>
      </w:r>
      <w:r w:rsidR="003C0247" w:rsidRPr="007978B2">
        <w:rPr>
          <w:rFonts w:ascii="Times New Roman" w:hAnsi="Times New Roman" w:cs="Times New Roman"/>
          <w:color w:val="000000"/>
          <w:sz w:val="22"/>
          <w:szCs w:val="22"/>
          <w:lang w:val="sk-SK"/>
        </w:rPr>
        <w:t>PRV</w:t>
      </w:r>
      <w:r w:rsidR="005A5061" w:rsidRPr="007978B2">
        <w:rPr>
          <w:rFonts w:ascii="Times New Roman" w:hAnsi="Times New Roman" w:cs="Times New Roman"/>
          <w:color w:val="000000"/>
          <w:sz w:val="22"/>
          <w:szCs w:val="22"/>
          <w:lang w:val="sk-SK"/>
        </w:rPr>
        <w:t xml:space="preserve">. </w:t>
      </w:r>
    </w:p>
    <w:p w14:paraId="6D9DD017" w14:textId="49EF3F45" w:rsidR="0033509A" w:rsidRPr="007978B2" w:rsidRDefault="004553B6" w:rsidP="00E165E6">
      <w:pPr>
        <w:shd w:val="clear" w:color="auto" w:fill="FFFFFF" w:themeFill="background1"/>
        <w:spacing w:after="120"/>
        <w:ind w:right="-64"/>
        <w:jc w:val="both"/>
        <w:rPr>
          <w:rFonts w:ascii="Times New Roman" w:hAnsi="Times New Roman" w:cs="Times New Roman"/>
          <w:sz w:val="22"/>
          <w:szCs w:val="22"/>
          <w:lang w:val="sk-SK"/>
        </w:rPr>
      </w:pPr>
      <w:r w:rsidRPr="007978B2">
        <w:rPr>
          <w:rFonts w:ascii="Times New Roman" w:hAnsi="Times New Roman" w:cs="Times New Roman"/>
          <w:b/>
          <w:sz w:val="22"/>
          <w:szCs w:val="22"/>
          <w:lang w:val="sk-SK"/>
        </w:rPr>
        <w:t>O</w:t>
      </w:r>
      <w:r w:rsidR="004A2F1D" w:rsidRPr="007978B2">
        <w:rPr>
          <w:rFonts w:ascii="Times New Roman" w:hAnsi="Times New Roman" w:cs="Times New Roman"/>
          <w:b/>
          <w:sz w:val="22"/>
          <w:szCs w:val="22"/>
          <w:lang w:val="sk-SK"/>
        </w:rPr>
        <w:t xml:space="preserve">.3 </w:t>
      </w:r>
      <w:r w:rsidR="005A5061" w:rsidRPr="007978B2">
        <w:rPr>
          <w:rFonts w:ascii="Times New Roman" w:hAnsi="Times New Roman" w:cs="Times New Roman"/>
          <w:sz w:val="22"/>
          <w:szCs w:val="22"/>
          <w:lang w:val="sk-SK"/>
        </w:rPr>
        <w:t xml:space="preserve">Priemerný indikatívny objem finančných prostriedkov v rámci schémy na jeden rok je </w:t>
      </w:r>
      <w:r w:rsidR="003353EE" w:rsidRPr="007978B2">
        <w:rPr>
          <w:rFonts w:ascii="Times New Roman" w:hAnsi="Times New Roman" w:cs="Times New Roman"/>
          <w:sz w:val="22"/>
          <w:szCs w:val="22"/>
          <w:lang w:val="sk-SK"/>
        </w:rPr>
        <w:t xml:space="preserve">približne </w:t>
      </w:r>
      <w:r w:rsidR="00B87535" w:rsidRPr="007978B2">
        <w:rPr>
          <w:rFonts w:ascii="Times New Roman" w:hAnsi="Times New Roman" w:cs="Times New Roman"/>
          <w:sz w:val="22"/>
          <w:szCs w:val="22"/>
          <w:lang w:val="sk-SK"/>
        </w:rPr>
        <w:t>9 700 500</w:t>
      </w:r>
      <w:r w:rsidR="003353EE" w:rsidRPr="007978B2">
        <w:rPr>
          <w:rFonts w:ascii="Times New Roman" w:hAnsi="Times New Roman" w:cs="Times New Roman"/>
          <w:sz w:val="22"/>
          <w:szCs w:val="22"/>
          <w:lang w:val="sk-SK"/>
        </w:rPr>
        <w:t xml:space="preserve"> </w:t>
      </w:r>
      <w:r w:rsidR="00D47E8C" w:rsidRPr="007978B2">
        <w:rPr>
          <w:rFonts w:ascii="Times New Roman" w:hAnsi="Times New Roman" w:cs="Times New Roman"/>
          <w:sz w:val="22"/>
          <w:szCs w:val="22"/>
          <w:lang w:val="sk-SK"/>
        </w:rPr>
        <w:t>EUR</w:t>
      </w:r>
      <w:r w:rsidR="003353EE" w:rsidRPr="007978B2">
        <w:rPr>
          <w:rFonts w:ascii="Times New Roman" w:hAnsi="Times New Roman" w:cs="Times New Roman"/>
          <w:sz w:val="22"/>
          <w:szCs w:val="22"/>
          <w:lang w:val="sk-SK"/>
        </w:rPr>
        <w:t xml:space="preserve">. </w:t>
      </w:r>
    </w:p>
    <w:p w14:paraId="5A4502EE" w14:textId="77777777" w:rsidR="00E165E6" w:rsidRPr="00D41281" w:rsidRDefault="00E165E6" w:rsidP="00E165E6">
      <w:pPr>
        <w:shd w:val="clear" w:color="auto" w:fill="FFFFFF" w:themeFill="background1"/>
        <w:spacing w:after="120"/>
        <w:ind w:right="-64"/>
        <w:jc w:val="both"/>
        <w:rPr>
          <w:rFonts w:ascii="Times New Roman" w:hAnsi="Times New Roman" w:cs="Times New Roman"/>
          <w:sz w:val="22"/>
          <w:szCs w:val="22"/>
          <w:lang w:val="sk-SK"/>
        </w:rPr>
      </w:pPr>
    </w:p>
    <w:p w14:paraId="248E58FA" w14:textId="77777777" w:rsidR="009A4F0D" w:rsidRPr="00D41281" w:rsidRDefault="004553B6" w:rsidP="00E165E6">
      <w:pPr>
        <w:widowControl w:val="0"/>
        <w:shd w:val="clear" w:color="auto" w:fill="FFFFFF" w:themeFill="background1"/>
        <w:autoSpaceDE w:val="0"/>
        <w:autoSpaceDN w:val="0"/>
        <w:adjustRightInd w:val="0"/>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 xml:space="preserve">P. </w:t>
      </w:r>
      <w:r w:rsidR="0033509A" w:rsidRPr="00D41281">
        <w:rPr>
          <w:rFonts w:ascii="Times New Roman" w:hAnsi="Times New Roman" w:cs="Times New Roman"/>
          <w:b/>
          <w:bCs/>
          <w:kern w:val="1"/>
          <w:sz w:val="22"/>
          <w:szCs w:val="22"/>
          <w:lang w:val="sk-SK"/>
        </w:rPr>
        <w:t>Transparentnosť</w:t>
      </w:r>
      <w:r w:rsidR="00621B41" w:rsidRPr="00D41281">
        <w:rPr>
          <w:rFonts w:ascii="Times New Roman" w:hAnsi="Times New Roman" w:cs="Times New Roman"/>
          <w:b/>
          <w:bCs/>
          <w:kern w:val="1"/>
          <w:sz w:val="22"/>
          <w:szCs w:val="22"/>
          <w:lang w:val="sk-SK"/>
        </w:rPr>
        <w:t xml:space="preserve"> a</w:t>
      </w:r>
      <w:r w:rsidR="0033509A" w:rsidRPr="00D41281">
        <w:rPr>
          <w:rFonts w:ascii="Times New Roman" w:hAnsi="Times New Roman" w:cs="Times New Roman"/>
          <w:b/>
          <w:bCs/>
          <w:kern w:val="1"/>
          <w:sz w:val="22"/>
          <w:szCs w:val="22"/>
          <w:lang w:val="sk-SK"/>
        </w:rPr>
        <w:t xml:space="preserve"> monitorovanie</w:t>
      </w:r>
    </w:p>
    <w:p w14:paraId="03F8339C" w14:textId="632ED816" w:rsidR="00666676" w:rsidRPr="00D41281" w:rsidRDefault="004553B6" w:rsidP="00E165E6">
      <w:pPr>
        <w:widowControl w:val="0"/>
        <w:shd w:val="clear" w:color="auto" w:fill="FFFFFF"/>
        <w:tabs>
          <w:tab w:val="left" w:pos="360"/>
          <w:tab w:val="left" w:pos="3060"/>
        </w:tabs>
        <w:autoSpaceDE w:val="0"/>
        <w:autoSpaceDN w:val="0"/>
        <w:adjustRightInd w:val="0"/>
        <w:spacing w:after="120"/>
        <w:ind w:right="-64"/>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b/>
          <w:kern w:val="1"/>
          <w:sz w:val="22"/>
          <w:szCs w:val="22"/>
          <w:lang w:val="sk-SK"/>
        </w:rPr>
        <w:t>P</w:t>
      </w:r>
      <w:r w:rsidR="00C45344" w:rsidRPr="00D41281">
        <w:rPr>
          <w:rFonts w:ascii="Times New Roman" w:eastAsia="Times New Roman" w:hAnsi="Times New Roman" w:cs="Times New Roman"/>
          <w:b/>
          <w:kern w:val="1"/>
          <w:sz w:val="22"/>
          <w:szCs w:val="22"/>
          <w:lang w:val="sk-SK"/>
        </w:rPr>
        <w:t>.1</w:t>
      </w:r>
      <w:r w:rsidR="00666676" w:rsidRPr="00D41281">
        <w:rPr>
          <w:rFonts w:ascii="Times New Roman" w:eastAsia="Times New Roman" w:hAnsi="Times New Roman" w:cs="Times New Roman"/>
          <w:b/>
          <w:kern w:val="1"/>
          <w:sz w:val="22"/>
          <w:szCs w:val="22"/>
          <w:lang w:val="sk-SK"/>
        </w:rPr>
        <w:t xml:space="preserve"> </w:t>
      </w:r>
      <w:r w:rsidR="00666676" w:rsidRPr="00D41281">
        <w:rPr>
          <w:rFonts w:ascii="Times New Roman" w:eastAsia="Times New Roman" w:hAnsi="Times New Roman" w:cs="Times New Roman"/>
          <w:kern w:val="1"/>
          <w:sz w:val="22"/>
          <w:szCs w:val="22"/>
          <w:lang w:val="sk-SK"/>
        </w:rPr>
        <w:t>Ministerstvo požiada Protimonopolný úrad Slovenskej republiky</w:t>
      </w:r>
      <w:r w:rsidR="00C97CB8" w:rsidRPr="00D41281">
        <w:rPr>
          <w:rFonts w:ascii="Times New Roman" w:eastAsia="Times New Roman" w:hAnsi="Times New Roman" w:cs="Times New Roman"/>
          <w:kern w:val="1"/>
          <w:sz w:val="22"/>
          <w:szCs w:val="22"/>
          <w:lang w:val="sk-SK"/>
        </w:rPr>
        <w:t xml:space="preserve"> ako koordinátora pomoci</w:t>
      </w:r>
      <w:r w:rsidR="00666676" w:rsidRPr="00D41281">
        <w:rPr>
          <w:rFonts w:ascii="Times New Roman" w:eastAsia="Times New Roman" w:hAnsi="Times New Roman" w:cs="Times New Roman"/>
          <w:kern w:val="1"/>
          <w:sz w:val="22"/>
          <w:szCs w:val="22"/>
          <w:lang w:val="sk-SK"/>
        </w:rPr>
        <w:t xml:space="preserve"> o uverejnenie úplného znenia schémy, </w:t>
      </w:r>
      <w:r w:rsidR="00A62B96" w:rsidRPr="00D41281">
        <w:rPr>
          <w:rFonts w:ascii="Times New Roman" w:eastAsia="Times New Roman" w:hAnsi="Times New Roman" w:cs="Times New Roman"/>
          <w:kern w:val="1"/>
          <w:sz w:val="22"/>
          <w:szCs w:val="22"/>
          <w:lang w:val="sk-SK"/>
        </w:rPr>
        <w:t>resp. schémy v znení dodatku,</w:t>
      </w:r>
      <w:r w:rsidR="00666676" w:rsidRPr="00D41281">
        <w:rPr>
          <w:rFonts w:ascii="Times New Roman" w:eastAsia="Times New Roman" w:hAnsi="Times New Roman" w:cs="Times New Roman"/>
          <w:kern w:val="1"/>
          <w:sz w:val="22"/>
          <w:szCs w:val="22"/>
          <w:lang w:val="sk-SK"/>
        </w:rPr>
        <w:t xml:space="preserve"> na webovom sídle </w:t>
      </w:r>
      <w:hyperlink r:id="rId14" w:history="1">
        <w:r w:rsidR="00EF238A" w:rsidRPr="007978B2">
          <w:rPr>
            <w:rStyle w:val="Hypertextovprepojenie"/>
            <w:rFonts w:ascii="Times New Roman" w:eastAsia="Times New Roman" w:hAnsi="Times New Roman" w:cs="Times New Roman"/>
            <w:kern w:val="1"/>
            <w:sz w:val="22"/>
            <w:szCs w:val="22"/>
            <w:lang w:val="sk-SK"/>
          </w:rPr>
          <w:t>https://www.antimon.gov.sk</w:t>
        </w:r>
      </w:hyperlink>
      <w:r w:rsidR="00AD2220" w:rsidRPr="00D41281">
        <w:rPr>
          <w:rFonts w:ascii="Times New Roman" w:eastAsia="Times New Roman" w:hAnsi="Times New Roman" w:cs="Times New Roman"/>
          <w:color w:val="0000FF"/>
          <w:kern w:val="1"/>
          <w:sz w:val="22"/>
          <w:szCs w:val="22"/>
          <w:u w:val="single"/>
          <w:lang w:val="sk-SK"/>
        </w:rPr>
        <w:t>.</w:t>
      </w:r>
      <w:r w:rsidR="00B54D94" w:rsidRPr="007978B2" w:rsidDel="00B54D94">
        <w:rPr>
          <w:lang w:val="sk-SK"/>
        </w:rPr>
        <w:t xml:space="preserve"> </w:t>
      </w:r>
      <w:r w:rsidR="00666676" w:rsidRPr="00D41281">
        <w:rPr>
          <w:rFonts w:ascii="Times New Roman" w:eastAsia="Times New Roman" w:hAnsi="Times New Roman" w:cs="Times New Roman"/>
          <w:kern w:val="2"/>
          <w:sz w:val="22"/>
          <w:szCs w:val="22"/>
          <w:lang w:val="sk-SK"/>
        </w:rPr>
        <w:t xml:space="preserve">Na tomto webovom sídle </w:t>
      </w:r>
      <w:r w:rsidR="00C97CB8" w:rsidRPr="00D41281">
        <w:rPr>
          <w:rFonts w:ascii="Times New Roman" w:eastAsia="Times New Roman" w:hAnsi="Times New Roman" w:cs="Times New Roman"/>
          <w:kern w:val="2"/>
          <w:sz w:val="22"/>
          <w:szCs w:val="22"/>
          <w:lang w:val="sk-SK"/>
        </w:rPr>
        <w:t xml:space="preserve">zostane dostupná </w:t>
      </w:r>
      <w:r w:rsidR="00666676" w:rsidRPr="00D41281">
        <w:rPr>
          <w:rFonts w:ascii="Times New Roman" w:eastAsia="Times New Roman" w:hAnsi="Times New Roman" w:cs="Times New Roman"/>
          <w:kern w:val="2"/>
          <w:sz w:val="22"/>
          <w:szCs w:val="22"/>
          <w:lang w:val="sk-SK"/>
        </w:rPr>
        <w:t xml:space="preserve">do konca platnosti </w:t>
      </w:r>
      <w:r w:rsidR="00D47E8C" w:rsidRPr="007978B2">
        <w:rPr>
          <w:rFonts w:ascii="Times New Roman" w:eastAsia="Times New Roman" w:hAnsi="Times New Roman" w:cs="Times New Roman"/>
          <w:kern w:val="2"/>
          <w:sz w:val="22"/>
          <w:szCs w:val="22"/>
          <w:lang w:val="sk-SK"/>
        </w:rPr>
        <w:t xml:space="preserve">a účinnosti </w:t>
      </w:r>
      <w:r w:rsidR="00666676" w:rsidRPr="007978B2">
        <w:rPr>
          <w:rFonts w:ascii="Times New Roman" w:eastAsia="Times New Roman" w:hAnsi="Times New Roman" w:cs="Times New Roman"/>
          <w:kern w:val="2"/>
          <w:sz w:val="22"/>
          <w:szCs w:val="22"/>
          <w:lang w:val="sk-SK"/>
        </w:rPr>
        <w:t xml:space="preserve">schémy. Zároveň ministerstvo uverejní úplné znenie schémy, </w:t>
      </w:r>
      <w:r w:rsidR="00BD48A2" w:rsidRPr="007978B2">
        <w:rPr>
          <w:rFonts w:ascii="Times New Roman" w:eastAsia="Times New Roman" w:hAnsi="Times New Roman" w:cs="Times New Roman"/>
          <w:kern w:val="2"/>
          <w:sz w:val="22"/>
          <w:szCs w:val="22"/>
          <w:lang w:val="sk-SK"/>
        </w:rPr>
        <w:t>resp. schémy v znení dodatku</w:t>
      </w:r>
      <w:r w:rsidR="00666676" w:rsidRPr="007978B2">
        <w:rPr>
          <w:rFonts w:ascii="Times New Roman" w:eastAsia="Times New Roman" w:hAnsi="Times New Roman" w:cs="Times New Roman"/>
          <w:kern w:val="2"/>
          <w:sz w:val="22"/>
          <w:szCs w:val="22"/>
          <w:lang w:val="sk-SK"/>
        </w:rPr>
        <w:t>, spolu so súhrnnými informáciami</w:t>
      </w:r>
      <w:r w:rsidR="00914D3B" w:rsidRPr="007978B2">
        <w:rPr>
          <w:rFonts w:ascii="Times New Roman" w:eastAsia="Times New Roman" w:hAnsi="Times New Roman" w:cs="Times New Roman"/>
          <w:kern w:val="2"/>
          <w:sz w:val="22"/>
          <w:szCs w:val="22"/>
          <w:lang w:val="sk-SK"/>
        </w:rPr>
        <w:t xml:space="preserve">, </w:t>
      </w:r>
      <w:r w:rsidR="00914D3B" w:rsidRPr="007978B2">
        <w:rPr>
          <w:rFonts w:ascii="Times New Roman" w:eastAsia="Times New Roman" w:hAnsi="Times New Roman" w:cs="Times New Roman"/>
          <w:kern w:val="1"/>
          <w:sz w:val="22"/>
          <w:szCs w:val="22"/>
          <w:lang w:val="sk-SK"/>
        </w:rPr>
        <w:t xml:space="preserve">stanovenými v prílohe II nariadenia Komisie (EÚ) č. </w:t>
      </w:r>
      <w:r w:rsidR="00E61977" w:rsidRPr="007978B2">
        <w:rPr>
          <w:rFonts w:ascii="Times New Roman" w:eastAsia="Times New Roman" w:hAnsi="Times New Roman" w:cs="Times New Roman"/>
          <w:kern w:val="1"/>
          <w:sz w:val="22"/>
          <w:szCs w:val="22"/>
          <w:lang w:val="sk-SK"/>
        </w:rPr>
        <w:t xml:space="preserve"> 2022/2472</w:t>
      </w:r>
      <w:r w:rsidR="00914D3B" w:rsidRPr="007978B2">
        <w:rPr>
          <w:rFonts w:ascii="Times New Roman" w:eastAsia="Times New Roman" w:hAnsi="Times New Roman" w:cs="Times New Roman"/>
          <w:kern w:val="1"/>
          <w:sz w:val="22"/>
          <w:szCs w:val="22"/>
          <w:lang w:val="sk-SK"/>
        </w:rPr>
        <w:t xml:space="preserve">, </w:t>
      </w:r>
      <w:r w:rsidR="00666676" w:rsidRPr="007978B2">
        <w:rPr>
          <w:rFonts w:ascii="Times New Roman" w:eastAsia="Times New Roman" w:hAnsi="Times New Roman" w:cs="Times New Roman"/>
          <w:kern w:val="2"/>
          <w:sz w:val="22"/>
          <w:szCs w:val="22"/>
          <w:lang w:val="sk-SK"/>
        </w:rPr>
        <w:t>aj na svojom webovom sídle</w:t>
      </w:r>
      <w:r w:rsidR="0042234E" w:rsidRPr="007978B2">
        <w:rPr>
          <w:rFonts w:ascii="Times New Roman" w:eastAsia="Times New Roman" w:hAnsi="Times New Roman" w:cs="Times New Roman"/>
          <w:kern w:val="2"/>
          <w:sz w:val="22"/>
          <w:szCs w:val="22"/>
          <w:lang w:val="sk-SK"/>
        </w:rPr>
        <w:t xml:space="preserve">, ako aj na webovom sídle </w:t>
      </w:r>
      <w:r w:rsidR="00F770E2" w:rsidRPr="007978B2">
        <w:rPr>
          <w:rFonts w:ascii="Times New Roman" w:eastAsia="Times New Roman" w:hAnsi="Times New Roman" w:cs="Times New Roman"/>
          <w:kern w:val="2"/>
          <w:sz w:val="22"/>
          <w:szCs w:val="22"/>
          <w:lang w:val="sk-SK"/>
        </w:rPr>
        <w:t>Inštitútu znalostného pôdohospodárstva a inovácií (</w:t>
      </w:r>
      <w:r w:rsidR="00FB6896" w:rsidRPr="00D41281">
        <w:rPr>
          <w:rFonts w:ascii="Times New Roman" w:eastAsia="Times New Roman" w:hAnsi="Times New Roman" w:cs="Times New Roman"/>
          <w:kern w:val="2"/>
          <w:sz w:val="22"/>
          <w:szCs w:val="22"/>
          <w:lang w:val="sk-SK"/>
        </w:rPr>
        <w:t>ďalej len „</w:t>
      </w:r>
      <w:r w:rsidR="00F770E2" w:rsidRPr="00D41281">
        <w:rPr>
          <w:rFonts w:ascii="Times New Roman" w:eastAsia="Times New Roman" w:hAnsi="Times New Roman" w:cs="Times New Roman"/>
          <w:kern w:val="2"/>
          <w:sz w:val="22"/>
          <w:szCs w:val="22"/>
          <w:lang w:val="sk-SK"/>
        </w:rPr>
        <w:t>IZPI</w:t>
      </w:r>
      <w:r w:rsidR="00FB6896" w:rsidRPr="00D41281">
        <w:rPr>
          <w:rFonts w:ascii="Times New Roman" w:eastAsia="Times New Roman" w:hAnsi="Times New Roman" w:cs="Times New Roman"/>
          <w:kern w:val="2"/>
          <w:sz w:val="22"/>
          <w:szCs w:val="22"/>
          <w:lang w:val="sk-SK"/>
        </w:rPr>
        <w:t>“</w:t>
      </w:r>
      <w:r w:rsidR="00F770E2" w:rsidRPr="00D41281">
        <w:rPr>
          <w:rFonts w:ascii="Times New Roman" w:eastAsia="Times New Roman" w:hAnsi="Times New Roman" w:cs="Times New Roman"/>
          <w:kern w:val="2"/>
          <w:sz w:val="22"/>
          <w:szCs w:val="22"/>
          <w:lang w:val="sk-SK"/>
        </w:rPr>
        <w:t>)</w:t>
      </w:r>
      <w:r w:rsidR="00666676" w:rsidRPr="00D41281">
        <w:rPr>
          <w:rFonts w:ascii="Times New Roman" w:eastAsia="Times New Roman" w:hAnsi="Times New Roman" w:cs="Times New Roman"/>
          <w:kern w:val="2"/>
          <w:sz w:val="22"/>
          <w:szCs w:val="22"/>
          <w:lang w:val="sk-SK"/>
        </w:rPr>
        <w:t>. PPA na svojom webovom sídle uverejní odkaz na ich znenie.</w:t>
      </w:r>
    </w:p>
    <w:p w14:paraId="63E09168" w14:textId="7B04DE59" w:rsidR="00666676" w:rsidRPr="00D41281" w:rsidRDefault="00C45344" w:rsidP="00E165E6">
      <w:pPr>
        <w:widowControl w:val="0"/>
        <w:shd w:val="clear" w:color="auto" w:fill="FFFFFF"/>
        <w:tabs>
          <w:tab w:val="left" w:pos="360"/>
          <w:tab w:val="left" w:pos="3060"/>
        </w:tabs>
        <w:autoSpaceDE w:val="0"/>
        <w:autoSpaceDN w:val="0"/>
        <w:adjustRightInd w:val="0"/>
        <w:spacing w:after="120"/>
        <w:ind w:right="-64"/>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b/>
          <w:kern w:val="1"/>
          <w:sz w:val="22"/>
          <w:szCs w:val="22"/>
          <w:lang w:val="sk-SK"/>
        </w:rPr>
        <w:t>P.2</w:t>
      </w:r>
      <w:r w:rsidR="00666676" w:rsidRPr="00D41281">
        <w:rPr>
          <w:rFonts w:ascii="Times New Roman" w:eastAsia="Times New Roman" w:hAnsi="Times New Roman" w:cs="Times New Roman"/>
          <w:b/>
          <w:kern w:val="1"/>
          <w:sz w:val="22"/>
          <w:szCs w:val="22"/>
          <w:lang w:val="sk-SK"/>
        </w:rPr>
        <w:t xml:space="preserve"> </w:t>
      </w:r>
      <w:r w:rsidR="00666676" w:rsidRPr="00D41281">
        <w:rPr>
          <w:rFonts w:ascii="Times New Roman" w:eastAsia="Times New Roman" w:hAnsi="Times New Roman" w:cs="Times New Roman"/>
          <w:kern w:val="1"/>
          <w:sz w:val="22"/>
          <w:szCs w:val="22"/>
          <w:lang w:val="sk-SK"/>
        </w:rPr>
        <w:t>PPA v súlade s §</w:t>
      </w:r>
      <w:r w:rsidR="005D3E76" w:rsidRPr="00D41281">
        <w:rPr>
          <w:rFonts w:ascii="Times New Roman" w:eastAsia="Times New Roman" w:hAnsi="Times New Roman" w:cs="Times New Roman"/>
          <w:kern w:val="1"/>
          <w:sz w:val="22"/>
          <w:szCs w:val="22"/>
          <w:lang w:val="sk-SK"/>
        </w:rPr>
        <w:t xml:space="preserve"> </w:t>
      </w:r>
      <w:r w:rsidR="00666676" w:rsidRPr="00D41281">
        <w:rPr>
          <w:rFonts w:ascii="Times New Roman" w:eastAsia="Times New Roman" w:hAnsi="Times New Roman" w:cs="Times New Roman"/>
          <w:kern w:val="1"/>
          <w:sz w:val="22"/>
          <w:szCs w:val="22"/>
          <w:lang w:val="sk-SK"/>
        </w:rPr>
        <w:t>12 zákona o štátnej pomoci zaznamenáva formou vzdialeného prístupu v zmysle §</w:t>
      </w:r>
      <w:r w:rsidR="005D3E76" w:rsidRPr="00D41281">
        <w:rPr>
          <w:rFonts w:ascii="Times New Roman" w:eastAsia="Times New Roman" w:hAnsi="Times New Roman" w:cs="Times New Roman"/>
          <w:kern w:val="1"/>
          <w:sz w:val="22"/>
          <w:szCs w:val="22"/>
          <w:lang w:val="sk-SK"/>
        </w:rPr>
        <w:t xml:space="preserve"> </w:t>
      </w:r>
      <w:r w:rsidR="00666676" w:rsidRPr="00D41281">
        <w:rPr>
          <w:rFonts w:ascii="Times New Roman" w:eastAsia="Times New Roman" w:hAnsi="Times New Roman" w:cs="Times New Roman"/>
          <w:kern w:val="1"/>
          <w:sz w:val="22"/>
          <w:szCs w:val="22"/>
          <w:lang w:val="sk-SK"/>
        </w:rPr>
        <w:t xml:space="preserve">11, ods. 2 tohto zákona v centrálnom registri informácie, stanovené v prílohe III nariadenia Komisie (EÚ) č. </w:t>
      </w:r>
      <w:r w:rsidR="00272EB7" w:rsidRPr="00D41281">
        <w:rPr>
          <w:rFonts w:ascii="Times New Roman" w:eastAsia="Times New Roman" w:hAnsi="Times New Roman" w:cs="Times New Roman"/>
          <w:kern w:val="1"/>
          <w:sz w:val="22"/>
          <w:szCs w:val="22"/>
          <w:lang w:val="sk-SK"/>
        </w:rPr>
        <w:t xml:space="preserve">2022/2472 </w:t>
      </w:r>
      <w:r w:rsidR="00666676" w:rsidRPr="00D41281">
        <w:rPr>
          <w:rFonts w:ascii="Times New Roman" w:eastAsia="Times New Roman" w:hAnsi="Times New Roman" w:cs="Times New Roman"/>
          <w:kern w:val="1"/>
          <w:sz w:val="22"/>
          <w:szCs w:val="22"/>
          <w:lang w:val="sk-SK"/>
        </w:rPr>
        <w:t xml:space="preserve">o každej poskytnutej pomoci, ktorá presahuje </w:t>
      </w:r>
      <w:r w:rsidR="00F770E2" w:rsidRPr="00D41281">
        <w:rPr>
          <w:rFonts w:ascii="Times New Roman" w:eastAsia="Times New Roman" w:hAnsi="Times New Roman" w:cs="Times New Roman"/>
          <w:kern w:val="1"/>
          <w:sz w:val="22"/>
          <w:szCs w:val="22"/>
          <w:lang w:val="sk-SK"/>
        </w:rPr>
        <w:t>100 000</w:t>
      </w:r>
      <w:r w:rsidR="00666676" w:rsidRPr="00D41281">
        <w:rPr>
          <w:rFonts w:ascii="Times New Roman" w:eastAsia="Times New Roman" w:hAnsi="Times New Roman" w:cs="Times New Roman"/>
          <w:kern w:val="1"/>
          <w:sz w:val="22"/>
          <w:szCs w:val="22"/>
          <w:lang w:val="sk-SK"/>
        </w:rPr>
        <w:t xml:space="preserve"> </w:t>
      </w:r>
      <w:r w:rsidR="00D47E8C" w:rsidRPr="00D41281">
        <w:rPr>
          <w:rFonts w:ascii="Times New Roman" w:eastAsia="Times New Roman" w:hAnsi="Times New Roman" w:cs="Times New Roman"/>
          <w:kern w:val="1"/>
          <w:sz w:val="22"/>
          <w:szCs w:val="22"/>
          <w:lang w:val="sk-SK"/>
        </w:rPr>
        <w:t xml:space="preserve">EUR </w:t>
      </w:r>
      <w:r w:rsidR="00666676" w:rsidRPr="00D41281">
        <w:rPr>
          <w:rFonts w:ascii="Times New Roman" w:eastAsia="Times New Roman" w:hAnsi="Times New Roman" w:cs="Times New Roman"/>
          <w:kern w:val="1"/>
          <w:sz w:val="22"/>
          <w:szCs w:val="22"/>
          <w:lang w:val="sk-SK"/>
        </w:rPr>
        <w:t xml:space="preserve">pre príjemcu pomoci, ktoré sú uverejnené v súlade s čl. 111, 112 a 113 nariadenia EP a Rady (EÚ) č. 1306/2013 o financovaní, riadení a monitorovaní spoločnej poľnohospodárskej politiky, a to prostredníctvom elektronického formulára. Tieto informácie sa uvádzajú a sprístupňujú štandardizovaným spôsobom, uvedeným v prílohe III nariadenia Komisie (EÚ) č. </w:t>
      </w:r>
      <w:r w:rsidR="00272EB7" w:rsidRPr="00D41281">
        <w:rPr>
          <w:rFonts w:ascii="Times New Roman" w:eastAsia="Times New Roman" w:hAnsi="Times New Roman" w:cs="Times New Roman"/>
          <w:kern w:val="1"/>
          <w:sz w:val="22"/>
          <w:szCs w:val="22"/>
          <w:lang w:val="sk-SK"/>
        </w:rPr>
        <w:t xml:space="preserve">2022/2472 </w:t>
      </w:r>
      <w:r w:rsidR="00666676" w:rsidRPr="00D41281">
        <w:rPr>
          <w:rFonts w:ascii="Times New Roman" w:eastAsia="Times New Roman" w:hAnsi="Times New Roman" w:cs="Times New Roman"/>
          <w:kern w:val="1"/>
          <w:sz w:val="22"/>
          <w:szCs w:val="22"/>
          <w:lang w:val="sk-SK"/>
        </w:rPr>
        <w:t xml:space="preserve">tak, aby sa dali efektívne vyhľadávať a sťahovať. Tieto informácie sa uverejňujú do 6 mesiacov odo dňa poskytnutia pomoci a sú k dispozícii minimálne 10 rokov odo dňa poskytnutia pomoci. </w:t>
      </w:r>
    </w:p>
    <w:p w14:paraId="3937234A" w14:textId="77777777" w:rsidR="001B12D1" w:rsidRPr="00D41281" w:rsidRDefault="004553B6" w:rsidP="00E165E6">
      <w:pPr>
        <w:widowControl w:val="0"/>
        <w:shd w:val="clear" w:color="auto" w:fill="FFFFFF" w:themeFill="background1"/>
        <w:tabs>
          <w:tab w:val="left" w:pos="360"/>
          <w:tab w:val="left" w:pos="3060"/>
        </w:tabs>
        <w:autoSpaceDE w:val="0"/>
        <w:autoSpaceDN w:val="0"/>
        <w:adjustRightInd w:val="0"/>
        <w:spacing w:after="120"/>
        <w:ind w:right="-64"/>
        <w:jc w:val="both"/>
        <w:rPr>
          <w:rFonts w:ascii="Times New Roman" w:hAnsi="Times New Roman" w:cs="Times New Roman"/>
          <w:kern w:val="1"/>
          <w:sz w:val="22"/>
          <w:szCs w:val="22"/>
          <w:lang w:val="sk-SK"/>
        </w:rPr>
      </w:pPr>
      <w:r w:rsidRPr="00D41281">
        <w:rPr>
          <w:rFonts w:ascii="Times New Roman" w:hAnsi="Times New Roman" w:cs="Times New Roman"/>
          <w:b/>
          <w:kern w:val="1"/>
          <w:sz w:val="22"/>
          <w:szCs w:val="22"/>
          <w:lang w:val="sk-SK"/>
        </w:rPr>
        <w:t>P</w:t>
      </w:r>
      <w:r w:rsidR="00C45344" w:rsidRPr="00D41281">
        <w:rPr>
          <w:rFonts w:ascii="Times New Roman" w:hAnsi="Times New Roman" w:cs="Times New Roman"/>
          <w:b/>
          <w:kern w:val="1"/>
          <w:sz w:val="22"/>
          <w:szCs w:val="22"/>
          <w:lang w:val="sk-SK"/>
        </w:rPr>
        <w:t>.3</w:t>
      </w:r>
      <w:r w:rsidR="004A2F1D" w:rsidRPr="00D41281">
        <w:rPr>
          <w:rFonts w:ascii="Times New Roman" w:hAnsi="Times New Roman" w:cs="Times New Roman"/>
          <w:b/>
          <w:kern w:val="1"/>
          <w:sz w:val="22"/>
          <w:szCs w:val="22"/>
          <w:lang w:val="sk-SK"/>
        </w:rPr>
        <w:t xml:space="preserve"> </w:t>
      </w:r>
      <w:r w:rsidR="00D51017" w:rsidRPr="00D41281">
        <w:rPr>
          <w:rFonts w:ascii="Times New Roman" w:hAnsi="Times New Roman" w:cs="Times New Roman"/>
          <w:kern w:val="1"/>
          <w:sz w:val="22"/>
          <w:szCs w:val="22"/>
          <w:lang w:val="sk-SK"/>
        </w:rPr>
        <w:t xml:space="preserve">Ministerstvo a PPA zabezpečia uchovávanie podrobných záznamov o schéme a podpornú dokumentáciu potrebnú na zistenie toho, či boli splnené všetky podmienky, stanovené v tejto schéme, po dobu 10 rokov odo dňa kedy bola v rámci tejto schémy poskytnutá posledná pomoc. </w:t>
      </w:r>
    </w:p>
    <w:p w14:paraId="1351A5ED" w14:textId="1471F148" w:rsidR="00666676" w:rsidRPr="00D41281" w:rsidRDefault="004553B6" w:rsidP="00E165E6">
      <w:pPr>
        <w:widowControl w:val="0"/>
        <w:autoSpaceDE w:val="0"/>
        <w:autoSpaceDN w:val="0"/>
        <w:adjustRightInd w:val="0"/>
        <w:spacing w:after="120"/>
        <w:ind w:right="-64"/>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b/>
          <w:sz w:val="22"/>
          <w:szCs w:val="22"/>
          <w:lang w:val="sk-SK"/>
        </w:rPr>
        <w:t>P</w:t>
      </w:r>
      <w:r w:rsidR="00C45344" w:rsidRPr="00D41281">
        <w:rPr>
          <w:rFonts w:ascii="Times New Roman" w:eastAsia="Times New Roman" w:hAnsi="Times New Roman" w:cs="Times New Roman"/>
          <w:b/>
          <w:sz w:val="22"/>
          <w:szCs w:val="22"/>
          <w:lang w:val="sk-SK"/>
        </w:rPr>
        <w:t>.4</w:t>
      </w:r>
      <w:r w:rsidR="00666676" w:rsidRPr="00D41281">
        <w:rPr>
          <w:rFonts w:ascii="Times New Roman" w:eastAsia="Times New Roman" w:hAnsi="Times New Roman" w:cs="Times New Roman"/>
          <w:b/>
          <w:sz w:val="22"/>
          <w:szCs w:val="22"/>
          <w:lang w:val="sk-SK"/>
        </w:rPr>
        <w:t xml:space="preserve"> </w:t>
      </w:r>
      <w:r w:rsidR="00666676" w:rsidRPr="00D41281">
        <w:rPr>
          <w:rFonts w:ascii="Times New Roman" w:eastAsia="Times New Roman" w:hAnsi="Times New Roman" w:cs="Times New Roman"/>
          <w:sz w:val="22"/>
          <w:szCs w:val="22"/>
          <w:lang w:val="sk-SK"/>
        </w:rPr>
        <w:t>PPA predloží ministerstvu do 10. februára prehľad o poskytnutej pomoci</w:t>
      </w:r>
      <w:r w:rsidR="00425301" w:rsidRPr="00D41281">
        <w:rPr>
          <w:rFonts w:ascii="Times New Roman" w:eastAsia="Times New Roman" w:hAnsi="Times New Roman" w:cs="Times New Roman"/>
          <w:sz w:val="22"/>
          <w:szCs w:val="22"/>
          <w:lang w:val="sk-SK"/>
        </w:rPr>
        <w:t>, ktorú poskytla</w:t>
      </w:r>
      <w:r w:rsidR="00666676" w:rsidRPr="00D41281">
        <w:rPr>
          <w:rFonts w:ascii="Times New Roman" w:eastAsia="Times New Roman" w:hAnsi="Times New Roman" w:cs="Times New Roman"/>
          <w:sz w:val="22"/>
          <w:szCs w:val="22"/>
          <w:lang w:val="sk-SK"/>
        </w:rPr>
        <w:t xml:space="preserve"> podľa tejto schémy za predchádzajúci kalendárny rok. V zmysle §16, ods. 4 zákona o štátnej pomoci predloží </w:t>
      </w:r>
      <w:r w:rsidR="0052100C" w:rsidRPr="00D41281">
        <w:rPr>
          <w:rFonts w:ascii="Times New Roman" w:eastAsia="Times New Roman" w:hAnsi="Times New Roman" w:cs="Times New Roman"/>
          <w:sz w:val="22"/>
          <w:szCs w:val="22"/>
          <w:lang w:val="sk-SK"/>
        </w:rPr>
        <w:t xml:space="preserve">PPA </w:t>
      </w:r>
      <w:r w:rsidR="00666676" w:rsidRPr="00D41281">
        <w:rPr>
          <w:rFonts w:ascii="Times New Roman" w:eastAsia="Times New Roman" w:hAnsi="Times New Roman" w:cs="Times New Roman"/>
          <w:sz w:val="22"/>
          <w:szCs w:val="22"/>
          <w:lang w:val="sk-SK"/>
        </w:rPr>
        <w:t>do konca februára kalendárneho roku koordinátorovi pomoci</w:t>
      </w:r>
      <w:r w:rsidR="00AE11D7" w:rsidRPr="00D41281">
        <w:rPr>
          <w:rFonts w:ascii="Times New Roman" w:eastAsia="Times New Roman" w:hAnsi="Times New Roman" w:cs="Times New Roman"/>
          <w:sz w:val="22"/>
          <w:szCs w:val="22"/>
          <w:lang w:val="sk-SK"/>
        </w:rPr>
        <w:t xml:space="preserve"> </w:t>
      </w:r>
      <w:r w:rsidR="00666676" w:rsidRPr="00D41281">
        <w:rPr>
          <w:rFonts w:ascii="Times New Roman" w:eastAsia="Times New Roman" w:hAnsi="Times New Roman" w:cs="Times New Roman"/>
          <w:sz w:val="22"/>
          <w:szCs w:val="22"/>
          <w:lang w:val="sk-SK"/>
        </w:rPr>
        <w:t>súhrnnú správu o poskytnutej štátnej pomoci za predchádzajúci kalendárny rok.</w:t>
      </w:r>
    </w:p>
    <w:p w14:paraId="3E5738FC" w14:textId="52120322" w:rsidR="00226F50" w:rsidRPr="00D41281" w:rsidRDefault="004553B6" w:rsidP="00E165E6">
      <w:pPr>
        <w:widowControl w:val="0"/>
        <w:autoSpaceDE w:val="0"/>
        <w:autoSpaceDN w:val="0"/>
        <w:adjustRightInd w:val="0"/>
        <w:spacing w:after="120"/>
        <w:ind w:right="-64"/>
        <w:jc w:val="both"/>
        <w:rPr>
          <w:rFonts w:ascii="Times New Roman" w:hAnsi="Times New Roman" w:cs="Times New Roman"/>
          <w:sz w:val="22"/>
          <w:szCs w:val="22"/>
          <w:lang w:val="sk-SK"/>
        </w:rPr>
      </w:pPr>
      <w:r w:rsidRPr="00D41281">
        <w:rPr>
          <w:rFonts w:ascii="Times New Roman" w:eastAsia="Times New Roman" w:hAnsi="Times New Roman" w:cs="Times New Roman"/>
          <w:b/>
          <w:sz w:val="22"/>
          <w:szCs w:val="22"/>
          <w:lang w:val="sk-SK"/>
        </w:rPr>
        <w:t>P</w:t>
      </w:r>
      <w:r w:rsidR="00C45344" w:rsidRPr="00D41281">
        <w:rPr>
          <w:rFonts w:ascii="Times New Roman" w:eastAsia="Times New Roman" w:hAnsi="Times New Roman" w:cs="Times New Roman"/>
          <w:b/>
          <w:sz w:val="22"/>
          <w:szCs w:val="22"/>
          <w:lang w:val="sk-SK"/>
        </w:rPr>
        <w:t>.5</w:t>
      </w:r>
      <w:r w:rsidR="00226F50" w:rsidRPr="00D41281">
        <w:rPr>
          <w:rFonts w:ascii="Times New Roman" w:eastAsia="Times New Roman" w:hAnsi="Times New Roman" w:cs="Times New Roman"/>
          <w:b/>
          <w:sz w:val="22"/>
          <w:szCs w:val="22"/>
          <w:lang w:val="sk-SK"/>
        </w:rPr>
        <w:t xml:space="preserve"> </w:t>
      </w:r>
      <w:r w:rsidR="004E6EE3" w:rsidRPr="00D41281">
        <w:rPr>
          <w:rFonts w:ascii="Times New Roman" w:eastAsia="Times New Roman" w:hAnsi="Times New Roman" w:cs="Times New Roman"/>
          <w:sz w:val="22"/>
          <w:szCs w:val="22"/>
          <w:lang w:val="sk-SK"/>
        </w:rPr>
        <w:t>Pomoc podľa tejto schémy sa poskytuje len na pomoc</w:t>
      </w:r>
      <w:r w:rsidR="004E6EE3" w:rsidRPr="00D41281">
        <w:rPr>
          <w:rFonts w:ascii="Times New Roman" w:eastAsia="Times New Roman" w:hAnsi="Times New Roman" w:cs="Times New Roman"/>
          <w:b/>
          <w:sz w:val="22"/>
          <w:szCs w:val="22"/>
          <w:lang w:val="sk-SK"/>
        </w:rPr>
        <w:t xml:space="preserve"> </w:t>
      </w:r>
      <w:r w:rsidR="00226F50" w:rsidRPr="00D41281">
        <w:rPr>
          <w:rFonts w:ascii="Times New Roman" w:hAnsi="Times New Roman" w:cs="Times New Roman"/>
          <w:sz w:val="22"/>
          <w:szCs w:val="22"/>
          <w:lang w:val="sk-SK"/>
        </w:rPr>
        <w:t xml:space="preserve">v zmysle čl. 5, ods. 1 </w:t>
      </w:r>
      <w:r w:rsidR="00DF2E75" w:rsidRPr="00D41281">
        <w:rPr>
          <w:rFonts w:ascii="Times New Roman" w:hAnsi="Times New Roman" w:cs="Times New Roman"/>
          <w:sz w:val="22"/>
          <w:szCs w:val="22"/>
          <w:lang w:val="sk-SK"/>
        </w:rPr>
        <w:t xml:space="preserve">a ods. 2 </w:t>
      </w:r>
      <w:r w:rsidR="00226F50" w:rsidRPr="00D41281">
        <w:rPr>
          <w:rFonts w:ascii="Times New Roman" w:hAnsi="Times New Roman" w:cs="Times New Roman"/>
          <w:sz w:val="22"/>
          <w:szCs w:val="22"/>
          <w:lang w:val="sk-SK"/>
        </w:rPr>
        <w:t>nariadenia Komisie (EÚ) č.</w:t>
      </w:r>
      <w:r w:rsidR="005D3E76" w:rsidRPr="00D41281">
        <w:rPr>
          <w:rFonts w:ascii="Times New Roman" w:hAnsi="Times New Roman" w:cs="Times New Roman"/>
          <w:sz w:val="22"/>
          <w:szCs w:val="22"/>
          <w:lang w:val="sk-SK"/>
        </w:rPr>
        <w:t xml:space="preserve"> </w:t>
      </w:r>
      <w:r w:rsidR="00DF2E75" w:rsidRPr="00D41281">
        <w:rPr>
          <w:rFonts w:ascii="Times New Roman" w:hAnsi="Times New Roman" w:cs="Times New Roman"/>
          <w:sz w:val="22"/>
          <w:szCs w:val="22"/>
          <w:lang w:val="sk-SK"/>
        </w:rPr>
        <w:t>2022/2472</w:t>
      </w:r>
      <w:r w:rsidR="00226F50" w:rsidRPr="00D41281">
        <w:rPr>
          <w:rFonts w:ascii="Times New Roman" w:hAnsi="Times New Roman" w:cs="Times New Roman"/>
          <w:sz w:val="22"/>
          <w:szCs w:val="22"/>
          <w:lang w:val="sk-SK"/>
        </w:rPr>
        <w:t xml:space="preserve">, pomoc v prípade ktorej je možné vopred presne vypočítať ekvivalent hrubého grantu pomoci ex </w:t>
      </w:r>
      <w:proofErr w:type="spellStart"/>
      <w:r w:rsidR="00226F50" w:rsidRPr="00D41281">
        <w:rPr>
          <w:rFonts w:ascii="Times New Roman" w:hAnsi="Times New Roman" w:cs="Times New Roman"/>
          <w:sz w:val="22"/>
          <w:szCs w:val="22"/>
          <w:lang w:val="sk-SK"/>
        </w:rPr>
        <w:t>ante</w:t>
      </w:r>
      <w:proofErr w:type="spellEnd"/>
      <w:r w:rsidR="00226F50" w:rsidRPr="00D41281">
        <w:rPr>
          <w:rFonts w:ascii="Times New Roman" w:hAnsi="Times New Roman" w:cs="Times New Roman"/>
          <w:sz w:val="22"/>
          <w:szCs w:val="22"/>
          <w:lang w:val="sk-SK"/>
        </w:rPr>
        <w:t>, bez potreby vykonať posúdenie rizika („transparentná pomoc“).</w:t>
      </w:r>
    </w:p>
    <w:p w14:paraId="3331E4C1" w14:textId="77777777" w:rsidR="00B144AA" w:rsidRPr="00D41281" w:rsidRDefault="00B144AA" w:rsidP="00E165E6">
      <w:pPr>
        <w:widowControl w:val="0"/>
        <w:autoSpaceDE w:val="0"/>
        <w:autoSpaceDN w:val="0"/>
        <w:adjustRightInd w:val="0"/>
        <w:spacing w:after="120"/>
        <w:ind w:right="-64"/>
        <w:jc w:val="both"/>
        <w:rPr>
          <w:rFonts w:ascii="Times New Roman" w:eastAsia="Times New Roman" w:hAnsi="Times New Roman" w:cs="Times New Roman"/>
          <w:bCs/>
          <w:noProof/>
          <w:sz w:val="22"/>
          <w:szCs w:val="22"/>
          <w:lang w:val="sk-SK"/>
        </w:rPr>
      </w:pPr>
      <w:r w:rsidRPr="00D41281">
        <w:rPr>
          <w:rFonts w:ascii="Times New Roman" w:eastAsia="Times New Roman" w:hAnsi="Times New Roman" w:cs="Times New Roman"/>
          <w:b/>
          <w:bCs/>
          <w:noProof/>
          <w:sz w:val="22"/>
          <w:szCs w:val="22"/>
          <w:lang w:val="sk-SK"/>
        </w:rPr>
        <w:t>P.6</w:t>
      </w:r>
      <w:r w:rsidRPr="00D41281">
        <w:rPr>
          <w:rFonts w:ascii="Times New Roman" w:eastAsia="Times New Roman" w:hAnsi="Times New Roman" w:cs="Times New Roman"/>
          <w:bCs/>
          <w:noProof/>
          <w:sz w:val="22"/>
          <w:szCs w:val="22"/>
          <w:lang w:val="sk-SK"/>
        </w:rPr>
        <w:t xml:space="preserve"> PPA písomne informuje príjemcu pomoci, že mu poskytuje štátnu pomoc podľa tejto schémy.</w:t>
      </w:r>
    </w:p>
    <w:p w14:paraId="4D057AE0" w14:textId="77777777" w:rsidR="009A4F0D" w:rsidRPr="00D41281" w:rsidRDefault="009A4F0D" w:rsidP="00A07ADD">
      <w:pPr>
        <w:widowControl w:val="0"/>
        <w:shd w:val="clear" w:color="auto" w:fill="FFFFFF" w:themeFill="background1"/>
        <w:autoSpaceDE w:val="0"/>
        <w:autoSpaceDN w:val="0"/>
        <w:adjustRightInd w:val="0"/>
        <w:ind w:right="-64"/>
        <w:jc w:val="both"/>
        <w:rPr>
          <w:rFonts w:ascii="Times New Roman" w:hAnsi="Times New Roman" w:cs="Times New Roman"/>
          <w:kern w:val="1"/>
          <w:sz w:val="22"/>
          <w:szCs w:val="22"/>
          <w:lang w:val="sk-SK"/>
        </w:rPr>
      </w:pPr>
    </w:p>
    <w:p w14:paraId="6647D184" w14:textId="77777777" w:rsidR="009A4F0D" w:rsidRPr="00D41281" w:rsidRDefault="004553B6" w:rsidP="00A07ADD">
      <w:pPr>
        <w:widowControl w:val="0"/>
        <w:shd w:val="clear" w:color="auto" w:fill="FFFFFF" w:themeFill="background1"/>
        <w:autoSpaceDE w:val="0"/>
        <w:autoSpaceDN w:val="0"/>
        <w:adjustRightInd w:val="0"/>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Q</w:t>
      </w:r>
      <w:r w:rsidR="006552AD" w:rsidRPr="00D41281">
        <w:rPr>
          <w:rFonts w:ascii="Times New Roman" w:hAnsi="Times New Roman" w:cs="Times New Roman"/>
          <w:b/>
          <w:bCs/>
          <w:kern w:val="1"/>
          <w:sz w:val="22"/>
          <w:szCs w:val="22"/>
          <w:lang w:val="sk-SK"/>
        </w:rPr>
        <w:t>. K</w:t>
      </w:r>
      <w:r w:rsidR="009A4F0D" w:rsidRPr="00D41281">
        <w:rPr>
          <w:rFonts w:ascii="Times New Roman" w:hAnsi="Times New Roman" w:cs="Times New Roman"/>
          <w:b/>
          <w:bCs/>
          <w:kern w:val="1"/>
          <w:sz w:val="22"/>
          <w:szCs w:val="22"/>
          <w:lang w:val="sk-SK"/>
        </w:rPr>
        <w:t>ontrola a audit</w:t>
      </w:r>
    </w:p>
    <w:p w14:paraId="6C3DB59A" w14:textId="77777777" w:rsidR="009A4F0D" w:rsidRPr="00D41281" w:rsidRDefault="004553B6" w:rsidP="00A07ADD">
      <w:pPr>
        <w:widowControl w:val="0"/>
        <w:shd w:val="clear" w:color="auto" w:fill="FFFFFF" w:themeFill="background1"/>
        <w:tabs>
          <w:tab w:val="left" w:pos="360"/>
          <w:tab w:val="left" w:pos="2340"/>
        </w:tabs>
        <w:autoSpaceDE w:val="0"/>
        <w:autoSpaceDN w:val="0"/>
        <w:adjustRightInd w:val="0"/>
        <w:spacing w:after="120"/>
        <w:ind w:right="-64"/>
        <w:jc w:val="both"/>
        <w:rPr>
          <w:rFonts w:ascii="Times New Roman" w:hAnsi="Times New Roman" w:cs="Times New Roman"/>
          <w:kern w:val="1"/>
          <w:sz w:val="22"/>
          <w:szCs w:val="22"/>
          <w:lang w:val="sk-SK"/>
        </w:rPr>
      </w:pPr>
      <w:r w:rsidRPr="00D41281">
        <w:rPr>
          <w:rFonts w:ascii="Times New Roman" w:hAnsi="Times New Roman" w:cs="Times New Roman"/>
          <w:b/>
          <w:kern w:val="1"/>
          <w:sz w:val="22"/>
          <w:szCs w:val="22"/>
          <w:lang w:val="sk-SK"/>
        </w:rPr>
        <w:t>Q</w:t>
      </w:r>
      <w:r w:rsidR="004A2F1D" w:rsidRPr="00D41281">
        <w:rPr>
          <w:rFonts w:ascii="Times New Roman" w:hAnsi="Times New Roman" w:cs="Times New Roman"/>
          <w:b/>
          <w:kern w:val="1"/>
          <w:sz w:val="22"/>
          <w:szCs w:val="22"/>
          <w:lang w:val="sk-SK"/>
        </w:rPr>
        <w:t xml:space="preserve">.1 </w:t>
      </w:r>
      <w:r w:rsidR="006010B8" w:rsidRPr="00D41281">
        <w:rPr>
          <w:rFonts w:ascii="Times New Roman" w:hAnsi="Times New Roman" w:cs="Times New Roman"/>
          <w:kern w:val="1"/>
          <w:sz w:val="22"/>
          <w:szCs w:val="22"/>
          <w:lang w:val="sk-SK"/>
        </w:rPr>
        <w:t>Posudzovanie ŽoNFP</w:t>
      </w:r>
      <w:r w:rsidR="009A4F0D" w:rsidRPr="00D41281">
        <w:rPr>
          <w:rFonts w:ascii="Times New Roman" w:hAnsi="Times New Roman" w:cs="Times New Roman"/>
          <w:kern w:val="1"/>
          <w:sz w:val="22"/>
          <w:szCs w:val="22"/>
          <w:lang w:val="sk-SK"/>
        </w:rPr>
        <w:t>, uzatváranie Zmluvy</w:t>
      </w:r>
      <w:r w:rsidR="00425301" w:rsidRPr="00D41281">
        <w:rPr>
          <w:rFonts w:ascii="Times New Roman" w:hAnsi="Times New Roman" w:cs="Times New Roman"/>
          <w:kern w:val="1"/>
          <w:sz w:val="22"/>
          <w:szCs w:val="22"/>
          <w:lang w:val="sk-SK"/>
        </w:rPr>
        <w:t xml:space="preserve"> o poskytnutí NFP</w:t>
      </w:r>
      <w:r w:rsidR="009A4F0D" w:rsidRPr="00D41281">
        <w:rPr>
          <w:rFonts w:ascii="Times New Roman" w:hAnsi="Times New Roman" w:cs="Times New Roman"/>
          <w:kern w:val="1"/>
          <w:sz w:val="22"/>
          <w:szCs w:val="22"/>
          <w:lang w:val="sk-SK"/>
        </w:rPr>
        <w:t xml:space="preserve">, monitoring a poskytovanie platieb sa vykonáva podľa pravidiel uvedených v pracovných postupoch stanovených vnútornými predpismi PPA.  </w:t>
      </w:r>
    </w:p>
    <w:p w14:paraId="166CD06E" w14:textId="77777777" w:rsidR="00666676" w:rsidRPr="00D41281" w:rsidRDefault="004553B6" w:rsidP="00A07ADD">
      <w:pPr>
        <w:widowControl w:val="0"/>
        <w:tabs>
          <w:tab w:val="left" w:pos="360"/>
          <w:tab w:val="left" w:pos="2340"/>
        </w:tabs>
        <w:autoSpaceDE w:val="0"/>
        <w:autoSpaceDN w:val="0"/>
        <w:adjustRightInd w:val="0"/>
        <w:spacing w:after="120"/>
        <w:ind w:right="-64"/>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b/>
          <w:kern w:val="1"/>
          <w:sz w:val="22"/>
          <w:szCs w:val="22"/>
          <w:lang w:val="sk-SK"/>
        </w:rPr>
        <w:t>Q</w:t>
      </w:r>
      <w:r w:rsidR="00666676" w:rsidRPr="00D41281">
        <w:rPr>
          <w:rFonts w:ascii="Times New Roman" w:eastAsia="Times New Roman" w:hAnsi="Times New Roman" w:cs="Times New Roman"/>
          <w:b/>
          <w:kern w:val="1"/>
          <w:sz w:val="22"/>
          <w:szCs w:val="22"/>
          <w:lang w:val="sk-SK"/>
        </w:rPr>
        <w:t xml:space="preserve">.2 </w:t>
      </w:r>
      <w:r w:rsidR="00666676" w:rsidRPr="00D41281">
        <w:rPr>
          <w:rFonts w:ascii="Times New Roman" w:eastAsia="Times New Roman" w:hAnsi="Times New Roman" w:cs="Times New Roman"/>
          <w:kern w:val="1"/>
          <w:sz w:val="22"/>
          <w:szCs w:val="22"/>
          <w:lang w:val="sk-SK"/>
        </w:rPr>
        <w:t>Vykonávanie kontroly a auditu pomoci vychádza zo zákona o štátnej pomoci, zo zákona o finančnej kontrole a</w:t>
      </w:r>
      <w:r w:rsidR="0052100C" w:rsidRPr="00D41281">
        <w:rPr>
          <w:rFonts w:ascii="Times New Roman" w:eastAsia="Times New Roman" w:hAnsi="Times New Roman" w:cs="Times New Roman"/>
          <w:kern w:val="1"/>
          <w:sz w:val="22"/>
          <w:szCs w:val="22"/>
          <w:lang w:val="sk-SK"/>
        </w:rPr>
        <w:t> </w:t>
      </w:r>
      <w:r w:rsidR="00666676" w:rsidRPr="00D41281">
        <w:rPr>
          <w:rFonts w:ascii="Times New Roman" w:eastAsia="Times New Roman" w:hAnsi="Times New Roman" w:cs="Times New Roman"/>
          <w:kern w:val="1"/>
          <w:sz w:val="22"/>
          <w:szCs w:val="22"/>
          <w:lang w:val="sk-SK"/>
        </w:rPr>
        <w:t>audite</w:t>
      </w:r>
      <w:r w:rsidR="0052100C" w:rsidRPr="00D41281">
        <w:rPr>
          <w:rFonts w:ascii="Times New Roman" w:eastAsia="Times New Roman" w:hAnsi="Times New Roman" w:cs="Times New Roman"/>
          <w:kern w:val="1"/>
          <w:sz w:val="22"/>
          <w:szCs w:val="22"/>
          <w:lang w:val="sk-SK"/>
        </w:rPr>
        <w:t xml:space="preserve"> a príslušnej legislatívy Európskej únie</w:t>
      </w:r>
      <w:r w:rsidR="00666676" w:rsidRPr="00D41281">
        <w:rPr>
          <w:rFonts w:ascii="Times New Roman" w:eastAsia="Times New Roman" w:hAnsi="Times New Roman" w:cs="Times New Roman"/>
          <w:kern w:val="1"/>
          <w:sz w:val="22"/>
          <w:szCs w:val="22"/>
          <w:lang w:val="sk-SK"/>
        </w:rPr>
        <w:t>.</w:t>
      </w:r>
    </w:p>
    <w:p w14:paraId="6784CC9F" w14:textId="77777777" w:rsidR="00666676" w:rsidRPr="00D41281" w:rsidRDefault="004553B6" w:rsidP="00A07ADD">
      <w:pPr>
        <w:widowControl w:val="0"/>
        <w:tabs>
          <w:tab w:val="left" w:pos="360"/>
        </w:tabs>
        <w:autoSpaceDE w:val="0"/>
        <w:autoSpaceDN w:val="0"/>
        <w:adjustRightInd w:val="0"/>
        <w:spacing w:after="120"/>
        <w:ind w:right="-64"/>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b/>
          <w:kern w:val="1"/>
          <w:sz w:val="22"/>
          <w:szCs w:val="22"/>
          <w:lang w:val="sk-SK"/>
        </w:rPr>
        <w:t>Q</w:t>
      </w:r>
      <w:r w:rsidR="00666676" w:rsidRPr="00D41281">
        <w:rPr>
          <w:rFonts w:ascii="Times New Roman" w:eastAsia="Times New Roman" w:hAnsi="Times New Roman" w:cs="Times New Roman"/>
          <w:b/>
          <w:kern w:val="1"/>
          <w:sz w:val="22"/>
          <w:szCs w:val="22"/>
          <w:lang w:val="sk-SK"/>
        </w:rPr>
        <w:t xml:space="preserve">.3 </w:t>
      </w:r>
      <w:r w:rsidR="00666676" w:rsidRPr="00D41281">
        <w:rPr>
          <w:rFonts w:ascii="Times New Roman" w:eastAsia="Times New Roman" w:hAnsi="Times New Roman" w:cs="Times New Roman"/>
          <w:kern w:val="1"/>
          <w:sz w:val="22"/>
          <w:szCs w:val="22"/>
          <w:lang w:val="sk-SK"/>
        </w:rPr>
        <w:t>Subjektmi zapojenými do kontroly a auditu sú:</w:t>
      </w:r>
    </w:p>
    <w:p w14:paraId="6CAAE698" w14:textId="77777777" w:rsidR="00666676" w:rsidRPr="00D41281" w:rsidRDefault="00666676" w:rsidP="00A07ADD">
      <w:pPr>
        <w:widowControl w:val="0"/>
        <w:tabs>
          <w:tab w:val="left" w:pos="360"/>
          <w:tab w:val="left" w:pos="723"/>
        </w:tabs>
        <w:autoSpaceDE w:val="0"/>
        <w:autoSpaceDN w:val="0"/>
        <w:adjustRightInd w:val="0"/>
        <w:ind w:left="723" w:right="-64" w:hanging="360"/>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kern w:val="1"/>
          <w:sz w:val="22"/>
          <w:szCs w:val="22"/>
          <w:lang w:val="sk-SK"/>
        </w:rPr>
        <w:t>Útvary kontroly a auditu ministerstva a PPA;</w:t>
      </w:r>
    </w:p>
    <w:p w14:paraId="735D5891" w14:textId="77777777" w:rsidR="00666676" w:rsidRPr="00D41281" w:rsidRDefault="00666676" w:rsidP="00A07ADD">
      <w:pPr>
        <w:widowControl w:val="0"/>
        <w:tabs>
          <w:tab w:val="left" w:pos="360"/>
          <w:tab w:val="left" w:pos="723"/>
        </w:tabs>
        <w:autoSpaceDE w:val="0"/>
        <w:autoSpaceDN w:val="0"/>
        <w:adjustRightInd w:val="0"/>
        <w:ind w:left="723" w:right="-64" w:hanging="360"/>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kern w:val="1"/>
          <w:sz w:val="22"/>
          <w:szCs w:val="22"/>
          <w:lang w:val="sk-SK"/>
        </w:rPr>
        <w:t>Ministerstvo financií Slovenskej republiky;</w:t>
      </w:r>
    </w:p>
    <w:p w14:paraId="5F1B9C8C" w14:textId="77777777" w:rsidR="00666676" w:rsidRPr="00D41281" w:rsidRDefault="00666676" w:rsidP="00A07ADD">
      <w:pPr>
        <w:widowControl w:val="0"/>
        <w:tabs>
          <w:tab w:val="left" w:pos="360"/>
          <w:tab w:val="left" w:pos="723"/>
        </w:tabs>
        <w:autoSpaceDE w:val="0"/>
        <w:autoSpaceDN w:val="0"/>
        <w:adjustRightInd w:val="0"/>
        <w:ind w:left="723" w:right="-64" w:hanging="360"/>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kern w:val="1"/>
          <w:sz w:val="22"/>
          <w:szCs w:val="22"/>
          <w:lang w:val="sk-SK"/>
        </w:rPr>
        <w:t>Úrad vládneho auditu;</w:t>
      </w:r>
    </w:p>
    <w:p w14:paraId="41519A06" w14:textId="77777777" w:rsidR="00666676" w:rsidRPr="00D41281" w:rsidRDefault="00666676" w:rsidP="00A07ADD">
      <w:pPr>
        <w:widowControl w:val="0"/>
        <w:tabs>
          <w:tab w:val="left" w:pos="360"/>
          <w:tab w:val="left" w:pos="723"/>
        </w:tabs>
        <w:autoSpaceDE w:val="0"/>
        <w:autoSpaceDN w:val="0"/>
        <w:adjustRightInd w:val="0"/>
        <w:ind w:left="723" w:right="-64" w:hanging="360"/>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kern w:val="1"/>
          <w:sz w:val="22"/>
          <w:szCs w:val="22"/>
          <w:lang w:val="sk-SK"/>
        </w:rPr>
        <w:t>Najvyšší kontrolný úrad SR;</w:t>
      </w:r>
    </w:p>
    <w:p w14:paraId="728EB8FC" w14:textId="77777777" w:rsidR="00666676" w:rsidRPr="00D41281" w:rsidRDefault="00666676" w:rsidP="00A07ADD">
      <w:pPr>
        <w:widowControl w:val="0"/>
        <w:tabs>
          <w:tab w:val="left" w:pos="360"/>
          <w:tab w:val="left" w:pos="723"/>
        </w:tabs>
        <w:autoSpaceDE w:val="0"/>
        <w:autoSpaceDN w:val="0"/>
        <w:adjustRightInd w:val="0"/>
        <w:spacing w:after="120"/>
        <w:ind w:left="723" w:right="-64" w:hanging="360"/>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kern w:val="1"/>
          <w:sz w:val="22"/>
          <w:szCs w:val="22"/>
          <w:lang w:val="sk-SK"/>
        </w:rPr>
        <w:t xml:space="preserve">Kontrolné orgány EÚ. </w:t>
      </w:r>
    </w:p>
    <w:p w14:paraId="685B8F75" w14:textId="77777777" w:rsidR="00666676" w:rsidRPr="00D41281" w:rsidRDefault="004553B6" w:rsidP="00A07ADD">
      <w:pPr>
        <w:widowControl w:val="0"/>
        <w:tabs>
          <w:tab w:val="left" w:pos="360"/>
          <w:tab w:val="left" w:pos="2340"/>
        </w:tabs>
        <w:autoSpaceDE w:val="0"/>
        <w:autoSpaceDN w:val="0"/>
        <w:adjustRightInd w:val="0"/>
        <w:spacing w:after="120"/>
        <w:ind w:right="-64"/>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b/>
          <w:kern w:val="1"/>
          <w:sz w:val="22"/>
          <w:szCs w:val="22"/>
          <w:lang w:val="sk-SK"/>
        </w:rPr>
        <w:t>Q</w:t>
      </w:r>
      <w:r w:rsidR="00666676" w:rsidRPr="00D41281">
        <w:rPr>
          <w:rFonts w:ascii="Times New Roman" w:eastAsia="Times New Roman" w:hAnsi="Times New Roman" w:cs="Times New Roman"/>
          <w:b/>
          <w:kern w:val="1"/>
          <w:sz w:val="22"/>
          <w:szCs w:val="22"/>
          <w:lang w:val="sk-SK"/>
        </w:rPr>
        <w:t xml:space="preserve">.4 </w:t>
      </w:r>
      <w:r w:rsidR="00666676" w:rsidRPr="00D41281">
        <w:rPr>
          <w:rFonts w:ascii="Times New Roman" w:eastAsia="Times New Roman" w:hAnsi="Times New Roman" w:cs="Times New Roman"/>
          <w:kern w:val="1"/>
          <w:sz w:val="22"/>
          <w:szCs w:val="22"/>
          <w:lang w:val="sk-SK"/>
        </w:rPr>
        <w:t>PPA v súlade s § 14, ods. 1 zákona o štátnej pomoci kontroluje použitie pomoci, oprávnenosť vynaložených nákladov a dodržiavanie podmienok poskytnutia pomoci. Ministerstvo kontroluje podľa zákona o finančnej kontrole a audite dodržiavanie podmienok, za ktorých sa pomoc poskytla, ako aj ostatné skutočnosti, ktoré by mohli mať vplyv na správnosť a účelovosť poskytnutého pomoci.</w:t>
      </w:r>
    </w:p>
    <w:p w14:paraId="1B9B7BB5" w14:textId="77777777" w:rsidR="00666676" w:rsidRPr="00D41281" w:rsidRDefault="004553B6" w:rsidP="00A07ADD">
      <w:pPr>
        <w:widowControl w:val="0"/>
        <w:tabs>
          <w:tab w:val="left" w:pos="360"/>
          <w:tab w:val="left" w:pos="2340"/>
        </w:tabs>
        <w:autoSpaceDE w:val="0"/>
        <w:autoSpaceDN w:val="0"/>
        <w:adjustRightInd w:val="0"/>
        <w:spacing w:after="120"/>
        <w:ind w:right="-64"/>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b/>
          <w:kern w:val="1"/>
          <w:sz w:val="22"/>
          <w:szCs w:val="22"/>
          <w:lang w:val="sk-SK"/>
        </w:rPr>
        <w:t>Q</w:t>
      </w:r>
      <w:r w:rsidR="00666676" w:rsidRPr="00D41281">
        <w:rPr>
          <w:rFonts w:ascii="Times New Roman" w:eastAsia="Times New Roman" w:hAnsi="Times New Roman" w:cs="Times New Roman"/>
          <w:b/>
          <w:kern w:val="1"/>
          <w:sz w:val="22"/>
          <w:szCs w:val="22"/>
          <w:lang w:val="sk-SK"/>
        </w:rPr>
        <w:t xml:space="preserve">.5 </w:t>
      </w:r>
      <w:r w:rsidR="00666676" w:rsidRPr="00D41281">
        <w:rPr>
          <w:rFonts w:ascii="Times New Roman" w:eastAsia="Times New Roman" w:hAnsi="Times New Roman" w:cs="Times New Roman"/>
          <w:kern w:val="1"/>
          <w:sz w:val="22"/>
          <w:szCs w:val="22"/>
          <w:lang w:val="sk-SK"/>
        </w:rPr>
        <w:t xml:space="preserve">Príjemca pomoci v súlade s § 14, ods.1, písm. b) zákona o štátnej pomoci umožní PPA vykonanie kontroly použitia prostriedkov pomoci, oprávnenosti vynaložených nákladov a dodržania podmienok poskytnutia </w:t>
      </w:r>
      <w:r w:rsidR="00181483" w:rsidRPr="00D41281">
        <w:rPr>
          <w:rFonts w:ascii="Times New Roman" w:eastAsia="Times New Roman" w:hAnsi="Times New Roman" w:cs="Times New Roman"/>
          <w:kern w:val="1"/>
          <w:sz w:val="22"/>
          <w:szCs w:val="22"/>
          <w:lang w:val="sk-SK"/>
        </w:rPr>
        <w:t xml:space="preserve">štátnej </w:t>
      </w:r>
      <w:r w:rsidR="00666676" w:rsidRPr="00D41281">
        <w:rPr>
          <w:rFonts w:ascii="Times New Roman" w:eastAsia="Times New Roman" w:hAnsi="Times New Roman" w:cs="Times New Roman"/>
          <w:kern w:val="1"/>
          <w:sz w:val="22"/>
          <w:szCs w:val="22"/>
          <w:lang w:val="sk-SK"/>
        </w:rPr>
        <w:t xml:space="preserve">pomoci. </w:t>
      </w:r>
    </w:p>
    <w:p w14:paraId="36E5A06D" w14:textId="77777777" w:rsidR="00666676" w:rsidRPr="00D41281" w:rsidRDefault="004553B6" w:rsidP="00A07ADD">
      <w:pPr>
        <w:widowControl w:val="0"/>
        <w:tabs>
          <w:tab w:val="left" w:pos="360"/>
          <w:tab w:val="left" w:pos="2340"/>
        </w:tabs>
        <w:autoSpaceDE w:val="0"/>
        <w:autoSpaceDN w:val="0"/>
        <w:adjustRightInd w:val="0"/>
        <w:spacing w:after="120"/>
        <w:ind w:right="-64"/>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b/>
          <w:kern w:val="1"/>
          <w:sz w:val="22"/>
          <w:szCs w:val="22"/>
          <w:lang w:val="sk-SK"/>
        </w:rPr>
        <w:t>Q</w:t>
      </w:r>
      <w:r w:rsidR="00666676" w:rsidRPr="00D41281">
        <w:rPr>
          <w:rFonts w:ascii="Times New Roman" w:eastAsia="Times New Roman" w:hAnsi="Times New Roman" w:cs="Times New Roman"/>
          <w:b/>
          <w:kern w:val="1"/>
          <w:sz w:val="22"/>
          <w:szCs w:val="22"/>
          <w:lang w:val="sk-SK"/>
        </w:rPr>
        <w:t xml:space="preserve">.6 </w:t>
      </w:r>
      <w:r w:rsidR="00666676" w:rsidRPr="00D41281">
        <w:rPr>
          <w:rFonts w:ascii="Times New Roman" w:eastAsia="Times New Roman" w:hAnsi="Times New Roman" w:cs="Times New Roman"/>
          <w:kern w:val="1"/>
          <w:sz w:val="22"/>
          <w:szCs w:val="22"/>
          <w:lang w:val="sk-SK"/>
        </w:rPr>
        <w:t>Príjemca pomoci vytvorí zamestnancom orgánu kontroly a auditu vykonávajúcim kontrolu a audit primerané podmienky na riadne a včasné vykonanie kontroly a auditu a poskytne im potrebnú súčinnosť</w:t>
      </w:r>
      <w:r w:rsidR="00571FA6" w:rsidRPr="00D41281">
        <w:rPr>
          <w:rFonts w:ascii="Times New Roman" w:eastAsia="Times New Roman" w:hAnsi="Times New Roman" w:cs="Times New Roman"/>
          <w:kern w:val="1"/>
          <w:sz w:val="22"/>
          <w:szCs w:val="22"/>
          <w:lang w:val="sk-SK"/>
        </w:rPr>
        <w:t>,</w:t>
      </w:r>
      <w:r w:rsidR="00666676" w:rsidRPr="00D41281">
        <w:rPr>
          <w:rFonts w:ascii="Times New Roman" w:eastAsia="Times New Roman" w:hAnsi="Times New Roman" w:cs="Times New Roman"/>
          <w:kern w:val="1"/>
          <w:sz w:val="22"/>
          <w:szCs w:val="22"/>
          <w:lang w:val="sk-SK"/>
        </w:rPr>
        <w:t xml:space="preserve"> a</w:t>
      </w:r>
      <w:r w:rsidR="00571FA6" w:rsidRPr="00D41281">
        <w:rPr>
          <w:rFonts w:ascii="Times New Roman" w:eastAsia="Times New Roman" w:hAnsi="Times New Roman" w:cs="Times New Roman"/>
          <w:kern w:val="1"/>
          <w:sz w:val="22"/>
          <w:szCs w:val="22"/>
          <w:lang w:val="sk-SK"/>
        </w:rPr>
        <w:t>ko aj</w:t>
      </w:r>
      <w:r w:rsidR="00666676" w:rsidRPr="00D41281">
        <w:rPr>
          <w:rFonts w:ascii="Times New Roman" w:eastAsia="Times New Roman" w:hAnsi="Times New Roman" w:cs="Times New Roman"/>
          <w:kern w:val="1"/>
          <w:sz w:val="22"/>
          <w:szCs w:val="22"/>
          <w:lang w:val="sk-SK"/>
        </w:rPr>
        <w:t> všetky vyžiadané informácie a listiny týkajúce sa najmä realizácie pomoci.</w:t>
      </w:r>
    </w:p>
    <w:p w14:paraId="22484EFD" w14:textId="0E78F26A" w:rsidR="00312019" w:rsidRPr="007978B2" w:rsidRDefault="004553B6" w:rsidP="00AE48B2">
      <w:pPr>
        <w:spacing w:after="240"/>
        <w:ind w:right="-64"/>
        <w:contextualSpacing/>
        <w:jc w:val="both"/>
        <w:rPr>
          <w:rFonts w:ascii="Times New Roman" w:hAnsi="Times New Roman" w:cs="Times New Roman"/>
          <w:sz w:val="22"/>
          <w:szCs w:val="22"/>
          <w:lang w:val="sk-SK"/>
        </w:rPr>
      </w:pPr>
      <w:r w:rsidRPr="00D41281">
        <w:rPr>
          <w:rFonts w:ascii="Times New Roman" w:eastAsia="Times New Roman" w:hAnsi="Times New Roman" w:cs="Times New Roman"/>
          <w:b/>
          <w:kern w:val="1"/>
          <w:sz w:val="22"/>
          <w:szCs w:val="22"/>
          <w:lang w:val="sk-SK"/>
        </w:rPr>
        <w:t>Q</w:t>
      </w:r>
      <w:r w:rsidR="002073C9" w:rsidRPr="00D41281">
        <w:rPr>
          <w:rFonts w:ascii="Times New Roman" w:eastAsia="Times New Roman" w:hAnsi="Times New Roman" w:cs="Times New Roman"/>
          <w:b/>
          <w:kern w:val="1"/>
          <w:sz w:val="22"/>
          <w:szCs w:val="22"/>
          <w:lang w:val="sk-SK"/>
        </w:rPr>
        <w:t xml:space="preserve">.7 </w:t>
      </w:r>
      <w:r w:rsidR="002073C9" w:rsidRPr="00D41281">
        <w:rPr>
          <w:rFonts w:ascii="Times New Roman" w:eastAsia="Times New Roman" w:hAnsi="Times New Roman" w:cs="Times New Roman"/>
          <w:kern w:val="1"/>
          <w:sz w:val="22"/>
          <w:szCs w:val="22"/>
          <w:lang w:val="sk-SK"/>
        </w:rPr>
        <w:t xml:space="preserve">V zmysle čl. 13 nariadenia Komisie (EÚ) č. </w:t>
      </w:r>
      <w:r w:rsidR="00613630" w:rsidRPr="00D41281">
        <w:rPr>
          <w:rFonts w:ascii="Times New Roman" w:eastAsia="Times New Roman" w:hAnsi="Times New Roman" w:cs="Times New Roman"/>
          <w:kern w:val="1"/>
          <w:sz w:val="22"/>
          <w:szCs w:val="22"/>
          <w:lang w:val="sk-SK"/>
        </w:rPr>
        <w:t xml:space="preserve">2022/2472 </w:t>
      </w:r>
      <w:r w:rsidR="002073C9" w:rsidRPr="00D41281">
        <w:rPr>
          <w:rFonts w:ascii="Times New Roman" w:eastAsia="Times New Roman" w:hAnsi="Times New Roman" w:cs="Times New Roman"/>
          <w:kern w:val="1"/>
          <w:sz w:val="22"/>
          <w:szCs w:val="22"/>
          <w:lang w:val="sk-SK"/>
        </w:rPr>
        <w:t>je Európska komisia oprávnená monitorovať poskytnutie pomoci podľa tejto schémy.</w:t>
      </w:r>
      <w:r w:rsidR="00312019" w:rsidRPr="00D41281">
        <w:rPr>
          <w:rFonts w:ascii="Times New Roman" w:hAnsi="Times New Roman" w:cs="Times New Roman"/>
          <w:sz w:val="22"/>
          <w:szCs w:val="22"/>
          <w:lang w:val="sk-SK"/>
        </w:rPr>
        <w:t xml:space="preserve"> Na tieto účely je oprávnená v lehote 20 pracovných dní alebo v dlhšej lehote stanovenej v žiadosti vyžiadať si všetky informácie a podpornú dokumentáciu, ktoré považuje za potrebné na monitorovanie uplatňovania nariadenia </w:t>
      </w:r>
      <w:r w:rsidR="00613630" w:rsidRPr="00D41281">
        <w:rPr>
          <w:rFonts w:ascii="Times New Roman" w:hAnsi="Times New Roman" w:cs="Times New Roman"/>
          <w:sz w:val="22"/>
          <w:szCs w:val="22"/>
          <w:lang w:val="sk-SK"/>
        </w:rPr>
        <w:t>Komisie (EÚ) č. 2022/2472</w:t>
      </w:r>
      <w:r w:rsidR="00312019" w:rsidRPr="00D41281">
        <w:rPr>
          <w:rFonts w:ascii="Times New Roman" w:hAnsi="Times New Roman" w:cs="Times New Roman"/>
          <w:sz w:val="22"/>
          <w:szCs w:val="22"/>
          <w:lang w:val="sk-SK"/>
        </w:rPr>
        <w:t>.</w:t>
      </w:r>
    </w:p>
    <w:p w14:paraId="4B0B0E23" w14:textId="77777777" w:rsidR="00460E1B" w:rsidRPr="00D41281" w:rsidRDefault="00460E1B" w:rsidP="00A07ADD">
      <w:pPr>
        <w:widowControl w:val="0"/>
        <w:shd w:val="clear" w:color="auto" w:fill="FFFFFF" w:themeFill="background1"/>
        <w:autoSpaceDE w:val="0"/>
        <w:autoSpaceDN w:val="0"/>
        <w:adjustRightInd w:val="0"/>
        <w:ind w:right="-64"/>
        <w:jc w:val="both"/>
        <w:rPr>
          <w:rFonts w:ascii="Times New Roman" w:hAnsi="Times New Roman" w:cs="Times New Roman"/>
          <w:kern w:val="1"/>
          <w:sz w:val="22"/>
          <w:szCs w:val="22"/>
          <w:lang w:val="sk-SK"/>
        </w:rPr>
      </w:pPr>
    </w:p>
    <w:p w14:paraId="022A2079" w14:textId="77777777" w:rsidR="009A4F0D" w:rsidRPr="007978B2" w:rsidRDefault="004553B6" w:rsidP="00A07ADD">
      <w:pPr>
        <w:widowControl w:val="0"/>
        <w:shd w:val="clear" w:color="auto" w:fill="FFFFFF" w:themeFill="background1"/>
        <w:autoSpaceDE w:val="0"/>
        <w:autoSpaceDN w:val="0"/>
        <w:adjustRightInd w:val="0"/>
        <w:ind w:right="-64"/>
        <w:jc w:val="both"/>
        <w:rPr>
          <w:rFonts w:ascii="Times New Roman" w:hAnsi="Times New Roman" w:cs="Times New Roman"/>
          <w:b/>
          <w:bCs/>
          <w:kern w:val="1"/>
          <w:sz w:val="22"/>
          <w:szCs w:val="22"/>
          <w:lang w:val="sk-SK"/>
        </w:rPr>
      </w:pPr>
      <w:r w:rsidRPr="00D41281">
        <w:rPr>
          <w:rFonts w:ascii="Times New Roman" w:hAnsi="Times New Roman" w:cs="Times New Roman"/>
          <w:b/>
          <w:bCs/>
          <w:kern w:val="1"/>
          <w:sz w:val="22"/>
          <w:szCs w:val="22"/>
          <w:lang w:val="sk-SK"/>
        </w:rPr>
        <w:t>R</w:t>
      </w:r>
      <w:r w:rsidR="006552AD" w:rsidRPr="00D41281">
        <w:rPr>
          <w:rFonts w:ascii="Times New Roman" w:hAnsi="Times New Roman" w:cs="Times New Roman"/>
          <w:b/>
          <w:bCs/>
          <w:kern w:val="1"/>
          <w:sz w:val="22"/>
          <w:szCs w:val="22"/>
          <w:lang w:val="sk-SK"/>
        </w:rPr>
        <w:t>. P</w:t>
      </w:r>
      <w:r w:rsidR="009A4F0D" w:rsidRPr="00D41281">
        <w:rPr>
          <w:rFonts w:ascii="Times New Roman" w:hAnsi="Times New Roman" w:cs="Times New Roman"/>
          <w:b/>
          <w:bCs/>
          <w:kern w:val="1"/>
          <w:sz w:val="22"/>
          <w:szCs w:val="22"/>
          <w:lang w:val="sk-SK"/>
        </w:rPr>
        <w:t>latnosť a účinnosť schémy</w:t>
      </w:r>
    </w:p>
    <w:p w14:paraId="252C6793" w14:textId="5E759E56" w:rsidR="00B54D94" w:rsidRPr="00D41281" w:rsidRDefault="004553B6" w:rsidP="00A07ADD">
      <w:pPr>
        <w:autoSpaceDE w:val="0"/>
        <w:autoSpaceDN w:val="0"/>
        <w:adjustRightInd w:val="0"/>
        <w:spacing w:after="120"/>
        <w:ind w:right="-64"/>
        <w:jc w:val="both"/>
        <w:rPr>
          <w:rFonts w:ascii="Times New Roman" w:hAnsi="Times New Roman" w:cs="Times New Roman"/>
          <w:noProof/>
          <w:sz w:val="22"/>
          <w:szCs w:val="22"/>
          <w:lang w:val="sk-SK"/>
        </w:rPr>
      </w:pPr>
      <w:r w:rsidRPr="007978B2">
        <w:rPr>
          <w:rFonts w:ascii="Times New Roman" w:hAnsi="Times New Roman" w:cs="Times New Roman"/>
          <w:b/>
          <w:bCs/>
          <w:kern w:val="2"/>
          <w:sz w:val="22"/>
          <w:szCs w:val="22"/>
          <w:lang w:val="sk-SK"/>
        </w:rPr>
        <w:t>R</w:t>
      </w:r>
      <w:r w:rsidR="00482AC0" w:rsidRPr="007978B2">
        <w:rPr>
          <w:rFonts w:ascii="Times New Roman" w:hAnsi="Times New Roman" w:cs="Times New Roman"/>
          <w:b/>
          <w:bCs/>
          <w:kern w:val="2"/>
          <w:sz w:val="22"/>
          <w:szCs w:val="22"/>
          <w:lang w:val="sk-SK"/>
        </w:rPr>
        <w:t xml:space="preserve">.1 </w:t>
      </w:r>
      <w:r w:rsidR="00482AC0" w:rsidRPr="007978B2">
        <w:rPr>
          <w:rFonts w:ascii="Times New Roman" w:hAnsi="Times New Roman" w:cs="Times New Roman"/>
          <w:noProof/>
          <w:sz w:val="22"/>
          <w:szCs w:val="22"/>
          <w:lang w:val="sk-SK"/>
        </w:rPr>
        <w:t xml:space="preserve">Schéma nadobúda platnosť a účinnosť </w:t>
      </w:r>
      <w:r w:rsidR="0052100C" w:rsidRPr="007978B2">
        <w:rPr>
          <w:rFonts w:ascii="Times New Roman" w:hAnsi="Times New Roman" w:cs="Times New Roman"/>
          <w:noProof/>
          <w:sz w:val="22"/>
          <w:szCs w:val="22"/>
          <w:lang w:val="sk-SK"/>
        </w:rPr>
        <w:t xml:space="preserve">dňom jej uverejnenia na webovom sídle </w:t>
      </w:r>
      <w:hyperlink r:id="rId15" w:history="1">
        <w:r w:rsidR="00EF238A" w:rsidRPr="007978B2">
          <w:rPr>
            <w:rStyle w:val="Hypertextovprepojenie"/>
            <w:rFonts w:ascii="Times New Roman" w:hAnsi="Times New Roman" w:cs="Times New Roman"/>
            <w:noProof/>
            <w:sz w:val="22"/>
            <w:szCs w:val="22"/>
            <w:lang w:val="sk-SK"/>
          </w:rPr>
          <w:t>https://www.antimon.gov.sk</w:t>
        </w:r>
      </w:hyperlink>
      <w:r w:rsidR="00D41B9C" w:rsidRPr="00D41281">
        <w:rPr>
          <w:rFonts w:ascii="Times New Roman" w:hAnsi="Times New Roman" w:cs="Times New Roman"/>
          <w:noProof/>
          <w:sz w:val="22"/>
          <w:szCs w:val="22"/>
          <w:lang w:val="sk-SK"/>
        </w:rPr>
        <w:t xml:space="preserve"> v časti Štátna pomoc</w:t>
      </w:r>
      <w:r w:rsidR="004402E7" w:rsidRPr="00D41281">
        <w:rPr>
          <w:rFonts w:ascii="Times New Roman" w:hAnsi="Times New Roman" w:cs="Times New Roman"/>
          <w:noProof/>
          <w:sz w:val="22"/>
          <w:szCs w:val="22"/>
          <w:lang w:val="sk-SK"/>
        </w:rPr>
        <w:t>.</w:t>
      </w:r>
    </w:p>
    <w:p w14:paraId="705E4541" w14:textId="272A9065" w:rsidR="00482AC0" w:rsidRPr="00D41281" w:rsidRDefault="004553B6" w:rsidP="00A07ADD">
      <w:pPr>
        <w:autoSpaceDE w:val="0"/>
        <w:autoSpaceDN w:val="0"/>
        <w:adjustRightInd w:val="0"/>
        <w:spacing w:after="120"/>
        <w:ind w:right="-64"/>
        <w:jc w:val="both"/>
        <w:rPr>
          <w:rFonts w:ascii="Times New Roman" w:hAnsi="Times New Roman" w:cs="Times New Roman"/>
          <w:noProof/>
          <w:sz w:val="22"/>
          <w:szCs w:val="22"/>
          <w:lang w:val="sk-SK"/>
        </w:rPr>
      </w:pPr>
      <w:r w:rsidRPr="007978B2">
        <w:rPr>
          <w:rFonts w:ascii="Times New Roman" w:hAnsi="Times New Roman" w:cs="Times New Roman"/>
          <w:b/>
          <w:bCs/>
          <w:noProof/>
          <w:sz w:val="22"/>
          <w:szCs w:val="22"/>
          <w:lang w:val="sk-SK"/>
        </w:rPr>
        <w:t>R</w:t>
      </w:r>
      <w:r w:rsidR="00482AC0" w:rsidRPr="007978B2">
        <w:rPr>
          <w:rFonts w:ascii="Times New Roman" w:hAnsi="Times New Roman" w:cs="Times New Roman"/>
          <w:b/>
          <w:bCs/>
          <w:noProof/>
          <w:sz w:val="22"/>
          <w:szCs w:val="22"/>
          <w:lang w:val="sk-SK"/>
        </w:rPr>
        <w:t>.2</w:t>
      </w:r>
      <w:r w:rsidR="00482AC0" w:rsidRPr="007978B2">
        <w:rPr>
          <w:rFonts w:ascii="Times New Roman" w:hAnsi="Times New Roman" w:cs="Times New Roman"/>
          <w:noProof/>
          <w:sz w:val="22"/>
          <w:szCs w:val="22"/>
          <w:lang w:val="sk-SK"/>
        </w:rPr>
        <w:t xml:space="preserve"> Zmeny v schéme je možné vykonať formou písomných dodatkov</w:t>
      </w:r>
      <w:r w:rsidR="0052100C" w:rsidRPr="007978B2">
        <w:rPr>
          <w:rFonts w:ascii="Times New Roman" w:hAnsi="Times New Roman" w:cs="Times New Roman"/>
          <w:noProof/>
          <w:sz w:val="22"/>
          <w:szCs w:val="22"/>
          <w:lang w:val="sk-SK"/>
        </w:rPr>
        <w:t xml:space="preserve">, pričom platnosť a účinnosť každého dodatku nastáva dňom uverejnenia schémy v znení dodatku na webovom sídle </w:t>
      </w:r>
      <w:hyperlink r:id="rId16" w:history="1">
        <w:r w:rsidR="00EF238A" w:rsidRPr="007978B2">
          <w:rPr>
            <w:rStyle w:val="Hypertextovprepojenie"/>
            <w:rFonts w:ascii="Times New Roman" w:hAnsi="Times New Roman" w:cs="Times New Roman"/>
            <w:noProof/>
            <w:sz w:val="22"/>
            <w:szCs w:val="22"/>
            <w:lang w:val="sk-SK"/>
          </w:rPr>
          <w:t>https://www.antimon.gov.sk/</w:t>
        </w:r>
      </w:hyperlink>
      <w:r w:rsidR="00D41B9C" w:rsidRPr="00D41281">
        <w:rPr>
          <w:rFonts w:ascii="Times New Roman" w:hAnsi="Times New Roman" w:cs="Times New Roman"/>
          <w:noProof/>
          <w:sz w:val="22"/>
          <w:szCs w:val="22"/>
          <w:lang w:val="sk-SK"/>
        </w:rPr>
        <w:t xml:space="preserve"> v časti Štátna pomoc</w:t>
      </w:r>
      <w:r w:rsidR="00482AC0" w:rsidRPr="00D41281">
        <w:rPr>
          <w:rFonts w:ascii="Times New Roman" w:hAnsi="Times New Roman" w:cs="Times New Roman"/>
          <w:noProof/>
          <w:sz w:val="22"/>
          <w:szCs w:val="22"/>
          <w:lang w:val="sk-SK"/>
        </w:rPr>
        <w:t xml:space="preserve">. </w:t>
      </w:r>
    </w:p>
    <w:p w14:paraId="6B93C18D" w14:textId="26F230A9" w:rsidR="00482AC0" w:rsidRPr="00D41281" w:rsidRDefault="004553B6" w:rsidP="00A07ADD">
      <w:pPr>
        <w:widowControl w:val="0"/>
        <w:shd w:val="clear" w:color="auto" w:fill="FFFFFF" w:themeFill="background1"/>
        <w:autoSpaceDE w:val="0"/>
        <w:autoSpaceDN w:val="0"/>
        <w:adjustRightInd w:val="0"/>
        <w:spacing w:after="120"/>
        <w:ind w:right="-64"/>
        <w:jc w:val="both"/>
        <w:rPr>
          <w:rFonts w:ascii="Times New Roman" w:hAnsi="Times New Roman" w:cs="Times New Roman"/>
          <w:kern w:val="2"/>
          <w:sz w:val="22"/>
          <w:szCs w:val="22"/>
          <w:lang w:val="sk-SK"/>
        </w:rPr>
      </w:pPr>
      <w:r w:rsidRPr="007978B2">
        <w:rPr>
          <w:rFonts w:ascii="Times New Roman" w:hAnsi="Times New Roman" w:cs="Times New Roman"/>
          <w:b/>
          <w:bCs/>
          <w:kern w:val="2"/>
          <w:sz w:val="22"/>
          <w:szCs w:val="22"/>
          <w:lang w:val="sk-SK"/>
        </w:rPr>
        <w:t>R</w:t>
      </w:r>
      <w:r w:rsidR="0052100C" w:rsidRPr="007978B2">
        <w:rPr>
          <w:rFonts w:ascii="Times New Roman" w:hAnsi="Times New Roman" w:cs="Times New Roman"/>
          <w:b/>
          <w:bCs/>
          <w:kern w:val="2"/>
          <w:sz w:val="22"/>
          <w:szCs w:val="22"/>
          <w:lang w:val="sk-SK"/>
        </w:rPr>
        <w:t>.3</w:t>
      </w:r>
      <w:r w:rsidR="00482AC0" w:rsidRPr="007978B2">
        <w:rPr>
          <w:rFonts w:ascii="Times New Roman" w:hAnsi="Times New Roman" w:cs="Times New Roman"/>
          <w:b/>
          <w:bCs/>
          <w:kern w:val="2"/>
          <w:sz w:val="22"/>
          <w:szCs w:val="22"/>
          <w:lang w:val="sk-SK"/>
        </w:rPr>
        <w:t xml:space="preserve"> </w:t>
      </w:r>
      <w:r w:rsidR="00482AC0" w:rsidRPr="007978B2">
        <w:rPr>
          <w:rFonts w:ascii="Times New Roman" w:hAnsi="Times New Roman" w:cs="Times New Roman"/>
          <w:kern w:val="2"/>
          <w:sz w:val="22"/>
          <w:szCs w:val="22"/>
          <w:lang w:val="sk-SK"/>
        </w:rPr>
        <w:t>Zmeny v európskej legislatíve podľa článku B. tejto schémy alebo v akejkoľvek, s ňou súvisiacej legislatíve</w:t>
      </w:r>
      <w:r w:rsidR="00312019" w:rsidRPr="007978B2">
        <w:rPr>
          <w:rFonts w:ascii="Times New Roman" w:hAnsi="Times New Roman" w:cs="Times New Roman"/>
          <w:kern w:val="2"/>
          <w:sz w:val="22"/>
          <w:szCs w:val="22"/>
          <w:lang w:val="sk-SK"/>
        </w:rPr>
        <w:t>,</w:t>
      </w:r>
      <w:r w:rsidR="00312019" w:rsidRPr="007978B2">
        <w:rPr>
          <w:rFonts w:ascii="Times New Roman" w:hAnsi="Times New Roman" w:cs="Times New Roman"/>
          <w:noProof/>
          <w:sz w:val="22"/>
          <w:szCs w:val="22"/>
          <w:lang w:val="sk-SK"/>
        </w:rPr>
        <w:t xml:space="preserve"> týkajúce sa ustanovení schémy,</w:t>
      </w:r>
      <w:r w:rsidR="00482AC0" w:rsidRPr="00D41281">
        <w:rPr>
          <w:rFonts w:ascii="Times New Roman" w:hAnsi="Times New Roman" w:cs="Times New Roman"/>
          <w:kern w:val="2"/>
          <w:sz w:val="22"/>
          <w:szCs w:val="22"/>
          <w:lang w:val="sk-SK"/>
        </w:rPr>
        <w:t xml:space="preserve"> musia byť premietnuté do schémy v priebehu šiestich mesiacov od nadobudnutia ich platnosti a účinnosti.</w:t>
      </w:r>
    </w:p>
    <w:p w14:paraId="1E7530A4" w14:textId="77777777" w:rsidR="007E26F8" w:rsidRPr="007978B2" w:rsidRDefault="004553B6" w:rsidP="00A07ADD">
      <w:pPr>
        <w:shd w:val="clear" w:color="auto" w:fill="FFFFFF" w:themeFill="background1"/>
        <w:autoSpaceDE w:val="0"/>
        <w:autoSpaceDN w:val="0"/>
        <w:adjustRightInd w:val="0"/>
        <w:spacing w:after="120"/>
        <w:ind w:right="-64"/>
        <w:jc w:val="both"/>
        <w:rPr>
          <w:rFonts w:ascii="Times New Roman" w:eastAsia="Times New Roman" w:hAnsi="Times New Roman" w:cs="Times New Roman"/>
          <w:kern w:val="1"/>
          <w:sz w:val="22"/>
          <w:szCs w:val="22"/>
          <w:lang w:val="sk-SK"/>
        </w:rPr>
      </w:pPr>
      <w:r w:rsidRPr="00D41281">
        <w:rPr>
          <w:rFonts w:ascii="Times New Roman" w:eastAsia="Times New Roman" w:hAnsi="Times New Roman" w:cs="Times New Roman"/>
          <w:b/>
          <w:kern w:val="1"/>
          <w:sz w:val="22"/>
          <w:szCs w:val="22"/>
          <w:lang w:val="sk-SK"/>
        </w:rPr>
        <w:t>R</w:t>
      </w:r>
      <w:r w:rsidR="0052100C" w:rsidRPr="00D41281">
        <w:rPr>
          <w:rFonts w:ascii="Times New Roman" w:eastAsia="Times New Roman" w:hAnsi="Times New Roman" w:cs="Times New Roman"/>
          <w:b/>
          <w:kern w:val="1"/>
          <w:sz w:val="22"/>
          <w:szCs w:val="22"/>
          <w:lang w:val="sk-SK"/>
        </w:rPr>
        <w:t>.4</w:t>
      </w:r>
      <w:r w:rsidR="00D52DCB" w:rsidRPr="00D41281">
        <w:rPr>
          <w:rFonts w:ascii="Times New Roman" w:eastAsia="Times New Roman" w:hAnsi="Times New Roman" w:cs="Times New Roman"/>
          <w:b/>
          <w:kern w:val="1"/>
          <w:sz w:val="22"/>
          <w:szCs w:val="22"/>
          <w:lang w:val="sk-SK"/>
        </w:rPr>
        <w:t xml:space="preserve"> </w:t>
      </w:r>
      <w:r w:rsidR="00D52DCB" w:rsidRPr="007978B2">
        <w:rPr>
          <w:rFonts w:ascii="Times New Roman" w:eastAsia="Times New Roman" w:hAnsi="Times New Roman" w:cs="Times New Roman"/>
          <w:kern w:val="1"/>
          <w:sz w:val="22"/>
          <w:szCs w:val="22"/>
          <w:lang w:val="sk-SK"/>
        </w:rPr>
        <w:t xml:space="preserve">Akékoľvek zmeny schémy, ktorých následkom by bolo prekročenie hranice priemerného ročného rozpočtu na štátnu pomoc podľa tejto schémy, ktorá predstavuje 150 mil. </w:t>
      </w:r>
      <w:r w:rsidR="00D47E8C" w:rsidRPr="007978B2">
        <w:rPr>
          <w:rFonts w:ascii="Times New Roman" w:eastAsia="Times New Roman" w:hAnsi="Times New Roman" w:cs="Times New Roman"/>
          <w:kern w:val="1"/>
          <w:sz w:val="22"/>
          <w:szCs w:val="22"/>
          <w:lang w:val="sk-SK"/>
        </w:rPr>
        <w:t>EUR</w:t>
      </w:r>
      <w:r w:rsidR="00D52DCB" w:rsidRPr="007978B2">
        <w:rPr>
          <w:rFonts w:ascii="Times New Roman" w:eastAsia="Times New Roman" w:hAnsi="Times New Roman" w:cs="Times New Roman"/>
          <w:kern w:val="1"/>
          <w:sz w:val="22"/>
          <w:szCs w:val="22"/>
          <w:lang w:val="sk-SK"/>
        </w:rPr>
        <w:t>, sú neplatné a neúčinné</w:t>
      </w:r>
      <w:r w:rsidR="00312019" w:rsidRPr="007978B2">
        <w:rPr>
          <w:rFonts w:ascii="Times New Roman" w:eastAsia="Times New Roman" w:hAnsi="Times New Roman" w:cs="Times New Roman"/>
          <w:kern w:val="1"/>
          <w:sz w:val="22"/>
          <w:szCs w:val="22"/>
          <w:lang w:val="sk-SK"/>
        </w:rPr>
        <w:t>.</w:t>
      </w:r>
    </w:p>
    <w:p w14:paraId="10D7C525" w14:textId="34417F30" w:rsidR="007C33F9" w:rsidRPr="00D41281" w:rsidRDefault="004553B6" w:rsidP="00A07ADD">
      <w:pPr>
        <w:shd w:val="clear" w:color="auto" w:fill="FFFFFF" w:themeFill="background1"/>
        <w:autoSpaceDE w:val="0"/>
        <w:autoSpaceDN w:val="0"/>
        <w:adjustRightInd w:val="0"/>
        <w:spacing w:after="120"/>
        <w:ind w:right="-64"/>
        <w:jc w:val="both"/>
        <w:rPr>
          <w:rFonts w:ascii="Times New Roman" w:hAnsi="Times New Roman" w:cs="Times New Roman"/>
          <w:bCs/>
          <w:sz w:val="22"/>
          <w:szCs w:val="22"/>
          <w:lang w:val="sk-SK"/>
        </w:rPr>
      </w:pPr>
      <w:r w:rsidRPr="007978B2">
        <w:rPr>
          <w:rFonts w:ascii="Times New Roman" w:hAnsi="Times New Roman" w:cs="Times New Roman"/>
          <w:b/>
          <w:color w:val="000000"/>
          <w:sz w:val="22"/>
          <w:szCs w:val="22"/>
          <w:lang w:val="sk-SK" w:eastAsia="sk-SK"/>
        </w:rPr>
        <w:t>R</w:t>
      </w:r>
      <w:r w:rsidR="0052100C" w:rsidRPr="007978B2">
        <w:rPr>
          <w:rFonts w:ascii="Times New Roman" w:hAnsi="Times New Roman" w:cs="Times New Roman"/>
          <w:b/>
          <w:color w:val="000000"/>
          <w:sz w:val="22"/>
          <w:szCs w:val="22"/>
          <w:lang w:val="sk-SK" w:eastAsia="sk-SK"/>
        </w:rPr>
        <w:t>.5</w:t>
      </w:r>
      <w:r w:rsidR="00AB3E93" w:rsidRPr="007978B2">
        <w:rPr>
          <w:rFonts w:ascii="Times New Roman" w:hAnsi="Times New Roman" w:cs="Times New Roman"/>
          <w:b/>
          <w:color w:val="000000"/>
          <w:sz w:val="22"/>
          <w:szCs w:val="22"/>
          <w:lang w:val="sk-SK" w:eastAsia="sk-SK"/>
        </w:rPr>
        <w:t xml:space="preserve"> </w:t>
      </w:r>
      <w:bookmarkStart w:id="0" w:name="_Hlk62662811"/>
      <w:r w:rsidR="007C33F9" w:rsidRPr="007978B2">
        <w:rPr>
          <w:rFonts w:ascii="Times New Roman" w:hAnsi="Times New Roman" w:cs="Times New Roman"/>
          <w:color w:val="000000"/>
          <w:sz w:val="22"/>
          <w:szCs w:val="22"/>
          <w:lang w:val="sk-SK" w:eastAsia="sk-SK"/>
        </w:rPr>
        <w:t xml:space="preserve">Platnosť a účinnosť schémy skončí </w:t>
      </w:r>
      <w:r w:rsidR="007C33F9" w:rsidRPr="007978B2">
        <w:rPr>
          <w:rFonts w:ascii="Times New Roman" w:hAnsi="Times New Roman" w:cs="Times New Roman"/>
          <w:bCs/>
          <w:sz w:val="22"/>
          <w:szCs w:val="22"/>
          <w:lang w:val="sk-SK"/>
        </w:rPr>
        <w:t xml:space="preserve">31. </w:t>
      </w:r>
      <w:r w:rsidR="000F79F5" w:rsidRPr="007978B2">
        <w:rPr>
          <w:rFonts w:ascii="Times New Roman" w:hAnsi="Times New Roman" w:cs="Times New Roman"/>
          <w:bCs/>
          <w:sz w:val="22"/>
          <w:szCs w:val="22"/>
          <w:lang w:val="sk-SK"/>
        </w:rPr>
        <w:t>decembra 202</w:t>
      </w:r>
      <w:bookmarkEnd w:id="0"/>
      <w:r w:rsidR="00BA631C" w:rsidRPr="007978B2">
        <w:rPr>
          <w:rFonts w:ascii="Times New Roman" w:hAnsi="Times New Roman" w:cs="Times New Roman"/>
          <w:bCs/>
          <w:sz w:val="22"/>
          <w:szCs w:val="22"/>
          <w:lang w:val="sk-SK"/>
        </w:rPr>
        <w:t>5</w:t>
      </w:r>
      <w:r w:rsidR="000442DC" w:rsidRPr="007978B2">
        <w:rPr>
          <w:rFonts w:ascii="Times New Roman" w:hAnsi="Times New Roman" w:cs="Times New Roman"/>
          <w:bCs/>
          <w:sz w:val="22"/>
          <w:szCs w:val="22"/>
          <w:lang w:val="sk-SK"/>
        </w:rPr>
        <w:t>,</w:t>
      </w:r>
      <w:r w:rsidR="000442DC" w:rsidRPr="007978B2">
        <w:rPr>
          <w:rFonts w:ascii="Times New Roman" w:eastAsia="Times New Roman" w:hAnsi="Times New Roman" w:cs="Times New Roman"/>
          <w:bCs/>
          <w:noProof/>
          <w:sz w:val="22"/>
          <w:szCs w:val="22"/>
          <w:lang w:val="sk-SK"/>
        </w:rPr>
        <w:t xml:space="preserve"> </w:t>
      </w:r>
      <w:r w:rsidR="000442DC" w:rsidRPr="007978B2">
        <w:rPr>
          <w:rFonts w:ascii="Times New Roman" w:hAnsi="Times New Roman" w:cs="Times New Roman"/>
          <w:bCs/>
          <w:sz w:val="22"/>
          <w:szCs w:val="22"/>
          <w:lang w:val="sk-SK"/>
        </w:rPr>
        <w:t>v súlade s </w:t>
      </w:r>
      <w:r w:rsidR="00260E26" w:rsidRPr="007978B2" w:rsidDel="00260E26">
        <w:rPr>
          <w:rFonts w:ascii="Times New Roman" w:hAnsi="Times New Roman" w:cs="Times New Roman"/>
          <w:bCs/>
          <w:sz w:val="22"/>
          <w:szCs w:val="22"/>
          <w:lang w:val="sk-SK"/>
        </w:rPr>
        <w:t xml:space="preserve"> </w:t>
      </w:r>
      <w:r w:rsidR="002300ED" w:rsidRPr="007978B2">
        <w:rPr>
          <w:rFonts w:ascii="Times New Roman" w:hAnsi="Times New Roman" w:cs="Times New Roman"/>
          <w:bCs/>
          <w:sz w:val="22"/>
          <w:szCs w:val="22"/>
          <w:lang w:val="sk-SK"/>
        </w:rPr>
        <w:t>čl.</w:t>
      </w:r>
      <w:r w:rsidR="002300ED" w:rsidRPr="007978B2">
        <w:rPr>
          <w:lang w:val="sk-SK"/>
        </w:rPr>
        <w:t xml:space="preserve"> </w:t>
      </w:r>
      <w:r w:rsidR="002300ED" w:rsidRPr="007978B2">
        <w:rPr>
          <w:rFonts w:ascii="Times New Roman" w:hAnsi="Times New Roman" w:cs="Times New Roman"/>
          <w:sz w:val="22"/>
          <w:szCs w:val="22"/>
          <w:lang w:val="sk-SK"/>
        </w:rPr>
        <w:t>62</w:t>
      </w:r>
      <w:r w:rsidR="002300ED" w:rsidRPr="007978B2">
        <w:rPr>
          <w:lang w:val="sk-SK"/>
        </w:rPr>
        <w:t xml:space="preserve"> </w:t>
      </w:r>
      <w:r w:rsidR="002300ED" w:rsidRPr="00D41281">
        <w:rPr>
          <w:rFonts w:ascii="Times New Roman" w:hAnsi="Times New Roman" w:cs="Times New Roman"/>
          <w:bCs/>
          <w:sz w:val="22"/>
          <w:szCs w:val="22"/>
          <w:lang w:val="sk-SK"/>
        </w:rPr>
        <w:t>kapitoly IV nariadenia Komisie (EÚ) č. 2022/2472</w:t>
      </w:r>
      <w:r w:rsidR="000442DC" w:rsidRPr="00D41281">
        <w:rPr>
          <w:rFonts w:ascii="Times New Roman" w:hAnsi="Times New Roman" w:cs="Times New Roman"/>
          <w:bCs/>
          <w:sz w:val="22"/>
          <w:szCs w:val="22"/>
          <w:lang w:val="sk-SK"/>
        </w:rPr>
        <w:t>.</w:t>
      </w:r>
    </w:p>
    <w:p w14:paraId="40B2CD72" w14:textId="77777777" w:rsidR="000F79F5" w:rsidRPr="007978B2" w:rsidRDefault="00B144AA" w:rsidP="00A07ADD">
      <w:pPr>
        <w:shd w:val="clear" w:color="auto" w:fill="FFFFFF" w:themeFill="background1"/>
        <w:spacing w:after="120"/>
        <w:ind w:right="-64"/>
        <w:jc w:val="both"/>
        <w:rPr>
          <w:rFonts w:ascii="Times New Roman" w:hAnsi="Times New Roman" w:cs="Times New Roman"/>
          <w:sz w:val="22"/>
          <w:szCs w:val="22"/>
          <w:lang w:val="sk-SK"/>
        </w:rPr>
      </w:pPr>
      <w:r w:rsidRPr="007978B2">
        <w:rPr>
          <w:rFonts w:ascii="Times New Roman" w:eastAsia="Times New Roman" w:hAnsi="Times New Roman" w:cs="Times New Roman"/>
          <w:b/>
          <w:kern w:val="1"/>
          <w:sz w:val="22"/>
          <w:szCs w:val="22"/>
          <w:lang w:val="sk-SK"/>
        </w:rPr>
        <w:t xml:space="preserve">R.6 </w:t>
      </w:r>
      <w:r w:rsidRPr="007978B2">
        <w:rPr>
          <w:rFonts w:ascii="Times New Roman" w:eastAsia="Times New Roman" w:hAnsi="Times New Roman" w:cs="Times New Roman"/>
          <w:sz w:val="22"/>
          <w:szCs w:val="22"/>
          <w:lang w:val="sk-SK"/>
        </w:rPr>
        <w:t>Zmluva o poskytnutí NFP bude uzatvorená a nadobudne účinnosť do 3</w:t>
      </w:r>
      <w:r w:rsidR="00BA631C" w:rsidRPr="007978B2">
        <w:rPr>
          <w:rFonts w:ascii="Times New Roman" w:eastAsia="Times New Roman" w:hAnsi="Times New Roman" w:cs="Times New Roman"/>
          <w:sz w:val="22"/>
          <w:szCs w:val="22"/>
          <w:lang w:val="sk-SK"/>
        </w:rPr>
        <w:t>0</w:t>
      </w:r>
      <w:r w:rsidRPr="007978B2">
        <w:rPr>
          <w:rFonts w:ascii="Times New Roman" w:eastAsia="Times New Roman" w:hAnsi="Times New Roman" w:cs="Times New Roman"/>
          <w:sz w:val="22"/>
          <w:szCs w:val="22"/>
          <w:lang w:val="sk-SK"/>
        </w:rPr>
        <w:t>. </w:t>
      </w:r>
      <w:r w:rsidR="00BA631C" w:rsidRPr="007978B2">
        <w:rPr>
          <w:rFonts w:ascii="Times New Roman" w:eastAsia="Times New Roman" w:hAnsi="Times New Roman" w:cs="Times New Roman"/>
          <w:sz w:val="22"/>
          <w:szCs w:val="22"/>
          <w:lang w:val="sk-SK"/>
        </w:rPr>
        <w:t>júna</w:t>
      </w:r>
      <w:r w:rsidRPr="007978B2">
        <w:rPr>
          <w:rFonts w:ascii="Times New Roman" w:eastAsia="Times New Roman" w:hAnsi="Times New Roman" w:cs="Times New Roman"/>
          <w:sz w:val="22"/>
          <w:szCs w:val="22"/>
          <w:lang w:val="sk-SK"/>
        </w:rPr>
        <w:t xml:space="preserve"> 202</w:t>
      </w:r>
      <w:r w:rsidR="00BA631C" w:rsidRPr="007978B2">
        <w:rPr>
          <w:rFonts w:ascii="Times New Roman" w:eastAsia="Times New Roman" w:hAnsi="Times New Roman" w:cs="Times New Roman"/>
          <w:sz w:val="22"/>
          <w:szCs w:val="22"/>
          <w:lang w:val="sk-SK"/>
        </w:rPr>
        <w:t>5</w:t>
      </w:r>
      <w:r w:rsidRPr="007978B2">
        <w:rPr>
          <w:rFonts w:ascii="Times New Roman" w:eastAsia="Times New Roman" w:hAnsi="Times New Roman" w:cs="Times New Roman"/>
          <w:sz w:val="22"/>
          <w:szCs w:val="22"/>
          <w:lang w:val="sk-SK"/>
        </w:rPr>
        <w:t>.</w:t>
      </w:r>
      <w:r w:rsidR="007C33F9" w:rsidRPr="007978B2">
        <w:rPr>
          <w:rFonts w:ascii="Times New Roman" w:hAnsi="Times New Roman" w:cs="Times New Roman"/>
          <w:sz w:val="22"/>
          <w:szCs w:val="22"/>
          <w:lang w:val="sk-SK"/>
        </w:rPr>
        <w:t xml:space="preserve"> </w:t>
      </w:r>
    </w:p>
    <w:p w14:paraId="0BD96E73" w14:textId="77777777" w:rsidR="00EB06FB" w:rsidRPr="007978B2" w:rsidRDefault="004553B6" w:rsidP="00B44F72">
      <w:pPr>
        <w:shd w:val="clear" w:color="auto" w:fill="FFFFFF" w:themeFill="background1"/>
        <w:spacing w:after="120"/>
        <w:ind w:right="-64"/>
        <w:jc w:val="both"/>
        <w:rPr>
          <w:rFonts w:ascii="Times New Roman" w:hAnsi="Times New Roman" w:cs="Times New Roman"/>
          <w:sz w:val="22"/>
          <w:szCs w:val="22"/>
          <w:lang w:val="sk-SK"/>
        </w:rPr>
      </w:pPr>
      <w:r w:rsidRPr="007978B2">
        <w:rPr>
          <w:rFonts w:ascii="Times New Roman" w:hAnsi="Times New Roman" w:cs="Times New Roman"/>
          <w:b/>
          <w:sz w:val="22"/>
          <w:szCs w:val="22"/>
          <w:lang w:val="sk-SK"/>
        </w:rPr>
        <w:t>R</w:t>
      </w:r>
      <w:r w:rsidR="0052100C" w:rsidRPr="007978B2">
        <w:rPr>
          <w:rFonts w:ascii="Times New Roman" w:hAnsi="Times New Roman" w:cs="Times New Roman"/>
          <w:b/>
          <w:sz w:val="22"/>
          <w:szCs w:val="22"/>
          <w:lang w:val="sk-SK"/>
        </w:rPr>
        <w:t>.7</w:t>
      </w:r>
      <w:r w:rsidR="00AB3E93" w:rsidRPr="007978B2">
        <w:rPr>
          <w:rFonts w:ascii="Times New Roman" w:hAnsi="Times New Roman" w:cs="Times New Roman"/>
          <w:b/>
          <w:sz w:val="22"/>
          <w:szCs w:val="22"/>
          <w:lang w:val="sk-SK"/>
        </w:rPr>
        <w:t xml:space="preserve"> </w:t>
      </w:r>
      <w:r w:rsidR="00B44F72" w:rsidRPr="007978B2">
        <w:rPr>
          <w:rFonts w:ascii="Times New Roman" w:hAnsi="Times New Roman" w:cs="Times New Roman"/>
          <w:sz w:val="22"/>
          <w:szCs w:val="22"/>
          <w:lang w:val="sk-SK"/>
        </w:rPr>
        <w:t xml:space="preserve">Dňom poskytnutia pomoci sa rozumie deň nadobudnutia účinnosti Zmluvy o poskytnutí NFP. Dňom nadobudnutia účinnosti zmluvy je deň nasledujúci po dni zverejnenia zmluvy o NFP v Centrálnom registri zmlúv.  </w:t>
      </w:r>
    </w:p>
    <w:p w14:paraId="25FBA4FF" w14:textId="15FC51C3" w:rsidR="009A4F0D" w:rsidRPr="00D41281" w:rsidRDefault="00B144AA" w:rsidP="00B44F72">
      <w:pPr>
        <w:shd w:val="clear" w:color="auto" w:fill="FFFFFF" w:themeFill="background1"/>
        <w:spacing w:after="120"/>
        <w:ind w:right="-64"/>
        <w:jc w:val="both"/>
        <w:rPr>
          <w:rFonts w:ascii="Times New Roman" w:eastAsia="Times New Roman" w:hAnsi="Times New Roman" w:cs="Times New Roman"/>
          <w:sz w:val="22"/>
          <w:szCs w:val="22"/>
          <w:lang w:val="sk-SK"/>
        </w:rPr>
      </w:pPr>
      <w:r w:rsidRPr="00D41281">
        <w:rPr>
          <w:rFonts w:ascii="Times New Roman" w:eastAsia="Times New Roman" w:hAnsi="Times New Roman" w:cs="Times New Roman"/>
          <w:b/>
          <w:sz w:val="22"/>
          <w:szCs w:val="22"/>
          <w:lang w:val="sk-SK"/>
        </w:rPr>
        <w:lastRenderedPageBreak/>
        <w:t xml:space="preserve">R.8 </w:t>
      </w:r>
      <w:r w:rsidR="00E715A9" w:rsidRPr="00D41281">
        <w:rPr>
          <w:rFonts w:ascii="Times New Roman" w:eastAsia="Times New Roman" w:hAnsi="Times New Roman" w:cs="Times New Roman"/>
          <w:sz w:val="22"/>
          <w:szCs w:val="22"/>
          <w:lang w:val="sk-SK"/>
        </w:rPr>
        <w:t>Vyplatenie NFP je závislé od predloženia žiadosti o platbu vrátane všetkých relevantných dokladov na PPA do termínu stanovenom v zmluve o</w:t>
      </w:r>
      <w:r w:rsidR="00847F1E" w:rsidRPr="00D41281">
        <w:rPr>
          <w:rFonts w:ascii="Times New Roman" w:eastAsia="Times New Roman" w:hAnsi="Times New Roman" w:cs="Times New Roman"/>
          <w:sz w:val="22"/>
          <w:szCs w:val="22"/>
          <w:lang w:val="sk-SK"/>
        </w:rPr>
        <w:t> </w:t>
      </w:r>
      <w:r w:rsidR="00E715A9" w:rsidRPr="00D41281">
        <w:rPr>
          <w:rFonts w:ascii="Times New Roman" w:eastAsia="Times New Roman" w:hAnsi="Times New Roman" w:cs="Times New Roman"/>
          <w:sz w:val="22"/>
          <w:szCs w:val="22"/>
          <w:lang w:val="sk-SK"/>
        </w:rPr>
        <w:t>NFP</w:t>
      </w:r>
      <w:r w:rsidR="00847F1E" w:rsidRPr="00D41281">
        <w:rPr>
          <w:rFonts w:ascii="Times New Roman" w:eastAsia="Times New Roman" w:hAnsi="Times New Roman" w:cs="Times New Roman"/>
          <w:sz w:val="22"/>
          <w:szCs w:val="22"/>
          <w:lang w:val="sk-SK"/>
        </w:rPr>
        <w:t>.</w:t>
      </w:r>
    </w:p>
    <w:p w14:paraId="41F58C80" w14:textId="77777777" w:rsidR="00BA631C" w:rsidRPr="00D41281" w:rsidRDefault="00BA631C" w:rsidP="00BA631C">
      <w:pPr>
        <w:widowControl w:val="0"/>
        <w:shd w:val="clear" w:color="auto" w:fill="FFFFFF" w:themeFill="background1"/>
        <w:autoSpaceDE w:val="0"/>
        <w:autoSpaceDN w:val="0"/>
        <w:adjustRightInd w:val="0"/>
        <w:ind w:right="-64"/>
        <w:jc w:val="both"/>
        <w:rPr>
          <w:rFonts w:ascii="Times New Roman" w:eastAsia="Times New Roman" w:hAnsi="Times New Roman" w:cs="Times New Roman"/>
          <w:sz w:val="22"/>
          <w:szCs w:val="22"/>
          <w:lang w:val="sk-SK"/>
        </w:rPr>
      </w:pPr>
    </w:p>
    <w:p w14:paraId="041BD761" w14:textId="77777777" w:rsidR="00A97557" w:rsidRPr="00D41281" w:rsidRDefault="00A97557" w:rsidP="00BA631C">
      <w:pPr>
        <w:widowControl w:val="0"/>
        <w:shd w:val="clear" w:color="auto" w:fill="FFFFFF" w:themeFill="background1"/>
        <w:autoSpaceDE w:val="0"/>
        <w:autoSpaceDN w:val="0"/>
        <w:adjustRightInd w:val="0"/>
        <w:ind w:right="-64"/>
        <w:jc w:val="both"/>
        <w:rPr>
          <w:rFonts w:ascii="Times New Roman" w:eastAsia="Times New Roman" w:hAnsi="Times New Roman" w:cs="Times New Roman"/>
          <w:sz w:val="22"/>
          <w:szCs w:val="22"/>
          <w:lang w:val="sk-SK"/>
        </w:rPr>
      </w:pPr>
    </w:p>
    <w:p w14:paraId="4E20B350" w14:textId="77777777" w:rsidR="00EB06FB" w:rsidRPr="00D41281" w:rsidRDefault="00EB06FB" w:rsidP="00BA631C">
      <w:pPr>
        <w:widowControl w:val="0"/>
        <w:shd w:val="clear" w:color="auto" w:fill="FFFFFF" w:themeFill="background1"/>
        <w:autoSpaceDE w:val="0"/>
        <w:autoSpaceDN w:val="0"/>
        <w:adjustRightInd w:val="0"/>
        <w:ind w:right="-64"/>
        <w:jc w:val="both"/>
        <w:rPr>
          <w:rFonts w:ascii="Times New Roman" w:eastAsia="Times New Roman" w:hAnsi="Times New Roman" w:cs="Times New Roman"/>
          <w:b/>
          <w:sz w:val="22"/>
          <w:szCs w:val="22"/>
          <w:lang w:val="sk-SK"/>
        </w:rPr>
      </w:pPr>
      <w:bookmarkStart w:id="1" w:name="_Hlk69300827"/>
    </w:p>
    <w:p w14:paraId="3B2265A7" w14:textId="08C6CFDB" w:rsidR="00BA631C" w:rsidRPr="00D41281" w:rsidRDefault="00BA631C" w:rsidP="00BA631C">
      <w:pPr>
        <w:widowControl w:val="0"/>
        <w:shd w:val="clear" w:color="auto" w:fill="FFFFFF" w:themeFill="background1"/>
        <w:autoSpaceDE w:val="0"/>
        <w:autoSpaceDN w:val="0"/>
        <w:adjustRightInd w:val="0"/>
        <w:ind w:right="-64"/>
        <w:jc w:val="both"/>
        <w:rPr>
          <w:rFonts w:ascii="Times New Roman" w:eastAsia="Times New Roman" w:hAnsi="Times New Roman" w:cs="Times New Roman"/>
          <w:b/>
          <w:sz w:val="22"/>
          <w:szCs w:val="22"/>
          <w:lang w:val="sk-SK"/>
        </w:rPr>
      </w:pPr>
      <w:r w:rsidRPr="00D41281">
        <w:rPr>
          <w:rFonts w:ascii="Times New Roman" w:eastAsia="Times New Roman" w:hAnsi="Times New Roman" w:cs="Times New Roman"/>
          <w:b/>
          <w:sz w:val="22"/>
          <w:szCs w:val="22"/>
          <w:lang w:val="sk-SK"/>
        </w:rPr>
        <w:t>S. Prechodné ustanovenia</w:t>
      </w:r>
    </w:p>
    <w:bookmarkEnd w:id="1"/>
    <w:p w14:paraId="31A28119" w14:textId="63EAC1D7" w:rsidR="00BA631C" w:rsidRPr="007978B2" w:rsidRDefault="00BA631C" w:rsidP="00BA631C">
      <w:pPr>
        <w:widowControl w:val="0"/>
        <w:shd w:val="clear" w:color="auto" w:fill="FFFFFF" w:themeFill="background1"/>
        <w:autoSpaceDE w:val="0"/>
        <w:autoSpaceDN w:val="0"/>
        <w:adjustRightInd w:val="0"/>
        <w:spacing w:after="120"/>
        <w:ind w:right="-64"/>
        <w:jc w:val="both"/>
        <w:rPr>
          <w:rFonts w:ascii="Times New Roman" w:eastAsia="Times New Roman" w:hAnsi="Times New Roman" w:cs="Times New Roman"/>
          <w:bCs/>
          <w:sz w:val="22"/>
          <w:szCs w:val="22"/>
          <w:lang w:val="sk-SK"/>
        </w:rPr>
      </w:pPr>
      <w:r w:rsidRPr="00D41281">
        <w:rPr>
          <w:rFonts w:ascii="Times New Roman" w:eastAsia="Times New Roman" w:hAnsi="Times New Roman" w:cs="Times New Roman"/>
          <w:b/>
          <w:sz w:val="22"/>
          <w:szCs w:val="22"/>
          <w:lang w:val="sk-SK"/>
        </w:rPr>
        <w:t>S.1</w:t>
      </w:r>
      <w:r w:rsidRPr="00D41281">
        <w:rPr>
          <w:rFonts w:ascii="Times New Roman" w:eastAsia="Times New Roman" w:hAnsi="Times New Roman" w:cs="Times New Roman"/>
          <w:sz w:val="22"/>
          <w:szCs w:val="22"/>
          <w:lang w:val="sk-SK"/>
        </w:rPr>
        <w:t xml:space="preserve"> Táto schéma nahrádza </w:t>
      </w:r>
      <w:r w:rsidRPr="00D41281">
        <w:rPr>
          <w:rFonts w:ascii="Times New Roman" w:eastAsia="Times New Roman" w:hAnsi="Times New Roman" w:cs="Times New Roman"/>
          <w:bCs/>
          <w:sz w:val="22"/>
          <w:szCs w:val="22"/>
          <w:lang w:val="sk-SK"/>
        </w:rPr>
        <w:t>Schému štátnej pomoci na podporu prevencie škôd v lesoch spôsobených lesnými požiarmi a prírodnými katastrofami a katastrofickými udalosťami (podopatrenie 8.3 Programu rozvoja vidieka SR 2014 –</w:t>
      </w:r>
      <w:r w:rsidR="009D112E" w:rsidRPr="00D41281">
        <w:rPr>
          <w:rFonts w:ascii="Times New Roman" w:eastAsia="Times New Roman" w:hAnsi="Times New Roman" w:cs="Times New Roman"/>
          <w:bCs/>
          <w:sz w:val="22"/>
          <w:szCs w:val="22"/>
          <w:lang w:val="sk-SK"/>
        </w:rPr>
        <w:t xml:space="preserve"> </w:t>
      </w:r>
      <w:r w:rsidRPr="00D41281">
        <w:rPr>
          <w:rFonts w:ascii="Times New Roman" w:eastAsia="Times New Roman" w:hAnsi="Times New Roman" w:cs="Times New Roman"/>
          <w:bCs/>
          <w:sz w:val="22"/>
          <w:szCs w:val="22"/>
          <w:lang w:val="sk-SK"/>
        </w:rPr>
        <w:t>202</w:t>
      </w:r>
      <w:r w:rsidR="003253C0" w:rsidRPr="00D41281">
        <w:rPr>
          <w:rFonts w:ascii="Times New Roman" w:eastAsia="Times New Roman" w:hAnsi="Times New Roman" w:cs="Times New Roman"/>
          <w:bCs/>
          <w:sz w:val="22"/>
          <w:szCs w:val="22"/>
          <w:lang w:val="sk-SK"/>
        </w:rPr>
        <w:t>0</w:t>
      </w:r>
      <w:r w:rsidRPr="00D41281">
        <w:rPr>
          <w:rFonts w:ascii="Times New Roman" w:eastAsia="Times New Roman" w:hAnsi="Times New Roman" w:cs="Times New Roman"/>
          <w:bCs/>
          <w:sz w:val="22"/>
          <w:szCs w:val="22"/>
          <w:lang w:val="sk-SK"/>
        </w:rPr>
        <w:t>)</w:t>
      </w:r>
      <w:r w:rsidR="007124F6" w:rsidRPr="00D41281">
        <w:rPr>
          <w:rFonts w:ascii="Times New Roman" w:eastAsia="Times New Roman" w:hAnsi="Times New Roman" w:cs="Times New Roman"/>
          <w:bCs/>
          <w:sz w:val="22"/>
          <w:szCs w:val="22"/>
          <w:lang w:val="sk-SK"/>
        </w:rPr>
        <w:t xml:space="preserve"> evidovanú pod</w:t>
      </w:r>
      <w:r w:rsidR="00D41B9C" w:rsidRPr="007978B2">
        <w:rPr>
          <w:lang w:val="sk-SK"/>
        </w:rPr>
        <w:t xml:space="preserve"> </w:t>
      </w:r>
      <w:r w:rsidR="00D41B9C" w:rsidRPr="00D41281">
        <w:rPr>
          <w:rFonts w:ascii="Times New Roman" w:eastAsia="Times New Roman" w:hAnsi="Times New Roman" w:cs="Times New Roman"/>
          <w:bCs/>
          <w:sz w:val="22"/>
          <w:szCs w:val="22"/>
          <w:lang w:val="sk-SK"/>
        </w:rPr>
        <w:t>č. SA.63543(2021/XA)</w:t>
      </w:r>
      <w:r w:rsidR="005D2084" w:rsidRPr="00D41281">
        <w:rPr>
          <w:rFonts w:ascii="Times New Roman" w:eastAsia="Times New Roman" w:hAnsi="Times New Roman" w:cs="Times New Roman"/>
          <w:bCs/>
          <w:sz w:val="22"/>
          <w:szCs w:val="22"/>
          <w:lang w:val="sk-SK"/>
        </w:rPr>
        <w:t>.</w:t>
      </w:r>
      <w:r w:rsidRPr="00D41281">
        <w:rPr>
          <w:rFonts w:ascii="Times New Roman" w:eastAsia="Times New Roman" w:hAnsi="Times New Roman" w:cs="Times New Roman"/>
          <w:bCs/>
          <w:sz w:val="22"/>
          <w:szCs w:val="22"/>
          <w:lang w:val="sk-SK"/>
        </w:rPr>
        <w:t xml:space="preserve"> </w:t>
      </w:r>
    </w:p>
    <w:p w14:paraId="423F7639" w14:textId="7D7CE719" w:rsidR="00BA631C" w:rsidRPr="007978B2" w:rsidRDefault="00BA631C" w:rsidP="00BA631C">
      <w:pPr>
        <w:widowControl w:val="0"/>
        <w:shd w:val="clear" w:color="auto" w:fill="FFFFFF" w:themeFill="background1"/>
        <w:autoSpaceDE w:val="0"/>
        <w:autoSpaceDN w:val="0"/>
        <w:adjustRightInd w:val="0"/>
        <w:spacing w:after="120"/>
        <w:ind w:right="-64"/>
        <w:jc w:val="both"/>
        <w:rPr>
          <w:rFonts w:ascii="Times New Roman" w:eastAsia="Times New Roman" w:hAnsi="Times New Roman" w:cs="Times New Roman"/>
          <w:bCs/>
          <w:sz w:val="22"/>
          <w:szCs w:val="22"/>
          <w:lang w:val="sk-SK"/>
        </w:rPr>
      </w:pPr>
      <w:r w:rsidRPr="00D41281">
        <w:rPr>
          <w:rFonts w:ascii="Times New Roman" w:eastAsia="Times New Roman" w:hAnsi="Times New Roman" w:cs="Times New Roman"/>
          <w:b/>
          <w:bCs/>
          <w:sz w:val="22"/>
          <w:szCs w:val="22"/>
          <w:lang w:val="sk-SK"/>
        </w:rPr>
        <w:t>S.2</w:t>
      </w:r>
      <w:r w:rsidRPr="00D41281">
        <w:rPr>
          <w:rFonts w:ascii="Times New Roman" w:eastAsia="Times New Roman" w:hAnsi="Times New Roman" w:cs="Times New Roman"/>
          <w:bCs/>
          <w:sz w:val="22"/>
          <w:szCs w:val="22"/>
          <w:lang w:val="sk-SK"/>
        </w:rPr>
        <w:t xml:space="preserve"> ŽoNFP podané do 31. decembra 202</w:t>
      </w:r>
      <w:r w:rsidR="005D2084" w:rsidRPr="00D41281">
        <w:rPr>
          <w:rFonts w:ascii="Times New Roman" w:eastAsia="Times New Roman" w:hAnsi="Times New Roman" w:cs="Times New Roman"/>
          <w:bCs/>
          <w:sz w:val="22"/>
          <w:szCs w:val="22"/>
          <w:lang w:val="sk-SK"/>
        </w:rPr>
        <w:t>2</w:t>
      </w:r>
      <w:r w:rsidRPr="00D41281">
        <w:rPr>
          <w:rFonts w:ascii="Times New Roman" w:eastAsia="Times New Roman" w:hAnsi="Times New Roman" w:cs="Times New Roman"/>
          <w:bCs/>
          <w:sz w:val="22"/>
          <w:szCs w:val="22"/>
          <w:lang w:val="sk-SK"/>
        </w:rPr>
        <w:t>, pri ktorých do 31. decembra 202</w:t>
      </w:r>
      <w:r w:rsidR="005D2084" w:rsidRPr="00D41281">
        <w:rPr>
          <w:rFonts w:ascii="Times New Roman" w:eastAsia="Times New Roman" w:hAnsi="Times New Roman" w:cs="Times New Roman"/>
          <w:bCs/>
          <w:sz w:val="22"/>
          <w:szCs w:val="22"/>
          <w:lang w:val="sk-SK"/>
        </w:rPr>
        <w:t>2</w:t>
      </w:r>
      <w:r w:rsidRPr="007978B2">
        <w:rPr>
          <w:rFonts w:ascii="Times New Roman" w:eastAsia="Times New Roman" w:hAnsi="Times New Roman" w:cs="Times New Roman"/>
          <w:bCs/>
          <w:sz w:val="22"/>
          <w:szCs w:val="22"/>
          <w:lang w:val="sk-SK"/>
        </w:rPr>
        <w:t xml:space="preserve"> nedošlo k poskytnutiu pomoci, budú posudzované podľa schémy</w:t>
      </w:r>
      <w:r w:rsidR="007124F6" w:rsidRPr="007978B2">
        <w:rPr>
          <w:rFonts w:ascii="Times New Roman" w:eastAsia="Times New Roman" w:hAnsi="Times New Roman" w:cs="Times New Roman"/>
          <w:bCs/>
          <w:sz w:val="22"/>
          <w:szCs w:val="22"/>
          <w:lang w:val="sk-SK"/>
        </w:rPr>
        <w:t xml:space="preserve"> evidovanej pod</w:t>
      </w:r>
      <w:r w:rsidR="003253C0" w:rsidRPr="007978B2">
        <w:rPr>
          <w:lang w:val="sk-SK"/>
        </w:rPr>
        <w:t xml:space="preserve"> </w:t>
      </w:r>
      <w:r w:rsidR="003253C0" w:rsidRPr="00D41281">
        <w:rPr>
          <w:rFonts w:ascii="Times New Roman" w:eastAsia="Times New Roman" w:hAnsi="Times New Roman" w:cs="Times New Roman"/>
          <w:bCs/>
          <w:sz w:val="22"/>
          <w:szCs w:val="22"/>
          <w:lang w:val="sk-SK"/>
        </w:rPr>
        <w:t>č. SA.63543(2021/XA)</w:t>
      </w:r>
      <w:r w:rsidRPr="00D41281">
        <w:rPr>
          <w:rFonts w:ascii="Times New Roman" w:eastAsia="Times New Roman" w:hAnsi="Times New Roman" w:cs="Times New Roman"/>
          <w:bCs/>
          <w:sz w:val="22"/>
          <w:szCs w:val="22"/>
          <w:lang w:val="sk-SK"/>
        </w:rPr>
        <w:t xml:space="preserve"> a v súlade s postupom konania o žiadosti v zmysle § 19</w:t>
      </w:r>
      <w:r w:rsidR="005D2084" w:rsidRPr="00D41281">
        <w:rPr>
          <w:rFonts w:ascii="Times New Roman" w:eastAsia="Times New Roman" w:hAnsi="Times New Roman" w:cs="Times New Roman"/>
          <w:bCs/>
          <w:sz w:val="22"/>
          <w:szCs w:val="22"/>
          <w:lang w:val="sk-SK"/>
        </w:rPr>
        <w:t xml:space="preserve">, resp. § 57 </w:t>
      </w:r>
      <w:r w:rsidRPr="00D41281">
        <w:rPr>
          <w:rFonts w:ascii="Times New Roman" w:eastAsia="Times New Roman" w:hAnsi="Times New Roman" w:cs="Times New Roman"/>
          <w:bCs/>
          <w:sz w:val="22"/>
          <w:szCs w:val="22"/>
          <w:lang w:val="sk-SK"/>
        </w:rPr>
        <w:t xml:space="preserve"> zákona o EŠIF. Poskytovateľ umožní príjemcovi pomoci doplniť ŽoNFP na základe výzvy na dopl</w:t>
      </w:r>
      <w:r w:rsidRPr="007978B2">
        <w:rPr>
          <w:rFonts w:ascii="Times New Roman" w:eastAsia="Times New Roman" w:hAnsi="Times New Roman" w:cs="Times New Roman"/>
          <w:bCs/>
          <w:sz w:val="22"/>
          <w:szCs w:val="22"/>
          <w:lang w:val="sk-SK"/>
        </w:rPr>
        <w:t>nenie ŽoNFP, ak táto skoršie podaná ŽoNFP nespĺňa podmienky podľa tejto schémy.</w:t>
      </w:r>
    </w:p>
    <w:p w14:paraId="17A72FE4" w14:textId="04C171A6" w:rsidR="00BA631C" w:rsidRPr="00D41281" w:rsidRDefault="00BA631C" w:rsidP="00BA631C">
      <w:pPr>
        <w:widowControl w:val="0"/>
        <w:shd w:val="clear" w:color="auto" w:fill="FFFFFF" w:themeFill="background1"/>
        <w:autoSpaceDE w:val="0"/>
        <w:autoSpaceDN w:val="0"/>
        <w:adjustRightInd w:val="0"/>
        <w:spacing w:after="120"/>
        <w:ind w:right="-64"/>
        <w:jc w:val="both"/>
        <w:rPr>
          <w:rFonts w:ascii="Times New Roman" w:eastAsia="Times New Roman" w:hAnsi="Times New Roman" w:cs="Times New Roman"/>
          <w:bCs/>
          <w:sz w:val="22"/>
          <w:szCs w:val="22"/>
          <w:lang w:val="sk-SK"/>
        </w:rPr>
      </w:pPr>
      <w:r w:rsidRPr="007978B2">
        <w:rPr>
          <w:rFonts w:ascii="Times New Roman" w:eastAsia="Times New Roman" w:hAnsi="Times New Roman" w:cs="Times New Roman"/>
          <w:b/>
          <w:bCs/>
          <w:sz w:val="22"/>
          <w:szCs w:val="22"/>
          <w:lang w:val="sk-SK"/>
        </w:rPr>
        <w:t>S.3</w:t>
      </w:r>
      <w:r w:rsidRPr="007978B2">
        <w:rPr>
          <w:rFonts w:ascii="Times New Roman" w:eastAsia="Times New Roman" w:hAnsi="Times New Roman" w:cs="Times New Roman"/>
          <w:bCs/>
          <w:sz w:val="22"/>
          <w:szCs w:val="22"/>
          <w:lang w:val="sk-SK"/>
        </w:rPr>
        <w:t xml:space="preserve">  ŽoNFP podané od 1. januára 202</w:t>
      </w:r>
      <w:r w:rsidR="005D2084" w:rsidRPr="007978B2">
        <w:rPr>
          <w:rFonts w:ascii="Times New Roman" w:eastAsia="Times New Roman" w:hAnsi="Times New Roman" w:cs="Times New Roman"/>
          <w:bCs/>
          <w:sz w:val="22"/>
          <w:szCs w:val="22"/>
          <w:lang w:val="sk-SK"/>
        </w:rPr>
        <w:t>3</w:t>
      </w:r>
      <w:r w:rsidRPr="007978B2">
        <w:rPr>
          <w:rFonts w:ascii="Times New Roman" w:eastAsia="Times New Roman" w:hAnsi="Times New Roman" w:cs="Times New Roman"/>
          <w:bCs/>
          <w:sz w:val="22"/>
          <w:szCs w:val="22"/>
          <w:lang w:val="sk-SK"/>
        </w:rPr>
        <w:t xml:space="preserve"> do nadobudnutia platnosti a účinnosti tejto schémy budú posudzované podľa tejto schémy </w:t>
      </w:r>
      <w:r w:rsidR="00D41B9C" w:rsidRPr="007978B2">
        <w:rPr>
          <w:rFonts w:ascii="Times New Roman" w:eastAsia="Times New Roman" w:hAnsi="Times New Roman" w:cs="Times New Roman"/>
          <w:bCs/>
          <w:sz w:val="22"/>
          <w:szCs w:val="22"/>
          <w:lang w:val="sk-SK"/>
        </w:rPr>
        <w:t xml:space="preserve">za predpokladu splnenia všetkých podmienok uvedených v schéme </w:t>
      </w:r>
      <w:r w:rsidRPr="007978B2">
        <w:rPr>
          <w:rFonts w:ascii="Times New Roman" w:eastAsia="Times New Roman" w:hAnsi="Times New Roman" w:cs="Times New Roman"/>
          <w:bCs/>
          <w:sz w:val="22"/>
          <w:szCs w:val="22"/>
          <w:lang w:val="sk-SK"/>
        </w:rPr>
        <w:t xml:space="preserve">a v súlade s postupom konania o žiadosti v zmysle </w:t>
      </w:r>
      <w:r w:rsidR="005D2084" w:rsidRPr="007978B2">
        <w:rPr>
          <w:rFonts w:ascii="Times New Roman" w:eastAsia="Times New Roman" w:hAnsi="Times New Roman" w:cs="Times New Roman"/>
          <w:bCs/>
          <w:sz w:val="22"/>
          <w:szCs w:val="22"/>
          <w:lang w:val="sk-SK"/>
        </w:rPr>
        <w:t xml:space="preserve">§ 19, resp. § 57  </w:t>
      </w:r>
      <w:r w:rsidRPr="007978B2">
        <w:rPr>
          <w:rFonts w:ascii="Times New Roman" w:eastAsia="Times New Roman" w:hAnsi="Times New Roman" w:cs="Times New Roman"/>
          <w:bCs/>
          <w:sz w:val="22"/>
          <w:szCs w:val="22"/>
          <w:lang w:val="sk-SK"/>
        </w:rPr>
        <w:t>zákona o EŠIF. Poskytovateľ umožní príjemcovi pomoci doplniť ŽoNFP na základe výzvy na doplnenie ŽoNFP, ak táto skoršie podaná Žo</w:t>
      </w:r>
      <w:r w:rsidRPr="00D41281">
        <w:rPr>
          <w:rFonts w:ascii="Times New Roman" w:eastAsia="Times New Roman" w:hAnsi="Times New Roman" w:cs="Times New Roman"/>
          <w:bCs/>
          <w:sz w:val="22"/>
          <w:szCs w:val="22"/>
          <w:lang w:val="sk-SK"/>
        </w:rPr>
        <w:t>NFP nespĺňa podmienky podľa tejto schémy.</w:t>
      </w:r>
    </w:p>
    <w:p w14:paraId="04402A06" w14:textId="77777777" w:rsidR="007331A2" w:rsidRPr="00D41281" w:rsidRDefault="007331A2" w:rsidP="00A07ADD">
      <w:pPr>
        <w:widowControl w:val="0"/>
        <w:shd w:val="clear" w:color="auto" w:fill="FFFFFF" w:themeFill="background1"/>
        <w:autoSpaceDE w:val="0"/>
        <w:autoSpaceDN w:val="0"/>
        <w:adjustRightInd w:val="0"/>
        <w:ind w:right="-64"/>
        <w:jc w:val="both"/>
        <w:rPr>
          <w:rFonts w:ascii="Times New Roman" w:hAnsi="Times New Roman" w:cs="Times New Roman"/>
          <w:b/>
          <w:kern w:val="1"/>
          <w:sz w:val="22"/>
          <w:szCs w:val="22"/>
          <w:lang w:val="sk-SK"/>
        </w:rPr>
      </w:pPr>
    </w:p>
    <w:p w14:paraId="2C98E5D9" w14:textId="77777777" w:rsidR="006552AD" w:rsidRPr="00D41281" w:rsidRDefault="00BA631C" w:rsidP="00A07ADD">
      <w:pPr>
        <w:widowControl w:val="0"/>
        <w:shd w:val="clear" w:color="auto" w:fill="FFFFFF" w:themeFill="background1"/>
        <w:autoSpaceDE w:val="0"/>
        <w:autoSpaceDN w:val="0"/>
        <w:adjustRightInd w:val="0"/>
        <w:ind w:right="-64"/>
        <w:jc w:val="both"/>
        <w:rPr>
          <w:rFonts w:ascii="Times New Roman" w:hAnsi="Times New Roman" w:cs="Times New Roman"/>
          <w:b/>
          <w:kern w:val="1"/>
          <w:sz w:val="22"/>
          <w:szCs w:val="22"/>
          <w:lang w:val="sk-SK"/>
        </w:rPr>
      </w:pPr>
      <w:r w:rsidRPr="00D41281">
        <w:rPr>
          <w:rFonts w:ascii="Times New Roman" w:hAnsi="Times New Roman" w:cs="Times New Roman"/>
          <w:b/>
          <w:kern w:val="1"/>
          <w:sz w:val="22"/>
          <w:szCs w:val="22"/>
          <w:lang w:val="sk-SK"/>
        </w:rPr>
        <w:t>T</w:t>
      </w:r>
      <w:r w:rsidR="006552AD" w:rsidRPr="00D41281">
        <w:rPr>
          <w:rFonts w:ascii="Times New Roman" w:hAnsi="Times New Roman" w:cs="Times New Roman"/>
          <w:b/>
          <w:kern w:val="1"/>
          <w:sz w:val="22"/>
          <w:szCs w:val="22"/>
          <w:lang w:val="sk-SK"/>
        </w:rPr>
        <w:t xml:space="preserve">. Prílohy </w:t>
      </w:r>
    </w:p>
    <w:p w14:paraId="00B67C1E" w14:textId="2D4E1433" w:rsidR="002665E4" w:rsidRDefault="00BA631C" w:rsidP="00A07ADD">
      <w:pPr>
        <w:widowControl w:val="0"/>
        <w:autoSpaceDE w:val="0"/>
        <w:autoSpaceDN w:val="0"/>
        <w:adjustRightInd w:val="0"/>
        <w:spacing w:after="120"/>
        <w:ind w:right="-64"/>
        <w:jc w:val="both"/>
        <w:rPr>
          <w:rFonts w:ascii="Times New Roman" w:hAnsi="Times New Roman" w:cs="Times New Roman"/>
          <w:sz w:val="22"/>
          <w:szCs w:val="22"/>
          <w:lang w:val="sk-SK"/>
        </w:rPr>
      </w:pPr>
      <w:r w:rsidRPr="00D41281">
        <w:rPr>
          <w:rFonts w:ascii="Times New Roman" w:hAnsi="Times New Roman" w:cs="Times New Roman"/>
          <w:b/>
          <w:kern w:val="1"/>
          <w:sz w:val="22"/>
          <w:szCs w:val="22"/>
          <w:lang w:val="sk-SK"/>
        </w:rPr>
        <w:t>T</w:t>
      </w:r>
      <w:r w:rsidR="00AB3E93" w:rsidRPr="00D41281">
        <w:rPr>
          <w:rFonts w:ascii="Times New Roman" w:hAnsi="Times New Roman" w:cs="Times New Roman"/>
          <w:b/>
          <w:kern w:val="1"/>
          <w:sz w:val="22"/>
          <w:szCs w:val="22"/>
          <w:lang w:val="sk-SK"/>
        </w:rPr>
        <w:t xml:space="preserve">.1 </w:t>
      </w:r>
      <w:r w:rsidR="002665E4" w:rsidRPr="00D41281">
        <w:rPr>
          <w:rFonts w:ascii="Times New Roman" w:hAnsi="Times New Roman" w:cs="Times New Roman"/>
          <w:kern w:val="1"/>
          <w:sz w:val="22"/>
          <w:szCs w:val="22"/>
          <w:lang w:val="sk-SK"/>
        </w:rPr>
        <w:t xml:space="preserve">Príloha I  </w:t>
      </w:r>
      <w:r w:rsidR="00181483" w:rsidRPr="00D41281">
        <w:rPr>
          <w:rFonts w:ascii="Times New Roman" w:hAnsi="Times New Roman" w:cs="Times New Roman"/>
          <w:sz w:val="22"/>
          <w:szCs w:val="22"/>
          <w:lang w:val="sk-SK"/>
        </w:rPr>
        <w:t>n</w:t>
      </w:r>
      <w:r w:rsidR="00D47E8C" w:rsidRPr="00D41281">
        <w:rPr>
          <w:rFonts w:ascii="Times New Roman" w:hAnsi="Times New Roman" w:cs="Times New Roman"/>
          <w:sz w:val="22"/>
          <w:szCs w:val="22"/>
          <w:lang w:val="sk-SK"/>
        </w:rPr>
        <w:t xml:space="preserve">ariadenia </w:t>
      </w:r>
      <w:r w:rsidR="002665E4" w:rsidRPr="00D41281">
        <w:rPr>
          <w:rFonts w:ascii="Times New Roman" w:hAnsi="Times New Roman" w:cs="Times New Roman"/>
          <w:sz w:val="22"/>
          <w:szCs w:val="22"/>
          <w:lang w:val="sk-SK"/>
        </w:rPr>
        <w:t>Komisie (EÚ) č.</w:t>
      </w:r>
      <w:r w:rsidR="00EB33C2" w:rsidRPr="00D41281">
        <w:rPr>
          <w:rFonts w:ascii="Times New Roman" w:hAnsi="Times New Roman" w:cs="Times New Roman"/>
          <w:sz w:val="22"/>
          <w:szCs w:val="22"/>
          <w:lang w:val="sk-SK"/>
        </w:rPr>
        <w:t xml:space="preserve"> 2022/2472 </w:t>
      </w:r>
      <w:r w:rsidR="002665E4" w:rsidRPr="00D41281">
        <w:rPr>
          <w:rFonts w:ascii="Times New Roman" w:hAnsi="Times New Roman" w:cs="Times New Roman"/>
          <w:sz w:val="22"/>
          <w:szCs w:val="22"/>
          <w:lang w:val="sk-SK"/>
        </w:rPr>
        <w:t>.</w:t>
      </w:r>
    </w:p>
    <w:p w14:paraId="2769B58E" w14:textId="692695E9" w:rsidR="0060036C" w:rsidRPr="00D41281" w:rsidRDefault="0060036C" w:rsidP="00A07ADD">
      <w:pPr>
        <w:widowControl w:val="0"/>
        <w:autoSpaceDE w:val="0"/>
        <w:autoSpaceDN w:val="0"/>
        <w:adjustRightInd w:val="0"/>
        <w:spacing w:after="120"/>
        <w:ind w:right="-64"/>
        <w:jc w:val="both"/>
        <w:rPr>
          <w:rFonts w:ascii="Times New Roman" w:hAnsi="Times New Roman" w:cs="Times New Roman"/>
          <w:b/>
          <w:kern w:val="1"/>
          <w:sz w:val="22"/>
          <w:szCs w:val="22"/>
          <w:lang w:val="sk-SK"/>
        </w:rPr>
      </w:pPr>
      <w:r>
        <w:rPr>
          <w:rFonts w:ascii="Times New Roman" w:hAnsi="Times New Roman" w:cs="Times New Roman"/>
          <w:sz w:val="22"/>
          <w:szCs w:val="22"/>
          <w:lang w:val="sk-SK"/>
        </w:rPr>
        <w:t xml:space="preserve">T.2 Príloha II – Zoznam druhov organizmov, ktoré </w:t>
      </w:r>
      <w:r w:rsidR="00243810">
        <w:rPr>
          <w:rFonts w:ascii="Times New Roman" w:hAnsi="Times New Roman" w:cs="Times New Roman"/>
          <w:sz w:val="22"/>
          <w:szCs w:val="22"/>
          <w:lang w:val="sk-SK"/>
        </w:rPr>
        <w:t xml:space="preserve">poškodzujú </w:t>
      </w:r>
      <w:r>
        <w:rPr>
          <w:rFonts w:ascii="Times New Roman" w:hAnsi="Times New Roman" w:cs="Times New Roman"/>
          <w:sz w:val="22"/>
          <w:szCs w:val="22"/>
          <w:lang w:val="sk-SK"/>
        </w:rPr>
        <w:t>rastliny a môžu spôsobiť katastrofu.</w:t>
      </w:r>
    </w:p>
    <w:p w14:paraId="73C44CE8" w14:textId="309C4E89" w:rsidR="003F3DBB" w:rsidRPr="00D41281" w:rsidRDefault="00BA631C" w:rsidP="00A07ADD">
      <w:pPr>
        <w:widowControl w:val="0"/>
        <w:autoSpaceDE w:val="0"/>
        <w:autoSpaceDN w:val="0"/>
        <w:adjustRightInd w:val="0"/>
        <w:spacing w:after="120"/>
        <w:ind w:right="-64"/>
        <w:jc w:val="both"/>
        <w:rPr>
          <w:rFonts w:ascii="Times New Roman" w:hAnsi="Times New Roman" w:cs="Times New Roman"/>
          <w:kern w:val="1"/>
          <w:sz w:val="22"/>
          <w:szCs w:val="22"/>
          <w:lang w:val="sk-SK"/>
        </w:rPr>
      </w:pPr>
      <w:r w:rsidRPr="00D41281">
        <w:rPr>
          <w:rFonts w:ascii="Times New Roman" w:hAnsi="Times New Roman" w:cs="Times New Roman"/>
          <w:b/>
          <w:kern w:val="1"/>
          <w:sz w:val="22"/>
          <w:szCs w:val="22"/>
          <w:lang w:val="sk-SK"/>
        </w:rPr>
        <w:t>T</w:t>
      </w:r>
      <w:r w:rsidR="002665E4" w:rsidRPr="00D41281">
        <w:rPr>
          <w:rFonts w:ascii="Times New Roman" w:hAnsi="Times New Roman" w:cs="Times New Roman"/>
          <w:b/>
          <w:kern w:val="1"/>
          <w:sz w:val="22"/>
          <w:szCs w:val="22"/>
          <w:lang w:val="sk-SK"/>
        </w:rPr>
        <w:t>.</w:t>
      </w:r>
      <w:r w:rsidR="0060036C">
        <w:rPr>
          <w:rFonts w:ascii="Times New Roman" w:hAnsi="Times New Roman" w:cs="Times New Roman"/>
          <w:b/>
          <w:kern w:val="1"/>
          <w:sz w:val="22"/>
          <w:szCs w:val="22"/>
          <w:lang w:val="sk-SK"/>
        </w:rPr>
        <w:t>3</w:t>
      </w:r>
      <w:r w:rsidR="002665E4" w:rsidRPr="00D41281">
        <w:rPr>
          <w:rFonts w:ascii="Times New Roman" w:hAnsi="Times New Roman" w:cs="Times New Roman"/>
          <w:b/>
          <w:kern w:val="1"/>
          <w:sz w:val="22"/>
          <w:szCs w:val="22"/>
          <w:lang w:val="sk-SK"/>
        </w:rPr>
        <w:t xml:space="preserve"> </w:t>
      </w:r>
      <w:r w:rsidR="00C231AE" w:rsidRPr="00D41281">
        <w:rPr>
          <w:rFonts w:ascii="Times New Roman" w:hAnsi="Times New Roman" w:cs="Times New Roman"/>
          <w:kern w:val="1"/>
          <w:sz w:val="22"/>
          <w:szCs w:val="22"/>
          <w:lang w:val="sk-SK"/>
        </w:rPr>
        <w:t xml:space="preserve">Prílohy k schéme </w:t>
      </w:r>
      <w:r w:rsidR="00C231AE" w:rsidRPr="00D41281">
        <w:rPr>
          <w:rFonts w:ascii="Times New Roman" w:hAnsi="Times New Roman" w:cs="Times New Roman"/>
          <w:color w:val="000000"/>
          <w:sz w:val="22"/>
          <w:szCs w:val="22"/>
          <w:lang w:val="sk-SK"/>
        </w:rPr>
        <w:t xml:space="preserve">pre podopatrenie 8.3 </w:t>
      </w:r>
      <w:r w:rsidR="00C231AE" w:rsidRPr="00D41281">
        <w:rPr>
          <w:rFonts w:ascii="Times New Roman" w:hAnsi="Times New Roman" w:cs="Times New Roman"/>
          <w:sz w:val="22"/>
          <w:szCs w:val="22"/>
          <w:lang w:val="sk-SK"/>
        </w:rPr>
        <w:t>Podpora prevencie škôd v lesoch, spôsobených lesnými požiarmi a prírodnými katastrofami a katastrofickými udalosťami</w:t>
      </w:r>
      <w:r w:rsidR="00C231AE" w:rsidRPr="00D41281">
        <w:rPr>
          <w:rFonts w:ascii="Times New Roman" w:hAnsi="Times New Roman" w:cs="Times New Roman"/>
          <w:color w:val="000000"/>
          <w:sz w:val="22"/>
          <w:szCs w:val="22"/>
          <w:lang w:val="sk-SK"/>
        </w:rPr>
        <w:t xml:space="preserve"> </w:t>
      </w:r>
      <w:r w:rsidR="009A4F0D" w:rsidRPr="00D41281">
        <w:rPr>
          <w:rFonts w:ascii="Times New Roman" w:hAnsi="Times New Roman" w:cs="Times New Roman"/>
          <w:kern w:val="1"/>
          <w:sz w:val="22"/>
          <w:szCs w:val="22"/>
          <w:lang w:val="sk-SK"/>
        </w:rPr>
        <w:t xml:space="preserve">sa nachádzajú na </w:t>
      </w:r>
      <w:r w:rsidR="00C46C9C" w:rsidRPr="00D41281">
        <w:rPr>
          <w:rFonts w:ascii="Times New Roman" w:hAnsi="Times New Roman" w:cs="Times New Roman"/>
          <w:kern w:val="1"/>
          <w:sz w:val="22"/>
          <w:szCs w:val="22"/>
          <w:lang w:val="sk-SK"/>
        </w:rPr>
        <w:t xml:space="preserve">nasledovných </w:t>
      </w:r>
      <w:r w:rsidR="009A4F0D" w:rsidRPr="00D41281">
        <w:rPr>
          <w:rFonts w:ascii="Times New Roman" w:hAnsi="Times New Roman" w:cs="Times New Roman"/>
          <w:kern w:val="1"/>
          <w:sz w:val="22"/>
          <w:szCs w:val="22"/>
          <w:lang w:val="sk-SK"/>
        </w:rPr>
        <w:t xml:space="preserve">webových sídlach:  </w:t>
      </w:r>
    </w:p>
    <w:p w14:paraId="4CC76175" w14:textId="777D9A29" w:rsidR="00C642EA" w:rsidRPr="00D41281" w:rsidRDefault="00D254C8" w:rsidP="00AE11D7">
      <w:pPr>
        <w:pStyle w:val="Odsekzoznamu"/>
        <w:widowControl w:val="0"/>
        <w:numPr>
          <w:ilvl w:val="0"/>
          <w:numId w:val="40"/>
        </w:numPr>
        <w:tabs>
          <w:tab w:val="left" w:pos="360"/>
          <w:tab w:val="left" w:pos="2160"/>
        </w:tabs>
        <w:autoSpaceDE w:val="0"/>
        <w:autoSpaceDN w:val="0"/>
        <w:adjustRightInd w:val="0"/>
        <w:ind w:right="-64"/>
        <w:rPr>
          <w:rFonts w:ascii="Times New Roman" w:hAnsi="Times New Roman" w:cs="Times New Roman"/>
          <w:sz w:val="22"/>
          <w:szCs w:val="22"/>
          <w:lang w:val="sk-SK"/>
        </w:rPr>
      </w:pPr>
      <w:r w:rsidRPr="00D41281">
        <w:rPr>
          <w:rFonts w:ascii="Times New Roman" w:hAnsi="Times New Roman" w:cs="Times New Roman"/>
          <w:sz w:val="22"/>
          <w:szCs w:val="22"/>
          <w:lang w:val="sk-SK"/>
        </w:rPr>
        <w:t>Nariadenie Komisie (EÚ) 2022/2472 zo 14. decembra 2022, ktorým sa určité kategórie pomoci v odvetví poľnohospodárstva a lesného hospodárstva a vo vidieckych oblastiach vyhlasujú za zlučiteľné s vnútorným trhom pri uplatňovaní článkov 107 a 108 Zmluvy o fungovaní Európskej únie, zverejnené v Úradnom vestníku EÚ pod č. Ú. v. L 327, 21. 12. 2022</w:t>
      </w:r>
      <w:r w:rsidR="00C642EA" w:rsidRPr="00D41281">
        <w:rPr>
          <w:rFonts w:ascii="Times New Roman" w:hAnsi="Times New Roman" w:cs="Times New Roman"/>
          <w:sz w:val="22"/>
          <w:szCs w:val="22"/>
          <w:lang w:val="sk-SK"/>
        </w:rPr>
        <w:t xml:space="preserve"> </w:t>
      </w:r>
      <w:r w:rsidRPr="00D41281">
        <w:rPr>
          <w:rFonts w:ascii="Times New Roman" w:hAnsi="Times New Roman" w:cs="Times New Roman"/>
          <w:sz w:val="22"/>
          <w:szCs w:val="22"/>
          <w:lang w:val="sk-SK"/>
        </w:rPr>
        <w:t xml:space="preserve"> </w:t>
      </w:r>
    </w:p>
    <w:p w14:paraId="17F2B094" w14:textId="7F883A28" w:rsidR="00701237" w:rsidRPr="00D41281" w:rsidRDefault="00C231AE" w:rsidP="00AE11D7">
      <w:pPr>
        <w:pStyle w:val="Odsekzoznamu"/>
        <w:widowControl w:val="0"/>
        <w:tabs>
          <w:tab w:val="left" w:pos="360"/>
          <w:tab w:val="left" w:pos="2160"/>
        </w:tabs>
        <w:autoSpaceDE w:val="0"/>
        <w:autoSpaceDN w:val="0"/>
        <w:adjustRightInd w:val="0"/>
        <w:ind w:right="-64"/>
        <w:rPr>
          <w:rFonts w:ascii="Times New Roman" w:hAnsi="Times New Roman" w:cs="Times New Roman"/>
          <w:sz w:val="22"/>
          <w:szCs w:val="22"/>
          <w:lang w:val="sk-SK"/>
        </w:rPr>
      </w:pPr>
      <w:r w:rsidRPr="00D41281">
        <w:rPr>
          <w:rFonts w:ascii="Times New Roman" w:hAnsi="Times New Roman" w:cs="Times New Roman"/>
          <w:sz w:val="22"/>
          <w:szCs w:val="22"/>
          <w:lang w:val="sk-SK"/>
        </w:rPr>
        <w:t>(</w:t>
      </w:r>
      <w:hyperlink r:id="rId17" w:history="1">
        <w:r w:rsidR="00C642EA" w:rsidRPr="007978B2">
          <w:rPr>
            <w:rStyle w:val="Hypertextovprepojenie"/>
            <w:rFonts w:ascii="Times New Roman" w:hAnsi="Times New Roman" w:cs="Times New Roman"/>
            <w:sz w:val="22"/>
            <w:szCs w:val="22"/>
            <w:lang w:val="sk-SK"/>
          </w:rPr>
          <w:t>lex.europa.eu/search.html?scope=EURLEX&amp;text=2022%2F2472&amp;lang=sk&amp;type=quick&amp;qid=1679904986696</w:t>
        </w:r>
      </w:hyperlink>
      <w:hyperlink r:id="rId18" w:history="1"/>
      <w:r w:rsidR="00C642EA" w:rsidRPr="00D41281">
        <w:rPr>
          <w:rFonts w:ascii="Times New Roman" w:hAnsi="Times New Roman" w:cs="Times New Roman"/>
          <w:sz w:val="22"/>
          <w:szCs w:val="22"/>
          <w:lang w:val="sk-SK"/>
        </w:rPr>
        <w:t>)</w:t>
      </w:r>
      <w:r w:rsidR="00701237" w:rsidRPr="00D41281">
        <w:rPr>
          <w:rFonts w:ascii="Times New Roman" w:hAnsi="Times New Roman" w:cs="Times New Roman"/>
          <w:sz w:val="22"/>
          <w:szCs w:val="22"/>
          <w:lang w:val="sk-SK"/>
        </w:rPr>
        <w:t>.</w:t>
      </w:r>
      <w:r w:rsidR="00C642EA" w:rsidRPr="00D41281">
        <w:rPr>
          <w:rFonts w:ascii="Times New Roman" w:hAnsi="Times New Roman" w:cs="Times New Roman"/>
          <w:sz w:val="22"/>
          <w:szCs w:val="22"/>
          <w:lang w:val="sk-SK"/>
        </w:rPr>
        <w:t xml:space="preserve"> </w:t>
      </w:r>
    </w:p>
    <w:p w14:paraId="546CE6E5" w14:textId="77777777" w:rsidR="00701237" w:rsidRPr="007978B2" w:rsidRDefault="00701237" w:rsidP="00AE11D7">
      <w:pPr>
        <w:widowControl w:val="0"/>
        <w:tabs>
          <w:tab w:val="left" w:pos="360"/>
          <w:tab w:val="left" w:pos="2160"/>
        </w:tabs>
        <w:autoSpaceDE w:val="0"/>
        <w:autoSpaceDN w:val="0"/>
        <w:adjustRightInd w:val="0"/>
        <w:ind w:left="284" w:right="-64"/>
        <w:rPr>
          <w:rFonts w:ascii="Times New Roman" w:hAnsi="Times New Roman" w:cs="Times New Roman"/>
          <w:sz w:val="22"/>
          <w:szCs w:val="22"/>
          <w:lang w:val="sk-SK"/>
        </w:rPr>
      </w:pPr>
    </w:p>
    <w:p w14:paraId="467F26F5" w14:textId="77777777" w:rsidR="00123BEA" w:rsidRPr="00D41281" w:rsidRDefault="00123BEA" w:rsidP="00AE11D7">
      <w:pPr>
        <w:pStyle w:val="Odsekzoznamu"/>
        <w:widowControl w:val="0"/>
        <w:numPr>
          <w:ilvl w:val="0"/>
          <w:numId w:val="40"/>
        </w:numPr>
        <w:tabs>
          <w:tab w:val="left" w:pos="360"/>
          <w:tab w:val="left" w:pos="2160"/>
        </w:tabs>
        <w:autoSpaceDE w:val="0"/>
        <w:autoSpaceDN w:val="0"/>
        <w:adjustRightInd w:val="0"/>
        <w:ind w:right="-64"/>
        <w:rPr>
          <w:rFonts w:ascii="Times New Roman" w:hAnsi="Times New Roman" w:cs="Times New Roman"/>
          <w:sz w:val="22"/>
          <w:szCs w:val="22"/>
          <w:lang w:val="sk-SK"/>
        </w:rPr>
      </w:pPr>
      <w:r w:rsidRPr="007978B2">
        <w:rPr>
          <w:rFonts w:ascii="Times New Roman" w:hAnsi="Times New Roman" w:cs="Times New Roman"/>
          <w:sz w:val="22"/>
          <w:szCs w:val="22"/>
          <w:lang w:val="sk-SK"/>
        </w:rPr>
        <w:t>Nariadenie EP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(Ú. v. L 347, 20. 12. 2013), (</w:t>
      </w:r>
      <w:hyperlink r:id="rId19" w:history="1">
        <w:r w:rsidRPr="007978B2">
          <w:rPr>
            <w:rStyle w:val="Hypertextovprepojenie"/>
            <w:rFonts w:ascii="Times New Roman" w:hAnsi="Times New Roman" w:cs="Times New Roman"/>
            <w:sz w:val="22"/>
            <w:szCs w:val="22"/>
            <w:lang w:val="sk-SK"/>
          </w:rPr>
          <w:t>http://eur-lex.europa.eu/legal-content/SK/TXT/?uri=celex%3A32013R1303</w:t>
        </w:r>
      </w:hyperlink>
      <w:r w:rsidRPr="00D41281">
        <w:rPr>
          <w:rFonts w:ascii="Times New Roman" w:hAnsi="Times New Roman" w:cs="Times New Roman"/>
          <w:sz w:val="22"/>
          <w:szCs w:val="22"/>
          <w:lang w:val="sk-SK"/>
        </w:rPr>
        <w:t>).</w:t>
      </w:r>
    </w:p>
    <w:p w14:paraId="17064C90" w14:textId="56314190" w:rsidR="00123BEA" w:rsidRPr="00D41281" w:rsidRDefault="00123BEA" w:rsidP="00AE11D7">
      <w:pPr>
        <w:pStyle w:val="Odsekzoznamu"/>
        <w:widowControl w:val="0"/>
        <w:numPr>
          <w:ilvl w:val="0"/>
          <w:numId w:val="40"/>
        </w:numPr>
        <w:tabs>
          <w:tab w:val="left" w:pos="360"/>
          <w:tab w:val="left" w:pos="2160"/>
        </w:tabs>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Nariadenie EP a Rady </w:t>
      </w:r>
      <w:r w:rsidR="000C5134" w:rsidRPr="00D41281">
        <w:rPr>
          <w:rFonts w:ascii="Times New Roman" w:hAnsi="Times New Roman" w:cs="Times New Roman"/>
          <w:sz w:val="22"/>
          <w:szCs w:val="22"/>
          <w:lang w:val="sk-SK"/>
        </w:rPr>
        <w:t>(EÚ) č. 2021/2115 z 2. decembra 2021,  ktorým sa stanovujú pravidlá podpory strategických plánov, ktoré majú zostaviť</w:t>
      </w:r>
      <w:r w:rsidR="000C5134" w:rsidRPr="007978B2">
        <w:rPr>
          <w:rFonts w:ascii="Times New Roman" w:hAnsi="Times New Roman" w:cs="Times New Roman"/>
          <w:sz w:val="22"/>
          <w:szCs w:val="22"/>
          <w:lang w:val="sk-SK"/>
        </w:rPr>
        <w:t xml:space="preserve"> členské štáty v rámci spoločnej poľnohospodárskej politiky (strategické plány SPP) a ktoré sú financované z Európskeho poľnohospodárskeho záručného fondu (EPZF) a Európskeho poľnohospodárskeho fondu pre rozvoj vidieka (EPFRV).o podpore rozvoja vidieka prostredníctvom Európskeho poľnohospodárskeho fondu pre rozvoj vidieka (EPFRV), a ktorým sa zrušujú nariadenia (EÚ) č. 1305/2013 a (EÚ) č. 1307/2013</w:t>
      </w:r>
      <w:r w:rsidRPr="007978B2">
        <w:rPr>
          <w:rFonts w:ascii="Times New Roman" w:hAnsi="Times New Roman" w:cs="Times New Roman"/>
          <w:sz w:val="22"/>
          <w:szCs w:val="22"/>
          <w:lang w:val="sk-SK"/>
        </w:rPr>
        <w:t xml:space="preserve">, </w:t>
      </w:r>
      <w:hyperlink r:id="rId20" w:history="1">
        <w:r w:rsidRPr="007978B2">
          <w:rPr>
            <w:rStyle w:val="Hypertextovprepojenie"/>
            <w:rFonts w:ascii="Times New Roman" w:hAnsi="Times New Roman" w:cs="Times New Roman"/>
            <w:sz w:val="22"/>
            <w:szCs w:val="22"/>
            <w:lang w:val="sk-SK"/>
          </w:rPr>
          <w:t>(</w:t>
        </w:r>
        <w:r w:rsidR="00062B0C" w:rsidRPr="007978B2">
          <w:rPr>
            <w:rStyle w:val="Hypertextovprepojenie"/>
            <w:lang w:val="sk-SK"/>
          </w:rPr>
          <w:t>https://eur-</w:t>
        </w:r>
        <w:r w:rsidR="00062B0C" w:rsidRPr="007978B2">
          <w:rPr>
            <w:rStyle w:val="Hypertextovprepojenie"/>
            <w:lang w:val="sk-SK"/>
          </w:rPr>
          <w:lastRenderedPageBreak/>
          <w:t>lex.europa.eu/legal-content/SK/TXT/?uri=CELEX%3A32021R2115&amp;qid=1687524511640</w:t>
        </w:r>
      </w:hyperlink>
      <w:r w:rsidR="00062B0C" w:rsidRPr="007978B2">
        <w:rPr>
          <w:lang w:val="sk-SK"/>
        </w:rPr>
        <w:t xml:space="preserve"> </w:t>
      </w:r>
      <w:r w:rsidRPr="00D41281">
        <w:rPr>
          <w:rFonts w:ascii="Times New Roman" w:hAnsi="Times New Roman" w:cs="Times New Roman"/>
          <w:sz w:val="22"/>
          <w:szCs w:val="22"/>
          <w:lang w:val="sk-SK"/>
        </w:rPr>
        <w:t>).</w:t>
      </w:r>
    </w:p>
    <w:p w14:paraId="67B3F5B2" w14:textId="77777777" w:rsidR="00123BEA" w:rsidRPr="00D41281" w:rsidRDefault="00123BEA" w:rsidP="00AE11D7">
      <w:pPr>
        <w:pStyle w:val="Odsekzoznamu"/>
        <w:widowControl w:val="0"/>
        <w:numPr>
          <w:ilvl w:val="0"/>
          <w:numId w:val="40"/>
        </w:numPr>
        <w:tabs>
          <w:tab w:val="left" w:pos="360"/>
          <w:tab w:val="left" w:pos="2160"/>
        </w:tabs>
        <w:autoSpaceDE w:val="0"/>
        <w:autoSpaceDN w:val="0"/>
        <w:adjustRightInd w:val="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Delegované nariadenie Komisie (EÚ) č. 807/2014 z 11. marca 2014, ktorým sa dopĺňa nariadenia EP a Rady (EÚ) č. 1305/2013 o podpore rozvoja vidieka prostredníctvom Euró</w:t>
      </w:r>
      <w:r w:rsidRPr="007978B2">
        <w:rPr>
          <w:rFonts w:ascii="Times New Roman" w:hAnsi="Times New Roman" w:cs="Times New Roman"/>
          <w:sz w:val="22"/>
          <w:szCs w:val="22"/>
          <w:lang w:val="sk-SK"/>
        </w:rPr>
        <w:t>pskeho poľnohospodárskeho fondu pre rozvoj vidieka (EPFRV) a ktorým sa zavádzajú prechodné ustanovenia (Ú. v. L 227, 31. 07. 2014), (</w:t>
      </w:r>
      <w:hyperlink r:id="rId21" w:history="1">
        <w:r w:rsidRPr="007978B2">
          <w:rPr>
            <w:rStyle w:val="Hypertextovprepojenie"/>
            <w:rFonts w:ascii="Times New Roman" w:hAnsi="Times New Roman" w:cs="Times New Roman"/>
            <w:sz w:val="22"/>
            <w:szCs w:val="22"/>
            <w:lang w:val="sk-SK"/>
          </w:rPr>
          <w:t>http://eur-lex.europa.eu/legal-content/sk/TXT/?uri=CELEX:32014R0807</w:t>
        </w:r>
      </w:hyperlink>
      <w:r w:rsidRPr="00D41281">
        <w:rPr>
          <w:rFonts w:ascii="Times New Roman" w:hAnsi="Times New Roman" w:cs="Times New Roman"/>
          <w:sz w:val="22"/>
          <w:szCs w:val="22"/>
          <w:lang w:val="sk-SK"/>
        </w:rPr>
        <w:t xml:space="preserve">). </w:t>
      </w:r>
    </w:p>
    <w:p w14:paraId="7DE58F24" w14:textId="77777777" w:rsidR="00EF238A" w:rsidRPr="00D41281" w:rsidRDefault="00EF238A" w:rsidP="00AE11D7">
      <w:pPr>
        <w:pStyle w:val="Odsekzoznamu"/>
        <w:widowControl w:val="0"/>
        <w:tabs>
          <w:tab w:val="left" w:pos="360"/>
          <w:tab w:val="left" w:pos="2160"/>
        </w:tabs>
        <w:autoSpaceDE w:val="0"/>
        <w:autoSpaceDN w:val="0"/>
        <w:adjustRightInd w:val="0"/>
        <w:ind w:right="-64"/>
        <w:jc w:val="both"/>
        <w:rPr>
          <w:rFonts w:ascii="Times New Roman" w:hAnsi="Times New Roman" w:cs="Times New Roman"/>
          <w:sz w:val="22"/>
          <w:szCs w:val="22"/>
          <w:lang w:val="sk-SK"/>
        </w:rPr>
      </w:pPr>
    </w:p>
    <w:p w14:paraId="6AB16457" w14:textId="1BA8A7CF" w:rsidR="001C2CF8" w:rsidRPr="007978B2" w:rsidRDefault="00BA631C" w:rsidP="00A07ADD">
      <w:pPr>
        <w:widowControl w:val="0"/>
        <w:tabs>
          <w:tab w:val="left" w:pos="360"/>
          <w:tab w:val="left" w:pos="2160"/>
        </w:tabs>
        <w:autoSpaceDE w:val="0"/>
        <w:autoSpaceDN w:val="0"/>
        <w:adjustRightInd w:val="0"/>
        <w:spacing w:after="120"/>
        <w:ind w:left="66" w:right="-64"/>
        <w:jc w:val="both"/>
        <w:rPr>
          <w:rFonts w:ascii="Times New Roman" w:hAnsi="Times New Roman" w:cs="Times New Roman"/>
          <w:sz w:val="22"/>
          <w:szCs w:val="22"/>
          <w:lang w:val="sk-SK"/>
        </w:rPr>
      </w:pPr>
      <w:r w:rsidRPr="00D41281">
        <w:rPr>
          <w:rFonts w:ascii="Times New Roman" w:hAnsi="Times New Roman" w:cs="Times New Roman"/>
          <w:b/>
          <w:sz w:val="22"/>
          <w:szCs w:val="22"/>
          <w:lang w:val="sk-SK"/>
        </w:rPr>
        <w:t>T</w:t>
      </w:r>
      <w:r w:rsidR="002665E4" w:rsidRPr="00D41281">
        <w:rPr>
          <w:rFonts w:ascii="Times New Roman" w:hAnsi="Times New Roman" w:cs="Times New Roman"/>
          <w:b/>
          <w:sz w:val="22"/>
          <w:szCs w:val="22"/>
          <w:lang w:val="sk-SK"/>
        </w:rPr>
        <w:t>.3</w:t>
      </w:r>
      <w:r w:rsidR="00AB3E93" w:rsidRPr="00D41281">
        <w:rPr>
          <w:rFonts w:ascii="Times New Roman" w:hAnsi="Times New Roman" w:cs="Times New Roman"/>
          <w:b/>
          <w:sz w:val="22"/>
          <w:szCs w:val="22"/>
          <w:lang w:val="sk-SK"/>
        </w:rPr>
        <w:t xml:space="preserve"> </w:t>
      </w:r>
      <w:r w:rsidR="001C2CF8" w:rsidRPr="007978B2">
        <w:rPr>
          <w:rFonts w:ascii="Times New Roman" w:hAnsi="Times New Roman" w:cs="Times New Roman"/>
          <w:sz w:val="22"/>
          <w:szCs w:val="22"/>
          <w:lang w:val="sk-SK"/>
        </w:rPr>
        <w:t xml:space="preserve">Dokumenty v súvislosti s predkladaním ŽoNFP sú uverejnené na webovom sídle ministerstva a PPA, najneskôr v deň vyhlásenia </w:t>
      </w:r>
      <w:r w:rsidR="0080407E" w:rsidRPr="007978B2">
        <w:rPr>
          <w:rFonts w:ascii="Times New Roman" w:hAnsi="Times New Roman" w:cs="Times New Roman"/>
          <w:sz w:val="22"/>
          <w:szCs w:val="22"/>
          <w:lang w:val="sk-SK"/>
        </w:rPr>
        <w:t>V</w:t>
      </w:r>
      <w:r w:rsidR="001C2CF8" w:rsidRPr="007978B2">
        <w:rPr>
          <w:rFonts w:ascii="Times New Roman" w:hAnsi="Times New Roman" w:cs="Times New Roman"/>
          <w:sz w:val="22"/>
          <w:szCs w:val="22"/>
          <w:lang w:val="sk-SK"/>
        </w:rPr>
        <w:t>ýzvy.</w:t>
      </w:r>
    </w:p>
    <w:p w14:paraId="2EF2A5A7" w14:textId="77777777" w:rsidR="002665E4" w:rsidRPr="007978B2" w:rsidRDefault="002665E4" w:rsidP="00A07ADD">
      <w:pPr>
        <w:spacing w:after="120"/>
        <w:ind w:right="-64"/>
        <w:jc w:val="center"/>
        <w:rPr>
          <w:rFonts w:ascii="Times New Roman" w:hAnsi="Times New Roman" w:cs="Times New Roman"/>
          <w:sz w:val="22"/>
          <w:szCs w:val="22"/>
          <w:lang w:val="sk-SK"/>
        </w:rPr>
      </w:pPr>
      <w:r w:rsidRPr="007978B2">
        <w:rPr>
          <w:rFonts w:ascii="Times New Roman" w:hAnsi="Times New Roman" w:cs="Times New Roman"/>
          <w:sz w:val="22"/>
          <w:szCs w:val="22"/>
          <w:lang w:val="sk-SK"/>
        </w:rPr>
        <w:t>PRÍLOHA I</w:t>
      </w:r>
    </w:p>
    <w:p w14:paraId="2DC9CBE4" w14:textId="77777777" w:rsidR="002665E4" w:rsidRPr="007978B2" w:rsidRDefault="002665E4" w:rsidP="00A07ADD">
      <w:pPr>
        <w:tabs>
          <w:tab w:val="left" w:pos="5100"/>
        </w:tabs>
        <w:spacing w:after="120"/>
        <w:ind w:right="-64"/>
        <w:rPr>
          <w:rFonts w:ascii="Times New Roman" w:hAnsi="Times New Roman" w:cs="Times New Roman"/>
          <w:sz w:val="22"/>
          <w:szCs w:val="22"/>
          <w:lang w:val="sk-SK"/>
        </w:rPr>
      </w:pPr>
      <w:r w:rsidRPr="007978B2">
        <w:rPr>
          <w:rFonts w:ascii="Times New Roman" w:hAnsi="Times New Roman" w:cs="Times New Roman"/>
          <w:sz w:val="22"/>
          <w:szCs w:val="22"/>
          <w:lang w:val="sk-SK"/>
        </w:rPr>
        <w:tab/>
      </w:r>
    </w:p>
    <w:p w14:paraId="319FA399" w14:textId="77777777" w:rsidR="002665E4" w:rsidRPr="00D41281" w:rsidRDefault="002665E4" w:rsidP="00A07ADD">
      <w:pPr>
        <w:spacing w:after="120"/>
        <w:ind w:right="-64"/>
        <w:jc w:val="center"/>
        <w:rPr>
          <w:rFonts w:ascii="Times New Roman" w:hAnsi="Times New Roman" w:cs="Times New Roman"/>
          <w:b/>
          <w:sz w:val="22"/>
          <w:szCs w:val="22"/>
          <w:lang w:val="sk-SK"/>
        </w:rPr>
      </w:pPr>
      <w:r w:rsidRPr="00D41281">
        <w:rPr>
          <w:rFonts w:ascii="Times New Roman" w:hAnsi="Times New Roman" w:cs="Times New Roman"/>
          <w:b/>
          <w:sz w:val="22"/>
          <w:szCs w:val="22"/>
          <w:lang w:val="sk-SK"/>
        </w:rPr>
        <w:t>VYMEDZENIE POJMOV MIKROPODNIKY, MALÉ A STREDNÉ PODNIKY</w:t>
      </w:r>
    </w:p>
    <w:p w14:paraId="54540025" w14:textId="77777777" w:rsidR="002665E4" w:rsidRPr="00D41281" w:rsidRDefault="002665E4" w:rsidP="00A07ADD">
      <w:pPr>
        <w:spacing w:after="120"/>
        <w:ind w:right="-64"/>
        <w:jc w:val="center"/>
        <w:rPr>
          <w:rFonts w:ascii="Times New Roman" w:hAnsi="Times New Roman" w:cs="Times New Roman"/>
          <w:sz w:val="22"/>
          <w:szCs w:val="22"/>
          <w:lang w:val="sk-SK"/>
        </w:rPr>
      </w:pPr>
    </w:p>
    <w:p w14:paraId="359663EF" w14:textId="77777777" w:rsidR="002665E4" w:rsidRPr="00D41281" w:rsidRDefault="002665E4" w:rsidP="00A07ADD">
      <w:pPr>
        <w:spacing w:after="120"/>
        <w:ind w:right="-64"/>
        <w:jc w:val="center"/>
        <w:rPr>
          <w:rFonts w:ascii="Times New Roman" w:hAnsi="Times New Roman" w:cs="Times New Roman"/>
          <w:i/>
          <w:sz w:val="22"/>
          <w:szCs w:val="22"/>
          <w:lang w:val="sk-SK"/>
        </w:rPr>
      </w:pPr>
      <w:r w:rsidRPr="00D41281">
        <w:rPr>
          <w:rFonts w:ascii="Times New Roman" w:hAnsi="Times New Roman" w:cs="Times New Roman"/>
          <w:i/>
          <w:sz w:val="22"/>
          <w:szCs w:val="22"/>
          <w:lang w:val="sk-SK"/>
        </w:rPr>
        <w:t>Článok 1</w:t>
      </w:r>
    </w:p>
    <w:p w14:paraId="65848F27" w14:textId="77777777" w:rsidR="002665E4" w:rsidRPr="00D41281" w:rsidRDefault="002665E4" w:rsidP="00A07ADD">
      <w:pPr>
        <w:spacing w:after="120"/>
        <w:ind w:right="-64"/>
        <w:jc w:val="center"/>
        <w:rPr>
          <w:rFonts w:ascii="Times New Roman" w:hAnsi="Times New Roman" w:cs="Times New Roman"/>
          <w:b/>
          <w:sz w:val="22"/>
          <w:szCs w:val="22"/>
          <w:lang w:val="sk-SK"/>
        </w:rPr>
      </w:pPr>
      <w:r w:rsidRPr="00D41281">
        <w:rPr>
          <w:rFonts w:ascii="Times New Roman" w:hAnsi="Times New Roman" w:cs="Times New Roman"/>
          <w:b/>
          <w:sz w:val="22"/>
          <w:szCs w:val="22"/>
          <w:lang w:val="sk-SK"/>
        </w:rPr>
        <w:t>Podnik</w:t>
      </w:r>
    </w:p>
    <w:p w14:paraId="2974C860" w14:textId="77777777" w:rsidR="002665E4" w:rsidRPr="00D41281" w:rsidRDefault="002665E4" w:rsidP="00A07ADD">
      <w:pPr>
        <w:spacing w:after="120"/>
        <w:ind w:right="-64"/>
        <w:jc w:val="both"/>
        <w:rPr>
          <w:rFonts w:ascii="Times New Roman" w:hAnsi="Times New Roman" w:cs="Times New Roman"/>
          <w:sz w:val="22"/>
          <w:szCs w:val="22"/>
          <w:lang w:val="sk-SK"/>
        </w:rPr>
      </w:pPr>
    </w:p>
    <w:p w14:paraId="0037D25C"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Za podnik sa považuje každý subjekt, ktorý vykonáva hospodársku činnosť bez ohľadu na jeho právnu formu. Sem patria najmä samostatne zárobkovo činné osoby a rodinné podniky, ktoré vykonávajú remeselnícke alebo iné činnosti, a partnerstvá alebo združenia, ktoré pravidelne vykonávajú hospodársku činnosť.</w:t>
      </w:r>
    </w:p>
    <w:p w14:paraId="788DD1D6" w14:textId="77777777" w:rsidR="002665E4" w:rsidRPr="00D41281" w:rsidRDefault="002665E4" w:rsidP="00A07ADD">
      <w:pPr>
        <w:spacing w:after="120"/>
        <w:ind w:right="-64"/>
        <w:jc w:val="both"/>
        <w:rPr>
          <w:rFonts w:ascii="Times New Roman" w:hAnsi="Times New Roman" w:cs="Times New Roman"/>
          <w:sz w:val="22"/>
          <w:szCs w:val="22"/>
          <w:lang w:val="sk-SK"/>
        </w:rPr>
      </w:pPr>
    </w:p>
    <w:p w14:paraId="73B7E458" w14:textId="77777777" w:rsidR="002665E4" w:rsidRPr="00D41281" w:rsidRDefault="002665E4" w:rsidP="00A07ADD">
      <w:pPr>
        <w:spacing w:after="120"/>
        <w:ind w:right="-64"/>
        <w:jc w:val="center"/>
        <w:rPr>
          <w:rFonts w:ascii="Times New Roman" w:hAnsi="Times New Roman" w:cs="Times New Roman"/>
          <w:i/>
          <w:sz w:val="22"/>
          <w:szCs w:val="22"/>
          <w:lang w:val="sk-SK"/>
        </w:rPr>
      </w:pPr>
      <w:r w:rsidRPr="00D41281">
        <w:rPr>
          <w:rFonts w:ascii="Times New Roman" w:hAnsi="Times New Roman" w:cs="Times New Roman"/>
          <w:i/>
          <w:sz w:val="22"/>
          <w:szCs w:val="22"/>
          <w:lang w:val="sk-SK"/>
        </w:rPr>
        <w:t>Článok 2</w:t>
      </w:r>
    </w:p>
    <w:p w14:paraId="70BFF7E1" w14:textId="77777777" w:rsidR="002665E4" w:rsidRPr="00D41281" w:rsidRDefault="002665E4" w:rsidP="00A07ADD">
      <w:pPr>
        <w:spacing w:after="120"/>
        <w:ind w:right="-64"/>
        <w:jc w:val="center"/>
        <w:rPr>
          <w:rFonts w:ascii="Times New Roman" w:hAnsi="Times New Roman" w:cs="Times New Roman"/>
          <w:b/>
          <w:sz w:val="22"/>
          <w:szCs w:val="22"/>
          <w:lang w:val="sk-SK"/>
        </w:rPr>
      </w:pPr>
      <w:r w:rsidRPr="00D41281">
        <w:rPr>
          <w:rFonts w:ascii="Times New Roman" w:hAnsi="Times New Roman" w:cs="Times New Roman"/>
          <w:b/>
          <w:sz w:val="22"/>
          <w:szCs w:val="22"/>
          <w:lang w:val="sk-SK"/>
        </w:rPr>
        <w:t>Počet pracovníkov a finančné limity určujúce kategórie podnikov</w:t>
      </w:r>
    </w:p>
    <w:p w14:paraId="0F9572F2" w14:textId="77777777" w:rsidR="002665E4" w:rsidRPr="00D41281" w:rsidRDefault="002665E4" w:rsidP="00A07ADD">
      <w:pPr>
        <w:spacing w:after="120"/>
        <w:ind w:right="-64"/>
        <w:jc w:val="both"/>
        <w:rPr>
          <w:rFonts w:ascii="Times New Roman" w:hAnsi="Times New Roman" w:cs="Times New Roman"/>
          <w:sz w:val="22"/>
          <w:szCs w:val="22"/>
          <w:lang w:val="sk-SK"/>
        </w:rPr>
      </w:pPr>
    </w:p>
    <w:p w14:paraId="7367594B"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1. Kategóriu </w:t>
      </w:r>
      <w:proofErr w:type="spellStart"/>
      <w:r w:rsidRPr="00D41281">
        <w:rPr>
          <w:rFonts w:ascii="Times New Roman" w:hAnsi="Times New Roman" w:cs="Times New Roman"/>
          <w:sz w:val="22"/>
          <w:szCs w:val="22"/>
          <w:lang w:val="sk-SK"/>
        </w:rPr>
        <w:t>mikropodnikov</w:t>
      </w:r>
      <w:proofErr w:type="spellEnd"/>
      <w:r w:rsidRPr="00D41281">
        <w:rPr>
          <w:rFonts w:ascii="Times New Roman" w:hAnsi="Times New Roman" w:cs="Times New Roman"/>
          <w:sz w:val="22"/>
          <w:szCs w:val="22"/>
          <w:lang w:val="sk-SK"/>
        </w:rPr>
        <w:t>, malých a stredných podnikov („MSP“) tvoria podniky, ktoré zamestnávajú menej ako 250 osôb a ktorých ročný obrat nepresahuje 50 mil. EUR a/alebo celková ročná súvaha nepresahuje 43 mil. EUR.</w:t>
      </w:r>
    </w:p>
    <w:p w14:paraId="5ED998F7"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2. V rámci kategórie MSP sa malý podnik definuje ako podnik, ktorý zamestnáva menej ako 50 osôb a ktorého ročný obrat a/alebo celková ročná súvaha nepresahuje 10 mil. EUR.</w:t>
      </w:r>
    </w:p>
    <w:p w14:paraId="5CCE2C59"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3. V rámci kategórie MSP sa </w:t>
      </w:r>
      <w:proofErr w:type="spellStart"/>
      <w:r w:rsidRPr="00D41281">
        <w:rPr>
          <w:rFonts w:ascii="Times New Roman" w:hAnsi="Times New Roman" w:cs="Times New Roman"/>
          <w:sz w:val="22"/>
          <w:szCs w:val="22"/>
          <w:lang w:val="sk-SK"/>
        </w:rPr>
        <w:t>mikropodnik</w:t>
      </w:r>
      <w:proofErr w:type="spellEnd"/>
      <w:r w:rsidRPr="00D41281">
        <w:rPr>
          <w:rFonts w:ascii="Times New Roman" w:hAnsi="Times New Roman" w:cs="Times New Roman"/>
          <w:sz w:val="22"/>
          <w:szCs w:val="22"/>
          <w:lang w:val="sk-SK"/>
        </w:rPr>
        <w:t xml:space="preserve"> definuje ako podnik, ktorý zamestnáva menej ako 10 osôb a ktorého ročný obrat a/alebo celková ročná súvaha nepresahuje 2 mil. EUR.</w:t>
      </w:r>
    </w:p>
    <w:p w14:paraId="6C882C65" w14:textId="77777777" w:rsidR="002665E4" w:rsidRPr="00D41281" w:rsidRDefault="002665E4" w:rsidP="00A07ADD">
      <w:pPr>
        <w:spacing w:after="120"/>
        <w:ind w:right="-64"/>
        <w:jc w:val="both"/>
        <w:rPr>
          <w:rFonts w:ascii="Times New Roman" w:hAnsi="Times New Roman" w:cs="Times New Roman"/>
          <w:sz w:val="22"/>
          <w:szCs w:val="22"/>
          <w:lang w:val="sk-SK"/>
        </w:rPr>
      </w:pPr>
    </w:p>
    <w:p w14:paraId="3F1C0545" w14:textId="77777777" w:rsidR="002665E4" w:rsidRPr="00D41281" w:rsidRDefault="002665E4" w:rsidP="00A07ADD">
      <w:pPr>
        <w:tabs>
          <w:tab w:val="left" w:pos="3795"/>
          <w:tab w:val="center" w:pos="4394"/>
        </w:tabs>
        <w:spacing w:after="120"/>
        <w:ind w:right="-64"/>
        <w:rPr>
          <w:rFonts w:ascii="Times New Roman" w:hAnsi="Times New Roman" w:cs="Times New Roman"/>
          <w:i/>
          <w:sz w:val="22"/>
          <w:szCs w:val="22"/>
          <w:lang w:val="sk-SK"/>
        </w:rPr>
      </w:pPr>
      <w:r w:rsidRPr="00D41281">
        <w:rPr>
          <w:rFonts w:ascii="Times New Roman" w:hAnsi="Times New Roman" w:cs="Times New Roman"/>
          <w:i/>
          <w:sz w:val="22"/>
          <w:szCs w:val="22"/>
          <w:lang w:val="sk-SK"/>
        </w:rPr>
        <w:tab/>
      </w:r>
      <w:r w:rsidRPr="00D41281">
        <w:rPr>
          <w:rFonts w:ascii="Times New Roman" w:hAnsi="Times New Roman" w:cs="Times New Roman"/>
          <w:i/>
          <w:sz w:val="22"/>
          <w:szCs w:val="22"/>
          <w:lang w:val="sk-SK"/>
        </w:rPr>
        <w:tab/>
        <w:t>Článok 3</w:t>
      </w:r>
    </w:p>
    <w:p w14:paraId="3102F52B" w14:textId="77777777" w:rsidR="002665E4" w:rsidRPr="00D41281" w:rsidRDefault="002665E4" w:rsidP="00A07ADD">
      <w:pPr>
        <w:spacing w:after="120"/>
        <w:ind w:right="-64"/>
        <w:jc w:val="center"/>
        <w:rPr>
          <w:rFonts w:ascii="Times New Roman" w:hAnsi="Times New Roman" w:cs="Times New Roman"/>
          <w:b/>
          <w:sz w:val="22"/>
          <w:szCs w:val="22"/>
          <w:lang w:val="sk-SK"/>
        </w:rPr>
      </w:pPr>
      <w:r w:rsidRPr="00D41281">
        <w:rPr>
          <w:rFonts w:ascii="Times New Roman" w:hAnsi="Times New Roman" w:cs="Times New Roman"/>
          <w:b/>
          <w:sz w:val="22"/>
          <w:szCs w:val="22"/>
          <w:lang w:val="sk-SK"/>
        </w:rPr>
        <w:t>Typy podnikov, ktoré sa zohľadňujú pri výpočte počtu pracovníkov a finančných súm</w:t>
      </w:r>
    </w:p>
    <w:p w14:paraId="598448F0" w14:textId="77777777" w:rsidR="002665E4" w:rsidRPr="00D41281" w:rsidRDefault="002665E4" w:rsidP="00A07ADD">
      <w:pPr>
        <w:spacing w:after="120"/>
        <w:ind w:right="-64"/>
        <w:jc w:val="both"/>
        <w:rPr>
          <w:rFonts w:ascii="Times New Roman" w:hAnsi="Times New Roman" w:cs="Times New Roman"/>
          <w:sz w:val="22"/>
          <w:szCs w:val="22"/>
          <w:lang w:val="sk-SK"/>
        </w:rPr>
      </w:pPr>
    </w:p>
    <w:p w14:paraId="42EF029E"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1. „Samostatný podnik“ je každý podnik, ktorý nie je zatriedený ako partnerský podnik v zmysle odseku 2 alebo ako prepojený podnik v zmysle odseku 3.</w:t>
      </w:r>
    </w:p>
    <w:p w14:paraId="664442A9"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2. „Partnerské podniky“ sú všetky podniky, ktoré nie sú zatriedené ako prepojené podniky v zmysle odseku 3 a medzi ktorými je takýto vzťah: podnik (vyššie postavený podnik) vlastní, buď samostatne alebo spoločne s jedným alebo viacerými prepojenými podnikmi v zmysle odseku 3, 25 % alebo viac imania alebo hlasovacích práv iného podniku (nižšie postavený podnik).</w:t>
      </w:r>
    </w:p>
    <w:p w14:paraId="63BE305F"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lastRenderedPageBreak/>
        <w:t>Podnik sa však môže klasifikovať ako samostatný, teda ako podnik, ktorý nemá žiadne partnerské podniky, aj keď nižšie uvedení investori tento limit 25 % dosiahnu alebo prekročia, za predpokladu, že títo investori nie sú prepojení v zmysle odseku 3 individuálne alebo spoločne s príslušným podnikom:</w:t>
      </w:r>
    </w:p>
    <w:p w14:paraId="1252AAB2" w14:textId="77777777" w:rsidR="002665E4" w:rsidRPr="00D41281" w:rsidRDefault="002665E4" w:rsidP="00A07ADD">
      <w:pPr>
        <w:pStyle w:val="Odsekzoznamu"/>
        <w:numPr>
          <w:ilvl w:val="2"/>
          <w:numId w:val="33"/>
        </w:numPr>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verejné investičné spoločnosti, spoločnosti investujúce do rizikového kapitálu, fyzické osoby alebo skupiny fyzických osôb pravidelne vykonávajúce rizikové investičné aktivity, ktoré investujú vlastný kapitál do nekótovaných podnikov (podnikateľskí anjeli), za predpokladu, že celkové investície týchto podnikateľských anjelov v rovnakom podniku sú nižšie ako 1 250 000 EUR;</w:t>
      </w:r>
    </w:p>
    <w:p w14:paraId="086B1DA6" w14:textId="77777777" w:rsidR="002665E4" w:rsidRPr="00D41281" w:rsidRDefault="002665E4" w:rsidP="00A07ADD">
      <w:pPr>
        <w:pStyle w:val="Odsekzoznamu"/>
        <w:numPr>
          <w:ilvl w:val="2"/>
          <w:numId w:val="33"/>
        </w:numPr>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univerzity alebo neziskové výskumné strediská;</w:t>
      </w:r>
    </w:p>
    <w:p w14:paraId="105D1883" w14:textId="77777777" w:rsidR="002665E4" w:rsidRPr="00D41281" w:rsidRDefault="002665E4" w:rsidP="00A07ADD">
      <w:pPr>
        <w:pStyle w:val="Odsekzoznamu"/>
        <w:numPr>
          <w:ilvl w:val="2"/>
          <w:numId w:val="33"/>
        </w:numPr>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inštitucionálni investori vrátane regionálnych rozvojových fondov;</w:t>
      </w:r>
    </w:p>
    <w:p w14:paraId="5E821DB3" w14:textId="77777777" w:rsidR="002665E4" w:rsidRPr="00D41281" w:rsidRDefault="002665E4" w:rsidP="00A07ADD">
      <w:pPr>
        <w:pStyle w:val="Odsekzoznamu"/>
        <w:numPr>
          <w:ilvl w:val="2"/>
          <w:numId w:val="33"/>
        </w:numPr>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 orgány miestnej samosprávy s ročným rozpočtom nižším ako 10 mil. EUR a s menej ako 5 000 obyvateľmi.</w:t>
      </w:r>
    </w:p>
    <w:p w14:paraId="40BA3A23"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3. „Prepojené podniky“ sú podniky, medzi ktorými je niektorý z týchto vzájomných vzťahov:</w:t>
      </w:r>
    </w:p>
    <w:p w14:paraId="43552FF3" w14:textId="77777777" w:rsidR="002665E4" w:rsidRPr="00D41281" w:rsidRDefault="002665E4" w:rsidP="00A07ADD">
      <w:pPr>
        <w:pStyle w:val="Odsekzoznamu"/>
        <w:numPr>
          <w:ilvl w:val="0"/>
          <w:numId w:val="34"/>
        </w:numPr>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podnik má väčšinu hlasovacích práv akcionárov alebo členov v inom podniku;</w:t>
      </w:r>
    </w:p>
    <w:p w14:paraId="361D51F2" w14:textId="77777777" w:rsidR="002665E4" w:rsidRPr="00D41281" w:rsidRDefault="002665E4" w:rsidP="00A07ADD">
      <w:pPr>
        <w:pStyle w:val="Odsekzoznamu"/>
        <w:numPr>
          <w:ilvl w:val="0"/>
          <w:numId w:val="34"/>
        </w:numPr>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podnik má právo vymenovať alebo odvolať väčšinu členov správneho, riadiaceho alebo dozorného orgánu iného podniku;</w:t>
      </w:r>
    </w:p>
    <w:p w14:paraId="1DDD947F" w14:textId="77777777" w:rsidR="002665E4" w:rsidRPr="00D41281" w:rsidRDefault="002665E4" w:rsidP="00A07ADD">
      <w:pPr>
        <w:pStyle w:val="Odsekzoznamu"/>
        <w:numPr>
          <w:ilvl w:val="0"/>
          <w:numId w:val="34"/>
        </w:numPr>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podnik má právo dominantne pôsobiť na iný podnik na základe zmluvy uzatvorenej s týmto podnikom alebo na základe ustanovenia v jeho spoločenskej zmluve alebo stanovách;</w:t>
      </w:r>
    </w:p>
    <w:p w14:paraId="58968EF9" w14:textId="77777777" w:rsidR="002665E4" w:rsidRPr="00D41281" w:rsidRDefault="002665E4" w:rsidP="00A07ADD">
      <w:pPr>
        <w:pStyle w:val="Odsekzoznamu"/>
        <w:numPr>
          <w:ilvl w:val="0"/>
          <w:numId w:val="34"/>
        </w:numPr>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podnik, ktorý je akcionárom alebo členom iného podniku, sám kontroluje na základe zmluvy s inými akcionármi tohto podniku alebo členmi tohto podniku väčšinu hlasovacích práv akcionárov alebo členov v tomto podniku.</w:t>
      </w:r>
    </w:p>
    <w:p w14:paraId="22F7C133"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 Vychádza sa z predpokladu, že dominantný vplyv neexistuje, ak sa investori uvedení v odseku 2 druhom </w:t>
      </w:r>
      <w:proofErr w:type="spellStart"/>
      <w:r w:rsidRPr="00D41281">
        <w:rPr>
          <w:rFonts w:ascii="Times New Roman" w:hAnsi="Times New Roman" w:cs="Times New Roman"/>
          <w:sz w:val="22"/>
          <w:szCs w:val="22"/>
          <w:lang w:val="sk-SK"/>
        </w:rPr>
        <w:t>pododseku</w:t>
      </w:r>
      <w:proofErr w:type="spellEnd"/>
      <w:r w:rsidRPr="00D41281">
        <w:rPr>
          <w:rFonts w:ascii="Times New Roman" w:hAnsi="Times New Roman" w:cs="Times New Roman"/>
          <w:sz w:val="22"/>
          <w:szCs w:val="22"/>
          <w:lang w:val="sk-SK"/>
        </w:rPr>
        <w:t xml:space="preserve"> nezapoja priamo alebo nepriamo do riadenia príslušného podniku – bez toho, aby boli dotknuté ich práva ako akcionárov.</w:t>
      </w:r>
    </w:p>
    <w:p w14:paraId="15BB73BB"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Podniky, ktoré sa nachádzajú v niektorom zo vzťahov uvedených v prvom </w:t>
      </w:r>
      <w:proofErr w:type="spellStart"/>
      <w:r w:rsidRPr="00D41281">
        <w:rPr>
          <w:rFonts w:ascii="Times New Roman" w:hAnsi="Times New Roman" w:cs="Times New Roman"/>
          <w:sz w:val="22"/>
          <w:szCs w:val="22"/>
          <w:lang w:val="sk-SK"/>
        </w:rPr>
        <w:t>pododseku</w:t>
      </w:r>
      <w:proofErr w:type="spellEnd"/>
      <w:r w:rsidRPr="00D41281">
        <w:rPr>
          <w:rFonts w:ascii="Times New Roman" w:hAnsi="Times New Roman" w:cs="Times New Roman"/>
          <w:sz w:val="22"/>
          <w:szCs w:val="22"/>
          <w:lang w:val="sk-SK"/>
        </w:rPr>
        <w:t xml:space="preserve"> prostredníctvom jedného alebo viacerých iných podnikov alebo prostredníctvom niektorého z investorov uvedených v odseku 2, sa tiež považujú za prepojené.</w:t>
      </w:r>
    </w:p>
    <w:p w14:paraId="53539B3C"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Podniky, ktoré sa nachádzajú v niektorom z týchto vzťahov prostredníctvom fyzickej osoby alebo skupiny fyzických osôb konajúcich spoločne, sa tiež považujú za prepojené podniky, ak svoju činnosť alebo časť svojej činnosti vykonávajú na rovnakom relevantnom trhu alebo na priľahlých trhoch.</w:t>
      </w:r>
    </w:p>
    <w:p w14:paraId="49771F84"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Za „priľahlý trh“ sa považuje trh pre výrobok alebo službu, ktorý sa nachádza bezprostredne vo vyššej alebo nižšej pozícii vo vzťahu k relevantnému trhu.</w:t>
      </w:r>
    </w:p>
    <w:p w14:paraId="7A00F92B"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4. Okrem prípadov uvedených v odseku 2 druhom </w:t>
      </w:r>
      <w:proofErr w:type="spellStart"/>
      <w:r w:rsidRPr="00D41281">
        <w:rPr>
          <w:rFonts w:ascii="Times New Roman" w:hAnsi="Times New Roman" w:cs="Times New Roman"/>
          <w:sz w:val="22"/>
          <w:szCs w:val="22"/>
          <w:lang w:val="sk-SK"/>
        </w:rPr>
        <w:t>pododseku</w:t>
      </w:r>
      <w:proofErr w:type="spellEnd"/>
      <w:r w:rsidRPr="00D41281">
        <w:rPr>
          <w:rFonts w:ascii="Times New Roman" w:hAnsi="Times New Roman" w:cs="Times New Roman"/>
          <w:sz w:val="22"/>
          <w:szCs w:val="22"/>
          <w:lang w:val="sk-SK"/>
        </w:rPr>
        <w:t xml:space="preserve"> sa podnik nemôže považovať za MSP, ak 25 % alebo viac imania alebo hlasovacích práv je priamo alebo nepriamo kontrolovaných spoločne alebo individuálne jedným alebo viacerými verejnými orgánmi.</w:t>
      </w:r>
    </w:p>
    <w:p w14:paraId="1263EE3F"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5. Podniky môžu poskytnúť vyhlásenie o postavení ako samostatný podnik, partnerský podnik alebo prepojený podnik vrátane údajov týkajúcich sa limitov stanovených v článku 2. Vyhlásenie sa môže poskytnúť aj vtedy, keď je imanie rozptýlené tak, že nie je možné presne určiť, kto je jeho držiteľom; v takomto prípade podnik môže poskytnúť vyhlásenie v dobrej viere, že môže odôvodnene predpokladať, že jeden podnik v ňom nevlastní alebo spoločne navzájom prepojené podniky v ňom nevlastnia 25 % alebo viac. Takéto vyhlásenia sa poskytnú bez toho, aby boli dotknuté kontroly alebo vyšetrovania stanovené podľa vnútroštátnych pravidiel alebo pravidiel Únie.</w:t>
      </w:r>
    </w:p>
    <w:p w14:paraId="1EB791AC" w14:textId="77777777" w:rsidR="002665E4" w:rsidRPr="00D41281" w:rsidRDefault="002665E4" w:rsidP="00A07ADD">
      <w:pPr>
        <w:spacing w:after="120"/>
        <w:ind w:right="-64"/>
        <w:jc w:val="both"/>
        <w:rPr>
          <w:rFonts w:ascii="Times New Roman" w:hAnsi="Times New Roman" w:cs="Times New Roman"/>
          <w:sz w:val="22"/>
          <w:szCs w:val="22"/>
          <w:lang w:val="sk-SK"/>
        </w:rPr>
      </w:pPr>
    </w:p>
    <w:p w14:paraId="035C4276" w14:textId="77777777" w:rsidR="002665E4" w:rsidRPr="00D41281" w:rsidRDefault="002665E4" w:rsidP="00A07ADD">
      <w:pPr>
        <w:spacing w:after="120"/>
        <w:ind w:right="-64"/>
        <w:jc w:val="center"/>
        <w:rPr>
          <w:rFonts w:ascii="Times New Roman" w:hAnsi="Times New Roman" w:cs="Times New Roman"/>
          <w:i/>
          <w:sz w:val="22"/>
          <w:szCs w:val="22"/>
          <w:lang w:val="sk-SK"/>
        </w:rPr>
      </w:pPr>
      <w:r w:rsidRPr="00D41281">
        <w:rPr>
          <w:rFonts w:ascii="Times New Roman" w:hAnsi="Times New Roman" w:cs="Times New Roman"/>
          <w:i/>
          <w:sz w:val="22"/>
          <w:szCs w:val="22"/>
          <w:lang w:val="sk-SK"/>
        </w:rPr>
        <w:t>Článok 4</w:t>
      </w:r>
    </w:p>
    <w:p w14:paraId="056E6D95" w14:textId="77777777" w:rsidR="002665E4" w:rsidRPr="00D41281" w:rsidRDefault="002665E4" w:rsidP="00A07ADD">
      <w:pPr>
        <w:spacing w:after="120"/>
        <w:ind w:right="-64"/>
        <w:jc w:val="center"/>
        <w:rPr>
          <w:rFonts w:ascii="Times New Roman" w:hAnsi="Times New Roman" w:cs="Times New Roman"/>
          <w:b/>
          <w:sz w:val="22"/>
          <w:szCs w:val="22"/>
          <w:lang w:val="sk-SK"/>
        </w:rPr>
      </w:pPr>
      <w:r w:rsidRPr="00D41281">
        <w:rPr>
          <w:rFonts w:ascii="Times New Roman" w:hAnsi="Times New Roman" w:cs="Times New Roman"/>
          <w:b/>
          <w:sz w:val="22"/>
          <w:szCs w:val="22"/>
          <w:lang w:val="sk-SK"/>
        </w:rPr>
        <w:t>Údaje používané pri výpočte počtu pracovníkov a finančných súm a referenčné obdobie</w:t>
      </w:r>
    </w:p>
    <w:p w14:paraId="786E8FE4" w14:textId="77777777" w:rsidR="002665E4" w:rsidRPr="00D41281" w:rsidRDefault="002665E4" w:rsidP="00A07ADD">
      <w:pPr>
        <w:spacing w:after="120"/>
        <w:ind w:right="-64"/>
        <w:jc w:val="both"/>
        <w:rPr>
          <w:rFonts w:ascii="Times New Roman" w:hAnsi="Times New Roman" w:cs="Times New Roman"/>
          <w:sz w:val="22"/>
          <w:szCs w:val="22"/>
          <w:lang w:val="sk-SK"/>
        </w:rPr>
      </w:pPr>
    </w:p>
    <w:p w14:paraId="449328D2"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lastRenderedPageBreak/>
        <w:t>1. Údajmi používanými pri výpočte počtu pracovníkov a finančných súm sú údaje týkajúce sa posledného schváleného účtovného obdobia a vypočítané na ročnom základe. Zohľadňujú sa odo dňa účtovnej závierky. Výška zvoleného obratu sa vypočíta bez dane z pridanej hodnoty (DPH) a iných nepriamych daní.</w:t>
      </w:r>
    </w:p>
    <w:p w14:paraId="5C91D807"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2. Ak podnik v deň účtovnej závierky zistí, že na ročnom základe prekročil počet pracovníkov alebo finančné limity stanovené v článku 2, alebo klesol pod tento počet pracovníkov a finančné limity, nebude to mať za následok stratu alebo nadobudnutie statusu stredného alebo malého podniku alebo </w:t>
      </w:r>
      <w:proofErr w:type="spellStart"/>
      <w:r w:rsidRPr="00D41281">
        <w:rPr>
          <w:rFonts w:ascii="Times New Roman" w:hAnsi="Times New Roman" w:cs="Times New Roman"/>
          <w:sz w:val="22"/>
          <w:szCs w:val="22"/>
          <w:lang w:val="sk-SK"/>
        </w:rPr>
        <w:t>mikropodniku</w:t>
      </w:r>
      <w:proofErr w:type="spellEnd"/>
      <w:r w:rsidRPr="00D41281">
        <w:rPr>
          <w:rFonts w:ascii="Times New Roman" w:hAnsi="Times New Roman" w:cs="Times New Roman"/>
          <w:sz w:val="22"/>
          <w:szCs w:val="22"/>
          <w:lang w:val="sk-SK"/>
        </w:rPr>
        <w:t>, pokiaľ sa tieto limity neprekročili v dvoch po sebe nasledujúcich účtovných obdobiach.</w:t>
      </w:r>
    </w:p>
    <w:p w14:paraId="62197948"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3. V prípade novozaložených podnikov, ktorých účtovné uzávierky ešte neboli schválené, sa uplatnia údaje získané čestným odhadom vykonaným v priebehu finančného roku.</w:t>
      </w:r>
    </w:p>
    <w:p w14:paraId="064E98D9" w14:textId="77777777" w:rsidR="002665E4" w:rsidRPr="00D41281" w:rsidRDefault="002665E4" w:rsidP="00A07ADD">
      <w:pPr>
        <w:spacing w:after="120"/>
        <w:ind w:right="-64"/>
        <w:jc w:val="both"/>
        <w:rPr>
          <w:rFonts w:ascii="Times New Roman" w:hAnsi="Times New Roman" w:cs="Times New Roman"/>
          <w:sz w:val="22"/>
          <w:szCs w:val="22"/>
          <w:lang w:val="sk-SK"/>
        </w:rPr>
      </w:pPr>
    </w:p>
    <w:p w14:paraId="104A8092" w14:textId="77777777" w:rsidR="002665E4" w:rsidRPr="00D41281" w:rsidRDefault="002665E4" w:rsidP="00A07ADD">
      <w:pPr>
        <w:spacing w:after="120"/>
        <w:ind w:right="-64"/>
        <w:jc w:val="center"/>
        <w:rPr>
          <w:rFonts w:ascii="Times New Roman" w:hAnsi="Times New Roman" w:cs="Times New Roman"/>
          <w:i/>
          <w:sz w:val="22"/>
          <w:szCs w:val="22"/>
          <w:lang w:val="sk-SK"/>
        </w:rPr>
      </w:pPr>
      <w:r w:rsidRPr="00D41281">
        <w:rPr>
          <w:rFonts w:ascii="Times New Roman" w:hAnsi="Times New Roman" w:cs="Times New Roman"/>
          <w:i/>
          <w:sz w:val="22"/>
          <w:szCs w:val="22"/>
          <w:lang w:val="sk-SK"/>
        </w:rPr>
        <w:t>Článok 5</w:t>
      </w:r>
    </w:p>
    <w:p w14:paraId="15331C4F" w14:textId="77777777" w:rsidR="002665E4" w:rsidRPr="00D41281" w:rsidRDefault="002665E4" w:rsidP="00A07ADD">
      <w:pPr>
        <w:spacing w:after="120"/>
        <w:ind w:right="-64"/>
        <w:jc w:val="center"/>
        <w:rPr>
          <w:rFonts w:ascii="Times New Roman" w:hAnsi="Times New Roman" w:cs="Times New Roman"/>
          <w:b/>
          <w:sz w:val="22"/>
          <w:szCs w:val="22"/>
          <w:lang w:val="sk-SK"/>
        </w:rPr>
      </w:pPr>
      <w:r w:rsidRPr="00D41281">
        <w:rPr>
          <w:rFonts w:ascii="Times New Roman" w:hAnsi="Times New Roman" w:cs="Times New Roman"/>
          <w:b/>
          <w:sz w:val="22"/>
          <w:szCs w:val="22"/>
          <w:lang w:val="sk-SK"/>
        </w:rPr>
        <w:t>Počet pracovníkov</w:t>
      </w:r>
    </w:p>
    <w:p w14:paraId="64D1D02C" w14:textId="77777777" w:rsidR="002665E4" w:rsidRPr="00D41281" w:rsidRDefault="002665E4" w:rsidP="00A07ADD">
      <w:pPr>
        <w:spacing w:after="120"/>
        <w:ind w:right="-64"/>
        <w:jc w:val="both"/>
        <w:rPr>
          <w:rFonts w:ascii="Times New Roman" w:hAnsi="Times New Roman" w:cs="Times New Roman"/>
          <w:sz w:val="22"/>
          <w:szCs w:val="22"/>
          <w:lang w:val="sk-SK"/>
        </w:rPr>
      </w:pPr>
    </w:p>
    <w:p w14:paraId="602C2124"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Počet pracovníkov zodpovedá počtu ročných pracovných jednotiek (RPJ), t. j. počtu osôb, ktoré v príslušnom podniku alebo v jeho mene pracovali na plný úväzok počas celého posudzovaného referenčného roku. Práca osôb, ktoré nepracovali celý rok, práca osôb, ktoré pracovali na kratší pracovný čas bez ohľadu na jeho trvanie, a práca sezónnych pracovníkov sa započítava ako podiely RPJ. Pracovníkmi sú:</w:t>
      </w:r>
    </w:p>
    <w:p w14:paraId="18005745" w14:textId="77777777" w:rsidR="002665E4" w:rsidRPr="00D41281" w:rsidRDefault="002665E4" w:rsidP="00A07ADD">
      <w:pPr>
        <w:pStyle w:val="Odsekzoznamu"/>
        <w:numPr>
          <w:ilvl w:val="0"/>
          <w:numId w:val="35"/>
        </w:numPr>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zamestnanci;</w:t>
      </w:r>
    </w:p>
    <w:p w14:paraId="6020A8D6" w14:textId="77777777" w:rsidR="002665E4" w:rsidRPr="00D41281" w:rsidRDefault="002665E4" w:rsidP="00A07ADD">
      <w:pPr>
        <w:pStyle w:val="Odsekzoznamu"/>
        <w:numPr>
          <w:ilvl w:val="0"/>
          <w:numId w:val="35"/>
        </w:numPr>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osoby pracujúce pre podnik v podriadenom postavení, ktoré sa podľa vnútroštátnych právnych predpisov považujú za zamestnancov;</w:t>
      </w:r>
    </w:p>
    <w:p w14:paraId="5FFA117A" w14:textId="77777777" w:rsidR="002665E4" w:rsidRPr="00D41281" w:rsidRDefault="002665E4" w:rsidP="00A07ADD">
      <w:pPr>
        <w:pStyle w:val="Odsekzoznamu"/>
        <w:numPr>
          <w:ilvl w:val="0"/>
          <w:numId w:val="35"/>
        </w:numPr>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vlastníci-manažéri;</w:t>
      </w:r>
    </w:p>
    <w:p w14:paraId="177D5934" w14:textId="77777777" w:rsidR="002665E4" w:rsidRPr="00D41281" w:rsidRDefault="002665E4" w:rsidP="00A07ADD">
      <w:pPr>
        <w:pStyle w:val="Odsekzoznamu"/>
        <w:numPr>
          <w:ilvl w:val="0"/>
          <w:numId w:val="35"/>
        </w:numPr>
        <w:spacing w:after="120"/>
        <w:ind w:left="426"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partneri vykonávajúci pravidelnú činnosť v podniku, ktorí majú finančný prospech z podniku.</w:t>
      </w:r>
    </w:p>
    <w:p w14:paraId="3ED3D83D"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Učni alebo študenti, ktorí sa zúčastňujú na odbornom vzdelávaní na základe učňovskej zmluvy alebo zmluvy o odbornom výcviku, sa nepovažujú za pracovníkov. Doba trvania materskej alebo rodičovskej dovolenky sa nezapočítava.</w:t>
      </w:r>
    </w:p>
    <w:p w14:paraId="601B666A" w14:textId="77777777" w:rsidR="002665E4" w:rsidRPr="00D41281" w:rsidRDefault="002665E4" w:rsidP="00A07ADD">
      <w:pPr>
        <w:spacing w:after="120"/>
        <w:ind w:right="-64"/>
        <w:jc w:val="both"/>
        <w:rPr>
          <w:rFonts w:ascii="Times New Roman" w:hAnsi="Times New Roman" w:cs="Times New Roman"/>
          <w:sz w:val="22"/>
          <w:szCs w:val="22"/>
          <w:lang w:val="sk-SK"/>
        </w:rPr>
      </w:pPr>
    </w:p>
    <w:p w14:paraId="1634CA93" w14:textId="77777777" w:rsidR="002665E4" w:rsidRPr="00D41281" w:rsidRDefault="002665E4" w:rsidP="00A07ADD">
      <w:pPr>
        <w:spacing w:after="120"/>
        <w:ind w:right="-64"/>
        <w:jc w:val="center"/>
        <w:rPr>
          <w:rFonts w:ascii="Times New Roman" w:hAnsi="Times New Roman" w:cs="Times New Roman"/>
          <w:i/>
          <w:sz w:val="22"/>
          <w:szCs w:val="22"/>
          <w:lang w:val="sk-SK"/>
        </w:rPr>
      </w:pPr>
      <w:r w:rsidRPr="00D41281">
        <w:rPr>
          <w:rFonts w:ascii="Times New Roman" w:hAnsi="Times New Roman" w:cs="Times New Roman"/>
          <w:i/>
          <w:sz w:val="22"/>
          <w:szCs w:val="22"/>
          <w:lang w:val="sk-SK"/>
        </w:rPr>
        <w:t>Článok 6</w:t>
      </w:r>
    </w:p>
    <w:p w14:paraId="024C299F" w14:textId="77777777" w:rsidR="002665E4" w:rsidRPr="00D41281" w:rsidRDefault="002665E4" w:rsidP="00A07ADD">
      <w:pPr>
        <w:spacing w:after="120"/>
        <w:ind w:right="-64"/>
        <w:jc w:val="center"/>
        <w:rPr>
          <w:rFonts w:ascii="Times New Roman" w:hAnsi="Times New Roman" w:cs="Times New Roman"/>
          <w:b/>
          <w:sz w:val="22"/>
          <w:szCs w:val="22"/>
          <w:lang w:val="sk-SK"/>
        </w:rPr>
      </w:pPr>
      <w:r w:rsidRPr="00D41281">
        <w:rPr>
          <w:rFonts w:ascii="Times New Roman" w:hAnsi="Times New Roman" w:cs="Times New Roman"/>
          <w:b/>
          <w:sz w:val="22"/>
          <w:szCs w:val="22"/>
          <w:lang w:val="sk-SK"/>
        </w:rPr>
        <w:t>Vyhotovenie údajov o podniku</w:t>
      </w:r>
    </w:p>
    <w:p w14:paraId="3EE55F6D" w14:textId="77777777" w:rsidR="002665E4" w:rsidRPr="00D41281" w:rsidRDefault="002665E4" w:rsidP="00A07ADD">
      <w:pPr>
        <w:spacing w:after="120"/>
        <w:ind w:right="-64"/>
        <w:jc w:val="both"/>
        <w:rPr>
          <w:rFonts w:ascii="Times New Roman" w:hAnsi="Times New Roman" w:cs="Times New Roman"/>
          <w:sz w:val="22"/>
          <w:szCs w:val="22"/>
          <w:lang w:val="sk-SK"/>
        </w:rPr>
      </w:pPr>
    </w:p>
    <w:p w14:paraId="008AA7F4"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1. V prípade samostatného podniku sa údaje vrátane počtu pracovníkov určujú výlučne na základe účtovnej závierky tohto podniku.</w:t>
      </w:r>
    </w:p>
    <w:p w14:paraId="6259ED77"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2. Údaje o podniku, ktorý má partnerské podniky alebo prepojené podniky, vrátane údajov o počte pracovníkov sa určia na základe účtovnej závierky a iných údajov o podniku alebo, ak je k dispozícii, podľa konsolidovanej účtovnej závierky podniku alebo konsolidovanej účtovnej závierky, do ktorej bol podnik zahrnutý prostredníctvom konsolidácie.</w:t>
      </w:r>
    </w:p>
    <w:p w14:paraId="2EF7E66B"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K údajom uvedeným v prvom </w:t>
      </w:r>
      <w:proofErr w:type="spellStart"/>
      <w:r w:rsidRPr="00D41281">
        <w:rPr>
          <w:rFonts w:ascii="Times New Roman" w:hAnsi="Times New Roman" w:cs="Times New Roman"/>
          <w:sz w:val="22"/>
          <w:szCs w:val="22"/>
          <w:lang w:val="sk-SK"/>
        </w:rPr>
        <w:t>pododseku</w:t>
      </w:r>
      <w:proofErr w:type="spellEnd"/>
      <w:r w:rsidRPr="00D41281">
        <w:rPr>
          <w:rFonts w:ascii="Times New Roman" w:hAnsi="Times New Roman" w:cs="Times New Roman"/>
          <w:sz w:val="22"/>
          <w:szCs w:val="22"/>
          <w:lang w:val="sk-SK"/>
        </w:rPr>
        <w:t xml:space="preserve"> sa pripočítajú údaje každého partnerského podniku príslušného podniku, ktorý sa nachádza bezprostredne vo vyššom alebo nižšom postavení vo vzťahu k nemu. Výsledok je úmerný percentuálnemu podielu imania alebo hlasovacích práv (podľa toho, ktorá z hodnôt je vyššia). V prípade krížových podielov sa použije vyšší z týchto percentuálnych podielov.</w:t>
      </w:r>
    </w:p>
    <w:p w14:paraId="774F634B"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K údajom uvedeným v prvom a druhom </w:t>
      </w:r>
      <w:proofErr w:type="spellStart"/>
      <w:r w:rsidRPr="00D41281">
        <w:rPr>
          <w:rFonts w:ascii="Times New Roman" w:hAnsi="Times New Roman" w:cs="Times New Roman"/>
          <w:sz w:val="22"/>
          <w:szCs w:val="22"/>
          <w:lang w:val="sk-SK"/>
        </w:rPr>
        <w:t>pododseku</w:t>
      </w:r>
      <w:proofErr w:type="spellEnd"/>
      <w:r w:rsidRPr="00D41281">
        <w:rPr>
          <w:rFonts w:ascii="Times New Roman" w:hAnsi="Times New Roman" w:cs="Times New Roman"/>
          <w:sz w:val="22"/>
          <w:szCs w:val="22"/>
          <w:lang w:val="sk-SK"/>
        </w:rPr>
        <w:t xml:space="preserve"> sa pripočíta 100 % údajov každého podniku, ktorý je priamo alebo nepriamo prepojený s príslušným podnikom, ak už tieto údaje neboli zahrnuté prostredníctvom konsolidácie do účtovnej závierky.</w:t>
      </w:r>
    </w:p>
    <w:p w14:paraId="3BA13EF0"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lastRenderedPageBreak/>
        <w:t>3. Na účely uplatnenia odseku 2 sa údaje partnerských podnikov príslušného podniku odvodzujú z ich účtovných závierok a ostatných údajov – konsolidovaných, ak existujú. K týmto údajom sa pripočíta 100 % údajov podnikov, ktoré sú prepojené s týmito partnerskými podnikmi, pokiaľ ich účtovné údaje už nie sú zahrnuté prostredníctvom konsolidácie.</w:t>
      </w:r>
    </w:p>
    <w:p w14:paraId="33F85F6B"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 xml:space="preserve">Na účely uplatnenia toho istého odseku 2 sa údaje podnikov, ktoré sú prepojené s príslušným podnikom, odvodzujú z ich účtovných závierok a ostatných údajov – konsolidovaných, ak existujú. K týmto údajom sa pomerne pripočítajú údaje každého prípadného partnerského podniku tohto prepojeného podniku, ktorý sa nachádza bezprostredne vo vyššom alebo nižšom postavení vo vzťahu k nemu, pokiaľ už tieto údaje neboli zahrnuté do konsolidovanej účtovnej závierky v podiele zodpovedajúcom prinajmenšom percentuálnemu podielu určenému v odseku 2 druhom </w:t>
      </w:r>
      <w:proofErr w:type="spellStart"/>
      <w:r w:rsidRPr="00D41281">
        <w:rPr>
          <w:rFonts w:ascii="Times New Roman" w:hAnsi="Times New Roman" w:cs="Times New Roman"/>
          <w:sz w:val="22"/>
          <w:szCs w:val="22"/>
          <w:lang w:val="sk-SK"/>
        </w:rPr>
        <w:t>pododseku</w:t>
      </w:r>
      <w:proofErr w:type="spellEnd"/>
      <w:r w:rsidRPr="00D41281">
        <w:rPr>
          <w:rFonts w:ascii="Times New Roman" w:hAnsi="Times New Roman" w:cs="Times New Roman"/>
          <w:sz w:val="22"/>
          <w:szCs w:val="22"/>
          <w:lang w:val="sk-SK"/>
        </w:rPr>
        <w:t>.</w:t>
      </w:r>
    </w:p>
    <w:p w14:paraId="5A716ABB" w14:textId="77777777" w:rsidR="002665E4" w:rsidRPr="00D41281" w:rsidRDefault="002665E4" w:rsidP="00A07ADD">
      <w:pPr>
        <w:spacing w:after="120"/>
        <w:ind w:right="-64"/>
        <w:jc w:val="both"/>
        <w:rPr>
          <w:rFonts w:ascii="Times New Roman" w:hAnsi="Times New Roman" w:cs="Times New Roman"/>
          <w:sz w:val="22"/>
          <w:szCs w:val="22"/>
          <w:lang w:val="sk-SK"/>
        </w:rPr>
      </w:pPr>
      <w:r w:rsidRPr="00D41281">
        <w:rPr>
          <w:rFonts w:ascii="Times New Roman" w:hAnsi="Times New Roman" w:cs="Times New Roman"/>
          <w:sz w:val="22"/>
          <w:szCs w:val="22"/>
          <w:lang w:val="sk-SK"/>
        </w:rPr>
        <w:t>4. Ak sa v konsolidovanej účtovnej závierke neuvádzajú za daný podnik údaje o pracovníkoch, čísla týkajúce sa pracovníkov sa vypočítajú úmerne na základe súhrnu údajov z jeho partnerských podnikov a pripočítaním údajov z podnikov, s ktorými je príslušný podnik prepojený.</w:t>
      </w:r>
    </w:p>
    <w:p w14:paraId="4C186020" w14:textId="77777777" w:rsidR="002665E4" w:rsidRPr="00D41281" w:rsidRDefault="002665E4" w:rsidP="00A07ADD">
      <w:pPr>
        <w:spacing w:after="120"/>
        <w:ind w:right="-64"/>
        <w:jc w:val="both"/>
        <w:rPr>
          <w:rFonts w:ascii="Times New Roman" w:hAnsi="Times New Roman" w:cs="Times New Roman"/>
          <w:sz w:val="22"/>
          <w:szCs w:val="22"/>
          <w:lang w:val="sk-SK"/>
        </w:rPr>
      </w:pPr>
    </w:p>
    <w:p w14:paraId="5E2C7D72" w14:textId="77777777" w:rsidR="002665E4" w:rsidRPr="00D41281" w:rsidRDefault="002665E4" w:rsidP="00A07ADD">
      <w:pPr>
        <w:widowControl w:val="0"/>
        <w:tabs>
          <w:tab w:val="left" w:pos="360"/>
          <w:tab w:val="left" w:pos="2160"/>
        </w:tabs>
        <w:autoSpaceDE w:val="0"/>
        <w:autoSpaceDN w:val="0"/>
        <w:adjustRightInd w:val="0"/>
        <w:spacing w:after="120"/>
        <w:ind w:left="66" w:right="-64"/>
        <w:jc w:val="both"/>
        <w:rPr>
          <w:rFonts w:ascii="Times New Roman" w:hAnsi="Times New Roman" w:cs="Times New Roman"/>
          <w:sz w:val="22"/>
          <w:szCs w:val="22"/>
          <w:lang w:val="sk-SK"/>
        </w:rPr>
      </w:pPr>
    </w:p>
    <w:p w14:paraId="6BD565BD" w14:textId="77777777" w:rsidR="002665E4" w:rsidRPr="00D41281" w:rsidRDefault="002665E4" w:rsidP="00A07ADD">
      <w:pPr>
        <w:widowControl w:val="0"/>
        <w:tabs>
          <w:tab w:val="left" w:pos="360"/>
          <w:tab w:val="left" w:pos="2160"/>
        </w:tabs>
        <w:autoSpaceDE w:val="0"/>
        <w:autoSpaceDN w:val="0"/>
        <w:adjustRightInd w:val="0"/>
        <w:ind w:left="66" w:right="-64"/>
        <w:jc w:val="both"/>
        <w:rPr>
          <w:rFonts w:ascii="Times New Roman" w:hAnsi="Times New Roman" w:cs="Times New Roman"/>
          <w:sz w:val="22"/>
          <w:szCs w:val="22"/>
          <w:lang w:val="sk-SK"/>
        </w:rPr>
      </w:pPr>
    </w:p>
    <w:p w14:paraId="163DC7E5" w14:textId="5554A64F" w:rsidR="0060036C" w:rsidRDefault="0060036C" w:rsidP="0060036C">
      <w:pPr>
        <w:spacing w:after="120"/>
        <w:ind w:right="-64"/>
        <w:jc w:val="center"/>
        <w:rPr>
          <w:rFonts w:ascii="Times New Roman" w:hAnsi="Times New Roman" w:cs="Times New Roman"/>
          <w:sz w:val="22"/>
          <w:szCs w:val="22"/>
          <w:lang w:val="sk-SK"/>
        </w:rPr>
      </w:pPr>
      <w:r w:rsidRPr="007978B2">
        <w:rPr>
          <w:rFonts w:ascii="Times New Roman" w:hAnsi="Times New Roman" w:cs="Times New Roman"/>
          <w:sz w:val="22"/>
          <w:szCs w:val="22"/>
          <w:lang w:val="sk-SK"/>
        </w:rPr>
        <w:t xml:space="preserve">PRÍLOHA </w:t>
      </w:r>
      <w:r>
        <w:rPr>
          <w:rFonts w:ascii="Times New Roman" w:hAnsi="Times New Roman" w:cs="Times New Roman"/>
          <w:sz w:val="22"/>
          <w:szCs w:val="22"/>
          <w:lang w:val="sk-SK"/>
        </w:rPr>
        <w:t>I</w:t>
      </w:r>
      <w:r w:rsidRPr="007978B2">
        <w:rPr>
          <w:rFonts w:ascii="Times New Roman" w:hAnsi="Times New Roman" w:cs="Times New Roman"/>
          <w:sz w:val="22"/>
          <w:szCs w:val="22"/>
          <w:lang w:val="sk-SK"/>
        </w:rPr>
        <w:t>I</w:t>
      </w:r>
    </w:p>
    <w:p w14:paraId="2B7D1791" w14:textId="525A6BBE" w:rsidR="0060036C" w:rsidRDefault="0060036C" w:rsidP="0060036C">
      <w:pPr>
        <w:spacing w:after="120"/>
        <w:ind w:right="-64"/>
        <w:jc w:val="center"/>
        <w:rPr>
          <w:rFonts w:ascii="Times New Roman" w:hAnsi="Times New Roman" w:cs="Times New Roman"/>
          <w:sz w:val="22"/>
          <w:szCs w:val="22"/>
          <w:lang w:val="sk-SK"/>
        </w:rPr>
      </w:pPr>
    </w:p>
    <w:p w14:paraId="71E42845" w14:textId="03529BEC" w:rsidR="0060036C" w:rsidRPr="00BC7336" w:rsidRDefault="0060036C" w:rsidP="00BC7336">
      <w:pPr>
        <w:spacing w:after="120"/>
        <w:ind w:right="-64"/>
        <w:jc w:val="both"/>
        <w:rPr>
          <w:rFonts w:ascii="Times New Roman" w:hAnsi="Times New Roman" w:cs="Times New Roman"/>
          <w:b/>
          <w:sz w:val="22"/>
          <w:szCs w:val="22"/>
          <w:u w:val="single"/>
          <w:lang w:val="sk-SK"/>
        </w:rPr>
      </w:pPr>
      <w:r w:rsidRPr="00BC7336">
        <w:rPr>
          <w:rFonts w:ascii="Times New Roman" w:hAnsi="Times New Roman" w:cs="Times New Roman"/>
          <w:b/>
          <w:sz w:val="22"/>
          <w:szCs w:val="22"/>
          <w:u w:val="single"/>
          <w:lang w:val="sk-SK"/>
        </w:rPr>
        <w:t>Zoznam druhov organizmov, ktoré poškodzujú rastliny a môžu spôsobiť katastrofu</w:t>
      </w:r>
    </w:p>
    <w:p w14:paraId="58F34FA9" w14:textId="77777777" w:rsidR="0060036C" w:rsidRPr="00BC7336" w:rsidRDefault="0060036C" w:rsidP="0060036C">
      <w:pPr>
        <w:spacing w:after="120"/>
        <w:ind w:right="-64"/>
        <w:jc w:val="both"/>
        <w:rPr>
          <w:rFonts w:ascii="Times New Roman" w:hAnsi="Times New Roman" w:cs="Times New Roman"/>
          <w:b/>
          <w:sz w:val="22"/>
          <w:szCs w:val="22"/>
          <w:lang w:val="sk-SK"/>
        </w:rPr>
      </w:pPr>
      <w:r w:rsidRPr="00BC7336">
        <w:rPr>
          <w:rFonts w:ascii="Times New Roman" w:hAnsi="Times New Roman" w:cs="Times New Roman"/>
          <w:b/>
          <w:sz w:val="22"/>
          <w:szCs w:val="22"/>
          <w:lang w:val="sk-SK"/>
        </w:rPr>
        <w:t xml:space="preserve">HMYZ: </w:t>
      </w:r>
    </w:p>
    <w:p w14:paraId="0943EF73" w14:textId="77777777" w:rsidR="0060036C" w:rsidRPr="0060036C" w:rsidRDefault="0060036C" w:rsidP="0060036C">
      <w:pPr>
        <w:spacing w:after="120"/>
        <w:ind w:right="-64"/>
        <w:jc w:val="both"/>
        <w:rPr>
          <w:rFonts w:ascii="Times New Roman" w:hAnsi="Times New Roman" w:cs="Times New Roman"/>
          <w:sz w:val="22"/>
          <w:szCs w:val="22"/>
          <w:lang w:val="sk-SK"/>
        </w:rPr>
      </w:pPr>
      <w:r w:rsidRPr="0060036C">
        <w:rPr>
          <w:rFonts w:ascii="Times New Roman" w:hAnsi="Times New Roman" w:cs="Times New Roman"/>
          <w:sz w:val="22"/>
          <w:szCs w:val="22"/>
          <w:lang w:val="sk-SK"/>
        </w:rPr>
        <w:t xml:space="preserve">a) </w:t>
      </w:r>
      <w:proofErr w:type="spellStart"/>
      <w:r w:rsidRPr="0060036C">
        <w:rPr>
          <w:rFonts w:ascii="Times New Roman" w:hAnsi="Times New Roman" w:cs="Times New Roman"/>
          <w:sz w:val="22"/>
          <w:szCs w:val="22"/>
          <w:lang w:val="sk-SK"/>
        </w:rPr>
        <w:t>listožravce</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Lymantria</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dispar</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Adelges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laricis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Sacchiphantes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viridis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Dreyphusia</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nordmannianae</w:t>
      </w:r>
      <w:proofErr w:type="spellEnd"/>
      <w:r w:rsidRPr="0060036C">
        <w:rPr>
          <w:rFonts w:ascii="Times New Roman" w:hAnsi="Times New Roman" w:cs="Times New Roman"/>
          <w:sz w:val="22"/>
          <w:szCs w:val="22"/>
          <w:lang w:val="sk-SK"/>
        </w:rPr>
        <w:t>;</w:t>
      </w:r>
    </w:p>
    <w:p w14:paraId="0E45B538" w14:textId="77777777" w:rsidR="0060036C" w:rsidRPr="0060036C" w:rsidRDefault="0060036C" w:rsidP="0060036C">
      <w:pPr>
        <w:spacing w:after="120"/>
        <w:ind w:right="-64"/>
        <w:jc w:val="both"/>
        <w:rPr>
          <w:rFonts w:ascii="Times New Roman" w:hAnsi="Times New Roman" w:cs="Times New Roman"/>
          <w:sz w:val="22"/>
          <w:szCs w:val="22"/>
          <w:lang w:val="sk-SK"/>
        </w:rPr>
      </w:pPr>
      <w:r w:rsidRPr="0060036C">
        <w:rPr>
          <w:rFonts w:ascii="Times New Roman" w:hAnsi="Times New Roman" w:cs="Times New Roman"/>
          <w:sz w:val="22"/>
          <w:szCs w:val="22"/>
          <w:lang w:val="sk-SK"/>
        </w:rPr>
        <w:t xml:space="preserve">b) škodcovia výsadieb: </w:t>
      </w:r>
      <w:proofErr w:type="spellStart"/>
      <w:r w:rsidRPr="0060036C">
        <w:rPr>
          <w:rFonts w:ascii="Times New Roman" w:hAnsi="Times New Roman" w:cs="Times New Roman"/>
          <w:sz w:val="22"/>
          <w:szCs w:val="22"/>
          <w:lang w:val="sk-SK"/>
        </w:rPr>
        <w:t>Hylastes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spp</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Hylobius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abietis</w:t>
      </w:r>
      <w:proofErr w:type="spellEnd"/>
      <w:r w:rsidRPr="0060036C">
        <w:rPr>
          <w:rFonts w:ascii="Times New Roman" w:hAnsi="Times New Roman" w:cs="Times New Roman"/>
          <w:sz w:val="22"/>
          <w:szCs w:val="22"/>
          <w:lang w:val="sk-SK"/>
        </w:rPr>
        <w:t>;</w:t>
      </w:r>
    </w:p>
    <w:p w14:paraId="2345DFCA" w14:textId="77777777" w:rsidR="0060036C" w:rsidRPr="0060036C" w:rsidRDefault="0060036C" w:rsidP="0060036C">
      <w:pPr>
        <w:spacing w:after="120"/>
        <w:ind w:right="-64"/>
        <w:jc w:val="both"/>
        <w:rPr>
          <w:rFonts w:ascii="Times New Roman" w:hAnsi="Times New Roman" w:cs="Times New Roman"/>
          <w:sz w:val="22"/>
          <w:szCs w:val="22"/>
          <w:lang w:val="sk-SK"/>
        </w:rPr>
      </w:pPr>
      <w:r w:rsidRPr="0060036C">
        <w:rPr>
          <w:rFonts w:ascii="Times New Roman" w:hAnsi="Times New Roman" w:cs="Times New Roman"/>
          <w:sz w:val="22"/>
          <w:szCs w:val="22"/>
          <w:lang w:val="sk-SK"/>
        </w:rPr>
        <w:t xml:space="preserve">c) </w:t>
      </w:r>
      <w:proofErr w:type="spellStart"/>
      <w:r w:rsidRPr="0060036C">
        <w:rPr>
          <w:rFonts w:ascii="Times New Roman" w:hAnsi="Times New Roman" w:cs="Times New Roman"/>
          <w:sz w:val="22"/>
          <w:szCs w:val="22"/>
          <w:lang w:val="sk-SK"/>
        </w:rPr>
        <w:t>podkôrny</w:t>
      </w:r>
      <w:proofErr w:type="spellEnd"/>
      <w:r w:rsidRPr="0060036C">
        <w:rPr>
          <w:rFonts w:ascii="Times New Roman" w:hAnsi="Times New Roman" w:cs="Times New Roman"/>
          <w:sz w:val="22"/>
          <w:szCs w:val="22"/>
          <w:lang w:val="sk-SK"/>
        </w:rPr>
        <w:t xml:space="preserve"> a drevokazný hmyz:</w:t>
      </w:r>
    </w:p>
    <w:p w14:paraId="4AA715EF" w14:textId="384E4BB7" w:rsidR="0060036C" w:rsidRDefault="0060036C" w:rsidP="0060036C">
      <w:pPr>
        <w:spacing w:after="120"/>
        <w:ind w:left="851" w:right="-64" w:hanging="567"/>
        <w:jc w:val="both"/>
        <w:rPr>
          <w:rFonts w:ascii="Times New Roman" w:hAnsi="Times New Roman" w:cs="Times New Roman"/>
          <w:sz w:val="22"/>
          <w:szCs w:val="22"/>
          <w:lang w:val="sk-SK"/>
        </w:rPr>
      </w:pPr>
      <w:r>
        <w:rPr>
          <w:rFonts w:ascii="Times New Roman" w:hAnsi="Times New Roman" w:cs="Times New Roman"/>
          <w:sz w:val="22"/>
          <w:szCs w:val="22"/>
          <w:lang w:val="sk-SK"/>
        </w:rPr>
        <w:t xml:space="preserve">- </w:t>
      </w:r>
      <w:r w:rsidRPr="0060036C">
        <w:rPr>
          <w:rFonts w:ascii="Times New Roman" w:hAnsi="Times New Roman" w:cs="Times New Roman"/>
          <w:sz w:val="22"/>
          <w:szCs w:val="22"/>
          <w:lang w:val="sk-SK"/>
        </w:rPr>
        <w:t xml:space="preserve"> smrečina: </w:t>
      </w:r>
      <w:proofErr w:type="spellStart"/>
      <w:r w:rsidRPr="0060036C">
        <w:rPr>
          <w:rFonts w:ascii="Times New Roman" w:hAnsi="Times New Roman" w:cs="Times New Roman"/>
          <w:sz w:val="22"/>
          <w:szCs w:val="22"/>
          <w:lang w:val="sk-SK"/>
        </w:rPr>
        <w:t>Hylastes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spp</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Hylobius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abietis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Ips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typographus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Pityogenes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chalcographus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Ips</w:t>
      </w:r>
      <w:proofErr w:type="spellEnd"/>
      <w:r w:rsidRPr="0060036C">
        <w:rPr>
          <w:rFonts w:ascii="Times New Roman" w:hAnsi="Times New Roman" w:cs="Times New Roman"/>
          <w:sz w:val="22"/>
          <w:szCs w:val="22"/>
          <w:lang w:val="sk-SK"/>
        </w:rPr>
        <w:t xml:space="preserve"> </w:t>
      </w:r>
    </w:p>
    <w:p w14:paraId="07014B98" w14:textId="22D75B24" w:rsidR="0060036C" w:rsidRPr="0060036C" w:rsidRDefault="009E00AC" w:rsidP="0060036C">
      <w:pPr>
        <w:spacing w:after="120"/>
        <w:ind w:left="567" w:right="-64" w:hanging="567"/>
        <w:jc w:val="both"/>
        <w:rPr>
          <w:rFonts w:ascii="Times New Roman" w:hAnsi="Times New Roman" w:cs="Times New Roman"/>
          <w:sz w:val="22"/>
          <w:szCs w:val="22"/>
          <w:lang w:val="sk-SK"/>
        </w:rPr>
      </w:pPr>
      <w:r>
        <w:rPr>
          <w:rFonts w:ascii="Times New Roman" w:hAnsi="Times New Roman" w:cs="Times New Roman"/>
          <w:sz w:val="22"/>
          <w:szCs w:val="22"/>
          <w:lang w:val="sk-SK"/>
        </w:rPr>
        <w:t xml:space="preserve">                         </w:t>
      </w:r>
      <w:proofErr w:type="spellStart"/>
      <w:r w:rsidR="0060036C" w:rsidRPr="0060036C">
        <w:rPr>
          <w:rFonts w:ascii="Times New Roman" w:hAnsi="Times New Roman" w:cs="Times New Roman"/>
          <w:sz w:val="22"/>
          <w:szCs w:val="22"/>
          <w:lang w:val="sk-SK"/>
        </w:rPr>
        <w:t>duplicatus</w:t>
      </w:r>
      <w:proofErr w:type="spellEnd"/>
      <w:r w:rsidR="0060036C" w:rsidRPr="0060036C">
        <w:rPr>
          <w:rFonts w:ascii="Times New Roman" w:hAnsi="Times New Roman" w:cs="Times New Roman"/>
          <w:sz w:val="22"/>
          <w:szCs w:val="22"/>
          <w:lang w:val="sk-SK"/>
        </w:rPr>
        <w:t xml:space="preserve">, </w:t>
      </w:r>
      <w:proofErr w:type="spellStart"/>
      <w:r w:rsidR="0060036C" w:rsidRPr="0060036C">
        <w:rPr>
          <w:rFonts w:ascii="Times New Roman" w:hAnsi="Times New Roman" w:cs="Times New Roman"/>
          <w:sz w:val="22"/>
          <w:szCs w:val="22"/>
          <w:lang w:val="sk-SK"/>
        </w:rPr>
        <w:t>Ips</w:t>
      </w:r>
      <w:proofErr w:type="spellEnd"/>
      <w:r w:rsidR="0060036C" w:rsidRPr="0060036C">
        <w:rPr>
          <w:rFonts w:ascii="Times New Roman" w:hAnsi="Times New Roman" w:cs="Times New Roman"/>
          <w:sz w:val="22"/>
          <w:szCs w:val="22"/>
          <w:lang w:val="sk-SK"/>
        </w:rPr>
        <w:t xml:space="preserve"> </w:t>
      </w:r>
      <w:proofErr w:type="spellStart"/>
      <w:r w:rsidR="0060036C" w:rsidRPr="0060036C">
        <w:rPr>
          <w:rFonts w:ascii="Times New Roman" w:hAnsi="Times New Roman" w:cs="Times New Roman"/>
          <w:sz w:val="22"/>
          <w:szCs w:val="22"/>
          <w:lang w:val="sk-SK"/>
        </w:rPr>
        <w:t>amitinus</w:t>
      </w:r>
      <w:proofErr w:type="spellEnd"/>
      <w:r w:rsidR="0060036C" w:rsidRPr="0060036C">
        <w:rPr>
          <w:rFonts w:ascii="Times New Roman" w:hAnsi="Times New Roman" w:cs="Times New Roman"/>
          <w:sz w:val="22"/>
          <w:szCs w:val="22"/>
          <w:lang w:val="sk-SK"/>
        </w:rPr>
        <w:t xml:space="preserve">, </w:t>
      </w:r>
      <w:proofErr w:type="spellStart"/>
      <w:r w:rsidR="0060036C" w:rsidRPr="0060036C">
        <w:rPr>
          <w:rFonts w:ascii="Times New Roman" w:hAnsi="Times New Roman" w:cs="Times New Roman"/>
          <w:sz w:val="22"/>
          <w:szCs w:val="22"/>
          <w:lang w:val="sk-SK"/>
        </w:rPr>
        <w:t>Ips</w:t>
      </w:r>
      <w:proofErr w:type="spellEnd"/>
      <w:r w:rsidR="0060036C" w:rsidRPr="0060036C">
        <w:rPr>
          <w:rFonts w:ascii="Times New Roman" w:hAnsi="Times New Roman" w:cs="Times New Roman"/>
          <w:sz w:val="22"/>
          <w:szCs w:val="22"/>
          <w:lang w:val="sk-SK"/>
        </w:rPr>
        <w:t xml:space="preserve"> </w:t>
      </w:r>
      <w:proofErr w:type="spellStart"/>
      <w:r w:rsidR="0060036C" w:rsidRPr="0060036C">
        <w:rPr>
          <w:rFonts w:ascii="Times New Roman" w:hAnsi="Times New Roman" w:cs="Times New Roman"/>
          <w:sz w:val="22"/>
          <w:szCs w:val="22"/>
          <w:lang w:val="sk-SK"/>
        </w:rPr>
        <w:t>accuminatus</w:t>
      </w:r>
      <w:proofErr w:type="spellEnd"/>
      <w:r w:rsidR="0060036C" w:rsidRPr="0060036C">
        <w:rPr>
          <w:rFonts w:ascii="Times New Roman" w:hAnsi="Times New Roman" w:cs="Times New Roman"/>
          <w:sz w:val="22"/>
          <w:szCs w:val="22"/>
          <w:lang w:val="sk-SK"/>
        </w:rPr>
        <w:t>;</w:t>
      </w:r>
    </w:p>
    <w:p w14:paraId="57BDAA8F" w14:textId="5883CD5C" w:rsidR="0060036C" w:rsidRPr="00BC7336" w:rsidRDefault="0060036C" w:rsidP="0060036C">
      <w:pPr>
        <w:spacing w:after="120"/>
        <w:ind w:left="284" w:right="-64"/>
        <w:jc w:val="both"/>
        <w:rPr>
          <w:rFonts w:ascii="Times New Roman" w:hAnsi="Times New Roman" w:cs="Times New Roman"/>
          <w:sz w:val="22"/>
          <w:szCs w:val="22"/>
          <w:lang w:val="sk-SK"/>
        </w:rPr>
      </w:pPr>
      <w:r>
        <w:rPr>
          <w:rFonts w:ascii="Times New Roman" w:hAnsi="Times New Roman" w:cs="Times New Roman"/>
          <w:sz w:val="22"/>
          <w:szCs w:val="22"/>
          <w:lang w:val="sk-SK"/>
        </w:rPr>
        <w:t xml:space="preserve">- </w:t>
      </w:r>
      <w:r w:rsidRPr="00BC7336">
        <w:rPr>
          <w:rFonts w:ascii="Times New Roman" w:hAnsi="Times New Roman" w:cs="Times New Roman"/>
          <w:sz w:val="22"/>
          <w:szCs w:val="22"/>
          <w:lang w:val="sk-SK"/>
        </w:rPr>
        <w:t xml:space="preserve">borovice: </w:t>
      </w:r>
      <w:proofErr w:type="spellStart"/>
      <w:r w:rsidRPr="00BC7336">
        <w:rPr>
          <w:rFonts w:ascii="Times New Roman" w:hAnsi="Times New Roman" w:cs="Times New Roman"/>
          <w:sz w:val="22"/>
          <w:szCs w:val="22"/>
          <w:lang w:val="sk-SK"/>
        </w:rPr>
        <w:t>Ips</w:t>
      </w:r>
      <w:proofErr w:type="spellEnd"/>
      <w:r w:rsidRPr="00BC7336">
        <w:rPr>
          <w:rFonts w:ascii="Times New Roman" w:hAnsi="Times New Roman" w:cs="Times New Roman"/>
          <w:sz w:val="22"/>
          <w:szCs w:val="22"/>
          <w:lang w:val="sk-SK"/>
        </w:rPr>
        <w:t xml:space="preserve"> </w:t>
      </w:r>
      <w:proofErr w:type="spellStart"/>
      <w:r w:rsidRPr="00BC7336">
        <w:rPr>
          <w:rFonts w:ascii="Times New Roman" w:hAnsi="Times New Roman" w:cs="Times New Roman"/>
          <w:sz w:val="22"/>
          <w:szCs w:val="22"/>
          <w:lang w:val="sk-SK"/>
        </w:rPr>
        <w:t>acuminatus</w:t>
      </w:r>
      <w:proofErr w:type="spellEnd"/>
      <w:r w:rsidRPr="00BC7336">
        <w:rPr>
          <w:rFonts w:ascii="Times New Roman" w:hAnsi="Times New Roman" w:cs="Times New Roman"/>
          <w:sz w:val="22"/>
          <w:szCs w:val="22"/>
          <w:lang w:val="sk-SK"/>
        </w:rPr>
        <w:t xml:space="preserve">, </w:t>
      </w:r>
      <w:proofErr w:type="spellStart"/>
      <w:r w:rsidRPr="00BC7336">
        <w:rPr>
          <w:rFonts w:ascii="Times New Roman" w:hAnsi="Times New Roman" w:cs="Times New Roman"/>
          <w:sz w:val="22"/>
          <w:szCs w:val="22"/>
          <w:lang w:val="sk-SK"/>
        </w:rPr>
        <w:t>Ips</w:t>
      </w:r>
      <w:proofErr w:type="spellEnd"/>
      <w:r w:rsidRPr="00BC7336">
        <w:rPr>
          <w:rFonts w:ascii="Times New Roman" w:hAnsi="Times New Roman" w:cs="Times New Roman"/>
          <w:sz w:val="22"/>
          <w:szCs w:val="22"/>
          <w:lang w:val="sk-SK"/>
        </w:rPr>
        <w:t xml:space="preserve"> </w:t>
      </w:r>
      <w:proofErr w:type="spellStart"/>
      <w:r w:rsidRPr="00BC7336">
        <w:rPr>
          <w:rFonts w:ascii="Times New Roman" w:hAnsi="Times New Roman" w:cs="Times New Roman"/>
          <w:sz w:val="22"/>
          <w:szCs w:val="22"/>
          <w:lang w:val="sk-SK"/>
        </w:rPr>
        <w:t>sexdentatus</w:t>
      </w:r>
      <w:proofErr w:type="spellEnd"/>
      <w:r w:rsidRPr="00BC7336">
        <w:rPr>
          <w:rFonts w:ascii="Times New Roman" w:hAnsi="Times New Roman" w:cs="Times New Roman"/>
          <w:sz w:val="22"/>
          <w:szCs w:val="22"/>
          <w:lang w:val="sk-SK"/>
        </w:rPr>
        <w:t xml:space="preserve">, </w:t>
      </w:r>
      <w:proofErr w:type="spellStart"/>
      <w:r w:rsidRPr="00BC7336">
        <w:rPr>
          <w:rFonts w:ascii="Times New Roman" w:hAnsi="Times New Roman" w:cs="Times New Roman"/>
          <w:sz w:val="22"/>
          <w:szCs w:val="22"/>
          <w:lang w:val="sk-SK"/>
        </w:rPr>
        <w:t>Tomicus</w:t>
      </w:r>
      <w:proofErr w:type="spellEnd"/>
      <w:r w:rsidRPr="00BC7336">
        <w:rPr>
          <w:rFonts w:ascii="Times New Roman" w:hAnsi="Times New Roman" w:cs="Times New Roman"/>
          <w:sz w:val="22"/>
          <w:szCs w:val="22"/>
          <w:lang w:val="sk-SK"/>
        </w:rPr>
        <w:t xml:space="preserve"> </w:t>
      </w:r>
      <w:proofErr w:type="spellStart"/>
      <w:r w:rsidRPr="00BC7336">
        <w:rPr>
          <w:rFonts w:ascii="Times New Roman" w:hAnsi="Times New Roman" w:cs="Times New Roman"/>
          <w:sz w:val="22"/>
          <w:szCs w:val="22"/>
          <w:lang w:val="sk-SK"/>
        </w:rPr>
        <w:t>spp</w:t>
      </w:r>
      <w:proofErr w:type="spellEnd"/>
      <w:r w:rsidRPr="00BC7336">
        <w:rPr>
          <w:rFonts w:ascii="Times New Roman" w:hAnsi="Times New Roman" w:cs="Times New Roman"/>
          <w:sz w:val="22"/>
          <w:szCs w:val="22"/>
          <w:lang w:val="sk-SK"/>
        </w:rPr>
        <w:t xml:space="preserve">, </w:t>
      </w:r>
      <w:proofErr w:type="spellStart"/>
      <w:r w:rsidRPr="00BC7336">
        <w:rPr>
          <w:rFonts w:ascii="Times New Roman" w:hAnsi="Times New Roman" w:cs="Times New Roman"/>
          <w:sz w:val="22"/>
          <w:szCs w:val="22"/>
          <w:lang w:val="sk-SK"/>
        </w:rPr>
        <w:t>Phaenops</w:t>
      </w:r>
      <w:proofErr w:type="spellEnd"/>
      <w:r w:rsidRPr="00BC7336">
        <w:rPr>
          <w:rFonts w:ascii="Times New Roman" w:hAnsi="Times New Roman" w:cs="Times New Roman"/>
          <w:sz w:val="22"/>
          <w:szCs w:val="22"/>
          <w:lang w:val="sk-SK"/>
        </w:rPr>
        <w:t xml:space="preserve"> </w:t>
      </w:r>
      <w:proofErr w:type="spellStart"/>
      <w:r w:rsidRPr="00BC7336">
        <w:rPr>
          <w:rFonts w:ascii="Times New Roman" w:hAnsi="Times New Roman" w:cs="Times New Roman"/>
          <w:sz w:val="22"/>
          <w:szCs w:val="22"/>
          <w:lang w:val="sk-SK"/>
        </w:rPr>
        <w:t>cyanea</w:t>
      </w:r>
      <w:proofErr w:type="spellEnd"/>
      <w:r w:rsidRPr="00BC7336">
        <w:rPr>
          <w:rFonts w:ascii="Times New Roman" w:hAnsi="Times New Roman" w:cs="Times New Roman"/>
          <w:sz w:val="22"/>
          <w:szCs w:val="22"/>
          <w:lang w:val="sk-SK"/>
        </w:rPr>
        <w:t>;</w:t>
      </w:r>
    </w:p>
    <w:p w14:paraId="22450D76" w14:textId="6CCD57D7" w:rsidR="0060036C" w:rsidRPr="00BC7336" w:rsidRDefault="0060036C" w:rsidP="0060036C">
      <w:pPr>
        <w:spacing w:after="120"/>
        <w:ind w:left="284" w:right="-64"/>
        <w:jc w:val="both"/>
        <w:rPr>
          <w:rFonts w:ascii="Times New Roman" w:hAnsi="Times New Roman" w:cs="Times New Roman"/>
          <w:sz w:val="22"/>
          <w:szCs w:val="22"/>
          <w:lang w:val="sk-SK"/>
        </w:rPr>
      </w:pPr>
      <w:r>
        <w:rPr>
          <w:rFonts w:ascii="Times New Roman" w:hAnsi="Times New Roman" w:cs="Times New Roman"/>
          <w:sz w:val="22"/>
          <w:szCs w:val="22"/>
          <w:lang w:val="sk-SK"/>
        </w:rPr>
        <w:t xml:space="preserve">- </w:t>
      </w:r>
      <w:r w:rsidRPr="00BC7336">
        <w:rPr>
          <w:rFonts w:ascii="Times New Roman" w:hAnsi="Times New Roman" w:cs="Times New Roman"/>
          <w:sz w:val="22"/>
          <w:szCs w:val="22"/>
          <w:lang w:val="sk-SK"/>
        </w:rPr>
        <w:t xml:space="preserve">listnaté dreviny: </w:t>
      </w:r>
      <w:proofErr w:type="spellStart"/>
      <w:r w:rsidRPr="00BC7336">
        <w:rPr>
          <w:rFonts w:ascii="Times New Roman" w:hAnsi="Times New Roman" w:cs="Times New Roman"/>
          <w:sz w:val="22"/>
          <w:szCs w:val="22"/>
          <w:lang w:val="sk-SK"/>
        </w:rPr>
        <w:t>Leperisinus</w:t>
      </w:r>
      <w:proofErr w:type="spellEnd"/>
      <w:r w:rsidRPr="00BC7336">
        <w:rPr>
          <w:rFonts w:ascii="Times New Roman" w:hAnsi="Times New Roman" w:cs="Times New Roman"/>
          <w:sz w:val="22"/>
          <w:szCs w:val="22"/>
          <w:lang w:val="sk-SK"/>
        </w:rPr>
        <w:t xml:space="preserve"> </w:t>
      </w:r>
      <w:proofErr w:type="spellStart"/>
      <w:r w:rsidRPr="00BC7336">
        <w:rPr>
          <w:rFonts w:ascii="Times New Roman" w:hAnsi="Times New Roman" w:cs="Times New Roman"/>
          <w:sz w:val="22"/>
          <w:szCs w:val="22"/>
          <w:lang w:val="sk-SK"/>
        </w:rPr>
        <w:t>fraxini</w:t>
      </w:r>
      <w:proofErr w:type="spellEnd"/>
      <w:r w:rsidRPr="00BC7336">
        <w:rPr>
          <w:rFonts w:ascii="Times New Roman" w:hAnsi="Times New Roman" w:cs="Times New Roman"/>
          <w:sz w:val="22"/>
          <w:szCs w:val="22"/>
          <w:lang w:val="sk-SK"/>
        </w:rPr>
        <w:t xml:space="preserve">, </w:t>
      </w:r>
      <w:proofErr w:type="spellStart"/>
      <w:r w:rsidRPr="00BC7336">
        <w:rPr>
          <w:rFonts w:ascii="Times New Roman" w:hAnsi="Times New Roman" w:cs="Times New Roman"/>
          <w:sz w:val="22"/>
          <w:szCs w:val="22"/>
          <w:lang w:val="sk-SK"/>
        </w:rPr>
        <w:t>Scolytus</w:t>
      </w:r>
      <w:proofErr w:type="spellEnd"/>
      <w:r w:rsidRPr="00BC7336">
        <w:rPr>
          <w:rFonts w:ascii="Times New Roman" w:hAnsi="Times New Roman" w:cs="Times New Roman"/>
          <w:sz w:val="22"/>
          <w:szCs w:val="22"/>
          <w:lang w:val="sk-SK"/>
        </w:rPr>
        <w:t xml:space="preserve"> </w:t>
      </w:r>
      <w:proofErr w:type="spellStart"/>
      <w:r w:rsidRPr="00BC7336">
        <w:rPr>
          <w:rFonts w:ascii="Times New Roman" w:hAnsi="Times New Roman" w:cs="Times New Roman"/>
          <w:sz w:val="22"/>
          <w:szCs w:val="22"/>
          <w:lang w:val="sk-SK"/>
        </w:rPr>
        <w:t>intricatus</w:t>
      </w:r>
      <w:proofErr w:type="spellEnd"/>
      <w:r w:rsidRPr="00BC7336">
        <w:rPr>
          <w:rFonts w:ascii="Times New Roman" w:hAnsi="Times New Roman" w:cs="Times New Roman"/>
          <w:sz w:val="22"/>
          <w:szCs w:val="22"/>
          <w:lang w:val="sk-SK"/>
        </w:rPr>
        <w:t>.</w:t>
      </w:r>
    </w:p>
    <w:p w14:paraId="4176E3FE" w14:textId="4E2235B8" w:rsidR="0060036C" w:rsidRPr="00D41281" w:rsidRDefault="0060036C" w:rsidP="0060036C">
      <w:pPr>
        <w:spacing w:after="120"/>
        <w:ind w:right="-64"/>
        <w:jc w:val="both"/>
        <w:rPr>
          <w:rFonts w:ascii="Times New Roman" w:hAnsi="Times New Roman" w:cs="Times New Roman"/>
          <w:sz w:val="22"/>
          <w:szCs w:val="22"/>
          <w:lang w:val="sk-SK"/>
        </w:rPr>
      </w:pPr>
      <w:r w:rsidRPr="00BC7336">
        <w:rPr>
          <w:rFonts w:ascii="Times New Roman" w:hAnsi="Times New Roman" w:cs="Times New Roman"/>
          <w:b/>
          <w:sz w:val="22"/>
          <w:szCs w:val="22"/>
          <w:lang w:val="sk-SK"/>
        </w:rPr>
        <w:t>HUBY:</w:t>
      </w:r>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Chalara</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fraxinea</w:t>
      </w:r>
      <w:proofErr w:type="spellEnd"/>
      <w:r w:rsidRPr="0060036C">
        <w:rPr>
          <w:rFonts w:ascii="Times New Roman" w:hAnsi="Times New Roman" w:cs="Times New Roman"/>
          <w:sz w:val="22"/>
          <w:szCs w:val="22"/>
          <w:lang w:val="sk-SK"/>
        </w:rPr>
        <w:t xml:space="preserve"> (syn. </w:t>
      </w:r>
      <w:proofErr w:type="spellStart"/>
      <w:r w:rsidRPr="0060036C">
        <w:rPr>
          <w:rFonts w:ascii="Times New Roman" w:hAnsi="Times New Roman" w:cs="Times New Roman"/>
          <w:sz w:val="22"/>
          <w:szCs w:val="22"/>
          <w:lang w:val="sk-SK"/>
        </w:rPr>
        <w:t>Hymenoscyphus</w:t>
      </w:r>
      <w:proofErr w:type="spellEnd"/>
      <w:r w:rsidRPr="0060036C">
        <w:rPr>
          <w:rFonts w:ascii="Times New Roman" w:hAnsi="Times New Roman" w:cs="Times New Roman"/>
          <w:sz w:val="22"/>
          <w:szCs w:val="22"/>
          <w:lang w:val="sk-SK"/>
        </w:rPr>
        <w:t xml:space="preserve"> </w:t>
      </w:r>
      <w:proofErr w:type="spellStart"/>
      <w:r w:rsidRPr="0060036C">
        <w:rPr>
          <w:rFonts w:ascii="Times New Roman" w:hAnsi="Times New Roman" w:cs="Times New Roman"/>
          <w:sz w:val="22"/>
          <w:szCs w:val="22"/>
          <w:lang w:val="sk-SK"/>
        </w:rPr>
        <w:t>pseudoalbidus</w:t>
      </w:r>
      <w:proofErr w:type="spellEnd"/>
      <w:r w:rsidRPr="0060036C">
        <w:rPr>
          <w:rFonts w:ascii="Times New Roman" w:hAnsi="Times New Roman" w:cs="Times New Roman"/>
          <w:sz w:val="22"/>
          <w:szCs w:val="22"/>
          <w:lang w:val="sk-SK"/>
        </w:rPr>
        <w:t>).</w:t>
      </w:r>
    </w:p>
    <w:sectPr w:rsidR="0060036C" w:rsidRPr="00D41281" w:rsidSect="00CB279C">
      <w:footerReference w:type="default" r:id="rId22"/>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05FAD" w14:textId="77777777" w:rsidR="00401EB8" w:rsidRDefault="00401EB8" w:rsidP="00C92FD9">
      <w:r>
        <w:separator/>
      </w:r>
    </w:p>
  </w:endnote>
  <w:endnote w:type="continuationSeparator" w:id="0">
    <w:p w14:paraId="1FA3BDE9" w14:textId="77777777" w:rsidR="00401EB8" w:rsidRDefault="00401EB8" w:rsidP="00C9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Grande CE">
    <w:altName w:val="Times New Roman"/>
    <w:panose1 w:val="00000000000000000000"/>
    <w:charset w:val="EE"/>
    <w:family w:val="auto"/>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9350776"/>
      <w:docPartObj>
        <w:docPartGallery w:val="Page Numbers (Bottom of Page)"/>
        <w:docPartUnique/>
      </w:docPartObj>
    </w:sdtPr>
    <w:sdtEndPr/>
    <w:sdtContent>
      <w:p w14:paraId="16BA2AAC" w14:textId="03C4805B" w:rsidR="00D41281" w:rsidRDefault="00D41281">
        <w:pPr>
          <w:pStyle w:val="Pta"/>
          <w:jc w:val="right"/>
        </w:pPr>
        <w:r>
          <w:fldChar w:fldCharType="begin"/>
        </w:r>
        <w:r>
          <w:instrText>PAGE   \* MERGEFORMAT</w:instrText>
        </w:r>
        <w:r>
          <w:fldChar w:fldCharType="separate"/>
        </w:r>
        <w:r w:rsidR="000D6739" w:rsidRPr="000D6739">
          <w:rPr>
            <w:noProof/>
            <w:lang w:val="sk-SK"/>
          </w:rPr>
          <w:t>2</w:t>
        </w:r>
        <w:r>
          <w:fldChar w:fldCharType="end"/>
        </w:r>
      </w:p>
    </w:sdtContent>
  </w:sdt>
  <w:p w14:paraId="7F03B823" w14:textId="77777777" w:rsidR="00D41281" w:rsidRDefault="00D4128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CA898" w14:textId="77777777" w:rsidR="00401EB8" w:rsidRDefault="00401EB8" w:rsidP="00C92FD9">
      <w:r>
        <w:separator/>
      </w:r>
    </w:p>
  </w:footnote>
  <w:footnote w:type="continuationSeparator" w:id="0">
    <w:p w14:paraId="6DB0DFC3" w14:textId="77777777" w:rsidR="00401EB8" w:rsidRDefault="00401EB8" w:rsidP="00C92FD9">
      <w:r>
        <w:continuationSeparator/>
      </w:r>
    </w:p>
  </w:footnote>
  <w:footnote w:id="1">
    <w:p w14:paraId="07A8FCF0" w14:textId="77777777" w:rsidR="00D41281" w:rsidRPr="00AE11D7" w:rsidRDefault="00D41281">
      <w:pPr>
        <w:pStyle w:val="Textpoznmkypodiarou"/>
        <w:rPr>
          <w:rFonts w:ascii="Times New Roman" w:hAnsi="Times New Roman" w:cs="Times New Roman"/>
          <w:sz w:val="16"/>
          <w:szCs w:val="16"/>
        </w:rPr>
      </w:pPr>
      <w:r w:rsidRPr="00AE11D7">
        <w:rPr>
          <w:rStyle w:val="Odkaznapoznmkupodiarou"/>
          <w:rFonts w:ascii="Times New Roman" w:hAnsi="Times New Roman" w:cs="Times New Roman"/>
          <w:sz w:val="16"/>
          <w:szCs w:val="16"/>
        </w:rPr>
        <w:footnoteRef/>
      </w:r>
      <w:r w:rsidRPr="00AE11D7">
        <w:rPr>
          <w:rFonts w:ascii="Times New Roman" w:hAnsi="Times New Roman" w:cs="Times New Roman"/>
          <w:sz w:val="16"/>
          <w:szCs w:val="16"/>
        </w:rPr>
        <w:t xml:space="preserve">   Práva a povinnosti vo vzťahu k obhospodarovaniu lesov vznikajú len obhospodarovateľovi lesov podľa §4a a §4b   </w:t>
      </w:r>
    </w:p>
    <w:p w14:paraId="78FC3E9A" w14:textId="77777777" w:rsidR="00D41281" w:rsidRPr="00AE11D7" w:rsidRDefault="00D41281" w:rsidP="00BD7640">
      <w:pPr>
        <w:pStyle w:val="Textpoznmkypodiarou"/>
        <w:rPr>
          <w:lang w:val="sk-SK"/>
        </w:rPr>
      </w:pPr>
      <w:r w:rsidRPr="00AE11D7">
        <w:rPr>
          <w:rFonts w:ascii="Times New Roman" w:hAnsi="Times New Roman" w:cs="Times New Roman"/>
          <w:sz w:val="16"/>
          <w:szCs w:val="16"/>
        </w:rPr>
        <w:t xml:space="preserve">      zákona č. 326/2005 Z. z. o lesoch. Nedochádza k presunu pomoci na vlastníka lesa</w:t>
      </w:r>
    </w:p>
  </w:footnote>
  <w:footnote w:id="2">
    <w:p w14:paraId="7FFA9BB8" w14:textId="77777777" w:rsidR="00D41281" w:rsidRPr="00AE11D7" w:rsidRDefault="00D41281" w:rsidP="009533CA">
      <w:pPr>
        <w:pStyle w:val="Textpoznmkypodiarou"/>
        <w:ind w:right="-489"/>
        <w:jc w:val="both"/>
        <w:rPr>
          <w:highlight w:val="green"/>
          <w:lang w:val="sk-SK"/>
        </w:rPr>
      </w:pPr>
      <w:r w:rsidRPr="00E01473">
        <w:rPr>
          <w:rStyle w:val="Odkaznapoznmkupodiarou"/>
          <w:rFonts w:ascii="Times New Roman" w:hAnsi="Times New Roman" w:cs="Times New Roman"/>
          <w:sz w:val="16"/>
          <w:szCs w:val="16"/>
        </w:rPr>
        <w:footnoteRef/>
      </w:r>
      <w:r w:rsidRPr="00E01473">
        <w:rPr>
          <w:rFonts w:ascii="Times New Roman" w:hAnsi="Times New Roman" w:cs="Times New Roman"/>
          <w:sz w:val="16"/>
          <w:szCs w:val="16"/>
        </w:rPr>
        <w:t xml:space="preserve"> </w:t>
      </w:r>
      <w:hyperlink r:id="rId1" w:history="1">
        <w:r w:rsidRPr="00E01473">
          <w:rPr>
            <w:rStyle w:val="Hypertextovprepojenie"/>
            <w:rFonts w:ascii="Times New Roman" w:hAnsi="Times New Roman" w:cs="Times New Roman"/>
            <w:sz w:val="16"/>
            <w:szCs w:val="16"/>
            <w:lang w:val="sk-SK"/>
          </w:rPr>
          <w:t>http://eur-lex.europa.eu/legal-content/EN/TXT/?uri=CELEX%3A61992CJ0188</w:t>
        </w:r>
      </w:hyperlink>
      <w:r w:rsidRPr="00E01473">
        <w:rPr>
          <w:rFonts w:ascii="Times New Roman" w:hAnsi="Times New Roman" w:cs="Times New Roman"/>
          <w:sz w:val="16"/>
          <w:szCs w:val="16"/>
          <w:lang w:val="sk-SK"/>
        </w:rPr>
        <w:t>: rozhodnutie vo veci Deggendorf, rozsudok ESD C – 188/92§ 7 ods. 5 písm. b) zákona o štátnej pomoci</w:t>
      </w:r>
    </w:p>
  </w:footnote>
  <w:footnote w:id="3">
    <w:p w14:paraId="4C34D2C3" w14:textId="77777777" w:rsidR="00D41281" w:rsidRPr="00A61C78" w:rsidRDefault="00D41281" w:rsidP="00A61C78">
      <w:pPr>
        <w:pStyle w:val="Textpoznmkypodiarou"/>
        <w:ind w:right="-489"/>
        <w:jc w:val="both"/>
        <w:rPr>
          <w:rFonts w:ascii="Times New Roman" w:hAnsi="Times New Roman" w:cs="Times New Roman"/>
          <w:sz w:val="16"/>
          <w:szCs w:val="16"/>
          <w:lang w:val="sk-SK"/>
        </w:rPr>
      </w:pPr>
      <w:r w:rsidRPr="00E01473">
        <w:rPr>
          <w:rStyle w:val="Odkaznapoznmkupodiarou"/>
          <w:rFonts w:ascii="Times New Roman" w:hAnsi="Times New Roman" w:cs="Times New Roman"/>
          <w:sz w:val="16"/>
          <w:szCs w:val="16"/>
        </w:rPr>
        <w:footnoteRef/>
      </w:r>
      <w:r w:rsidRPr="00E01473">
        <w:rPr>
          <w:rFonts w:ascii="Times New Roman" w:hAnsi="Times New Roman" w:cs="Times New Roman"/>
          <w:sz w:val="16"/>
          <w:szCs w:val="16"/>
        </w:rPr>
        <w:t xml:space="preserve"> </w:t>
      </w:r>
      <w:r w:rsidRPr="00AE11D7">
        <w:rPr>
          <w:rFonts w:ascii="Times New Roman" w:hAnsi="Times New Roman" w:cs="Times New Roman"/>
          <w:iCs/>
          <w:sz w:val="16"/>
          <w:szCs w:val="16"/>
          <w:lang w:val="sk-SK"/>
        </w:rPr>
        <w:t>prístupom k vybudovaným objektom sa rozumie výstavba alebo rekonštrukcia úsekov protipožiarnych lesných ciest, ktoré sú potrebné na napojenie sa na existujú sieť lesných ciest.</w:t>
      </w:r>
    </w:p>
  </w:footnote>
  <w:footnote w:id="4">
    <w:p w14:paraId="209D077D" w14:textId="650C420A" w:rsidR="00D41281" w:rsidRPr="00AE11D7" w:rsidRDefault="00D41281">
      <w:pPr>
        <w:pStyle w:val="Textpoznmkypodiarou"/>
        <w:rPr>
          <w:lang w:val="sk-SK"/>
        </w:rPr>
      </w:pPr>
      <w:r>
        <w:rPr>
          <w:rStyle w:val="Odkaznapoznmkupodiarou"/>
        </w:rPr>
        <w:footnoteRef/>
      </w:r>
      <w:r>
        <w:t xml:space="preserve"> </w:t>
      </w:r>
      <w:hyperlink r:id="rId2" w:history="1">
        <w:r w:rsidRPr="00E01473">
          <w:rPr>
            <w:rStyle w:val="Hypertextovprepojenie"/>
            <w:rFonts w:ascii="Times New Roman" w:hAnsi="Times New Roman" w:cs="Times New Roman"/>
            <w:sz w:val="16"/>
            <w:szCs w:val="16"/>
            <w:lang w:val="sk-SK"/>
          </w:rPr>
          <w:t>http://www.mpsr.sk/index.php?navID=47&amp;sID=43&amp;navID2=1181</w:t>
        </w:r>
      </w:hyperlink>
    </w:p>
  </w:footnote>
  <w:footnote w:id="5">
    <w:p w14:paraId="5129865C" w14:textId="4BCC6CFC" w:rsidR="00D41281" w:rsidRPr="0052100C" w:rsidRDefault="00D41281">
      <w:pPr>
        <w:pStyle w:val="Textpoznmkypodiarou"/>
        <w:rPr>
          <w:lang w:val="sk-SK"/>
        </w:rPr>
      </w:pPr>
      <w:r w:rsidRPr="00E01473">
        <w:rPr>
          <w:rStyle w:val="Odkaznapoznmkupodiarou"/>
        </w:rPr>
        <w:footnoteRef/>
      </w:r>
      <w:r w:rsidRPr="00E01473">
        <w:t xml:space="preserve"> </w:t>
      </w:r>
      <w:hyperlink r:id="rId3" w:history="1">
        <w:r w:rsidRPr="00E01473">
          <w:rPr>
            <w:rStyle w:val="Hypertextovprepojenie"/>
            <w:sz w:val="16"/>
            <w:szCs w:val="16"/>
            <w:lang w:val="sk-SK"/>
          </w:rPr>
          <w:t>https://www.apa.sk/prv-2014-2020-prirucka-pre-ziadatela</w:t>
        </w:r>
      </w:hyperlink>
      <w:r w:rsidRPr="00E01473">
        <w:rPr>
          <w:sz w:val="16"/>
          <w:szCs w:val="16"/>
          <w:lang w:val="sk-SK"/>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hybridMultilevel"/>
    <w:tmpl w:val="00000003"/>
    <w:lvl w:ilvl="0" w:tplc="000000C9">
      <w:start w:val="1"/>
      <w:numFmt w:val="decimal"/>
      <w:lvlText w:val="%1."/>
      <w:lvlJc w:val="left"/>
      <w:pPr>
        <w:ind w:left="1353"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10"/>
    <w:multiLevelType w:val="hybridMultilevel"/>
    <w:tmpl w:val="53CC0976"/>
    <w:lvl w:ilvl="0" w:tplc="000005DD">
      <w:start w:val="1"/>
      <w:numFmt w:val="decimal"/>
      <w:lvlText w:val="%1."/>
      <w:lvlJc w:val="left"/>
      <w:pPr>
        <w:ind w:left="720" w:hanging="360"/>
      </w:pPr>
    </w:lvl>
    <w:lvl w:ilvl="1" w:tplc="000005DE">
      <w:start w:val="1"/>
      <w:numFmt w:val="lowerLetter"/>
      <w:lvlText w:val="%2."/>
      <w:lvlJc w:val="left"/>
      <w:pPr>
        <w:ind w:left="1440" w:hanging="360"/>
      </w:pPr>
    </w:lvl>
    <w:lvl w:ilvl="2" w:tplc="000005DF">
      <w:start w:val="1"/>
      <w:numFmt w:val="lowerRoman"/>
      <w:lvlText w:val="%3."/>
      <w:lvlJc w:val="left"/>
      <w:pPr>
        <w:ind w:left="2160" w:hanging="360"/>
      </w:pPr>
    </w:lvl>
    <w:lvl w:ilvl="3" w:tplc="E182D1AC">
      <w:start w:val="1"/>
      <w:numFmt w:val="decimal"/>
      <w:lvlText w:val="%4."/>
      <w:lvlJc w:val="left"/>
      <w:pPr>
        <w:ind w:left="2880" w:hanging="360"/>
      </w:pPr>
      <w:rPr>
        <w:rFonts w:hint="default"/>
        <w:b w:val="0"/>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11"/>
    <w:multiLevelType w:val="hybridMultilevel"/>
    <w:tmpl w:val="00000011"/>
    <w:lvl w:ilvl="0" w:tplc="00000641">
      <w:start w:val="1"/>
      <w:numFmt w:val="bullet"/>
      <w:lvlText w:val="•"/>
      <w:lvlJc w:val="left"/>
      <w:pPr>
        <w:ind w:left="720" w:hanging="360"/>
      </w:pPr>
    </w:lvl>
    <w:lvl w:ilvl="1" w:tplc="00000642">
      <w:start w:val="1"/>
      <w:numFmt w:val="bullet"/>
      <w:lvlText w:val="•"/>
      <w:lvlJc w:val="left"/>
      <w:pPr>
        <w:ind w:left="1440" w:hanging="360"/>
      </w:pPr>
    </w:lvl>
    <w:lvl w:ilvl="2" w:tplc="00000643">
      <w:start w:val="1"/>
      <w:numFmt w:val="bullet"/>
      <w:lvlText w:val="•"/>
      <w:lvlJc w:val="left"/>
      <w:pPr>
        <w:ind w:left="2160" w:hanging="360"/>
      </w:pPr>
    </w:lvl>
    <w:lvl w:ilvl="3" w:tplc="0000064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13"/>
    <w:multiLevelType w:val="hybridMultilevel"/>
    <w:tmpl w:val="00000013"/>
    <w:lvl w:ilvl="0" w:tplc="00000709">
      <w:start w:val="1"/>
      <w:numFmt w:val="bullet"/>
      <w:lvlText w:val="•"/>
      <w:lvlJc w:val="left"/>
      <w:pPr>
        <w:ind w:left="720" w:hanging="360"/>
      </w:pPr>
    </w:lvl>
    <w:lvl w:ilvl="1" w:tplc="0000070A">
      <w:start w:val="1"/>
      <w:numFmt w:val="bullet"/>
      <w:lvlText w:val="•"/>
      <w:lvlJc w:val="left"/>
      <w:pPr>
        <w:ind w:left="1440" w:hanging="360"/>
      </w:pPr>
    </w:lvl>
    <w:lvl w:ilvl="2" w:tplc="0000070B">
      <w:start w:val="1"/>
      <w:numFmt w:val="bullet"/>
      <w:lvlText w:val="•"/>
      <w:lvlJc w:val="left"/>
      <w:pPr>
        <w:ind w:left="2160" w:hanging="360"/>
      </w:pPr>
    </w:lvl>
    <w:lvl w:ilvl="3" w:tplc="0000070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15"/>
    <w:multiLevelType w:val="hybridMultilevel"/>
    <w:tmpl w:val="59324228"/>
    <w:lvl w:ilvl="0" w:tplc="000007D1">
      <w:start w:val="1"/>
      <w:numFmt w:val="decimal"/>
      <w:lvlText w:val="%1."/>
      <w:lvlJc w:val="left"/>
      <w:pPr>
        <w:ind w:left="720" w:hanging="360"/>
      </w:pPr>
    </w:lvl>
    <w:lvl w:ilvl="1" w:tplc="000007D2">
      <w:start w:val="1"/>
      <w:numFmt w:val="lowerLetter"/>
      <w:lvlText w:val="%2."/>
      <w:lvlJc w:val="left"/>
      <w:pPr>
        <w:ind w:left="1440" w:hanging="360"/>
      </w:pPr>
    </w:lvl>
    <w:lvl w:ilvl="2" w:tplc="000007D3">
      <w:start w:val="1"/>
      <w:numFmt w:val="lowerRoman"/>
      <w:lvlText w:val="%3."/>
      <w:lvlJc w:val="left"/>
      <w:pPr>
        <w:ind w:left="2160" w:hanging="360"/>
      </w:pPr>
    </w:lvl>
    <w:lvl w:ilvl="3" w:tplc="734CAD10">
      <w:start w:val="1"/>
      <w:numFmt w:val="decimal"/>
      <w:lvlText w:val="%4."/>
      <w:lvlJc w:val="left"/>
      <w:pPr>
        <w:ind w:left="2880" w:hanging="360"/>
      </w:pPr>
      <w:rPr>
        <w:sz w:val="22"/>
        <w:szCs w:val="22"/>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25"/>
    <w:multiLevelType w:val="hybridMultilevel"/>
    <w:tmpl w:val="00000025"/>
    <w:lvl w:ilvl="0" w:tplc="00000E11">
      <w:start w:val="1"/>
      <w:numFmt w:val="decimal"/>
      <w:lvlText w:val="%1."/>
      <w:lvlJc w:val="left"/>
      <w:pPr>
        <w:ind w:left="720" w:hanging="360"/>
      </w:pPr>
    </w:lvl>
    <w:lvl w:ilvl="1" w:tplc="00000E1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E03679"/>
    <w:multiLevelType w:val="hybridMultilevel"/>
    <w:tmpl w:val="0A885290"/>
    <w:lvl w:ilvl="0" w:tplc="76AE5CA0">
      <w:start w:val="3"/>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1000B8E"/>
    <w:multiLevelType w:val="multilevel"/>
    <w:tmpl w:val="D090A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633943"/>
    <w:multiLevelType w:val="hybridMultilevel"/>
    <w:tmpl w:val="DBD86B10"/>
    <w:lvl w:ilvl="0" w:tplc="358EDE58">
      <w:start w:val="1"/>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10" w15:restartNumberingAfterBreak="0">
    <w:nsid w:val="0B207444"/>
    <w:multiLevelType w:val="hybridMultilevel"/>
    <w:tmpl w:val="3ADEB06E"/>
    <w:lvl w:ilvl="0" w:tplc="53D20E2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245935"/>
    <w:multiLevelType w:val="hybridMultilevel"/>
    <w:tmpl w:val="412A460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8C0248"/>
    <w:multiLevelType w:val="hybridMultilevel"/>
    <w:tmpl w:val="680E6AEE"/>
    <w:lvl w:ilvl="0" w:tplc="C64028C8">
      <w:start w:val="1"/>
      <w:numFmt w:val="decimal"/>
      <w:lvlText w:val="%1."/>
      <w:lvlJc w:val="left"/>
      <w:pPr>
        <w:tabs>
          <w:tab w:val="num" w:pos="360"/>
        </w:tabs>
        <w:ind w:left="360" w:hanging="360"/>
      </w:pPr>
      <w:rPr>
        <w:rFonts w:cs="Times New Roman" w:hint="default"/>
        <w:sz w:val="24"/>
        <w:szCs w:val="24"/>
      </w:rPr>
    </w:lvl>
    <w:lvl w:ilvl="1" w:tplc="041B0019">
      <w:start w:val="1"/>
      <w:numFmt w:val="lowerLetter"/>
      <w:lvlText w:val="%2."/>
      <w:lvlJc w:val="left"/>
      <w:pPr>
        <w:tabs>
          <w:tab w:val="num" w:pos="1213"/>
        </w:tabs>
        <w:ind w:left="1213" w:hanging="360"/>
      </w:pPr>
      <w:rPr>
        <w:rFonts w:cs="Times New Roman"/>
      </w:rPr>
    </w:lvl>
    <w:lvl w:ilvl="2" w:tplc="041B001B" w:tentative="1">
      <w:start w:val="1"/>
      <w:numFmt w:val="lowerRoman"/>
      <w:lvlText w:val="%3."/>
      <w:lvlJc w:val="right"/>
      <w:pPr>
        <w:tabs>
          <w:tab w:val="num" w:pos="1933"/>
        </w:tabs>
        <w:ind w:left="1933" w:hanging="180"/>
      </w:pPr>
      <w:rPr>
        <w:rFonts w:cs="Times New Roman"/>
      </w:rPr>
    </w:lvl>
    <w:lvl w:ilvl="3" w:tplc="041B000F" w:tentative="1">
      <w:start w:val="1"/>
      <w:numFmt w:val="decimal"/>
      <w:lvlText w:val="%4."/>
      <w:lvlJc w:val="left"/>
      <w:pPr>
        <w:tabs>
          <w:tab w:val="num" w:pos="2653"/>
        </w:tabs>
        <w:ind w:left="2653" w:hanging="360"/>
      </w:pPr>
      <w:rPr>
        <w:rFonts w:cs="Times New Roman"/>
      </w:rPr>
    </w:lvl>
    <w:lvl w:ilvl="4" w:tplc="041B0019" w:tentative="1">
      <w:start w:val="1"/>
      <w:numFmt w:val="lowerLetter"/>
      <w:lvlText w:val="%5."/>
      <w:lvlJc w:val="left"/>
      <w:pPr>
        <w:tabs>
          <w:tab w:val="num" w:pos="3373"/>
        </w:tabs>
        <w:ind w:left="3373" w:hanging="360"/>
      </w:pPr>
      <w:rPr>
        <w:rFonts w:cs="Times New Roman"/>
      </w:rPr>
    </w:lvl>
    <w:lvl w:ilvl="5" w:tplc="041B001B" w:tentative="1">
      <w:start w:val="1"/>
      <w:numFmt w:val="lowerRoman"/>
      <w:lvlText w:val="%6."/>
      <w:lvlJc w:val="right"/>
      <w:pPr>
        <w:tabs>
          <w:tab w:val="num" w:pos="4093"/>
        </w:tabs>
        <w:ind w:left="4093" w:hanging="180"/>
      </w:pPr>
      <w:rPr>
        <w:rFonts w:cs="Times New Roman"/>
      </w:rPr>
    </w:lvl>
    <w:lvl w:ilvl="6" w:tplc="041B000F" w:tentative="1">
      <w:start w:val="1"/>
      <w:numFmt w:val="decimal"/>
      <w:lvlText w:val="%7."/>
      <w:lvlJc w:val="left"/>
      <w:pPr>
        <w:tabs>
          <w:tab w:val="num" w:pos="4813"/>
        </w:tabs>
        <w:ind w:left="4813" w:hanging="360"/>
      </w:pPr>
      <w:rPr>
        <w:rFonts w:cs="Times New Roman"/>
      </w:rPr>
    </w:lvl>
    <w:lvl w:ilvl="7" w:tplc="041B0019" w:tentative="1">
      <w:start w:val="1"/>
      <w:numFmt w:val="lowerLetter"/>
      <w:lvlText w:val="%8."/>
      <w:lvlJc w:val="left"/>
      <w:pPr>
        <w:tabs>
          <w:tab w:val="num" w:pos="5533"/>
        </w:tabs>
        <w:ind w:left="5533" w:hanging="360"/>
      </w:pPr>
      <w:rPr>
        <w:rFonts w:cs="Times New Roman"/>
      </w:rPr>
    </w:lvl>
    <w:lvl w:ilvl="8" w:tplc="041B001B" w:tentative="1">
      <w:start w:val="1"/>
      <w:numFmt w:val="lowerRoman"/>
      <w:lvlText w:val="%9."/>
      <w:lvlJc w:val="right"/>
      <w:pPr>
        <w:tabs>
          <w:tab w:val="num" w:pos="6253"/>
        </w:tabs>
        <w:ind w:left="6253" w:hanging="180"/>
      </w:pPr>
      <w:rPr>
        <w:rFonts w:cs="Times New Roman"/>
      </w:rPr>
    </w:lvl>
  </w:abstractNum>
  <w:abstractNum w:abstractNumId="13" w15:restartNumberingAfterBreak="0">
    <w:nsid w:val="19173E9F"/>
    <w:multiLevelType w:val="hybridMultilevel"/>
    <w:tmpl w:val="1B20EE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ADA62EE"/>
    <w:multiLevelType w:val="hybridMultilevel"/>
    <w:tmpl w:val="3B6053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1AF72104"/>
    <w:multiLevelType w:val="hybridMultilevel"/>
    <w:tmpl w:val="C296A56C"/>
    <w:lvl w:ilvl="0" w:tplc="0409000F">
      <w:start w:val="1"/>
      <w:numFmt w:val="decimal"/>
      <w:lvlText w:val="%1."/>
      <w:lvlJc w:val="left"/>
      <w:pPr>
        <w:ind w:left="720" w:hanging="360"/>
      </w:pPr>
    </w:lvl>
    <w:lvl w:ilvl="1" w:tplc="041B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F33FEC"/>
    <w:multiLevelType w:val="hybridMultilevel"/>
    <w:tmpl w:val="E81876D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D851BBC"/>
    <w:multiLevelType w:val="multilevel"/>
    <w:tmpl w:val="706C3DC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8212A9"/>
    <w:multiLevelType w:val="hybridMultilevel"/>
    <w:tmpl w:val="0866AD36"/>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9" w15:restartNumberingAfterBreak="0">
    <w:nsid w:val="27287578"/>
    <w:multiLevelType w:val="hybridMultilevel"/>
    <w:tmpl w:val="76B44A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AC9147B"/>
    <w:multiLevelType w:val="hybridMultilevel"/>
    <w:tmpl w:val="4D1463C0"/>
    <w:lvl w:ilvl="0" w:tplc="041B000F">
      <w:start w:val="1"/>
      <w:numFmt w:val="decimal"/>
      <w:lvlText w:val="%1."/>
      <w:lvlJc w:val="left"/>
      <w:pPr>
        <w:ind w:left="720" w:hanging="360"/>
      </w:pPr>
    </w:lvl>
    <w:lvl w:ilvl="1" w:tplc="041B0001">
      <w:start w:val="1"/>
      <w:numFmt w:val="bullet"/>
      <w:lvlText w:val=""/>
      <w:lvlJc w:val="left"/>
      <w:pPr>
        <w:ind w:left="1440" w:hanging="360"/>
      </w:pPr>
      <w:rPr>
        <w:rFonts w:ascii="Symbol" w:hAnsi="Symbol" w:hint="default"/>
      </w:rPr>
    </w:lvl>
    <w:lvl w:ilvl="2" w:tplc="66065452">
      <w:start w:val="1"/>
      <w:numFmt w:val="lowerLetter"/>
      <w:lvlText w:val="%3)"/>
      <w:lvlJc w:val="left"/>
      <w:pPr>
        <w:ind w:left="2340" w:hanging="360"/>
      </w:pPr>
      <w:rPr>
        <w:rFonts w:hint="default"/>
      </w:rPr>
    </w:lvl>
    <w:lvl w:ilvl="3" w:tplc="2396B76A">
      <w:start w:val="3"/>
      <w:numFmt w:val="bullet"/>
      <w:lvlText w:val="-"/>
      <w:lvlJc w:val="left"/>
      <w:pPr>
        <w:ind w:left="2880" w:hanging="360"/>
      </w:pPr>
      <w:rPr>
        <w:rFonts w:ascii="Times New Roman" w:eastAsiaTheme="minorEastAsia" w:hAnsi="Times New Roman" w:cs="Times New Roman"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C491C31"/>
    <w:multiLevelType w:val="hybridMultilevel"/>
    <w:tmpl w:val="54FE1BA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1C922C0"/>
    <w:multiLevelType w:val="hybridMultilevel"/>
    <w:tmpl w:val="B226F94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87A6E60"/>
    <w:multiLevelType w:val="hybridMultilevel"/>
    <w:tmpl w:val="FA88BF14"/>
    <w:lvl w:ilvl="0" w:tplc="04090015">
      <w:start w:val="1"/>
      <w:numFmt w:val="upperLetter"/>
      <w:lvlText w:val="%1."/>
      <w:lvlJc w:val="left"/>
      <w:pPr>
        <w:ind w:left="720" w:hanging="360"/>
      </w:pPr>
      <w:rPr>
        <w:rFonts w:hint="default"/>
      </w:rPr>
    </w:lvl>
    <w:lvl w:ilvl="1" w:tplc="1C1E201C">
      <w:start w:val="1"/>
      <w:numFmt w:val="lowerLetter"/>
      <w:lvlText w:val="%2."/>
      <w:lvlJc w:val="left"/>
      <w:pPr>
        <w:ind w:left="1440" w:hanging="360"/>
      </w:pPr>
      <w:rPr>
        <w:rFonts w:hint="default"/>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9D4FE0"/>
    <w:multiLevelType w:val="hybridMultilevel"/>
    <w:tmpl w:val="35FA1A38"/>
    <w:lvl w:ilvl="0" w:tplc="041B0017">
      <w:start w:val="1"/>
      <w:numFmt w:val="bullet"/>
      <w:lvlText w:val=""/>
      <w:lvlJc w:val="left"/>
      <w:pPr>
        <w:tabs>
          <w:tab w:val="num" w:pos="720"/>
        </w:tabs>
        <w:ind w:left="720" w:hanging="360"/>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cs="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cs="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cs="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0867B0"/>
    <w:multiLevelType w:val="hybridMultilevel"/>
    <w:tmpl w:val="16064346"/>
    <w:lvl w:ilvl="0" w:tplc="041B000B">
      <w:start w:val="1"/>
      <w:numFmt w:val="bullet"/>
      <w:lvlText w:val=""/>
      <w:lvlJc w:val="left"/>
      <w:pPr>
        <w:tabs>
          <w:tab w:val="num" w:pos="720"/>
        </w:tabs>
        <w:ind w:left="720" w:hanging="360"/>
      </w:pPr>
      <w:rPr>
        <w:rFonts w:ascii="Wingdings" w:hAnsi="Wingdings"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5A35CC"/>
    <w:multiLevelType w:val="hybridMultilevel"/>
    <w:tmpl w:val="0666F67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D2D6D4D"/>
    <w:multiLevelType w:val="hybridMultilevel"/>
    <w:tmpl w:val="FF3645AE"/>
    <w:lvl w:ilvl="0" w:tplc="041B000F">
      <w:start w:val="1"/>
      <w:numFmt w:val="decimal"/>
      <w:lvlText w:val="%1."/>
      <w:lvlJc w:val="left"/>
      <w:pPr>
        <w:ind w:left="720" w:hanging="360"/>
      </w:pPr>
    </w:lvl>
    <w:lvl w:ilvl="1" w:tplc="E14CAB42">
      <w:numFmt w:val="bullet"/>
      <w:lvlText w:val="•"/>
      <w:lvlJc w:val="left"/>
      <w:pPr>
        <w:ind w:left="1440" w:hanging="360"/>
      </w:pPr>
      <w:rPr>
        <w:rFonts w:ascii="Times New Roman" w:eastAsia="Times New Roman" w:hAnsi="Times New Roman" w:cs="Times New Roman"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D4A46DB"/>
    <w:multiLevelType w:val="hybridMultilevel"/>
    <w:tmpl w:val="C7CC9160"/>
    <w:lvl w:ilvl="0" w:tplc="041B000F">
      <w:start w:val="1"/>
      <w:numFmt w:val="decimal"/>
      <w:lvlText w:val="%1."/>
      <w:lvlJc w:val="left"/>
      <w:pPr>
        <w:ind w:left="780" w:hanging="360"/>
      </w:pPr>
      <w:rPr>
        <w:rFonts w:cs="Times New Roman" w:hint="default"/>
      </w:rPr>
    </w:lvl>
    <w:lvl w:ilvl="1" w:tplc="041B0003" w:tentative="1">
      <w:start w:val="1"/>
      <w:numFmt w:val="bullet"/>
      <w:lvlText w:val="o"/>
      <w:lvlJc w:val="left"/>
      <w:pPr>
        <w:ind w:left="1500" w:hanging="360"/>
      </w:pPr>
      <w:rPr>
        <w:rFonts w:ascii="Courier New" w:hAnsi="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29" w15:restartNumberingAfterBreak="0">
    <w:nsid w:val="56392125"/>
    <w:multiLevelType w:val="hybridMultilevel"/>
    <w:tmpl w:val="6DA820B0"/>
    <w:lvl w:ilvl="0" w:tplc="62C48E8A">
      <w:start w:val="4"/>
      <w:numFmt w:val="decimal"/>
      <w:lvlText w:val="%1."/>
      <w:lvlJc w:val="left"/>
      <w:pPr>
        <w:ind w:left="288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82B3E8D"/>
    <w:multiLevelType w:val="hybridMultilevel"/>
    <w:tmpl w:val="2EA492C2"/>
    <w:lvl w:ilvl="0" w:tplc="041B0015">
      <w:start w:val="14"/>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A717A4F"/>
    <w:multiLevelType w:val="hybridMultilevel"/>
    <w:tmpl w:val="BFA0E1FE"/>
    <w:lvl w:ilvl="0" w:tplc="0409000F">
      <w:start w:val="1"/>
      <w:numFmt w:val="decimal"/>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7B66AA"/>
    <w:multiLevelType w:val="hybridMultilevel"/>
    <w:tmpl w:val="A44801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5CB14B5D"/>
    <w:multiLevelType w:val="hybridMultilevel"/>
    <w:tmpl w:val="83D024AC"/>
    <w:lvl w:ilvl="0" w:tplc="7A7C86B6">
      <w:start w:val="28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DA0199D"/>
    <w:multiLevelType w:val="hybridMultilevel"/>
    <w:tmpl w:val="B06235E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E1169AC"/>
    <w:multiLevelType w:val="hybridMultilevel"/>
    <w:tmpl w:val="C1A20FE0"/>
    <w:lvl w:ilvl="0" w:tplc="041B000F">
      <w:start w:val="1"/>
      <w:numFmt w:val="decimal"/>
      <w:lvlText w:val="%1."/>
      <w:lvlJc w:val="left"/>
      <w:pPr>
        <w:tabs>
          <w:tab w:val="num" w:pos="720"/>
        </w:tabs>
        <w:ind w:left="720" w:hanging="360"/>
      </w:pPr>
      <w:rPr>
        <w:rFonts w:cs="Times New Roman" w:hint="default"/>
      </w:rPr>
    </w:lvl>
    <w:lvl w:ilvl="1" w:tplc="3C3E9C38">
      <w:start w:val="1"/>
      <w:numFmt w:val="bullet"/>
      <w:lvlText w:val="–"/>
      <w:lvlJc w:val="left"/>
      <w:pPr>
        <w:tabs>
          <w:tab w:val="num" w:pos="1477"/>
        </w:tabs>
        <w:ind w:left="1477" w:hanging="397"/>
      </w:pPr>
      <w:rPr>
        <w:rFonts w:ascii="Times New Roman" w:hAnsi="Times New Roman" w:hint="default"/>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0735C9C"/>
    <w:multiLevelType w:val="hybridMultilevel"/>
    <w:tmpl w:val="11E4D43A"/>
    <w:lvl w:ilvl="0" w:tplc="AD6E07F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2494E96"/>
    <w:multiLevelType w:val="hybridMultilevel"/>
    <w:tmpl w:val="157ECCAC"/>
    <w:lvl w:ilvl="0" w:tplc="7EA61D6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5A5408D"/>
    <w:multiLevelType w:val="hybridMultilevel"/>
    <w:tmpl w:val="51BC22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6E1D2892"/>
    <w:multiLevelType w:val="hybridMultilevel"/>
    <w:tmpl w:val="42A421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6F7816AC"/>
    <w:multiLevelType w:val="hybridMultilevel"/>
    <w:tmpl w:val="CE820800"/>
    <w:lvl w:ilvl="0" w:tplc="53D20E2A">
      <w:start w:val="1"/>
      <w:numFmt w:val="bullet"/>
      <w:lvlText w:val="–"/>
      <w:lvlJc w:val="left"/>
      <w:pPr>
        <w:ind w:left="1429" w:hanging="360"/>
      </w:pPr>
      <w:rPr>
        <w:rFonts w:ascii="Times New Roman" w:eastAsia="Times New Roman" w:hAnsi="Times New Roman"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41" w15:restartNumberingAfterBreak="0">
    <w:nsid w:val="75934F0A"/>
    <w:multiLevelType w:val="hybridMultilevel"/>
    <w:tmpl w:val="E4C4EDB6"/>
    <w:lvl w:ilvl="0" w:tplc="041B0017">
      <w:start w:val="1"/>
      <w:numFmt w:val="lowerLetter"/>
      <w:lvlText w:val="%1)"/>
      <w:lvlJc w:val="left"/>
      <w:pPr>
        <w:ind w:left="780" w:hanging="360"/>
      </w:pPr>
    </w:lvl>
    <w:lvl w:ilvl="1" w:tplc="041B0019" w:tentative="1">
      <w:start w:val="1"/>
      <w:numFmt w:val="lowerLetter"/>
      <w:lvlText w:val="%2."/>
      <w:lvlJc w:val="left"/>
      <w:pPr>
        <w:ind w:left="1500" w:hanging="360"/>
      </w:pPr>
    </w:lvl>
    <w:lvl w:ilvl="2" w:tplc="041B001B" w:tentative="1">
      <w:start w:val="1"/>
      <w:numFmt w:val="lowerRoman"/>
      <w:lvlText w:val="%3."/>
      <w:lvlJc w:val="right"/>
      <w:pPr>
        <w:ind w:left="2220" w:hanging="180"/>
      </w:pPr>
    </w:lvl>
    <w:lvl w:ilvl="3" w:tplc="041B000F" w:tentative="1">
      <w:start w:val="1"/>
      <w:numFmt w:val="decimal"/>
      <w:lvlText w:val="%4."/>
      <w:lvlJc w:val="left"/>
      <w:pPr>
        <w:ind w:left="2940" w:hanging="360"/>
      </w:pPr>
    </w:lvl>
    <w:lvl w:ilvl="4" w:tplc="041B0019" w:tentative="1">
      <w:start w:val="1"/>
      <w:numFmt w:val="lowerLetter"/>
      <w:lvlText w:val="%5."/>
      <w:lvlJc w:val="left"/>
      <w:pPr>
        <w:ind w:left="3660" w:hanging="360"/>
      </w:pPr>
    </w:lvl>
    <w:lvl w:ilvl="5" w:tplc="041B001B" w:tentative="1">
      <w:start w:val="1"/>
      <w:numFmt w:val="lowerRoman"/>
      <w:lvlText w:val="%6."/>
      <w:lvlJc w:val="right"/>
      <w:pPr>
        <w:ind w:left="4380" w:hanging="180"/>
      </w:pPr>
    </w:lvl>
    <w:lvl w:ilvl="6" w:tplc="041B000F" w:tentative="1">
      <w:start w:val="1"/>
      <w:numFmt w:val="decimal"/>
      <w:lvlText w:val="%7."/>
      <w:lvlJc w:val="left"/>
      <w:pPr>
        <w:ind w:left="5100" w:hanging="360"/>
      </w:pPr>
    </w:lvl>
    <w:lvl w:ilvl="7" w:tplc="041B0019" w:tentative="1">
      <w:start w:val="1"/>
      <w:numFmt w:val="lowerLetter"/>
      <w:lvlText w:val="%8."/>
      <w:lvlJc w:val="left"/>
      <w:pPr>
        <w:ind w:left="5820" w:hanging="360"/>
      </w:pPr>
    </w:lvl>
    <w:lvl w:ilvl="8" w:tplc="041B001B" w:tentative="1">
      <w:start w:val="1"/>
      <w:numFmt w:val="lowerRoman"/>
      <w:lvlText w:val="%9."/>
      <w:lvlJc w:val="right"/>
      <w:pPr>
        <w:ind w:left="654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23"/>
  </w:num>
  <w:num w:numId="9">
    <w:abstractNumId w:val="10"/>
  </w:num>
  <w:num w:numId="10">
    <w:abstractNumId w:val="12"/>
  </w:num>
  <w:num w:numId="11">
    <w:abstractNumId w:val="38"/>
  </w:num>
  <w:num w:numId="12">
    <w:abstractNumId w:val="40"/>
  </w:num>
  <w:num w:numId="13">
    <w:abstractNumId w:val="19"/>
  </w:num>
  <w:num w:numId="14">
    <w:abstractNumId w:val="29"/>
  </w:num>
  <w:num w:numId="15">
    <w:abstractNumId w:val="7"/>
  </w:num>
  <w:num w:numId="16">
    <w:abstractNumId w:val="26"/>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33"/>
  </w:num>
  <w:num w:numId="20">
    <w:abstractNumId w:val="14"/>
  </w:num>
  <w:num w:numId="21">
    <w:abstractNumId w:val="13"/>
  </w:num>
  <w:num w:numId="22">
    <w:abstractNumId w:val="39"/>
  </w:num>
  <w:num w:numId="23">
    <w:abstractNumId w:val="16"/>
  </w:num>
  <w:num w:numId="24">
    <w:abstractNumId w:val="32"/>
  </w:num>
  <w:num w:numId="25">
    <w:abstractNumId w:val="11"/>
  </w:num>
  <w:num w:numId="26">
    <w:abstractNumId w:val="35"/>
  </w:num>
  <w:num w:numId="27">
    <w:abstractNumId w:val="37"/>
  </w:num>
  <w:num w:numId="28">
    <w:abstractNumId w:val="9"/>
  </w:num>
  <w:num w:numId="29">
    <w:abstractNumId w:val="24"/>
  </w:num>
  <w:num w:numId="30">
    <w:abstractNumId w:val="25"/>
  </w:num>
  <w:num w:numId="31">
    <w:abstractNumId w:val="36"/>
  </w:num>
  <w:num w:numId="32">
    <w:abstractNumId w:val="22"/>
  </w:num>
  <w:num w:numId="33">
    <w:abstractNumId w:val="20"/>
  </w:num>
  <w:num w:numId="34">
    <w:abstractNumId w:val="41"/>
  </w:num>
  <w:num w:numId="35">
    <w:abstractNumId w:val="34"/>
  </w:num>
  <w:num w:numId="36">
    <w:abstractNumId w:val="31"/>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8"/>
  </w:num>
  <w:num w:numId="40">
    <w:abstractNumId w:val="21"/>
  </w:num>
  <w:num w:numId="41">
    <w:abstractNumId w:val="8"/>
  </w:num>
  <w:num w:numId="42">
    <w:abstractNumId w:val="17"/>
  </w:num>
  <w:num w:numId="43">
    <w:abstractNumId w:val="27"/>
  </w:num>
  <w:num w:numId="4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F0D"/>
    <w:rsid w:val="0000318E"/>
    <w:rsid w:val="0000535D"/>
    <w:rsid w:val="00006914"/>
    <w:rsid w:val="00012957"/>
    <w:rsid w:val="0002027B"/>
    <w:rsid w:val="000213B6"/>
    <w:rsid w:val="00027E53"/>
    <w:rsid w:val="00030B17"/>
    <w:rsid w:val="000315C7"/>
    <w:rsid w:val="00033B2D"/>
    <w:rsid w:val="000346F7"/>
    <w:rsid w:val="0003730D"/>
    <w:rsid w:val="000400E3"/>
    <w:rsid w:val="000442DC"/>
    <w:rsid w:val="00045EDB"/>
    <w:rsid w:val="000557D3"/>
    <w:rsid w:val="00060428"/>
    <w:rsid w:val="00060D7A"/>
    <w:rsid w:val="00062B0C"/>
    <w:rsid w:val="00064FE3"/>
    <w:rsid w:val="000749D1"/>
    <w:rsid w:val="000759FE"/>
    <w:rsid w:val="00077604"/>
    <w:rsid w:val="0008009C"/>
    <w:rsid w:val="00080DB5"/>
    <w:rsid w:val="00081E79"/>
    <w:rsid w:val="000835A1"/>
    <w:rsid w:val="00083627"/>
    <w:rsid w:val="00083F7C"/>
    <w:rsid w:val="0008483A"/>
    <w:rsid w:val="00085770"/>
    <w:rsid w:val="000960CD"/>
    <w:rsid w:val="000A0ABA"/>
    <w:rsid w:val="000A12DE"/>
    <w:rsid w:val="000B1B17"/>
    <w:rsid w:val="000B57C2"/>
    <w:rsid w:val="000C5134"/>
    <w:rsid w:val="000C589C"/>
    <w:rsid w:val="000C7629"/>
    <w:rsid w:val="000D503B"/>
    <w:rsid w:val="000D6739"/>
    <w:rsid w:val="000E33A0"/>
    <w:rsid w:val="000E3889"/>
    <w:rsid w:val="000E4D18"/>
    <w:rsid w:val="000E5DED"/>
    <w:rsid w:val="000E7E1C"/>
    <w:rsid w:val="000F3149"/>
    <w:rsid w:val="000F79F5"/>
    <w:rsid w:val="00100C91"/>
    <w:rsid w:val="0011082C"/>
    <w:rsid w:val="001133AA"/>
    <w:rsid w:val="001133C6"/>
    <w:rsid w:val="00123BEA"/>
    <w:rsid w:val="001260D3"/>
    <w:rsid w:val="00126560"/>
    <w:rsid w:val="00126771"/>
    <w:rsid w:val="00130FE7"/>
    <w:rsid w:val="00150EB0"/>
    <w:rsid w:val="00153997"/>
    <w:rsid w:val="00155BAC"/>
    <w:rsid w:val="00156880"/>
    <w:rsid w:val="00160059"/>
    <w:rsid w:val="00162ED7"/>
    <w:rsid w:val="00163DEF"/>
    <w:rsid w:val="00165041"/>
    <w:rsid w:val="0017382E"/>
    <w:rsid w:val="00173A06"/>
    <w:rsid w:val="0017534A"/>
    <w:rsid w:val="001760DF"/>
    <w:rsid w:val="00181483"/>
    <w:rsid w:val="00184B08"/>
    <w:rsid w:val="0018552C"/>
    <w:rsid w:val="00190C51"/>
    <w:rsid w:val="00195D6C"/>
    <w:rsid w:val="001A2A5E"/>
    <w:rsid w:val="001A4574"/>
    <w:rsid w:val="001A4939"/>
    <w:rsid w:val="001A6AD6"/>
    <w:rsid w:val="001A780D"/>
    <w:rsid w:val="001A79BD"/>
    <w:rsid w:val="001A7BF9"/>
    <w:rsid w:val="001B12D1"/>
    <w:rsid w:val="001C18D5"/>
    <w:rsid w:val="001C285C"/>
    <w:rsid w:val="001C2CF8"/>
    <w:rsid w:val="001C7AF5"/>
    <w:rsid w:val="001C7B99"/>
    <w:rsid w:val="001D2736"/>
    <w:rsid w:val="001D2BBB"/>
    <w:rsid w:val="001D507C"/>
    <w:rsid w:val="001D5BB1"/>
    <w:rsid w:val="001D60EA"/>
    <w:rsid w:val="001E3BF1"/>
    <w:rsid w:val="001E4A50"/>
    <w:rsid w:val="001E7801"/>
    <w:rsid w:val="001F0995"/>
    <w:rsid w:val="00203BB9"/>
    <w:rsid w:val="002073C9"/>
    <w:rsid w:val="00210443"/>
    <w:rsid w:val="00212674"/>
    <w:rsid w:val="0021402E"/>
    <w:rsid w:val="0021478B"/>
    <w:rsid w:val="00215295"/>
    <w:rsid w:val="002166BC"/>
    <w:rsid w:val="00220017"/>
    <w:rsid w:val="00222F8F"/>
    <w:rsid w:val="00223AF5"/>
    <w:rsid w:val="00226F50"/>
    <w:rsid w:val="002300ED"/>
    <w:rsid w:val="002305A2"/>
    <w:rsid w:val="00231B89"/>
    <w:rsid w:val="00232074"/>
    <w:rsid w:val="00243810"/>
    <w:rsid w:val="00244DA7"/>
    <w:rsid w:val="0024537D"/>
    <w:rsid w:val="002455F0"/>
    <w:rsid w:val="00251DB0"/>
    <w:rsid w:val="002536E4"/>
    <w:rsid w:val="00253D10"/>
    <w:rsid w:val="002569FC"/>
    <w:rsid w:val="00257CAF"/>
    <w:rsid w:val="00260E26"/>
    <w:rsid w:val="00261800"/>
    <w:rsid w:val="002640A3"/>
    <w:rsid w:val="002665E4"/>
    <w:rsid w:val="00272EB7"/>
    <w:rsid w:val="002801B8"/>
    <w:rsid w:val="00284AE5"/>
    <w:rsid w:val="0028524A"/>
    <w:rsid w:val="00290352"/>
    <w:rsid w:val="00292300"/>
    <w:rsid w:val="00292E23"/>
    <w:rsid w:val="002A1ABA"/>
    <w:rsid w:val="002A2CC8"/>
    <w:rsid w:val="002A4D35"/>
    <w:rsid w:val="002A4E26"/>
    <w:rsid w:val="002B3B6C"/>
    <w:rsid w:val="002B4895"/>
    <w:rsid w:val="002B48FA"/>
    <w:rsid w:val="002B78CB"/>
    <w:rsid w:val="002B7F19"/>
    <w:rsid w:val="002C0666"/>
    <w:rsid w:val="002C7D8E"/>
    <w:rsid w:val="002D3DAA"/>
    <w:rsid w:val="002D78FF"/>
    <w:rsid w:val="002E65C6"/>
    <w:rsid w:val="002E7C1A"/>
    <w:rsid w:val="002F0773"/>
    <w:rsid w:val="002F35C6"/>
    <w:rsid w:val="002F3D63"/>
    <w:rsid w:val="00303B6F"/>
    <w:rsid w:val="00304971"/>
    <w:rsid w:val="00307B13"/>
    <w:rsid w:val="00311370"/>
    <w:rsid w:val="00312019"/>
    <w:rsid w:val="00322200"/>
    <w:rsid w:val="003247B5"/>
    <w:rsid w:val="003253C0"/>
    <w:rsid w:val="0033509A"/>
    <w:rsid w:val="003353EE"/>
    <w:rsid w:val="003407AB"/>
    <w:rsid w:val="00340AA3"/>
    <w:rsid w:val="00346A40"/>
    <w:rsid w:val="0035162E"/>
    <w:rsid w:val="0035474F"/>
    <w:rsid w:val="003557F1"/>
    <w:rsid w:val="00360B7B"/>
    <w:rsid w:val="00361063"/>
    <w:rsid w:val="003644C2"/>
    <w:rsid w:val="0036469D"/>
    <w:rsid w:val="0037258C"/>
    <w:rsid w:val="003758E9"/>
    <w:rsid w:val="00385924"/>
    <w:rsid w:val="003A165B"/>
    <w:rsid w:val="003A23E5"/>
    <w:rsid w:val="003A3407"/>
    <w:rsid w:val="003A559A"/>
    <w:rsid w:val="003B7E4F"/>
    <w:rsid w:val="003C0247"/>
    <w:rsid w:val="003C05A8"/>
    <w:rsid w:val="003C0B25"/>
    <w:rsid w:val="003C182E"/>
    <w:rsid w:val="003C31C8"/>
    <w:rsid w:val="003D2EBC"/>
    <w:rsid w:val="003D7D20"/>
    <w:rsid w:val="003E4579"/>
    <w:rsid w:val="003E47FC"/>
    <w:rsid w:val="003E609F"/>
    <w:rsid w:val="003F1085"/>
    <w:rsid w:val="003F3DBB"/>
    <w:rsid w:val="003F6837"/>
    <w:rsid w:val="00401559"/>
    <w:rsid w:val="00401EB8"/>
    <w:rsid w:val="00410077"/>
    <w:rsid w:val="00410104"/>
    <w:rsid w:val="00411F89"/>
    <w:rsid w:val="00415783"/>
    <w:rsid w:val="00417DDA"/>
    <w:rsid w:val="004207EE"/>
    <w:rsid w:val="0042234E"/>
    <w:rsid w:val="00423063"/>
    <w:rsid w:val="0042493B"/>
    <w:rsid w:val="00425301"/>
    <w:rsid w:val="004277A1"/>
    <w:rsid w:val="00431AAE"/>
    <w:rsid w:val="004333C2"/>
    <w:rsid w:val="00435111"/>
    <w:rsid w:val="00436140"/>
    <w:rsid w:val="00437475"/>
    <w:rsid w:val="0044016B"/>
    <w:rsid w:val="004402E7"/>
    <w:rsid w:val="0044289B"/>
    <w:rsid w:val="0044376A"/>
    <w:rsid w:val="0044673E"/>
    <w:rsid w:val="004553B6"/>
    <w:rsid w:val="00460E1B"/>
    <w:rsid w:val="00464470"/>
    <w:rsid w:val="00475511"/>
    <w:rsid w:val="004803D9"/>
    <w:rsid w:val="00481224"/>
    <w:rsid w:val="00482AC0"/>
    <w:rsid w:val="00483017"/>
    <w:rsid w:val="00490FFF"/>
    <w:rsid w:val="00495923"/>
    <w:rsid w:val="00497E31"/>
    <w:rsid w:val="004A2F1D"/>
    <w:rsid w:val="004A6204"/>
    <w:rsid w:val="004B2676"/>
    <w:rsid w:val="004B3D66"/>
    <w:rsid w:val="004C1380"/>
    <w:rsid w:val="004C7D13"/>
    <w:rsid w:val="004E0100"/>
    <w:rsid w:val="004E6EE3"/>
    <w:rsid w:val="004F22BF"/>
    <w:rsid w:val="004F334B"/>
    <w:rsid w:val="004F779C"/>
    <w:rsid w:val="0051052B"/>
    <w:rsid w:val="00512053"/>
    <w:rsid w:val="0052100C"/>
    <w:rsid w:val="005226DF"/>
    <w:rsid w:val="005230AD"/>
    <w:rsid w:val="00523BF7"/>
    <w:rsid w:val="00525CDD"/>
    <w:rsid w:val="005300EB"/>
    <w:rsid w:val="0053441D"/>
    <w:rsid w:val="00534928"/>
    <w:rsid w:val="00534D10"/>
    <w:rsid w:val="00536BE6"/>
    <w:rsid w:val="00546516"/>
    <w:rsid w:val="005664B3"/>
    <w:rsid w:val="0057169B"/>
    <w:rsid w:val="00571FA6"/>
    <w:rsid w:val="0057278D"/>
    <w:rsid w:val="00572CB1"/>
    <w:rsid w:val="005764D4"/>
    <w:rsid w:val="00582B3E"/>
    <w:rsid w:val="005A3200"/>
    <w:rsid w:val="005A3FCE"/>
    <w:rsid w:val="005A4005"/>
    <w:rsid w:val="005A5061"/>
    <w:rsid w:val="005B10EA"/>
    <w:rsid w:val="005B1316"/>
    <w:rsid w:val="005B186A"/>
    <w:rsid w:val="005B7DDF"/>
    <w:rsid w:val="005C3D40"/>
    <w:rsid w:val="005C5754"/>
    <w:rsid w:val="005D192F"/>
    <w:rsid w:val="005D2084"/>
    <w:rsid w:val="005D3E76"/>
    <w:rsid w:val="005D58DB"/>
    <w:rsid w:val="005D788E"/>
    <w:rsid w:val="005D790C"/>
    <w:rsid w:val="005E1C53"/>
    <w:rsid w:val="005E1FFD"/>
    <w:rsid w:val="005E43D4"/>
    <w:rsid w:val="005E4617"/>
    <w:rsid w:val="005F353B"/>
    <w:rsid w:val="005F6997"/>
    <w:rsid w:val="005F7DDD"/>
    <w:rsid w:val="0060036C"/>
    <w:rsid w:val="006010B8"/>
    <w:rsid w:val="00603F19"/>
    <w:rsid w:val="00604F59"/>
    <w:rsid w:val="00605B6B"/>
    <w:rsid w:val="006127D6"/>
    <w:rsid w:val="00613630"/>
    <w:rsid w:val="006176C9"/>
    <w:rsid w:val="00621B41"/>
    <w:rsid w:val="00625161"/>
    <w:rsid w:val="00630121"/>
    <w:rsid w:val="0063456B"/>
    <w:rsid w:val="0063508F"/>
    <w:rsid w:val="00637562"/>
    <w:rsid w:val="00645B6E"/>
    <w:rsid w:val="00645EEF"/>
    <w:rsid w:val="0065138B"/>
    <w:rsid w:val="00651686"/>
    <w:rsid w:val="0065226C"/>
    <w:rsid w:val="00654333"/>
    <w:rsid w:val="006552AD"/>
    <w:rsid w:val="00655BC1"/>
    <w:rsid w:val="00656AD1"/>
    <w:rsid w:val="00662120"/>
    <w:rsid w:val="0066463F"/>
    <w:rsid w:val="006660B9"/>
    <w:rsid w:val="00666676"/>
    <w:rsid w:val="00672805"/>
    <w:rsid w:val="00672BB6"/>
    <w:rsid w:val="00682DFB"/>
    <w:rsid w:val="00691E02"/>
    <w:rsid w:val="00694D55"/>
    <w:rsid w:val="006972EA"/>
    <w:rsid w:val="006A20B1"/>
    <w:rsid w:val="006A4805"/>
    <w:rsid w:val="006B16EA"/>
    <w:rsid w:val="006B47A5"/>
    <w:rsid w:val="006C5B1D"/>
    <w:rsid w:val="006D2C28"/>
    <w:rsid w:val="006D3C80"/>
    <w:rsid w:val="006D3D5A"/>
    <w:rsid w:val="006D443F"/>
    <w:rsid w:val="006D6E85"/>
    <w:rsid w:val="006D7307"/>
    <w:rsid w:val="006E65A9"/>
    <w:rsid w:val="006F408A"/>
    <w:rsid w:val="006F47FA"/>
    <w:rsid w:val="006F4FD1"/>
    <w:rsid w:val="006F7318"/>
    <w:rsid w:val="00701237"/>
    <w:rsid w:val="0071181A"/>
    <w:rsid w:val="007124F6"/>
    <w:rsid w:val="00712ACA"/>
    <w:rsid w:val="00714A63"/>
    <w:rsid w:val="00716580"/>
    <w:rsid w:val="007227FA"/>
    <w:rsid w:val="00723CE0"/>
    <w:rsid w:val="007255B4"/>
    <w:rsid w:val="007331A2"/>
    <w:rsid w:val="00737501"/>
    <w:rsid w:val="00737CA7"/>
    <w:rsid w:val="00744522"/>
    <w:rsid w:val="00747C60"/>
    <w:rsid w:val="00747D7D"/>
    <w:rsid w:val="00751B0B"/>
    <w:rsid w:val="00755182"/>
    <w:rsid w:val="0075682D"/>
    <w:rsid w:val="00757742"/>
    <w:rsid w:val="00757E33"/>
    <w:rsid w:val="00757FA4"/>
    <w:rsid w:val="00760300"/>
    <w:rsid w:val="00767EE0"/>
    <w:rsid w:val="007767F6"/>
    <w:rsid w:val="00776D52"/>
    <w:rsid w:val="0078631B"/>
    <w:rsid w:val="0079053A"/>
    <w:rsid w:val="00792539"/>
    <w:rsid w:val="00792AF3"/>
    <w:rsid w:val="0079323C"/>
    <w:rsid w:val="0079336D"/>
    <w:rsid w:val="00794CD1"/>
    <w:rsid w:val="00795702"/>
    <w:rsid w:val="007973B2"/>
    <w:rsid w:val="007978B2"/>
    <w:rsid w:val="007979EE"/>
    <w:rsid w:val="00797A1E"/>
    <w:rsid w:val="007A09AB"/>
    <w:rsid w:val="007A1697"/>
    <w:rsid w:val="007A4B37"/>
    <w:rsid w:val="007A7A93"/>
    <w:rsid w:val="007B115A"/>
    <w:rsid w:val="007B41DA"/>
    <w:rsid w:val="007B59C8"/>
    <w:rsid w:val="007B6703"/>
    <w:rsid w:val="007B68F5"/>
    <w:rsid w:val="007C0C52"/>
    <w:rsid w:val="007C2E25"/>
    <w:rsid w:val="007C33F9"/>
    <w:rsid w:val="007C361C"/>
    <w:rsid w:val="007C5AD4"/>
    <w:rsid w:val="007C6C12"/>
    <w:rsid w:val="007D2F52"/>
    <w:rsid w:val="007D3AD6"/>
    <w:rsid w:val="007D5B3F"/>
    <w:rsid w:val="007E1273"/>
    <w:rsid w:val="007E26F8"/>
    <w:rsid w:val="007E3E51"/>
    <w:rsid w:val="007E5E8F"/>
    <w:rsid w:val="007E6208"/>
    <w:rsid w:val="007E7D82"/>
    <w:rsid w:val="00802B4C"/>
    <w:rsid w:val="0080407E"/>
    <w:rsid w:val="00805E50"/>
    <w:rsid w:val="008117FD"/>
    <w:rsid w:val="00816C9E"/>
    <w:rsid w:val="00820619"/>
    <w:rsid w:val="00823DC0"/>
    <w:rsid w:val="00835912"/>
    <w:rsid w:val="00840E92"/>
    <w:rsid w:val="00841C18"/>
    <w:rsid w:val="00841F8A"/>
    <w:rsid w:val="00847F1E"/>
    <w:rsid w:val="008631F8"/>
    <w:rsid w:val="008740DC"/>
    <w:rsid w:val="00874B7F"/>
    <w:rsid w:val="00876121"/>
    <w:rsid w:val="00876A65"/>
    <w:rsid w:val="00883C47"/>
    <w:rsid w:val="008853EB"/>
    <w:rsid w:val="008854B9"/>
    <w:rsid w:val="008914CF"/>
    <w:rsid w:val="00892E90"/>
    <w:rsid w:val="008A4FC0"/>
    <w:rsid w:val="008B376A"/>
    <w:rsid w:val="008D4169"/>
    <w:rsid w:val="008D60BE"/>
    <w:rsid w:val="008D642B"/>
    <w:rsid w:val="008E7ED3"/>
    <w:rsid w:val="008F04F1"/>
    <w:rsid w:val="008F405A"/>
    <w:rsid w:val="008F5B51"/>
    <w:rsid w:val="009034F7"/>
    <w:rsid w:val="009043A0"/>
    <w:rsid w:val="0091155A"/>
    <w:rsid w:val="00913D21"/>
    <w:rsid w:val="00914063"/>
    <w:rsid w:val="00914D3B"/>
    <w:rsid w:val="00922CE6"/>
    <w:rsid w:val="00925E47"/>
    <w:rsid w:val="0092797C"/>
    <w:rsid w:val="00932DAB"/>
    <w:rsid w:val="00934F6D"/>
    <w:rsid w:val="00937AB7"/>
    <w:rsid w:val="00940169"/>
    <w:rsid w:val="00952315"/>
    <w:rsid w:val="0095293F"/>
    <w:rsid w:val="009533CA"/>
    <w:rsid w:val="00954ADC"/>
    <w:rsid w:val="00955BC1"/>
    <w:rsid w:val="00955DB5"/>
    <w:rsid w:val="0095738F"/>
    <w:rsid w:val="00957B65"/>
    <w:rsid w:val="00964382"/>
    <w:rsid w:val="009654F9"/>
    <w:rsid w:val="0096760A"/>
    <w:rsid w:val="00974069"/>
    <w:rsid w:val="00975AC9"/>
    <w:rsid w:val="00976753"/>
    <w:rsid w:val="0098716B"/>
    <w:rsid w:val="0099207E"/>
    <w:rsid w:val="00994B23"/>
    <w:rsid w:val="009A39B2"/>
    <w:rsid w:val="009A4689"/>
    <w:rsid w:val="009A4F0D"/>
    <w:rsid w:val="009A6DE0"/>
    <w:rsid w:val="009A7A06"/>
    <w:rsid w:val="009B4A92"/>
    <w:rsid w:val="009B5C2B"/>
    <w:rsid w:val="009C2B18"/>
    <w:rsid w:val="009D112E"/>
    <w:rsid w:val="009D171C"/>
    <w:rsid w:val="009D7521"/>
    <w:rsid w:val="009D7838"/>
    <w:rsid w:val="009E00AC"/>
    <w:rsid w:val="009E02D2"/>
    <w:rsid w:val="009E25CC"/>
    <w:rsid w:val="009E271E"/>
    <w:rsid w:val="009E44D9"/>
    <w:rsid w:val="009E673E"/>
    <w:rsid w:val="009F1F74"/>
    <w:rsid w:val="009F40B5"/>
    <w:rsid w:val="009F5621"/>
    <w:rsid w:val="009F6D67"/>
    <w:rsid w:val="009F7E11"/>
    <w:rsid w:val="00A05770"/>
    <w:rsid w:val="00A05E74"/>
    <w:rsid w:val="00A05F5B"/>
    <w:rsid w:val="00A075D7"/>
    <w:rsid w:val="00A07ADD"/>
    <w:rsid w:val="00A07C19"/>
    <w:rsid w:val="00A11491"/>
    <w:rsid w:val="00A13969"/>
    <w:rsid w:val="00A248E1"/>
    <w:rsid w:val="00A24AAE"/>
    <w:rsid w:val="00A33CB5"/>
    <w:rsid w:val="00A40AF0"/>
    <w:rsid w:val="00A40D25"/>
    <w:rsid w:val="00A46CF6"/>
    <w:rsid w:val="00A53A6A"/>
    <w:rsid w:val="00A56674"/>
    <w:rsid w:val="00A61C78"/>
    <w:rsid w:val="00A62B96"/>
    <w:rsid w:val="00A663CE"/>
    <w:rsid w:val="00A724B6"/>
    <w:rsid w:val="00A73160"/>
    <w:rsid w:val="00A74413"/>
    <w:rsid w:val="00A7635E"/>
    <w:rsid w:val="00A8017E"/>
    <w:rsid w:val="00A81182"/>
    <w:rsid w:val="00A83446"/>
    <w:rsid w:val="00A83B83"/>
    <w:rsid w:val="00A83FB5"/>
    <w:rsid w:val="00A846F1"/>
    <w:rsid w:val="00A87C73"/>
    <w:rsid w:val="00A87EA5"/>
    <w:rsid w:val="00A92F81"/>
    <w:rsid w:val="00A95116"/>
    <w:rsid w:val="00A95224"/>
    <w:rsid w:val="00A97557"/>
    <w:rsid w:val="00AA0ABB"/>
    <w:rsid w:val="00AA345F"/>
    <w:rsid w:val="00AA5EEC"/>
    <w:rsid w:val="00AA795A"/>
    <w:rsid w:val="00AB3E93"/>
    <w:rsid w:val="00AB3F08"/>
    <w:rsid w:val="00AB6311"/>
    <w:rsid w:val="00AB7793"/>
    <w:rsid w:val="00AC2FAB"/>
    <w:rsid w:val="00AC31FE"/>
    <w:rsid w:val="00AC454A"/>
    <w:rsid w:val="00AC4577"/>
    <w:rsid w:val="00AC52AF"/>
    <w:rsid w:val="00AC73A0"/>
    <w:rsid w:val="00AD2220"/>
    <w:rsid w:val="00AE11D7"/>
    <w:rsid w:val="00AE2ACE"/>
    <w:rsid w:val="00AE3442"/>
    <w:rsid w:val="00AE48B2"/>
    <w:rsid w:val="00AE7DB7"/>
    <w:rsid w:val="00AF37AD"/>
    <w:rsid w:val="00AF4510"/>
    <w:rsid w:val="00AF4E1B"/>
    <w:rsid w:val="00B002E8"/>
    <w:rsid w:val="00B04504"/>
    <w:rsid w:val="00B07809"/>
    <w:rsid w:val="00B10018"/>
    <w:rsid w:val="00B103DE"/>
    <w:rsid w:val="00B11108"/>
    <w:rsid w:val="00B128C3"/>
    <w:rsid w:val="00B144AA"/>
    <w:rsid w:val="00B16B35"/>
    <w:rsid w:val="00B208CE"/>
    <w:rsid w:val="00B20CA2"/>
    <w:rsid w:val="00B20F3E"/>
    <w:rsid w:val="00B21D44"/>
    <w:rsid w:val="00B22056"/>
    <w:rsid w:val="00B24684"/>
    <w:rsid w:val="00B307C8"/>
    <w:rsid w:val="00B3333B"/>
    <w:rsid w:val="00B35351"/>
    <w:rsid w:val="00B35D2E"/>
    <w:rsid w:val="00B366A0"/>
    <w:rsid w:val="00B44F72"/>
    <w:rsid w:val="00B46315"/>
    <w:rsid w:val="00B50D71"/>
    <w:rsid w:val="00B5110D"/>
    <w:rsid w:val="00B54628"/>
    <w:rsid w:val="00B54D94"/>
    <w:rsid w:val="00B573D1"/>
    <w:rsid w:val="00B7027F"/>
    <w:rsid w:val="00B70ED5"/>
    <w:rsid w:val="00B76147"/>
    <w:rsid w:val="00B768B7"/>
    <w:rsid w:val="00B821D3"/>
    <w:rsid w:val="00B82412"/>
    <w:rsid w:val="00B83B5B"/>
    <w:rsid w:val="00B85095"/>
    <w:rsid w:val="00B86C11"/>
    <w:rsid w:val="00B86F6E"/>
    <w:rsid w:val="00B87535"/>
    <w:rsid w:val="00B91474"/>
    <w:rsid w:val="00B91D91"/>
    <w:rsid w:val="00B9229D"/>
    <w:rsid w:val="00B95B6F"/>
    <w:rsid w:val="00B96DAD"/>
    <w:rsid w:val="00BA631C"/>
    <w:rsid w:val="00BA6E24"/>
    <w:rsid w:val="00BB2492"/>
    <w:rsid w:val="00BB4F68"/>
    <w:rsid w:val="00BB69EE"/>
    <w:rsid w:val="00BC4293"/>
    <w:rsid w:val="00BC7336"/>
    <w:rsid w:val="00BD0AAE"/>
    <w:rsid w:val="00BD48A2"/>
    <w:rsid w:val="00BD59A8"/>
    <w:rsid w:val="00BD7640"/>
    <w:rsid w:val="00BE063A"/>
    <w:rsid w:val="00BE25B9"/>
    <w:rsid w:val="00BF3FFE"/>
    <w:rsid w:val="00BF6CFE"/>
    <w:rsid w:val="00C00AC7"/>
    <w:rsid w:val="00C025B1"/>
    <w:rsid w:val="00C05A42"/>
    <w:rsid w:val="00C13974"/>
    <w:rsid w:val="00C146A2"/>
    <w:rsid w:val="00C15F2E"/>
    <w:rsid w:val="00C223C0"/>
    <w:rsid w:val="00C231AE"/>
    <w:rsid w:val="00C25502"/>
    <w:rsid w:val="00C31786"/>
    <w:rsid w:val="00C34845"/>
    <w:rsid w:val="00C36259"/>
    <w:rsid w:val="00C41B38"/>
    <w:rsid w:val="00C446DE"/>
    <w:rsid w:val="00C45344"/>
    <w:rsid w:val="00C46C9C"/>
    <w:rsid w:val="00C5010F"/>
    <w:rsid w:val="00C549FD"/>
    <w:rsid w:val="00C641CE"/>
    <w:rsid w:val="00C642EA"/>
    <w:rsid w:val="00C6439C"/>
    <w:rsid w:val="00C66796"/>
    <w:rsid w:val="00C70F14"/>
    <w:rsid w:val="00C7365F"/>
    <w:rsid w:val="00C739C0"/>
    <w:rsid w:val="00C745A0"/>
    <w:rsid w:val="00C74782"/>
    <w:rsid w:val="00C77664"/>
    <w:rsid w:val="00C84325"/>
    <w:rsid w:val="00C903F6"/>
    <w:rsid w:val="00C92FD9"/>
    <w:rsid w:val="00C94B3F"/>
    <w:rsid w:val="00C96AFC"/>
    <w:rsid w:val="00C97CB8"/>
    <w:rsid w:val="00CA250B"/>
    <w:rsid w:val="00CA34FF"/>
    <w:rsid w:val="00CB279C"/>
    <w:rsid w:val="00CB4B59"/>
    <w:rsid w:val="00CC5362"/>
    <w:rsid w:val="00CD3806"/>
    <w:rsid w:val="00CD4822"/>
    <w:rsid w:val="00CE25A1"/>
    <w:rsid w:val="00CE68B9"/>
    <w:rsid w:val="00CF1A28"/>
    <w:rsid w:val="00CF3A5B"/>
    <w:rsid w:val="00CF42F5"/>
    <w:rsid w:val="00CF4A15"/>
    <w:rsid w:val="00D01800"/>
    <w:rsid w:val="00D0194F"/>
    <w:rsid w:val="00D0357A"/>
    <w:rsid w:val="00D11E28"/>
    <w:rsid w:val="00D254C8"/>
    <w:rsid w:val="00D2725B"/>
    <w:rsid w:val="00D2731E"/>
    <w:rsid w:val="00D358B6"/>
    <w:rsid w:val="00D35CC9"/>
    <w:rsid w:val="00D41244"/>
    <w:rsid w:val="00D41281"/>
    <w:rsid w:val="00D41B9C"/>
    <w:rsid w:val="00D429D6"/>
    <w:rsid w:val="00D43106"/>
    <w:rsid w:val="00D47E8C"/>
    <w:rsid w:val="00D50166"/>
    <w:rsid w:val="00D51017"/>
    <w:rsid w:val="00D52DCB"/>
    <w:rsid w:val="00D55C2D"/>
    <w:rsid w:val="00D63D7A"/>
    <w:rsid w:val="00D675CD"/>
    <w:rsid w:val="00D67B88"/>
    <w:rsid w:val="00D72936"/>
    <w:rsid w:val="00D73B43"/>
    <w:rsid w:val="00D81191"/>
    <w:rsid w:val="00D83097"/>
    <w:rsid w:val="00D87A60"/>
    <w:rsid w:val="00D92909"/>
    <w:rsid w:val="00D96948"/>
    <w:rsid w:val="00D976A8"/>
    <w:rsid w:val="00DA1A05"/>
    <w:rsid w:val="00DA4FE2"/>
    <w:rsid w:val="00DA69F2"/>
    <w:rsid w:val="00DB0A50"/>
    <w:rsid w:val="00DB2324"/>
    <w:rsid w:val="00DB4537"/>
    <w:rsid w:val="00DB5A16"/>
    <w:rsid w:val="00DB6AFE"/>
    <w:rsid w:val="00DB7ABF"/>
    <w:rsid w:val="00DC1819"/>
    <w:rsid w:val="00DC7C82"/>
    <w:rsid w:val="00DD6AA3"/>
    <w:rsid w:val="00DD7325"/>
    <w:rsid w:val="00DD7FD7"/>
    <w:rsid w:val="00DE3FAF"/>
    <w:rsid w:val="00DF2E75"/>
    <w:rsid w:val="00E01473"/>
    <w:rsid w:val="00E06FCC"/>
    <w:rsid w:val="00E165E6"/>
    <w:rsid w:val="00E20435"/>
    <w:rsid w:val="00E2236C"/>
    <w:rsid w:val="00E3209C"/>
    <w:rsid w:val="00E326B2"/>
    <w:rsid w:val="00E34D7B"/>
    <w:rsid w:val="00E35194"/>
    <w:rsid w:val="00E36F91"/>
    <w:rsid w:val="00E409A4"/>
    <w:rsid w:val="00E437C1"/>
    <w:rsid w:val="00E445BF"/>
    <w:rsid w:val="00E4782E"/>
    <w:rsid w:val="00E51A50"/>
    <w:rsid w:val="00E54641"/>
    <w:rsid w:val="00E5654C"/>
    <w:rsid w:val="00E61977"/>
    <w:rsid w:val="00E61F39"/>
    <w:rsid w:val="00E65DF8"/>
    <w:rsid w:val="00E715A9"/>
    <w:rsid w:val="00E727D0"/>
    <w:rsid w:val="00E7491E"/>
    <w:rsid w:val="00E81576"/>
    <w:rsid w:val="00E852AD"/>
    <w:rsid w:val="00E93259"/>
    <w:rsid w:val="00EA31D0"/>
    <w:rsid w:val="00EB06FB"/>
    <w:rsid w:val="00EB1471"/>
    <w:rsid w:val="00EB33C2"/>
    <w:rsid w:val="00EB6D63"/>
    <w:rsid w:val="00EC1FF1"/>
    <w:rsid w:val="00EC5875"/>
    <w:rsid w:val="00ED1BD5"/>
    <w:rsid w:val="00ED2567"/>
    <w:rsid w:val="00ED285D"/>
    <w:rsid w:val="00EE0B29"/>
    <w:rsid w:val="00EE5ACE"/>
    <w:rsid w:val="00EE630D"/>
    <w:rsid w:val="00EF238A"/>
    <w:rsid w:val="00EF3E7C"/>
    <w:rsid w:val="00EF542F"/>
    <w:rsid w:val="00F05201"/>
    <w:rsid w:val="00F052CC"/>
    <w:rsid w:val="00F14529"/>
    <w:rsid w:val="00F25886"/>
    <w:rsid w:val="00F26EE0"/>
    <w:rsid w:val="00F27701"/>
    <w:rsid w:val="00F27BA4"/>
    <w:rsid w:val="00F305DB"/>
    <w:rsid w:val="00F37F7C"/>
    <w:rsid w:val="00F413AE"/>
    <w:rsid w:val="00F420DB"/>
    <w:rsid w:val="00F46BA9"/>
    <w:rsid w:val="00F5449A"/>
    <w:rsid w:val="00F54F82"/>
    <w:rsid w:val="00F5690D"/>
    <w:rsid w:val="00F61732"/>
    <w:rsid w:val="00F734F2"/>
    <w:rsid w:val="00F770E2"/>
    <w:rsid w:val="00F805FA"/>
    <w:rsid w:val="00F859CE"/>
    <w:rsid w:val="00F8621A"/>
    <w:rsid w:val="00F874AB"/>
    <w:rsid w:val="00F87649"/>
    <w:rsid w:val="00F91FA1"/>
    <w:rsid w:val="00FA03B7"/>
    <w:rsid w:val="00FA166D"/>
    <w:rsid w:val="00FA2CCC"/>
    <w:rsid w:val="00FA4B03"/>
    <w:rsid w:val="00FB143D"/>
    <w:rsid w:val="00FB6896"/>
    <w:rsid w:val="00FC0B84"/>
    <w:rsid w:val="00FC1B3D"/>
    <w:rsid w:val="00FD12AA"/>
    <w:rsid w:val="00FD5505"/>
    <w:rsid w:val="00FE00E1"/>
    <w:rsid w:val="00FE6EE0"/>
    <w:rsid w:val="00FF0D05"/>
    <w:rsid w:val="00FF1278"/>
    <w:rsid w:val="00FF147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BFFED0"/>
  <w15:docId w15:val="{E33BD5D8-D0F3-4DC2-A4D9-06910C6BF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9A4F0D"/>
    <w:rPr>
      <w:rFonts w:ascii="Lucida Grande CE" w:hAnsi="Lucida Grande CE" w:cs="Lucida Grande CE"/>
      <w:sz w:val="18"/>
      <w:szCs w:val="18"/>
    </w:rPr>
  </w:style>
  <w:style w:type="character" w:customStyle="1" w:styleId="TextbublinyChar">
    <w:name w:val="Text bubliny Char"/>
    <w:basedOn w:val="Predvolenpsmoodseku"/>
    <w:link w:val="Textbubliny"/>
    <w:uiPriority w:val="99"/>
    <w:semiHidden/>
    <w:rsid w:val="009A4F0D"/>
    <w:rPr>
      <w:rFonts w:ascii="Lucida Grande CE" w:hAnsi="Lucida Grande CE" w:cs="Lucida Grande CE"/>
      <w:sz w:val="18"/>
      <w:szCs w:val="18"/>
    </w:rPr>
  </w:style>
  <w:style w:type="paragraph" w:styleId="Odsekzoznamu">
    <w:name w:val="List Paragraph"/>
    <w:aliases w:val="body,Odsek zoznamu2"/>
    <w:basedOn w:val="Normlny"/>
    <w:link w:val="OdsekzoznamuChar"/>
    <w:uiPriority w:val="34"/>
    <w:qFormat/>
    <w:rsid w:val="00B128C3"/>
    <w:pPr>
      <w:ind w:left="720"/>
      <w:contextualSpacing/>
    </w:pPr>
  </w:style>
  <w:style w:type="character" w:styleId="Hypertextovprepojenie">
    <w:name w:val="Hyperlink"/>
    <w:basedOn w:val="Predvolenpsmoodseku"/>
    <w:uiPriority w:val="99"/>
    <w:unhideWhenUsed/>
    <w:rsid w:val="002F3D63"/>
    <w:rPr>
      <w:color w:val="0000FF" w:themeColor="hyperlink"/>
      <w:u w:val="single"/>
    </w:rPr>
  </w:style>
  <w:style w:type="character" w:styleId="PouitHypertextovPrepojenie">
    <w:name w:val="FollowedHyperlink"/>
    <w:basedOn w:val="Predvolenpsmoodseku"/>
    <w:uiPriority w:val="99"/>
    <w:semiHidden/>
    <w:unhideWhenUsed/>
    <w:rsid w:val="002F3D63"/>
    <w:rPr>
      <w:color w:val="800080" w:themeColor="followedHyperlink"/>
      <w:u w:val="single"/>
    </w:rPr>
  </w:style>
  <w:style w:type="paragraph" w:customStyle="1" w:styleId="Normlnywebov4">
    <w:name w:val="Normálny (webový)4"/>
    <w:basedOn w:val="Normlny"/>
    <w:uiPriority w:val="99"/>
    <w:rsid w:val="007C33F9"/>
    <w:pPr>
      <w:spacing w:after="210"/>
    </w:pPr>
    <w:rPr>
      <w:rFonts w:ascii="Tahoma" w:eastAsia="Times New Roman" w:hAnsi="Tahoma" w:cs="Tahoma"/>
      <w:sz w:val="17"/>
      <w:szCs w:val="17"/>
      <w:lang w:val="sk-SK" w:eastAsia="sk-SK"/>
    </w:rPr>
  </w:style>
  <w:style w:type="paragraph" w:styleId="Hlavika">
    <w:name w:val="header"/>
    <w:basedOn w:val="Normlny"/>
    <w:link w:val="HlavikaChar"/>
    <w:uiPriority w:val="99"/>
    <w:unhideWhenUsed/>
    <w:rsid w:val="00C92FD9"/>
    <w:pPr>
      <w:tabs>
        <w:tab w:val="center" w:pos="4536"/>
        <w:tab w:val="right" w:pos="9072"/>
      </w:tabs>
    </w:pPr>
  </w:style>
  <w:style w:type="character" w:customStyle="1" w:styleId="HlavikaChar">
    <w:name w:val="Hlavička Char"/>
    <w:basedOn w:val="Predvolenpsmoodseku"/>
    <w:link w:val="Hlavika"/>
    <w:uiPriority w:val="99"/>
    <w:rsid w:val="00C92FD9"/>
  </w:style>
  <w:style w:type="paragraph" w:styleId="Pta">
    <w:name w:val="footer"/>
    <w:basedOn w:val="Normlny"/>
    <w:link w:val="PtaChar"/>
    <w:uiPriority w:val="99"/>
    <w:unhideWhenUsed/>
    <w:rsid w:val="00C92FD9"/>
    <w:pPr>
      <w:tabs>
        <w:tab w:val="center" w:pos="4536"/>
        <w:tab w:val="right" w:pos="9072"/>
      </w:tabs>
    </w:pPr>
  </w:style>
  <w:style w:type="character" w:customStyle="1" w:styleId="PtaChar">
    <w:name w:val="Päta Char"/>
    <w:basedOn w:val="Predvolenpsmoodseku"/>
    <w:link w:val="Pta"/>
    <w:uiPriority w:val="99"/>
    <w:rsid w:val="00C92FD9"/>
  </w:style>
  <w:style w:type="table" w:styleId="Mriekatabuky">
    <w:name w:val="Table Grid"/>
    <w:basedOn w:val="Normlnatabuka"/>
    <w:uiPriority w:val="59"/>
    <w:rsid w:val="001C2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4382"/>
    <w:pPr>
      <w:autoSpaceDE w:val="0"/>
      <w:autoSpaceDN w:val="0"/>
      <w:adjustRightInd w:val="0"/>
    </w:pPr>
    <w:rPr>
      <w:rFonts w:ascii="EUAlbertina" w:hAnsi="EUAlbertina" w:cs="EUAlbertina"/>
      <w:color w:val="000000"/>
      <w:lang w:val="sk-SK"/>
    </w:rPr>
  </w:style>
  <w:style w:type="paragraph" w:customStyle="1" w:styleId="CM1">
    <w:name w:val="CM1"/>
    <w:basedOn w:val="Default"/>
    <w:next w:val="Default"/>
    <w:uiPriority w:val="99"/>
    <w:rsid w:val="00964382"/>
    <w:rPr>
      <w:rFonts w:cstheme="minorBidi"/>
      <w:color w:val="auto"/>
    </w:rPr>
  </w:style>
  <w:style w:type="paragraph" w:customStyle="1" w:styleId="CM3">
    <w:name w:val="CM3"/>
    <w:basedOn w:val="Default"/>
    <w:next w:val="Default"/>
    <w:uiPriority w:val="99"/>
    <w:rsid w:val="00964382"/>
    <w:rPr>
      <w:rFonts w:cstheme="minorBidi"/>
      <w:color w:val="auto"/>
    </w:rPr>
  </w:style>
  <w:style w:type="paragraph" w:customStyle="1" w:styleId="CM4">
    <w:name w:val="CM4"/>
    <w:basedOn w:val="Default"/>
    <w:next w:val="Default"/>
    <w:uiPriority w:val="99"/>
    <w:rsid w:val="00964382"/>
    <w:rPr>
      <w:rFonts w:cstheme="minorBidi"/>
      <w:color w:val="auto"/>
    </w:rPr>
  </w:style>
  <w:style w:type="character" w:styleId="Odkaznakomentr">
    <w:name w:val="annotation reference"/>
    <w:basedOn w:val="Predvolenpsmoodseku"/>
    <w:uiPriority w:val="99"/>
    <w:unhideWhenUsed/>
    <w:rsid w:val="004B2676"/>
    <w:rPr>
      <w:sz w:val="16"/>
      <w:szCs w:val="16"/>
    </w:rPr>
  </w:style>
  <w:style w:type="paragraph" w:styleId="Textkomentra">
    <w:name w:val="annotation text"/>
    <w:basedOn w:val="Normlny"/>
    <w:link w:val="TextkomentraChar"/>
    <w:uiPriority w:val="99"/>
    <w:semiHidden/>
    <w:unhideWhenUsed/>
    <w:rsid w:val="004B2676"/>
    <w:rPr>
      <w:sz w:val="20"/>
      <w:szCs w:val="20"/>
    </w:rPr>
  </w:style>
  <w:style w:type="character" w:customStyle="1" w:styleId="TextkomentraChar">
    <w:name w:val="Text komentára Char"/>
    <w:basedOn w:val="Predvolenpsmoodseku"/>
    <w:link w:val="Textkomentra"/>
    <w:uiPriority w:val="99"/>
    <w:semiHidden/>
    <w:rsid w:val="004B2676"/>
    <w:rPr>
      <w:sz w:val="20"/>
      <w:szCs w:val="20"/>
    </w:rPr>
  </w:style>
  <w:style w:type="paragraph" w:styleId="Predmetkomentra">
    <w:name w:val="annotation subject"/>
    <w:basedOn w:val="Textkomentra"/>
    <w:next w:val="Textkomentra"/>
    <w:link w:val="PredmetkomentraChar"/>
    <w:uiPriority w:val="99"/>
    <w:semiHidden/>
    <w:unhideWhenUsed/>
    <w:rsid w:val="004B2676"/>
    <w:rPr>
      <w:b/>
      <w:bCs/>
    </w:rPr>
  </w:style>
  <w:style w:type="character" w:customStyle="1" w:styleId="PredmetkomentraChar">
    <w:name w:val="Predmet komentára Char"/>
    <w:basedOn w:val="TextkomentraChar"/>
    <w:link w:val="Predmetkomentra"/>
    <w:uiPriority w:val="99"/>
    <w:semiHidden/>
    <w:rsid w:val="004B2676"/>
    <w:rPr>
      <w:b/>
      <w:bCs/>
      <w:sz w:val="20"/>
      <w:szCs w:val="20"/>
    </w:rPr>
  </w:style>
  <w:style w:type="character" w:customStyle="1" w:styleId="OdsekzoznamuChar">
    <w:name w:val="Odsek zoznamu Char"/>
    <w:aliases w:val="body Char,Odsek zoznamu2 Char"/>
    <w:link w:val="Odsekzoznamu"/>
    <w:uiPriority w:val="34"/>
    <w:locked/>
    <w:rsid w:val="00D92909"/>
  </w:style>
  <w:style w:type="paragraph" w:styleId="Zkladntext3">
    <w:name w:val="Body Text 3"/>
    <w:basedOn w:val="Normlny"/>
    <w:link w:val="Zkladntext3Char"/>
    <w:uiPriority w:val="99"/>
    <w:rsid w:val="001A7BF9"/>
    <w:pPr>
      <w:tabs>
        <w:tab w:val="left" w:pos="360"/>
      </w:tabs>
      <w:jc w:val="both"/>
    </w:pPr>
    <w:rPr>
      <w:rFonts w:ascii="Times New Roman" w:eastAsia="Times New Roman" w:hAnsi="Times New Roman" w:cs="Times New Roman"/>
      <w:sz w:val="16"/>
      <w:szCs w:val="16"/>
      <w:lang w:val="x-none" w:eastAsia="cs-CZ"/>
    </w:rPr>
  </w:style>
  <w:style w:type="character" w:customStyle="1" w:styleId="Zkladntext3Char">
    <w:name w:val="Základný text 3 Char"/>
    <w:basedOn w:val="Predvolenpsmoodseku"/>
    <w:link w:val="Zkladntext3"/>
    <w:uiPriority w:val="99"/>
    <w:rsid w:val="001A7BF9"/>
    <w:rPr>
      <w:rFonts w:ascii="Times New Roman" w:eastAsia="Times New Roman" w:hAnsi="Times New Roman" w:cs="Times New Roman"/>
      <w:sz w:val="16"/>
      <w:szCs w:val="16"/>
      <w:lang w:val="x-none" w:eastAsia="cs-CZ"/>
    </w:rPr>
  </w:style>
  <w:style w:type="paragraph" w:styleId="Textpoznmkypodiarou">
    <w:name w:val="footnote text"/>
    <w:basedOn w:val="Normlny"/>
    <w:link w:val="TextpoznmkypodiarouChar"/>
    <w:uiPriority w:val="99"/>
    <w:semiHidden/>
    <w:unhideWhenUsed/>
    <w:rsid w:val="00A61C78"/>
    <w:rPr>
      <w:sz w:val="20"/>
      <w:szCs w:val="20"/>
    </w:rPr>
  </w:style>
  <w:style w:type="character" w:customStyle="1" w:styleId="TextpoznmkypodiarouChar">
    <w:name w:val="Text poznámky pod čiarou Char"/>
    <w:basedOn w:val="Predvolenpsmoodseku"/>
    <w:link w:val="Textpoznmkypodiarou"/>
    <w:uiPriority w:val="99"/>
    <w:semiHidden/>
    <w:rsid w:val="00A61C78"/>
    <w:rPr>
      <w:sz w:val="20"/>
      <w:szCs w:val="20"/>
    </w:rPr>
  </w:style>
  <w:style w:type="character" w:styleId="Odkaznapoznmkupodiarou">
    <w:name w:val="footnote reference"/>
    <w:basedOn w:val="Predvolenpsmoodseku"/>
    <w:uiPriority w:val="99"/>
    <w:semiHidden/>
    <w:unhideWhenUsed/>
    <w:rsid w:val="00A61C78"/>
    <w:rPr>
      <w:vertAlign w:val="superscript"/>
    </w:rPr>
  </w:style>
  <w:style w:type="character" w:styleId="Vrazn">
    <w:name w:val="Strong"/>
    <w:basedOn w:val="Predvolenpsmoodseku"/>
    <w:uiPriority w:val="22"/>
    <w:qFormat/>
    <w:rsid w:val="00165041"/>
    <w:rPr>
      <w:b/>
      <w:bCs/>
    </w:rPr>
  </w:style>
  <w:style w:type="character" w:customStyle="1" w:styleId="Nevyrieenzmienka1">
    <w:name w:val="Nevyriešená zmienka1"/>
    <w:basedOn w:val="Predvolenpsmoodseku"/>
    <w:uiPriority w:val="99"/>
    <w:semiHidden/>
    <w:unhideWhenUsed/>
    <w:rsid w:val="00D96948"/>
    <w:rPr>
      <w:color w:val="605E5C"/>
      <w:shd w:val="clear" w:color="auto" w:fill="E1DFDD"/>
    </w:rPr>
  </w:style>
  <w:style w:type="paragraph" w:styleId="Revzia">
    <w:name w:val="Revision"/>
    <w:hidden/>
    <w:uiPriority w:val="99"/>
    <w:semiHidden/>
    <w:rsid w:val="00E71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78205">
      <w:bodyDiv w:val="1"/>
      <w:marLeft w:val="0"/>
      <w:marRight w:val="0"/>
      <w:marTop w:val="0"/>
      <w:marBottom w:val="0"/>
      <w:divBdr>
        <w:top w:val="none" w:sz="0" w:space="0" w:color="auto"/>
        <w:left w:val="none" w:sz="0" w:space="0" w:color="auto"/>
        <w:bottom w:val="none" w:sz="0" w:space="0" w:color="auto"/>
        <w:right w:val="none" w:sz="0" w:space="0" w:color="auto"/>
      </w:divBdr>
    </w:div>
    <w:div w:id="1061487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ntimon.gov.sk/" TargetMode="External"/><Relationship Id="rId18" Type="http://schemas.openxmlformats.org/officeDocument/2006/relationships/hyperlink" Target="http://eur-lex.europa.eu/legal-ontent/EN/TXT/?uri=uriserv:OJ.L_.2014.193.01.0001.01.ENG" TargetMode="External"/><Relationship Id="rId3" Type="http://schemas.openxmlformats.org/officeDocument/2006/relationships/numbering" Target="numbering.xml"/><Relationship Id="rId21" Type="http://schemas.openxmlformats.org/officeDocument/2006/relationships/hyperlink" Target="http://eur-lex.europa.eu/legal-content/sk/TXT/?uri=CELEX:32014R0807" TargetMode="External"/><Relationship Id="rId7" Type="http://schemas.openxmlformats.org/officeDocument/2006/relationships/footnotes" Target="footnotes.xml"/><Relationship Id="rId12" Type="http://schemas.openxmlformats.org/officeDocument/2006/relationships/hyperlink" Target="http://www.apa.sk/" TargetMode="External"/><Relationship Id="rId17" Type="http://schemas.openxmlformats.org/officeDocument/2006/relationships/hyperlink" Target="http://eur-lex.europa.eu/search.html?scope=EURLEX&amp;text=2022%2F2472&amp;lang=sk&amp;type=quick&amp;qid=1679904986696" TargetMode="External"/><Relationship Id="rId2" Type="http://schemas.openxmlformats.org/officeDocument/2006/relationships/customXml" Target="../customXml/item2.xml"/><Relationship Id="rId16" Type="http://schemas.openxmlformats.org/officeDocument/2006/relationships/hyperlink" Target="https://www.antimon.gov.sk/" TargetMode="External"/><Relationship Id="rId20" Type="http://schemas.openxmlformats.org/officeDocument/2006/relationships/hyperlink" Target="https://eur-lex.europa.eu/legal-content/SK/TXT/?uri=CELEX%3A32021R2115&amp;qid=16875245116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antimon.gov.sk"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eur-lex.europa.eu/legal-content/SK/TXT/?uri=celex%3A32013R1303"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antimon.gov.sk"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apa.sk/prv-2014-2020-prirucka-pre-ziadatela" TargetMode="External"/><Relationship Id="rId2" Type="http://schemas.openxmlformats.org/officeDocument/2006/relationships/hyperlink" Target="http://www.mpsr.sk/index.php?navID=47&amp;sID=43&amp;navID2=1181" TargetMode="External"/><Relationship Id="rId1" Type="http://schemas.openxmlformats.org/officeDocument/2006/relationships/hyperlink" Target="http://eur-lex.europa.eu/legal-content/EN/TXT/?uri=CELEX%3A61992CJ01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f:field ref="objname" par="" text="schema_v_zneni_dodatku_c_2 podop. 8.3" edit="true"/>
    <f:field ref="objsubject" par="" text="" edit="true"/>
    <f:field ref="objcreatedby" par="" text="Végh, Ján, JUDr."/>
    <f:field ref="objcreatedat" par="" date="2020-05-18T09:40:34" text="18.5.2020 9:40:34"/>
    <f:field ref="objchangedby" par="" text="Végh, Ján, JUDr."/>
    <f:field ref="objmodifiedat" par="" date="2020-05-18T09:40:40" text="18.5.2020 9:40:40"/>
    <f:field ref="doc_FSCFOLIO_1_1001_FieldDocumentNumber" par="" text=""/>
    <f:field ref="doc_FSCFOLIO_1_1001_FieldSubject" par="" text=""/>
    <f:field ref="FSCFOLIO_1_1001_FieldCurrentUser" par="" text="Ing. Martin Barta"/>
    <f:field ref="CCAPRECONFIG_15_1001_Objektname" par="" text="schema_v_zneni_dodatku_c_2 podop. 8.3"/>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DD22B645-B03C-4095-93DC-E86F02C33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9187</Words>
  <Characters>52367</Characters>
  <Application>Microsoft Office Word</Application>
  <DocSecurity>0</DocSecurity>
  <Lines>436</Lines>
  <Paragraphs>122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Michaela Bombová</dc:creator>
  <cp:lastModifiedBy>Kužma Emil</cp:lastModifiedBy>
  <cp:revision>2</cp:revision>
  <cp:lastPrinted>2023-08-14T11:12:00Z</cp:lastPrinted>
  <dcterms:created xsi:type="dcterms:W3CDTF">2024-06-12T05:37:00Z</dcterms:created>
  <dcterms:modified xsi:type="dcterms:W3CDTF">2024-06-12T05:37:00Z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PRV@103.510:provideto">
    <vt:lpwstr/>
  </property>
  <property fmtid="{D5CDD505-2E9C-101B-9397-08002B2CF9AE}" pid="3" name="FSC#SKEDITIONREG@103.510:a_acceptor">
    <vt:lpwstr/>
  </property>
  <property fmtid="{D5CDD505-2E9C-101B-9397-08002B2CF9AE}" pid="4" name="FSC#SKEDITIONREG@103.510:a_clearedat">
    <vt:lpwstr/>
  </property>
  <property fmtid="{D5CDD505-2E9C-101B-9397-08002B2CF9AE}" pid="5" name="FSC#SKEDITIONREG@103.510:a_clearedby">
    <vt:lpwstr/>
  </property>
  <property fmtid="{D5CDD505-2E9C-101B-9397-08002B2CF9AE}" pid="6" name="FSC#SKEDITIONREG@103.510:a_comm">
    <vt:lpwstr/>
  </property>
  <property fmtid="{D5CDD505-2E9C-101B-9397-08002B2CF9AE}" pid="7" name="FSC#SKEDITIONREG@103.510:a_decisionattachments">
    <vt:lpwstr/>
  </property>
  <property fmtid="{D5CDD505-2E9C-101B-9397-08002B2CF9AE}" pid="8" name="FSC#SKEDITIONREG@103.510:a_deliveredat">
    <vt:lpwstr/>
  </property>
  <property fmtid="{D5CDD505-2E9C-101B-9397-08002B2CF9AE}" pid="9" name="FSC#SKEDITIONREG@103.510:a_delivery">
    <vt:lpwstr/>
  </property>
  <property fmtid="{D5CDD505-2E9C-101B-9397-08002B2CF9AE}" pid="10" name="FSC#SKEDITIONREG@103.510:a_extension">
    <vt:lpwstr/>
  </property>
  <property fmtid="{D5CDD505-2E9C-101B-9397-08002B2CF9AE}" pid="11" name="FSC#SKEDITIONREG@103.510:a_filenumber">
    <vt:lpwstr/>
  </property>
  <property fmtid="{D5CDD505-2E9C-101B-9397-08002B2CF9AE}" pid="12" name="FSC#SKEDITIONREG@103.510:a_fileresponsible">
    <vt:lpwstr/>
  </property>
  <property fmtid="{D5CDD505-2E9C-101B-9397-08002B2CF9AE}" pid="13" name="FSC#SKEDITIONREG@103.510:a_fileresporg">
    <vt:lpwstr/>
  </property>
  <property fmtid="{D5CDD505-2E9C-101B-9397-08002B2CF9AE}" pid="14" name="FSC#SKEDITIONREG@103.510:a_fileresporg_email_OU">
    <vt:lpwstr/>
  </property>
  <property fmtid="{D5CDD505-2E9C-101B-9397-08002B2CF9AE}" pid="15" name="FSC#SKEDITIONREG@103.510:a_fileresporg_emailaddress">
    <vt:lpwstr/>
  </property>
  <property fmtid="{D5CDD505-2E9C-101B-9397-08002B2CF9AE}" pid="16" name="FSC#SKEDITIONREG@103.510:a_fileresporg_fax">
    <vt:lpwstr/>
  </property>
  <property fmtid="{D5CDD505-2E9C-101B-9397-08002B2CF9AE}" pid="17" name="FSC#SKEDITIONREG@103.510:a_fileresporg_fax_OU">
    <vt:lpwstr/>
  </property>
  <property fmtid="{D5CDD505-2E9C-101B-9397-08002B2CF9AE}" pid="18" name="FSC#SKEDITIONREG@103.510:a_fileresporg_function">
    <vt:lpwstr/>
  </property>
  <property fmtid="{D5CDD505-2E9C-101B-9397-08002B2CF9AE}" pid="19" name="FSC#SKEDITIONREG@103.510:a_fileresporg_function_OU">
    <vt:lpwstr/>
  </property>
  <property fmtid="{D5CDD505-2E9C-101B-9397-08002B2CF9AE}" pid="20" name="FSC#SKEDITIONREG@103.510:a_fileresporg_head">
    <vt:lpwstr/>
  </property>
  <property fmtid="{D5CDD505-2E9C-101B-9397-08002B2CF9AE}" pid="21" name="FSC#SKEDITIONREG@103.510:a_fileresporg_head_OU">
    <vt:lpwstr/>
  </property>
  <property fmtid="{D5CDD505-2E9C-101B-9397-08002B2CF9AE}" pid="22" name="FSC#SKEDITIONREG@103.510:a_fileresporg_OU">
    <vt:lpwstr/>
  </property>
  <property fmtid="{D5CDD505-2E9C-101B-9397-08002B2CF9AE}" pid="23" name="FSC#SKEDITIONREG@103.510:a_fileresporg_phone">
    <vt:lpwstr/>
  </property>
  <property fmtid="{D5CDD505-2E9C-101B-9397-08002B2CF9AE}" pid="24" name="FSC#SKEDITIONREG@103.510:a_fileresporg_phone_OU">
    <vt:lpwstr/>
  </property>
  <property fmtid="{D5CDD505-2E9C-101B-9397-08002B2CF9AE}" pid="25" name="FSC#SKEDITIONREG@103.510:a_incattachments">
    <vt:lpwstr/>
  </property>
  <property fmtid="{D5CDD505-2E9C-101B-9397-08002B2CF9AE}" pid="26" name="FSC#SKEDITIONREG@103.510:a_incnr">
    <vt:lpwstr/>
  </property>
  <property fmtid="{D5CDD505-2E9C-101B-9397-08002B2CF9AE}" pid="27" name="FSC#SKEDITIONREG@103.510:a_objcreatedstr">
    <vt:lpwstr/>
  </property>
  <property fmtid="{D5CDD505-2E9C-101B-9397-08002B2CF9AE}" pid="28" name="FSC#SKEDITIONREG@103.510:a_ordernumber">
    <vt:lpwstr/>
  </property>
  <property fmtid="{D5CDD505-2E9C-101B-9397-08002B2CF9AE}" pid="29" name="FSC#SKEDITIONREG@103.510:a_oursign">
    <vt:lpwstr/>
  </property>
  <property fmtid="{D5CDD505-2E9C-101B-9397-08002B2CF9AE}" pid="30" name="FSC#SKEDITIONREG@103.510:a_sendersign">
    <vt:lpwstr/>
  </property>
  <property fmtid="{D5CDD505-2E9C-101B-9397-08002B2CF9AE}" pid="31" name="FSC#SKEDITIONREG@103.510:a_shortou">
    <vt:lpwstr/>
  </property>
  <property fmtid="{D5CDD505-2E9C-101B-9397-08002B2CF9AE}" pid="32" name="FSC#SKEDITIONREG@103.510:a_testsalutation">
    <vt:lpwstr/>
  </property>
  <property fmtid="{D5CDD505-2E9C-101B-9397-08002B2CF9AE}" pid="33" name="FSC#SKEDITIONREG@103.510:a_validfrom">
    <vt:lpwstr/>
  </property>
  <property fmtid="{D5CDD505-2E9C-101B-9397-08002B2CF9AE}" pid="34" name="FSC#SKEDITIONREG@103.510:as_activity">
    <vt:lpwstr/>
  </property>
  <property fmtid="{D5CDD505-2E9C-101B-9397-08002B2CF9AE}" pid="35" name="FSC#SKEDITIONREG@103.510:as_docdate">
    <vt:lpwstr/>
  </property>
  <property fmtid="{D5CDD505-2E9C-101B-9397-08002B2CF9AE}" pid="36" name="FSC#SKEDITIONREG@103.510:as_establishdate">
    <vt:lpwstr/>
  </property>
  <property fmtid="{D5CDD505-2E9C-101B-9397-08002B2CF9AE}" pid="37" name="FSC#SKEDITIONREG@103.510:as_fileresphead">
    <vt:lpwstr/>
  </property>
  <property fmtid="{D5CDD505-2E9C-101B-9397-08002B2CF9AE}" pid="38" name="FSC#SKEDITIONREG@103.510:as_filerespheadfnct">
    <vt:lpwstr/>
  </property>
  <property fmtid="{D5CDD505-2E9C-101B-9397-08002B2CF9AE}" pid="39" name="FSC#SKEDITIONREG@103.510:as_fileresponsible">
    <vt:lpwstr/>
  </property>
  <property fmtid="{D5CDD505-2E9C-101B-9397-08002B2CF9AE}" pid="40" name="FSC#SKEDITIONREG@103.510:as_filesubj">
    <vt:lpwstr/>
  </property>
  <property fmtid="{D5CDD505-2E9C-101B-9397-08002B2CF9AE}" pid="41" name="FSC#SKEDITIONREG@103.510:as_objname">
    <vt:lpwstr/>
  </property>
  <property fmtid="{D5CDD505-2E9C-101B-9397-08002B2CF9AE}" pid="42" name="FSC#SKEDITIONREG@103.510:as_ou">
    <vt:lpwstr/>
  </property>
  <property fmtid="{D5CDD505-2E9C-101B-9397-08002B2CF9AE}" pid="43" name="FSC#SKEDITIONREG@103.510:as_owner">
    <vt:lpwstr>JUDr. Ján Végh</vt:lpwstr>
  </property>
  <property fmtid="{D5CDD505-2E9C-101B-9397-08002B2CF9AE}" pid="44" name="FSC#SKEDITIONREG@103.510:as_phonelink">
    <vt:lpwstr/>
  </property>
  <property fmtid="{D5CDD505-2E9C-101B-9397-08002B2CF9AE}" pid="45" name="FSC#SKEDITIONREG@103.510:oz_externAdr">
    <vt:lpwstr/>
  </property>
  <property fmtid="{D5CDD505-2E9C-101B-9397-08002B2CF9AE}" pid="46" name="FSC#SKEDITIONREG@103.510:a_depositperiod">
    <vt:lpwstr/>
  </property>
  <property fmtid="{D5CDD505-2E9C-101B-9397-08002B2CF9AE}" pid="47" name="FSC#SKEDITIONREG@103.510:a_disposestate">
    <vt:lpwstr/>
  </property>
  <property fmtid="{D5CDD505-2E9C-101B-9397-08002B2CF9AE}" pid="48" name="FSC#SKEDITIONREG@103.510:a_fileresponsiblefnct">
    <vt:lpwstr/>
  </property>
  <property fmtid="{D5CDD505-2E9C-101B-9397-08002B2CF9AE}" pid="49" name="FSC#SKEDITIONREG@103.510:a_fileresporg_position">
    <vt:lpwstr/>
  </property>
  <property fmtid="{D5CDD505-2E9C-101B-9397-08002B2CF9AE}" pid="50" name="FSC#SKEDITIONREG@103.510:a_fileresporg_position_OU">
    <vt:lpwstr/>
  </property>
  <property fmtid="{D5CDD505-2E9C-101B-9397-08002B2CF9AE}" pid="51" name="FSC#SKEDITIONREG@103.510:a_osobnecislosprac">
    <vt:lpwstr/>
  </property>
  <property fmtid="{D5CDD505-2E9C-101B-9397-08002B2CF9AE}" pid="52" name="FSC#SKEDITIONREG@103.510:a_registrysign">
    <vt:lpwstr/>
  </property>
  <property fmtid="{D5CDD505-2E9C-101B-9397-08002B2CF9AE}" pid="53" name="FSC#SKEDITIONREG@103.510:a_subfileatt">
    <vt:lpwstr/>
  </property>
  <property fmtid="{D5CDD505-2E9C-101B-9397-08002B2CF9AE}" pid="54" name="FSC#SKEDITIONREG@103.510:as_filesubjall">
    <vt:lpwstr/>
  </property>
  <property fmtid="{D5CDD505-2E9C-101B-9397-08002B2CF9AE}" pid="55" name="FSC#SKEDITIONREG@103.510:CreatedAt">
    <vt:lpwstr>18. 5. 2020, 09:40</vt:lpwstr>
  </property>
  <property fmtid="{D5CDD505-2E9C-101B-9397-08002B2CF9AE}" pid="56" name="FSC#SKEDITIONREG@103.510:curruserrolegroup">
    <vt:lpwstr>Odbor technickej pomoci programov EÚ a štátnych podpôr</vt:lpwstr>
  </property>
  <property fmtid="{D5CDD505-2E9C-101B-9397-08002B2CF9AE}" pid="57" name="FSC#SKEDITIONREG@103.510:currusersubst">
    <vt:lpwstr/>
  </property>
  <property fmtid="{D5CDD505-2E9C-101B-9397-08002B2CF9AE}" pid="58" name="FSC#SKEDITIONREG@103.510:emailsprac">
    <vt:lpwstr/>
  </property>
  <property fmtid="{D5CDD505-2E9C-101B-9397-08002B2CF9AE}" pid="59" name="FSC#SKEDITIONREG@103.510:ms_VyskladaniePoznamok">
    <vt:lpwstr/>
  </property>
  <property fmtid="{D5CDD505-2E9C-101B-9397-08002B2CF9AE}" pid="60" name="FSC#SKEDITIONREG@103.510:oumlname_fnct">
    <vt:lpwstr/>
  </property>
  <property fmtid="{D5CDD505-2E9C-101B-9397-08002B2CF9AE}" pid="61" name="FSC#SKEDITIONREG@103.510:sk_org_city">
    <vt:lpwstr>Bratislava - mestská časť Staré Mesto</vt:lpwstr>
  </property>
  <property fmtid="{D5CDD505-2E9C-101B-9397-08002B2CF9AE}" pid="62" name="FSC#SKEDITIONREG@103.510:sk_org_dic">
    <vt:lpwstr/>
  </property>
  <property fmtid="{D5CDD505-2E9C-101B-9397-08002B2CF9AE}" pid="63" name="FSC#SKEDITIONREG@103.510:sk_org_email">
    <vt:lpwstr>peter.duracka@land.gov.sk</vt:lpwstr>
  </property>
  <property fmtid="{D5CDD505-2E9C-101B-9397-08002B2CF9AE}" pid="64" name="FSC#SKEDITIONREG@103.510:sk_org_fax">
    <vt:lpwstr/>
  </property>
  <property fmtid="{D5CDD505-2E9C-101B-9397-08002B2CF9AE}" pid="65" name="FSC#SKEDITIONREG@103.510:sk_org_fullname">
    <vt:lpwstr>Ministerstvo pôdohospodárstva a rozvoja vidieka Slovenskej republiky</vt:lpwstr>
  </property>
  <property fmtid="{D5CDD505-2E9C-101B-9397-08002B2CF9AE}" pid="66" name="FSC#SKEDITIONREG@103.510:sk_org_ico">
    <vt:lpwstr>00156621</vt:lpwstr>
  </property>
  <property fmtid="{D5CDD505-2E9C-101B-9397-08002B2CF9AE}" pid="67" name="FSC#SKEDITIONREG@103.510:sk_org_phone">
    <vt:lpwstr/>
  </property>
  <property fmtid="{D5CDD505-2E9C-101B-9397-08002B2CF9AE}" pid="68" name="FSC#SKEDITIONREG@103.510:sk_org_shortname">
    <vt:lpwstr/>
  </property>
  <property fmtid="{D5CDD505-2E9C-101B-9397-08002B2CF9AE}" pid="69" name="FSC#SKEDITIONREG@103.510:sk_org_state">
    <vt:lpwstr/>
  </property>
  <property fmtid="{D5CDD505-2E9C-101B-9397-08002B2CF9AE}" pid="70" name="FSC#SKEDITIONREG@103.510:sk_org_street">
    <vt:lpwstr>Dobrovičova 12</vt:lpwstr>
  </property>
  <property fmtid="{D5CDD505-2E9C-101B-9397-08002B2CF9AE}" pid="71" name="FSC#SKEDITIONREG@103.510:sk_org_zip">
    <vt:lpwstr>812 66</vt:lpwstr>
  </property>
  <property fmtid="{D5CDD505-2E9C-101B-9397-08002B2CF9AE}" pid="72" name="FSC#SKEDITIONREG@103.510:viz_clearedat">
    <vt:lpwstr/>
  </property>
  <property fmtid="{D5CDD505-2E9C-101B-9397-08002B2CF9AE}" pid="73" name="FSC#SKEDITIONREG@103.510:viz_clearedby">
    <vt:lpwstr/>
  </property>
  <property fmtid="{D5CDD505-2E9C-101B-9397-08002B2CF9AE}" pid="74" name="FSC#SKEDITIONREG@103.510:viz_comm">
    <vt:lpwstr/>
  </property>
  <property fmtid="{D5CDD505-2E9C-101B-9397-08002B2CF9AE}" pid="75" name="FSC#SKEDITIONREG@103.510:viz_decisionattachments">
    <vt:lpwstr/>
  </property>
  <property fmtid="{D5CDD505-2E9C-101B-9397-08002B2CF9AE}" pid="76" name="FSC#SKEDITIONREG@103.510:viz_deliveredat">
    <vt:lpwstr/>
  </property>
  <property fmtid="{D5CDD505-2E9C-101B-9397-08002B2CF9AE}" pid="77" name="FSC#SKEDITIONREG@103.510:viz_delivery">
    <vt:lpwstr/>
  </property>
  <property fmtid="{D5CDD505-2E9C-101B-9397-08002B2CF9AE}" pid="78" name="FSC#SKEDITIONREG@103.510:viz_extension">
    <vt:lpwstr/>
  </property>
  <property fmtid="{D5CDD505-2E9C-101B-9397-08002B2CF9AE}" pid="79" name="FSC#SKEDITIONREG@103.510:viz_filenumber">
    <vt:lpwstr/>
  </property>
  <property fmtid="{D5CDD505-2E9C-101B-9397-08002B2CF9AE}" pid="80" name="FSC#SKEDITIONREG@103.510:viz_fileresponsible">
    <vt:lpwstr/>
  </property>
  <property fmtid="{D5CDD505-2E9C-101B-9397-08002B2CF9AE}" pid="81" name="FSC#SKEDITIONREG@103.510:viz_fileresporg">
    <vt:lpwstr/>
  </property>
  <property fmtid="{D5CDD505-2E9C-101B-9397-08002B2CF9AE}" pid="82" name="FSC#SKEDITIONREG@103.510:viz_fileresporg_email_OU">
    <vt:lpwstr/>
  </property>
  <property fmtid="{D5CDD505-2E9C-101B-9397-08002B2CF9AE}" pid="83" name="FSC#SKEDITIONREG@103.510:viz_fileresporg_emailaddress">
    <vt:lpwstr/>
  </property>
  <property fmtid="{D5CDD505-2E9C-101B-9397-08002B2CF9AE}" pid="84" name="FSC#SKEDITIONREG@103.510:viz_fileresporg_fax">
    <vt:lpwstr/>
  </property>
  <property fmtid="{D5CDD505-2E9C-101B-9397-08002B2CF9AE}" pid="85" name="FSC#SKEDITIONREG@103.510:viz_fileresporg_fax_OU">
    <vt:lpwstr/>
  </property>
  <property fmtid="{D5CDD505-2E9C-101B-9397-08002B2CF9AE}" pid="86" name="FSC#SKEDITIONREG@103.510:viz_fileresporg_function">
    <vt:lpwstr/>
  </property>
  <property fmtid="{D5CDD505-2E9C-101B-9397-08002B2CF9AE}" pid="87" name="FSC#SKEDITIONREG@103.510:viz_fileresporg_function_OU">
    <vt:lpwstr/>
  </property>
  <property fmtid="{D5CDD505-2E9C-101B-9397-08002B2CF9AE}" pid="88" name="FSC#SKEDITIONREG@103.510:viz_fileresporg_head">
    <vt:lpwstr/>
  </property>
  <property fmtid="{D5CDD505-2E9C-101B-9397-08002B2CF9AE}" pid="89" name="FSC#SKEDITIONREG@103.510:viz_fileresporg_head_OU">
    <vt:lpwstr/>
  </property>
  <property fmtid="{D5CDD505-2E9C-101B-9397-08002B2CF9AE}" pid="90" name="FSC#SKEDITIONREG@103.510:viz_fileresporg_longname">
    <vt:lpwstr/>
  </property>
  <property fmtid="{D5CDD505-2E9C-101B-9397-08002B2CF9AE}" pid="91" name="FSC#SKEDITIONREG@103.510:viz_fileresporg_mesto">
    <vt:lpwstr/>
  </property>
  <property fmtid="{D5CDD505-2E9C-101B-9397-08002B2CF9AE}" pid="92" name="FSC#SKEDITIONREG@103.510:viz_fileresporg_odbor">
    <vt:lpwstr/>
  </property>
  <property fmtid="{D5CDD505-2E9C-101B-9397-08002B2CF9AE}" pid="93" name="FSC#SKEDITIONREG@103.510:viz_fileresporg_odbor_function">
    <vt:lpwstr/>
  </property>
  <property fmtid="{D5CDD505-2E9C-101B-9397-08002B2CF9AE}" pid="94" name="FSC#SKEDITIONREG@103.510:viz_fileresporg_odbor_head">
    <vt:lpwstr/>
  </property>
  <property fmtid="{D5CDD505-2E9C-101B-9397-08002B2CF9AE}" pid="95" name="FSC#SKEDITIONREG@103.510:viz_fileresporg_OU">
    <vt:lpwstr/>
  </property>
  <property fmtid="{D5CDD505-2E9C-101B-9397-08002B2CF9AE}" pid="96" name="FSC#SKEDITIONREG@103.510:viz_fileresporg_phone">
    <vt:lpwstr/>
  </property>
  <property fmtid="{D5CDD505-2E9C-101B-9397-08002B2CF9AE}" pid="97" name="FSC#SKEDITIONREG@103.510:viz_fileresporg_phone_OU">
    <vt:lpwstr/>
  </property>
  <property fmtid="{D5CDD505-2E9C-101B-9397-08002B2CF9AE}" pid="98" name="FSC#SKEDITIONREG@103.510:viz_fileresporg_position">
    <vt:lpwstr/>
  </property>
  <property fmtid="{D5CDD505-2E9C-101B-9397-08002B2CF9AE}" pid="99" name="FSC#SKEDITIONREG@103.510:viz_fileresporg_position_OU">
    <vt:lpwstr/>
  </property>
  <property fmtid="{D5CDD505-2E9C-101B-9397-08002B2CF9AE}" pid="100" name="FSC#SKEDITIONREG@103.510:viz_fileresporg_psc">
    <vt:lpwstr/>
  </property>
  <property fmtid="{D5CDD505-2E9C-101B-9397-08002B2CF9AE}" pid="101" name="FSC#SKEDITIONREG@103.510:viz_fileresporg_sekcia">
    <vt:lpwstr/>
  </property>
  <property fmtid="{D5CDD505-2E9C-101B-9397-08002B2CF9AE}" pid="102" name="FSC#SKEDITIONREG@103.510:viz_fileresporg_sekcia_function">
    <vt:lpwstr/>
  </property>
  <property fmtid="{D5CDD505-2E9C-101B-9397-08002B2CF9AE}" pid="103" name="FSC#SKEDITIONREG@103.510:viz_fileresporg_sekcia_head">
    <vt:lpwstr/>
  </property>
  <property fmtid="{D5CDD505-2E9C-101B-9397-08002B2CF9AE}" pid="104" name="FSC#SKEDITIONREG@103.510:viz_fileresporg_stat">
    <vt:lpwstr/>
  </property>
  <property fmtid="{D5CDD505-2E9C-101B-9397-08002B2CF9AE}" pid="105" name="FSC#SKEDITIONREG@103.510:viz_fileresporg_ulica">
    <vt:lpwstr/>
  </property>
  <property fmtid="{D5CDD505-2E9C-101B-9397-08002B2CF9AE}" pid="106" name="FSC#SKEDITIONREG@103.510:viz_fileresporgknazov">
    <vt:lpwstr/>
  </property>
  <property fmtid="{D5CDD505-2E9C-101B-9397-08002B2CF9AE}" pid="107" name="FSC#SKEDITIONREG@103.510:viz_filesubj">
    <vt:lpwstr/>
  </property>
  <property fmtid="{D5CDD505-2E9C-101B-9397-08002B2CF9AE}" pid="108" name="FSC#SKEDITIONREG@103.510:viz_incattachments">
    <vt:lpwstr/>
  </property>
  <property fmtid="{D5CDD505-2E9C-101B-9397-08002B2CF9AE}" pid="109" name="FSC#SKEDITIONREG@103.510:viz_incnr">
    <vt:lpwstr/>
  </property>
  <property fmtid="{D5CDD505-2E9C-101B-9397-08002B2CF9AE}" pid="110" name="FSC#SKEDITIONREG@103.510:viz_intletterrecivers">
    <vt:lpwstr/>
  </property>
  <property fmtid="{D5CDD505-2E9C-101B-9397-08002B2CF9AE}" pid="111" name="FSC#SKEDITIONREG@103.510:viz_objcreatedstr">
    <vt:lpwstr/>
  </property>
  <property fmtid="{D5CDD505-2E9C-101B-9397-08002B2CF9AE}" pid="112" name="FSC#SKEDITIONREG@103.510:viz_ordernumber">
    <vt:lpwstr/>
  </property>
  <property fmtid="{D5CDD505-2E9C-101B-9397-08002B2CF9AE}" pid="113" name="FSC#SKEDITIONREG@103.510:viz_oursign">
    <vt:lpwstr/>
  </property>
  <property fmtid="{D5CDD505-2E9C-101B-9397-08002B2CF9AE}" pid="114" name="FSC#SKEDITIONREG@103.510:viz_responseto_createdby">
    <vt:lpwstr/>
  </property>
  <property fmtid="{D5CDD505-2E9C-101B-9397-08002B2CF9AE}" pid="115" name="FSC#SKEDITIONREG@103.510:viz_sendersign">
    <vt:lpwstr/>
  </property>
  <property fmtid="{D5CDD505-2E9C-101B-9397-08002B2CF9AE}" pid="116" name="FSC#SKEDITIONREG@103.510:viz_shortfileresporg">
    <vt:lpwstr/>
  </property>
  <property fmtid="{D5CDD505-2E9C-101B-9397-08002B2CF9AE}" pid="117" name="FSC#SKEDITIONREG@103.510:viz_tel_number">
    <vt:lpwstr/>
  </property>
  <property fmtid="{D5CDD505-2E9C-101B-9397-08002B2CF9AE}" pid="118" name="FSC#SKEDITIONREG@103.510:viz_tel_number2">
    <vt:lpwstr/>
  </property>
  <property fmtid="{D5CDD505-2E9C-101B-9397-08002B2CF9AE}" pid="119" name="FSC#SKEDITIONREG@103.510:viz_testsalutation">
    <vt:lpwstr/>
  </property>
  <property fmtid="{D5CDD505-2E9C-101B-9397-08002B2CF9AE}" pid="120" name="FSC#SKEDITIONREG@103.510:viz_validfrom">
    <vt:lpwstr/>
  </property>
  <property fmtid="{D5CDD505-2E9C-101B-9397-08002B2CF9AE}" pid="121" name="FSC#SKEDITIONREG@103.510:zaznam_jeden_adresat">
    <vt:lpwstr/>
  </property>
  <property fmtid="{D5CDD505-2E9C-101B-9397-08002B2CF9AE}" pid="122" name="FSC#SKEDITIONREG@103.510:zaznam_vnut_adresati_1">
    <vt:lpwstr/>
  </property>
  <property fmtid="{D5CDD505-2E9C-101B-9397-08002B2CF9AE}" pid="123" name="FSC#SKEDITIONREG@103.510:zaznam_vnut_adresati_10">
    <vt:lpwstr/>
  </property>
  <property fmtid="{D5CDD505-2E9C-101B-9397-08002B2CF9AE}" pid="124" name="FSC#SKEDITIONREG@103.510:zaznam_vnut_adresati_11">
    <vt:lpwstr/>
  </property>
  <property fmtid="{D5CDD505-2E9C-101B-9397-08002B2CF9AE}" pid="125" name="FSC#SKEDITIONREG@103.510:zaznam_vnut_adresati_12">
    <vt:lpwstr/>
  </property>
  <property fmtid="{D5CDD505-2E9C-101B-9397-08002B2CF9AE}" pid="126" name="FSC#SKEDITIONREG@103.510:zaznam_vnut_adresati_13">
    <vt:lpwstr/>
  </property>
  <property fmtid="{D5CDD505-2E9C-101B-9397-08002B2CF9AE}" pid="127" name="FSC#SKEDITIONREG@103.510:zaznam_vnut_adresati_14">
    <vt:lpwstr/>
  </property>
  <property fmtid="{D5CDD505-2E9C-101B-9397-08002B2CF9AE}" pid="128" name="FSC#SKEDITIONREG@103.510:zaznam_vnut_adresati_15">
    <vt:lpwstr/>
  </property>
  <property fmtid="{D5CDD505-2E9C-101B-9397-08002B2CF9AE}" pid="129" name="FSC#SKEDITIONREG@103.510:zaznam_vnut_adresati_16">
    <vt:lpwstr/>
  </property>
  <property fmtid="{D5CDD505-2E9C-101B-9397-08002B2CF9AE}" pid="130" name="FSC#SKEDITIONREG@103.510:zaznam_vnut_adresati_17">
    <vt:lpwstr/>
  </property>
  <property fmtid="{D5CDD505-2E9C-101B-9397-08002B2CF9AE}" pid="131" name="FSC#SKEDITIONREG@103.510:zaznam_vnut_adresati_18">
    <vt:lpwstr/>
  </property>
  <property fmtid="{D5CDD505-2E9C-101B-9397-08002B2CF9AE}" pid="132" name="FSC#SKEDITIONREG@103.510:zaznam_vnut_adresati_19">
    <vt:lpwstr/>
  </property>
  <property fmtid="{D5CDD505-2E9C-101B-9397-08002B2CF9AE}" pid="133" name="FSC#SKEDITIONREG@103.510:zaznam_vnut_adresati_2">
    <vt:lpwstr/>
  </property>
  <property fmtid="{D5CDD505-2E9C-101B-9397-08002B2CF9AE}" pid="134" name="FSC#SKEDITIONREG@103.510:zaznam_vnut_adresati_20">
    <vt:lpwstr/>
  </property>
  <property fmtid="{D5CDD505-2E9C-101B-9397-08002B2CF9AE}" pid="135" name="FSC#SKEDITIONREG@103.510:zaznam_vnut_adresati_21">
    <vt:lpwstr/>
  </property>
  <property fmtid="{D5CDD505-2E9C-101B-9397-08002B2CF9AE}" pid="136" name="FSC#SKEDITIONREG@103.510:zaznam_vnut_adresati_22">
    <vt:lpwstr/>
  </property>
  <property fmtid="{D5CDD505-2E9C-101B-9397-08002B2CF9AE}" pid="137" name="FSC#SKEDITIONREG@103.510:zaznam_vnut_adresati_23">
    <vt:lpwstr/>
  </property>
  <property fmtid="{D5CDD505-2E9C-101B-9397-08002B2CF9AE}" pid="138" name="FSC#SKEDITIONREG@103.510:zaznam_vnut_adresati_24">
    <vt:lpwstr/>
  </property>
  <property fmtid="{D5CDD505-2E9C-101B-9397-08002B2CF9AE}" pid="139" name="FSC#SKEDITIONREG@103.510:zaznam_vnut_adresati_25">
    <vt:lpwstr/>
  </property>
  <property fmtid="{D5CDD505-2E9C-101B-9397-08002B2CF9AE}" pid="140" name="FSC#SKEDITIONREG@103.510:zaznam_vnut_adresati_26">
    <vt:lpwstr/>
  </property>
  <property fmtid="{D5CDD505-2E9C-101B-9397-08002B2CF9AE}" pid="141" name="FSC#SKEDITIONREG@103.510:zaznam_vnut_adresati_27">
    <vt:lpwstr/>
  </property>
  <property fmtid="{D5CDD505-2E9C-101B-9397-08002B2CF9AE}" pid="142" name="FSC#SKEDITIONREG@103.510:zaznam_vnut_adresati_28">
    <vt:lpwstr/>
  </property>
  <property fmtid="{D5CDD505-2E9C-101B-9397-08002B2CF9AE}" pid="143" name="FSC#SKEDITIONREG@103.510:zaznam_vnut_adresati_29">
    <vt:lpwstr/>
  </property>
  <property fmtid="{D5CDD505-2E9C-101B-9397-08002B2CF9AE}" pid="144" name="FSC#SKEDITIONREG@103.510:zaznam_vnut_adresati_3">
    <vt:lpwstr/>
  </property>
  <property fmtid="{D5CDD505-2E9C-101B-9397-08002B2CF9AE}" pid="145" name="FSC#SKEDITIONREG@103.510:zaznam_vnut_adresati_30">
    <vt:lpwstr/>
  </property>
  <property fmtid="{D5CDD505-2E9C-101B-9397-08002B2CF9AE}" pid="146" name="FSC#SKEDITIONREG@103.510:zaznam_vnut_adresati_31">
    <vt:lpwstr/>
  </property>
  <property fmtid="{D5CDD505-2E9C-101B-9397-08002B2CF9AE}" pid="147" name="FSC#SKEDITIONREG@103.510:zaznam_vnut_adresati_32">
    <vt:lpwstr/>
  </property>
  <property fmtid="{D5CDD505-2E9C-101B-9397-08002B2CF9AE}" pid="148" name="FSC#SKEDITIONREG@103.510:zaznam_vnut_adresati_33">
    <vt:lpwstr/>
  </property>
  <property fmtid="{D5CDD505-2E9C-101B-9397-08002B2CF9AE}" pid="149" name="FSC#SKEDITIONREG@103.510:zaznam_vnut_adresati_34">
    <vt:lpwstr/>
  </property>
  <property fmtid="{D5CDD505-2E9C-101B-9397-08002B2CF9AE}" pid="150" name="FSC#SKEDITIONREG@103.510:zaznam_vnut_adresati_35">
    <vt:lpwstr/>
  </property>
  <property fmtid="{D5CDD505-2E9C-101B-9397-08002B2CF9AE}" pid="151" name="FSC#SKEDITIONREG@103.510:zaznam_vnut_adresati_36">
    <vt:lpwstr/>
  </property>
  <property fmtid="{D5CDD505-2E9C-101B-9397-08002B2CF9AE}" pid="152" name="FSC#SKEDITIONREG@103.510:zaznam_vnut_adresati_37">
    <vt:lpwstr/>
  </property>
  <property fmtid="{D5CDD505-2E9C-101B-9397-08002B2CF9AE}" pid="153" name="FSC#SKEDITIONREG@103.510:zaznam_vnut_adresati_38">
    <vt:lpwstr/>
  </property>
  <property fmtid="{D5CDD505-2E9C-101B-9397-08002B2CF9AE}" pid="154" name="FSC#SKEDITIONREG@103.510:zaznam_vnut_adresati_39">
    <vt:lpwstr/>
  </property>
  <property fmtid="{D5CDD505-2E9C-101B-9397-08002B2CF9AE}" pid="155" name="FSC#SKEDITIONREG@103.510:zaznam_vnut_adresati_4">
    <vt:lpwstr/>
  </property>
  <property fmtid="{D5CDD505-2E9C-101B-9397-08002B2CF9AE}" pid="156" name="FSC#SKEDITIONREG@103.510:zaznam_vnut_adresati_40">
    <vt:lpwstr/>
  </property>
  <property fmtid="{D5CDD505-2E9C-101B-9397-08002B2CF9AE}" pid="157" name="FSC#SKEDITIONREG@103.510:zaznam_vnut_adresati_41">
    <vt:lpwstr/>
  </property>
  <property fmtid="{D5CDD505-2E9C-101B-9397-08002B2CF9AE}" pid="158" name="FSC#SKEDITIONREG@103.510:zaznam_vnut_adresati_42">
    <vt:lpwstr/>
  </property>
  <property fmtid="{D5CDD505-2E9C-101B-9397-08002B2CF9AE}" pid="159" name="FSC#SKEDITIONREG@103.510:zaznam_vnut_adresati_43">
    <vt:lpwstr/>
  </property>
  <property fmtid="{D5CDD505-2E9C-101B-9397-08002B2CF9AE}" pid="160" name="FSC#SKEDITIONREG@103.510:zaznam_vnut_adresati_44">
    <vt:lpwstr/>
  </property>
  <property fmtid="{D5CDD505-2E9C-101B-9397-08002B2CF9AE}" pid="161" name="FSC#SKEDITIONREG@103.510:zaznam_vnut_adresati_45">
    <vt:lpwstr/>
  </property>
  <property fmtid="{D5CDD505-2E9C-101B-9397-08002B2CF9AE}" pid="162" name="FSC#SKEDITIONREG@103.510:zaznam_vnut_adresati_46">
    <vt:lpwstr/>
  </property>
  <property fmtid="{D5CDD505-2E9C-101B-9397-08002B2CF9AE}" pid="163" name="FSC#SKEDITIONREG@103.510:zaznam_vnut_adresati_47">
    <vt:lpwstr/>
  </property>
  <property fmtid="{D5CDD505-2E9C-101B-9397-08002B2CF9AE}" pid="164" name="FSC#SKEDITIONREG@103.510:zaznam_vnut_adresati_48">
    <vt:lpwstr/>
  </property>
  <property fmtid="{D5CDD505-2E9C-101B-9397-08002B2CF9AE}" pid="165" name="FSC#SKEDITIONREG@103.510:zaznam_vnut_adresati_49">
    <vt:lpwstr/>
  </property>
  <property fmtid="{D5CDD505-2E9C-101B-9397-08002B2CF9AE}" pid="166" name="FSC#SKEDITIONREG@103.510:zaznam_vnut_adresati_5">
    <vt:lpwstr/>
  </property>
  <property fmtid="{D5CDD505-2E9C-101B-9397-08002B2CF9AE}" pid="167" name="FSC#SKEDITIONREG@103.510:zaznam_vnut_adresati_50">
    <vt:lpwstr/>
  </property>
  <property fmtid="{D5CDD505-2E9C-101B-9397-08002B2CF9AE}" pid="168" name="FSC#SKEDITIONREG@103.510:zaznam_vnut_adresati_51">
    <vt:lpwstr/>
  </property>
  <property fmtid="{D5CDD505-2E9C-101B-9397-08002B2CF9AE}" pid="169" name="FSC#SKEDITIONREG@103.510:zaznam_vnut_adresati_52">
    <vt:lpwstr/>
  </property>
  <property fmtid="{D5CDD505-2E9C-101B-9397-08002B2CF9AE}" pid="170" name="FSC#SKEDITIONREG@103.510:zaznam_vnut_adresati_53">
    <vt:lpwstr/>
  </property>
  <property fmtid="{D5CDD505-2E9C-101B-9397-08002B2CF9AE}" pid="171" name="FSC#SKEDITIONREG@103.510:zaznam_vnut_adresati_54">
    <vt:lpwstr/>
  </property>
  <property fmtid="{D5CDD505-2E9C-101B-9397-08002B2CF9AE}" pid="172" name="FSC#SKEDITIONREG@103.510:zaznam_vnut_adresati_55">
    <vt:lpwstr/>
  </property>
  <property fmtid="{D5CDD505-2E9C-101B-9397-08002B2CF9AE}" pid="173" name="FSC#SKEDITIONREG@103.510:zaznam_vnut_adresati_56">
    <vt:lpwstr/>
  </property>
  <property fmtid="{D5CDD505-2E9C-101B-9397-08002B2CF9AE}" pid="174" name="FSC#SKEDITIONREG@103.510:zaznam_vnut_adresati_57">
    <vt:lpwstr/>
  </property>
  <property fmtid="{D5CDD505-2E9C-101B-9397-08002B2CF9AE}" pid="175" name="FSC#SKEDITIONREG@103.510:zaznam_vnut_adresati_58">
    <vt:lpwstr/>
  </property>
  <property fmtid="{D5CDD505-2E9C-101B-9397-08002B2CF9AE}" pid="176" name="FSC#SKEDITIONREG@103.510:zaznam_vnut_adresati_59">
    <vt:lpwstr/>
  </property>
  <property fmtid="{D5CDD505-2E9C-101B-9397-08002B2CF9AE}" pid="177" name="FSC#SKEDITIONREG@103.510:zaznam_vnut_adresati_6">
    <vt:lpwstr/>
  </property>
  <property fmtid="{D5CDD505-2E9C-101B-9397-08002B2CF9AE}" pid="178" name="FSC#SKEDITIONREG@103.510:zaznam_vnut_adresati_60">
    <vt:lpwstr/>
  </property>
  <property fmtid="{D5CDD505-2E9C-101B-9397-08002B2CF9AE}" pid="179" name="FSC#SKEDITIONREG@103.510:zaznam_vnut_adresati_61">
    <vt:lpwstr/>
  </property>
  <property fmtid="{D5CDD505-2E9C-101B-9397-08002B2CF9AE}" pid="180" name="FSC#SKEDITIONREG@103.510:zaznam_vnut_adresati_62">
    <vt:lpwstr/>
  </property>
  <property fmtid="{D5CDD505-2E9C-101B-9397-08002B2CF9AE}" pid="181" name="FSC#SKEDITIONREG@103.510:zaznam_vnut_adresati_63">
    <vt:lpwstr/>
  </property>
  <property fmtid="{D5CDD505-2E9C-101B-9397-08002B2CF9AE}" pid="182" name="FSC#SKEDITIONREG@103.510:zaznam_vnut_adresati_64">
    <vt:lpwstr/>
  </property>
  <property fmtid="{D5CDD505-2E9C-101B-9397-08002B2CF9AE}" pid="183" name="FSC#SKEDITIONREG@103.510:zaznam_vnut_adresati_65">
    <vt:lpwstr/>
  </property>
  <property fmtid="{D5CDD505-2E9C-101B-9397-08002B2CF9AE}" pid="184" name="FSC#SKEDITIONREG@103.510:zaznam_vnut_adresati_66">
    <vt:lpwstr/>
  </property>
  <property fmtid="{D5CDD505-2E9C-101B-9397-08002B2CF9AE}" pid="185" name="FSC#SKEDITIONREG@103.510:zaznam_vnut_adresati_67">
    <vt:lpwstr/>
  </property>
  <property fmtid="{D5CDD505-2E9C-101B-9397-08002B2CF9AE}" pid="186" name="FSC#SKEDITIONREG@103.510:zaznam_vnut_adresati_68">
    <vt:lpwstr/>
  </property>
  <property fmtid="{D5CDD505-2E9C-101B-9397-08002B2CF9AE}" pid="187" name="FSC#SKEDITIONREG@103.510:zaznam_vnut_adresati_69">
    <vt:lpwstr/>
  </property>
  <property fmtid="{D5CDD505-2E9C-101B-9397-08002B2CF9AE}" pid="188" name="FSC#SKEDITIONREG@103.510:zaznam_vnut_adresati_7">
    <vt:lpwstr/>
  </property>
  <property fmtid="{D5CDD505-2E9C-101B-9397-08002B2CF9AE}" pid="189" name="FSC#SKEDITIONREG@103.510:zaznam_vnut_adresati_70">
    <vt:lpwstr/>
  </property>
  <property fmtid="{D5CDD505-2E9C-101B-9397-08002B2CF9AE}" pid="190" name="FSC#SKEDITIONREG@103.510:zaznam_vnut_adresati_8">
    <vt:lpwstr/>
  </property>
  <property fmtid="{D5CDD505-2E9C-101B-9397-08002B2CF9AE}" pid="191" name="FSC#SKEDITIONREG@103.510:zaznam_vnut_adresati_9">
    <vt:lpwstr/>
  </property>
  <property fmtid="{D5CDD505-2E9C-101B-9397-08002B2CF9AE}" pid="192" name="FSC#SKEDITIONREG@103.510:zaznam_vonk_adresati_1">
    <vt:lpwstr/>
  </property>
  <property fmtid="{D5CDD505-2E9C-101B-9397-08002B2CF9AE}" pid="193" name="FSC#SKEDITIONREG@103.510:zaznam_vonk_adresati_2">
    <vt:lpwstr/>
  </property>
  <property fmtid="{D5CDD505-2E9C-101B-9397-08002B2CF9AE}" pid="194" name="FSC#SKEDITIONREG@103.510:zaznam_vonk_adresati_3">
    <vt:lpwstr/>
  </property>
  <property fmtid="{D5CDD505-2E9C-101B-9397-08002B2CF9AE}" pid="195" name="FSC#SKEDITIONREG@103.510:zaznam_vonk_adresati_4">
    <vt:lpwstr/>
  </property>
  <property fmtid="{D5CDD505-2E9C-101B-9397-08002B2CF9AE}" pid="196" name="FSC#SKEDITIONREG@103.510:zaznam_vonk_adresati_5">
    <vt:lpwstr/>
  </property>
  <property fmtid="{D5CDD505-2E9C-101B-9397-08002B2CF9AE}" pid="197" name="FSC#SKEDITIONREG@103.510:zaznam_vonk_adresati_6">
    <vt:lpwstr/>
  </property>
  <property fmtid="{D5CDD505-2E9C-101B-9397-08002B2CF9AE}" pid="198" name="FSC#SKEDITIONREG@103.510:zaznam_vonk_adresati_7">
    <vt:lpwstr/>
  </property>
  <property fmtid="{D5CDD505-2E9C-101B-9397-08002B2CF9AE}" pid="199" name="FSC#SKEDITIONREG@103.510:zaznam_vonk_adresati_8">
    <vt:lpwstr/>
  </property>
  <property fmtid="{D5CDD505-2E9C-101B-9397-08002B2CF9AE}" pid="200" name="FSC#SKEDITIONREG@103.510:zaznam_vonk_adresati_9">
    <vt:lpwstr/>
  </property>
  <property fmtid="{D5CDD505-2E9C-101B-9397-08002B2CF9AE}" pid="201" name="FSC#SKEDITIONREG@103.510:zaznam_vonk_adresati_10">
    <vt:lpwstr/>
  </property>
  <property fmtid="{D5CDD505-2E9C-101B-9397-08002B2CF9AE}" pid="202" name="FSC#SKEDITIONREG@103.510:zaznam_vonk_adresati_11">
    <vt:lpwstr/>
  </property>
  <property fmtid="{D5CDD505-2E9C-101B-9397-08002B2CF9AE}" pid="203" name="FSC#SKEDITIONREG@103.510:zaznam_vonk_adresati_12">
    <vt:lpwstr/>
  </property>
  <property fmtid="{D5CDD505-2E9C-101B-9397-08002B2CF9AE}" pid="204" name="FSC#SKEDITIONREG@103.510:zaznam_vonk_adresati_13">
    <vt:lpwstr/>
  </property>
  <property fmtid="{D5CDD505-2E9C-101B-9397-08002B2CF9AE}" pid="205" name="FSC#SKEDITIONREG@103.510:zaznam_vonk_adresati_14">
    <vt:lpwstr/>
  </property>
  <property fmtid="{D5CDD505-2E9C-101B-9397-08002B2CF9AE}" pid="206" name="FSC#SKEDITIONREG@103.510:zaznam_vonk_adresati_15">
    <vt:lpwstr/>
  </property>
  <property fmtid="{D5CDD505-2E9C-101B-9397-08002B2CF9AE}" pid="207" name="FSC#SKEDITIONREG@103.510:zaznam_vonk_adresati_16">
    <vt:lpwstr/>
  </property>
  <property fmtid="{D5CDD505-2E9C-101B-9397-08002B2CF9AE}" pid="208" name="FSC#SKEDITIONREG@103.510:zaznam_vonk_adresati_17">
    <vt:lpwstr/>
  </property>
  <property fmtid="{D5CDD505-2E9C-101B-9397-08002B2CF9AE}" pid="209" name="FSC#SKEDITIONREG@103.510:zaznam_vonk_adresati_18">
    <vt:lpwstr/>
  </property>
  <property fmtid="{D5CDD505-2E9C-101B-9397-08002B2CF9AE}" pid="210" name="FSC#SKEDITIONREG@103.510:zaznam_vonk_adresati_19">
    <vt:lpwstr/>
  </property>
  <property fmtid="{D5CDD505-2E9C-101B-9397-08002B2CF9AE}" pid="211" name="FSC#SKEDITIONREG@103.510:zaznam_vonk_adresati_20">
    <vt:lpwstr/>
  </property>
  <property fmtid="{D5CDD505-2E9C-101B-9397-08002B2CF9AE}" pid="212" name="FSC#SKEDITIONREG@103.510:zaznam_vonk_adresati_21">
    <vt:lpwstr/>
  </property>
  <property fmtid="{D5CDD505-2E9C-101B-9397-08002B2CF9AE}" pid="213" name="FSC#SKEDITIONREG@103.510:zaznam_vonk_adresati_22">
    <vt:lpwstr/>
  </property>
  <property fmtid="{D5CDD505-2E9C-101B-9397-08002B2CF9AE}" pid="214" name="FSC#SKEDITIONREG@103.510:zaznam_vonk_adresati_23">
    <vt:lpwstr/>
  </property>
  <property fmtid="{D5CDD505-2E9C-101B-9397-08002B2CF9AE}" pid="215" name="FSC#SKEDITIONREG@103.510:zaznam_vonk_adresati_24">
    <vt:lpwstr/>
  </property>
  <property fmtid="{D5CDD505-2E9C-101B-9397-08002B2CF9AE}" pid="216" name="FSC#SKEDITIONREG@103.510:zaznam_vonk_adresati_25">
    <vt:lpwstr/>
  </property>
  <property fmtid="{D5CDD505-2E9C-101B-9397-08002B2CF9AE}" pid="217" name="FSC#SKEDITIONREG@103.510:zaznam_vonk_adresati_26">
    <vt:lpwstr/>
  </property>
  <property fmtid="{D5CDD505-2E9C-101B-9397-08002B2CF9AE}" pid="218" name="FSC#SKEDITIONREG@103.510:zaznam_vonk_adresati_27">
    <vt:lpwstr/>
  </property>
  <property fmtid="{D5CDD505-2E9C-101B-9397-08002B2CF9AE}" pid="219" name="FSC#SKEDITIONREG@103.510:zaznam_vonk_adresati_28">
    <vt:lpwstr/>
  </property>
  <property fmtid="{D5CDD505-2E9C-101B-9397-08002B2CF9AE}" pid="220" name="FSC#SKEDITIONREG@103.510:zaznam_vonk_adresati_29">
    <vt:lpwstr/>
  </property>
  <property fmtid="{D5CDD505-2E9C-101B-9397-08002B2CF9AE}" pid="221" name="FSC#SKEDITIONREG@103.510:zaznam_vonk_adresati_30">
    <vt:lpwstr/>
  </property>
  <property fmtid="{D5CDD505-2E9C-101B-9397-08002B2CF9AE}" pid="222" name="FSC#SKEDITIONREG@103.510:zaznam_vonk_adresati_31">
    <vt:lpwstr/>
  </property>
  <property fmtid="{D5CDD505-2E9C-101B-9397-08002B2CF9AE}" pid="223" name="FSC#SKEDITIONREG@103.510:zaznam_vonk_adresati_32">
    <vt:lpwstr/>
  </property>
  <property fmtid="{D5CDD505-2E9C-101B-9397-08002B2CF9AE}" pid="224" name="FSC#SKEDITIONREG@103.510:zaznam_vonk_adresati_33">
    <vt:lpwstr/>
  </property>
  <property fmtid="{D5CDD505-2E9C-101B-9397-08002B2CF9AE}" pid="225" name="FSC#SKEDITIONREG@103.510:zaznam_vonk_adresati_34">
    <vt:lpwstr/>
  </property>
  <property fmtid="{D5CDD505-2E9C-101B-9397-08002B2CF9AE}" pid="226" name="FSC#SKEDITIONREG@103.510:zaznam_vonk_adresati_35">
    <vt:lpwstr/>
  </property>
  <property fmtid="{D5CDD505-2E9C-101B-9397-08002B2CF9AE}" pid="227" name="FSC#SKEDITIONREG@103.510:Stazovatel">
    <vt:lpwstr/>
  </property>
  <property fmtid="{D5CDD505-2E9C-101B-9397-08002B2CF9AE}" pid="228" name="FSC#SKEDITIONREG@103.510:ProtiKomu">
    <vt:lpwstr/>
  </property>
  <property fmtid="{D5CDD505-2E9C-101B-9397-08002B2CF9AE}" pid="229" name="FSC#SKEDITIONREG@103.510:EvCisloStaz">
    <vt:lpwstr/>
  </property>
  <property fmtid="{D5CDD505-2E9C-101B-9397-08002B2CF9AE}" pid="230" name="FSC#SKEDITIONREG@103.510:jod_AttrDateSkutocnyDatumVydania">
    <vt:lpwstr/>
  </property>
  <property fmtid="{D5CDD505-2E9C-101B-9397-08002B2CF9AE}" pid="231" name="FSC#SKEDITIONREG@103.510:jod_AttrNumCisloZmeny">
    <vt:lpwstr/>
  </property>
  <property fmtid="{D5CDD505-2E9C-101B-9397-08002B2CF9AE}" pid="232" name="FSC#SKEDITIONREG@103.510:jod_AttrStrRegCisloZaznamu">
    <vt:lpwstr/>
  </property>
  <property fmtid="{D5CDD505-2E9C-101B-9397-08002B2CF9AE}" pid="233" name="FSC#SKEDITIONREG@103.510:jod_cislodoc">
    <vt:lpwstr/>
  </property>
  <property fmtid="{D5CDD505-2E9C-101B-9397-08002B2CF9AE}" pid="234" name="FSC#SKEDITIONREG@103.510:jod_druh">
    <vt:lpwstr/>
  </property>
  <property fmtid="{D5CDD505-2E9C-101B-9397-08002B2CF9AE}" pid="235" name="FSC#SKEDITIONREG@103.510:jod_lu">
    <vt:lpwstr/>
  </property>
  <property fmtid="{D5CDD505-2E9C-101B-9397-08002B2CF9AE}" pid="236" name="FSC#SKEDITIONREG@103.510:jod_nazov">
    <vt:lpwstr/>
  </property>
  <property fmtid="{D5CDD505-2E9C-101B-9397-08002B2CF9AE}" pid="237" name="FSC#SKEDITIONREG@103.510:jod_typ">
    <vt:lpwstr/>
  </property>
  <property fmtid="{D5CDD505-2E9C-101B-9397-08002B2CF9AE}" pid="238" name="FSC#SKEDITIONREG@103.510:jod_zh">
    <vt:lpwstr/>
  </property>
  <property fmtid="{D5CDD505-2E9C-101B-9397-08002B2CF9AE}" pid="239" name="FSC#SKEDITIONREG@103.510:jod_sAttrDatePlatnostDo">
    <vt:lpwstr/>
  </property>
  <property fmtid="{D5CDD505-2E9C-101B-9397-08002B2CF9AE}" pid="240" name="FSC#SKEDITIONREG@103.510:jod_sAttrDatePlatnostOd">
    <vt:lpwstr/>
  </property>
  <property fmtid="{D5CDD505-2E9C-101B-9397-08002B2CF9AE}" pid="241" name="FSC#SKEDITIONREG@103.510:jod_sAttrDateUcinnostDoc">
    <vt:lpwstr/>
  </property>
  <property fmtid="{D5CDD505-2E9C-101B-9397-08002B2CF9AE}" pid="242" name="FSC#SKEDITIONREG@103.510:a_telephone">
    <vt:lpwstr/>
  </property>
  <property fmtid="{D5CDD505-2E9C-101B-9397-08002B2CF9AE}" pid="243" name="FSC#SKEDITIONREG@103.510:a_email">
    <vt:lpwstr/>
  </property>
  <property fmtid="{D5CDD505-2E9C-101B-9397-08002B2CF9AE}" pid="244" name="FSC#SKEDITIONREG@103.510:a_nazovOU">
    <vt:lpwstr/>
  </property>
  <property fmtid="{D5CDD505-2E9C-101B-9397-08002B2CF9AE}" pid="245" name="FSC#SKEDITIONREG@103.510:a_veduciOU">
    <vt:lpwstr/>
  </property>
  <property fmtid="{D5CDD505-2E9C-101B-9397-08002B2CF9AE}" pid="246" name="FSC#SKEDITIONREG@103.510:a_nadradeneOU">
    <vt:lpwstr/>
  </property>
  <property fmtid="{D5CDD505-2E9C-101B-9397-08002B2CF9AE}" pid="247" name="FSC#SKEDITIONREG@103.510:a_veduciOd">
    <vt:lpwstr/>
  </property>
  <property fmtid="{D5CDD505-2E9C-101B-9397-08002B2CF9AE}" pid="248" name="FSC#SKEDITIONREG@103.510:a_komu">
    <vt:lpwstr/>
  </property>
  <property fmtid="{D5CDD505-2E9C-101B-9397-08002B2CF9AE}" pid="249" name="FSC#SKEDITIONREG@103.510:a_nasecislo">
    <vt:lpwstr/>
  </property>
  <property fmtid="{D5CDD505-2E9C-101B-9397-08002B2CF9AE}" pid="250" name="FSC#SKEDITIONREG@103.510:a_riaditelOdboru">
    <vt:lpwstr/>
  </property>
  <property fmtid="{D5CDD505-2E9C-101B-9397-08002B2CF9AE}" pid="251" name="FSC#SKEDITIONREG@103.510:zaz_fileresporg_addrstreet">
    <vt:lpwstr/>
  </property>
  <property fmtid="{D5CDD505-2E9C-101B-9397-08002B2CF9AE}" pid="252" name="FSC#SKEDITIONREG@103.510:zaz_fileresporg_addrzipcode">
    <vt:lpwstr/>
  </property>
  <property fmtid="{D5CDD505-2E9C-101B-9397-08002B2CF9AE}" pid="253" name="FSC#SKEDITIONREG@103.510:zaz_fileresporg_addrcity">
    <vt:lpwstr/>
  </property>
  <property fmtid="{D5CDD505-2E9C-101B-9397-08002B2CF9AE}" pid="254" name="FSC#SKMODSYS@103.500:mdnazov">
    <vt:lpwstr/>
  </property>
  <property fmtid="{D5CDD505-2E9C-101B-9397-08002B2CF9AE}" pid="255" name="FSC#SKMODSYS@103.500:mdfileresp">
    <vt:lpwstr/>
  </property>
  <property fmtid="{D5CDD505-2E9C-101B-9397-08002B2CF9AE}" pid="256" name="FSC#SKMODSYS@103.500:mdfileresporg">
    <vt:lpwstr/>
  </property>
  <property fmtid="{D5CDD505-2E9C-101B-9397-08002B2CF9AE}" pid="257" name="FSC#SKMODSYS@103.500:mdcreateat">
    <vt:lpwstr>18. 5. 2020</vt:lpwstr>
  </property>
  <property fmtid="{D5CDD505-2E9C-101B-9397-08002B2CF9AE}" pid="258" name="FSC#SKCP@103.500:cp_AttrPtrOrgUtvar">
    <vt:lpwstr/>
  </property>
  <property fmtid="{D5CDD505-2E9C-101B-9397-08002B2CF9AE}" pid="259" name="FSC#SKCP@103.500:cp_AttrStrEvCisloCP">
    <vt:lpwstr> </vt:lpwstr>
  </property>
  <property fmtid="{D5CDD505-2E9C-101B-9397-08002B2CF9AE}" pid="260" name="FSC#SKCP@103.500:cp_zamestnanec">
    <vt:lpwstr/>
  </property>
  <property fmtid="{D5CDD505-2E9C-101B-9397-08002B2CF9AE}" pid="261" name="FSC#SKCP@103.500:cpt_miestoRokovania">
    <vt:lpwstr/>
  </property>
  <property fmtid="{D5CDD505-2E9C-101B-9397-08002B2CF9AE}" pid="262" name="FSC#SKCP@103.500:cpt_datumCesty">
    <vt:lpwstr/>
  </property>
  <property fmtid="{D5CDD505-2E9C-101B-9397-08002B2CF9AE}" pid="263" name="FSC#SKCP@103.500:cpt_ucelCesty">
    <vt:lpwstr/>
  </property>
  <property fmtid="{D5CDD505-2E9C-101B-9397-08002B2CF9AE}" pid="264" name="FSC#SKCP@103.500:cpz_miestoRokovania">
    <vt:lpwstr/>
  </property>
  <property fmtid="{D5CDD505-2E9C-101B-9397-08002B2CF9AE}" pid="265" name="FSC#SKCP@103.500:cpz_datumCesty">
    <vt:lpwstr> - </vt:lpwstr>
  </property>
  <property fmtid="{D5CDD505-2E9C-101B-9397-08002B2CF9AE}" pid="266" name="FSC#SKCP@103.500:cpz_ucelCesty">
    <vt:lpwstr/>
  </property>
  <property fmtid="{D5CDD505-2E9C-101B-9397-08002B2CF9AE}" pid="267" name="FSC#SKCP@103.500:cpz_datumVypracovania">
    <vt:lpwstr/>
  </property>
  <property fmtid="{D5CDD505-2E9C-101B-9397-08002B2CF9AE}" pid="268" name="FSC#SKCP@103.500:cpz_datPodpSchv1">
    <vt:lpwstr/>
  </property>
  <property fmtid="{D5CDD505-2E9C-101B-9397-08002B2CF9AE}" pid="269" name="FSC#SKCP@103.500:cpz_datPodpSchv2">
    <vt:lpwstr/>
  </property>
  <property fmtid="{D5CDD505-2E9C-101B-9397-08002B2CF9AE}" pid="270" name="FSC#SKCP@103.500:cpz_datPodpSchv3">
    <vt:lpwstr/>
  </property>
  <property fmtid="{D5CDD505-2E9C-101B-9397-08002B2CF9AE}" pid="271" name="FSC#SKCP@103.500:cpz_PodpSchv1">
    <vt:lpwstr/>
  </property>
  <property fmtid="{D5CDD505-2E9C-101B-9397-08002B2CF9AE}" pid="272" name="FSC#SKCP@103.500:cpz_PodpSchv2">
    <vt:lpwstr/>
  </property>
  <property fmtid="{D5CDD505-2E9C-101B-9397-08002B2CF9AE}" pid="273" name="FSC#SKCP@103.500:cpz_PodpSchv3">
    <vt:lpwstr/>
  </property>
  <property fmtid="{D5CDD505-2E9C-101B-9397-08002B2CF9AE}" pid="274" name="FSC#SKCP@103.500:cpz_Funkcia">
    <vt:lpwstr/>
  </property>
  <property fmtid="{D5CDD505-2E9C-101B-9397-08002B2CF9AE}" pid="275" name="FSC#SKCP@103.500:cp_Spolucestujuci">
    <vt:lpwstr/>
  </property>
  <property fmtid="{D5CDD505-2E9C-101B-9397-08002B2CF9AE}" pid="276" name="FSC#SKNAD@103.500:nad_objname">
    <vt:lpwstr/>
  </property>
  <property fmtid="{D5CDD505-2E9C-101B-9397-08002B2CF9AE}" pid="277" name="FSC#SKNAD@103.500:nad_AttrStrNazov">
    <vt:lpwstr/>
  </property>
  <property fmtid="{D5CDD505-2E9C-101B-9397-08002B2CF9AE}" pid="278" name="FSC#SKNAD@103.500:nad_AttrPtrSpracovatel">
    <vt:lpwstr/>
  </property>
  <property fmtid="{D5CDD505-2E9C-101B-9397-08002B2CF9AE}" pid="279" name="FSC#SKNAD@103.500:nad_AttrPtrGestor1">
    <vt:lpwstr/>
  </property>
  <property fmtid="{D5CDD505-2E9C-101B-9397-08002B2CF9AE}" pid="280" name="FSC#SKNAD@103.500:nad_AttrPtrGestor1Funkcia">
    <vt:lpwstr/>
  </property>
  <property fmtid="{D5CDD505-2E9C-101B-9397-08002B2CF9AE}" pid="281" name="FSC#SKNAD@103.500:nad_AttrPtrGestor1OU">
    <vt:lpwstr/>
  </property>
  <property fmtid="{D5CDD505-2E9C-101B-9397-08002B2CF9AE}" pid="282" name="FSC#SKNAD@103.500:nad_AttrPtrGestor2">
    <vt:lpwstr/>
  </property>
  <property fmtid="{D5CDD505-2E9C-101B-9397-08002B2CF9AE}" pid="283" name="FSC#SKNAD@103.500:nad_AttrPtrGestor2Funkcia">
    <vt:lpwstr/>
  </property>
  <property fmtid="{D5CDD505-2E9C-101B-9397-08002B2CF9AE}" pid="284" name="FSC#SKNAD@103.500:nad_schvalil">
    <vt:lpwstr/>
  </property>
  <property fmtid="{D5CDD505-2E9C-101B-9397-08002B2CF9AE}" pid="285" name="FSC#SKNAD@103.500:nad_schvalilfunkcia">
    <vt:lpwstr/>
  </property>
  <property fmtid="{D5CDD505-2E9C-101B-9397-08002B2CF9AE}" pid="286" name="FSC#SKNAD@103.500:nad_vr">
    <vt:lpwstr/>
  </property>
  <property fmtid="{D5CDD505-2E9C-101B-9397-08002B2CF9AE}" pid="287" name="FSC#SKNAD@103.500:nad_AttrDateDatumPodpisania">
    <vt:lpwstr/>
  </property>
  <property fmtid="{D5CDD505-2E9C-101B-9397-08002B2CF9AE}" pid="288" name="FSC#SKNAD@103.500:nad_pripobjname">
    <vt:lpwstr/>
  </property>
  <property fmtid="{D5CDD505-2E9C-101B-9397-08002B2CF9AE}" pid="289" name="FSC#SKNAD@103.500:nad_pripVytvorilKto">
    <vt:lpwstr/>
  </property>
  <property fmtid="{D5CDD505-2E9C-101B-9397-08002B2CF9AE}" pid="290" name="FSC#SKNAD@103.500:nad_pripVytvorilKedy">
    <vt:lpwstr>18.5.2020, 09:40</vt:lpwstr>
  </property>
  <property fmtid="{D5CDD505-2E9C-101B-9397-08002B2CF9AE}" pid="291" name="FSC#SKNAD@103.500:nad_AttrStrCisloNA">
    <vt:lpwstr/>
  </property>
  <property fmtid="{D5CDD505-2E9C-101B-9397-08002B2CF9AE}" pid="292" name="FSC#SKNAD@103.500:nad_AttrDateUcinnaOd">
    <vt:lpwstr/>
  </property>
  <property fmtid="{D5CDD505-2E9C-101B-9397-08002B2CF9AE}" pid="293" name="FSC#SKNAD@103.500:nad_AttrDateUcinnaDo">
    <vt:lpwstr/>
  </property>
  <property fmtid="{D5CDD505-2E9C-101B-9397-08002B2CF9AE}" pid="294" name="FSC#SKNAD@103.500:nad_AttrPtrPredchadzajuceNA">
    <vt:lpwstr/>
  </property>
  <property fmtid="{D5CDD505-2E9C-101B-9397-08002B2CF9AE}" pid="295" name="FSC#SKNAD@103.500:nad_AttrPtrSpracovatelOU">
    <vt:lpwstr/>
  </property>
  <property fmtid="{D5CDD505-2E9C-101B-9397-08002B2CF9AE}" pid="296" name="FSC#SKNAD@103.500:nad_AttrPtrPatriKNA">
    <vt:lpwstr/>
  </property>
  <property fmtid="{D5CDD505-2E9C-101B-9397-08002B2CF9AE}" pid="297" name="FSC#SKNAD@103.500:nad_AttrIntCisloDodatku">
    <vt:lpwstr/>
  </property>
  <property fmtid="{D5CDD505-2E9C-101B-9397-08002B2CF9AE}" pid="298" name="FSC#SKNAD@103.500:nad_AttrPtrSpracVeduci">
    <vt:lpwstr/>
  </property>
  <property fmtid="{D5CDD505-2E9C-101B-9397-08002B2CF9AE}" pid="299" name="FSC#SKNAD@103.500:nad_AttrPtrSpracVeduciOU">
    <vt:lpwstr/>
  </property>
  <property fmtid="{D5CDD505-2E9C-101B-9397-08002B2CF9AE}" pid="300" name="FSC#SKNAD@103.500:nad_spis">
    <vt:lpwstr/>
  </property>
  <property fmtid="{D5CDD505-2E9C-101B-9397-08002B2CF9AE}" pid="301" name="FSC#SKPUPP@103.500:pupp_riaditelPorady">
    <vt:lpwstr/>
  </property>
  <property fmtid="{D5CDD505-2E9C-101B-9397-08002B2CF9AE}" pid="302" name="FSC#SKPUPP@103.500:pupp_cisloporady">
    <vt:lpwstr/>
  </property>
  <property fmtid="{D5CDD505-2E9C-101B-9397-08002B2CF9AE}" pid="303" name="FSC#SKPUPP@103.500:pupp_konanieOHodine">
    <vt:lpwstr/>
  </property>
  <property fmtid="{D5CDD505-2E9C-101B-9397-08002B2CF9AE}" pid="304" name="FSC#SKPUPP@103.500:pupp_datPorMesiacString">
    <vt:lpwstr/>
  </property>
  <property fmtid="{D5CDD505-2E9C-101B-9397-08002B2CF9AE}" pid="305" name="FSC#SKPUPP@103.500:pupp_datumporady">
    <vt:lpwstr/>
  </property>
  <property fmtid="{D5CDD505-2E9C-101B-9397-08002B2CF9AE}" pid="306" name="FSC#SKPUPP@103.500:pupp_konaniedo">
    <vt:lpwstr/>
  </property>
  <property fmtid="{D5CDD505-2E9C-101B-9397-08002B2CF9AE}" pid="307" name="FSC#SKPUPP@103.500:pupp_konanieod">
    <vt:lpwstr/>
  </property>
  <property fmtid="{D5CDD505-2E9C-101B-9397-08002B2CF9AE}" pid="308" name="FSC#SKPUPP@103.500:pupp_menopp">
    <vt:lpwstr/>
  </property>
  <property fmtid="{D5CDD505-2E9C-101B-9397-08002B2CF9AE}" pid="309" name="FSC#SKPUPP@103.500:pupp_miestokonania">
    <vt:lpwstr/>
  </property>
  <property fmtid="{D5CDD505-2E9C-101B-9397-08002B2CF9AE}" pid="310" name="FSC#SKPUPP@103.500:pupp_temaporady">
    <vt:lpwstr/>
  </property>
  <property fmtid="{D5CDD505-2E9C-101B-9397-08002B2CF9AE}" pid="311" name="FSC#SKPUPP@103.500:pupp_ucastnici">
    <vt:lpwstr/>
  </property>
  <property fmtid="{D5CDD505-2E9C-101B-9397-08002B2CF9AE}" pid="312" name="FSC#SKPUPP@103.500:pupp_ulohy">
    <vt:lpwstr>test</vt:lpwstr>
  </property>
  <property fmtid="{D5CDD505-2E9C-101B-9397-08002B2CF9AE}" pid="313" name="FSC#SKPUPP@103.500:pupp_ucastnici_funkcie">
    <vt:lpwstr/>
  </property>
  <property fmtid="{D5CDD505-2E9C-101B-9397-08002B2CF9AE}" pid="314" name="FSC#SKPUPP@103.500:pupp_nazov_ulohy">
    <vt:lpwstr/>
  </property>
  <property fmtid="{D5CDD505-2E9C-101B-9397-08002B2CF9AE}" pid="315" name="FSC#SKPUPP@103.500:pupp_cislo_ulohy">
    <vt:lpwstr/>
  </property>
  <property fmtid="{D5CDD505-2E9C-101B-9397-08002B2CF9AE}" pid="316" name="FSC#SKPUPP@103.500:pupp_riesitel_ulohy">
    <vt:lpwstr/>
  </property>
  <property fmtid="{D5CDD505-2E9C-101B-9397-08002B2CF9AE}" pid="317" name="FSC#SKPUPP@103.500:pupp_vybavit_ulohy">
    <vt:lpwstr/>
  </property>
  <property fmtid="{D5CDD505-2E9C-101B-9397-08002B2CF9AE}" pid="318" name="FSC#SKPUPP@103.500:pupp_orgutvar">
    <vt:lpwstr/>
  </property>
  <property fmtid="{D5CDD505-2E9C-101B-9397-08002B2CF9AE}" pid="319" name="FSC#COOELAK@1.1001:Subject">
    <vt:lpwstr/>
  </property>
  <property fmtid="{D5CDD505-2E9C-101B-9397-08002B2CF9AE}" pid="320" name="FSC#COOELAK@1.1001:FileReference">
    <vt:lpwstr/>
  </property>
  <property fmtid="{D5CDD505-2E9C-101B-9397-08002B2CF9AE}" pid="321" name="FSC#COOELAK@1.1001:FileRefYear">
    <vt:lpwstr/>
  </property>
  <property fmtid="{D5CDD505-2E9C-101B-9397-08002B2CF9AE}" pid="322" name="FSC#COOELAK@1.1001:FileRefOrdinal">
    <vt:lpwstr/>
  </property>
  <property fmtid="{D5CDD505-2E9C-101B-9397-08002B2CF9AE}" pid="323" name="FSC#COOELAK@1.1001:FileRefOU">
    <vt:lpwstr/>
  </property>
  <property fmtid="{D5CDD505-2E9C-101B-9397-08002B2CF9AE}" pid="324" name="FSC#COOELAK@1.1001:Organization">
    <vt:lpwstr/>
  </property>
  <property fmtid="{D5CDD505-2E9C-101B-9397-08002B2CF9AE}" pid="325" name="FSC#COOELAK@1.1001:Owner">
    <vt:lpwstr>Végh, Ján, JUDr.</vt:lpwstr>
  </property>
  <property fmtid="{D5CDD505-2E9C-101B-9397-08002B2CF9AE}" pid="326" name="FSC#COOELAK@1.1001:OwnerExtension">
    <vt:lpwstr/>
  </property>
  <property fmtid="{D5CDD505-2E9C-101B-9397-08002B2CF9AE}" pid="327" name="FSC#COOELAK@1.1001:OwnerFaxExtension">
    <vt:lpwstr/>
  </property>
  <property fmtid="{D5CDD505-2E9C-101B-9397-08002B2CF9AE}" pid="328" name="FSC#COOELAK@1.1001:DispatchedBy">
    <vt:lpwstr/>
  </property>
  <property fmtid="{D5CDD505-2E9C-101B-9397-08002B2CF9AE}" pid="329" name="FSC#COOELAK@1.1001:DispatchedAt">
    <vt:lpwstr/>
  </property>
  <property fmtid="{D5CDD505-2E9C-101B-9397-08002B2CF9AE}" pid="330" name="FSC#COOELAK@1.1001:ApprovedBy">
    <vt:lpwstr/>
  </property>
  <property fmtid="{D5CDD505-2E9C-101B-9397-08002B2CF9AE}" pid="331" name="FSC#COOELAK@1.1001:ApprovedAt">
    <vt:lpwstr/>
  </property>
  <property fmtid="{D5CDD505-2E9C-101B-9397-08002B2CF9AE}" pid="332" name="FSC#COOELAK@1.1001:Department">
    <vt:lpwstr>613 (Oddelenie projektových podpôr Programu rozvoja vidieka)</vt:lpwstr>
  </property>
  <property fmtid="{D5CDD505-2E9C-101B-9397-08002B2CF9AE}" pid="333" name="FSC#COOELAK@1.1001:CreatedAt">
    <vt:lpwstr>18.05.2020</vt:lpwstr>
  </property>
  <property fmtid="{D5CDD505-2E9C-101B-9397-08002B2CF9AE}" pid="334" name="FSC#COOELAK@1.1001:OU">
    <vt:lpwstr>040 (Sekcia rezortnej politiky pôdohospodárstva)</vt:lpwstr>
  </property>
  <property fmtid="{D5CDD505-2E9C-101B-9397-08002B2CF9AE}" pid="335" name="FSC#COOELAK@1.1001:Priority">
    <vt:lpwstr> ()</vt:lpwstr>
  </property>
  <property fmtid="{D5CDD505-2E9C-101B-9397-08002B2CF9AE}" pid="336" name="FSC#COOELAK@1.1001:ObjBarCode">
    <vt:lpwstr>*COO.2296.100.1.10288857*</vt:lpwstr>
  </property>
  <property fmtid="{D5CDD505-2E9C-101B-9397-08002B2CF9AE}" pid="337" name="FSC#COOELAK@1.1001:RefBarCode">
    <vt:lpwstr/>
  </property>
  <property fmtid="{D5CDD505-2E9C-101B-9397-08002B2CF9AE}" pid="338" name="FSC#COOELAK@1.1001:FileRefBarCode">
    <vt:lpwstr>**</vt:lpwstr>
  </property>
  <property fmtid="{D5CDD505-2E9C-101B-9397-08002B2CF9AE}" pid="339" name="FSC#COOELAK@1.1001:ExternalRef">
    <vt:lpwstr/>
  </property>
  <property fmtid="{D5CDD505-2E9C-101B-9397-08002B2CF9AE}" pid="340" name="FSC#COOELAK@1.1001:IncomingNumber">
    <vt:lpwstr/>
  </property>
  <property fmtid="{D5CDD505-2E9C-101B-9397-08002B2CF9AE}" pid="341" name="FSC#COOELAK@1.1001:IncomingSubject">
    <vt:lpwstr/>
  </property>
  <property fmtid="{D5CDD505-2E9C-101B-9397-08002B2CF9AE}" pid="342" name="FSC#COOELAK@1.1001:ProcessResponsible">
    <vt:lpwstr/>
  </property>
  <property fmtid="{D5CDD505-2E9C-101B-9397-08002B2CF9AE}" pid="343" name="FSC#COOELAK@1.1001:ProcessResponsiblePhone">
    <vt:lpwstr/>
  </property>
  <property fmtid="{D5CDD505-2E9C-101B-9397-08002B2CF9AE}" pid="344" name="FSC#COOELAK@1.1001:ProcessResponsibleMail">
    <vt:lpwstr/>
  </property>
  <property fmtid="{D5CDD505-2E9C-101B-9397-08002B2CF9AE}" pid="345" name="FSC#COOELAK@1.1001:ProcessResponsibleFax">
    <vt:lpwstr/>
  </property>
  <property fmtid="{D5CDD505-2E9C-101B-9397-08002B2CF9AE}" pid="346" name="FSC#COOELAK@1.1001:ApproverFirstName">
    <vt:lpwstr/>
  </property>
  <property fmtid="{D5CDD505-2E9C-101B-9397-08002B2CF9AE}" pid="347" name="FSC#COOELAK@1.1001:ApproverSurName">
    <vt:lpwstr/>
  </property>
  <property fmtid="{D5CDD505-2E9C-101B-9397-08002B2CF9AE}" pid="348" name="FSC#COOELAK@1.1001:ApproverTitle">
    <vt:lpwstr/>
  </property>
  <property fmtid="{D5CDD505-2E9C-101B-9397-08002B2CF9AE}" pid="349" name="FSC#COOELAK@1.1001:ExternalDate">
    <vt:lpwstr/>
  </property>
  <property fmtid="{D5CDD505-2E9C-101B-9397-08002B2CF9AE}" pid="350" name="FSC#COOELAK@1.1001:SettlementApprovedAt">
    <vt:lpwstr/>
  </property>
  <property fmtid="{D5CDD505-2E9C-101B-9397-08002B2CF9AE}" pid="351" name="FSC#COOELAK@1.1001:BaseNumber">
    <vt:lpwstr/>
  </property>
  <property fmtid="{D5CDD505-2E9C-101B-9397-08002B2CF9AE}" pid="352" name="FSC#COOELAK@1.1001:CurrentUserRolePos">
    <vt:lpwstr>referent 11</vt:lpwstr>
  </property>
  <property fmtid="{D5CDD505-2E9C-101B-9397-08002B2CF9AE}" pid="353" name="FSC#COOELAK@1.1001:CurrentUserEmail">
    <vt:lpwstr>martin.barta@land.gov.sk</vt:lpwstr>
  </property>
  <property fmtid="{D5CDD505-2E9C-101B-9397-08002B2CF9AE}" pid="354" name="FSC#ELAKGOV@1.1001:PersonalSubjGender">
    <vt:lpwstr/>
  </property>
  <property fmtid="{D5CDD505-2E9C-101B-9397-08002B2CF9AE}" pid="355" name="FSC#ELAKGOV@1.1001:PersonalSubjFirstName">
    <vt:lpwstr/>
  </property>
  <property fmtid="{D5CDD505-2E9C-101B-9397-08002B2CF9AE}" pid="356" name="FSC#ELAKGOV@1.1001:PersonalSubjSurName">
    <vt:lpwstr/>
  </property>
  <property fmtid="{D5CDD505-2E9C-101B-9397-08002B2CF9AE}" pid="357" name="FSC#ELAKGOV@1.1001:PersonalSubjSalutation">
    <vt:lpwstr/>
  </property>
  <property fmtid="{D5CDD505-2E9C-101B-9397-08002B2CF9AE}" pid="358" name="FSC#ELAKGOV@1.1001:PersonalSubjAddress">
    <vt:lpwstr/>
  </property>
  <property fmtid="{D5CDD505-2E9C-101B-9397-08002B2CF9AE}" pid="359" name="FSC#ATSTATECFG@1.1001:Office">
    <vt:lpwstr/>
  </property>
  <property fmtid="{D5CDD505-2E9C-101B-9397-08002B2CF9AE}" pid="360" name="FSC#ATSTATECFG@1.1001:Agent">
    <vt:lpwstr/>
  </property>
  <property fmtid="{D5CDD505-2E9C-101B-9397-08002B2CF9AE}" pid="361" name="FSC#ATSTATECFG@1.1001:AgentPhone">
    <vt:lpwstr/>
  </property>
  <property fmtid="{D5CDD505-2E9C-101B-9397-08002B2CF9AE}" pid="362" name="FSC#ATSTATECFG@1.1001:DepartmentFax">
    <vt:lpwstr/>
  </property>
  <property fmtid="{D5CDD505-2E9C-101B-9397-08002B2CF9AE}" pid="363" name="FSC#ATSTATECFG@1.1001:DepartmentEmail">
    <vt:lpwstr/>
  </property>
  <property fmtid="{D5CDD505-2E9C-101B-9397-08002B2CF9AE}" pid="364" name="FSC#ATSTATECFG@1.1001:SubfileDate">
    <vt:lpwstr/>
  </property>
  <property fmtid="{D5CDD505-2E9C-101B-9397-08002B2CF9AE}" pid="365" name="FSC#ATSTATECFG@1.1001:SubfileSubject">
    <vt:lpwstr/>
  </property>
  <property fmtid="{D5CDD505-2E9C-101B-9397-08002B2CF9AE}" pid="366" name="FSC#ATSTATECFG@1.1001:DepartmentZipCode">
    <vt:lpwstr/>
  </property>
  <property fmtid="{D5CDD505-2E9C-101B-9397-08002B2CF9AE}" pid="367" name="FSC#ATSTATECFG@1.1001:DepartmentCountry">
    <vt:lpwstr/>
  </property>
  <property fmtid="{D5CDD505-2E9C-101B-9397-08002B2CF9AE}" pid="368" name="FSC#ATSTATECFG@1.1001:DepartmentCity">
    <vt:lpwstr/>
  </property>
  <property fmtid="{D5CDD505-2E9C-101B-9397-08002B2CF9AE}" pid="369" name="FSC#ATSTATECFG@1.1001:DepartmentStreet">
    <vt:lpwstr/>
  </property>
  <property fmtid="{D5CDD505-2E9C-101B-9397-08002B2CF9AE}" pid="370" name="FSC#ATSTATECFG@1.1001:DepartmentDVR">
    <vt:lpwstr/>
  </property>
  <property fmtid="{D5CDD505-2E9C-101B-9397-08002B2CF9AE}" pid="371" name="FSC#ATSTATECFG@1.1001:DepartmentUID">
    <vt:lpwstr/>
  </property>
  <property fmtid="{D5CDD505-2E9C-101B-9397-08002B2CF9AE}" pid="372" name="FSC#ATSTATECFG@1.1001:SubfileReference">
    <vt:lpwstr/>
  </property>
  <property fmtid="{D5CDD505-2E9C-101B-9397-08002B2CF9AE}" pid="373" name="FSC#ATSTATECFG@1.1001:Clause">
    <vt:lpwstr/>
  </property>
  <property fmtid="{D5CDD505-2E9C-101B-9397-08002B2CF9AE}" pid="374" name="FSC#ATSTATECFG@1.1001:ApprovedSignature">
    <vt:lpwstr/>
  </property>
  <property fmtid="{D5CDD505-2E9C-101B-9397-08002B2CF9AE}" pid="375" name="FSC#ATSTATECFG@1.1001:BankAccount">
    <vt:lpwstr/>
  </property>
  <property fmtid="{D5CDD505-2E9C-101B-9397-08002B2CF9AE}" pid="376" name="FSC#ATSTATECFG@1.1001:BankAccountOwner">
    <vt:lpwstr/>
  </property>
  <property fmtid="{D5CDD505-2E9C-101B-9397-08002B2CF9AE}" pid="377" name="FSC#ATSTATECFG@1.1001:BankInstitute">
    <vt:lpwstr/>
  </property>
  <property fmtid="{D5CDD505-2E9C-101B-9397-08002B2CF9AE}" pid="378" name="FSC#ATSTATECFG@1.1001:BankAccountID">
    <vt:lpwstr/>
  </property>
  <property fmtid="{D5CDD505-2E9C-101B-9397-08002B2CF9AE}" pid="379" name="FSC#ATSTATECFG@1.1001:BankAccountIBAN">
    <vt:lpwstr/>
  </property>
  <property fmtid="{D5CDD505-2E9C-101B-9397-08002B2CF9AE}" pid="380" name="FSC#ATSTATECFG@1.1001:BankAccountBIC">
    <vt:lpwstr/>
  </property>
  <property fmtid="{D5CDD505-2E9C-101B-9397-08002B2CF9AE}" pid="381" name="FSC#ATSTATECFG@1.1001:BankName">
    <vt:lpwstr/>
  </property>
  <property fmtid="{D5CDD505-2E9C-101B-9397-08002B2CF9AE}" pid="382" name="FSC#COOELAK@1.1001:ObjectAddressees">
    <vt:lpwstr/>
  </property>
  <property fmtid="{D5CDD505-2E9C-101B-9397-08002B2CF9AE}" pid="383" name="FSC#SKCONV@103.510:docname">
    <vt:lpwstr/>
  </property>
  <property fmtid="{D5CDD505-2E9C-101B-9397-08002B2CF9AE}" pid="384" name="FSC#COOSYSTEM@1.1:Container">
    <vt:lpwstr>COO.2296.100.1.10288857</vt:lpwstr>
  </property>
  <property fmtid="{D5CDD505-2E9C-101B-9397-08002B2CF9AE}" pid="385" name="FSC#FSCFOLIO@1.1001:docpropproject">
    <vt:lpwstr/>
  </property>
  <property fmtid="{D5CDD505-2E9C-101B-9397-08002B2CF9AE}" pid="386" name="MSIP_Label_71f49583-305d-4d31-a578-23419888fadf_Enabled">
    <vt:lpwstr>true</vt:lpwstr>
  </property>
  <property fmtid="{D5CDD505-2E9C-101B-9397-08002B2CF9AE}" pid="387" name="MSIP_Label_71f49583-305d-4d31-a578-23419888fadf_SetDate">
    <vt:lpwstr>2024-06-12T05:37:22Z</vt:lpwstr>
  </property>
  <property fmtid="{D5CDD505-2E9C-101B-9397-08002B2CF9AE}" pid="388" name="MSIP_Label_71f49583-305d-4d31-a578-23419888fadf_Method">
    <vt:lpwstr>Privileged</vt:lpwstr>
  </property>
  <property fmtid="{D5CDD505-2E9C-101B-9397-08002B2CF9AE}" pid="389" name="MSIP_Label_71f49583-305d-4d31-a578-23419888fadf_Name">
    <vt:lpwstr>VEREJNÉ</vt:lpwstr>
  </property>
  <property fmtid="{D5CDD505-2E9C-101B-9397-08002B2CF9AE}" pid="390" name="MSIP_Label_71f49583-305d-4d31-a578-23419888fadf_SiteId">
    <vt:lpwstr>e0d54165-a303-4a6a-9954-68dfeb2b693d</vt:lpwstr>
  </property>
  <property fmtid="{D5CDD505-2E9C-101B-9397-08002B2CF9AE}" pid="391" name="MSIP_Label_71f49583-305d-4d31-a578-23419888fadf_ActionId">
    <vt:lpwstr>a0cfd257-f27e-42d5-96ae-088071c563f4</vt:lpwstr>
  </property>
  <property fmtid="{D5CDD505-2E9C-101B-9397-08002B2CF9AE}" pid="392" name="MSIP_Label_71f49583-305d-4d31-a578-23419888fadf_ContentBits">
    <vt:lpwstr>0</vt:lpwstr>
  </property>
</Properties>
</file>