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0D1E5" w14:textId="42CE6CE7" w:rsidR="00A26B2F" w:rsidRDefault="00A92CC4" w:rsidP="00457EA2">
      <w:pPr>
        <w:jc w:val="center"/>
        <w:rPr>
          <w:b/>
          <w:bCs/>
          <w:sz w:val="28"/>
          <w:szCs w:val="28"/>
        </w:rPr>
      </w:pPr>
      <w:r w:rsidRPr="00457EA2">
        <w:rPr>
          <w:b/>
          <w:bCs/>
          <w:sz w:val="28"/>
          <w:szCs w:val="28"/>
        </w:rPr>
        <w:t>Odstraňovanie invazívnych druhov rastlín</w:t>
      </w:r>
      <w:r w:rsidR="00457EA2" w:rsidRPr="00457EA2">
        <w:rPr>
          <w:b/>
          <w:bCs/>
          <w:sz w:val="28"/>
          <w:szCs w:val="28"/>
        </w:rPr>
        <w:t xml:space="preserve"> alebo húževnatých burín</w:t>
      </w:r>
    </w:p>
    <w:p w14:paraId="01AD5D42" w14:textId="4CD26A83" w:rsidR="00A92CC4" w:rsidRPr="00D567A0" w:rsidRDefault="00A92CC4" w:rsidP="00457EA2">
      <w:pPr>
        <w:jc w:val="both"/>
      </w:pPr>
      <w:r w:rsidRPr="00D567A0">
        <w:t xml:space="preserve">Na základe </w:t>
      </w:r>
      <w:r w:rsidR="003C2C7B" w:rsidRPr="00D567A0">
        <w:t xml:space="preserve">§ 14 ods. 4 </w:t>
      </w:r>
      <w:r w:rsidR="00D9736A">
        <w:t>n</w:t>
      </w:r>
      <w:r w:rsidR="00D9736A" w:rsidRPr="00D567A0">
        <w:t xml:space="preserve">ariadenia </w:t>
      </w:r>
      <w:r w:rsidR="000A3810" w:rsidRPr="00D567A0">
        <w:t>vlády SR č. 436/2022</w:t>
      </w:r>
      <w:r w:rsidR="00D9736A">
        <w:t xml:space="preserve"> Z. z.</w:t>
      </w:r>
      <w:r w:rsidR="000A3810" w:rsidRPr="00D567A0">
        <w:t xml:space="preserve">, ktorým sa ustanovujú pravidlá poskytovania podpory v poľnohospodárstve formou priamych platieb, </w:t>
      </w:r>
      <w:r w:rsidR="003C2C7B" w:rsidRPr="00D567A0">
        <w:rPr>
          <w:b/>
          <w:bCs/>
        </w:rPr>
        <w:t>môže</w:t>
      </w:r>
      <w:r w:rsidR="003C2C7B" w:rsidRPr="00D567A0">
        <w:t xml:space="preserve"> prijímateľ</w:t>
      </w:r>
      <w:r w:rsidR="00457EA2" w:rsidRPr="00D567A0">
        <w:t xml:space="preserve">, ktorý založil pôdu ležiacu úhorom s porastom, </w:t>
      </w:r>
      <w:r w:rsidR="003C2C7B" w:rsidRPr="00D567A0">
        <w:t xml:space="preserve">v prípade výskytu inváznych nepôvodných druhov rastlín alebo húževnatých burín </w:t>
      </w:r>
      <w:r w:rsidR="003C2C7B" w:rsidRPr="00D567A0">
        <w:rPr>
          <w:b/>
          <w:bCs/>
        </w:rPr>
        <w:t>vykonať agrotechnické operácie</w:t>
      </w:r>
      <w:r w:rsidR="003C2C7B" w:rsidRPr="00D567A0">
        <w:t xml:space="preserve">.  </w:t>
      </w:r>
    </w:p>
    <w:p w14:paraId="44939135" w14:textId="0807D21C" w:rsidR="00457EA2" w:rsidRPr="0037167C" w:rsidRDefault="005206C0" w:rsidP="00D567A0">
      <w:pPr>
        <w:jc w:val="both"/>
        <w:rPr>
          <w:noProof/>
        </w:rPr>
      </w:pPr>
      <w:r w:rsidRPr="00D567A0">
        <w:t xml:space="preserve">Prijímateľ oznámi </w:t>
      </w:r>
      <w:r w:rsidR="0087430A">
        <w:t>P</w:t>
      </w:r>
      <w:r w:rsidRPr="00D567A0">
        <w:t>ôdohospodárskej platobnej agentúre vykonanie agrotechnickej operácie spolu s fotodokumentáciou preukazujúcou výskyt inváznych nepôvodných druhov rastlín alebo húževnatých burín a s údajom o ich geografickej polohe</w:t>
      </w:r>
      <w:r w:rsidR="0087430A">
        <w:t>,</w:t>
      </w:r>
      <w:r w:rsidRPr="00D567A0">
        <w:t xml:space="preserve"> ktorej kvalita umožňuje vizuálne identifikovať výskyt </w:t>
      </w:r>
      <w:r w:rsidR="00CE593D">
        <w:t>rastlín/</w:t>
      </w:r>
      <w:r w:rsidRPr="0037167C">
        <w:rPr>
          <w:noProof/>
        </w:rPr>
        <w:t xml:space="preserve">burín </w:t>
      </w:r>
      <w:r w:rsidRPr="0037167C">
        <w:rPr>
          <w:b/>
          <w:bCs/>
          <w:noProof/>
        </w:rPr>
        <w:t>do siedmich pracovných dní</w:t>
      </w:r>
      <w:r w:rsidRPr="0037167C">
        <w:rPr>
          <w:noProof/>
        </w:rPr>
        <w:t xml:space="preserve"> odo dňa vykonania poslednej agrotechnickej operácie.  </w:t>
      </w:r>
    </w:p>
    <w:p w14:paraId="7E73BBDD" w14:textId="4652C7B5" w:rsidR="00457EA2" w:rsidRPr="0037167C" w:rsidRDefault="000A3810" w:rsidP="00CE593D">
      <w:pPr>
        <w:pStyle w:val="Default"/>
        <w:jc w:val="both"/>
        <w:rPr>
          <w:noProof/>
          <w:color w:val="auto"/>
          <w:sz w:val="22"/>
          <w:szCs w:val="22"/>
          <w:lang w:eastAsia="en-US"/>
        </w:rPr>
      </w:pPr>
      <w:r w:rsidRPr="0037167C">
        <w:rPr>
          <w:noProof/>
          <w:sz w:val="22"/>
          <w:szCs w:val="22"/>
        </w:rPr>
        <w:t xml:space="preserve">Agrotechnickú operáciu je potrebné nahlásiť </w:t>
      </w:r>
      <w:r w:rsidR="00CE593D" w:rsidRPr="0037167C">
        <w:rPr>
          <w:noProof/>
          <w:sz w:val="22"/>
          <w:szCs w:val="22"/>
        </w:rPr>
        <w:t xml:space="preserve">cez </w:t>
      </w:r>
      <w:r w:rsidRPr="0037167C">
        <w:rPr>
          <w:noProof/>
          <w:sz w:val="22"/>
          <w:szCs w:val="22"/>
        </w:rPr>
        <w:t xml:space="preserve">Slovensko.sk, </w:t>
      </w:r>
      <w:r w:rsidR="000511DC" w:rsidRPr="0037167C">
        <w:rPr>
          <w:noProof/>
          <w:sz w:val="22"/>
          <w:szCs w:val="22"/>
        </w:rPr>
        <w:t>využitím</w:t>
      </w:r>
      <w:r w:rsidR="004532AB" w:rsidRPr="0037167C">
        <w:rPr>
          <w:noProof/>
          <w:sz w:val="22"/>
          <w:szCs w:val="22"/>
        </w:rPr>
        <w:t xml:space="preserve"> </w:t>
      </w:r>
      <w:r w:rsidRPr="0037167C">
        <w:rPr>
          <w:noProof/>
          <w:sz w:val="22"/>
          <w:szCs w:val="22"/>
        </w:rPr>
        <w:t>služb</w:t>
      </w:r>
      <w:r w:rsidR="00CE593D" w:rsidRPr="0037167C">
        <w:rPr>
          <w:noProof/>
          <w:sz w:val="22"/>
          <w:szCs w:val="22"/>
        </w:rPr>
        <w:t>y</w:t>
      </w:r>
      <w:r w:rsidRPr="0037167C">
        <w:rPr>
          <w:noProof/>
          <w:sz w:val="22"/>
          <w:szCs w:val="22"/>
        </w:rPr>
        <w:t xml:space="preserve"> </w:t>
      </w:r>
      <w:r w:rsidRPr="0037167C">
        <w:rPr>
          <w:b/>
          <w:bCs/>
          <w:noProof/>
          <w:sz w:val="22"/>
          <w:szCs w:val="22"/>
        </w:rPr>
        <w:t>„Podávanie agendy priamych podpôr v Pôdohospodárskej platobnej agentúre“</w:t>
      </w:r>
      <w:r w:rsidRPr="0037167C">
        <w:rPr>
          <w:noProof/>
          <w:sz w:val="22"/>
          <w:szCs w:val="22"/>
        </w:rPr>
        <w:t xml:space="preserve"> </w:t>
      </w:r>
      <w:r w:rsidR="000511DC" w:rsidRPr="0037167C">
        <w:rPr>
          <w:noProof/>
          <w:sz w:val="22"/>
          <w:szCs w:val="22"/>
        </w:rPr>
        <w:t xml:space="preserve">s </w:t>
      </w:r>
      <w:r w:rsidRPr="0037167C">
        <w:rPr>
          <w:noProof/>
          <w:sz w:val="22"/>
          <w:szCs w:val="22"/>
        </w:rPr>
        <w:t>vyplnen</w:t>
      </w:r>
      <w:r w:rsidR="00CE593D" w:rsidRPr="0037167C">
        <w:rPr>
          <w:noProof/>
          <w:sz w:val="22"/>
          <w:szCs w:val="22"/>
        </w:rPr>
        <w:t>ím</w:t>
      </w:r>
      <w:r w:rsidRPr="0037167C">
        <w:rPr>
          <w:noProof/>
          <w:sz w:val="22"/>
          <w:szCs w:val="22"/>
        </w:rPr>
        <w:t xml:space="preserve"> príloh</w:t>
      </w:r>
      <w:r w:rsidR="00CE593D" w:rsidRPr="0037167C">
        <w:rPr>
          <w:noProof/>
          <w:sz w:val="22"/>
          <w:szCs w:val="22"/>
        </w:rPr>
        <w:t>y</w:t>
      </w:r>
      <w:r w:rsidRPr="0037167C">
        <w:rPr>
          <w:noProof/>
          <w:sz w:val="22"/>
          <w:szCs w:val="22"/>
        </w:rPr>
        <w:t xml:space="preserve"> </w:t>
      </w:r>
      <w:r w:rsidRPr="0037167C">
        <w:rPr>
          <w:b/>
          <w:bCs/>
          <w:noProof/>
          <w:sz w:val="22"/>
          <w:szCs w:val="22"/>
        </w:rPr>
        <w:t>„Oznámenie o prípadoch vyššej moci a mimoriadnych okolností“</w:t>
      </w:r>
      <w:r w:rsidRPr="0037167C">
        <w:rPr>
          <w:noProof/>
          <w:sz w:val="22"/>
          <w:szCs w:val="22"/>
        </w:rPr>
        <w:t xml:space="preserve"> spolu s relevantným dôkazom. Geotagovanú fotografiu (s GPS súradnicou) je potrebné </w:t>
      </w:r>
      <w:r w:rsidRPr="0037167C">
        <w:rPr>
          <w:b/>
          <w:bCs/>
          <w:noProof/>
          <w:sz w:val="22"/>
          <w:szCs w:val="22"/>
        </w:rPr>
        <w:t>nahrať cez aplikáciu GSAA</w:t>
      </w:r>
      <w:r w:rsidRPr="0037167C">
        <w:rPr>
          <w:noProof/>
          <w:sz w:val="22"/>
          <w:szCs w:val="22"/>
        </w:rPr>
        <w:t xml:space="preserve"> v režime upraviť, v záložke deklarácia nahrať fotografie s</w:t>
      </w:r>
      <w:r w:rsidR="000511DC" w:rsidRPr="0037167C">
        <w:rPr>
          <w:noProof/>
          <w:sz w:val="22"/>
          <w:szCs w:val="22"/>
        </w:rPr>
        <w:t xml:space="preserve"> uvedením </w:t>
      </w:r>
      <w:r w:rsidRPr="0037167C">
        <w:rPr>
          <w:noProof/>
          <w:sz w:val="22"/>
          <w:szCs w:val="22"/>
        </w:rPr>
        <w:t>dôvod</w:t>
      </w:r>
      <w:r w:rsidR="000511DC" w:rsidRPr="0037167C">
        <w:rPr>
          <w:noProof/>
          <w:sz w:val="22"/>
          <w:szCs w:val="22"/>
        </w:rPr>
        <w:t>u</w:t>
      </w:r>
      <w:r w:rsidRPr="0037167C">
        <w:rPr>
          <w:noProof/>
          <w:sz w:val="22"/>
          <w:szCs w:val="22"/>
        </w:rPr>
        <w:t xml:space="preserve"> </w:t>
      </w:r>
      <w:r w:rsidR="000511DC" w:rsidRPr="0037167C">
        <w:rPr>
          <w:noProof/>
          <w:sz w:val="22"/>
          <w:szCs w:val="22"/>
        </w:rPr>
        <w:t>„</w:t>
      </w:r>
      <w:r w:rsidR="00475105" w:rsidRPr="0037167C">
        <w:rPr>
          <w:noProof/>
          <w:sz w:val="22"/>
          <w:szCs w:val="22"/>
        </w:rPr>
        <w:t>invázne druhy</w:t>
      </w:r>
      <w:r w:rsidR="000511DC" w:rsidRPr="0037167C">
        <w:rPr>
          <w:noProof/>
          <w:sz w:val="22"/>
          <w:szCs w:val="22"/>
        </w:rPr>
        <w:t>“</w:t>
      </w:r>
      <w:r w:rsidR="0026525B" w:rsidRPr="0037167C">
        <w:rPr>
          <w:noProof/>
          <w:sz w:val="22"/>
          <w:szCs w:val="22"/>
        </w:rPr>
        <w:t>.</w:t>
      </w:r>
    </w:p>
    <w:p w14:paraId="4EE16ED0" w14:textId="77777777" w:rsidR="005165E8" w:rsidRPr="0037167C" w:rsidRDefault="005165E8" w:rsidP="005165E8">
      <w:pPr>
        <w:jc w:val="both"/>
        <w:rPr>
          <w:noProof/>
        </w:rPr>
      </w:pPr>
    </w:p>
    <w:p w14:paraId="6E0B65F4" w14:textId="7671B474" w:rsidR="00A92CC4" w:rsidRPr="0037167C" w:rsidRDefault="00FB7FDD" w:rsidP="00E3167E">
      <w:pPr>
        <w:jc w:val="both"/>
        <w:rPr>
          <w:noProof/>
        </w:rPr>
      </w:pPr>
      <w:r w:rsidRPr="0037167C">
        <w:rPr>
          <w:noProof/>
        </w:rPr>
        <w:t>Zoznam inváznych druhov rastlín na základe zákona č. 150/2019 Z. z. a nariadenia vlády Slovenskej republiky č. 449/2019 Z. z.</w:t>
      </w:r>
      <w:r w:rsidR="000511DC" w:rsidRPr="0037167C">
        <w:rPr>
          <w:noProof/>
        </w:rPr>
        <w:t xml:space="preserve"> uvedený v usmernení k nariadeniu vlády SR </w:t>
      </w:r>
      <w:r w:rsidR="0010162F" w:rsidRPr="0037167C">
        <w:rPr>
          <w:noProof/>
        </w:rPr>
        <w:t xml:space="preserve">č. </w:t>
      </w:r>
      <w:r w:rsidR="000511DC" w:rsidRPr="0037167C">
        <w:rPr>
          <w:noProof/>
        </w:rPr>
        <w:t>435/2022</w:t>
      </w:r>
      <w:r w:rsidR="0010162F" w:rsidRPr="0037167C">
        <w:rPr>
          <w:noProof/>
        </w:rPr>
        <w:t xml:space="preserve"> Z.</w:t>
      </w:r>
      <w:r w:rsidR="0057006B" w:rsidRPr="0037167C">
        <w:rPr>
          <w:noProof/>
        </w:rPr>
        <w:t xml:space="preserve"> </w:t>
      </w:r>
      <w:r w:rsidR="0010162F" w:rsidRPr="0037167C">
        <w:rPr>
          <w:noProof/>
        </w:rPr>
        <w:t>z.</w:t>
      </w:r>
      <w:r w:rsidR="000511DC" w:rsidRPr="0037167C">
        <w:rPr>
          <w:noProof/>
        </w:rPr>
        <w:t>, v odseku k výkladu § 3.</w:t>
      </w:r>
      <w:r w:rsidR="0087430A" w:rsidRPr="0037167C">
        <w:rPr>
          <w:noProof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FB7FDD" w:rsidRPr="0037167C" w14:paraId="5D93AAC4" w14:textId="77777777" w:rsidTr="00FB7FDD">
        <w:tc>
          <w:tcPr>
            <w:tcW w:w="4531" w:type="dxa"/>
            <w:vMerge w:val="restart"/>
          </w:tcPr>
          <w:p w14:paraId="43F09083" w14:textId="77777777" w:rsidR="00FB7FDD" w:rsidRPr="0037167C" w:rsidRDefault="00FB7FDD">
            <w:pPr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 xml:space="preserve">Bylinné druhy </w:t>
            </w:r>
          </w:p>
          <w:p w14:paraId="4734432F" w14:textId="0984BA6D" w:rsidR="00FB7FDD" w:rsidRPr="0037167C" w:rsidRDefault="00FB7FDD">
            <w:pPr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>Slovenský názov</w:t>
            </w:r>
          </w:p>
        </w:tc>
        <w:tc>
          <w:tcPr>
            <w:tcW w:w="4531" w:type="dxa"/>
          </w:tcPr>
          <w:p w14:paraId="3B022D61" w14:textId="77777777" w:rsidR="00FB7FDD" w:rsidRPr="0037167C" w:rsidRDefault="00FB7FDD">
            <w:pPr>
              <w:rPr>
                <w:b/>
                <w:bCs/>
                <w:noProof/>
              </w:rPr>
            </w:pPr>
          </w:p>
        </w:tc>
      </w:tr>
      <w:tr w:rsidR="00FB7FDD" w:rsidRPr="0037167C" w14:paraId="0F9F2928" w14:textId="77777777" w:rsidTr="00FB7FDD">
        <w:tc>
          <w:tcPr>
            <w:tcW w:w="4531" w:type="dxa"/>
            <w:vMerge/>
          </w:tcPr>
          <w:p w14:paraId="050B1AD1" w14:textId="77777777" w:rsidR="00FB7FDD" w:rsidRPr="0037167C" w:rsidRDefault="00FB7FDD">
            <w:pPr>
              <w:rPr>
                <w:b/>
                <w:bCs/>
                <w:noProof/>
              </w:rPr>
            </w:pPr>
          </w:p>
        </w:tc>
        <w:tc>
          <w:tcPr>
            <w:tcW w:w="4531" w:type="dxa"/>
          </w:tcPr>
          <w:p w14:paraId="16106FD6" w14:textId="2883D5DA" w:rsidR="00FB7FDD" w:rsidRPr="0037167C" w:rsidRDefault="00FB7FDD">
            <w:pPr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>Latinský názov</w:t>
            </w:r>
          </w:p>
        </w:tc>
      </w:tr>
      <w:tr w:rsidR="00FB7FDD" w:rsidRPr="0037167C" w14:paraId="6EBB4284" w14:textId="77777777" w:rsidTr="00FB7FDD">
        <w:tc>
          <w:tcPr>
            <w:tcW w:w="4531" w:type="dxa"/>
          </w:tcPr>
          <w:p w14:paraId="67FA90C9" w14:textId="2FA774CD" w:rsidR="00FB7FDD" w:rsidRPr="0037167C" w:rsidRDefault="00FB7FDD" w:rsidP="00FB7FDD">
            <w:pPr>
              <w:tabs>
                <w:tab w:val="left" w:pos="2700"/>
              </w:tabs>
              <w:rPr>
                <w:noProof/>
              </w:rPr>
            </w:pPr>
            <w:r w:rsidRPr="0037167C">
              <w:rPr>
                <w:noProof/>
              </w:rPr>
              <w:t>Ambrózia palinolistá</w:t>
            </w:r>
          </w:p>
        </w:tc>
        <w:tc>
          <w:tcPr>
            <w:tcW w:w="4531" w:type="dxa"/>
          </w:tcPr>
          <w:p w14:paraId="12916423" w14:textId="2026105A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Ambrosia artemisiifolia</w:t>
            </w:r>
          </w:p>
        </w:tc>
      </w:tr>
      <w:tr w:rsidR="00FB7FDD" w:rsidRPr="0037167C" w14:paraId="5376687E" w14:textId="77777777" w:rsidTr="00FB7FDD">
        <w:tc>
          <w:tcPr>
            <w:tcW w:w="4531" w:type="dxa"/>
          </w:tcPr>
          <w:p w14:paraId="20F3BDD0" w14:textId="4F25065B" w:rsidR="00FB7FDD" w:rsidRPr="0037167C" w:rsidRDefault="00FB7FDD" w:rsidP="00FB7FDD">
            <w:pPr>
              <w:rPr>
                <w:noProof/>
              </w:rPr>
            </w:pPr>
            <w:r w:rsidRPr="0037167C">
              <w:rPr>
                <w:noProof/>
              </w:rPr>
              <w:t>Glejovka americká</w:t>
            </w:r>
          </w:p>
        </w:tc>
        <w:tc>
          <w:tcPr>
            <w:tcW w:w="4531" w:type="dxa"/>
          </w:tcPr>
          <w:p w14:paraId="41C591C7" w14:textId="370E5664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Asclepias syriaca</w:t>
            </w:r>
          </w:p>
        </w:tc>
      </w:tr>
      <w:tr w:rsidR="00FB7FDD" w:rsidRPr="0037167C" w14:paraId="2041C2D6" w14:textId="77777777" w:rsidTr="00FB7FDD">
        <w:tc>
          <w:tcPr>
            <w:tcW w:w="4531" w:type="dxa"/>
          </w:tcPr>
          <w:p w14:paraId="00938484" w14:textId="44A21018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Pohánkovec (krídlatka)</w:t>
            </w:r>
          </w:p>
        </w:tc>
        <w:tc>
          <w:tcPr>
            <w:tcW w:w="4531" w:type="dxa"/>
          </w:tcPr>
          <w:p w14:paraId="364F6E28" w14:textId="6DAA444A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Fallopia sp. (syn. Reynoutria)</w:t>
            </w:r>
          </w:p>
        </w:tc>
      </w:tr>
      <w:tr w:rsidR="00FB7FDD" w:rsidRPr="0037167C" w14:paraId="592A8580" w14:textId="77777777" w:rsidTr="00FB7FDD">
        <w:tc>
          <w:tcPr>
            <w:tcW w:w="4531" w:type="dxa"/>
          </w:tcPr>
          <w:p w14:paraId="15DC4391" w14:textId="50B35260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Boľševník obrovský</w:t>
            </w:r>
          </w:p>
        </w:tc>
        <w:tc>
          <w:tcPr>
            <w:tcW w:w="4531" w:type="dxa"/>
          </w:tcPr>
          <w:p w14:paraId="3E18D184" w14:textId="4C09A7FE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Heracleum mantegazzianum</w:t>
            </w:r>
          </w:p>
        </w:tc>
      </w:tr>
      <w:tr w:rsidR="00FB7FDD" w:rsidRPr="0037167C" w14:paraId="65959273" w14:textId="77777777" w:rsidTr="00FB7FDD">
        <w:tc>
          <w:tcPr>
            <w:tcW w:w="4531" w:type="dxa"/>
          </w:tcPr>
          <w:p w14:paraId="1621F53B" w14:textId="34829C1E" w:rsidR="00FB7FDD" w:rsidRPr="0037167C" w:rsidRDefault="00FB7FDD" w:rsidP="00FB7FDD">
            <w:pPr>
              <w:rPr>
                <w:noProof/>
              </w:rPr>
            </w:pPr>
            <w:r w:rsidRPr="0037167C">
              <w:rPr>
                <w:noProof/>
              </w:rPr>
              <w:t>Netýkavka žliazkatá</w:t>
            </w:r>
          </w:p>
        </w:tc>
        <w:tc>
          <w:tcPr>
            <w:tcW w:w="4531" w:type="dxa"/>
          </w:tcPr>
          <w:p w14:paraId="2FC9A397" w14:textId="3A28D67B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Impatiens glandulifera</w:t>
            </w:r>
          </w:p>
        </w:tc>
      </w:tr>
      <w:tr w:rsidR="00FB7FDD" w:rsidRPr="0037167C" w14:paraId="61D932CE" w14:textId="77777777" w:rsidTr="00FB7FDD">
        <w:tc>
          <w:tcPr>
            <w:tcW w:w="4531" w:type="dxa"/>
          </w:tcPr>
          <w:p w14:paraId="33541F86" w14:textId="3DF945ED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Zlatobyľ kanadská</w:t>
            </w:r>
          </w:p>
        </w:tc>
        <w:tc>
          <w:tcPr>
            <w:tcW w:w="4531" w:type="dxa"/>
          </w:tcPr>
          <w:p w14:paraId="3D4A2E26" w14:textId="6A3857D0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Solidago canadensis</w:t>
            </w:r>
          </w:p>
        </w:tc>
      </w:tr>
      <w:tr w:rsidR="00FB7FDD" w:rsidRPr="0037167C" w14:paraId="6FEAC46B" w14:textId="77777777" w:rsidTr="00FB7FDD">
        <w:tc>
          <w:tcPr>
            <w:tcW w:w="4531" w:type="dxa"/>
          </w:tcPr>
          <w:p w14:paraId="4F506374" w14:textId="190EBA3F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Zlatobyľ obrovská</w:t>
            </w:r>
          </w:p>
        </w:tc>
        <w:tc>
          <w:tcPr>
            <w:tcW w:w="4531" w:type="dxa"/>
          </w:tcPr>
          <w:p w14:paraId="5A043ED1" w14:textId="5648A02B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Solidago gigantea</w:t>
            </w:r>
          </w:p>
        </w:tc>
      </w:tr>
      <w:tr w:rsidR="00FB7FDD" w:rsidRPr="0037167C" w14:paraId="0D363482" w14:textId="77777777" w:rsidTr="00D567A0">
        <w:tc>
          <w:tcPr>
            <w:tcW w:w="4531" w:type="dxa"/>
            <w:tcBorders>
              <w:bottom w:val="single" w:sz="4" w:space="0" w:color="auto"/>
            </w:tcBorders>
          </w:tcPr>
          <w:p w14:paraId="12D16238" w14:textId="28CB2338" w:rsidR="00FB7FDD" w:rsidRPr="0037167C" w:rsidRDefault="00FB7FDD">
            <w:pPr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>Dreviny</w:t>
            </w:r>
          </w:p>
        </w:tc>
        <w:tc>
          <w:tcPr>
            <w:tcW w:w="4531" w:type="dxa"/>
            <w:tcBorders>
              <w:bottom w:val="single" w:sz="4" w:space="0" w:color="auto"/>
            </w:tcBorders>
          </w:tcPr>
          <w:p w14:paraId="05B1B33F" w14:textId="77777777" w:rsidR="00FB7FDD" w:rsidRPr="0037167C" w:rsidRDefault="00FB7FDD">
            <w:pPr>
              <w:rPr>
                <w:noProof/>
              </w:rPr>
            </w:pPr>
          </w:p>
        </w:tc>
      </w:tr>
      <w:tr w:rsidR="00FB7FDD" w:rsidRPr="0037167C" w14:paraId="4A6CB6CA" w14:textId="77777777" w:rsidTr="00CE593D">
        <w:tc>
          <w:tcPr>
            <w:tcW w:w="4531" w:type="dxa"/>
          </w:tcPr>
          <w:p w14:paraId="1C7E3DAD" w14:textId="18295BAE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Pajaseň žliazkatý</w:t>
            </w:r>
          </w:p>
        </w:tc>
        <w:tc>
          <w:tcPr>
            <w:tcW w:w="4531" w:type="dxa"/>
          </w:tcPr>
          <w:p w14:paraId="3210D29E" w14:textId="62C7E841" w:rsidR="00FB7FDD" w:rsidRPr="0037167C" w:rsidRDefault="00FB7FDD">
            <w:pPr>
              <w:rPr>
                <w:noProof/>
              </w:rPr>
            </w:pPr>
            <w:r w:rsidRPr="0037167C">
              <w:rPr>
                <w:noProof/>
              </w:rPr>
              <w:t>Ailanthus altissima</w:t>
            </w:r>
          </w:p>
        </w:tc>
      </w:tr>
      <w:tr w:rsidR="00971EEB" w:rsidRPr="0037167C" w14:paraId="3BE7AB95" w14:textId="77777777" w:rsidTr="00CE593D">
        <w:tc>
          <w:tcPr>
            <w:tcW w:w="4531" w:type="dxa"/>
          </w:tcPr>
          <w:p w14:paraId="669016F8" w14:textId="601569B6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 xml:space="preserve">Beztvarec krovitý </w:t>
            </w:r>
          </w:p>
        </w:tc>
        <w:tc>
          <w:tcPr>
            <w:tcW w:w="4531" w:type="dxa"/>
          </w:tcPr>
          <w:p w14:paraId="40CE0D79" w14:textId="7BF562AD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>Amorpha fruticosa</w:t>
            </w:r>
          </w:p>
        </w:tc>
      </w:tr>
      <w:tr w:rsidR="00971EEB" w:rsidRPr="0037167C" w14:paraId="36BE52D4" w14:textId="77777777" w:rsidTr="00CE593D">
        <w:tc>
          <w:tcPr>
            <w:tcW w:w="4531" w:type="dxa"/>
          </w:tcPr>
          <w:p w14:paraId="75992F96" w14:textId="0FD78242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 xml:space="preserve">Kustovnica cudzia </w:t>
            </w:r>
          </w:p>
        </w:tc>
        <w:tc>
          <w:tcPr>
            <w:tcW w:w="4531" w:type="dxa"/>
          </w:tcPr>
          <w:p w14:paraId="10C37DD0" w14:textId="59ACD7BF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>Lycium barbarum</w:t>
            </w:r>
          </w:p>
        </w:tc>
      </w:tr>
      <w:tr w:rsidR="00971EEB" w:rsidRPr="0037167C" w14:paraId="612A005F" w14:textId="77777777" w:rsidTr="00D567A0">
        <w:tc>
          <w:tcPr>
            <w:tcW w:w="4531" w:type="dxa"/>
            <w:tcBorders>
              <w:bottom w:val="single" w:sz="4" w:space="0" w:color="auto"/>
            </w:tcBorders>
          </w:tcPr>
          <w:p w14:paraId="056C9AA6" w14:textId="4E079E41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>Javor</w:t>
            </w:r>
            <w:r w:rsidR="0057006B" w:rsidRPr="0037167C">
              <w:rPr>
                <w:noProof/>
              </w:rPr>
              <w:t>ovec</w:t>
            </w:r>
            <w:r w:rsidRPr="0037167C">
              <w:rPr>
                <w:noProof/>
              </w:rPr>
              <w:t xml:space="preserve"> jaseňolistý </w:t>
            </w:r>
          </w:p>
        </w:tc>
        <w:tc>
          <w:tcPr>
            <w:tcW w:w="4531" w:type="dxa"/>
            <w:tcBorders>
              <w:bottom w:val="single" w:sz="4" w:space="0" w:color="auto"/>
            </w:tcBorders>
          </w:tcPr>
          <w:p w14:paraId="327582DC" w14:textId="0DCE63C5" w:rsidR="00971EEB" w:rsidRPr="0037167C" w:rsidRDefault="00971EEB" w:rsidP="00971EEB">
            <w:pPr>
              <w:rPr>
                <w:noProof/>
              </w:rPr>
            </w:pPr>
            <w:r w:rsidRPr="0037167C">
              <w:rPr>
                <w:noProof/>
              </w:rPr>
              <w:t>Negundo aceroides</w:t>
            </w:r>
          </w:p>
        </w:tc>
      </w:tr>
    </w:tbl>
    <w:p w14:paraId="212C510A" w14:textId="7F479838" w:rsidR="00FB7FDD" w:rsidRPr="0037167C" w:rsidRDefault="00FB7FDD">
      <w:pPr>
        <w:rPr>
          <w:noProof/>
        </w:rPr>
      </w:pPr>
    </w:p>
    <w:p w14:paraId="78A7975F" w14:textId="659A8DBC" w:rsidR="00D567A0" w:rsidRPr="0037167C" w:rsidRDefault="00D567A0">
      <w:pPr>
        <w:rPr>
          <w:noProof/>
        </w:rPr>
      </w:pPr>
      <w:r w:rsidRPr="0037167C">
        <w:rPr>
          <w:noProof/>
        </w:rPr>
        <w:t>Demonštratívny zoznam húževnatých burín</w:t>
      </w:r>
      <w:r w:rsidR="0010162F" w:rsidRPr="0037167C">
        <w:rPr>
          <w:noProof/>
        </w:rPr>
        <w:t xml:space="preserve"> v zmysle usmernenia k nariadeniu vlády SR 435/2022</w:t>
      </w:r>
      <w:r w:rsidR="0087430A" w:rsidRPr="0037167C">
        <w:rPr>
          <w:noProof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D567A0" w:rsidRPr="0037167C" w14:paraId="5787590D" w14:textId="77777777" w:rsidTr="00D567A0">
        <w:tc>
          <w:tcPr>
            <w:tcW w:w="4531" w:type="dxa"/>
            <w:tcBorders>
              <w:top w:val="single" w:sz="4" w:space="0" w:color="auto"/>
            </w:tcBorders>
          </w:tcPr>
          <w:p w14:paraId="13F73AF7" w14:textId="77777777" w:rsidR="00D567A0" w:rsidRPr="0037167C" w:rsidRDefault="00D567A0" w:rsidP="00C5641A">
            <w:pPr>
              <w:tabs>
                <w:tab w:val="left" w:pos="1140"/>
              </w:tabs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>Slovenský názov</w:t>
            </w:r>
          </w:p>
        </w:tc>
        <w:tc>
          <w:tcPr>
            <w:tcW w:w="4531" w:type="dxa"/>
            <w:tcBorders>
              <w:top w:val="single" w:sz="4" w:space="0" w:color="auto"/>
            </w:tcBorders>
          </w:tcPr>
          <w:p w14:paraId="0E9DD1D4" w14:textId="77777777" w:rsidR="00D567A0" w:rsidRPr="0037167C" w:rsidRDefault="00D567A0" w:rsidP="00C5641A">
            <w:pPr>
              <w:rPr>
                <w:b/>
                <w:bCs/>
                <w:noProof/>
              </w:rPr>
            </w:pPr>
            <w:r w:rsidRPr="0037167C">
              <w:rPr>
                <w:b/>
                <w:bCs/>
                <w:noProof/>
              </w:rPr>
              <w:t>Latinský názov</w:t>
            </w:r>
          </w:p>
        </w:tc>
      </w:tr>
      <w:tr w:rsidR="00D567A0" w:rsidRPr="0037167C" w14:paraId="3E7AA57A" w14:textId="77777777" w:rsidTr="00C5641A">
        <w:tc>
          <w:tcPr>
            <w:tcW w:w="4531" w:type="dxa"/>
          </w:tcPr>
          <w:p w14:paraId="7E7039E9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Pichliač roľný</w:t>
            </w:r>
          </w:p>
        </w:tc>
        <w:tc>
          <w:tcPr>
            <w:tcW w:w="4531" w:type="dxa"/>
          </w:tcPr>
          <w:p w14:paraId="326A98F4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Cirsium arvense</w:t>
            </w:r>
          </w:p>
        </w:tc>
      </w:tr>
      <w:tr w:rsidR="00D567A0" w:rsidRPr="0037167C" w14:paraId="10D0081E" w14:textId="77777777" w:rsidTr="00C5641A">
        <w:tc>
          <w:tcPr>
            <w:tcW w:w="4531" w:type="dxa"/>
          </w:tcPr>
          <w:p w14:paraId="022B1530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Bodliak ovisnutý</w:t>
            </w:r>
          </w:p>
        </w:tc>
        <w:tc>
          <w:tcPr>
            <w:tcW w:w="4531" w:type="dxa"/>
          </w:tcPr>
          <w:p w14:paraId="49D87A13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Carduus nutans</w:t>
            </w:r>
          </w:p>
        </w:tc>
      </w:tr>
      <w:tr w:rsidR="00D567A0" w:rsidRPr="0037167C" w14:paraId="5166D8DE" w14:textId="77777777" w:rsidTr="00C5641A">
        <w:tc>
          <w:tcPr>
            <w:tcW w:w="4531" w:type="dxa"/>
          </w:tcPr>
          <w:p w14:paraId="17D42FE2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Lopúch plstnatý</w:t>
            </w:r>
          </w:p>
        </w:tc>
        <w:tc>
          <w:tcPr>
            <w:tcW w:w="4531" w:type="dxa"/>
          </w:tcPr>
          <w:p w14:paraId="423DA16E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Arctium tomentosum</w:t>
            </w:r>
          </w:p>
        </w:tc>
      </w:tr>
      <w:tr w:rsidR="00D567A0" w:rsidRPr="0037167C" w14:paraId="27FBE22E" w14:textId="77777777" w:rsidTr="00C5641A">
        <w:tc>
          <w:tcPr>
            <w:tcW w:w="4531" w:type="dxa"/>
          </w:tcPr>
          <w:p w14:paraId="719AA9AB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Štiav kučeravý, štiav tupolistý, štiav menší</w:t>
            </w:r>
          </w:p>
        </w:tc>
        <w:tc>
          <w:tcPr>
            <w:tcW w:w="4531" w:type="dxa"/>
          </w:tcPr>
          <w:p w14:paraId="556BE9F9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Rumex crispus, Rumex obtusifolius, Rumex acetosella</w:t>
            </w:r>
          </w:p>
        </w:tc>
      </w:tr>
      <w:tr w:rsidR="00D567A0" w:rsidRPr="0037167C" w14:paraId="02CE9B30" w14:textId="77777777" w:rsidTr="00C5641A">
        <w:tc>
          <w:tcPr>
            <w:tcW w:w="4531" w:type="dxa"/>
          </w:tcPr>
          <w:p w14:paraId="0520C7B2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Vratič obyčajný</w:t>
            </w:r>
          </w:p>
        </w:tc>
        <w:tc>
          <w:tcPr>
            <w:tcW w:w="4531" w:type="dxa"/>
          </w:tcPr>
          <w:p w14:paraId="5599A7FE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Tanacetum vulgare</w:t>
            </w:r>
          </w:p>
        </w:tc>
      </w:tr>
      <w:tr w:rsidR="00D567A0" w:rsidRPr="0037167C" w14:paraId="16C14499" w14:textId="77777777" w:rsidTr="00C5641A">
        <w:tc>
          <w:tcPr>
            <w:tcW w:w="4531" w:type="dxa"/>
          </w:tcPr>
          <w:p w14:paraId="4B2420BB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Palina obyčajná</w:t>
            </w:r>
          </w:p>
        </w:tc>
        <w:tc>
          <w:tcPr>
            <w:tcW w:w="4531" w:type="dxa"/>
          </w:tcPr>
          <w:p w14:paraId="44088ACA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Artemisia vulgaris</w:t>
            </w:r>
          </w:p>
        </w:tc>
      </w:tr>
      <w:tr w:rsidR="00D567A0" w:rsidRPr="0037167C" w14:paraId="454D22D7" w14:textId="77777777" w:rsidTr="00C5641A">
        <w:tc>
          <w:tcPr>
            <w:tcW w:w="4531" w:type="dxa"/>
          </w:tcPr>
          <w:p w14:paraId="0F715390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Pýr plazivý</w:t>
            </w:r>
          </w:p>
        </w:tc>
        <w:tc>
          <w:tcPr>
            <w:tcW w:w="4531" w:type="dxa"/>
          </w:tcPr>
          <w:p w14:paraId="099F74B6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Elytrigia repens</w:t>
            </w:r>
          </w:p>
        </w:tc>
      </w:tr>
      <w:tr w:rsidR="00D567A0" w:rsidRPr="0037167C" w14:paraId="5AF37DC3" w14:textId="77777777" w:rsidTr="00C5641A">
        <w:tc>
          <w:tcPr>
            <w:tcW w:w="4531" w:type="dxa"/>
          </w:tcPr>
          <w:p w14:paraId="3B3E58D7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Štetka laločnatá</w:t>
            </w:r>
          </w:p>
        </w:tc>
        <w:tc>
          <w:tcPr>
            <w:tcW w:w="4531" w:type="dxa"/>
          </w:tcPr>
          <w:p w14:paraId="61E2F590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Dipsacus laciniatus</w:t>
            </w:r>
          </w:p>
        </w:tc>
      </w:tr>
      <w:tr w:rsidR="00D567A0" w:rsidRPr="0037167C" w14:paraId="400AF6E7" w14:textId="77777777" w:rsidTr="00C5641A">
        <w:tc>
          <w:tcPr>
            <w:tcW w:w="4531" w:type="dxa"/>
          </w:tcPr>
          <w:p w14:paraId="4A2C839F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Pŕhľava dvojdomá, pŕhľava malá</w:t>
            </w:r>
          </w:p>
        </w:tc>
        <w:tc>
          <w:tcPr>
            <w:tcW w:w="4531" w:type="dxa"/>
          </w:tcPr>
          <w:p w14:paraId="28C2462D" w14:textId="77777777" w:rsidR="00D567A0" w:rsidRPr="0037167C" w:rsidRDefault="00D567A0" w:rsidP="00C5641A">
            <w:pPr>
              <w:rPr>
                <w:noProof/>
              </w:rPr>
            </w:pPr>
            <w:r w:rsidRPr="0037167C">
              <w:rPr>
                <w:noProof/>
              </w:rPr>
              <w:t>Urtica dioica, Urtica urens</w:t>
            </w:r>
          </w:p>
        </w:tc>
      </w:tr>
      <w:tr w:rsidR="00D567A0" w14:paraId="6BF9F13F" w14:textId="77777777" w:rsidTr="00C5641A">
        <w:tc>
          <w:tcPr>
            <w:tcW w:w="4531" w:type="dxa"/>
          </w:tcPr>
          <w:p w14:paraId="7FAECB7D" w14:textId="77777777" w:rsidR="00D567A0" w:rsidRDefault="00D567A0" w:rsidP="00C5641A">
            <w:pPr>
              <w:rPr>
                <w:noProof/>
              </w:rPr>
            </w:pPr>
            <w:r>
              <w:rPr>
                <w:noProof/>
              </w:rPr>
              <w:lastRenderedPageBreak/>
              <w:t>Ruman roľný</w:t>
            </w:r>
          </w:p>
        </w:tc>
        <w:tc>
          <w:tcPr>
            <w:tcW w:w="4531" w:type="dxa"/>
          </w:tcPr>
          <w:p w14:paraId="6FC176DD" w14:textId="77777777" w:rsidR="00D567A0" w:rsidRDefault="00D567A0" w:rsidP="00C5641A">
            <w:pPr>
              <w:rPr>
                <w:noProof/>
              </w:rPr>
            </w:pPr>
            <w:r>
              <w:rPr>
                <w:noProof/>
              </w:rPr>
              <w:t>Anthemis arvensis</w:t>
            </w:r>
          </w:p>
        </w:tc>
      </w:tr>
      <w:tr w:rsidR="00D567A0" w14:paraId="35EA1D77" w14:textId="77777777" w:rsidTr="00C5641A">
        <w:tc>
          <w:tcPr>
            <w:tcW w:w="4531" w:type="dxa"/>
          </w:tcPr>
          <w:p w14:paraId="6EA8EC8E" w14:textId="77777777" w:rsidR="00D567A0" w:rsidRDefault="00D567A0" w:rsidP="00C5641A">
            <w:pPr>
              <w:rPr>
                <w:noProof/>
              </w:rPr>
            </w:pPr>
            <w:r>
              <w:rPr>
                <w:noProof/>
              </w:rPr>
              <w:t>Ihlica tŕnitá</w:t>
            </w:r>
          </w:p>
        </w:tc>
        <w:tc>
          <w:tcPr>
            <w:tcW w:w="4531" w:type="dxa"/>
          </w:tcPr>
          <w:p w14:paraId="6187E85D" w14:textId="77777777" w:rsidR="00D567A0" w:rsidRDefault="00D567A0" w:rsidP="00C5641A">
            <w:pPr>
              <w:rPr>
                <w:noProof/>
              </w:rPr>
            </w:pPr>
            <w:r>
              <w:rPr>
                <w:noProof/>
              </w:rPr>
              <w:t>Ononis spinosa</w:t>
            </w:r>
          </w:p>
        </w:tc>
      </w:tr>
      <w:tr w:rsidR="0057006B" w14:paraId="4B75965F" w14:textId="77777777" w:rsidTr="00C5641A">
        <w:tc>
          <w:tcPr>
            <w:tcW w:w="4531" w:type="dxa"/>
          </w:tcPr>
          <w:p w14:paraId="4CB5504B" w14:textId="10BA40DF" w:rsidR="0057006B" w:rsidRDefault="0057006B" w:rsidP="0057006B">
            <w:pPr>
              <w:rPr>
                <w:noProof/>
              </w:rPr>
            </w:pPr>
            <w:r w:rsidRPr="00D50E73">
              <w:rPr>
                <w:noProof/>
              </w:rPr>
              <w:t xml:space="preserve">Rumany / Parumančeky </w:t>
            </w:r>
          </w:p>
        </w:tc>
        <w:tc>
          <w:tcPr>
            <w:tcW w:w="4531" w:type="dxa"/>
          </w:tcPr>
          <w:p w14:paraId="62D61F24" w14:textId="7982B998" w:rsidR="0057006B" w:rsidRDefault="0057006B" w:rsidP="0057006B">
            <w:pPr>
              <w:rPr>
                <w:noProof/>
              </w:rPr>
            </w:pPr>
            <w:r w:rsidRPr="00D50E73">
              <w:rPr>
                <w:noProof/>
              </w:rPr>
              <w:t>Matricaria recutita, /Matricaria maritima</w:t>
            </w:r>
          </w:p>
        </w:tc>
      </w:tr>
    </w:tbl>
    <w:p w14:paraId="1F810829" w14:textId="0836DDFD" w:rsidR="00D567A0" w:rsidRDefault="00D567A0">
      <w:pPr>
        <w:rPr>
          <w:noProof/>
        </w:rPr>
      </w:pPr>
    </w:p>
    <w:sectPr w:rsidR="00D56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CC4"/>
    <w:rsid w:val="000511DC"/>
    <w:rsid w:val="000559C7"/>
    <w:rsid w:val="000A3810"/>
    <w:rsid w:val="0010162F"/>
    <w:rsid w:val="001D4DFA"/>
    <w:rsid w:val="0026525B"/>
    <w:rsid w:val="002D7514"/>
    <w:rsid w:val="0037167C"/>
    <w:rsid w:val="003B5A7D"/>
    <w:rsid w:val="003C2C7B"/>
    <w:rsid w:val="004532AB"/>
    <w:rsid w:val="00457EA2"/>
    <w:rsid w:val="00475105"/>
    <w:rsid w:val="005165E8"/>
    <w:rsid w:val="005206C0"/>
    <w:rsid w:val="0057006B"/>
    <w:rsid w:val="005C1BD5"/>
    <w:rsid w:val="0087430A"/>
    <w:rsid w:val="008F438B"/>
    <w:rsid w:val="00971EEB"/>
    <w:rsid w:val="00A26B2F"/>
    <w:rsid w:val="00A718DD"/>
    <w:rsid w:val="00A92CC4"/>
    <w:rsid w:val="00AE137A"/>
    <w:rsid w:val="00CE593D"/>
    <w:rsid w:val="00D567A0"/>
    <w:rsid w:val="00D57A8E"/>
    <w:rsid w:val="00D9736A"/>
    <w:rsid w:val="00E3167E"/>
    <w:rsid w:val="00FB7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46A9F"/>
  <w15:chartTrackingRefBased/>
  <w15:docId w15:val="{7B59E77D-77B1-4DF8-AD2F-8B33C9600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basedOn w:val="Normlny"/>
    <w:rsid w:val="000A3810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FB7F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5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Madžová Petra</dc:creator>
  <cp:keywords/>
  <dc:description/>
  <cp:lastModifiedBy>Baďová Kralovičová Katarína</cp:lastModifiedBy>
  <cp:revision>2</cp:revision>
  <dcterms:created xsi:type="dcterms:W3CDTF">2024-08-08T13:53:00Z</dcterms:created>
  <dcterms:modified xsi:type="dcterms:W3CDTF">2024-08-08T13:53:00Z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2024-07-31T07:54:47Z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efab980e-d096-47f2-a97c-403189a212f8</vt:lpwstr>
  </property>
  <property fmtid="{D5CDD505-2E9C-101B-9397-08002B2CF9AE}" pid="8" name="MSIP_Label_71f49583-305d-4d31-a578-23419888fadf_ContentBits">
    <vt:lpwstr>0</vt:lpwstr>
  </property>
</Properties>
</file>