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784C" w:rsidRPr="001E1486" w:rsidRDefault="001E1486" w:rsidP="00F63528">
      <w:pPr>
        <w:spacing w:after="240"/>
        <w:jc w:val="center"/>
        <w:rPr>
          <w:rFonts w:ascii="Cambria" w:hAnsi="Cambria" w:cstheme="minorHAnsi"/>
          <w:b/>
          <w:bCs/>
          <w:color w:val="00B050"/>
          <w:sz w:val="28"/>
          <w:szCs w:val="28"/>
        </w:rPr>
      </w:pPr>
      <w:r w:rsidRPr="001E1486">
        <w:rPr>
          <w:rFonts w:ascii="Cambria" w:hAnsi="Cambria" w:cstheme="minorHAnsi"/>
          <w:b/>
          <w:bCs/>
          <w:color w:val="00B050"/>
          <w:sz w:val="28"/>
          <w:szCs w:val="28"/>
        </w:rPr>
        <w:t>POSTUP REALIZ</w:t>
      </w:r>
      <w:bookmarkStart w:id="0" w:name="_GoBack"/>
      <w:bookmarkEnd w:id="0"/>
      <w:r w:rsidRPr="001E1486">
        <w:rPr>
          <w:rFonts w:ascii="Cambria" w:hAnsi="Cambria" w:cstheme="minorHAnsi"/>
          <w:b/>
          <w:bCs/>
          <w:color w:val="00B050"/>
          <w:sz w:val="28"/>
          <w:szCs w:val="28"/>
        </w:rPr>
        <w:t>ÁCIE PLATIEB NA JEDNOTLIVÝCH ÚROVNIACH FINANČNÉHO RIADENIA</w:t>
      </w:r>
    </w:p>
    <w:p w:rsidR="006943A4" w:rsidRDefault="00891E9A">
      <w:r w:rsidRPr="00891E9A">
        <w:rPr>
          <w:noProof/>
        </w:rPr>
        <w:drawing>
          <wp:inline distT="0" distB="0" distL="0" distR="0">
            <wp:extent cx="5770964" cy="627888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858"/>
                    <a:stretch/>
                  </pic:blipFill>
                  <pic:spPr bwMode="auto">
                    <a:xfrm>
                      <a:off x="0" y="0"/>
                      <a:ext cx="5784265" cy="62933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943A4" w:rsidSect="00200D1E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4633" w:rsidRDefault="00C44633">
      <w:r>
        <w:separator/>
      </w:r>
    </w:p>
  </w:endnote>
  <w:endnote w:type="continuationSeparator" w:id="0">
    <w:p w:rsidR="00C44633" w:rsidRDefault="00C446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588A" w:rsidRDefault="00F63528">
    <w:pPr>
      <w:pStyle w:val="Pta"/>
      <w:jc w:val="right"/>
    </w:pPr>
  </w:p>
  <w:p w:rsidR="0097588A" w:rsidRDefault="00F6352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4633" w:rsidRDefault="00C44633">
      <w:r>
        <w:separator/>
      </w:r>
    </w:p>
  </w:footnote>
  <w:footnote w:type="continuationSeparator" w:id="0">
    <w:p w:rsidR="00C44633" w:rsidRDefault="00C446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33AF" w:rsidRPr="001E1486" w:rsidRDefault="00A933AF" w:rsidP="00A933AF">
    <w:pPr>
      <w:pStyle w:val="Hlavika"/>
      <w:jc w:val="right"/>
      <w:rPr>
        <w:rFonts w:ascii="Cambria" w:hAnsi="Cambria" w:cstheme="minorHAnsi"/>
        <w:sz w:val="22"/>
        <w:szCs w:val="22"/>
      </w:rPr>
    </w:pPr>
    <w:r w:rsidRPr="001E1486">
      <w:rPr>
        <w:rFonts w:ascii="Cambria" w:hAnsi="Cambria" w:cstheme="minorHAnsi"/>
        <w:sz w:val="22"/>
        <w:szCs w:val="22"/>
      </w:rPr>
      <w:t>Príloha 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784C"/>
    <w:rsid w:val="000359C3"/>
    <w:rsid w:val="001E1486"/>
    <w:rsid w:val="001F6175"/>
    <w:rsid w:val="002372C1"/>
    <w:rsid w:val="002438E4"/>
    <w:rsid w:val="0030391D"/>
    <w:rsid w:val="00584521"/>
    <w:rsid w:val="006A3375"/>
    <w:rsid w:val="007E784C"/>
    <w:rsid w:val="00891E9A"/>
    <w:rsid w:val="009635DE"/>
    <w:rsid w:val="00A01F96"/>
    <w:rsid w:val="00A933AF"/>
    <w:rsid w:val="00AF1183"/>
    <w:rsid w:val="00C44633"/>
    <w:rsid w:val="00CD7812"/>
    <w:rsid w:val="00E268AF"/>
    <w:rsid w:val="00F63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FFE148C-E043-4891-9F6B-00E1DBD0D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78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7E784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784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A933A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933A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829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11</Words>
  <Characters>63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Drimajová Zuzana</dc:creator>
  <cp:lastModifiedBy>Ďuračková Ivana</cp:lastModifiedBy>
  <cp:revision>9</cp:revision>
  <dcterms:created xsi:type="dcterms:W3CDTF">2018-02-05T13:31:00Z</dcterms:created>
  <dcterms:modified xsi:type="dcterms:W3CDTF">2023-09-22T11:41:00Z</dcterms:modified>
</cp:coreProperties>
</file>