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68591968"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F1151B">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7EE1BD5C"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B50164">
        <w:rPr>
          <w:rFonts w:asciiTheme="minorHAnsi" w:hAnsiTheme="minorHAnsi"/>
          <w:b/>
          <w:sz w:val="24"/>
          <w:szCs w:val="24"/>
        </w:rPr>
        <w:t>2</w:t>
      </w:r>
      <w:r w:rsidRPr="00CA67AB">
        <w:rPr>
          <w:rFonts w:asciiTheme="minorHAnsi" w:hAnsiTheme="minorHAnsi"/>
          <w:b/>
          <w:sz w:val="24"/>
          <w:szCs w:val="24"/>
        </w:rPr>
        <w:t>/PRV/</w:t>
      </w:r>
      <w:r w:rsidR="00836F5A" w:rsidRPr="00CA67AB">
        <w:rPr>
          <w:rFonts w:asciiTheme="minorHAnsi" w:hAnsiTheme="minorHAnsi"/>
          <w:b/>
          <w:sz w:val="24"/>
          <w:szCs w:val="24"/>
        </w:rPr>
        <w:t>20</w:t>
      </w:r>
      <w:r w:rsidR="00836F5A">
        <w:rPr>
          <w:rFonts w:asciiTheme="minorHAnsi" w:hAnsiTheme="minorHAnsi"/>
          <w:b/>
          <w:sz w:val="24"/>
          <w:szCs w:val="24"/>
        </w:rPr>
        <w:t>22</w:t>
      </w:r>
      <w:r w:rsidR="00AB7971">
        <w:rPr>
          <w:rFonts w:asciiTheme="minorHAnsi" w:hAnsiTheme="minorHAnsi"/>
          <w:b/>
          <w:sz w:val="24"/>
          <w:szCs w:val="24"/>
        </w:rPr>
        <w:t xml:space="preserve"> </w:t>
      </w:r>
      <w:r w:rsidR="00AB7971" w:rsidRPr="00AB7971">
        <w:rPr>
          <w:rFonts w:asciiTheme="minorHAnsi" w:hAnsiTheme="minorHAnsi"/>
          <w:b/>
          <w:color w:val="FF0000"/>
          <w:sz w:val="24"/>
          <w:szCs w:val="24"/>
        </w:rPr>
        <w:t xml:space="preserve">– Aktualizácia č. </w:t>
      </w:r>
      <w:r w:rsidR="00895285">
        <w:rPr>
          <w:rFonts w:asciiTheme="minorHAnsi" w:hAnsiTheme="minorHAnsi"/>
          <w:b/>
          <w:color w:val="FF0000"/>
          <w:sz w:val="24"/>
          <w:szCs w:val="24"/>
        </w:rPr>
        <w:t>6</w:t>
      </w:r>
    </w:p>
    <w:p w14:paraId="6F7610AA" w14:textId="77777777" w:rsidR="00631252" w:rsidRPr="00CA67AB" w:rsidRDefault="00631252">
      <w:pPr>
        <w:pStyle w:val="TextBodyIndent"/>
        <w:ind w:firstLine="257"/>
        <w:rPr>
          <w:rFonts w:asciiTheme="minorHAnsi" w:hAnsiTheme="minorHAnsi"/>
          <w:sz w:val="24"/>
          <w:szCs w:val="24"/>
        </w:rPr>
      </w:pPr>
    </w:p>
    <w:p w14:paraId="1F6A386E" w14:textId="55E055E6"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0F2987" w:rsidRPr="00CA67AB">
        <w:rPr>
          <w:rFonts w:asciiTheme="minorHAnsi" w:hAnsiTheme="minorHAnsi"/>
          <w:color w:val="000000"/>
        </w:rPr>
        <w:t>202</w:t>
      </w:r>
      <w:r w:rsidR="000F2987">
        <w:rPr>
          <w:rFonts w:asciiTheme="minorHAnsi" w:hAnsiTheme="minorHAnsi"/>
          <w:color w:val="000000"/>
        </w:rPr>
        <w:t>2</w:t>
      </w:r>
      <w:r w:rsidR="000F2987"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 xml:space="preserve">len „PRV“), vyhlasuje v zmysle ustanovení § 17, zákona č. 292/2014 </w:t>
      </w:r>
      <w:proofErr w:type="spellStart"/>
      <w:r w:rsidRPr="00EE67C0">
        <w:rPr>
          <w:rFonts w:asciiTheme="minorHAnsi" w:hAnsiTheme="minorHAnsi" w:cstheme="minorHAnsi"/>
          <w:color w:val="000000"/>
        </w:rPr>
        <w:t>Z.z</w:t>
      </w:r>
      <w:proofErr w:type="spellEnd"/>
      <w:r w:rsidRPr="00EE67C0">
        <w:rPr>
          <w:rFonts w:asciiTheme="minorHAnsi" w:hAnsiTheme="minorHAnsi" w:cstheme="minorHAnsi"/>
          <w:color w:val="000000"/>
        </w:rPr>
        <w:t>.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9"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8DF18B2"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Pr="00EE67C0">
        <w:rPr>
          <w:rFonts w:asciiTheme="minorHAnsi" w:hAnsiTheme="minorHAnsi" w:cstheme="minorHAnsi"/>
          <w:b/>
          <w:color w:val="000000"/>
        </w:rPr>
        <w:tab/>
      </w:r>
    </w:p>
    <w:p w14:paraId="654FF7D9" w14:textId="5C11206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4.</w:t>
      </w:r>
      <w:r w:rsidR="00B50164">
        <w:rPr>
          <w:rFonts w:asciiTheme="minorHAnsi" w:hAnsiTheme="minorHAnsi" w:cstheme="minorHAnsi"/>
          <w:b/>
          <w:color w:val="000000"/>
        </w:rPr>
        <w:t>1</w:t>
      </w:r>
      <w:r w:rsidR="00DD0F31" w:rsidRPr="00EE67C0">
        <w:rPr>
          <w:rFonts w:asciiTheme="minorHAnsi" w:hAnsiTheme="minorHAnsi" w:cstheme="minorHAnsi"/>
          <w:b/>
          <w:color w:val="000000"/>
        </w:rPr>
        <w:t xml:space="preserve"> – </w:t>
      </w:r>
      <w:bookmarkStart w:id="0" w:name="_Hlk134010919"/>
      <w:r w:rsidR="00B50164" w:rsidRPr="00B50164">
        <w:rPr>
          <w:rFonts w:asciiTheme="minorHAnsi" w:hAnsiTheme="minorHAnsi" w:cstheme="minorHAnsi"/>
          <w:b/>
          <w:bCs/>
          <w:color w:val="000000"/>
        </w:rPr>
        <w:t>Podpora na investície do poľnohospodárskych podnikov</w:t>
      </w:r>
      <w:bookmarkEnd w:id="0"/>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3FFFDA87"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Špeciálna rastlinná výroba</w:t>
            </w:r>
            <w:r w:rsidR="009450F7">
              <w:rPr>
                <w:rFonts w:asciiTheme="minorHAnsi" w:hAnsiTheme="minorHAnsi" w:cstheme="minorHAnsi"/>
                <w:sz w:val="22"/>
                <w:szCs w:val="22"/>
              </w:rPr>
              <w:t xml:space="preserve"> (ŠRV)</w:t>
            </w:r>
          </w:p>
        </w:tc>
      </w:tr>
      <w:tr w:rsidR="00EE67C0" w14:paraId="56BAACC5" w14:textId="77777777" w:rsidTr="006A3ED7">
        <w:trPr>
          <w:trHeight w:val="283"/>
        </w:trPr>
        <w:tc>
          <w:tcPr>
            <w:tcW w:w="1848" w:type="dxa"/>
          </w:tcPr>
          <w:p w14:paraId="1DED4D6A" w14:textId="77777777" w:rsidR="00EE67C0" w:rsidRPr="00B50164" w:rsidRDefault="00EE67C0" w:rsidP="00DD0F31">
            <w:pPr>
              <w:pStyle w:val="Odsekzoznamu"/>
              <w:suppressAutoHyphens w:val="0"/>
              <w:ind w:left="0"/>
              <w:contextualSpacing/>
              <w:jc w:val="both"/>
              <w:rPr>
                <w:rFonts w:asciiTheme="minorHAnsi" w:hAnsiTheme="minorHAnsi" w:cstheme="minorHAnsi"/>
                <w:b/>
                <w:color w:val="000000"/>
                <w:sz w:val="20"/>
                <w:szCs w:val="22"/>
              </w:rPr>
            </w:pPr>
          </w:p>
        </w:tc>
        <w:tc>
          <w:tcPr>
            <w:tcW w:w="7366" w:type="dxa"/>
          </w:tcPr>
          <w:p w14:paraId="33BF8E16" w14:textId="236311E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Calibri" w:hAnsi="Calibri" w:cs="Calibri"/>
                <w:sz w:val="22"/>
                <w:szCs w:val="22"/>
              </w:rPr>
              <w:t>Špeciálna rastlinná výroba - malí poľnohospodári</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57624056"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Živočíšna výroba</w:t>
            </w:r>
            <w:r w:rsidR="009450F7">
              <w:rPr>
                <w:rFonts w:asciiTheme="minorHAnsi" w:hAnsiTheme="minorHAnsi" w:cstheme="minorHAnsi"/>
                <w:sz w:val="22"/>
                <w:szCs w:val="22"/>
              </w:rPr>
              <w:t xml:space="preserve"> (ŽV)</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2E276B29"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 xml:space="preserve">Živočíšna výroba </w:t>
            </w:r>
            <w:r w:rsidRPr="00A40647">
              <w:rPr>
                <w:rFonts w:ascii="Calibri" w:hAnsi="Calibri" w:cs="Calibri"/>
                <w:sz w:val="22"/>
                <w:szCs w:val="22"/>
              </w:rPr>
              <w:t>- malí poľnohospodári</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3E0C1978" w:rsidR="00EE67C0" w:rsidRPr="00A40647" w:rsidRDefault="00B50164" w:rsidP="00E40943">
            <w:pPr>
              <w:pStyle w:val="Odsekzoznamu"/>
              <w:numPr>
                <w:ilvl w:val="0"/>
                <w:numId w:val="16"/>
              </w:numPr>
              <w:suppressAutoHyphens w:val="0"/>
              <w:ind w:left="323" w:hanging="425"/>
              <w:jc w:val="both"/>
              <w:rPr>
                <w:rFonts w:asciiTheme="minorHAnsi" w:hAnsiTheme="minorHAnsi" w:cstheme="minorHAnsi"/>
                <w:sz w:val="22"/>
                <w:szCs w:val="22"/>
              </w:rPr>
            </w:pPr>
            <w:r w:rsidRPr="00A40647">
              <w:rPr>
                <w:rFonts w:asciiTheme="minorHAnsi" w:hAnsiTheme="minorHAnsi" w:cstheme="minorHAnsi"/>
                <w:sz w:val="22"/>
                <w:szCs w:val="22"/>
              </w:rPr>
              <w:t>Skladovacie kapacity pre produkciu špeciálnej rastlinnej výroby</w:t>
            </w:r>
          </w:p>
        </w:tc>
      </w:tr>
      <w:tr w:rsidR="006B136B" w14:paraId="6F7FB1DB" w14:textId="77777777" w:rsidTr="006A3ED7">
        <w:trPr>
          <w:trHeight w:val="283"/>
        </w:trPr>
        <w:tc>
          <w:tcPr>
            <w:tcW w:w="1848" w:type="dxa"/>
          </w:tcPr>
          <w:p w14:paraId="2CDB9AC2"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FCCD120" w14:textId="288DFC00"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 xml:space="preserve">Špeciálna rastlinná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r w:rsidR="006B136B" w14:paraId="5E88331D" w14:textId="77777777" w:rsidTr="006A3ED7">
        <w:trPr>
          <w:trHeight w:val="283"/>
        </w:trPr>
        <w:tc>
          <w:tcPr>
            <w:tcW w:w="1848" w:type="dxa"/>
          </w:tcPr>
          <w:p w14:paraId="4E2185E8" w14:textId="77777777" w:rsidR="006B136B" w:rsidRDefault="006B136B"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71AE9CC" w14:textId="0263FDC6" w:rsidR="006B136B" w:rsidRPr="00A40647" w:rsidRDefault="006B136B" w:rsidP="00D3559C">
            <w:pPr>
              <w:pStyle w:val="Odsekzoznamu"/>
              <w:numPr>
                <w:ilvl w:val="0"/>
                <w:numId w:val="16"/>
              </w:numPr>
              <w:suppressAutoHyphens w:val="0"/>
              <w:ind w:left="323" w:hanging="425"/>
              <w:jc w:val="both"/>
              <w:rPr>
                <w:rFonts w:asciiTheme="minorHAnsi" w:hAnsiTheme="minorHAnsi" w:cstheme="minorHAnsi"/>
                <w:sz w:val="22"/>
                <w:szCs w:val="22"/>
              </w:rPr>
            </w:pPr>
            <w:r w:rsidRPr="006B136B">
              <w:rPr>
                <w:rFonts w:asciiTheme="minorHAnsi" w:hAnsiTheme="minorHAnsi" w:cstheme="minorHAnsi"/>
                <w:sz w:val="22"/>
                <w:szCs w:val="22"/>
              </w:rPr>
              <w:t>Ž</w:t>
            </w:r>
            <w:r w:rsidR="007E32D5">
              <w:rPr>
                <w:rFonts w:asciiTheme="minorHAnsi" w:hAnsiTheme="minorHAnsi" w:cstheme="minorHAnsi"/>
                <w:sz w:val="22"/>
                <w:szCs w:val="22"/>
              </w:rPr>
              <w:t xml:space="preserve">ivočíšna výroba – Projekty do </w:t>
            </w:r>
            <w:r w:rsidR="00D3559C">
              <w:rPr>
                <w:rFonts w:asciiTheme="minorHAnsi" w:hAnsiTheme="minorHAnsi" w:cstheme="minorHAnsi"/>
                <w:sz w:val="22"/>
                <w:szCs w:val="22"/>
              </w:rPr>
              <w:t>80</w:t>
            </w:r>
            <w:r w:rsidRPr="006B136B">
              <w:rPr>
                <w:rFonts w:asciiTheme="minorHAnsi" w:hAnsiTheme="minorHAnsi" w:cstheme="minorHAnsi"/>
                <w:sz w:val="22"/>
                <w:szCs w:val="22"/>
              </w:rPr>
              <w:t> 000 EUR</w:t>
            </w:r>
          </w:p>
        </w:tc>
      </w:tr>
    </w:tbl>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12600885"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2-01-31T00:00:00Z">
            <w:dateFormat w:val="d. M. yyyy"/>
            <w:lid w:val="sk-SK"/>
            <w:storeMappedDataAs w:val="dateTime"/>
            <w:calendar w:val="gregorian"/>
          </w:date>
        </w:sdtPr>
        <w:sdtEndPr/>
        <w:sdtContent>
          <w:r w:rsidR="00587FAE">
            <w:rPr>
              <w:rFonts w:asciiTheme="minorHAnsi" w:hAnsiTheme="minorHAnsi"/>
              <w:b/>
              <w:color w:val="000000"/>
            </w:rPr>
            <w:t>31. 1. 2022</w:t>
          </w:r>
        </w:sdtContent>
      </w:sdt>
    </w:p>
    <w:p w14:paraId="082AE259" w14:textId="53923E49"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sdt>
        <w:sdtPr>
          <w:rPr>
            <w:rFonts w:asciiTheme="minorHAnsi" w:hAnsiTheme="minorHAnsi"/>
            <w:b/>
          </w:rPr>
          <w:id w:val="630364336"/>
          <w:placeholder>
            <w:docPart w:val="7D2E6839DFB9443D94496B48B745E8E3"/>
          </w:placeholder>
          <w:date w:fullDate="2022-06-30T00:00:00Z">
            <w:dateFormat w:val="d.M.yyyy"/>
            <w:lid w:val="sk-SK"/>
            <w:storeMappedDataAs w:val="dateTime"/>
            <w:calendar w:val="gregorian"/>
          </w:date>
        </w:sdtPr>
        <w:sdtEndPr/>
        <w:sdtContent>
          <w:r w:rsidR="00CA4B37" w:rsidRPr="00592D01">
            <w:rPr>
              <w:rFonts w:asciiTheme="minorHAnsi" w:hAnsiTheme="minorHAnsi"/>
              <w:b/>
            </w:rPr>
            <w:t>30.6.2022</w:t>
          </w:r>
        </w:sdtContent>
      </w:sdt>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B647FA">
      <w:pPr>
        <w:pStyle w:val="Nadpis2"/>
        <w:numPr>
          <w:ilvl w:val="1"/>
          <w:numId w:val="5"/>
        </w:numPr>
        <w:spacing w:after="120"/>
        <w:ind w:left="567" w:hanging="567"/>
        <w:rPr>
          <w:b w:val="0"/>
        </w:rPr>
      </w:pPr>
      <w:r w:rsidRPr="00CE15AA">
        <w:t>Kontaktné údaje poskytovateľa a spôsob komunikácie s poskytovateľom</w:t>
      </w:r>
    </w:p>
    <w:p w14:paraId="36725384" w14:textId="550F80D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85457C" w:rsidRPr="0085457C">
        <w:rPr>
          <w:rFonts w:asciiTheme="minorHAnsi" w:hAnsiTheme="minorHAnsi"/>
          <w:sz w:val="22"/>
          <w:szCs w:val="22"/>
        </w:rPr>
        <w:t>+421918612429</w:t>
      </w:r>
      <w:r w:rsidRPr="00CA67AB">
        <w:rPr>
          <w:rFonts w:asciiTheme="minorHAnsi" w:hAnsiTheme="minorHAnsi"/>
          <w:sz w:val="22"/>
          <w:szCs w:val="22"/>
        </w:rPr>
        <w:t xml:space="preserve">, e–mail: </w:t>
      </w:r>
      <w:hyperlink r:id="rId10">
        <w:r w:rsidRPr="00A53329">
          <w:rPr>
            <w:rStyle w:val="Hypertextovprepojenie"/>
            <w:rFonts w:asciiTheme="minorHAnsi" w:eastAsia="Arial Unicode MS" w:hAnsiTheme="minorHAnsi" w:cstheme="minorHAnsi"/>
            <w:sz w:val="22"/>
            <w:szCs w:val="20"/>
          </w:rPr>
          <w:t>info</w:t>
        </w:r>
        <w:r w:rsidRPr="006816D7">
          <w:rPr>
            <w:rStyle w:val="Hypertextovprepojenie"/>
            <w:rFonts w:asciiTheme="minorHAnsi" w:eastAsia="Arial Unicode MS" w:hAnsiTheme="minorHAnsi" w:cstheme="minorHAnsi"/>
            <w:sz w:val="22"/>
            <w:szCs w:val="20"/>
          </w:rPr>
          <w:t>@apa.sk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w:t>
      </w:r>
      <w:r w:rsidRPr="00CA67AB">
        <w:rPr>
          <w:rFonts w:asciiTheme="minorHAnsi" w:hAnsiTheme="minorHAnsi"/>
          <w:sz w:val="22"/>
          <w:szCs w:val="22"/>
        </w:rPr>
        <w:lastRenderedPageBreak/>
        <w:t xml:space="preserve">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w:t>
      </w:r>
      <w:r w:rsidR="004D0AE4">
        <w:rPr>
          <w:rFonts w:asciiTheme="minorHAnsi" w:hAnsiTheme="minorHAnsi"/>
          <w:sz w:val="22"/>
          <w:szCs w:val="22"/>
        </w:rPr>
        <w:t xml:space="preserve">právne </w:t>
      </w:r>
      <w:r w:rsidRPr="00CA67AB">
        <w:rPr>
          <w:rFonts w:asciiTheme="minorHAnsi" w:hAnsiTheme="minorHAnsi"/>
          <w:sz w:val="22"/>
          <w:szCs w:val="22"/>
        </w:rPr>
        <w:t xml:space="preserve">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B647FA">
      <w:pPr>
        <w:pStyle w:val="Nadpis2"/>
        <w:numPr>
          <w:ilvl w:val="1"/>
          <w:numId w:val="5"/>
        </w:numPr>
        <w:spacing w:after="120"/>
        <w:ind w:left="567" w:hanging="567"/>
        <w:rPr>
          <w:b w:val="0"/>
        </w:rPr>
      </w:pPr>
      <w:bookmarkStart w:id="1" w:name="_Časový_harmonogram_konania"/>
      <w:bookmarkEnd w:id="1"/>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240E1F">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57451F69" w:rsidR="00547867" w:rsidRPr="00CA67AB" w:rsidRDefault="00547867" w:rsidP="00725350">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3-01T00:00:00Z">
                  <w:dateFormat w:val="d. M. yyyy"/>
                  <w:lid w:val="sk-SK"/>
                  <w:storeMappedDataAs w:val="dateTime"/>
                  <w:calendar w:val="gregorian"/>
                </w:date>
              </w:sdtPr>
              <w:sdtEndPr/>
              <w:sdtContent>
                <w:r w:rsidR="00991A4B">
                  <w:rPr>
                    <w:rFonts w:asciiTheme="minorHAnsi" w:hAnsiTheme="minorHAnsi" w:cstheme="minorHAnsi"/>
                    <w:sz w:val="22"/>
                    <w:szCs w:val="22"/>
                  </w:rPr>
                  <w:t>1. 3. 2022</w:t>
                </w:r>
              </w:sdtContent>
            </w:sdt>
            <w:r w:rsidRPr="008B5083">
              <w:rPr>
                <w:rFonts w:asciiTheme="minorHAnsi" w:hAnsiTheme="minorHAnsi" w:cstheme="minorHAnsi"/>
                <w:sz w:val="22"/>
              </w:rPr>
              <w:t xml:space="preserve">  do </w:t>
            </w:r>
            <w:sdt>
              <w:sdtPr>
                <w:rPr>
                  <w:rFonts w:asciiTheme="minorHAnsi" w:hAnsiTheme="minorHAnsi"/>
                  <w:sz w:val="22"/>
                </w:rPr>
                <w:id w:val="-205340345"/>
                <w:placeholder>
                  <w:docPart w:val="3B513620DA624D42A92025ED29BC0418"/>
                </w:placeholder>
                <w:date w:fullDate="2022-06-30T00:00:00Z">
                  <w:dateFormat w:val="d.M.yyyy"/>
                  <w:lid w:val="sk-SK"/>
                  <w:storeMappedDataAs w:val="dateTime"/>
                  <w:calendar w:val="gregorian"/>
                </w:date>
              </w:sdtPr>
              <w:sdtEndPr/>
              <w:sdtContent>
                <w:r w:rsidR="00CA4B37" w:rsidRPr="00725350">
                  <w:rPr>
                    <w:rFonts w:asciiTheme="minorHAnsi" w:hAnsiTheme="minorHAnsi"/>
                    <w:sz w:val="22"/>
                  </w:rPr>
                  <w:t>30.6.2022</w:t>
                </w:r>
              </w:sdtContent>
            </w:sdt>
          </w:p>
        </w:tc>
      </w:tr>
      <w:tr w:rsidR="00F1151B" w:rsidRPr="00CA67AB" w14:paraId="2D2F33E8" w14:textId="77777777" w:rsidTr="00240E1F">
        <w:tc>
          <w:tcPr>
            <w:tcW w:w="2398" w:type="dxa"/>
            <w:shd w:val="clear" w:color="auto" w:fill="auto"/>
            <w:tcMar>
              <w:left w:w="103" w:type="dxa"/>
            </w:tcMar>
            <w:vAlign w:val="center"/>
          </w:tcPr>
          <w:p w14:paraId="11325F92" w14:textId="77777777" w:rsidR="00F1151B" w:rsidRPr="00CA67AB" w:rsidRDefault="00F1151B" w:rsidP="00F1151B">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Pr>
          <w:p w14:paraId="71B3DFFC" w14:textId="270E3EAB"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F1151B" w:rsidRPr="00CA67AB" w14:paraId="6C2B75D1" w14:textId="77777777" w:rsidTr="00240E1F">
        <w:tc>
          <w:tcPr>
            <w:tcW w:w="2398" w:type="dxa"/>
            <w:shd w:val="clear" w:color="auto" w:fill="auto"/>
            <w:tcMar>
              <w:left w:w="103" w:type="dxa"/>
            </w:tcMar>
            <w:vAlign w:val="center"/>
          </w:tcPr>
          <w:p w14:paraId="06E71DDB" w14:textId="0AE977C1" w:rsidR="00F1151B" w:rsidRPr="00CA67AB" w:rsidRDefault="00F1151B" w:rsidP="00F1151B">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vAlign w:val="center"/>
          </w:tcPr>
          <w:p w14:paraId="7544A9B5" w14:textId="19AF84BD" w:rsidR="00F1151B" w:rsidRPr="00FC7162" w:rsidRDefault="00F1151B" w:rsidP="00EF72E5">
            <w:pPr>
              <w:tabs>
                <w:tab w:val="left" w:pos="426"/>
              </w:tabs>
              <w:spacing w:line="280" w:lineRule="exact"/>
              <w:rPr>
                <w:rFonts w:asciiTheme="minorHAnsi" w:hAnsiTheme="minorHAnsi" w:cstheme="minorHAnsi"/>
                <w:bCs/>
                <w:sz w:val="22"/>
              </w:rPr>
            </w:pPr>
            <w:r w:rsidRPr="00FC7162">
              <w:rPr>
                <w:rFonts w:asciiTheme="minorHAnsi" w:hAnsiTheme="minorHAnsi" w:cstheme="minorHAnsi"/>
                <w:bCs/>
                <w:sz w:val="22"/>
              </w:rPr>
              <w:t>Menej ako 101 podaných ŽoNFP</w:t>
            </w:r>
          </w:p>
        </w:tc>
      </w:tr>
      <w:tr w:rsidR="00F1151B" w:rsidRPr="00CA67AB" w14:paraId="2BF19CA7" w14:textId="77777777" w:rsidTr="00240E1F">
        <w:tc>
          <w:tcPr>
            <w:tcW w:w="2398" w:type="dxa"/>
            <w:shd w:val="clear" w:color="auto" w:fill="auto"/>
            <w:tcMar>
              <w:left w:w="103" w:type="dxa"/>
            </w:tcMar>
            <w:vAlign w:val="center"/>
          </w:tcPr>
          <w:p w14:paraId="5A53C989" w14:textId="77777777" w:rsidR="00F1151B" w:rsidRPr="00CA67AB" w:rsidRDefault="00F1151B" w:rsidP="00F1151B">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Pr>
          <w:p w14:paraId="43B9CE9E" w14:textId="4BAF9BEC" w:rsidR="00F1151B" w:rsidRPr="00FC7162" w:rsidRDefault="00F1151B" w:rsidP="00F1151B">
            <w:pPr>
              <w:tabs>
                <w:tab w:val="left" w:pos="426"/>
              </w:tabs>
              <w:spacing w:line="280" w:lineRule="exact"/>
              <w:jc w:val="both"/>
              <w:rPr>
                <w:rFonts w:asciiTheme="minorHAnsi" w:hAnsiTheme="minorHAnsi" w:cstheme="minorHAnsi"/>
                <w:bCs/>
                <w:sz w:val="22"/>
              </w:rPr>
            </w:pPr>
            <w:r w:rsidRPr="00FC7162">
              <w:rPr>
                <w:rFonts w:asciiTheme="minorHAnsi" w:hAnsiTheme="minorHAnsi" w:cstheme="minorHAnsi"/>
                <w:bCs/>
                <w:sz w:val="22"/>
              </w:rPr>
              <w:t>do 70 pracovných dní od posledného možného dátumu na doručenie ŽoNFP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240E1F">
        <w:tc>
          <w:tcPr>
            <w:tcW w:w="2398" w:type="dxa"/>
            <w:shd w:val="clear" w:color="auto" w:fill="auto"/>
            <w:tcMar>
              <w:left w:w="103" w:type="dxa"/>
            </w:tcMar>
            <w:vAlign w:val="center"/>
          </w:tcPr>
          <w:p w14:paraId="6F13732E" w14:textId="77777777" w:rsidR="00547867" w:rsidRPr="009B3247" w:rsidRDefault="00547867" w:rsidP="00547867">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6DB17219" w14:textId="4B80A1A7" w:rsidR="00547867" w:rsidRPr="00CA67AB" w:rsidRDefault="00547867" w:rsidP="00547867">
            <w:pPr>
              <w:jc w:val="both"/>
              <w:rPr>
                <w:rFonts w:asciiTheme="minorHAnsi" w:hAnsiTheme="minorHAnsi"/>
                <w:bCs/>
                <w:sz w:val="22"/>
              </w:rPr>
            </w:pPr>
            <w:r w:rsidRPr="009B3247">
              <w:rPr>
                <w:rFonts w:asciiTheme="minorHAnsi" w:hAnsiTheme="minorHAnsi" w:cstheme="minorHAnsi"/>
                <w:bCs/>
                <w:sz w:val="22"/>
              </w:rPr>
              <w:t xml:space="preserve">do 40 pracovných dní od vystavenia potvrdenia o registrácii ŽoNFP za všetky </w:t>
            </w:r>
            <w:r w:rsidR="003A5224" w:rsidRPr="009B3247">
              <w:rPr>
                <w:rFonts w:asciiTheme="minorHAnsi" w:hAnsiTheme="minorHAnsi" w:cstheme="minorHAnsi"/>
                <w:bCs/>
                <w:sz w:val="22"/>
              </w:rPr>
              <w:t xml:space="preserve">prijaté </w:t>
            </w:r>
            <w:r w:rsidRPr="009B3247">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240E1F">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6D988B93" w14:textId="71628949" w:rsidR="00631252" w:rsidRPr="00CE15AA" w:rsidRDefault="0079031B" w:rsidP="00B647FA">
      <w:pPr>
        <w:pStyle w:val="Nadpis2"/>
        <w:numPr>
          <w:ilvl w:val="1"/>
          <w:numId w:val="5"/>
        </w:numPr>
        <w:spacing w:after="120"/>
        <w:ind w:left="567" w:hanging="567"/>
        <w:jc w:val="both"/>
        <w:rPr>
          <w:b w:val="0"/>
        </w:rPr>
      </w:pPr>
      <w:bookmarkStart w:id="2" w:name="_Hlk134008966"/>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bookmarkEnd w:id="2"/>
    </w:p>
    <w:tbl>
      <w:tblPr>
        <w:tblStyle w:val="Mriekatabuky"/>
        <w:tblW w:w="9209" w:type="dxa"/>
        <w:tblLook w:val="04A0" w:firstRow="1" w:lastRow="0" w:firstColumn="1" w:lastColumn="0" w:noHBand="0" w:noVBand="1"/>
      </w:tblPr>
      <w:tblGrid>
        <w:gridCol w:w="4390"/>
        <w:gridCol w:w="1417"/>
        <w:gridCol w:w="1701"/>
        <w:gridCol w:w="1701"/>
      </w:tblGrid>
      <w:tr w:rsidR="00FD16C4" w:rsidRPr="00FD16C4" w14:paraId="7711FF95" w14:textId="77777777" w:rsidTr="003B640C">
        <w:tc>
          <w:tcPr>
            <w:tcW w:w="4390" w:type="dxa"/>
            <w:vAlign w:val="center"/>
          </w:tcPr>
          <w:p w14:paraId="73C961DA" w14:textId="4B5FD5BC" w:rsidR="00FD16C4" w:rsidRPr="00FD16C4" w:rsidRDefault="00FD16C4" w:rsidP="00FD16C4">
            <w:pPr>
              <w:rPr>
                <w:rFonts w:asciiTheme="minorHAnsi" w:hAnsiTheme="minorHAnsi" w:cstheme="minorHAnsi"/>
                <w:b/>
                <w:sz w:val="18"/>
                <w:szCs w:val="18"/>
              </w:rPr>
            </w:pPr>
            <w:r w:rsidRPr="00FD16C4">
              <w:rPr>
                <w:rFonts w:asciiTheme="minorHAnsi" w:hAnsiTheme="minorHAnsi" w:cstheme="minorHAnsi"/>
                <w:b/>
                <w:sz w:val="18"/>
                <w:szCs w:val="18"/>
              </w:rPr>
              <w:t>Oblasti</w:t>
            </w:r>
          </w:p>
        </w:tc>
        <w:tc>
          <w:tcPr>
            <w:tcW w:w="1417"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D02342" w:rsidRPr="00FD16C4" w14:paraId="7B77821C" w14:textId="77777777" w:rsidTr="007A4CEB">
        <w:trPr>
          <w:trHeight w:val="283"/>
        </w:trPr>
        <w:tc>
          <w:tcPr>
            <w:tcW w:w="4390" w:type="dxa"/>
            <w:vAlign w:val="center"/>
          </w:tcPr>
          <w:p w14:paraId="0886F037" w14:textId="3B7739A3" w:rsidR="00D02342" w:rsidRPr="00FD16C4" w:rsidRDefault="00D02342" w:rsidP="00D02342">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66E76193" w14:textId="0ECA6512" w:rsidR="00895285" w:rsidRDefault="00895285" w:rsidP="00D02342">
            <w:pPr>
              <w:jc w:val="right"/>
              <w:rPr>
                <w:rFonts w:asciiTheme="minorHAnsi" w:hAnsiTheme="minorHAnsi" w:cstheme="minorHAnsi"/>
                <w:color w:val="FF0000"/>
                <w:sz w:val="18"/>
                <w:szCs w:val="18"/>
              </w:rPr>
            </w:pPr>
            <w:r>
              <w:rPr>
                <w:rFonts w:asciiTheme="minorHAnsi" w:hAnsiTheme="minorHAnsi" w:cstheme="minorHAnsi"/>
                <w:color w:val="FF0000"/>
                <w:sz w:val="18"/>
                <w:szCs w:val="18"/>
              </w:rPr>
              <w:t>279 431 315,76</w:t>
            </w:r>
          </w:p>
          <w:p w14:paraId="3BBA35D6" w14:textId="0594118D" w:rsidR="00D02342" w:rsidRPr="00895285" w:rsidRDefault="00B45B1C" w:rsidP="00895285">
            <w:pPr>
              <w:jc w:val="right"/>
              <w:rPr>
                <w:rFonts w:asciiTheme="minorHAnsi" w:hAnsiTheme="minorHAnsi" w:cstheme="minorHAnsi"/>
                <w:dstrike/>
                <w:color w:val="FF0000"/>
                <w:sz w:val="18"/>
                <w:szCs w:val="18"/>
              </w:rPr>
            </w:pPr>
            <w:r w:rsidRPr="00895285">
              <w:rPr>
                <w:rFonts w:asciiTheme="minorHAnsi" w:hAnsiTheme="minorHAnsi" w:cstheme="minorHAnsi"/>
                <w:dstrike/>
                <w:sz w:val="18"/>
                <w:szCs w:val="18"/>
              </w:rPr>
              <w:t>267 693 273,01</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B87CEA1" w14:textId="1CE4E3C3" w:rsidR="00895285" w:rsidRDefault="00895285" w:rsidP="00FD72EF">
            <w:pPr>
              <w:jc w:val="right"/>
              <w:rPr>
                <w:rFonts w:asciiTheme="minorHAnsi" w:hAnsiTheme="minorHAnsi" w:cstheme="minorHAnsi"/>
                <w:color w:val="FF0000"/>
                <w:sz w:val="18"/>
                <w:szCs w:val="18"/>
              </w:rPr>
            </w:pPr>
            <w:r>
              <w:rPr>
                <w:rFonts w:asciiTheme="minorHAnsi" w:hAnsiTheme="minorHAnsi" w:cstheme="minorHAnsi"/>
                <w:color w:val="FF0000"/>
                <w:sz w:val="18"/>
                <w:szCs w:val="18"/>
              </w:rPr>
              <w:t>268 729 543,06</w:t>
            </w:r>
          </w:p>
          <w:p w14:paraId="71B033FF" w14:textId="14028376" w:rsidR="00D02342" w:rsidRPr="001E3277" w:rsidRDefault="001E3277" w:rsidP="00895285">
            <w:pPr>
              <w:jc w:val="right"/>
              <w:rPr>
                <w:rFonts w:asciiTheme="minorHAnsi" w:hAnsiTheme="minorHAnsi" w:cstheme="minorHAnsi"/>
                <w:dstrike/>
                <w:sz w:val="18"/>
                <w:szCs w:val="18"/>
              </w:rPr>
            </w:pPr>
            <w:r w:rsidRPr="00895285">
              <w:rPr>
                <w:rFonts w:asciiTheme="minorHAnsi" w:hAnsiTheme="minorHAnsi" w:cstheme="minorHAnsi"/>
                <w:dstrike/>
                <w:sz w:val="18"/>
                <w:szCs w:val="18"/>
              </w:rPr>
              <w:t>256 991 500,31</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FC7B500" w14:textId="69F974AF" w:rsidR="00D02342" w:rsidRPr="00895285" w:rsidRDefault="001E3277" w:rsidP="00895285">
            <w:pPr>
              <w:jc w:val="right"/>
              <w:rPr>
                <w:rFonts w:asciiTheme="minorHAnsi" w:hAnsiTheme="minorHAnsi" w:cstheme="minorHAnsi"/>
                <w:sz w:val="18"/>
                <w:szCs w:val="18"/>
              </w:rPr>
            </w:pPr>
            <w:r w:rsidRPr="00895285">
              <w:rPr>
                <w:rFonts w:asciiTheme="minorHAnsi" w:hAnsiTheme="minorHAnsi" w:cstheme="minorHAnsi"/>
                <w:sz w:val="18"/>
                <w:szCs w:val="18"/>
              </w:rPr>
              <w:t>10 701 772,70</w:t>
            </w:r>
          </w:p>
        </w:tc>
      </w:tr>
      <w:tr w:rsidR="00D02342" w:rsidRPr="00FD16C4" w14:paraId="021BF2ED" w14:textId="77777777" w:rsidTr="007A4CEB">
        <w:tc>
          <w:tcPr>
            <w:tcW w:w="4390" w:type="dxa"/>
            <w:vAlign w:val="center"/>
          </w:tcPr>
          <w:p w14:paraId="32C76675" w14:textId="68F3B61B" w:rsidR="00D02342" w:rsidRPr="00FD16C4" w:rsidRDefault="00D02342" w:rsidP="007A4CEB">
            <w:pPr>
              <w:jc w:val="both"/>
              <w:rPr>
                <w:rFonts w:asciiTheme="minorHAnsi" w:hAnsiTheme="minorHAnsi" w:cstheme="minorHAnsi"/>
                <w:sz w:val="18"/>
                <w:szCs w:val="18"/>
              </w:rPr>
            </w:pPr>
            <w:r w:rsidRPr="00B50164">
              <w:rPr>
                <w:rFonts w:asciiTheme="minorHAnsi" w:hAnsiTheme="minorHAnsi" w:cstheme="minorHAnsi"/>
                <w:sz w:val="20"/>
                <w:szCs w:val="22"/>
              </w:rPr>
              <w:t>Špeciálna rastlinná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26B25AC4" w14:textId="66963456" w:rsidR="00D02342" w:rsidRPr="000723FC" w:rsidRDefault="001E3277" w:rsidP="00895285">
            <w:pPr>
              <w:jc w:val="right"/>
              <w:rPr>
                <w:rFonts w:asciiTheme="minorHAnsi" w:hAnsiTheme="minorHAnsi" w:cstheme="minorHAnsi"/>
                <w:sz w:val="18"/>
              </w:rPr>
            </w:pPr>
            <w:r w:rsidRPr="000723FC">
              <w:rPr>
                <w:rFonts w:asciiTheme="minorHAnsi" w:hAnsiTheme="minorHAnsi" w:cstheme="minorHAnsi"/>
                <w:sz w:val="18"/>
              </w:rPr>
              <w:t>73 403 913,08</w:t>
            </w:r>
          </w:p>
        </w:tc>
        <w:tc>
          <w:tcPr>
            <w:tcW w:w="1701" w:type="dxa"/>
            <w:tcBorders>
              <w:top w:val="nil"/>
              <w:left w:val="single" w:sz="4" w:space="0" w:color="auto"/>
              <w:bottom w:val="single" w:sz="4" w:space="0" w:color="auto"/>
              <w:right w:val="single" w:sz="4" w:space="0" w:color="auto"/>
            </w:tcBorders>
            <w:shd w:val="clear" w:color="auto" w:fill="auto"/>
            <w:vAlign w:val="center"/>
          </w:tcPr>
          <w:p w14:paraId="2350D6E3" w14:textId="2B62B35E" w:rsidR="00D02342" w:rsidRPr="000723FC" w:rsidRDefault="001E3277" w:rsidP="00895285">
            <w:pPr>
              <w:jc w:val="right"/>
              <w:rPr>
                <w:rFonts w:asciiTheme="minorHAnsi" w:hAnsiTheme="minorHAnsi" w:cstheme="minorHAnsi"/>
                <w:sz w:val="18"/>
              </w:rPr>
            </w:pPr>
            <w:r w:rsidRPr="000723FC">
              <w:rPr>
                <w:rFonts w:asciiTheme="minorHAnsi" w:hAnsiTheme="minorHAnsi" w:cstheme="minorHAnsi"/>
                <w:sz w:val="18"/>
              </w:rPr>
              <w:t>67 776 804,91</w:t>
            </w:r>
          </w:p>
        </w:tc>
        <w:tc>
          <w:tcPr>
            <w:tcW w:w="1701" w:type="dxa"/>
            <w:tcBorders>
              <w:top w:val="nil"/>
              <w:left w:val="single" w:sz="4" w:space="0" w:color="auto"/>
              <w:bottom w:val="single" w:sz="4" w:space="0" w:color="auto"/>
              <w:right w:val="single" w:sz="4" w:space="0" w:color="auto"/>
            </w:tcBorders>
            <w:shd w:val="clear" w:color="auto" w:fill="auto"/>
            <w:vAlign w:val="center"/>
          </w:tcPr>
          <w:p w14:paraId="6F509974" w14:textId="0487D4C0" w:rsidR="00D02342" w:rsidRPr="00895285" w:rsidRDefault="001E3277" w:rsidP="00895285">
            <w:pPr>
              <w:jc w:val="right"/>
              <w:rPr>
                <w:rFonts w:asciiTheme="minorHAnsi" w:hAnsiTheme="minorHAnsi" w:cstheme="minorHAnsi"/>
                <w:sz w:val="18"/>
                <w:szCs w:val="22"/>
              </w:rPr>
            </w:pPr>
            <w:r w:rsidRPr="00895285">
              <w:rPr>
                <w:rFonts w:asciiTheme="minorHAnsi" w:hAnsiTheme="minorHAnsi" w:cstheme="minorHAnsi"/>
                <w:sz w:val="18"/>
                <w:szCs w:val="22"/>
              </w:rPr>
              <w:t>5 627 108,17</w:t>
            </w:r>
          </w:p>
        </w:tc>
      </w:tr>
      <w:tr w:rsidR="00363530" w:rsidRPr="00FD16C4" w14:paraId="51D0010E" w14:textId="77777777" w:rsidTr="007A4CEB">
        <w:trPr>
          <w:trHeight w:val="283"/>
        </w:trPr>
        <w:tc>
          <w:tcPr>
            <w:tcW w:w="4390" w:type="dxa"/>
            <w:vAlign w:val="center"/>
          </w:tcPr>
          <w:p w14:paraId="05432446" w14:textId="689E1361" w:rsidR="00363530" w:rsidRPr="00FD16C4" w:rsidRDefault="00363530" w:rsidP="007A4CEB">
            <w:pPr>
              <w:jc w:val="both"/>
              <w:rPr>
                <w:rFonts w:asciiTheme="minorHAnsi" w:hAnsiTheme="minorHAnsi" w:cstheme="minorHAnsi"/>
                <w:sz w:val="18"/>
                <w:szCs w:val="18"/>
              </w:rPr>
            </w:pPr>
            <w:r w:rsidRPr="00B50164">
              <w:rPr>
                <w:rFonts w:ascii="Calibri" w:hAnsi="Calibri" w:cs="Calibri"/>
                <w:sz w:val="20"/>
                <w:szCs w:val="22"/>
              </w:rPr>
              <w:t>Špeciálna rastlinná výroba -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7BD3516B" w14:textId="432B3B18" w:rsidR="00363530" w:rsidRPr="001E3277" w:rsidRDefault="00D66655" w:rsidP="001E3277">
            <w:pPr>
              <w:jc w:val="right"/>
              <w:rPr>
                <w:rFonts w:asciiTheme="minorHAnsi" w:hAnsiTheme="minorHAnsi" w:cstheme="minorHAnsi"/>
                <w:sz w:val="18"/>
              </w:rPr>
            </w:pPr>
            <w:r w:rsidRPr="00B45B1C">
              <w:rPr>
                <w:rFonts w:asciiTheme="minorHAnsi" w:hAnsiTheme="minorHAnsi" w:cstheme="minorHAnsi"/>
                <w:sz w:val="18"/>
              </w:rPr>
              <w:t>13 404 663</w:t>
            </w:r>
          </w:p>
        </w:tc>
        <w:tc>
          <w:tcPr>
            <w:tcW w:w="1701" w:type="dxa"/>
            <w:tcBorders>
              <w:top w:val="nil"/>
              <w:left w:val="single" w:sz="4" w:space="0" w:color="auto"/>
              <w:bottom w:val="single" w:sz="4" w:space="0" w:color="auto"/>
              <w:right w:val="single" w:sz="4" w:space="0" w:color="auto"/>
            </w:tcBorders>
            <w:shd w:val="clear" w:color="auto" w:fill="auto"/>
            <w:vAlign w:val="center"/>
          </w:tcPr>
          <w:p w14:paraId="74E76B59" w14:textId="6C86E29B" w:rsidR="00363530" w:rsidRPr="001E3277" w:rsidRDefault="007A4CEB" w:rsidP="001E3277">
            <w:pPr>
              <w:jc w:val="right"/>
              <w:rPr>
                <w:rFonts w:asciiTheme="minorHAnsi" w:hAnsiTheme="minorHAnsi" w:cstheme="minorHAnsi"/>
                <w:sz w:val="18"/>
              </w:rPr>
            </w:pPr>
            <w:r w:rsidRPr="00B45B1C">
              <w:rPr>
                <w:rFonts w:asciiTheme="minorHAnsi" w:hAnsiTheme="minorHAnsi" w:cstheme="minorHAnsi"/>
                <w:sz w:val="18"/>
              </w:rPr>
              <w:t>1</w:t>
            </w:r>
            <w:r w:rsidR="00AA61CD" w:rsidRPr="00B45B1C">
              <w:rPr>
                <w:rFonts w:asciiTheme="minorHAnsi" w:hAnsiTheme="minorHAnsi" w:cstheme="minorHAnsi"/>
                <w:sz w:val="18"/>
              </w:rPr>
              <w:t>2</w:t>
            </w:r>
            <w:r w:rsidRPr="00B45B1C">
              <w:rPr>
                <w:rFonts w:asciiTheme="minorHAnsi" w:hAnsiTheme="minorHAnsi" w:cstheme="minorHAnsi"/>
                <w:sz w:val="18"/>
              </w:rPr>
              <w:t xml:space="preserve"> </w:t>
            </w:r>
            <w:r w:rsidR="00AA61CD" w:rsidRPr="00B45B1C">
              <w:rPr>
                <w:rFonts w:asciiTheme="minorHAnsi" w:hAnsiTheme="minorHAnsi" w:cstheme="minorHAnsi"/>
                <w:sz w:val="18"/>
              </w:rPr>
              <w:t>864</w:t>
            </w:r>
            <w:r w:rsidRPr="00B45B1C">
              <w:rPr>
                <w:rFonts w:asciiTheme="minorHAnsi" w:hAnsiTheme="minorHAnsi" w:cstheme="minorHAnsi"/>
                <w:sz w:val="18"/>
              </w:rPr>
              <w:t xml:space="preserve"> 642,15</w:t>
            </w:r>
          </w:p>
        </w:tc>
        <w:tc>
          <w:tcPr>
            <w:tcW w:w="1701" w:type="dxa"/>
            <w:tcBorders>
              <w:top w:val="nil"/>
              <w:left w:val="single" w:sz="4" w:space="0" w:color="auto"/>
              <w:bottom w:val="single" w:sz="4" w:space="0" w:color="auto"/>
              <w:right w:val="single" w:sz="4" w:space="0" w:color="auto"/>
            </w:tcBorders>
            <w:shd w:val="clear" w:color="auto" w:fill="auto"/>
            <w:vAlign w:val="center"/>
          </w:tcPr>
          <w:p w14:paraId="6D0E1F34" w14:textId="0DB03AD0" w:rsidR="00363530" w:rsidRPr="001E3277" w:rsidRDefault="00F22B79" w:rsidP="001E3277">
            <w:pPr>
              <w:jc w:val="right"/>
              <w:rPr>
                <w:rFonts w:asciiTheme="minorHAnsi" w:hAnsiTheme="minorHAnsi" w:cstheme="minorHAnsi"/>
                <w:sz w:val="18"/>
              </w:rPr>
            </w:pPr>
            <w:r w:rsidRPr="00B45B1C">
              <w:rPr>
                <w:rFonts w:asciiTheme="minorHAnsi" w:hAnsiTheme="minorHAnsi" w:cstheme="minorHAnsi"/>
                <w:sz w:val="18"/>
              </w:rPr>
              <w:t>540 020,85</w:t>
            </w:r>
          </w:p>
        </w:tc>
      </w:tr>
      <w:tr w:rsidR="00363530" w:rsidRPr="00FD16C4" w14:paraId="62C1FEDF" w14:textId="77777777" w:rsidTr="007A4CEB">
        <w:tc>
          <w:tcPr>
            <w:tcW w:w="4390" w:type="dxa"/>
            <w:vAlign w:val="center"/>
          </w:tcPr>
          <w:p w14:paraId="33C556F8" w14:textId="135A6DD2" w:rsidR="00363530" w:rsidRPr="00FD16C4" w:rsidRDefault="00363530" w:rsidP="007A4CEB">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p>
        </w:tc>
        <w:tc>
          <w:tcPr>
            <w:tcW w:w="1417" w:type="dxa"/>
            <w:tcBorders>
              <w:top w:val="nil"/>
              <w:left w:val="single" w:sz="4" w:space="0" w:color="auto"/>
              <w:bottom w:val="single" w:sz="4" w:space="0" w:color="auto"/>
              <w:right w:val="single" w:sz="4" w:space="0" w:color="auto"/>
            </w:tcBorders>
            <w:shd w:val="clear" w:color="auto" w:fill="auto"/>
            <w:vAlign w:val="center"/>
          </w:tcPr>
          <w:p w14:paraId="4975C791" w14:textId="08C46D30" w:rsidR="00895285" w:rsidRDefault="00895285" w:rsidP="00363530">
            <w:pPr>
              <w:jc w:val="right"/>
              <w:rPr>
                <w:rFonts w:asciiTheme="minorHAnsi" w:hAnsiTheme="minorHAnsi" w:cstheme="minorHAnsi"/>
                <w:color w:val="FF0000"/>
                <w:sz w:val="18"/>
              </w:rPr>
            </w:pPr>
            <w:r>
              <w:rPr>
                <w:rFonts w:asciiTheme="minorHAnsi" w:hAnsiTheme="minorHAnsi" w:cstheme="minorHAnsi"/>
                <w:color w:val="FF0000"/>
                <w:sz w:val="18"/>
              </w:rPr>
              <w:t>138 761 761,49</w:t>
            </w:r>
          </w:p>
          <w:p w14:paraId="34A63C9D" w14:textId="729D77EB" w:rsidR="00363530" w:rsidRPr="00895285" w:rsidRDefault="001E3277" w:rsidP="00895285">
            <w:pPr>
              <w:jc w:val="right"/>
              <w:rPr>
                <w:rFonts w:asciiTheme="minorHAnsi" w:hAnsiTheme="minorHAnsi" w:cstheme="minorHAnsi"/>
                <w:dstrike/>
                <w:sz w:val="18"/>
              </w:rPr>
            </w:pPr>
            <w:r w:rsidRPr="00895285">
              <w:rPr>
                <w:rFonts w:asciiTheme="minorHAnsi" w:hAnsiTheme="minorHAnsi" w:cstheme="minorHAnsi"/>
                <w:dstrike/>
                <w:sz w:val="18"/>
              </w:rPr>
              <w:t>127 023 718,74</w:t>
            </w:r>
          </w:p>
        </w:tc>
        <w:tc>
          <w:tcPr>
            <w:tcW w:w="1701" w:type="dxa"/>
            <w:tcBorders>
              <w:top w:val="nil"/>
              <w:left w:val="single" w:sz="4" w:space="0" w:color="auto"/>
              <w:bottom w:val="single" w:sz="4" w:space="0" w:color="auto"/>
              <w:right w:val="single" w:sz="4" w:space="0" w:color="auto"/>
            </w:tcBorders>
            <w:shd w:val="clear" w:color="auto" w:fill="auto"/>
            <w:vAlign w:val="center"/>
          </w:tcPr>
          <w:p w14:paraId="27071480" w14:textId="7580EBA8" w:rsidR="00895285" w:rsidRDefault="00895285" w:rsidP="00363530">
            <w:pPr>
              <w:jc w:val="right"/>
              <w:rPr>
                <w:rFonts w:asciiTheme="minorHAnsi" w:hAnsiTheme="minorHAnsi" w:cstheme="minorHAnsi"/>
                <w:color w:val="FF0000"/>
                <w:sz w:val="18"/>
              </w:rPr>
            </w:pPr>
            <w:r>
              <w:rPr>
                <w:rFonts w:asciiTheme="minorHAnsi" w:hAnsiTheme="minorHAnsi" w:cstheme="minorHAnsi"/>
                <w:color w:val="FF0000"/>
                <w:sz w:val="18"/>
              </w:rPr>
              <w:t>136 817 201,21</w:t>
            </w:r>
          </w:p>
          <w:p w14:paraId="687028AD" w14:textId="6DDD8723" w:rsidR="00363530" w:rsidRPr="00895285" w:rsidRDefault="001E3277" w:rsidP="00895285">
            <w:pPr>
              <w:jc w:val="right"/>
              <w:rPr>
                <w:rFonts w:asciiTheme="minorHAnsi" w:hAnsiTheme="minorHAnsi" w:cstheme="minorHAnsi"/>
                <w:dstrike/>
                <w:sz w:val="18"/>
              </w:rPr>
            </w:pPr>
            <w:r w:rsidRPr="00895285">
              <w:rPr>
                <w:rFonts w:asciiTheme="minorHAnsi" w:hAnsiTheme="minorHAnsi" w:cstheme="minorHAnsi"/>
                <w:dstrike/>
                <w:sz w:val="18"/>
              </w:rPr>
              <w:t>125 079 158,46</w:t>
            </w:r>
          </w:p>
        </w:tc>
        <w:tc>
          <w:tcPr>
            <w:tcW w:w="1701" w:type="dxa"/>
            <w:tcBorders>
              <w:top w:val="nil"/>
              <w:left w:val="single" w:sz="4" w:space="0" w:color="auto"/>
              <w:bottom w:val="single" w:sz="4" w:space="0" w:color="auto"/>
              <w:right w:val="single" w:sz="4" w:space="0" w:color="auto"/>
            </w:tcBorders>
            <w:shd w:val="clear" w:color="auto" w:fill="auto"/>
            <w:vAlign w:val="center"/>
          </w:tcPr>
          <w:p w14:paraId="31D5664A" w14:textId="3AB0C160" w:rsidR="00363530" w:rsidRPr="00B45B1C" w:rsidRDefault="00363530" w:rsidP="007A4CEB">
            <w:pPr>
              <w:jc w:val="right"/>
              <w:rPr>
                <w:rFonts w:asciiTheme="minorHAnsi" w:hAnsiTheme="minorHAnsi" w:cstheme="minorHAnsi"/>
                <w:sz w:val="18"/>
                <w:szCs w:val="22"/>
              </w:rPr>
            </w:pPr>
            <w:r w:rsidRPr="00B45B1C">
              <w:rPr>
                <w:rFonts w:asciiTheme="minorHAnsi" w:hAnsiTheme="minorHAnsi" w:cstheme="minorHAnsi"/>
                <w:sz w:val="18"/>
              </w:rPr>
              <w:t>1 944 560,28</w:t>
            </w:r>
          </w:p>
        </w:tc>
      </w:tr>
      <w:tr w:rsidR="00363530" w:rsidRPr="00FD16C4" w14:paraId="6D8F2829" w14:textId="77777777" w:rsidTr="007A4CEB">
        <w:tc>
          <w:tcPr>
            <w:tcW w:w="4390" w:type="dxa"/>
            <w:tcBorders>
              <w:bottom w:val="single" w:sz="4" w:space="0" w:color="auto"/>
            </w:tcBorders>
            <w:vAlign w:val="center"/>
          </w:tcPr>
          <w:p w14:paraId="475B909F" w14:textId="0F33D541" w:rsidR="00363530" w:rsidRPr="00FD16C4" w:rsidRDefault="00363530" w:rsidP="007A4CEB">
            <w:pPr>
              <w:jc w:val="both"/>
              <w:rPr>
                <w:rFonts w:asciiTheme="minorHAnsi" w:hAnsiTheme="minorHAnsi" w:cstheme="minorHAnsi"/>
                <w:sz w:val="18"/>
                <w:szCs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Calibri" w:hAnsi="Calibri" w:cs="Calibri"/>
                <w:sz w:val="20"/>
                <w:szCs w:val="22"/>
              </w:rPr>
              <w:t>- malí poľnohospodári</w:t>
            </w:r>
          </w:p>
        </w:tc>
        <w:tc>
          <w:tcPr>
            <w:tcW w:w="1417" w:type="dxa"/>
            <w:tcBorders>
              <w:top w:val="nil"/>
              <w:left w:val="single" w:sz="4" w:space="0" w:color="auto"/>
              <w:bottom w:val="single" w:sz="4" w:space="0" w:color="auto"/>
              <w:right w:val="single" w:sz="4" w:space="0" w:color="auto"/>
            </w:tcBorders>
            <w:shd w:val="clear" w:color="auto" w:fill="auto"/>
            <w:vAlign w:val="center"/>
          </w:tcPr>
          <w:p w14:paraId="1EC7F4E9" w14:textId="311689E1" w:rsidR="00363530" w:rsidRPr="00895285" w:rsidRDefault="001E3277" w:rsidP="00895285">
            <w:pPr>
              <w:jc w:val="right"/>
              <w:rPr>
                <w:rFonts w:asciiTheme="minorHAnsi" w:hAnsiTheme="minorHAnsi" w:cstheme="minorHAnsi"/>
                <w:sz w:val="18"/>
              </w:rPr>
            </w:pPr>
            <w:r w:rsidRPr="00895285">
              <w:rPr>
                <w:rFonts w:asciiTheme="minorHAnsi" w:hAnsiTheme="minorHAnsi" w:cstheme="minorHAnsi"/>
                <w:sz w:val="18"/>
              </w:rPr>
              <w:t>22 559 230,19</w:t>
            </w:r>
          </w:p>
        </w:tc>
        <w:tc>
          <w:tcPr>
            <w:tcW w:w="1701" w:type="dxa"/>
            <w:tcBorders>
              <w:top w:val="nil"/>
              <w:left w:val="single" w:sz="4" w:space="0" w:color="auto"/>
              <w:bottom w:val="single" w:sz="4" w:space="0" w:color="auto"/>
              <w:right w:val="single" w:sz="4" w:space="0" w:color="auto"/>
            </w:tcBorders>
            <w:shd w:val="clear" w:color="auto" w:fill="auto"/>
            <w:vAlign w:val="center"/>
          </w:tcPr>
          <w:p w14:paraId="780B5D9E" w14:textId="21FE3A7D" w:rsidR="00363530" w:rsidRPr="00895285" w:rsidRDefault="001E3277" w:rsidP="00895285">
            <w:pPr>
              <w:jc w:val="right"/>
              <w:rPr>
                <w:rFonts w:asciiTheme="minorHAnsi" w:hAnsiTheme="minorHAnsi" w:cstheme="minorHAnsi"/>
                <w:sz w:val="18"/>
              </w:rPr>
            </w:pPr>
            <w:r w:rsidRPr="00895285">
              <w:rPr>
                <w:rFonts w:asciiTheme="minorHAnsi" w:hAnsiTheme="minorHAnsi" w:cstheme="minorHAnsi"/>
                <w:sz w:val="18"/>
              </w:rPr>
              <w:t>22 170 318,13</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136178" w14:textId="3D5B0C7A" w:rsidR="00363530" w:rsidRPr="00B45B1C" w:rsidRDefault="00363530" w:rsidP="007A4CEB">
            <w:pPr>
              <w:jc w:val="right"/>
              <w:rPr>
                <w:rFonts w:asciiTheme="minorHAnsi" w:hAnsiTheme="minorHAnsi" w:cstheme="minorHAnsi"/>
                <w:sz w:val="18"/>
                <w:szCs w:val="22"/>
              </w:rPr>
            </w:pPr>
            <w:r w:rsidRPr="00B45B1C">
              <w:rPr>
                <w:rFonts w:asciiTheme="minorHAnsi" w:hAnsiTheme="minorHAnsi" w:cstheme="minorHAnsi"/>
                <w:sz w:val="18"/>
              </w:rPr>
              <w:t>388 912,06</w:t>
            </w:r>
          </w:p>
        </w:tc>
      </w:tr>
      <w:tr w:rsidR="00D02342" w:rsidRPr="00FD16C4" w14:paraId="16A354A3" w14:textId="77777777" w:rsidTr="007A4CEB">
        <w:tc>
          <w:tcPr>
            <w:tcW w:w="4390" w:type="dxa"/>
            <w:tcBorders>
              <w:top w:val="single" w:sz="4" w:space="0" w:color="auto"/>
              <w:bottom w:val="single" w:sz="4" w:space="0" w:color="auto"/>
            </w:tcBorders>
            <w:vAlign w:val="center"/>
          </w:tcPr>
          <w:p w14:paraId="2804987E" w14:textId="5288C86C" w:rsidR="00D02342" w:rsidRPr="00FD16C4" w:rsidRDefault="00D02342" w:rsidP="007A4CEB">
            <w:pPr>
              <w:jc w:val="both"/>
              <w:rPr>
                <w:rFonts w:asciiTheme="minorHAnsi" w:hAnsiTheme="minorHAnsi" w:cstheme="minorHAnsi"/>
                <w:sz w:val="18"/>
                <w:szCs w:val="18"/>
              </w:rPr>
            </w:pPr>
            <w:r w:rsidRPr="00B50164">
              <w:rPr>
                <w:rFonts w:asciiTheme="minorHAnsi" w:hAnsiTheme="minorHAnsi" w:cstheme="minorHAnsi"/>
                <w:sz w:val="20"/>
                <w:szCs w:val="22"/>
              </w:rPr>
              <w:t>S</w:t>
            </w:r>
            <w:r>
              <w:rPr>
                <w:rFonts w:asciiTheme="minorHAnsi" w:hAnsiTheme="minorHAnsi" w:cstheme="minorHAnsi"/>
                <w:sz w:val="20"/>
                <w:szCs w:val="22"/>
              </w:rPr>
              <w:t>kla</w:t>
            </w:r>
            <w:r w:rsidRPr="00B50164">
              <w:rPr>
                <w:rFonts w:asciiTheme="minorHAnsi" w:hAnsiTheme="minorHAnsi" w:cstheme="minorHAnsi"/>
                <w:sz w:val="20"/>
                <w:szCs w:val="22"/>
              </w:rPr>
              <w:t>dovacie kapacity</w:t>
            </w:r>
            <w:r>
              <w:rPr>
                <w:rFonts w:asciiTheme="minorHAnsi" w:hAnsiTheme="minorHAnsi" w:cstheme="minorHAnsi"/>
                <w:sz w:val="20"/>
                <w:szCs w:val="22"/>
              </w:rPr>
              <w:t xml:space="preserve"> pre produkciu špeciálnej rastlinnej výroby</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35AED51" w14:textId="55952765" w:rsidR="00D02342" w:rsidRPr="005B7FB7" w:rsidRDefault="00D66655" w:rsidP="005B7FB7">
            <w:pPr>
              <w:jc w:val="right"/>
              <w:rPr>
                <w:rFonts w:asciiTheme="minorHAnsi" w:hAnsiTheme="minorHAnsi" w:cstheme="minorHAnsi"/>
                <w:sz w:val="18"/>
              </w:rPr>
            </w:pPr>
            <w:r w:rsidRPr="00B45B1C">
              <w:rPr>
                <w:rFonts w:asciiTheme="minorHAnsi" w:hAnsiTheme="minorHAnsi" w:cstheme="minorHAnsi"/>
                <w:sz w:val="18"/>
              </w:rPr>
              <w:t>3 169 755</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24F2A92" w14:textId="56153CBC" w:rsidR="00D02342" w:rsidRPr="005B7FB7" w:rsidRDefault="007A4CEB" w:rsidP="005B7FB7">
            <w:pPr>
              <w:jc w:val="right"/>
              <w:rPr>
                <w:rFonts w:asciiTheme="minorHAnsi" w:hAnsiTheme="minorHAnsi" w:cstheme="minorHAnsi"/>
                <w:sz w:val="18"/>
              </w:rPr>
            </w:pPr>
            <w:r w:rsidRPr="00B45B1C">
              <w:rPr>
                <w:rFonts w:asciiTheme="minorHAnsi" w:hAnsiTheme="minorHAnsi" w:cstheme="minorHAnsi"/>
                <w:sz w:val="18"/>
              </w:rPr>
              <w:t>1</w:t>
            </w:r>
            <w:r w:rsidR="00AA61CD" w:rsidRPr="00B45B1C">
              <w:rPr>
                <w:rFonts w:asciiTheme="minorHAnsi" w:hAnsiTheme="minorHAnsi" w:cstheme="minorHAnsi"/>
                <w:sz w:val="18"/>
              </w:rPr>
              <w:t> 746 407</w:t>
            </w:r>
            <w:r w:rsidRPr="00B45B1C">
              <w:rPr>
                <w:rFonts w:asciiTheme="minorHAnsi" w:hAnsiTheme="minorHAnsi" w:cstheme="minorHAnsi"/>
                <w:sz w:val="18"/>
              </w:rPr>
              <w:t>,78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220FD55" w14:textId="07C7D97C" w:rsidR="00D02342" w:rsidRPr="005B7FB7" w:rsidRDefault="00F22B79" w:rsidP="005B7FB7">
            <w:pPr>
              <w:jc w:val="right"/>
              <w:rPr>
                <w:rFonts w:asciiTheme="minorHAnsi" w:hAnsiTheme="minorHAnsi" w:cstheme="minorHAnsi"/>
                <w:sz w:val="18"/>
              </w:rPr>
            </w:pPr>
            <w:r w:rsidRPr="00B45B1C">
              <w:rPr>
                <w:rFonts w:asciiTheme="minorHAnsi" w:hAnsiTheme="minorHAnsi" w:cstheme="minorHAnsi"/>
                <w:sz w:val="18"/>
              </w:rPr>
              <w:t>1 423 347,22</w:t>
            </w:r>
          </w:p>
        </w:tc>
      </w:tr>
      <w:tr w:rsidR="00363530" w:rsidRPr="00FD16C4" w14:paraId="3991EDC1" w14:textId="77777777" w:rsidTr="007A4CEB">
        <w:tc>
          <w:tcPr>
            <w:tcW w:w="4390" w:type="dxa"/>
            <w:tcBorders>
              <w:top w:val="single" w:sz="4" w:space="0" w:color="auto"/>
            </w:tcBorders>
            <w:vAlign w:val="center"/>
          </w:tcPr>
          <w:p w14:paraId="13BE6079" w14:textId="09759984" w:rsidR="00363530" w:rsidRPr="00B50164" w:rsidRDefault="00363530" w:rsidP="007A4CEB">
            <w:pPr>
              <w:jc w:val="both"/>
              <w:rPr>
                <w:rFonts w:asciiTheme="minorHAnsi" w:hAnsiTheme="minorHAnsi" w:cstheme="minorHAnsi"/>
                <w:sz w:val="20"/>
                <w:szCs w:val="22"/>
              </w:rPr>
            </w:pPr>
            <w:r w:rsidRPr="003B640C">
              <w:rPr>
                <w:rFonts w:asciiTheme="minorHAnsi" w:hAnsiTheme="minorHAnsi" w:cstheme="minorHAnsi"/>
                <w:sz w:val="20"/>
                <w:szCs w:val="22"/>
              </w:rPr>
              <w:t>Špeciálna rastlinná výroba</w:t>
            </w:r>
            <w:r>
              <w:rPr>
                <w:rFonts w:asciiTheme="minorHAnsi" w:hAnsiTheme="minorHAnsi" w:cstheme="minorHAnsi"/>
                <w:sz w:val="20"/>
                <w:szCs w:val="22"/>
              </w:rPr>
              <w:t xml:space="preserve"> – Projekty do 80 000 EUR</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987B510" w14:textId="1306421E" w:rsidR="00363530" w:rsidRPr="00534DEC" w:rsidRDefault="00D66655" w:rsidP="00534DEC">
            <w:pPr>
              <w:jc w:val="right"/>
              <w:rPr>
                <w:rFonts w:asciiTheme="minorHAnsi" w:hAnsiTheme="minorHAnsi" w:cstheme="minorHAnsi"/>
                <w:sz w:val="18"/>
              </w:rPr>
            </w:pPr>
            <w:r w:rsidRPr="00B45B1C">
              <w:rPr>
                <w:rFonts w:asciiTheme="minorHAnsi" w:hAnsiTheme="minorHAnsi" w:cstheme="minorHAnsi"/>
                <w:sz w:val="18"/>
              </w:rPr>
              <w:t>8 616 409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639D5A5" w14:textId="72232C4C" w:rsidR="00363530" w:rsidRPr="00534DEC" w:rsidRDefault="007A4CEB" w:rsidP="00534DEC">
            <w:pPr>
              <w:jc w:val="right"/>
              <w:rPr>
                <w:rFonts w:asciiTheme="minorHAnsi" w:hAnsiTheme="minorHAnsi" w:cstheme="minorHAnsi"/>
                <w:sz w:val="18"/>
              </w:rPr>
            </w:pPr>
            <w:r w:rsidRPr="00B45B1C">
              <w:rPr>
                <w:rFonts w:asciiTheme="minorHAnsi" w:hAnsiTheme="minorHAnsi" w:cstheme="minorHAnsi"/>
                <w:sz w:val="18"/>
              </w:rPr>
              <w:t>8 227 496,94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C5E292" w14:textId="61C9C909" w:rsidR="00363530" w:rsidRPr="00B45B1C" w:rsidRDefault="00363530" w:rsidP="007A4CEB">
            <w:pPr>
              <w:jc w:val="right"/>
              <w:rPr>
                <w:rFonts w:asciiTheme="minorHAnsi" w:hAnsiTheme="minorHAnsi" w:cstheme="minorHAnsi"/>
                <w:sz w:val="18"/>
                <w:szCs w:val="22"/>
              </w:rPr>
            </w:pPr>
            <w:r w:rsidRPr="00B45B1C">
              <w:rPr>
                <w:rFonts w:asciiTheme="minorHAnsi" w:hAnsiTheme="minorHAnsi" w:cstheme="minorHAnsi"/>
                <w:sz w:val="18"/>
              </w:rPr>
              <w:t>388 912,06</w:t>
            </w:r>
          </w:p>
        </w:tc>
      </w:tr>
      <w:tr w:rsidR="00363530" w:rsidRPr="00FD16C4" w14:paraId="54BAD07F" w14:textId="77777777" w:rsidTr="007A4CEB">
        <w:tc>
          <w:tcPr>
            <w:tcW w:w="4390" w:type="dxa"/>
            <w:vAlign w:val="center"/>
          </w:tcPr>
          <w:p w14:paraId="52E3E871" w14:textId="0E47FCED" w:rsidR="00363530" w:rsidRPr="00B50164" w:rsidRDefault="00363530" w:rsidP="007A4CEB">
            <w:pPr>
              <w:jc w:val="both"/>
              <w:rPr>
                <w:rFonts w:asciiTheme="minorHAnsi" w:hAnsiTheme="minorHAnsi" w:cstheme="minorHAnsi"/>
                <w:sz w:val="20"/>
                <w:szCs w:val="22"/>
              </w:rPr>
            </w:pPr>
            <w:r w:rsidRPr="003B640C">
              <w:rPr>
                <w:rFonts w:asciiTheme="minorHAnsi" w:hAnsiTheme="minorHAnsi" w:cstheme="minorHAnsi"/>
                <w:sz w:val="20"/>
                <w:szCs w:val="22"/>
              </w:rPr>
              <w:t>Živočíšna výroba</w:t>
            </w:r>
            <w:r>
              <w:rPr>
                <w:rFonts w:asciiTheme="minorHAnsi" w:hAnsiTheme="minorHAnsi" w:cstheme="minorHAnsi"/>
                <w:sz w:val="20"/>
                <w:szCs w:val="22"/>
              </w:rPr>
              <w:t xml:space="preserve"> – Projekty do 80 000 EUR</w:t>
            </w:r>
          </w:p>
        </w:tc>
        <w:tc>
          <w:tcPr>
            <w:tcW w:w="1417" w:type="dxa"/>
            <w:tcBorders>
              <w:top w:val="nil"/>
              <w:left w:val="single" w:sz="4" w:space="0" w:color="auto"/>
              <w:bottom w:val="single" w:sz="4" w:space="0" w:color="auto"/>
              <w:right w:val="single" w:sz="4" w:space="0" w:color="auto"/>
            </w:tcBorders>
            <w:shd w:val="clear" w:color="auto" w:fill="auto"/>
            <w:vAlign w:val="center"/>
          </w:tcPr>
          <w:p w14:paraId="0C591CE2" w14:textId="25EDEAA4" w:rsidR="00363530" w:rsidRPr="005B7FB7" w:rsidRDefault="00D66655" w:rsidP="005B7FB7">
            <w:pPr>
              <w:jc w:val="right"/>
              <w:rPr>
                <w:rFonts w:asciiTheme="minorHAnsi" w:hAnsiTheme="minorHAnsi" w:cstheme="minorHAnsi"/>
                <w:sz w:val="18"/>
              </w:rPr>
            </w:pPr>
            <w:r w:rsidRPr="00B45B1C">
              <w:rPr>
                <w:rFonts w:asciiTheme="minorHAnsi" w:hAnsiTheme="minorHAnsi" w:cstheme="minorHAnsi"/>
                <w:sz w:val="18"/>
              </w:rPr>
              <w:t>19 515 584</w:t>
            </w:r>
          </w:p>
        </w:tc>
        <w:tc>
          <w:tcPr>
            <w:tcW w:w="1701" w:type="dxa"/>
            <w:tcBorders>
              <w:top w:val="nil"/>
              <w:left w:val="single" w:sz="4" w:space="0" w:color="auto"/>
              <w:bottom w:val="single" w:sz="4" w:space="0" w:color="auto"/>
              <w:right w:val="single" w:sz="4" w:space="0" w:color="auto"/>
            </w:tcBorders>
            <w:shd w:val="clear" w:color="auto" w:fill="auto"/>
            <w:vAlign w:val="center"/>
          </w:tcPr>
          <w:p w14:paraId="51B5B7CF" w14:textId="18EF0DB7" w:rsidR="00363530" w:rsidRPr="005B7FB7" w:rsidRDefault="007A4CEB" w:rsidP="005B7FB7">
            <w:pPr>
              <w:jc w:val="right"/>
              <w:rPr>
                <w:rFonts w:asciiTheme="minorHAnsi" w:hAnsiTheme="minorHAnsi" w:cstheme="minorHAnsi"/>
                <w:sz w:val="18"/>
              </w:rPr>
            </w:pPr>
            <w:r w:rsidRPr="00B45B1C">
              <w:rPr>
                <w:rFonts w:asciiTheme="minorHAnsi" w:hAnsiTheme="minorHAnsi" w:cstheme="minorHAnsi"/>
                <w:sz w:val="18"/>
              </w:rPr>
              <w:t>19 126 671,94</w:t>
            </w:r>
          </w:p>
        </w:tc>
        <w:tc>
          <w:tcPr>
            <w:tcW w:w="1701" w:type="dxa"/>
            <w:tcBorders>
              <w:top w:val="nil"/>
              <w:left w:val="single" w:sz="4" w:space="0" w:color="auto"/>
              <w:bottom w:val="single" w:sz="4" w:space="0" w:color="auto"/>
              <w:right w:val="single" w:sz="4" w:space="0" w:color="auto"/>
            </w:tcBorders>
            <w:shd w:val="clear" w:color="auto" w:fill="auto"/>
            <w:vAlign w:val="center"/>
          </w:tcPr>
          <w:p w14:paraId="43595265" w14:textId="46B2CCE6" w:rsidR="00363530" w:rsidRPr="00B45B1C" w:rsidRDefault="00363530" w:rsidP="007A4CEB">
            <w:pPr>
              <w:jc w:val="right"/>
              <w:rPr>
                <w:rFonts w:asciiTheme="minorHAnsi" w:hAnsiTheme="minorHAnsi" w:cstheme="minorHAnsi"/>
                <w:sz w:val="18"/>
                <w:szCs w:val="22"/>
              </w:rPr>
            </w:pPr>
            <w:r w:rsidRPr="00B45B1C">
              <w:rPr>
                <w:rFonts w:asciiTheme="minorHAnsi" w:hAnsiTheme="minorHAnsi" w:cstheme="minorHAnsi"/>
                <w:sz w:val="18"/>
              </w:rPr>
              <w:t>388 912,06</w:t>
            </w:r>
          </w:p>
        </w:tc>
      </w:tr>
    </w:tbl>
    <w:p w14:paraId="0C633658" w14:textId="76B5BECE" w:rsidR="00631252" w:rsidRDefault="0079031B" w:rsidP="00B647FA">
      <w:pPr>
        <w:pStyle w:val="Nadpis2"/>
        <w:numPr>
          <w:ilvl w:val="1"/>
          <w:numId w:val="5"/>
        </w:numPr>
        <w:spacing w:after="120"/>
        <w:ind w:left="567" w:hanging="567"/>
        <w:jc w:val="both"/>
      </w:pPr>
      <w:bookmarkStart w:id="3" w:name="_Hlk134009023"/>
      <w:r w:rsidRPr="009B3247">
        <w:lastRenderedPageBreak/>
        <w:t>Indikatívna výška finančných prostriedkov určených na vyčerpanie vo výzve predstavuje</w:t>
      </w:r>
      <w:r w:rsidR="003F7EA2" w:rsidRPr="009B3247">
        <w:t> </w:t>
      </w:r>
      <w:r w:rsidR="00547867" w:rsidRPr="009B3247">
        <w:t xml:space="preserve"> </w:t>
      </w:r>
      <w:r w:rsidR="00836880">
        <w:br/>
      </w:r>
      <w:r w:rsidR="00895285">
        <w:rPr>
          <w:color w:val="FF0000"/>
        </w:rPr>
        <w:t xml:space="preserve">279 431 315,76 </w:t>
      </w:r>
      <w:r w:rsidR="005B7FB7" w:rsidRPr="00895285">
        <w:rPr>
          <w:dstrike/>
        </w:rPr>
        <w:t>267 693 273,01</w:t>
      </w:r>
      <w:r w:rsidR="005B7FB7" w:rsidRPr="005B7FB7">
        <w:t xml:space="preserve"> </w:t>
      </w:r>
      <w:r w:rsidR="00FF56CC" w:rsidRPr="00FF56CC">
        <w:rPr>
          <w:color w:val="FF0000"/>
        </w:rPr>
        <w:t xml:space="preserve"> </w:t>
      </w:r>
      <w:r w:rsidRPr="009B3247">
        <w:t>EUR v</w:t>
      </w:r>
      <w:r w:rsidR="00E33AD8" w:rsidRPr="009B3247">
        <w:t> </w:t>
      </w:r>
      <w:r w:rsidRPr="009B3247">
        <w:t>členení</w:t>
      </w:r>
      <w:r w:rsidR="00E33AD8" w:rsidRPr="009B3247">
        <w:t xml:space="preserve"> na základné zdroje PRV SR 2014 – 202</w:t>
      </w:r>
      <w:r w:rsidR="00841E60">
        <w:t>2</w:t>
      </w:r>
      <w:r w:rsidR="00E33AD8" w:rsidRPr="009B3247">
        <w:t xml:space="preserve"> a zdroje EURI</w:t>
      </w:r>
      <w:bookmarkEnd w:id="3"/>
    </w:p>
    <w:p w14:paraId="6D43938F" w14:textId="624A48CE" w:rsidR="001A7F11" w:rsidRPr="00E33AD8" w:rsidRDefault="001A7F11" w:rsidP="00363530">
      <w:pPr>
        <w:pStyle w:val="Nadpis3"/>
        <w:numPr>
          <w:ilvl w:val="2"/>
          <w:numId w:val="17"/>
        </w:numPr>
        <w:jc w:val="both"/>
        <w:rPr>
          <w:rFonts w:asciiTheme="minorHAnsi" w:hAnsiTheme="minorHAnsi" w:cstheme="minorHAnsi"/>
          <w:b/>
          <w:color w:val="auto"/>
          <w:sz w:val="22"/>
        </w:rPr>
      </w:pPr>
      <w:bookmarkStart w:id="4" w:name="_Hlk134009050"/>
      <w:r w:rsidRPr="00E33AD8">
        <w:rPr>
          <w:rFonts w:asciiTheme="minorHAnsi" w:hAnsiTheme="minorHAnsi" w:cstheme="minorHAnsi"/>
          <w:b/>
          <w:color w:val="auto"/>
          <w:sz w:val="22"/>
        </w:rPr>
        <w:t xml:space="preserve">Indikatívna </w:t>
      </w:r>
      <w:r w:rsidRPr="009A6374">
        <w:rPr>
          <w:rFonts w:asciiTheme="minorHAnsi" w:hAnsiTheme="minorHAnsi" w:cstheme="minorHAnsi"/>
          <w:b/>
          <w:color w:val="auto"/>
          <w:sz w:val="22"/>
        </w:rPr>
        <w:t xml:space="preserve">výška finančných prostriedkov </w:t>
      </w:r>
      <w:r w:rsidR="00E33AD8" w:rsidRPr="009A6374">
        <w:rPr>
          <w:rFonts w:asciiTheme="minorHAnsi" w:hAnsiTheme="minorHAnsi" w:cstheme="minorHAnsi"/>
          <w:b/>
          <w:color w:val="auto"/>
          <w:sz w:val="22"/>
        </w:rPr>
        <w:t xml:space="preserve">základných </w:t>
      </w:r>
      <w:r w:rsidR="00E33AD8" w:rsidRPr="00E33AD8">
        <w:rPr>
          <w:rFonts w:asciiTheme="minorHAnsi" w:hAnsiTheme="minorHAnsi" w:cstheme="minorHAnsi"/>
          <w:b/>
          <w:color w:val="auto"/>
          <w:sz w:val="22"/>
        </w:rPr>
        <w:t>zdrojov PRV SR 2014 – 202</w:t>
      </w:r>
      <w:r w:rsidR="006B5074">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895285" w:rsidRPr="00895285">
        <w:rPr>
          <w:rFonts w:asciiTheme="minorHAnsi" w:hAnsiTheme="minorHAnsi" w:cstheme="minorHAnsi"/>
          <w:b/>
          <w:color w:val="FF0000"/>
          <w:sz w:val="22"/>
        </w:rPr>
        <w:t>258 385 481,15</w:t>
      </w:r>
      <w:r w:rsidR="00895285">
        <w:rPr>
          <w:rFonts w:asciiTheme="minorHAnsi" w:hAnsiTheme="minorHAnsi" w:cstheme="minorHAnsi"/>
          <w:b/>
          <w:color w:val="auto"/>
          <w:sz w:val="22"/>
        </w:rPr>
        <w:t xml:space="preserve"> </w:t>
      </w:r>
      <w:r w:rsidR="005B7FB7" w:rsidRPr="00895285">
        <w:rPr>
          <w:rFonts w:asciiTheme="minorHAnsi" w:hAnsiTheme="minorHAnsi" w:cstheme="minorHAnsi"/>
          <w:b/>
          <w:dstrike/>
          <w:color w:val="auto"/>
          <w:sz w:val="22"/>
        </w:rPr>
        <w:t>246 647 438,40</w:t>
      </w:r>
      <w:r w:rsidRPr="00E33AD8">
        <w:rPr>
          <w:rFonts w:asciiTheme="minorHAnsi" w:hAnsiTheme="minorHAnsi" w:cstheme="minorHAnsi"/>
          <w:b/>
          <w:color w:val="auto"/>
          <w:sz w:val="22"/>
        </w:rPr>
        <w:t xml:space="preserve"> </w:t>
      </w:r>
      <w:r w:rsidRPr="00836880">
        <w:rPr>
          <w:rFonts w:asciiTheme="minorHAnsi" w:hAnsiTheme="minorHAnsi" w:cstheme="minorHAnsi"/>
          <w:b/>
          <w:color w:val="auto"/>
          <w:sz w:val="22"/>
        </w:rPr>
        <w:t>EUR</w:t>
      </w:r>
      <w:r w:rsidRPr="00E33AD8">
        <w:rPr>
          <w:rFonts w:asciiTheme="minorHAnsi" w:hAnsiTheme="minorHAnsi" w:cstheme="minorHAnsi"/>
          <w:b/>
          <w:color w:val="auto"/>
          <w:sz w:val="22"/>
        </w:rPr>
        <w:t xml:space="preserve"> v členení</w:t>
      </w:r>
      <w:bookmarkEnd w:id="4"/>
    </w:p>
    <w:p w14:paraId="1B4723BD" w14:textId="77777777" w:rsidR="00836880" w:rsidRPr="00E33AD8" w:rsidRDefault="00836880" w:rsidP="00FD16C4">
      <w:pPr>
        <w:rPr>
          <w:rFonts w:asciiTheme="minorHAnsi" w:hAnsiTheme="minorHAnsi" w:cstheme="minorHAnsi"/>
          <w:b/>
          <w:sz w:val="22"/>
        </w:rPr>
      </w:pPr>
    </w:p>
    <w:tbl>
      <w:tblPr>
        <w:tblStyle w:val="Mriekatabuky"/>
        <w:tblW w:w="9131" w:type="dxa"/>
        <w:tblLayout w:type="fixed"/>
        <w:tblLook w:val="04A0" w:firstRow="1" w:lastRow="0" w:firstColumn="1" w:lastColumn="0" w:noHBand="0" w:noVBand="1"/>
      </w:tblPr>
      <w:tblGrid>
        <w:gridCol w:w="3964"/>
        <w:gridCol w:w="992"/>
        <w:gridCol w:w="567"/>
        <w:gridCol w:w="1418"/>
        <w:gridCol w:w="648"/>
        <w:gridCol w:w="1542"/>
      </w:tblGrid>
      <w:tr w:rsidR="00915190" w:rsidRPr="00915190" w14:paraId="47F6BA14" w14:textId="77777777" w:rsidTr="00363530">
        <w:tc>
          <w:tcPr>
            <w:tcW w:w="3964" w:type="dxa"/>
            <w:vAlign w:val="center"/>
          </w:tcPr>
          <w:p w14:paraId="6CB2ED96" w14:textId="47642A25" w:rsidR="00915190" w:rsidRPr="00915190" w:rsidRDefault="00915190" w:rsidP="001A7F11">
            <w:pPr>
              <w:rPr>
                <w:rFonts w:asciiTheme="minorHAnsi" w:hAnsiTheme="minorHAnsi" w:cstheme="minorHAnsi"/>
                <w:sz w:val="18"/>
              </w:rPr>
            </w:pPr>
            <w:bookmarkStart w:id="5" w:name="OLE_LINK1"/>
            <w:r w:rsidRPr="00915190">
              <w:rPr>
                <w:rFonts w:asciiTheme="minorHAnsi" w:hAnsiTheme="minorHAnsi" w:cstheme="minorHAnsi"/>
                <w:sz w:val="18"/>
              </w:rPr>
              <w:t>Oblasť</w:t>
            </w:r>
          </w:p>
        </w:tc>
        <w:tc>
          <w:tcPr>
            <w:tcW w:w="992" w:type="dxa"/>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85" w:type="dxa"/>
            <w:gridSpan w:val="2"/>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90" w:type="dxa"/>
            <w:gridSpan w:val="2"/>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F436ED" w:rsidRPr="00915190" w14:paraId="22471100" w14:textId="77777777" w:rsidTr="00667E91">
        <w:tc>
          <w:tcPr>
            <w:tcW w:w="3964" w:type="dxa"/>
            <w:vAlign w:val="center"/>
          </w:tcPr>
          <w:p w14:paraId="5F4D5D17" w14:textId="02F9060F" w:rsidR="00F436ED" w:rsidRPr="00915190" w:rsidRDefault="00F436ED" w:rsidP="00F436ED">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992" w:type="dxa"/>
            <w:vAlign w:val="center"/>
          </w:tcPr>
          <w:p w14:paraId="35F934AA" w14:textId="59C1AF92"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34663A85" w14:textId="10B763E2"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0DFD536" w14:textId="56D7F56E" w:rsidR="00F436ED" w:rsidRPr="00895285" w:rsidRDefault="001E3277" w:rsidP="00895285">
            <w:pPr>
              <w:suppressAutoHyphens w:val="0"/>
              <w:jc w:val="right"/>
              <w:rPr>
                <w:rFonts w:asciiTheme="minorHAnsi" w:hAnsiTheme="minorHAnsi" w:cstheme="minorHAnsi"/>
                <w:sz w:val="18"/>
                <w:szCs w:val="18"/>
              </w:rPr>
            </w:pPr>
            <w:r w:rsidRPr="00895285">
              <w:rPr>
                <w:rFonts w:asciiTheme="minorHAnsi" w:hAnsiTheme="minorHAnsi" w:cstheme="minorHAnsi"/>
                <w:sz w:val="18"/>
                <w:szCs w:val="18"/>
              </w:rPr>
              <w:t>46 528 298,18</w:t>
            </w:r>
          </w:p>
        </w:tc>
        <w:tc>
          <w:tcPr>
            <w:tcW w:w="648" w:type="dxa"/>
            <w:vAlign w:val="center"/>
          </w:tcPr>
          <w:p w14:paraId="36034ABD" w14:textId="75751E95" w:rsidR="00F436ED" w:rsidRPr="00895285" w:rsidRDefault="00F436ED" w:rsidP="00F436ED">
            <w:pPr>
              <w:jc w:val="right"/>
              <w:rPr>
                <w:rFonts w:asciiTheme="minorHAnsi" w:hAnsiTheme="minorHAnsi" w:cstheme="minorHAnsi"/>
                <w:sz w:val="18"/>
                <w:szCs w:val="18"/>
              </w:rPr>
            </w:pPr>
            <w:r w:rsidRPr="00895285">
              <w:rPr>
                <w:rFonts w:asciiTheme="minorHAnsi" w:hAnsiTheme="minorHAnsi" w:cstheme="minorHAnsi"/>
                <w:sz w:val="18"/>
                <w:szCs w:val="18"/>
              </w:rPr>
              <w:t>53%</w:t>
            </w:r>
          </w:p>
        </w:tc>
        <w:tc>
          <w:tcPr>
            <w:tcW w:w="1542" w:type="dxa"/>
            <w:tcBorders>
              <w:top w:val="single" w:sz="4" w:space="0" w:color="auto"/>
              <w:left w:val="single" w:sz="4" w:space="0" w:color="auto"/>
              <w:bottom w:val="single" w:sz="4" w:space="0" w:color="auto"/>
              <w:right w:val="single" w:sz="4" w:space="0" w:color="auto"/>
            </w:tcBorders>
            <w:shd w:val="clear" w:color="auto" w:fill="auto"/>
            <w:vAlign w:val="center"/>
          </w:tcPr>
          <w:p w14:paraId="3757117F" w14:textId="35EF5AB2" w:rsidR="00F436ED" w:rsidRPr="00895285" w:rsidRDefault="001E3277" w:rsidP="00895285">
            <w:pPr>
              <w:jc w:val="right"/>
              <w:rPr>
                <w:rFonts w:asciiTheme="minorHAnsi" w:hAnsiTheme="minorHAnsi" w:cstheme="minorHAnsi"/>
                <w:sz w:val="18"/>
                <w:szCs w:val="18"/>
              </w:rPr>
            </w:pPr>
            <w:r w:rsidRPr="00895285">
              <w:rPr>
                <w:rFonts w:asciiTheme="minorHAnsi" w:hAnsiTheme="minorHAnsi" w:cstheme="minorHAnsi"/>
                <w:sz w:val="18"/>
                <w:szCs w:val="18"/>
              </w:rPr>
              <w:t>2 074 074,21</w:t>
            </w:r>
          </w:p>
        </w:tc>
      </w:tr>
      <w:tr w:rsidR="00F436ED" w:rsidRPr="00915190" w14:paraId="65979E9E" w14:textId="77777777" w:rsidTr="00667E91">
        <w:tc>
          <w:tcPr>
            <w:tcW w:w="3964" w:type="dxa"/>
          </w:tcPr>
          <w:p w14:paraId="1B63FB01" w14:textId="77777777" w:rsidR="00F436ED" w:rsidRPr="00915190" w:rsidRDefault="00F436ED" w:rsidP="00F436ED">
            <w:pPr>
              <w:rPr>
                <w:rFonts w:asciiTheme="minorHAnsi" w:hAnsiTheme="minorHAnsi" w:cstheme="minorHAnsi"/>
                <w:sz w:val="18"/>
              </w:rPr>
            </w:pPr>
          </w:p>
        </w:tc>
        <w:tc>
          <w:tcPr>
            <w:tcW w:w="992" w:type="dxa"/>
            <w:vAlign w:val="center"/>
          </w:tcPr>
          <w:p w14:paraId="65A10C35" w14:textId="2DC274FE"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E5E4BF5" w14:textId="2C834934"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94D5C3" w14:textId="3A77416C" w:rsidR="00F436ED" w:rsidRPr="00895285" w:rsidRDefault="001E3277" w:rsidP="00895285">
            <w:pPr>
              <w:suppressAutoHyphens w:val="0"/>
              <w:jc w:val="right"/>
              <w:rPr>
                <w:rFonts w:asciiTheme="minorHAnsi" w:hAnsiTheme="minorHAnsi" w:cstheme="minorHAnsi"/>
                <w:sz w:val="18"/>
                <w:szCs w:val="18"/>
              </w:rPr>
            </w:pPr>
            <w:r w:rsidRPr="00895285">
              <w:rPr>
                <w:rFonts w:asciiTheme="minorHAnsi" w:hAnsiTheme="minorHAnsi" w:cstheme="minorHAnsi"/>
                <w:sz w:val="18"/>
                <w:szCs w:val="18"/>
              </w:rPr>
              <w:t>15 509 432,73</w:t>
            </w:r>
          </w:p>
        </w:tc>
        <w:tc>
          <w:tcPr>
            <w:tcW w:w="648" w:type="dxa"/>
            <w:vAlign w:val="center"/>
          </w:tcPr>
          <w:p w14:paraId="12D97914" w14:textId="45B7996A" w:rsidR="00F436ED" w:rsidRPr="00895285" w:rsidRDefault="00F436ED" w:rsidP="00F436ED">
            <w:pPr>
              <w:jc w:val="right"/>
              <w:rPr>
                <w:rFonts w:asciiTheme="minorHAnsi" w:hAnsiTheme="minorHAnsi" w:cstheme="minorHAnsi"/>
                <w:sz w:val="18"/>
                <w:szCs w:val="18"/>
              </w:rPr>
            </w:pPr>
            <w:r w:rsidRPr="00895285">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C06A292" w14:textId="0C158F26" w:rsidR="00F436ED" w:rsidRPr="00895285" w:rsidRDefault="001E3277" w:rsidP="00895285">
            <w:pPr>
              <w:jc w:val="right"/>
              <w:rPr>
                <w:rFonts w:asciiTheme="minorHAnsi" w:hAnsiTheme="minorHAnsi" w:cstheme="minorHAnsi"/>
                <w:sz w:val="18"/>
                <w:szCs w:val="18"/>
              </w:rPr>
            </w:pPr>
            <w:r w:rsidRPr="00895285">
              <w:rPr>
                <w:rFonts w:asciiTheme="minorHAnsi" w:hAnsiTheme="minorHAnsi" w:cstheme="minorHAnsi"/>
                <w:sz w:val="18"/>
                <w:szCs w:val="18"/>
              </w:rPr>
              <w:t>1 839 273,35</w:t>
            </w:r>
          </w:p>
        </w:tc>
      </w:tr>
      <w:tr w:rsidR="00F436ED" w:rsidRPr="00E33AD8" w14:paraId="145F4346" w14:textId="77777777" w:rsidTr="00667E91">
        <w:tc>
          <w:tcPr>
            <w:tcW w:w="3964" w:type="dxa"/>
            <w:vAlign w:val="center"/>
          </w:tcPr>
          <w:p w14:paraId="04ACFC9A" w14:textId="748FBE14" w:rsidR="00F436ED" w:rsidRPr="00E33AD8" w:rsidRDefault="00F436ED"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7B635451" w14:textId="77777777" w:rsidR="00F436ED" w:rsidRPr="00E33AD8" w:rsidRDefault="00F436ED" w:rsidP="00F436ED">
            <w:pPr>
              <w:rPr>
                <w:rFonts w:asciiTheme="minorHAnsi" w:hAnsiTheme="minorHAnsi" w:cstheme="minorHAnsi"/>
                <w:b/>
                <w:sz w:val="18"/>
              </w:rPr>
            </w:pPr>
          </w:p>
        </w:tc>
        <w:tc>
          <w:tcPr>
            <w:tcW w:w="567" w:type="dxa"/>
            <w:vAlign w:val="center"/>
          </w:tcPr>
          <w:p w14:paraId="2CA6A65B" w14:textId="77777777" w:rsidR="00F436ED" w:rsidRPr="0057597D" w:rsidRDefault="00F436ED" w:rsidP="00F436ED">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1048BF83" w14:textId="32216026" w:rsidR="00F436ED" w:rsidRPr="00895285" w:rsidRDefault="001E3277" w:rsidP="00895285">
            <w:pPr>
              <w:suppressAutoHyphens w:val="0"/>
              <w:jc w:val="right"/>
              <w:rPr>
                <w:rFonts w:asciiTheme="minorHAnsi" w:hAnsiTheme="minorHAnsi" w:cstheme="minorHAnsi"/>
                <w:b/>
                <w:bCs/>
                <w:sz w:val="18"/>
                <w:szCs w:val="18"/>
              </w:rPr>
            </w:pPr>
            <w:r w:rsidRPr="00895285">
              <w:rPr>
                <w:rFonts w:asciiTheme="minorHAnsi" w:hAnsiTheme="minorHAnsi" w:cstheme="minorHAnsi"/>
                <w:b/>
                <w:bCs/>
                <w:sz w:val="18"/>
                <w:szCs w:val="18"/>
              </w:rPr>
              <w:t>62 037 730,91</w:t>
            </w:r>
          </w:p>
        </w:tc>
        <w:tc>
          <w:tcPr>
            <w:tcW w:w="648" w:type="dxa"/>
            <w:vAlign w:val="center"/>
          </w:tcPr>
          <w:p w14:paraId="51E7BEE2" w14:textId="77777777" w:rsidR="00F436ED" w:rsidRPr="00895285" w:rsidRDefault="00F436ED" w:rsidP="00F436ED">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4292CA14" w14:textId="45726640" w:rsidR="00F436ED" w:rsidRPr="00895285" w:rsidRDefault="001E3277" w:rsidP="00895285">
            <w:pPr>
              <w:jc w:val="right"/>
              <w:rPr>
                <w:rFonts w:asciiTheme="minorHAnsi" w:hAnsiTheme="minorHAnsi" w:cstheme="minorHAnsi"/>
                <w:b/>
                <w:bCs/>
                <w:sz w:val="18"/>
                <w:szCs w:val="18"/>
              </w:rPr>
            </w:pPr>
            <w:r w:rsidRPr="00895285">
              <w:rPr>
                <w:rFonts w:asciiTheme="minorHAnsi" w:hAnsiTheme="minorHAnsi" w:cstheme="minorHAnsi"/>
                <w:b/>
                <w:bCs/>
                <w:sz w:val="18"/>
                <w:szCs w:val="18"/>
              </w:rPr>
              <w:t>3 913 347,56</w:t>
            </w:r>
          </w:p>
        </w:tc>
      </w:tr>
      <w:tr w:rsidR="00D3559C" w:rsidRPr="00915190" w14:paraId="3F29FC3D" w14:textId="77777777" w:rsidTr="00667E91">
        <w:tc>
          <w:tcPr>
            <w:tcW w:w="3964" w:type="dxa"/>
            <w:vAlign w:val="center"/>
          </w:tcPr>
          <w:p w14:paraId="25A49E63" w14:textId="647C1F49" w:rsidR="00D3559C" w:rsidRPr="00915190" w:rsidRDefault="00D3559C" w:rsidP="009242BD">
            <w:pPr>
              <w:rPr>
                <w:rFonts w:asciiTheme="minorHAnsi" w:hAnsiTheme="minorHAnsi" w:cstheme="minorHAnsi"/>
                <w:sz w:val="18"/>
              </w:rPr>
            </w:pPr>
            <w:r w:rsidRPr="00B50164">
              <w:rPr>
                <w:rFonts w:ascii="Calibri" w:hAnsi="Calibri" w:cs="Calibri"/>
                <w:sz w:val="20"/>
                <w:szCs w:val="22"/>
              </w:rPr>
              <w:t>Špeciálna rastlinná výroba - malí poľnohospodári</w:t>
            </w:r>
          </w:p>
        </w:tc>
        <w:tc>
          <w:tcPr>
            <w:tcW w:w="992" w:type="dxa"/>
            <w:vAlign w:val="center"/>
          </w:tcPr>
          <w:p w14:paraId="375CFA28" w14:textId="76DB1AA8"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E371FF6" w14:textId="3CB655E0" w:rsidR="00D3559C" w:rsidRPr="00B45B1C" w:rsidRDefault="002E4BB0" w:rsidP="001E327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8 370 447,20</w:t>
            </w:r>
          </w:p>
        </w:tc>
        <w:tc>
          <w:tcPr>
            <w:tcW w:w="648" w:type="dxa"/>
            <w:vAlign w:val="center"/>
          </w:tcPr>
          <w:p w14:paraId="03D1FDCF" w14:textId="1DA4C97E"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2A028EB8" w14:textId="3A093E5A" w:rsidR="00D3559C" w:rsidRPr="001E3277" w:rsidRDefault="002E4BB0" w:rsidP="001E3277">
            <w:pPr>
              <w:suppressAutoHyphens w:val="0"/>
              <w:jc w:val="right"/>
              <w:rPr>
                <w:rFonts w:ascii="Calibri" w:hAnsi="Calibri" w:cs="Calibri"/>
                <w:sz w:val="18"/>
                <w:szCs w:val="18"/>
              </w:rPr>
            </w:pPr>
            <w:r w:rsidRPr="00B45B1C">
              <w:rPr>
                <w:rFonts w:ascii="Calibri" w:hAnsi="Calibri" w:cs="Calibri"/>
                <w:sz w:val="18"/>
                <w:szCs w:val="18"/>
              </w:rPr>
              <w:t>249 665,37</w:t>
            </w:r>
          </w:p>
        </w:tc>
      </w:tr>
      <w:tr w:rsidR="00D3559C" w:rsidRPr="00915190" w14:paraId="26724F60" w14:textId="77777777" w:rsidTr="00667E91">
        <w:tc>
          <w:tcPr>
            <w:tcW w:w="3964" w:type="dxa"/>
            <w:vAlign w:val="center"/>
          </w:tcPr>
          <w:p w14:paraId="48BE905E" w14:textId="77777777" w:rsidR="00D3559C" w:rsidRPr="00915190" w:rsidRDefault="00D3559C" w:rsidP="009242BD">
            <w:pPr>
              <w:rPr>
                <w:rFonts w:asciiTheme="minorHAnsi" w:hAnsiTheme="minorHAnsi" w:cstheme="minorHAnsi"/>
                <w:sz w:val="18"/>
              </w:rPr>
            </w:pPr>
          </w:p>
        </w:tc>
        <w:tc>
          <w:tcPr>
            <w:tcW w:w="992" w:type="dxa"/>
            <w:vAlign w:val="center"/>
          </w:tcPr>
          <w:p w14:paraId="51B548AE" w14:textId="55D2B333"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740C8ED5" w14:textId="0FA9E395" w:rsidR="00D3559C" w:rsidRPr="00B45B1C" w:rsidRDefault="002E4BB0" w:rsidP="001E327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2 790 149,06</w:t>
            </w:r>
          </w:p>
        </w:tc>
        <w:tc>
          <w:tcPr>
            <w:tcW w:w="648" w:type="dxa"/>
            <w:vAlign w:val="center"/>
          </w:tcPr>
          <w:p w14:paraId="20D07B11" w14:textId="7B68A6B6"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790DEE0D" w14:textId="038C794A" w:rsidR="00D3559C" w:rsidRPr="001E3277" w:rsidRDefault="002E4BB0" w:rsidP="001E3277">
            <w:pPr>
              <w:suppressAutoHyphens w:val="0"/>
              <w:jc w:val="right"/>
              <w:rPr>
                <w:rFonts w:ascii="Calibri" w:hAnsi="Calibri" w:cs="Calibri"/>
                <w:sz w:val="18"/>
                <w:szCs w:val="18"/>
              </w:rPr>
            </w:pPr>
            <w:r w:rsidRPr="00B45B1C">
              <w:rPr>
                <w:rFonts w:ascii="Calibri" w:hAnsi="Calibri" w:cs="Calibri"/>
                <w:sz w:val="18"/>
                <w:szCs w:val="18"/>
              </w:rPr>
              <w:t>221 401,37</w:t>
            </w:r>
          </w:p>
        </w:tc>
      </w:tr>
      <w:tr w:rsidR="00D3559C" w:rsidRPr="00E33AD8" w14:paraId="66244495" w14:textId="77777777" w:rsidTr="00667E91">
        <w:tc>
          <w:tcPr>
            <w:tcW w:w="3964" w:type="dxa"/>
            <w:vAlign w:val="center"/>
          </w:tcPr>
          <w:p w14:paraId="0A5BEA06" w14:textId="01437BAD"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D3559C" w:rsidRPr="00E33AD8" w:rsidRDefault="00D3559C" w:rsidP="00D3559C">
            <w:pPr>
              <w:rPr>
                <w:rFonts w:asciiTheme="minorHAnsi" w:hAnsiTheme="minorHAnsi" w:cstheme="minorHAnsi"/>
                <w:b/>
                <w:sz w:val="18"/>
              </w:rPr>
            </w:pPr>
          </w:p>
        </w:tc>
        <w:tc>
          <w:tcPr>
            <w:tcW w:w="567" w:type="dxa"/>
            <w:vAlign w:val="center"/>
          </w:tcPr>
          <w:p w14:paraId="079F6EDF"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0A6D12C5" w14:textId="3F15BB2A" w:rsidR="00D3559C" w:rsidRPr="00B45B1C" w:rsidRDefault="002E4BB0" w:rsidP="001E3277">
            <w:pPr>
              <w:suppressAutoHyphens w:val="0"/>
              <w:jc w:val="right"/>
              <w:rPr>
                <w:rFonts w:asciiTheme="minorHAnsi" w:hAnsiTheme="minorHAnsi" w:cstheme="minorHAnsi"/>
                <w:b/>
                <w:bCs/>
                <w:sz w:val="18"/>
                <w:szCs w:val="18"/>
              </w:rPr>
            </w:pPr>
            <w:r w:rsidRPr="00B45B1C">
              <w:rPr>
                <w:rFonts w:asciiTheme="minorHAnsi" w:hAnsiTheme="minorHAnsi" w:cstheme="minorHAnsi"/>
                <w:b/>
                <w:bCs/>
                <w:sz w:val="18"/>
                <w:szCs w:val="18"/>
              </w:rPr>
              <w:t>11 160 596,26</w:t>
            </w:r>
          </w:p>
        </w:tc>
        <w:tc>
          <w:tcPr>
            <w:tcW w:w="648" w:type="dxa"/>
            <w:vAlign w:val="center"/>
          </w:tcPr>
          <w:p w14:paraId="1575CB0E" w14:textId="77777777" w:rsidR="00D3559C" w:rsidRPr="00B45B1C"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2FB84D8" w14:textId="3FBA0556" w:rsidR="00D3559C" w:rsidRPr="001E3277" w:rsidRDefault="002E4BB0" w:rsidP="001E3277">
            <w:pPr>
              <w:suppressAutoHyphens w:val="0"/>
              <w:jc w:val="right"/>
              <w:rPr>
                <w:rFonts w:ascii="Calibri" w:hAnsi="Calibri" w:cs="Calibri"/>
                <w:b/>
                <w:bCs/>
                <w:sz w:val="18"/>
                <w:szCs w:val="18"/>
              </w:rPr>
            </w:pPr>
            <w:r w:rsidRPr="00B45B1C">
              <w:rPr>
                <w:rFonts w:ascii="Calibri" w:hAnsi="Calibri" w:cs="Calibri"/>
                <w:b/>
                <w:bCs/>
                <w:sz w:val="18"/>
                <w:szCs w:val="18"/>
              </w:rPr>
              <w:t>471 066,74</w:t>
            </w:r>
          </w:p>
        </w:tc>
      </w:tr>
      <w:tr w:rsidR="00D3559C" w:rsidRPr="00915190" w14:paraId="2C226A08" w14:textId="77777777" w:rsidTr="001E3277">
        <w:tc>
          <w:tcPr>
            <w:tcW w:w="3964" w:type="dxa"/>
            <w:vAlign w:val="center"/>
          </w:tcPr>
          <w:p w14:paraId="498E57EA" w14:textId="529825F4" w:rsidR="00D3559C" w:rsidRPr="00915190" w:rsidRDefault="00D3559C" w:rsidP="009242BD">
            <w:pPr>
              <w:rPr>
                <w:rFonts w:asciiTheme="minorHAnsi" w:hAnsiTheme="minorHAnsi" w:cstheme="minorHAnsi"/>
                <w:sz w:val="18"/>
              </w:rPr>
            </w:pPr>
            <w:r w:rsidRPr="00B50164">
              <w:rPr>
                <w:rFonts w:asciiTheme="minorHAnsi" w:hAnsiTheme="minorHAnsi" w:cstheme="minorHAnsi"/>
                <w:sz w:val="20"/>
                <w:szCs w:val="22"/>
              </w:rPr>
              <w:t>Živočíšna výroba</w:t>
            </w:r>
          </w:p>
        </w:tc>
        <w:tc>
          <w:tcPr>
            <w:tcW w:w="992" w:type="dxa"/>
            <w:vAlign w:val="center"/>
          </w:tcPr>
          <w:p w14:paraId="74CF7BF4" w14:textId="1F4DD14E"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5B711A4C" w14:textId="6158C9C3" w:rsidR="00895285" w:rsidRDefault="00895285" w:rsidP="00667E91">
            <w:pPr>
              <w:suppressAutoHyphens w:val="0"/>
              <w:jc w:val="right"/>
              <w:rPr>
                <w:rFonts w:asciiTheme="minorHAnsi" w:hAnsiTheme="minorHAnsi" w:cstheme="minorHAnsi"/>
                <w:color w:val="FF0000"/>
                <w:sz w:val="18"/>
                <w:szCs w:val="18"/>
              </w:rPr>
            </w:pPr>
            <w:r>
              <w:rPr>
                <w:rFonts w:asciiTheme="minorHAnsi" w:hAnsiTheme="minorHAnsi" w:cstheme="minorHAnsi"/>
                <w:color w:val="FF0000"/>
                <w:sz w:val="18"/>
                <w:szCs w:val="18"/>
              </w:rPr>
              <w:t>95 512 709,69</w:t>
            </w:r>
          </w:p>
          <w:p w14:paraId="002E3FD7" w14:textId="26412A6A" w:rsidR="00D3559C" w:rsidRPr="00895285" w:rsidRDefault="001E3277" w:rsidP="00895285">
            <w:pPr>
              <w:suppressAutoHyphens w:val="0"/>
              <w:jc w:val="right"/>
              <w:rPr>
                <w:rFonts w:asciiTheme="minorHAnsi" w:hAnsiTheme="minorHAnsi" w:cstheme="minorHAnsi"/>
                <w:dstrike/>
                <w:sz w:val="18"/>
                <w:szCs w:val="18"/>
              </w:rPr>
            </w:pPr>
            <w:r w:rsidRPr="00895285">
              <w:rPr>
                <w:rFonts w:asciiTheme="minorHAnsi" w:hAnsiTheme="minorHAnsi" w:cstheme="minorHAnsi"/>
                <w:dstrike/>
                <w:sz w:val="18"/>
                <w:szCs w:val="18"/>
              </w:rPr>
              <w:t>86 709 177,63</w:t>
            </w:r>
          </w:p>
        </w:tc>
        <w:tc>
          <w:tcPr>
            <w:tcW w:w="648" w:type="dxa"/>
            <w:vAlign w:val="center"/>
          </w:tcPr>
          <w:p w14:paraId="0953C5D1" w14:textId="0CA39940"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6DD8AAEE" w14:textId="4EAF6F94" w:rsidR="00D3559C" w:rsidRPr="00B45B1C" w:rsidRDefault="00D3559C" w:rsidP="001E3277">
            <w:pPr>
              <w:jc w:val="right"/>
              <w:rPr>
                <w:rFonts w:asciiTheme="minorHAnsi" w:hAnsiTheme="minorHAnsi" w:cstheme="minorHAnsi"/>
                <w:sz w:val="18"/>
                <w:szCs w:val="18"/>
              </w:rPr>
            </w:pPr>
            <w:r w:rsidRPr="00B45B1C">
              <w:rPr>
                <w:rFonts w:asciiTheme="minorHAnsi" w:hAnsiTheme="minorHAnsi" w:cstheme="minorHAnsi"/>
                <w:sz w:val="18"/>
                <w:szCs w:val="18"/>
              </w:rPr>
              <w:t xml:space="preserve"> 827 585,4</w:t>
            </w:r>
            <w:r w:rsidR="001979A2" w:rsidRPr="00B45B1C">
              <w:rPr>
                <w:rFonts w:asciiTheme="minorHAnsi" w:hAnsiTheme="minorHAnsi" w:cstheme="minorHAnsi"/>
                <w:sz w:val="18"/>
                <w:szCs w:val="18"/>
              </w:rPr>
              <w:t>0</w:t>
            </w:r>
            <w:r w:rsidRPr="00B45B1C">
              <w:rPr>
                <w:rFonts w:asciiTheme="minorHAnsi" w:hAnsiTheme="minorHAnsi" w:cstheme="minorHAnsi"/>
                <w:sz w:val="18"/>
                <w:szCs w:val="18"/>
              </w:rPr>
              <w:t xml:space="preserve"> </w:t>
            </w:r>
          </w:p>
        </w:tc>
      </w:tr>
      <w:tr w:rsidR="00D3559C" w:rsidRPr="00915190" w14:paraId="0459C08C" w14:textId="77777777" w:rsidTr="001E3277">
        <w:tc>
          <w:tcPr>
            <w:tcW w:w="3964" w:type="dxa"/>
            <w:vAlign w:val="center"/>
          </w:tcPr>
          <w:p w14:paraId="10F1FE4D" w14:textId="77777777" w:rsidR="00D3559C" w:rsidRPr="00915190" w:rsidRDefault="00D3559C" w:rsidP="009242BD">
            <w:pPr>
              <w:rPr>
                <w:rFonts w:asciiTheme="minorHAnsi" w:hAnsiTheme="minorHAnsi" w:cstheme="minorHAnsi"/>
                <w:sz w:val="18"/>
              </w:rPr>
            </w:pPr>
          </w:p>
        </w:tc>
        <w:tc>
          <w:tcPr>
            <w:tcW w:w="992" w:type="dxa"/>
            <w:vAlign w:val="center"/>
          </w:tcPr>
          <w:p w14:paraId="2EB57C2F" w14:textId="7B3AD83B"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2F010328" w14:textId="6D05E58B" w:rsidR="00895285" w:rsidRDefault="00895285" w:rsidP="00667E91">
            <w:pPr>
              <w:suppressAutoHyphens w:val="0"/>
              <w:jc w:val="right"/>
              <w:rPr>
                <w:rFonts w:asciiTheme="minorHAnsi" w:hAnsiTheme="minorHAnsi" w:cstheme="minorHAnsi"/>
                <w:color w:val="FF0000"/>
                <w:sz w:val="18"/>
                <w:szCs w:val="18"/>
              </w:rPr>
            </w:pPr>
            <w:r>
              <w:rPr>
                <w:rFonts w:asciiTheme="minorHAnsi" w:hAnsiTheme="minorHAnsi" w:cstheme="minorHAnsi"/>
                <w:color w:val="FF0000"/>
                <w:sz w:val="18"/>
                <w:szCs w:val="18"/>
              </w:rPr>
              <w:t>31 837 569,90</w:t>
            </w:r>
          </w:p>
          <w:p w14:paraId="0D8389C7" w14:textId="1643FD9C" w:rsidR="00D3559C" w:rsidRPr="00895285" w:rsidRDefault="001E3277" w:rsidP="00895285">
            <w:pPr>
              <w:suppressAutoHyphens w:val="0"/>
              <w:jc w:val="right"/>
              <w:rPr>
                <w:rFonts w:asciiTheme="minorHAnsi" w:hAnsiTheme="minorHAnsi" w:cstheme="minorHAnsi"/>
                <w:dstrike/>
                <w:sz w:val="18"/>
                <w:szCs w:val="18"/>
              </w:rPr>
            </w:pPr>
            <w:r w:rsidRPr="00895285">
              <w:rPr>
                <w:rFonts w:asciiTheme="minorHAnsi" w:hAnsiTheme="minorHAnsi" w:cstheme="minorHAnsi"/>
                <w:dstrike/>
                <w:sz w:val="18"/>
                <w:szCs w:val="18"/>
              </w:rPr>
              <w:t>28 903 059,21</w:t>
            </w:r>
          </w:p>
        </w:tc>
        <w:tc>
          <w:tcPr>
            <w:tcW w:w="648" w:type="dxa"/>
            <w:vAlign w:val="center"/>
          </w:tcPr>
          <w:p w14:paraId="0A49412E" w14:textId="087F2B00"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375649CB" w14:textId="4AD7789B" w:rsidR="00D3559C" w:rsidRPr="00B45B1C" w:rsidRDefault="00D3559C" w:rsidP="001E3277">
            <w:pPr>
              <w:jc w:val="right"/>
              <w:rPr>
                <w:rFonts w:asciiTheme="minorHAnsi" w:hAnsiTheme="minorHAnsi" w:cstheme="minorHAnsi"/>
                <w:sz w:val="18"/>
                <w:szCs w:val="18"/>
              </w:rPr>
            </w:pPr>
            <w:r w:rsidRPr="00B45B1C">
              <w:rPr>
                <w:rFonts w:asciiTheme="minorHAnsi" w:hAnsiTheme="minorHAnsi" w:cstheme="minorHAnsi"/>
                <w:sz w:val="18"/>
                <w:szCs w:val="18"/>
              </w:rPr>
              <w:t xml:space="preserve">733 896,50 </w:t>
            </w:r>
          </w:p>
        </w:tc>
      </w:tr>
      <w:tr w:rsidR="00D3559C" w:rsidRPr="00E33AD8" w14:paraId="049B3FC3" w14:textId="77777777" w:rsidTr="00667E91">
        <w:tc>
          <w:tcPr>
            <w:tcW w:w="3964" w:type="dxa"/>
            <w:vAlign w:val="center"/>
          </w:tcPr>
          <w:p w14:paraId="5CBCC640" w14:textId="6AA0C843"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D3559C" w:rsidRPr="00E33AD8" w:rsidRDefault="00D3559C" w:rsidP="00D3559C">
            <w:pPr>
              <w:rPr>
                <w:rFonts w:asciiTheme="minorHAnsi" w:hAnsiTheme="minorHAnsi" w:cstheme="minorHAnsi"/>
                <w:b/>
                <w:sz w:val="18"/>
              </w:rPr>
            </w:pPr>
          </w:p>
        </w:tc>
        <w:tc>
          <w:tcPr>
            <w:tcW w:w="567" w:type="dxa"/>
            <w:vAlign w:val="center"/>
          </w:tcPr>
          <w:p w14:paraId="2F8C751E"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434D6119" w14:textId="798946B0" w:rsidR="00895285" w:rsidRDefault="00895285" w:rsidP="00667E91">
            <w:pPr>
              <w:suppressAutoHyphens w:val="0"/>
              <w:jc w:val="right"/>
              <w:rPr>
                <w:rFonts w:asciiTheme="minorHAnsi" w:hAnsiTheme="minorHAnsi" w:cstheme="minorHAnsi"/>
                <w:b/>
                <w:bCs/>
                <w:color w:val="FF0000"/>
                <w:sz w:val="18"/>
                <w:szCs w:val="18"/>
              </w:rPr>
            </w:pPr>
            <w:r>
              <w:rPr>
                <w:rFonts w:asciiTheme="minorHAnsi" w:hAnsiTheme="minorHAnsi" w:cstheme="minorHAnsi"/>
                <w:b/>
                <w:bCs/>
                <w:color w:val="FF0000"/>
                <w:sz w:val="18"/>
                <w:szCs w:val="18"/>
              </w:rPr>
              <w:t>127 350 279,</w:t>
            </w:r>
            <w:r w:rsidR="0058237F">
              <w:rPr>
                <w:rFonts w:asciiTheme="minorHAnsi" w:hAnsiTheme="minorHAnsi" w:cstheme="minorHAnsi"/>
                <w:b/>
                <w:bCs/>
                <w:color w:val="FF0000"/>
                <w:sz w:val="18"/>
                <w:szCs w:val="18"/>
              </w:rPr>
              <w:t>59</w:t>
            </w:r>
          </w:p>
          <w:p w14:paraId="3A75C06A" w14:textId="2269D87B" w:rsidR="00D3559C" w:rsidRPr="0058237F" w:rsidRDefault="001E3277" w:rsidP="0058237F">
            <w:pPr>
              <w:suppressAutoHyphens w:val="0"/>
              <w:jc w:val="right"/>
              <w:rPr>
                <w:rFonts w:asciiTheme="minorHAnsi" w:hAnsiTheme="minorHAnsi" w:cstheme="minorHAnsi"/>
                <w:b/>
                <w:bCs/>
                <w:dstrike/>
                <w:sz w:val="18"/>
                <w:szCs w:val="18"/>
              </w:rPr>
            </w:pPr>
            <w:r w:rsidRPr="0058237F">
              <w:rPr>
                <w:rFonts w:asciiTheme="minorHAnsi" w:hAnsiTheme="minorHAnsi" w:cstheme="minorHAnsi"/>
                <w:b/>
                <w:bCs/>
                <w:dstrike/>
                <w:sz w:val="18"/>
                <w:szCs w:val="18"/>
              </w:rPr>
              <w:t>115 612 236,84</w:t>
            </w:r>
          </w:p>
        </w:tc>
        <w:tc>
          <w:tcPr>
            <w:tcW w:w="648" w:type="dxa"/>
            <w:vAlign w:val="center"/>
          </w:tcPr>
          <w:p w14:paraId="5263650B" w14:textId="77777777" w:rsidR="00D3559C" w:rsidRPr="00B45B1C"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4A283C39" w14:textId="420D1F96" w:rsidR="00D3559C" w:rsidRPr="00B45B1C" w:rsidRDefault="00D3559C" w:rsidP="00667E91">
            <w:pPr>
              <w:jc w:val="right"/>
              <w:rPr>
                <w:rFonts w:asciiTheme="minorHAnsi" w:hAnsiTheme="minorHAnsi" w:cstheme="minorHAnsi"/>
                <w:b/>
                <w:bCs/>
                <w:sz w:val="18"/>
                <w:szCs w:val="18"/>
              </w:rPr>
            </w:pPr>
            <w:r w:rsidRPr="00B45B1C">
              <w:rPr>
                <w:rFonts w:asciiTheme="minorHAnsi" w:hAnsiTheme="minorHAnsi" w:cstheme="minorHAnsi"/>
                <w:b/>
                <w:bCs/>
                <w:sz w:val="18"/>
                <w:szCs w:val="18"/>
              </w:rPr>
              <w:t xml:space="preserve">1 561 481,90 </w:t>
            </w:r>
          </w:p>
        </w:tc>
      </w:tr>
      <w:tr w:rsidR="00D3559C" w:rsidRPr="00915190" w14:paraId="4779FF3D" w14:textId="77777777" w:rsidTr="00667E91">
        <w:tc>
          <w:tcPr>
            <w:tcW w:w="3964" w:type="dxa"/>
            <w:vAlign w:val="center"/>
          </w:tcPr>
          <w:p w14:paraId="08B58C2A" w14:textId="40699FF3" w:rsidR="00D3559C" w:rsidRPr="00915190" w:rsidRDefault="00D3559C" w:rsidP="009242BD">
            <w:pPr>
              <w:rPr>
                <w:rFonts w:asciiTheme="minorHAnsi" w:hAnsiTheme="minorHAnsi" w:cstheme="minorHAnsi"/>
                <w:sz w:val="18"/>
              </w:rPr>
            </w:pPr>
            <w:r w:rsidRPr="00B50164">
              <w:rPr>
                <w:rFonts w:asciiTheme="minorHAnsi" w:hAnsiTheme="minorHAnsi" w:cstheme="minorHAnsi"/>
                <w:sz w:val="20"/>
                <w:szCs w:val="22"/>
              </w:rPr>
              <w:t>Živočíšna výroba</w:t>
            </w:r>
            <w:r>
              <w:rPr>
                <w:rFonts w:asciiTheme="minorHAnsi" w:hAnsiTheme="minorHAnsi" w:cstheme="minorHAnsi"/>
                <w:sz w:val="20"/>
                <w:szCs w:val="22"/>
              </w:rPr>
              <w:t xml:space="preserve"> </w:t>
            </w:r>
            <w:r w:rsidRPr="00B50164">
              <w:rPr>
                <w:rFonts w:asciiTheme="minorHAnsi" w:hAnsiTheme="minorHAnsi" w:cstheme="minorHAnsi"/>
                <w:sz w:val="20"/>
                <w:szCs w:val="22"/>
              </w:rPr>
              <w:t>- malí poľnohospodári</w:t>
            </w:r>
          </w:p>
        </w:tc>
        <w:tc>
          <w:tcPr>
            <w:tcW w:w="992" w:type="dxa"/>
            <w:vAlign w:val="center"/>
          </w:tcPr>
          <w:p w14:paraId="37CEDA96" w14:textId="30C7B3F2"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07242B3" w14:textId="51A2BAFA" w:rsidR="00D3559C" w:rsidRPr="0058237F" w:rsidRDefault="001E3277" w:rsidP="0058237F">
            <w:pPr>
              <w:suppressAutoHyphens w:val="0"/>
              <w:jc w:val="right"/>
              <w:rPr>
                <w:rFonts w:asciiTheme="minorHAnsi" w:hAnsiTheme="minorHAnsi" w:cstheme="minorHAnsi"/>
                <w:sz w:val="18"/>
                <w:szCs w:val="18"/>
              </w:rPr>
            </w:pPr>
            <w:r w:rsidRPr="0058237F">
              <w:rPr>
                <w:rFonts w:asciiTheme="minorHAnsi" w:hAnsiTheme="minorHAnsi" w:cstheme="minorHAnsi"/>
                <w:sz w:val="18"/>
                <w:szCs w:val="18"/>
              </w:rPr>
              <w:t>15 207 700,36</w:t>
            </w:r>
          </w:p>
        </w:tc>
        <w:tc>
          <w:tcPr>
            <w:tcW w:w="648" w:type="dxa"/>
            <w:vAlign w:val="center"/>
          </w:tcPr>
          <w:p w14:paraId="1A75C0DE" w14:textId="0AAA26AF"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3274D772" w14:textId="5FF6C7D0" w:rsidR="00D3559C" w:rsidRPr="00B45B1C" w:rsidRDefault="00D3559C" w:rsidP="00667E91">
            <w:pPr>
              <w:jc w:val="right"/>
              <w:rPr>
                <w:rFonts w:asciiTheme="minorHAnsi" w:hAnsiTheme="minorHAnsi" w:cstheme="minorHAnsi"/>
                <w:sz w:val="18"/>
                <w:szCs w:val="18"/>
              </w:rPr>
            </w:pPr>
            <w:r w:rsidRPr="00B45B1C">
              <w:rPr>
                <w:rFonts w:asciiTheme="minorHAnsi" w:hAnsiTheme="minorHAnsi" w:cstheme="minorHAnsi"/>
                <w:sz w:val="18"/>
                <w:szCs w:val="18"/>
              </w:rPr>
              <w:t xml:space="preserve"> 165 517,08 </w:t>
            </w:r>
          </w:p>
        </w:tc>
      </w:tr>
      <w:tr w:rsidR="00D3559C" w:rsidRPr="00915190" w14:paraId="66CCE2BD" w14:textId="77777777" w:rsidTr="00667E91">
        <w:tc>
          <w:tcPr>
            <w:tcW w:w="3964" w:type="dxa"/>
            <w:vAlign w:val="center"/>
          </w:tcPr>
          <w:p w14:paraId="52D4A1A1" w14:textId="77777777" w:rsidR="00D3559C" w:rsidRPr="00915190" w:rsidRDefault="00D3559C" w:rsidP="009242BD">
            <w:pPr>
              <w:rPr>
                <w:rFonts w:asciiTheme="minorHAnsi" w:hAnsiTheme="minorHAnsi" w:cstheme="minorHAnsi"/>
                <w:sz w:val="18"/>
              </w:rPr>
            </w:pPr>
          </w:p>
        </w:tc>
        <w:tc>
          <w:tcPr>
            <w:tcW w:w="992" w:type="dxa"/>
            <w:vAlign w:val="center"/>
          </w:tcPr>
          <w:p w14:paraId="424987F6" w14:textId="3C9AB834" w:rsidR="00D3559C" w:rsidRPr="00915190" w:rsidRDefault="00D3559C" w:rsidP="00D3559C">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D3559C" w:rsidRPr="0057597D" w:rsidRDefault="00D3559C" w:rsidP="00D3559C">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B58158D" w14:textId="6AEBEFEB" w:rsidR="00D3559C" w:rsidRPr="0058237F" w:rsidRDefault="001E3277" w:rsidP="0058237F">
            <w:pPr>
              <w:suppressAutoHyphens w:val="0"/>
              <w:jc w:val="right"/>
              <w:rPr>
                <w:rFonts w:asciiTheme="minorHAnsi" w:hAnsiTheme="minorHAnsi" w:cstheme="minorHAnsi"/>
                <w:sz w:val="18"/>
                <w:szCs w:val="18"/>
              </w:rPr>
            </w:pPr>
            <w:r w:rsidRPr="0058237F">
              <w:rPr>
                <w:rFonts w:asciiTheme="minorHAnsi" w:hAnsiTheme="minorHAnsi" w:cstheme="minorHAnsi"/>
                <w:sz w:val="18"/>
                <w:szCs w:val="18"/>
              </w:rPr>
              <w:t>5 069 233,45</w:t>
            </w:r>
          </w:p>
        </w:tc>
        <w:tc>
          <w:tcPr>
            <w:tcW w:w="648" w:type="dxa"/>
            <w:vAlign w:val="center"/>
          </w:tcPr>
          <w:p w14:paraId="2D3FBD42" w14:textId="18A94B3D" w:rsidR="00D3559C" w:rsidRPr="00B45B1C" w:rsidRDefault="00D3559C" w:rsidP="00D3559C">
            <w:pPr>
              <w:jc w:val="right"/>
              <w:rPr>
                <w:rFonts w:asciiTheme="minorHAnsi" w:hAnsiTheme="minorHAnsi" w:cstheme="minorHAnsi"/>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14C4A59" w14:textId="063D48D1" w:rsidR="00D3559C" w:rsidRPr="00B45B1C" w:rsidRDefault="00D3559C" w:rsidP="00667E91">
            <w:pPr>
              <w:jc w:val="right"/>
              <w:rPr>
                <w:rFonts w:asciiTheme="minorHAnsi" w:hAnsiTheme="minorHAnsi" w:cstheme="minorHAnsi"/>
                <w:sz w:val="18"/>
                <w:szCs w:val="18"/>
              </w:rPr>
            </w:pPr>
            <w:r w:rsidRPr="00B45B1C">
              <w:rPr>
                <w:rFonts w:asciiTheme="minorHAnsi" w:hAnsiTheme="minorHAnsi" w:cstheme="minorHAnsi"/>
                <w:sz w:val="18"/>
                <w:szCs w:val="18"/>
              </w:rPr>
              <w:t xml:space="preserve"> 146 779,30 </w:t>
            </w:r>
          </w:p>
        </w:tc>
      </w:tr>
      <w:tr w:rsidR="00D3559C" w:rsidRPr="00E33AD8" w14:paraId="481728AD" w14:textId="77777777" w:rsidTr="00667E91">
        <w:tc>
          <w:tcPr>
            <w:tcW w:w="3964" w:type="dxa"/>
            <w:vAlign w:val="center"/>
          </w:tcPr>
          <w:p w14:paraId="37C16ACD" w14:textId="64B08E3D"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D3559C" w:rsidRPr="00E33AD8" w:rsidRDefault="00D3559C" w:rsidP="00D3559C">
            <w:pPr>
              <w:rPr>
                <w:rFonts w:asciiTheme="minorHAnsi" w:hAnsiTheme="minorHAnsi" w:cstheme="minorHAnsi"/>
                <w:b/>
                <w:sz w:val="18"/>
              </w:rPr>
            </w:pPr>
          </w:p>
        </w:tc>
        <w:tc>
          <w:tcPr>
            <w:tcW w:w="567" w:type="dxa"/>
            <w:vAlign w:val="center"/>
          </w:tcPr>
          <w:p w14:paraId="1A9A2885"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7113D0D" w14:textId="7860082C" w:rsidR="00D3559C" w:rsidRPr="0058237F" w:rsidRDefault="001E3277" w:rsidP="0058237F">
            <w:pPr>
              <w:suppressAutoHyphens w:val="0"/>
              <w:jc w:val="right"/>
              <w:rPr>
                <w:rFonts w:asciiTheme="minorHAnsi" w:hAnsiTheme="minorHAnsi" w:cstheme="minorHAnsi"/>
                <w:b/>
                <w:bCs/>
                <w:sz w:val="18"/>
                <w:szCs w:val="18"/>
              </w:rPr>
            </w:pPr>
            <w:r w:rsidRPr="0058237F">
              <w:rPr>
                <w:rFonts w:asciiTheme="minorHAnsi" w:hAnsiTheme="minorHAnsi" w:cstheme="minorHAnsi"/>
                <w:b/>
                <w:bCs/>
                <w:sz w:val="18"/>
                <w:szCs w:val="18"/>
              </w:rPr>
              <w:t>20 276 933,81</w:t>
            </w:r>
          </w:p>
        </w:tc>
        <w:tc>
          <w:tcPr>
            <w:tcW w:w="648" w:type="dxa"/>
            <w:vAlign w:val="center"/>
          </w:tcPr>
          <w:p w14:paraId="5B5FE12E" w14:textId="77777777" w:rsidR="00D3559C" w:rsidRPr="00B45B1C"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084E8A2A" w14:textId="5FC45296" w:rsidR="00D3559C" w:rsidRPr="00B45B1C" w:rsidRDefault="00D3559C" w:rsidP="00667E91">
            <w:pPr>
              <w:jc w:val="right"/>
              <w:rPr>
                <w:rFonts w:asciiTheme="minorHAnsi" w:hAnsiTheme="minorHAnsi" w:cstheme="minorHAnsi"/>
                <w:b/>
                <w:sz w:val="18"/>
                <w:szCs w:val="18"/>
              </w:rPr>
            </w:pPr>
            <w:r w:rsidRPr="00B45B1C">
              <w:rPr>
                <w:rFonts w:asciiTheme="minorHAnsi" w:hAnsiTheme="minorHAnsi" w:cstheme="minorHAnsi"/>
                <w:b/>
                <w:sz w:val="18"/>
                <w:szCs w:val="18"/>
              </w:rPr>
              <w:t xml:space="preserve"> 312 296,38 </w:t>
            </w:r>
          </w:p>
        </w:tc>
      </w:tr>
      <w:tr w:rsidR="00F436ED" w:rsidRPr="00915190" w14:paraId="7220EBD2" w14:textId="77777777" w:rsidTr="00667E91">
        <w:tc>
          <w:tcPr>
            <w:tcW w:w="3964" w:type="dxa"/>
            <w:vAlign w:val="center"/>
          </w:tcPr>
          <w:p w14:paraId="47B6685A" w14:textId="3263A438" w:rsidR="00F436ED" w:rsidRPr="00915190" w:rsidRDefault="00F436ED" w:rsidP="009242BD">
            <w:pPr>
              <w:rPr>
                <w:rFonts w:asciiTheme="minorHAnsi" w:hAnsiTheme="minorHAnsi" w:cstheme="minorHAnsi"/>
                <w:sz w:val="18"/>
              </w:rPr>
            </w:pPr>
            <w:r w:rsidRPr="00B50164">
              <w:rPr>
                <w:rFonts w:asciiTheme="minorHAnsi" w:hAnsiTheme="minorHAnsi" w:cstheme="minorHAnsi"/>
                <w:sz w:val="20"/>
                <w:szCs w:val="22"/>
              </w:rPr>
              <w:t>Skladovacie kapacity pre produkciu špeciálnej rastlinnej výroby</w:t>
            </w:r>
          </w:p>
        </w:tc>
        <w:tc>
          <w:tcPr>
            <w:tcW w:w="992" w:type="dxa"/>
            <w:vAlign w:val="center"/>
          </w:tcPr>
          <w:p w14:paraId="3BCE3264" w14:textId="4D1CFA16"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3504878" w14:textId="6070B1DF" w:rsidR="00F436ED" w:rsidRPr="00B45B1C"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1 309 805,83</w:t>
            </w:r>
          </w:p>
        </w:tc>
        <w:tc>
          <w:tcPr>
            <w:tcW w:w="648" w:type="dxa"/>
            <w:vAlign w:val="center"/>
          </w:tcPr>
          <w:p w14:paraId="09F8E22A" w14:textId="3FD02618" w:rsidR="00F436ED" w:rsidRPr="00B45B1C" w:rsidRDefault="00F436ED" w:rsidP="00F436ED">
            <w:pPr>
              <w:jc w:val="right"/>
              <w:rPr>
                <w:rFonts w:asciiTheme="minorHAnsi" w:hAnsiTheme="minorHAnsi" w:cstheme="minorHAnsi"/>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2C090C12" w14:textId="4FB9D44A" w:rsidR="00F436ED" w:rsidRPr="005B7FB7" w:rsidRDefault="002E4BB0" w:rsidP="005B7FB7">
            <w:pPr>
              <w:suppressAutoHyphens w:val="0"/>
              <w:jc w:val="right"/>
              <w:rPr>
                <w:rFonts w:ascii="Calibri" w:hAnsi="Calibri" w:cs="Calibri"/>
                <w:sz w:val="18"/>
                <w:szCs w:val="18"/>
              </w:rPr>
            </w:pPr>
            <w:r w:rsidRPr="00B45B1C">
              <w:rPr>
                <w:rFonts w:ascii="Calibri" w:hAnsi="Calibri" w:cs="Calibri"/>
                <w:sz w:val="18"/>
                <w:szCs w:val="18"/>
              </w:rPr>
              <w:t>754 374,03</w:t>
            </w:r>
          </w:p>
        </w:tc>
      </w:tr>
      <w:tr w:rsidR="00F436ED" w:rsidRPr="00915190" w14:paraId="3E586923" w14:textId="77777777" w:rsidTr="00667E91">
        <w:tc>
          <w:tcPr>
            <w:tcW w:w="3964" w:type="dxa"/>
            <w:vAlign w:val="center"/>
          </w:tcPr>
          <w:p w14:paraId="6EF9C81F" w14:textId="77777777" w:rsidR="00F436ED" w:rsidRPr="00915190" w:rsidRDefault="00F436ED" w:rsidP="009242BD">
            <w:pPr>
              <w:rPr>
                <w:rFonts w:asciiTheme="minorHAnsi" w:hAnsiTheme="minorHAnsi" w:cstheme="minorHAnsi"/>
                <w:sz w:val="18"/>
              </w:rPr>
            </w:pPr>
          </w:p>
        </w:tc>
        <w:tc>
          <w:tcPr>
            <w:tcW w:w="992" w:type="dxa"/>
            <w:vAlign w:val="center"/>
          </w:tcPr>
          <w:p w14:paraId="7F7F44D8" w14:textId="5BDE813D" w:rsidR="00F436ED" w:rsidRPr="00915190" w:rsidRDefault="00F436ED" w:rsidP="00F436ED">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F436ED" w:rsidRPr="0057597D" w:rsidRDefault="00F436ED" w:rsidP="00F436ED">
            <w:pPr>
              <w:jc w:val="center"/>
              <w:rPr>
                <w:rFonts w:asciiTheme="minorHAnsi" w:hAnsiTheme="minorHAnsi" w:cstheme="minorHAnsi"/>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0220A8F6" w14:textId="5E64ADB9" w:rsidR="00F436ED" w:rsidRPr="00B45B1C"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436 601,95</w:t>
            </w:r>
          </w:p>
        </w:tc>
        <w:tc>
          <w:tcPr>
            <w:tcW w:w="648" w:type="dxa"/>
            <w:vAlign w:val="center"/>
          </w:tcPr>
          <w:p w14:paraId="39FE8F7A" w14:textId="5B37B9F3" w:rsidR="00F436ED" w:rsidRPr="00B45B1C" w:rsidRDefault="00F436ED" w:rsidP="00F436ED">
            <w:pPr>
              <w:jc w:val="right"/>
              <w:rPr>
                <w:rFonts w:asciiTheme="minorHAnsi" w:hAnsiTheme="minorHAnsi" w:cstheme="minorHAnsi"/>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05222C46" w14:textId="404A13CB" w:rsidR="002E4BB0" w:rsidRPr="00B45B1C" w:rsidRDefault="002E4BB0" w:rsidP="00667E91">
            <w:pPr>
              <w:suppressAutoHyphens w:val="0"/>
              <w:jc w:val="right"/>
              <w:rPr>
                <w:rFonts w:ascii="Calibri" w:hAnsi="Calibri" w:cs="Calibri"/>
                <w:sz w:val="18"/>
                <w:szCs w:val="18"/>
              </w:rPr>
            </w:pPr>
            <w:r w:rsidRPr="00B45B1C">
              <w:rPr>
                <w:rFonts w:ascii="Calibri" w:hAnsi="Calibri" w:cs="Calibri"/>
                <w:sz w:val="18"/>
                <w:szCs w:val="18"/>
              </w:rPr>
              <w:t>668 973,19</w:t>
            </w:r>
          </w:p>
          <w:p w14:paraId="75D3184E" w14:textId="54C3F744" w:rsidR="00F436ED" w:rsidRPr="00B45B1C" w:rsidRDefault="00F436ED" w:rsidP="00667E91">
            <w:pPr>
              <w:jc w:val="right"/>
              <w:rPr>
                <w:rFonts w:asciiTheme="minorHAnsi" w:hAnsiTheme="minorHAnsi" w:cstheme="minorHAnsi"/>
                <w:dstrike/>
                <w:sz w:val="18"/>
                <w:szCs w:val="18"/>
              </w:rPr>
            </w:pPr>
          </w:p>
        </w:tc>
      </w:tr>
      <w:tr w:rsidR="00F436ED" w:rsidRPr="00E33AD8" w14:paraId="7D9A9681" w14:textId="77777777" w:rsidTr="00667E91">
        <w:tc>
          <w:tcPr>
            <w:tcW w:w="3964" w:type="dxa"/>
            <w:vAlign w:val="center"/>
          </w:tcPr>
          <w:p w14:paraId="424053EE" w14:textId="6AE20C5D" w:rsidR="00F436ED" w:rsidRPr="00E33AD8" w:rsidRDefault="00F436ED"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F436ED" w:rsidRPr="00E33AD8" w:rsidRDefault="00F436ED" w:rsidP="00F436ED">
            <w:pPr>
              <w:rPr>
                <w:rFonts w:asciiTheme="minorHAnsi" w:hAnsiTheme="minorHAnsi" w:cstheme="minorHAnsi"/>
                <w:b/>
                <w:sz w:val="18"/>
              </w:rPr>
            </w:pPr>
          </w:p>
        </w:tc>
        <w:tc>
          <w:tcPr>
            <w:tcW w:w="567" w:type="dxa"/>
            <w:vAlign w:val="center"/>
          </w:tcPr>
          <w:p w14:paraId="2051A10A" w14:textId="77777777" w:rsidR="00F436ED" w:rsidRPr="0057597D" w:rsidRDefault="00F436ED" w:rsidP="00F436ED">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769BCBAE" w14:textId="576979C2" w:rsidR="00F436ED" w:rsidRPr="00B45B1C" w:rsidRDefault="002E4BB0" w:rsidP="005B7FB7">
            <w:pPr>
              <w:suppressAutoHyphens w:val="0"/>
              <w:jc w:val="right"/>
              <w:rPr>
                <w:rFonts w:asciiTheme="minorHAnsi" w:hAnsiTheme="minorHAnsi" w:cstheme="minorHAnsi"/>
                <w:b/>
                <w:bCs/>
                <w:sz w:val="18"/>
                <w:szCs w:val="18"/>
              </w:rPr>
            </w:pPr>
            <w:r w:rsidRPr="00B45B1C">
              <w:rPr>
                <w:rFonts w:asciiTheme="minorHAnsi" w:hAnsiTheme="minorHAnsi" w:cstheme="minorHAnsi"/>
                <w:b/>
                <w:bCs/>
                <w:sz w:val="18"/>
                <w:szCs w:val="18"/>
              </w:rPr>
              <w:t>1 746 407,78</w:t>
            </w:r>
          </w:p>
        </w:tc>
        <w:tc>
          <w:tcPr>
            <w:tcW w:w="648" w:type="dxa"/>
            <w:vAlign w:val="center"/>
          </w:tcPr>
          <w:p w14:paraId="51E1C440" w14:textId="77777777" w:rsidR="00F436ED" w:rsidRPr="00B45B1C" w:rsidRDefault="00F436ED" w:rsidP="00F436ED">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5D32B6C5" w14:textId="2B6EAB99" w:rsidR="00F436ED" w:rsidRPr="005B7FB7" w:rsidRDefault="002E4BB0" w:rsidP="005B7FB7">
            <w:pPr>
              <w:suppressAutoHyphens w:val="0"/>
              <w:jc w:val="right"/>
              <w:rPr>
                <w:rFonts w:ascii="Calibri" w:hAnsi="Calibri" w:cs="Calibri"/>
                <w:b/>
                <w:bCs/>
                <w:sz w:val="18"/>
                <w:szCs w:val="18"/>
              </w:rPr>
            </w:pPr>
            <w:r w:rsidRPr="00B45B1C">
              <w:rPr>
                <w:rFonts w:ascii="Calibri" w:hAnsi="Calibri" w:cs="Calibri"/>
                <w:b/>
                <w:bCs/>
                <w:sz w:val="18"/>
                <w:szCs w:val="18"/>
              </w:rPr>
              <w:t>1 423 347,22</w:t>
            </w:r>
          </w:p>
        </w:tc>
      </w:tr>
      <w:tr w:rsidR="00D3559C" w:rsidRPr="00E33AD8" w14:paraId="2DB22D60" w14:textId="77777777" w:rsidTr="009242BD">
        <w:tc>
          <w:tcPr>
            <w:tcW w:w="3964" w:type="dxa"/>
            <w:vAlign w:val="center"/>
          </w:tcPr>
          <w:p w14:paraId="069AF228" w14:textId="16C50DB3" w:rsidR="00D3559C" w:rsidRPr="00251675" w:rsidRDefault="00D3559C" w:rsidP="009242BD">
            <w:pPr>
              <w:rPr>
                <w:rFonts w:asciiTheme="minorHAnsi" w:hAnsiTheme="minorHAnsi" w:cstheme="minorHAnsi"/>
                <w:sz w:val="18"/>
              </w:rPr>
            </w:pPr>
            <w:r w:rsidRPr="00251675">
              <w:rPr>
                <w:rFonts w:asciiTheme="minorHAnsi" w:hAnsiTheme="minorHAnsi" w:cstheme="minorHAnsi"/>
                <w:sz w:val="18"/>
              </w:rPr>
              <w:t xml:space="preserve">Špeciálna rastlinná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01488D66" w14:textId="40D1DD71"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765439E" w14:textId="31422DF6"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62DFDBC4" w14:textId="0470E25E" w:rsidR="00D3559C" w:rsidRPr="005B7FB7"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6 170 622,70</w:t>
            </w:r>
          </w:p>
        </w:tc>
        <w:tc>
          <w:tcPr>
            <w:tcW w:w="648" w:type="dxa"/>
            <w:vAlign w:val="center"/>
          </w:tcPr>
          <w:p w14:paraId="40FECB90" w14:textId="2C6AA686" w:rsidR="00D3559C" w:rsidRPr="00B45B1C" w:rsidRDefault="00D3559C" w:rsidP="00D3559C">
            <w:pPr>
              <w:jc w:val="right"/>
              <w:rPr>
                <w:rFonts w:asciiTheme="minorHAnsi" w:hAnsiTheme="minorHAnsi" w:cstheme="minorHAnsi"/>
                <w:b/>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09D43998" w14:textId="67C5FB8A" w:rsidR="00D3559C" w:rsidRPr="00B45B1C" w:rsidRDefault="00D3559C" w:rsidP="00D3559C">
            <w:pPr>
              <w:jc w:val="right"/>
              <w:rPr>
                <w:rFonts w:asciiTheme="minorHAnsi" w:hAnsiTheme="minorHAnsi" w:cstheme="minorHAnsi"/>
                <w:bCs/>
                <w:sz w:val="18"/>
                <w:szCs w:val="18"/>
              </w:rPr>
            </w:pPr>
            <w:r w:rsidRPr="00B45B1C">
              <w:rPr>
                <w:rFonts w:asciiTheme="minorHAnsi" w:hAnsiTheme="minorHAnsi" w:cstheme="minorHAnsi"/>
                <w:sz w:val="18"/>
                <w:szCs w:val="18"/>
              </w:rPr>
              <w:t xml:space="preserve"> 206 123,39 </w:t>
            </w:r>
          </w:p>
        </w:tc>
      </w:tr>
      <w:tr w:rsidR="00D3559C" w:rsidRPr="00E33AD8" w14:paraId="30A2307A" w14:textId="77777777" w:rsidTr="009242BD">
        <w:tc>
          <w:tcPr>
            <w:tcW w:w="3964" w:type="dxa"/>
            <w:vAlign w:val="center"/>
          </w:tcPr>
          <w:p w14:paraId="0F812DDD" w14:textId="77777777" w:rsidR="00D3559C" w:rsidRPr="00E33AD8" w:rsidRDefault="00D3559C" w:rsidP="009242BD">
            <w:pPr>
              <w:rPr>
                <w:rFonts w:asciiTheme="minorHAnsi" w:hAnsiTheme="minorHAnsi" w:cstheme="minorHAnsi"/>
                <w:b/>
                <w:sz w:val="18"/>
              </w:rPr>
            </w:pPr>
          </w:p>
        </w:tc>
        <w:tc>
          <w:tcPr>
            <w:tcW w:w="992" w:type="dxa"/>
            <w:vAlign w:val="center"/>
          </w:tcPr>
          <w:p w14:paraId="69C93938" w14:textId="4E29090C"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67A5138D" w14:textId="52E9F7B4"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42EBEBE1" w14:textId="79A8F049" w:rsidR="00D3559C" w:rsidRPr="005B7FB7"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2 056 874,24</w:t>
            </w:r>
          </w:p>
        </w:tc>
        <w:tc>
          <w:tcPr>
            <w:tcW w:w="648" w:type="dxa"/>
            <w:vAlign w:val="center"/>
          </w:tcPr>
          <w:p w14:paraId="6FC4E08A" w14:textId="1283406B" w:rsidR="00D3559C" w:rsidRPr="00B45B1C" w:rsidRDefault="00D3559C" w:rsidP="00D3559C">
            <w:pPr>
              <w:jc w:val="right"/>
              <w:rPr>
                <w:rFonts w:asciiTheme="minorHAnsi" w:hAnsiTheme="minorHAnsi" w:cstheme="minorHAnsi"/>
                <w:b/>
                <w:sz w:val="18"/>
                <w:szCs w:val="18"/>
              </w:rPr>
            </w:pPr>
            <w:r w:rsidRPr="00B45B1C">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6EE70B1C" w14:textId="5F5584A3" w:rsidR="00D3559C" w:rsidRPr="00B45B1C" w:rsidRDefault="00D3559C" w:rsidP="00D3559C">
            <w:pPr>
              <w:jc w:val="right"/>
              <w:rPr>
                <w:rFonts w:asciiTheme="minorHAnsi" w:hAnsiTheme="minorHAnsi" w:cstheme="minorHAnsi"/>
                <w:bCs/>
                <w:sz w:val="18"/>
                <w:szCs w:val="18"/>
              </w:rPr>
            </w:pPr>
            <w:r w:rsidRPr="00B45B1C">
              <w:rPr>
                <w:rFonts w:asciiTheme="minorHAnsi" w:hAnsiTheme="minorHAnsi" w:cstheme="minorHAnsi"/>
                <w:sz w:val="18"/>
                <w:szCs w:val="18"/>
              </w:rPr>
              <w:t xml:space="preserve"> 182 788,67 </w:t>
            </w:r>
          </w:p>
        </w:tc>
      </w:tr>
      <w:tr w:rsidR="00D3559C" w:rsidRPr="00E33AD8" w14:paraId="6BB65E6E" w14:textId="77777777" w:rsidTr="009242BD">
        <w:tc>
          <w:tcPr>
            <w:tcW w:w="3964" w:type="dxa"/>
            <w:vAlign w:val="center"/>
          </w:tcPr>
          <w:p w14:paraId="7E7AFF83" w14:textId="354C1413"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FA95367" w14:textId="77777777" w:rsidR="00D3559C" w:rsidRPr="00E33AD8" w:rsidRDefault="00D3559C" w:rsidP="00D3559C">
            <w:pPr>
              <w:rPr>
                <w:rFonts w:asciiTheme="minorHAnsi" w:hAnsiTheme="minorHAnsi" w:cstheme="minorHAnsi"/>
                <w:b/>
                <w:sz w:val="18"/>
              </w:rPr>
            </w:pPr>
          </w:p>
        </w:tc>
        <w:tc>
          <w:tcPr>
            <w:tcW w:w="567" w:type="dxa"/>
            <w:vAlign w:val="center"/>
          </w:tcPr>
          <w:p w14:paraId="2DF1785A"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23A2D7AF" w14:textId="61170CF0" w:rsidR="00D3559C" w:rsidRPr="005B7FB7" w:rsidRDefault="002E4BB0" w:rsidP="005B7FB7">
            <w:pPr>
              <w:suppressAutoHyphens w:val="0"/>
              <w:jc w:val="right"/>
              <w:rPr>
                <w:rFonts w:asciiTheme="minorHAnsi" w:hAnsiTheme="minorHAnsi" w:cstheme="minorHAnsi"/>
                <w:b/>
                <w:bCs/>
                <w:sz w:val="18"/>
                <w:szCs w:val="18"/>
              </w:rPr>
            </w:pPr>
            <w:r w:rsidRPr="00B45B1C">
              <w:rPr>
                <w:rFonts w:asciiTheme="minorHAnsi" w:hAnsiTheme="minorHAnsi" w:cstheme="minorHAnsi"/>
                <w:b/>
                <w:bCs/>
                <w:sz w:val="18"/>
                <w:szCs w:val="18"/>
              </w:rPr>
              <w:t>8 227 496,94</w:t>
            </w:r>
          </w:p>
        </w:tc>
        <w:tc>
          <w:tcPr>
            <w:tcW w:w="648" w:type="dxa"/>
            <w:vAlign w:val="center"/>
          </w:tcPr>
          <w:p w14:paraId="393916E3" w14:textId="77777777" w:rsidR="00D3559C" w:rsidRPr="00B45B1C"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5E2FD2C9" w14:textId="7C0973BC" w:rsidR="00D3559C" w:rsidRPr="00B45B1C" w:rsidRDefault="00D3559C" w:rsidP="00D3559C">
            <w:pPr>
              <w:jc w:val="right"/>
              <w:rPr>
                <w:rFonts w:asciiTheme="minorHAnsi" w:hAnsiTheme="minorHAnsi" w:cstheme="minorHAnsi"/>
                <w:b/>
                <w:bCs/>
                <w:sz w:val="18"/>
                <w:szCs w:val="18"/>
              </w:rPr>
            </w:pPr>
            <w:r w:rsidRPr="00B45B1C">
              <w:rPr>
                <w:rFonts w:asciiTheme="minorHAnsi" w:hAnsiTheme="minorHAnsi" w:cstheme="minorHAnsi"/>
                <w:b/>
                <w:sz w:val="18"/>
                <w:szCs w:val="18"/>
              </w:rPr>
              <w:t xml:space="preserve"> 388 912,06 </w:t>
            </w:r>
          </w:p>
        </w:tc>
      </w:tr>
      <w:tr w:rsidR="00D3559C" w:rsidRPr="00E33AD8" w14:paraId="6C7C03FC" w14:textId="77777777" w:rsidTr="009242BD">
        <w:tc>
          <w:tcPr>
            <w:tcW w:w="3964" w:type="dxa"/>
            <w:vAlign w:val="center"/>
          </w:tcPr>
          <w:p w14:paraId="503B9C8B" w14:textId="4E26A522" w:rsidR="00D3559C" w:rsidRPr="00251675" w:rsidRDefault="00D3559C" w:rsidP="009242BD">
            <w:pPr>
              <w:rPr>
                <w:rFonts w:asciiTheme="minorHAnsi" w:hAnsiTheme="minorHAnsi" w:cstheme="minorHAnsi"/>
                <w:sz w:val="18"/>
              </w:rPr>
            </w:pPr>
            <w:r w:rsidRPr="00251675">
              <w:rPr>
                <w:rFonts w:asciiTheme="minorHAnsi" w:hAnsiTheme="minorHAnsi" w:cstheme="minorHAnsi"/>
                <w:sz w:val="18"/>
              </w:rPr>
              <w:t xml:space="preserve">Živočíšna výroba – Projekty do </w:t>
            </w:r>
            <w:r>
              <w:rPr>
                <w:rFonts w:asciiTheme="minorHAnsi" w:hAnsiTheme="minorHAnsi" w:cstheme="minorHAnsi"/>
                <w:sz w:val="18"/>
              </w:rPr>
              <w:t>80</w:t>
            </w:r>
            <w:r w:rsidRPr="00251675">
              <w:rPr>
                <w:rFonts w:asciiTheme="minorHAnsi" w:hAnsiTheme="minorHAnsi" w:cstheme="minorHAnsi"/>
                <w:sz w:val="18"/>
              </w:rPr>
              <w:t> 000 EUR</w:t>
            </w:r>
          </w:p>
        </w:tc>
        <w:tc>
          <w:tcPr>
            <w:tcW w:w="992" w:type="dxa"/>
            <w:vAlign w:val="center"/>
          </w:tcPr>
          <w:p w14:paraId="19F16953" w14:textId="0DC9077F"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EPFRV</w:t>
            </w:r>
          </w:p>
        </w:tc>
        <w:tc>
          <w:tcPr>
            <w:tcW w:w="567" w:type="dxa"/>
            <w:vAlign w:val="center"/>
          </w:tcPr>
          <w:p w14:paraId="5D624D0C" w14:textId="1891B2F6"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75%</w:t>
            </w:r>
          </w:p>
        </w:tc>
        <w:tc>
          <w:tcPr>
            <w:tcW w:w="1418" w:type="dxa"/>
            <w:tcBorders>
              <w:top w:val="nil"/>
              <w:left w:val="single" w:sz="4" w:space="0" w:color="auto"/>
              <w:bottom w:val="single" w:sz="4" w:space="0" w:color="auto"/>
              <w:right w:val="single" w:sz="4" w:space="0" w:color="auto"/>
            </w:tcBorders>
            <w:shd w:val="clear" w:color="auto" w:fill="auto"/>
            <w:vAlign w:val="center"/>
          </w:tcPr>
          <w:p w14:paraId="1F32B288" w14:textId="4C584D18" w:rsidR="00D3559C" w:rsidRPr="005B7FB7"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14 345 003,95</w:t>
            </w:r>
          </w:p>
        </w:tc>
        <w:tc>
          <w:tcPr>
            <w:tcW w:w="648" w:type="dxa"/>
            <w:vAlign w:val="center"/>
          </w:tcPr>
          <w:p w14:paraId="76F7D7D5" w14:textId="5F21D257" w:rsidR="00D3559C" w:rsidRPr="00B45B1C" w:rsidRDefault="00D3559C" w:rsidP="00D3559C">
            <w:pPr>
              <w:jc w:val="right"/>
              <w:rPr>
                <w:rFonts w:asciiTheme="minorHAnsi" w:hAnsiTheme="minorHAnsi" w:cstheme="minorHAnsi"/>
                <w:b/>
                <w:sz w:val="18"/>
                <w:szCs w:val="18"/>
              </w:rPr>
            </w:pPr>
            <w:r w:rsidRPr="00B45B1C">
              <w:rPr>
                <w:rFonts w:asciiTheme="minorHAnsi" w:hAnsiTheme="minorHAnsi" w:cstheme="minorHAnsi"/>
                <w:sz w:val="18"/>
                <w:szCs w:val="18"/>
              </w:rPr>
              <w:t>53%</w:t>
            </w:r>
          </w:p>
        </w:tc>
        <w:tc>
          <w:tcPr>
            <w:tcW w:w="1542" w:type="dxa"/>
            <w:tcBorders>
              <w:top w:val="nil"/>
              <w:left w:val="single" w:sz="4" w:space="0" w:color="auto"/>
              <w:bottom w:val="single" w:sz="4" w:space="0" w:color="auto"/>
              <w:right w:val="single" w:sz="4" w:space="0" w:color="auto"/>
            </w:tcBorders>
            <w:shd w:val="clear" w:color="auto" w:fill="auto"/>
            <w:vAlign w:val="center"/>
          </w:tcPr>
          <w:p w14:paraId="1D1FEAB6" w14:textId="3C856E90" w:rsidR="00D3559C" w:rsidRPr="00B45B1C" w:rsidRDefault="00D3559C" w:rsidP="00D3559C">
            <w:pPr>
              <w:jc w:val="right"/>
              <w:rPr>
                <w:rFonts w:asciiTheme="minorHAnsi" w:hAnsiTheme="minorHAnsi" w:cstheme="minorHAnsi"/>
                <w:b/>
                <w:bCs/>
                <w:sz w:val="18"/>
                <w:szCs w:val="18"/>
              </w:rPr>
            </w:pPr>
            <w:r w:rsidRPr="00B45B1C">
              <w:rPr>
                <w:rFonts w:asciiTheme="minorHAnsi" w:hAnsiTheme="minorHAnsi" w:cstheme="minorHAnsi"/>
                <w:sz w:val="18"/>
                <w:szCs w:val="18"/>
              </w:rPr>
              <w:t xml:space="preserve"> 206 123,39 </w:t>
            </w:r>
          </w:p>
        </w:tc>
      </w:tr>
      <w:tr w:rsidR="00D3559C" w:rsidRPr="00E33AD8" w14:paraId="59E284C9" w14:textId="77777777" w:rsidTr="009242BD">
        <w:tc>
          <w:tcPr>
            <w:tcW w:w="3964" w:type="dxa"/>
            <w:vAlign w:val="center"/>
          </w:tcPr>
          <w:p w14:paraId="0DCCA481" w14:textId="77777777" w:rsidR="00D3559C" w:rsidRPr="00E33AD8" w:rsidRDefault="00D3559C" w:rsidP="009242BD">
            <w:pPr>
              <w:rPr>
                <w:rFonts w:asciiTheme="minorHAnsi" w:hAnsiTheme="minorHAnsi" w:cstheme="minorHAnsi"/>
                <w:b/>
                <w:sz w:val="18"/>
              </w:rPr>
            </w:pPr>
          </w:p>
        </w:tc>
        <w:tc>
          <w:tcPr>
            <w:tcW w:w="992" w:type="dxa"/>
            <w:vAlign w:val="center"/>
          </w:tcPr>
          <w:p w14:paraId="7ECFA9AC" w14:textId="74315B5D" w:rsidR="00D3559C" w:rsidRPr="00E33AD8" w:rsidRDefault="00D3559C" w:rsidP="00D3559C">
            <w:pPr>
              <w:rPr>
                <w:rFonts w:asciiTheme="minorHAnsi" w:hAnsiTheme="minorHAnsi" w:cstheme="minorHAnsi"/>
                <w:b/>
                <w:sz w:val="18"/>
              </w:rPr>
            </w:pPr>
            <w:r w:rsidRPr="00915190">
              <w:rPr>
                <w:rFonts w:asciiTheme="minorHAnsi" w:hAnsiTheme="minorHAnsi" w:cstheme="minorHAnsi"/>
                <w:sz w:val="18"/>
              </w:rPr>
              <w:t>štátny rozpočet</w:t>
            </w:r>
          </w:p>
        </w:tc>
        <w:tc>
          <w:tcPr>
            <w:tcW w:w="567" w:type="dxa"/>
            <w:vAlign w:val="center"/>
          </w:tcPr>
          <w:p w14:paraId="7FAD3041" w14:textId="288B3560" w:rsidR="00D3559C" w:rsidRPr="0057597D" w:rsidRDefault="00D3559C" w:rsidP="00D3559C">
            <w:pPr>
              <w:jc w:val="center"/>
              <w:rPr>
                <w:rFonts w:asciiTheme="minorHAnsi" w:hAnsiTheme="minorHAnsi" w:cstheme="minorHAnsi"/>
                <w:b/>
                <w:sz w:val="18"/>
                <w:szCs w:val="18"/>
              </w:rPr>
            </w:pPr>
            <w:r w:rsidRPr="0057597D">
              <w:rPr>
                <w:rFonts w:asciiTheme="minorHAnsi" w:hAnsiTheme="minorHAnsi" w:cstheme="minorHAnsi"/>
                <w:sz w:val="18"/>
                <w:szCs w:val="18"/>
              </w:rPr>
              <w:t>25%</w:t>
            </w:r>
          </w:p>
        </w:tc>
        <w:tc>
          <w:tcPr>
            <w:tcW w:w="1418" w:type="dxa"/>
            <w:tcBorders>
              <w:top w:val="nil"/>
              <w:left w:val="single" w:sz="4" w:space="0" w:color="auto"/>
              <w:bottom w:val="single" w:sz="4" w:space="0" w:color="auto"/>
              <w:right w:val="single" w:sz="4" w:space="0" w:color="auto"/>
            </w:tcBorders>
            <w:shd w:val="clear" w:color="auto" w:fill="auto"/>
            <w:vAlign w:val="center"/>
          </w:tcPr>
          <w:p w14:paraId="322128B9" w14:textId="72927FDC" w:rsidR="00D3559C" w:rsidRPr="005B7FB7" w:rsidRDefault="002E4BB0" w:rsidP="005B7FB7">
            <w:pPr>
              <w:suppressAutoHyphens w:val="0"/>
              <w:jc w:val="right"/>
              <w:rPr>
                <w:rFonts w:asciiTheme="minorHAnsi" w:hAnsiTheme="minorHAnsi" w:cstheme="minorHAnsi"/>
                <w:sz w:val="18"/>
                <w:szCs w:val="18"/>
              </w:rPr>
            </w:pPr>
            <w:r w:rsidRPr="00B45B1C">
              <w:rPr>
                <w:rFonts w:asciiTheme="minorHAnsi" w:hAnsiTheme="minorHAnsi" w:cstheme="minorHAnsi"/>
                <w:sz w:val="18"/>
                <w:szCs w:val="18"/>
              </w:rPr>
              <w:t>4 781 667,99</w:t>
            </w:r>
          </w:p>
        </w:tc>
        <w:tc>
          <w:tcPr>
            <w:tcW w:w="648" w:type="dxa"/>
            <w:vAlign w:val="center"/>
          </w:tcPr>
          <w:p w14:paraId="3D240578" w14:textId="2F8F3FA7" w:rsidR="00D3559C" w:rsidRPr="0057597D" w:rsidRDefault="00D3559C" w:rsidP="00D3559C">
            <w:pPr>
              <w:jc w:val="right"/>
              <w:rPr>
                <w:rFonts w:asciiTheme="minorHAnsi" w:hAnsiTheme="minorHAnsi" w:cstheme="minorHAnsi"/>
                <w:b/>
                <w:sz w:val="18"/>
                <w:szCs w:val="18"/>
              </w:rPr>
            </w:pPr>
            <w:r w:rsidRPr="0057597D">
              <w:rPr>
                <w:rFonts w:asciiTheme="minorHAnsi" w:hAnsiTheme="minorHAnsi" w:cstheme="minorHAnsi"/>
                <w:sz w:val="18"/>
                <w:szCs w:val="18"/>
              </w:rPr>
              <w:t>47%</w:t>
            </w:r>
          </w:p>
        </w:tc>
        <w:tc>
          <w:tcPr>
            <w:tcW w:w="1542" w:type="dxa"/>
            <w:tcBorders>
              <w:top w:val="nil"/>
              <w:left w:val="single" w:sz="4" w:space="0" w:color="auto"/>
              <w:bottom w:val="single" w:sz="4" w:space="0" w:color="auto"/>
              <w:right w:val="single" w:sz="4" w:space="0" w:color="auto"/>
            </w:tcBorders>
            <w:shd w:val="clear" w:color="auto" w:fill="auto"/>
            <w:vAlign w:val="center"/>
          </w:tcPr>
          <w:p w14:paraId="29F29247" w14:textId="2AE2295A" w:rsidR="00D3559C" w:rsidRPr="0057597D" w:rsidRDefault="00D3559C" w:rsidP="00D3559C">
            <w:pPr>
              <w:jc w:val="right"/>
              <w:rPr>
                <w:rFonts w:asciiTheme="minorHAnsi" w:hAnsiTheme="minorHAnsi" w:cstheme="minorHAnsi"/>
                <w:b/>
                <w:bCs/>
                <w:color w:val="000000"/>
                <w:sz w:val="18"/>
                <w:szCs w:val="18"/>
              </w:rPr>
            </w:pPr>
            <w:r w:rsidRPr="0057597D">
              <w:rPr>
                <w:rFonts w:asciiTheme="minorHAnsi" w:hAnsiTheme="minorHAnsi" w:cstheme="minorHAnsi"/>
                <w:sz w:val="18"/>
                <w:szCs w:val="18"/>
              </w:rPr>
              <w:t xml:space="preserve"> 182 788,67 </w:t>
            </w:r>
          </w:p>
        </w:tc>
      </w:tr>
      <w:tr w:rsidR="00D3559C" w:rsidRPr="00E33AD8" w14:paraId="1029B16B" w14:textId="77777777" w:rsidTr="009242BD">
        <w:tc>
          <w:tcPr>
            <w:tcW w:w="3964" w:type="dxa"/>
            <w:vAlign w:val="center"/>
          </w:tcPr>
          <w:p w14:paraId="430BCEC5" w14:textId="4A8FD69B" w:rsidR="00D3559C" w:rsidRPr="00E33AD8" w:rsidRDefault="00D3559C" w:rsidP="009242BD">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70843B8" w14:textId="77777777" w:rsidR="00D3559C" w:rsidRPr="00E33AD8" w:rsidRDefault="00D3559C" w:rsidP="00D3559C">
            <w:pPr>
              <w:rPr>
                <w:rFonts w:asciiTheme="minorHAnsi" w:hAnsiTheme="minorHAnsi" w:cstheme="minorHAnsi"/>
                <w:b/>
                <w:sz w:val="18"/>
              </w:rPr>
            </w:pPr>
          </w:p>
        </w:tc>
        <w:tc>
          <w:tcPr>
            <w:tcW w:w="567" w:type="dxa"/>
            <w:vAlign w:val="center"/>
          </w:tcPr>
          <w:p w14:paraId="531AAFC0" w14:textId="77777777" w:rsidR="00D3559C" w:rsidRPr="0057597D" w:rsidRDefault="00D3559C" w:rsidP="00D3559C">
            <w:pPr>
              <w:jc w:val="center"/>
              <w:rPr>
                <w:rFonts w:asciiTheme="minorHAnsi" w:hAnsiTheme="minorHAnsi" w:cstheme="minorHAnsi"/>
                <w:b/>
                <w:sz w:val="18"/>
                <w:szCs w:val="18"/>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41D544A6" w14:textId="79401B92" w:rsidR="00D3559C" w:rsidRPr="005B7FB7" w:rsidRDefault="002E4BB0" w:rsidP="005B7FB7">
            <w:pPr>
              <w:suppressAutoHyphens w:val="0"/>
              <w:jc w:val="right"/>
              <w:rPr>
                <w:rFonts w:asciiTheme="minorHAnsi" w:hAnsiTheme="minorHAnsi" w:cstheme="minorHAnsi"/>
                <w:b/>
                <w:bCs/>
                <w:sz w:val="18"/>
                <w:szCs w:val="18"/>
              </w:rPr>
            </w:pPr>
            <w:r w:rsidRPr="00B45B1C">
              <w:rPr>
                <w:rFonts w:asciiTheme="minorHAnsi" w:hAnsiTheme="minorHAnsi" w:cstheme="minorHAnsi"/>
                <w:b/>
                <w:bCs/>
                <w:sz w:val="18"/>
                <w:szCs w:val="18"/>
              </w:rPr>
              <w:t>19 126 671,94</w:t>
            </w:r>
          </w:p>
        </w:tc>
        <w:tc>
          <w:tcPr>
            <w:tcW w:w="648" w:type="dxa"/>
            <w:vAlign w:val="center"/>
          </w:tcPr>
          <w:p w14:paraId="2DB75D5C" w14:textId="77777777" w:rsidR="00D3559C" w:rsidRPr="0057597D" w:rsidRDefault="00D3559C" w:rsidP="00D3559C">
            <w:pPr>
              <w:jc w:val="right"/>
              <w:rPr>
                <w:rFonts w:asciiTheme="minorHAnsi" w:hAnsiTheme="minorHAnsi" w:cstheme="minorHAnsi"/>
                <w:b/>
                <w:sz w:val="18"/>
                <w:szCs w:val="18"/>
              </w:rPr>
            </w:pPr>
          </w:p>
        </w:tc>
        <w:tc>
          <w:tcPr>
            <w:tcW w:w="1542" w:type="dxa"/>
            <w:tcBorders>
              <w:top w:val="nil"/>
              <w:left w:val="single" w:sz="4" w:space="0" w:color="auto"/>
              <w:bottom w:val="single" w:sz="4" w:space="0" w:color="auto"/>
              <w:right w:val="single" w:sz="4" w:space="0" w:color="auto"/>
            </w:tcBorders>
            <w:shd w:val="clear" w:color="auto" w:fill="auto"/>
            <w:vAlign w:val="center"/>
          </w:tcPr>
          <w:p w14:paraId="6E857014" w14:textId="14B5C652" w:rsidR="00D3559C" w:rsidRPr="0057597D" w:rsidRDefault="00D3559C" w:rsidP="00D3559C">
            <w:pPr>
              <w:jc w:val="right"/>
              <w:rPr>
                <w:rFonts w:asciiTheme="minorHAnsi" w:hAnsiTheme="minorHAnsi" w:cstheme="minorHAnsi"/>
                <w:b/>
                <w:bCs/>
                <w:color w:val="000000"/>
                <w:sz w:val="18"/>
                <w:szCs w:val="18"/>
              </w:rPr>
            </w:pPr>
            <w:r w:rsidRPr="0057597D">
              <w:rPr>
                <w:rFonts w:asciiTheme="minorHAnsi" w:hAnsiTheme="minorHAnsi" w:cstheme="minorHAnsi"/>
                <w:b/>
                <w:sz w:val="18"/>
                <w:szCs w:val="18"/>
              </w:rPr>
              <w:t xml:space="preserve"> 388 912,06 </w:t>
            </w:r>
          </w:p>
        </w:tc>
      </w:tr>
      <w:bookmarkEnd w:id="5"/>
    </w:tbl>
    <w:tbl>
      <w:tblPr>
        <w:tblW w:w="2980" w:type="dxa"/>
        <w:tblCellMar>
          <w:left w:w="0" w:type="dxa"/>
          <w:right w:w="0" w:type="dxa"/>
        </w:tblCellMar>
        <w:tblLook w:val="04A0" w:firstRow="1" w:lastRow="0" w:firstColumn="1" w:lastColumn="0" w:noHBand="0" w:noVBand="1"/>
      </w:tblPr>
      <w:tblGrid>
        <w:gridCol w:w="1625"/>
        <w:gridCol w:w="271"/>
        <w:gridCol w:w="271"/>
        <w:gridCol w:w="271"/>
        <w:gridCol w:w="271"/>
        <w:gridCol w:w="271"/>
      </w:tblGrid>
      <w:tr w:rsidR="00836880" w14:paraId="12DBEF43" w14:textId="1A769AC9" w:rsidTr="00836880">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05DA050" w14:textId="77777777" w:rsidR="00836880" w:rsidRDefault="00836880" w:rsidP="00836880">
            <w:pPr>
              <w:jc w:val="right"/>
              <w:rPr>
                <w:rFonts w:ascii="Calibri" w:hAnsi="Calibri" w:cs="Calibri"/>
                <w:color w:val="000000"/>
                <w:sz w:val="22"/>
                <w:szCs w:val="22"/>
                <w:lang w:eastAsia="sk-SK"/>
              </w:rPr>
            </w:pPr>
          </w:p>
        </w:tc>
        <w:tc>
          <w:tcPr>
            <w:tcW w:w="0" w:type="auto"/>
          </w:tcPr>
          <w:p w14:paraId="531CC265" w14:textId="77777777" w:rsidR="00836880" w:rsidRDefault="00836880" w:rsidP="00836880">
            <w:pPr>
              <w:suppressAutoHyphens w:val="0"/>
              <w:spacing w:line="276" w:lineRule="auto"/>
              <w:rPr>
                <w:sz w:val="20"/>
                <w:szCs w:val="20"/>
                <w:lang w:eastAsia="sk-SK"/>
              </w:rPr>
            </w:pPr>
          </w:p>
        </w:tc>
        <w:tc>
          <w:tcPr>
            <w:tcW w:w="0" w:type="auto"/>
          </w:tcPr>
          <w:p w14:paraId="115A916F" w14:textId="77777777" w:rsidR="00836880" w:rsidRDefault="00836880" w:rsidP="00836880">
            <w:pPr>
              <w:suppressAutoHyphens w:val="0"/>
              <w:spacing w:line="276" w:lineRule="auto"/>
              <w:rPr>
                <w:sz w:val="20"/>
                <w:szCs w:val="20"/>
                <w:lang w:eastAsia="sk-SK"/>
              </w:rPr>
            </w:pPr>
          </w:p>
        </w:tc>
        <w:tc>
          <w:tcPr>
            <w:tcW w:w="0" w:type="auto"/>
          </w:tcPr>
          <w:p w14:paraId="5A8A02A6" w14:textId="77777777" w:rsidR="00836880" w:rsidRDefault="00836880" w:rsidP="00836880">
            <w:pPr>
              <w:suppressAutoHyphens w:val="0"/>
              <w:spacing w:line="276" w:lineRule="auto"/>
              <w:rPr>
                <w:sz w:val="20"/>
                <w:szCs w:val="20"/>
                <w:lang w:eastAsia="sk-SK"/>
              </w:rPr>
            </w:pPr>
          </w:p>
        </w:tc>
        <w:tc>
          <w:tcPr>
            <w:tcW w:w="0" w:type="auto"/>
          </w:tcPr>
          <w:p w14:paraId="7B948466" w14:textId="77777777" w:rsidR="00836880" w:rsidRDefault="00836880" w:rsidP="00836880">
            <w:pPr>
              <w:suppressAutoHyphens w:val="0"/>
              <w:spacing w:line="276" w:lineRule="auto"/>
              <w:rPr>
                <w:sz w:val="20"/>
                <w:szCs w:val="20"/>
                <w:lang w:eastAsia="sk-SK"/>
              </w:rPr>
            </w:pPr>
          </w:p>
        </w:tc>
        <w:tc>
          <w:tcPr>
            <w:tcW w:w="0" w:type="auto"/>
            <w:tcBorders>
              <w:top w:val="nil"/>
              <w:left w:val="nil"/>
              <w:bottom w:val="nil"/>
              <w:right w:val="nil"/>
            </w:tcBorders>
            <w:shd w:val="clear" w:color="auto" w:fill="auto"/>
            <w:vAlign w:val="bottom"/>
          </w:tcPr>
          <w:p w14:paraId="0BA8450E" w14:textId="72C20B90" w:rsidR="00836880" w:rsidRDefault="00836880" w:rsidP="00836880">
            <w:pPr>
              <w:suppressAutoHyphens w:val="0"/>
              <w:spacing w:line="276" w:lineRule="auto"/>
              <w:rPr>
                <w:sz w:val="20"/>
                <w:szCs w:val="20"/>
                <w:lang w:eastAsia="sk-SK"/>
              </w:rPr>
            </w:pPr>
          </w:p>
        </w:tc>
      </w:tr>
    </w:tbl>
    <w:p w14:paraId="6EBF1F36" w14:textId="2CBD9D82" w:rsidR="00FD16C4" w:rsidRDefault="00FD16C4" w:rsidP="00FD16C4"/>
    <w:p w14:paraId="5999B6C9" w14:textId="578E43F4" w:rsidR="00E33AD8" w:rsidRPr="00E33AD8" w:rsidRDefault="00E33AD8" w:rsidP="00363530">
      <w:pPr>
        <w:pStyle w:val="Nadpis3"/>
        <w:numPr>
          <w:ilvl w:val="2"/>
          <w:numId w:val="17"/>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A71829" w:rsidRPr="005A2559">
        <w:rPr>
          <w:rFonts w:asciiTheme="minorHAnsi" w:hAnsiTheme="minorHAnsi" w:cstheme="minorHAnsi"/>
          <w:b/>
          <w:color w:val="auto"/>
          <w:sz w:val="22"/>
        </w:rPr>
        <w:t>21 045 834,61</w:t>
      </w:r>
      <w:r w:rsidR="00A71829">
        <w:rPr>
          <w:rFonts w:asciiTheme="minorHAnsi" w:hAnsiTheme="minorHAnsi" w:cstheme="minorHAnsi"/>
          <w:b/>
          <w:color w:val="auto"/>
          <w:sz w:val="22"/>
        </w:rPr>
        <w:t xml:space="preserve"> </w:t>
      </w:r>
      <w:r w:rsidRPr="00836880">
        <w:rPr>
          <w:rFonts w:asciiTheme="minorHAnsi" w:hAnsiTheme="minorHAnsi" w:cstheme="minorHAnsi"/>
          <w:b/>
          <w:color w:val="auto"/>
          <w:sz w:val="22"/>
        </w:rPr>
        <w:t>EUR v členení</w:t>
      </w:r>
    </w:p>
    <w:p w14:paraId="40C33BBA" w14:textId="24F026E4" w:rsidR="001A7F11" w:rsidRDefault="001A7F11" w:rsidP="00FD16C4"/>
    <w:tbl>
      <w:tblPr>
        <w:tblStyle w:val="Mriekatabuky"/>
        <w:tblW w:w="9072" w:type="dxa"/>
        <w:tblLayout w:type="fixed"/>
        <w:tblLook w:val="04A0" w:firstRow="1" w:lastRow="0" w:firstColumn="1" w:lastColumn="0" w:noHBand="0" w:noVBand="1"/>
      </w:tblPr>
      <w:tblGrid>
        <w:gridCol w:w="3823"/>
        <w:gridCol w:w="1134"/>
        <w:gridCol w:w="708"/>
        <w:gridCol w:w="1276"/>
        <w:gridCol w:w="709"/>
        <w:gridCol w:w="1422"/>
      </w:tblGrid>
      <w:tr w:rsidR="001A7F11" w:rsidRPr="00915190" w14:paraId="693D0F2D" w14:textId="77777777" w:rsidTr="00A71829">
        <w:tc>
          <w:tcPr>
            <w:tcW w:w="3823"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134"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84"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131"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63530" w:rsidRPr="00915190" w14:paraId="465A6CF7" w14:textId="77777777" w:rsidTr="00A71829">
        <w:tc>
          <w:tcPr>
            <w:tcW w:w="3823" w:type="dxa"/>
            <w:vMerge w:val="restart"/>
            <w:vAlign w:val="center"/>
          </w:tcPr>
          <w:p w14:paraId="667C1347" w14:textId="70A6A6C2"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w:t>
            </w:r>
          </w:p>
        </w:tc>
        <w:tc>
          <w:tcPr>
            <w:tcW w:w="1134" w:type="dxa"/>
            <w:vAlign w:val="center"/>
          </w:tcPr>
          <w:p w14:paraId="40FC8B25"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708" w:type="dxa"/>
            <w:vAlign w:val="center"/>
          </w:tcPr>
          <w:p w14:paraId="3372EA0D" w14:textId="43C71999"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A89C5DE" w14:textId="17267F4A" w:rsidR="00363530" w:rsidRPr="0058237F" w:rsidRDefault="00A71829" w:rsidP="0058237F">
            <w:pPr>
              <w:jc w:val="right"/>
              <w:rPr>
                <w:rFonts w:asciiTheme="minorHAnsi" w:hAnsiTheme="minorHAnsi" w:cstheme="minorHAnsi"/>
                <w:sz w:val="18"/>
                <w:szCs w:val="18"/>
              </w:rPr>
            </w:pPr>
            <w:r w:rsidRPr="0058237F">
              <w:rPr>
                <w:rFonts w:asciiTheme="minorHAnsi" w:hAnsiTheme="minorHAnsi" w:cstheme="minorHAnsi"/>
                <w:sz w:val="18"/>
                <w:szCs w:val="18"/>
              </w:rPr>
              <w:t>4 728 423,07</w:t>
            </w:r>
            <w:r w:rsidR="00363530" w:rsidRPr="0058237F">
              <w:rPr>
                <w:rFonts w:asciiTheme="minorHAnsi" w:hAnsiTheme="minorHAnsi" w:cstheme="minorHAnsi"/>
                <w:sz w:val="18"/>
                <w:szCs w:val="18"/>
              </w:rPr>
              <w:t xml:space="preserve"> </w:t>
            </w:r>
          </w:p>
        </w:tc>
        <w:tc>
          <w:tcPr>
            <w:tcW w:w="709" w:type="dxa"/>
            <w:vAlign w:val="center"/>
          </w:tcPr>
          <w:p w14:paraId="7278CAFC" w14:textId="545BC19A" w:rsidR="00363530" w:rsidRPr="0058237F" w:rsidRDefault="00363530" w:rsidP="00363530">
            <w:pPr>
              <w:jc w:val="center"/>
              <w:rPr>
                <w:rFonts w:asciiTheme="minorHAnsi" w:hAnsiTheme="minorHAnsi" w:cstheme="minorHAnsi"/>
                <w:sz w:val="16"/>
                <w:szCs w:val="16"/>
              </w:rPr>
            </w:pPr>
            <w:r w:rsidRPr="0058237F">
              <w:rPr>
                <w:rFonts w:asciiTheme="minorHAnsi" w:hAnsiTheme="minorHAnsi" w:cstheme="minorHAnsi"/>
                <w:sz w:val="16"/>
                <w:szCs w:val="16"/>
              </w:rPr>
              <w:t>82,39%</w:t>
            </w:r>
          </w:p>
        </w:tc>
        <w:tc>
          <w:tcPr>
            <w:tcW w:w="1422" w:type="dxa"/>
            <w:tcBorders>
              <w:top w:val="single" w:sz="4" w:space="0" w:color="auto"/>
              <w:left w:val="single" w:sz="4" w:space="0" w:color="auto"/>
              <w:bottom w:val="single" w:sz="4" w:space="0" w:color="auto"/>
              <w:right w:val="single" w:sz="4" w:space="0" w:color="auto"/>
            </w:tcBorders>
            <w:shd w:val="clear" w:color="auto" w:fill="auto"/>
            <w:vAlign w:val="center"/>
          </w:tcPr>
          <w:p w14:paraId="1F10109F" w14:textId="3AEE04BD" w:rsidR="00363530" w:rsidRPr="0058237F" w:rsidRDefault="00A71829" w:rsidP="0058237F">
            <w:pPr>
              <w:jc w:val="right"/>
              <w:rPr>
                <w:rFonts w:asciiTheme="minorHAnsi" w:hAnsiTheme="minorHAnsi" w:cstheme="minorHAnsi"/>
                <w:sz w:val="18"/>
                <w:szCs w:val="18"/>
              </w:rPr>
            </w:pPr>
            <w:r w:rsidRPr="0058237F">
              <w:rPr>
                <w:rFonts w:asciiTheme="minorHAnsi" w:hAnsiTheme="minorHAnsi" w:cstheme="minorHAnsi"/>
                <w:sz w:val="18"/>
                <w:szCs w:val="18"/>
              </w:rPr>
              <w:t>1 411 967,37</w:t>
            </w:r>
          </w:p>
        </w:tc>
      </w:tr>
      <w:tr w:rsidR="00363530" w:rsidRPr="00915190" w14:paraId="721FAC83" w14:textId="77777777" w:rsidTr="00A71829">
        <w:tc>
          <w:tcPr>
            <w:tcW w:w="3823" w:type="dxa"/>
            <w:vMerge/>
          </w:tcPr>
          <w:p w14:paraId="16132B55" w14:textId="77777777" w:rsidR="00363530" w:rsidRPr="00915190" w:rsidRDefault="00363530" w:rsidP="00363530">
            <w:pPr>
              <w:rPr>
                <w:rFonts w:asciiTheme="minorHAnsi" w:hAnsiTheme="minorHAnsi" w:cstheme="minorHAnsi"/>
                <w:sz w:val="18"/>
              </w:rPr>
            </w:pPr>
          </w:p>
        </w:tc>
        <w:tc>
          <w:tcPr>
            <w:tcW w:w="1134" w:type="dxa"/>
            <w:vAlign w:val="center"/>
          </w:tcPr>
          <w:p w14:paraId="7872090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708" w:type="dxa"/>
            <w:vAlign w:val="center"/>
          </w:tcPr>
          <w:p w14:paraId="49D27298" w14:textId="6C82DD72"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29830BA9" w14:textId="58388BBE" w:rsidR="00363530" w:rsidRPr="0058237F" w:rsidRDefault="00363530" w:rsidP="0058237F">
            <w:pPr>
              <w:jc w:val="right"/>
              <w:rPr>
                <w:rFonts w:asciiTheme="minorHAnsi" w:hAnsiTheme="minorHAnsi" w:cstheme="minorHAnsi"/>
                <w:sz w:val="18"/>
                <w:szCs w:val="18"/>
              </w:rPr>
            </w:pPr>
            <w:r w:rsidRPr="0058237F">
              <w:rPr>
                <w:rFonts w:asciiTheme="minorHAnsi" w:hAnsiTheme="minorHAnsi" w:cstheme="minorHAnsi"/>
                <w:sz w:val="18"/>
                <w:szCs w:val="18"/>
              </w:rPr>
              <w:t xml:space="preserve"> </w:t>
            </w:r>
            <w:r w:rsidR="00A71829" w:rsidRPr="0058237F">
              <w:rPr>
                <w:rFonts w:asciiTheme="minorHAnsi" w:hAnsiTheme="minorHAnsi" w:cstheme="minorHAnsi"/>
                <w:sz w:val="18"/>
                <w:szCs w:val="18"/>
              </w:rPr>
              <w:t>1 010 650,93</w:t>
            </w:r>
          </w:p>
        </w:tc>
        <w:tc>
          <w:tcPr>
            <w:tcW w:w="709" w:type="dxa"/>
            <w:vAlign w:val="center"/>
          </w:tcPr>
          <w:p w14:paraId="23630F17" w14:textId="58731485" w:rsidR="00363530" w:rsidRPr="0058237F" w:rsidRDefault="00363530" w:rsidP="00363530">
            <w:pPr>
              <w:jc w:val="center"/>
              <w:rPr>
                <w:rFonts w:asciiTheme="minorHAnsi" w:hAnsiTheme="minorHAnsi" w:cstheme="minorHAnsi"/>
                <w:sz w:val="16"/>
                <w:szCs w:val="16"/>
              </w:rPr>
            </w:pPr>
            <w:r w:rsidRPr="0058237F">
              <w:rPr>
                <w:rFonts w:asciiTheme="minorHAnsi" w:hAnsiTheme="minorHAnsi" w:cstheme="minorHAnsi"/>
                <w:sz w:val="16"/>
                <w:szCs w:val="16"/>
              </w:rPr>
              <w:t>17,61%</w:t>
            </w:r>
          </w:p>
        </w:tc>
        <w:tc>
          <w:tcPr>
            <w:tcW w:w="1422" w:type="dxa"/>
            <w:tcBorders>
              <w:top w:val="nil"/>
              <w:left w:val="single" w:sz="4" w:space="0" w:color="auto"/>
              <w:bottom w:val="single" w:sz="4" w:space="0" w:color="auto"/>
              <w:right w:val="single" w:sz="4" w:space="0" w:color="auto"/>
            </w:tcBorders>
            <w:shd w:val="clear" w:color="auto" w:fill="auto"/>
            <w:vAlign w:val="center"/>
          </w:tcPr>
          <w:p w14:paraId="2A469DC7" w14:textId="0C55E400" w:rsidR="00363530" w:rsidRPr="0058237F" w:rsidRDefault="00A71829" w:rsidP="0058237F">
            <w:pPr>
              <w:jc w:val="right"/>
              <w:rPr>
                <w:rFonts w:asciiTheme="minorHAnsi" w:hAnsiTheme="minorHAnsi" w:cstheme="minorHAnsi"/>
                <w:sz w:val="18"/>
                <w:szCs w:val="18"/>
              </w:rPr>
            </w:pPr>
            <w:r w:rsidRPr="0058237F">
              <w:rPr>
                <w:rFonts w:asciiTheme="minorHAnsi" w:hAnsiTheme="minorHAnsi" w:cstheme="minorHAnsi"/>
                <w:sz w:val="18"/>
                <w:szCs w:val="18"/>
              </w:rPr>
              <w:t>301 793,24</w:t>
            </w:r>
          </w:p>
        </w:tc>
      </w:tr>
      <w:tr w:rsidR="00363530" w:rsidRPr="00E33AD8" w14:paraId="12CB1BF3" w14:textId="77777777" w:rsidTr="00A71829">
        <w:tc>
          <w:tcPr>
            <w:tcW w:w="3823" w:type="dxa"/>
          </w:tcPr>
          <w:p w14:paraId="442A19E5"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Pr>
          <w:p w14:paraId="1E304D38" w14:textId="77777777" w:rsidR="00363530" w:rsidRPr="00E33AD8" w:rsidRDefault="00363530" w:rsidP="00363530">
            <w:pPr>
              <w:rPr>
                <w:rFonts w:asciiTheme="minorHAnsi" w:hAnsiTheme="minorHAnsi" w:cstheme="minorHAnsi"/>
                <w:b/>
                <w:sz w:val="18"/>
              </w:rPr>
            </w:pPr>
          </w:p>
        </w:tc>
        <w:tc>
          <w:tcPr>
            <w:tcW w:w="708" w:type="dxa"/>
            <w:vAlign w:val="center"/>
          </w:tcPr>
          <w:p w14:paraId="3E0F2DD1" w14:textId="77777777" w:rsidR="00363530" w:rsidRPr="00A71829" w:rsidRDefault="00363530" w:rsidP="00363530">
            <w:pPr>
              <w:jc w:val="center"/>
              <w:rPr>
                <w:rFonts w:asciiTheme="minorHAnsi" w:hAnsiTheme="minorHAnsi" w:cstheme="minorHAnsi"/>
                <w:b/>
                <w:sz w:val="16"/>
                <w:szCs w:val="22"/>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75D87E9" w14:textId="049995F0" w:rsidR="00363530" w:rsidRPr="0058237F" w:rsidRDefault="00A71829" w:rsidP="0058237F">
            <w:pPr>
              <w:jc w:val="right"/>
              <w:rPr>
                <w:rFonts w:asciiTheme="minorHAnsi" w:hAnsiTheme="minorHAnsi" w:cstheme="minorHAnsi"/>
                <w:b/>
                <w:sz w:val="18"/>
                <w:szCs w:val="18"/>
              </w:rPr>
            </w:pPr>
            <w:r w:rsidRPr="0058237F">
              <w:rPr>
                <w:rFonts w:asciiTheme="minorHAnsi" w:hAnsiTheme="minorHAnsi" w:cstheme="minorHAnsi"/>
                <w:b/>
                <w:sz w:val="18"/>
                <w:szCs w:val="18"/>
              </w:rPr>
              <w:t>5 739 074,00</w:t>
            </w:r>
            <w:r w:rsidR="00363530" w:rsidRPr="0058237F">
              <w:rPr>
                <w:rFonts w:asciiTheme="minorHAnsi" w:hAnsiTheme="minorHAnsi" w:cstheme="minorHAnsi"/>
                <w:b/>
                <w:sz w:val="18"/>
                <w:szCs w:val="18"/>
              </w:rPr>
              <w:t xml:space="preserve"> </w:t>
            </w:r>
          </w:p>
        </w:tc>
        <w:tc>
          <w:tcPr>
            <w:tcW w:w="709" w:type="dxa"/>
            <w:vAlign w:val="center"/>
          </w:tcPr>
          <w:p w14:paraId="0A33DF72" w14:textId="77777777" w:rsidR="00363530" w:rsidRPr="0058237F" w:rsidRDefault="00363530" w:rsidP="00363530">
            <w:pPr>
              <w:jc w:val="center"/>
              <w:rPr>
                <w:rFonts w:asciiTheme="minorHAnsi" w:hAnsiTheme="minorHAnsi" w:cstheme="minorHAnsi"/>
                <w:b/>
                <w:sz w:val="16"/>
                <w:szCs w:val="16"/>
              </w:rPr>
            </w:pPr>
          </w:p>
        </w:tc>
        <w:tc>
          <w:tcPr>
            <w:tcW w:w="1422" w:type="dxa"/>
            <w:tcBorders>
              <w:top w:val="nil"/>
              <w:left w:val="single" w:sz="4" w:space="0" w:color="auto"/>
              <w:bottom w:val="single" w:sz="4" w:space="0" w:color="auto"/>
              <w:right w:val="single" w:sz="4" w:space="0" w:color="auto"/>
            </w:tcBorders>
            <w:shd w:val="clear" w:color="auto" w:fill="auto"/>
            <w:vAlign w:val="center"/>
          </w:tcPr>
          <w:p w14:paraId="030FDE2D" w14:textId="56187DA9" w:rsidR="00363530" w:rsidRPr="0058237F" w:rsidRDefault="00A71829" w:rsidP="0058237F">
            <w:pPr>
              <w:jc w:val="right"/>
              <w:rPr>
                <w:rFonts w:asciiTheme="minorHAnsi" w:hAnsiTheme="minorHAnsi" w:cstheme="minorHAnsi"/>
                <w:b/>
                <w:sz w:val="18"/>
                <w:szCs w:val="18"/>
              </w:rPr>
            </w:pPr>
            <w:r w:rsidRPr="0058237F">
              <w:rPr>
                <w:rFonts w:asciiTheme="minorHAnsi" w:hAnsiTheme="minorHAnsi" w:cstheme="minorHAnsi"/>
                <w:b/>
                <w:sz w:val="18"/>
                <w:szCs w:val="18"/>
              </w:rPr>
              <w:t>1 713 760,61</w:t>
            </w:r>
          </w:p>
        </w:tc>
      </w:tr>
      <w:tr w:rsidR="00363530" w:rsidRPr="00915190" w14:paraId="3873A1C3" w14:textId="77777777" w:rsidTr="00A71829">
        <w:tc>
          <w:tcPr>
            <w:tcW w:w="3823" w:type="dxa"/>
            <w:vMerge w:val="restart"/>
            <w:vAlign w:val="center"/>
          </w:tcPr>
          <w:p w14:paraId="14FBE437" w14:textId="41FFE00D"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Špeciálna rastlinná výroba - malí poľnohospodári</w:t>
            </w:r>
          </w:p>
        </w:tc>
        <w:tc>
          <w:tcPr>
            <w:tcW w:w="1134" w:type="dxa"/>
            <w:vAlign w:val="center"/>
          </w:tcPr>
          <w:p w14:paraId="1E6EDF89"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708" w:type="dxa"/>
            <w:vAlign w:val="center"/>
          </w:tcPr>
          <w:p w14:paraId="1E823E2C" w14:textId="46DEE46E"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597E8B1" w14:textId="549119B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1 403 963,41 </w:t>
            </w:r>
          </w:p>
        </w:tc>
        <w:tc>
          <w:tcPr>
            <w:tcW w:w="709" w:type="dxa"/>
            <w:vAlign w:val="center"/>
          </w:tcPr>
          <w:p w14:paraId="2FC68573" w14:textId="4C8393DB"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82,39%</w:t>
            </w:r>
          </w:p>
        </w:tc>
        <w:tc>
          <w:tcPr>
            <w:tcW w:w="1422" w:type="dxa"/>
            <w:tcBorders>
              <w:top w:val="nil"/>
              <w:left w:val="single" w:sz="4" w:space="0" w:color="auto"/>
              <w:bottom w:val="single" w:sz="4" w:space="0" w:color="auto"/>
              <w:right w:val="single" w:sz="4" w:space="0" w:color="auto"/>
            </w:tcBorders>
            <w:shd w:val="clear" w:color="auto" w:fill="auto"/>
            <w:vAlign w:val="center"/>
          </w:tcPr>
          <w:p w14:paraId="6DFA5AA0" w14:textId="0029C6F4"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56 811,29</w:t>
            </w:r>
          </w:p>
        </w:tc>
      </w:tr>
      <w:tr w:rsidR="00363530" w:rsidRPr="00915190" w14:paraId="6A227E72" w14:textId="77777777" w:rsidTr="00CB1C99">
        <w:tc>
          <w:tcPr>
            <w:tcW w:w="3823" w:type="dxa"/>
            <w:vMerge/>
            <w:tcBorders>
              <w:bottom w:val="single" w:sz="4" w:space="0" w:color="auto"/>
            </w:tcBorders>
          </w:tcPr>
          <w:p w14:paraId="47119692" w14:textId="77777777" w:rsidR="00363530" w:rsidRPr="00915190" w:rsidRDefault="00363530" w:rsidP="00363530">
            <w:pPr>
              <w:rPr>
                <w:rFonts w:asciiTheme="minorHAnsi" w:hAnsiTheme="minorHAnsi" w:cstheme="minorHAnsi"/>
                <w:sz w:val="18"/>
              </w:rPr>
            </w:pPr>
          </w:p>
        </w:tc>
        <w:tc>
          <w:tcPr>
            <w:tcW w:w="1134" w:type="dxa"/>
            <w:tcBorders>
              <w:bottom w:val="single" w:sz="4" w:space="0" w:color="auto"/>
            </w:tcBorders>
            <w:vAlign w:val="center"/>
          </w:tcPr>
          <w:p w14:paraId="08CA4BFD"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708" w:type="dxa"/>
            <w:tcBorders>
              <w:bottom w:val="single" w:sz="4" w:space="0" w:color="auto"/>
            </w:tcBorders>
            <w:vAlign w:val="center"/>
          </w:tcPr>
          <w:p w14:paraId="53D1E06E" w14:textId="79C0F9DA"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359BCCA7" w14:textId="7D973106"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300 082,48 </w:t>
            </w:r>
          </w:p>
        </w:tc>
        <w:tc>
          <w:tcPr>
            <w:tcW w:w="709" w:type="dxa"/>
            <w:tcBorders>
              <w:bottom w:val="single" w:sz="4" w:space="0" w:color="auto"/>
            </w:tcBorders>
            <w:vAlign w:val="center"/>
          </w:tcPr>
          <w:p w14:paraId="350703B3" w14:textId="7CE450A4"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17,61%</w:t>
            </w:r>
          </w:p>
        </w:tc>
        <w:tc>
          <w:tcPr>
            <w:tcW w:w="1422" w:type="dxa"/>
            <w:tcBorders>
              <w:top w:val="nil"/>
              <w:left w:val="single" w:sz="4" w:space="0" w:color="auto"/>
              <w:bottom w:val="single" w:sz="4" w:space="0" w:color="auto"/>
              <w:right w:val="single" w:sz="4" w:space="0" w:color="auto"/>
            </w:tcBorders>
            <w:shd w:val="clear" w:color="auto" w:fill="auto"/>
            <w:vAlign w:val="center"/>
          </w:tcPr>
          <w:p w14:paraId="6925CC7B" w14:textId="7FB2E76E"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12 142,82</w:t>
            </w:r>
          </w:p>
        </w:tc>
      </w:tr>
      <w:tr w:rsidR="00363530" w:rsidRPr="00E33AD8" w14:paraId="57F77DCA" w14:textId="77777777" w:rsidTr="00CB1C99">
        <w:tc>
          <w:tcPr>
            <w:tcW w:w="3823" w:type="dxa"/>
            <w:tcBorders>
              <w:top w:val="single" w:sz="4" w:space="0" w:color="auto"/>
              <w:left w:val="single" w:sz="4" w:space="0" w:color="auto"/>
              <w:bottom w:val="single" w:sz="4" w:space="0" w:color="auto"/>
              <w:right w:val="single" w:sz="4" w:space="0" w:color="auto"/>
            </w:tcBorders>
          </w:tcPr>
          <w:p w14:paraId="4859CD9B"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lastRenderedPageBreak/>
              <w:t>Spolu oblasť</w:t>
            </w:r>
          </w:p>
        </w:tc>
        <w:tc>
          <w:tcPr>
            <w:tcW w:w="1134" w:type="dxa"/>
            <w:tcBorders>
              <w:top w:val="single" w:sz="4" w:space="0" w:color="auto"/>
              <w:left w:val="single" w:sz="4" w:space="0" w:color="auto"/>
              <w:bottom w:val="single" w:sz="4" w:space="0" w:color="auto"/>
              <w:right w:val="single" w:sz="4" w:space="0" w:color="auto"/>
            </w:tcBorders>
          </w:tcPr>
          <w:p w14:paraId="38318641" w14:textId="77777777" w:rsidR="00363530" w:rsidRPr="00E33AD8" w:rsidRDefault="00363530" w:rsidP="00363530">
            <w:pPr>
              <w:rPr>
                <w:rFonts w:asciiTheme="minorHAnsi" w:hAnsiTheme="minorHAnsi" w:cstheme="minorHAnsi"/>
                <w:b/>
                <w:sz w:val="18"/>
              </w:rPr>
            </w:pPr>
          </w:p>
        </w:tc>
        <w:tc>
          <w:tcPr>
            <w:tcW w:w="708" w:type="dxa"/>
            <w:tcBorders>
              <w:top w:val="single" w:sz="4" w:space="0" w:color="auto"/>
              <w:left w:val="single" w:sz="4" w:space="0" w:color="auto"/>
              <w:bottom w:val="single" w:sz="4" w:space="0" w:color="auto"/>
              <w:right w:val="single" w:sz="4" w:space="0" w:color="auto"/>
            </w:tcBorders>
            <w:vAlign w:val="center"/>
          </w:tcPr>
          <w:p w14:paraId="5EF8485F" w14:textId="77777777" w:rsidR="00363530" w:rsidRPr="00A71829" w:rsidRDefault="00363530" w:rsidP="00363530">
            <w:pPr>
              <w:jc w:val="center"/>
              <w:rPr>
                <w:rFonts w:asciiTheme="minorHAnsi" w:hAnsiTheme="minorHAnsi" w:cstheme="minorHAnsi"/>
                <w:b/>
                <w:sz w:val="16"/>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5FD5FC4" w14:textId="45BEEFEC"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1 704 045,89 </w:t>
            </w:r>
          </w:p>
        </w:tc>
        <w:tc>
          <w:tcPr>
            <w:tcW w:w="709" w:type="dxa"/>
            <w:tcBorders>
              <w:top w:val="single" w:sz="4" w:space="0" w:color="auto"/>
              <w:left w:val="single" w:sz="4" w:space="0" w:color="auto"/>
              <w:bottom w:val="single" w:sz="4" w:space="0" w:color="auto"/>
              <w:right w:val="single" w:sz="4" w:space="0" w:color="auto"/>
            </w:tcBorders>
            <w:vAlign w:val="center"/>
          </w:tcPr>
          <w:p w14:paraId="144FDAB1" w14:textId="77777777" w:rsidR="00363530" w:rsidRPr="00A71829" w:rsidRDefault="00363530" w:rsidP="00363530">
            <w:pPr>
              <w:jc w:val="center"/>
              <w:rPr>
                <w:rFonts w:asciiTheme="minorHAnsi" w:hAnsiTheme="minorHAnsi" w:cstheme="minorHAnsi"/>
                <w:b/>
                <w:sz w:val="16"/>
                <w:szCs w:val="16"/>
              </w:rPr>
            </w:pPr>
          </w:p>
        </w:tc>
        <w:tc>
          <w:tcPr>
            <w:tcW w:w="1422" w:type="dxa"/>
            <w:tcBorders>
              <w:top w:val="single" w:sz="4" w:space="0" w:color="auto"/>
              <w:left w:val="single" w:sz="4" w:space="0" w:color="auto"/>
              <w:bottom w:val="single" w:sz="4" w:space="0" w:color="auto"/>
              <w:right w:val="single" w:sz="4" w:space="0" w:color="auto"/>
            </w:tcBorders>
            <w:shd w:val="clear" w:color="auto" w:fill="auto"/>
            <w:vAlign w:val="center"/>
          </w:tcPr>
          <w:p w14:paraId="56856EC6" w14:textId="031FEB72"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68 954,11</w:t>
            </w:r>
          </w:p>
        </w:tc>
      </w:tr>
      <w:tr w:rsidR="00363530" w:rsidRPr="00915190" w14:paraId="3C291695" w14:textId="77777777" w:rsidTr="00CB1C99">
        <w:tc>
          <w:tcPr>
            <w:tcW w:w="3823" w:type="dxa"/>
            <w:vMerge w:val="restart"/>
            <w:tcBorders>
              <w:top w:val="single" w:sz="4" w:space="0" w:color="auto"/>
              <w:left w:val="single" w:sz="4" w:space="0" w:color="auto"/>
              <w:bottom w:val="single" w:sz="4" w:space="0" w:color="auto"/>
              <w:right w:val="single" w:sz="4" w:space="0" w:color="auto"/>
            </w:tcBorders>
            <w:vAlign w:val="center"/>
          </w:tcPr>
          <w:p w14:paraId="4CA1A2BF" w14:textId="57EE92CC" w:rsidR="00363530" w:rsidRPr="00915190" w:rsidRDefault="00363530" w:rsidP="00363530">
            <w:pPr>
              <w:jc w:val="both"/>
              <w:rPr>
                <w:rFonts w:asciiTheme="minorHAnsi" w:hAnsiTheme="minorHAnsi" w:cstheme="minorHAnsi"/>
                <w:sz w:val="18"/>
              </w:rPr>
            </w:pPr>
            <w:r w:rsidRPr="00B50164">
              <w:rPr>
                <w:rFonts w:asciiTheme="minorHAnsi" w:hAnsiTheme="minorHAnsi" w:cstheme="minorHAnsi"/>
                <w:sz w:val="18"/>
              </w:rPr>
              <w:t>Živočíšna výroba</w:t>
            </w:r>
          </w:p>
        </w:tc>
        <w:tc>
          <w:tcPr>
            <w:tcW w:w="1134" w:type="dxa"/>
            <w:tcBorders>
              <w:top w:val="single" w:sz="4" w:space="0" w:color="auto"/>
              <w:left w:val="single" w:sz="4" w:space="0" w:color="auto"/>
              <w:bottom w:val="single" w:sz="4" w:space="0" w:color="auto"/>
              <w:right w:val="single" w:sz="4" w:space="0" w:color="auto"/>
            </w:tcBorders>
            <w:vAlign w:val="center"/>
          </w:tcPr>
          <w:p w14:paraId="6FED5698"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708" w:type="dxa"/>
            <w:tcBorders>
              <w:top w:val="single" w:sz="4" w:space="0" w:color="auto"/>
              <w:left w:val="single" w:sz="4" w:space="0" w:color="auto"/>
              <w:bottom w:val="single" w:sz="4" w:space="0" w:color="auto"/>
              <w:right w:val="single" w:sz="4" w:space="0" w:color="auto"/>
            </w:tcBorders>
            <w:vAlign w:val="center"/>
          </w:tcPr>
          <w:p w14:paraId="7F2003EB" w14:textId="3F5E8DB3"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A435492" w14:textId="2E69D85C"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7 799 796,73 </w:t>
            </w:r>
          </w:p>
        </w:tc>
        <w:tc>
          <w:tcPr>
            <w:tcW w:w="709" w:type="dxa"/>
            <w:tcBorders>
              <w:top w:val="single" w:sz="4" w:space="0" w:color="auto"/>
              <w:left w:val="single" w:sz="4" w:space="0" w:color="auto"/>
              <w:bottom w:val="single" w:sz="4" w:space="0" w:color="auto"/>
              <w:right w:val="single" w:sz="4" w:space="0" w:color="auto"/>
            </w:tcBorders>
            <w:vAlign w:val="center"/>
          </w:tcPr>
          <w:p w14:paraId="541024CD" w14:textId="345798F2"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82,39%</w:t>
            </w:r>
          </w:p>
        </w:tc>
        <w:tc>
          <w:tcPr>
            <w:tcW w:w="1422" w:type="dxa"/>
            <w:tcBorders>
              <w:top w:val="single" w:sz="4" w:space="0" w:color="auto"/>
              <w:left w:val="single" w:sz="4" w:space="0" w:color="auto"/>
              <w:bottom w:val="single" w:sz="4" w:space="0" w:color="auto"/>
              <w:right w:val="single" w:sz="4" w:space="0" w:color="auto"/>
            </w:tcBorders>
            <w:shd w:val="clear" w:color="auto" w:fill="auto"/>
            <w:vAlign w:val="center"/>
          </w:tcPr>
          <w:p w14:paraId="0A60BC6B" w14:textId="37F7A1C2"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315 618,27</w:t>
            </w:r>
          </w:p>
        </w:tc>
      </w:tr>
      <w:tr w:rsidR="00363530" w:rsidRPr="00915190" w14:paraId="1603AB19" w14:textId="77777777" w:rsidTr="00CB1C99">
        <w:tc>
          <w:tcPr>
            <w:tcW w:w="3823" w:type="dxa"/>
            <w:vMerge/>
            <w:tcBorders>
              <w:top w:val="single" w:sz="4" w:space="0" w:color="auto"/>
              <w:left w:val="single" w:sz="4" w:space="0" w:color="auto"/>
              <w:bottom w:val="single" w:sz="4" w:space="0" w:color="auto"/>
              <w:right w:val="single" w:sz="4" w:space="0" w:color="auto"/>
            </w:tcBorders>
          </w:tcPr>
          <w:p w14:paraId="0F54376F" w14:textId="77777777" w:rsidR="00363530" w:rsidRPr="00915190" w:rsidRDefault="00363530" w:rsidP="00363530">
            <w:pPr>
              <w:rPr>
                <w:rFonts w:asciiTheme="minorHAnsi" w:hAnsiTheme="minorHAnsi" w:cstheme="minorHAnsi"/>
                <w:sz w:val="18"/>
              </w:rPr>
            </w:pPr>
          </w:p>
        </w:tc>
        <w:tc>
          <w:tcPr>
            <w:tcW w:w="1134" w:type="dxa"/>
            <w:tcBorders>
              <w:top w:val="single" w:sz="4" w:space="0" w:color="auto"/>
              <w:left w:val="single" w:sz="4" w:space="0" w:color="auto"/>
              <w:bottom w:val="single" w:sz="4" w:space="0" w:color="auto"/>
              <w:right w:val="single" w:sz="4" w:space="0" w:color="auto"/>
            </w:tcBorders>
            <w:vAlign w:val="center"/>
          </w:tcPr>
          <w:p w14:paraId="2CDF66FB"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708" w:type="dxa"/>
            <w:tcBorders>
              <w:top w:val="single" w:sz="4" w:space="0" w:color="auto"/>
              <w:left w:val="single" w:sz="4" w:space="0" w:color="auto"/>
              <w:bottom w:val="single" w:sz="4" w:space="0" w:color="auto"/>
              <w:right w:val="single" w:sz="4" w:space="0" w:color="auto"/>
            </w:tcBorders>
            <w:vAlign w:val="center"/>
          </w:tcPr>
          <w:p w14:paraId="117E73DE" w14:textId="42BB57E9"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B2FC678" w14:textId="23FEDCB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1 667 124,90 </w:t>
            </w:r>
          </w:p>
        </w:tc>
        <w:tc>
          <w:tcPr>
            <w:tcW w:w="709" w:type="dxa"/>
            <w:tcBorders>
              <w:top w:val="single" w:sz="4" w:space="0" w:color="auto"/>
              <w:left w:val="single" w:sz="4" w:space="0" w:color="auto"/>
              <w:bottom w:val="single" w:sz="4" w:space="0" w:color="auto"/>
              <w:right w:val="single" w:sz="4" w:space="0" w:color="auto"/>
            </w:tcBorders>
            <w:vAlign w:val="center"/>
          </w:tcPr>
          <w:p w14:paraId="32DDB3A0" w14:textId="1444AE65"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17,61%</w:t>
            </w:r>
          </w:p>
        </w:tc>
        <w:tc>
          <w:tcPr>
            <w:tcW w:w="1422" w:type="dxa"/>
            <w:tcBorders>
              <w:top w:val="single" w:sz="4" w:space="0" w:color="auto"/>
              <w:left w:val="single" w:sz="4" w:space="0" w:color="auto"/>
              <w:bottom w:val="single" w:sz="4" w:space="0" w:color="auto"/>
              <w:right w:val="single" w:sz="4" w:space="0" w:color="auto"/>
            </w:tcBorders>
            <w:shd w:val="clear" w:color="auto" w:fill="auto"/>
            <w:vAlign w:val="center"/>
          </w:tcPr>
          <w:p w14:paraId="7E40C648" w14:textId="112B023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67 460,10</w:t>
            </w:r>
          </w:p>
        </w:tc>
      </w:tr>
      <w:tr w:rsidR="00363530" w:rsidRPr="00E33AD8" w14:paraId="4BC1F213" w14:textId="77777777" w:rsidTr="00CB1C99">
        <w:tc>
          <w:tcPr>
            <w:tcW w:w="3823" w:type="dxa"/>
            <w:tcBorders>
              <w:top w:val="single" w:sz="4" w:space="0" w:color="auto"/>
              <w:left w:val="single" w:sz="4" w:space="0" w:color="auto"/>
              <w:bottom w:val="single" w:sz="4" w:space="0" w:color="auto"/>
              <w:right w:val="single" w:sz="4" w:space="0" w:color="auto"/>
            </w:tcBorders>
          </w:tcPr>
          <w:p w14:paraId="25C7AA2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Borders>
              <w:top w:val="single" w:sz="4" w:space="0" w:color="auto"/>
              <w:left w:val="single" w:sz="4" w:space="0" w:color="auto"/>
              <w:bottom w:val="single" w:sz="4" w:space="0" w:color="auto"/>
              <w:right w:val="single" w:sz="4" w:space="0" w:color="auto"/>
            </w:tcBorders>
          </w:tcPr>
          <w:p w14:paraId="77D6C233" w14:textId="77777777" w:rsidR="00363530" w:rsidRPr="00E33AD8" w:rsidRDefault="00363530" w:rsidP="00363530">
            <w:pPr>
              <w:rPr>
                <w:rFonts w:asciiTheme="minorHAnsi" w:hAnsiTheme="minorHAnsi" w:cstheme="minorHAnsi"/>
                <w:b/>
                <w:sz w:val="18"/>
              </w:rPr>
            </w:pPr>
          </w:p>
        </w:tc>
        <w:tc>
          <w:tcPr>
            <w:tcW w:w="708" w:type="dxa"/>
            <w:tcBorders>
              <w:top w:val="single" w:sz="4" w:space="0" w:color="auto"/>
              <w:left w:val="single" w:sz="4" w:space="0" w:color="auto"/>
              <w:bottom w:val="single" w:sz="4" w:space="0" w:color="auto"/>
              <w:right w:val="single" w:sz="4" w:space="0" w:color="auto"/>
            </w:tcBorders>
            <w:vAlign w:val="center"/>
          </w:tcPr>
          <w:p w14:paraId="04E5154B" w14:textId="77777777" w:rsidR="00363530" w:rsidRPr="00A71829" w:rsidRDefault="00363530" w:rsidP="00363530">
            <w:pPr>
              <w:jc w:val="center"/>
              <w:rPr>
                <w:rFonts w:asciiTheme="minorHAnsi" w:hAnsiTheme="minorHAnsi" w:cstheme="minorHAnsi"/>
                <w:b/>
                <w:sz w:val="16"/>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36E8DF9" w14:textId="17F23022" w:rsidR="00363530" w:rsidRPr="00895285" w:rsidRDefault="00363530" w:rsidP="00363530">
            <w:pPr>
              <w:jc w:val="right"/>
              <w:rPr>
                <w:rFonts w:asciiTheme="minorHAnsi" w:hAnsiTheme="minorHAnsi" w:cstheme="minorHAnsi"/>
                <w:b/>
                <w:sz w:val="18"/>
                <w:szCs w:val="18"/>
              </w:rPr>
            </w:pPr>
            <w:r w:rsidRPr="00895285">
              <w:rPr>
                <w:rFonts w:asciiTheme="minorHAnsi" w:hAnsiTheme="minorHAnsi" w:cstheme="minorHAnsi"/>
                <w:b/>
                <w:sz w:val="18"/>
                <w:szCs w:val="18"/>
              </w:rPr>
              <w:t xml:space="preserve"> 9 466 921,62 </w:t>
            </w:r>
          </w:p>
        </w:tc>
        <w:tc>
          <w:tcPr>
            <w:tcW w:w="709" w:type="dxa"/>
            <w:tcBorders>
              <w:top w:val="single" w:sz="4" w:space="0" w:color="auto"/>
              <w:left w:val="single" w:sz="4" w:space="0" w:color="auto"/>
              <w:bottom w:val="single" w:sz="4" w:space="0" w:color="auto"/>
              <w:right w:val="single" w:sz="4" w:space="0" w:color="auto"/>
            </w:tcBorders>
            <w:vAlign w:val="center"/>
          </w:tcPr>
          <w:p w14:paraId="23497E59" w14:textId="77777777" w:rsidR="00363530" w:rsidRPr="00A71829" w:rsidRDefault="00363530" w:rsidP="00363530">
            <w:pPr>
              <w:jc w:val="center"/>
              <w:rPr>
                <w:rFonts w:asciiTheme="minorHAnsi" w:hAnsiTheme="minorHAnsi" w:cstheme="minorHAnsi"/>
                <w:b/>
                <w:sz w:val="16"/>
                <w:szCs w:val="16"/>
              </w:rPr>
            </w:pPr>
          </w:p>
        </w:tc>
        <w:tc>
          <w:tcPr>
            <w:tcW w:w="1422" w:type="dxa"/>
            <w:tcBorders>
              <w:top w:val="single" w:sz="4" w:space="0" w:color="auto"/>
              <w:left w:val="single" w:sz="4" w:space="0" w:color="auto"/>
              <w:bottom w:val="single" w:sz="4" w:space="0" w:color="auto"/>
              <w:right w:val="single" w:sz="4" w:space="0" w:color="auto"/>
            </w:tcBorders>
            <w:shd w:val="clear" w:color="auto" w:fill="auto"/>
            <w:vAlign w:val="center"/>
          </w:tcPr>
          <w:p w14:paraId="5580DD98" w14:textId="25E97354"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383 078,38</w:t>
            </w:r>
          </w:p>
        </w:tc>
      </w:tr>
      <w:tr w:rsidR="00363530" w:rsidRPr="00915190" w14:paraId="3972585A" w14:textId="77777777" w:rsidTr="00CB1C99">
        <w:tc>
          <w:tcPr>
            <w:tcW w:w="3823" w:type="dxa"/>
            <w:vMerge w:val="restart"/>
            <w:tcBorders>
              <w:top w:val="single" w:sz="4" w:space="0" w:color="auto"/>
              <w:left w:val="single" w:sz="4" w:space="0" w:color="auto"/>
              <w:bottom w:val="single" w:sz="4" w:space="0" w:color="auto"/>
              <w:right w:val="single" w:sz="4" w:space="0" w:color="auto"/>
            </w:tcBorders>
            <w:vAlign w:val="center"/>
          </w:tcPr>
          <w:p w14:paraId="6A70A548" w14:textId="437D482C" w:rsidR="00363530" w:rsidRPr="00915190" w:rsidRDefault="00363530" w:rsidP="00363530">
            <w:pPr>
              <w:rPr>
                <w:rFonts w:asciiTheme="minorHAnsi" w:hAnsiTheme="minorHAnsi" w:cstheme="minorHAnsi"/>
                <w:sz w:val="18"/>
              </w:rPr>
            </w:pPr>
            <w:r w:rsidRPr="00B50164">
              <w:rPr>
                <w:rFonts w:asciiTheme="minorHAnsi" w:hAnsiTheme="minorHAnsi" w:cstheme="minorHAnsi"/>
                <w:sz w:val="18"/>
              </w:rPr>
              <w:t>Živočíšna výroba - malí poľnohospodári</w:t>
            </w:r>
          </w:p>
        </w:tc>
        <w:tc>
          <w:tcPr>
            <w:tcW w:w="1134" w:type="dxa"/>
            <w:tcBorders>
              <w:top w:val="single" w:sz="4" w:space="0" w:color="auto"/>
              <w:left w:val="single" w:sz="4" w:space="0" w:color="auto"/>
              <w:bottom w:val="single" w:sz="4" w:space="0" w:color="auto"/>
              <w:right w:val="single" w:sz="4" w:space="0" w:color="auto"/>
            </w:tcBorders>
            <w:vAlign w:val="center"/>
          </w:tcPr>
          <w:p w14:paraId="7E81A7F3"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EPFRV</w:t>
            </w:r>
          </w:p>
        </w:tc>
        <w:tc>
          <w:tcPr>
            <w:tcW w:w="708" w:type="dxa"/>
            <w:tcBorders>
              <w:top w:val="single" w:sz="4" w:space="0" w:color="auto"/>
              <w:left w:val="single" w:sz="4" w:space="0" w:color="auto"/>
              <w:bottom w:val="single" w:sz="4" w:space="0" w:color="auto"/>
              <w:right w:val="single" w:sz="4" w:space="0" w:color="auto"/>
            </w:tcBorders>
            <w:vAlign w:val="center"/>
          </w:tcPr>
          <w:p w14:paraId="4F150B97" w14:textId="4AC76228"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56A7280" w14:textId="009097DB"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1 559 959,34 </w:t>
            </w:r>
          </w:p>
        </w:tc>
        <w:tc>
          <w:tcPr>
            <w:tcW w:w="709" w:type="dxa"/>
            <w:tcBorders>
              <w:top w:val="single" w:sz="4" w:space="0" w:color="auto"/>
              <w:left w:val="single" w:sz="4" w:space="0" w:color="auto"/>
              <w:bottom w:val="single" w:sz="4" w:space="0" w:color="auto"/>
              <w:right w:val="single" w:sz="4" w:space="0" w:color="auto"/>
            </w:tcBorders>
            <w:vAlign w:val="center"/>
          </w:tcPr>
          <w:p w14:paraId="0FB77FC1" w14:textId="33E525B2"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82,39%</w:t>
            </w:r>
          </w:p>
        </w:tc>
        <w:tc>
          <w:tcPr>
            <w:tcW w:w="1422" w:type="dxa"/>
            <w:tcBorders>
              <w:top w:val="single" w:sz="4" w:space="0" w:color="auto"/>
              <w:left w:val="single" w:sz="4" w:space="0" w:color="auto"/>
              <w:bottom w:val="single" w:sz="4" w:space="0" w:color="auto"/>
              <w:right w:val="single" w:sz="4" w:space="0" w:color="auto"/>
            </w:tcBorders>
            <w:shd w:val="clear" w:color="auto" w:fill="auto"/>
            <w:vAlign w:val="center"/>
          </w:tcPr>
          <w:p w14:paraId="0DACCE48" w14:textId="1FEEEC00"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63 123,66</w:t>
            </w:r>
          </w:p>
        </w:tc>
      </w:tr>
      <w:tr w:rsidR="00363530" w:rsidRPr="00915190" w14:paraId="13FB95DA" w14:textId="77777777" w:rsidTr="00CB1C99">
        <w:tc>
          <w:tcPr>
            <w:tcW w:w="3823" w:type="dxa"/>
            <w:vMerge/>
            <w:tcBorders>
              <w:top w:val="single" w:sz="4" w:space="0" w:color="auto"/>
              <w:left w:val="single" w:sz="4" w:space="0" w:color="auto"/>
              <w:bottom w:val="single" w:sz="4" w:space="0" w:color="auto"/>
              <w:right w:val="single" w:sz="4" w:space="0" w:color="auto"/>
            </w:tcBorders>
          </w:tcPr>
          <w:p w14:paraId="72B45760" w14:textId="77777777" w:rsidR="00363530" w:rsidRPr="00915190" w:rsidRDefault="00363530" w:rsidP="00363530">
            <w:pPr>
              <w:rPr>
                <w:rFonts w:asciiTheme="minorHAnsi" w:hAnsiTheme="minorHAnsi" w:cstheme="minorHAnsi"/>
                <w:sz w:val="18"/>
              </w:rPr>
            </w:pPr>
          </w:p>
        </w:tc>
        <w:tc>
          <w:tcPr>
            <w:tcW w:w="1134" w:type="dxa"/>
            <w:tcBorders>
              <w:top w:val="single" w:sz="4" w:space="0" w:color="auto"/>
              <w:left w:val="single" w:sz="4" w:space="0" w:color="auto"/>
              <w:bottom w:val="single" w:sz="4" w:space="0" w:color="auto"/>
              <w:right w:val="single" w:sz="4" w:space="0" w:color="auto"/>
            </w:tcBorders>
            <w:vAlign w:val="center"/>
          </w:tcPr>
          <w:p w14:paraId="0B88E02F" w14:textId="77777777" w:rsidR="00363530" w:rsidRPr="00915190" w:rsidRDefault="00363530" w:rsidP="00363530">
            <w:pPr>
              <w:rPr>
                <w:rFonts w:asciiTheme="minorHAnsi" w:hAnsiTheme="minorHAnsi" w:cstheme="minorHAnsi"/>
                <w:sz w:val="18"/>
              </w:rPr>
            </w:pPr>
            <w:r w:rsidRPr="00915190">
              <w:rPr>
                <w:rFonts w:asciiTheme="minorHAnsi" w:hAnsiTheme="minorHAnsi" w:cstheme="minorHAnsi"/>
                <w:sz w:val="18"/>
              </w:rPr>
              <w:t>štátny rozpočet</w:t>
            </w:r>
          </w:p>
        </w:tc>
        <w:tc>
          <w:tcPr>
            <w:tcW w:w="708" w:type="dxa"/>
            <w:tcBorders>
              <w:top w:val="single" w:sz="4" w:space="0" w:color="auto"/>
              <w:left w:val="single" w:sz="4" w:space="0" w:color="auto"/>
              <w:bottom w:val="single" w:sz="4" w:space="0" w:color="auto"/>
              <w:right w:val="single" w:sz="4" w:space="0" w:color="auto"/>
            </w:tcBorders>
            <w:vAlign w:val="center"/>
          </w:tcPr>
          <w:p w14:paraId="1D0D2A8A" w14:textId="0718C9A9" w:rsidR="00363530" w:rsidRPr="00A71829" w:rsidRDefault="00363530" w:rsidP="00363530">
            <w:pPr>
              <w:jc w:val="center"/>
              <w:rPr>
                <w:rFonts w:asciiTheme="minorHAnsi" w:hAnsiTheme="minorHAnsi" w:cstheme="minorHAnsi"/>
                <w:sz w:val="16"/>
                <w:szCs w:val="22"/>
              </w:rPr>
            </w:pPr>
            <w:r w:rsidRPr="00A71829">
              <w:rPr>
                <w:rFonts w:asciiTheme="minorHAnsi" w:hAnsiTheme="minorHAnsi" w:cstheme="minorHAnsi"/>
                <w:sz w:val="16"/>
                <w:szCs w:val="22"/>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D25C434" w14:textId="136E8C71"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 xml:space="preserve"> 333 424,98 </w:t>
            </w:r>
          </w:p>
        </w:tc>
        <w:tc>
          <w:tcPr>
            <w:tcW w:w="709" w:type="dxa"/>
            <w:tcBorders>
              <w:top w:val="single" w:sz="4" w:space="0" w:color="auto"/>
              <w:left w:val="single" w:sz="4" w:space="0" w:color="auto"/>
              <w:bottom w:val="single" w:sz="4" w:space="0" w:color="auto"/>
              <w:right w:val="single" w:sz="4" w:space="0" w:color="auto"/>
            </w:tcBorders>
            <w:vAlign w:val="center"/>
          </w:tcPr>
          <w:p w14:paraId="4CE4D116" w14:textId="01D21B8D" w:rsidR="00363530" w:rsidRPr="00A71829" w:rsidRDefault="00363530" w:rsidP="00363530">
            <w:pPr>
              <w:jc w:val="center"/>
              <w:rPr>
                <w:rFonts w:asciiTheme="minorHAnsi" w:hAnsiTheme="minorHAnsi" w:cstheme="minorHAnsi"/>
                <w:sz w:val="16"/>
                <w:szCs w:val="16"/>
              </w:rPr>
            </w:pPr>
            <w:r w:rsidRPr="00A71829">
              <w:rPr>
                <w:rFonts w:asciiTheme="minorHAnsi" w:hAnsiTheme="minorHAnsi" w:cstheme="minorHAnsi"/>
                <w:sz w:val="16"/>
                <w:szCs w:val="16"/>
              </w:rPr>
              <w:t>17,61%</w:t>
            </w:r>
          </w:p>
        </w:tc>
        <w:tc>
          <w:tcPr>
            <w:tcW w:w="1422" w:type="dxa"/>
            <w:tcBorders>
              <w:top w:val="single" w:sz="4" w:space="0" w:color="auto"/>
              <w:left w:val="single" w:sz="4" w:space="0" w:color="auto"/>
              <w:bottom w:val="single" w:sz="4" w:space="0" w:color="auto"/>
              <w:right w:val="single" w:sz="4" w:space="0" w:color="auto"/>
            </w:tcBorders>
            <w:shd w:val="clear" w:color="000000" w:fill="FFFFFF"/>
            <w:vAlign w:val="center"/>
          </w:tcPr>
          <w:p w14:paraId="01361CCD" w14:textId="5C6669E3" w:rsidR="00363530" w:rsidRPr="00363530" w:rsidRDefault="00363530" w:rsidP="00363530">
            <w:pPr>
              <w:jc w:val="right"/>
              <w:rPr>
                <w:rFonts w:asciiTheme="minorHAnsi" w:hAnsiTheme="minorHAnsi" w:cstheme="minorHAnsi"/>
                <w:sz w:val="18"/>
                <w:szCs w:val="18"/>
              </w:rPr>
            </w:pPr>
            <w:r w:rsidRPr="00363530">
              <w:rPr>
                <w:rFonts w:asciiTheme="minorHAnsi" w:hAnsiTheme="minorHAnsi" w:cstheme="minorHAnsi"/>
                <w:sz w:val="18"/>
                <w:szCs w:val="18"/>
              </w:rPr>
              <w:t>13 492,02</w:t>
            </w:r>
          </w:p>
        </w:tc>
      </w:tr>
      <w:tr w:rsidR="00363530" w:rsidRPr="00E33AD8" w14:paraId="3CE24151" w14:textId="77777777" w:rsidTr="00CB1C99">
        <w:tc>
          <w:tcPr>
            <w:tcW w:w="3823" w:type="dxa"/>
            <w:tcBorders>
              <w:top w:val="single" w:sz="4" w:space="0" w:color="auto"/>
              <w:left w:val="single" w:sz="4" w:space="0" w:color="auto"/>
              <w:bottom w:val="single" w:sz="4" w:space="0" w:color="auto"/>
              <w:right w:val="single" w:sz="4" w:space="0" w:color="auto"/>
            </w:tcBorders>
          </w:tcPr>
          <w:p w14:paraId="35B09A93" w14:textId="77777777" w:rsidR="00363530" w:rsidRPr="00E33AD8" w:rsidRDefault="00363530" w:rsidP="00363530">
            <w:pPr>
              <w:rPr>
                <w:rFonts w:asciiTheme="minorHAnsi" w:hAnsiTheme="minorHAnsi" w:cstheme="minorHAnsi"/>
                <w:b/>
                <w:sz w:val="18"/>
              </w:rPr>
            </w:pPr>
            <w:r w:rsidRPr="00E33AD8">
              <w:rPr>
                <w:rFonts w:asciiTheme="minorHAnsi" w:hAnsiTheme="minorHAnsi" w:cstheme="minorHAnsi"/>
                <w:b/>
                <w:sz w:val="18"/>
              </w:rPr>
              <w:t>Spolu oblasť</w:t>
            </w:r>
          </w:p>
        </w:tc>
        <w:tc>
          <w:tcPr>
            <w:tcW w:w="1134" w:type="dxa"/>
            <w:tcBorders>
              <w:top w:val="single" w:sz="4" w:space="0" w:color="auto"/>
              <w:left w:val="single" w:sz="4" w:space="0" w:color="auto"/>
              <w:bottom w:val="single" w:sz="4" w:space="0" w:color="auto"/>
              <w:right w:val="single" w:sz="4" w:space="0" w:color="auto"/>
            </w:tcBorders>
          </w:tcPr>
          <w:p w14:paraId="5326B83B" w14:textId="77777777" w:rsidR="00363530" w:rsidRPr="00E33AD8" w:rsidRDefault="00363530" w:rsidP="00363530">
            <w:pPr>
              <w:rPr>
                <w:rFonts w:asciiTheme="minorHAnsi" w:hAnsiTheme="minorHAnsi" w:cstheme="minorHAnsi"/>
                <w:b/>
                <w:sz w:val="18"/>
              </w:rPr>
            </w:pPr>
          </w:p>
        </w:tc>
        <w:tc>
          <w:tcPr>
            <w:tcW w:w="708" w:type="dxa"/>
            <w:tcBorders>
              <w:top w:val="single" w:sz="4" w:space="0" w:color="auto"/>
              <w:left w:val="single" w:sz="4" w:space="0" w:color="auto"/>
              <w:bottom w:val="single" w:sz="4" w:space="0" w:color="auto"/>
              <w:right w:val="single" w:sz="4" w:space="0" w:color="auto"/>
            </w:tcBorders>
            <w:vAlign w:val="center"/>
          </w:tcPr>
          <w:p w14:paraId="0F7681DC" w14:textId="77777777" w:rsidR="00363530" w:rsidRPr="00A71829" w:rsidRDefault="00363530" w:rsidP="00363530">
            <w:pPr>
              <w:jc w:val="center"/>
              <w:rPr>
                <w:rFonts w:asciiTheme="minorHAnsi" w:hAnsiTheme="minorHAnsi" w:cstheme="minorHAnsi"/>
                <w:b/>
                <w:sz w:val="16"/>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06080E7" w14:textId="2EB9CB7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 xml:space="preserve"> 1 893 384,32 </w:t>
            </w:r>
          </w:p>
        </w:tc>
        <w:tc>
          <w:tcPr>
            <w:tcW w:w="709" w:type="dxa"/>
            <w:tcBorders>
              <w:top w:val="single" w:sz="4" w:space="0" w:color="auto"/>
              <w:left w:val="single" w:sz="4" w:space="0" w:color="auto"/>
              <w:bottom w:val="single" w:sz="4" w:space="0" w:color="auto"/>
              <w:right w:val="single" w:sz="4" w:space="0" w:color="auto"/>
            </w:tcBorders>
            <w:vAlign w:val="center"/>
          </w:tcPr>
          <w:p w14:paraId="213E0FA9" w14:textId="77777777" w:rsidR="00363530" w:rsidRPr="00A71829" w:rsidRDefault="00363530" w:rsidP="00363530">
            <w:pPr>
              <w:jc w:val="center"/>
              <w:rPr>
                <w:rFonts w:asciiTheme="minorHAnsi" w:hAnsiTheme="minorHAnsi" w:cstheme="minorHAnsi"/>
                <w:b/>
                <w:sz w:val="16"/>
                <w:szCs w:val="16"/>
              </w:rPr>
            </w:pPr>
          </w:p>
        </w:tc>
        <w:tc>
          <w:tcPr>
            <w:tcW w:w="1422" w:type="dxa"/>
            <w:tcBorders>
              <w:top w:val="single" w:sz="4" w:space="0" w:color="auto"/>
              <w:left w:val="single" w:sz="4" w:space="0" w:color="auto"/>
              <w:bottom w:val="single" w:sz="4" w:space="0" w:color="auto"/>
              <w:right w:val="single" w:sz="4" w:space="0" w:color="auto"/>
            </w:tcBorders>
            <w:shd w:val="clear" w:color="auto" w:fill="auto"/>
            <w:vAlign w:val="center"/>
          </w:tcPr>
          <w:p w14:paraId="64EB95E4" w14:textId="715C3DD9" w:rsidR="00363530" w:rsidRPr="00363530" w:rsidRDefault="00363530" w:rsidP="00363530">
            <w:pPr>
              <w:jc w:val="right"/>
              <w:rPr>
                <w:rFonts w:asciiTheme="minorHAnsi" w:hAnsiTheme="minorHAnsi" w:cstheme="minorHAnsi"/>
                <w:b/>
                <w:sz w:val="18"/>
                <w:szCs w:val="18"/>
              </w:rPr>
            </w:pPr>
            <w:r w:rsidRPr="00363530">
              <w:rPr>
                <w:rFonts w:asciiTheme="minorHAnsi" w:hAnsiTheme="minorHAnsi" w:cstheme="minorHAnsi"/>
                <w:b/>
                <w:sz w:val="18"/>
                <w:szCs w:val="18"/>
              </w:rPr>
              <w:t>76 615,68</w:t>
            </w:r>
          </w:p>
        </w:tc>
      </w:tr>
    </w:tbl>
    <w:p w14:paraId="4D483C7C" w14:textId="73FD40D7" w:rsidR="00363530" w:rsidRDefault="00363530" w:rsidP="001556F1">
      <w:bookmarkStart w:id="6" w:name="_Výška_oprávnených_výdavkov"/>
      <w:bookmarkEnd w:id="6"/>
    </w:p>
    <w:p w14:paraId="55AD7EE7" w14:textId="77777777" w:rsidR="00980C2F" w:rsidRPr="001556F1" w:rsidRDefault="00980C2F" w:rsidP="001556F1"/>
    <w:p w14:paraId="51018B5F" w14:textId="2C156ECB" w:rsidR="00631252" w:rsidRPr="00CE15AA" w:rsidRDefault="0079031B" w:rsidP="00B647FA">
      <w:pPr>
        <w:pStyle w:val="Nadpis2"/>
        <w:numPr>
          <w:ilvl w:val="1"/>
          <w:numId w:val="5"/>
        </w:numPr>
        <w:spacing w:after="120"/>
        <w:ind w:left="567" w:hanging="567"/>
        <w:jc w:val="both"/>
      </w:pPr>
      <w:r w:rsidRPr="00CA67AB">
        <w:t>Výška oprávnených výdavkov (OV) na jeden projekt</w:t>
      </w:r>
    </w:p>
    <w:p w14:paraId="262D4085" w14:textId="36D0BFC3" w:rsidR="0046231E" w:rsidRPr="005B6DC7" w:rsidRDefault="0046231E" w:rsidP="009450F7">
      <w:pPr>
        <w:tabs>
          <w:tab w:val="left" w:pos="289"/>
          <w:tab w:val="right" w:pos="9072"/>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69CDF32D"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sidR="009450F7">
        <w:rPr>
          <w:rFonts w:asciiTheme="minorHAnsi" w:hAnsiTheme="minorHAnsi"/>
          <w:sz w:val="22"/>
          <w:szCs w:val="22"/>
        </w:rPr>
        <w:t xml:space="preserve"> pre oblasť</w:t>
      </w:r>
      <w:r>
        <w:rPr>
          <w:rFonts w:asciiTheme="minorHAnsi" w:hAnsiTheme="minorHAnsi"/>
          <w:sz w:val="22"/>
          <w:szCs w:val="22"/>
        </w:rPr>
        <w:t xml:space="preserve"> </w:t>
      </w:r>
      <w:r w:rsidR="009450F7">
        <w:rPr>
          <w:rFonts w:asciiTheme="minorHAnsi" w:hAnsiTheme="minorHAnsi"/>
          <w:sz w:val="22"/>
          <w:szCs w:val="22"/>
        </w:rPr>
        <w:t>ŠRV</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21F5858C" w14:textId="27BDE9E6" w:rsid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oblasť ŽV</w:t>
      </w:r>
      <w:r w:rsidRPr="005B6DC7">
        <w:rPr>
          <w:rFonts w:asciiTheme="minorHAnsi" w:hAnsiTheme="minorHAnsi"/>
          <w:sz w:val="22"/>
          <w:szCs w:val="22"/>
        </w:rPr>
        <w:t>:</w:t>
      </w:r>
      <w:r>
        <w:rPr>
          <w:rFonts w:asciiTheme="minorHAnsi" w:hAnsiTheme="minorHAnsi"/>
          <w:sz w:val="22"/>
          <w:szCs w:val="22"/>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3BC2D3A1" w14:textId="68246145" w:rsidR="009450F7" w:rsidRPr="009450F7" w:rsidRDefault="009450F7"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w:t>
      </w:r>
      <w:r>
        <w:rPr>
          <w:rFonts w:asciiTheme="minorHAnsi" w:hAnsiTheme="minorHAnsi"/>
          <w:sz w:val="22"/>
          <w:szCs w:val="22"/>
        </w:rPr>
        <w:t>ŠRV - malí poľnohospodári</w:t>
      </w:r>
      <w:r>
        <w:rPr>
          <w:rFonts w:asciiTheme="minorHAnsi" w:hAnsiTheme="minorHAnsi"/>
          <w:sz w:val="22"/>
          <w:szCs w:val="22"/>
        </w:rPr>
        <w:tab/>
        <w:t>400 000,00 EUR</w:t>
      </w:r>
    </w:p>
    <w:p w14:paraId="50BDFCB5" w14:textId="5F9F4C01" w:rsidR="009450F7" w:rsidRDefault="009450F7" w:rsidP="009450F7">
      <w:pPr>
        <w:tabs>
          <w:tab w:val="left" w:pos="289"/>
          <w:tab w:val="right" w:pos="9072"/>
        </w:tabs>
        <w:spacing w:before="60" w:after="60" w:line="280" w:lineRule="exact"/>
        <w:jc w:val="both"/>
        <w:rPr>
          <w:rFonts w:asciiTheme="minorHAnsi" w:hAnsiTheme="minorHAnsi"/>
          <w:sz w:val="22"/>
          <w:szCs w:val="22"/>
        </w:rPr>
      </w:pPr>
      <w:r w:rsidRPr="009450F7">
        <w:rPr>
          <w:rFonts w:ascii="Calibri" w:eastAsia="Calibri" w:hAnsi="Calibri" w:cs="Calibri"/>
          <w:sz w:val="22"/>
          <w:szCs w:val="22"/>
          <w:lang w:eastAsia="en-US"/>
        </w:rPr>
        <w:t>Maximálna výška oprávnených výdavkov pre oblasť</w:t>
      </w:r>
      <w:r>
        <w:rPr>
          <w:rFonts w:ascii="Calibri" w:eastAsia="Calibri" w:hAnsi="Calibri" w:cs="Calibri"/>
          <w:sz w:val="22"/>
          <w:szCs w:val="22"/>
          <w:lang w:eastAsia="en-US"/>
        </w:rPr>
        <w:t xml:space="preserve"> ŽV - malí poľnohospodári </w:t>
      </w:r>
      <w:r>
        <w:rPr>
          <w:rFonts w:ascii="Calibri" w:eastAsia="Calibri" w:hAnsi="Calibri" w:cs="Calibri"/>
          <w:sz w:val="22"/>
          <w:szCs w:val="22"/>
          <w:lang w:eastAsia="en-US"/>
        </w:rPr>
        <w:tab/>
      </w:r>
      <w:r>
        <w:rPr>
          <w:rFonts w:asciiTheme="minorHAnsi" w:hAnsiTheme="minorHAnsi"/>
          <w:sz w:val="22"/>
          <w:szCs w:val="22"/>
        </w:rPr>
        <w:t>400 000,00 EUR</w:t>
      </w:r>
    </w:p>
    <w:p w14:paraId="7D33B719" w14:textId="1F0CD918" w:rsidR="00251675" w:rsidRDefault="00251675" w:rsidP="009450F7">
      <w:pPr>
        <w:tabs>
          <w:tab w:val="left" w:pos="289"/>
          <w:tab w:val="right" w:pos="9072"/>
        </w:tabs>
        <w:spacing w:before="60" w:after="60" w:line="280" w:lineRule="exact"/>
        <w:jc w:val="both"/>
        <w:rPr>
          <w:rFonts w:asciiTheme="minorHAnsi" w:hAnsiTheme="minorHAnsi" w:cstheme="minorHAnsi"/>
          <w:sz w:val="22"/>
          <w:szCs w:val="22"/>
        </w:rPr>
      </w:pPr>
      <w:r w:rsidRPr="00251675">
        <w:rPr>
          <w:rFonts w:ascii="Calibri" w:eastAsia="Calibri" w:hAnsi="Calibri" w:cs="Calibri"/>
          <w:sz w:val="22"/>
          <w:szCs w:val="22"/>
          <w:lang w:eastAsia="en-US"/>
        </w:rPr>
        <w:t xml:space="preserve">Maximálna výška oprávnených výdavkov pre oblasť ŠRV - </w:t>
      </w:r>
      <w:r w:rsidRPr="00251675">
        <w:rPr>
          <w:rFonts w:asciiTheme="minorHAnsi" w:hAnsiTheme="minorHAnsi" w:cstheme="minorHAnsi"/>
          <w:sz w:val="22"/>
          <w:szCs w:val="22"/>
        </w:rPr>
        <w:t xml:space="preserve">Projekty do </w:t>
      </w:r>
      <w:r w:rsidR="00D3559C">
        <w:rPr>
          <w:rFonts w:asciiTheme="minorHAnsi" w:hAnsiTheme="minorHAnsi" w:cstheme="minorHAnsi"/>
          <w:sz w:val="22"/>
          <w:szCs w:val="22"/>
        </w:rPr>
        <w:t>80</w:t>
      </w:r>
      <w:r w:rsidRPr="00251675">
        <w:rPr>
          <w:rFonts w:asciiTheme="minorHAnsi" w:hAnsiTheme="minorHAnsi" w:cstheme="minorHAnsi"/>
          <w:sz w:val="22"/>
          <w:szCs w:val="22"/>
        </w:rPr>
        <w:t> 000 EUR</w:t>
      </w:r>
      <w:r w:rsidRPr="00251675">
        <w:rPr>
          <w:rFonts w:asciiTheme="minorHAnsi" w:hAnsiTheme="minorHAnsi" w:cstheme="minorHAnsi"/>
          <w:sz w:val="22"/>
          <w:szCs w:val="22"/>
        </w:rPr>
        <w:tab/>
      </w:r>
      <w:r w:rsidR="00D3559C">
        <w:rPr>
          <w:rFonts w:asciiTheme="minorHAnsi" w:hAnsiTheme="minorHAnsi" w:cstheme="minorHAnsi"/>
          <w:sz w:val="22"/>
          <w:szCs w:val="22"/>
        </w:rPr>
        <w:t>80</w:t>
      </w:r>
      <w:r w:rsidRPr="00251675">
        <w:rPr>
          <w:rFonts w:asciiTheme="minorHAnsi" w:hAnsiTheme="minorHAnsi" w:cstheme="minorHAnsi"/>
          <w:sz w:val="22"/>
          <w:szCs w:val="22"/>
        </w:rPr>
        <w:t> 000,00 EUR</w:t>
      </w:r>
    </w:p>
    <w:p w14:paraId="019C31C6" w14:textId="3DAA3F1A" w:rsidR="00251675" w:rsidRPr="00251675" w:rsidRDefault="00251675" w:rsidP="009450F7">
      <w:pPr>
        <w:tabs>
          <w:tab w:val="left" w:pos="289"/>
          <w:tab w:val="right" w:pos="9072"/>
        </w:tabs>
        <w:spacing w:before="60" w:after="60" w:line="280" w:lineRule="exact"/>
        <w:jc w:val="both"/>
        <w:rPr>
          <w:rFonts w:ascii="Calibri" w:eastAsia="Calibri" w:hAnsi="Calibri" w:cs="Calibri"/>
          <w:sz w:val="22"/>
          <w:szCs w:val="22"/>
          <w:lang w:eastAsia="en-US"/>
        </w:rPr>
      </w:pPr>
      <w:r w:rsidRPr="00251675">
        <w:rPr>
          <w:rFonts w:ascii="Calibri" w:eastAsia="Calibri" w:hAnsi="Calibri" w:cs="Calibri"/>
          <w:sz w:val="22"/>
          <w:szCs w:val="22"/>
          <w:lang w:eastAsia="en-US"/>
        </w:rPr>
        <w:t xml:space="preserve">Maximálna výška oprávnených výdavkov pre oblasť </w:t>
      </w:r>
      <w:r>
        <w:rPr>
          <w:rFonts w:ascii="Calibri" w:eastAsia="Calibri" w:hAnsi="Calibri" w:cs="Calibri"/>
          <w:sz w:val="22"/>
          <w:szCs w:val="22"/>
          <w:lang w:eastAsia="en-US"/>
        </w:rPr>
        <w:t>ŽV</w:t>
      </w:r>
      <w:r w:rsidRPr="00251675">
        <w:rPr>
          <w:rFonts w:ascii="Calibri" w:eastAsia="Calibri" w:hAnsi="Calibri" w:cs="Calibri"/>
          <w:sz w:val="22"/>
          <w:szCs w:val="22"/>
          <w:lang w:eastAsia="en-US"/>
        </w:rPr>
        <w:t xml:space="preserve"> - Projekty do </w:t>
      </w:r>
      <w:r w:rsidR="00D3559C">
        <w:rPr>
          <w:rFonts w:ascii="Calibri" w:eastAsia="Calibri" w:hAnsi="Calibri" w:cs="Calibri"/>
          <w:sz w:val="22"/>
          <w:szCs w:val="22"/>
          <w:lang w:eastAsia="en-US"/>
        </w:rPr>
        <w:t>80</w:t>
      </w:r>
      <w:r w:rsidRPr="00251675">
        <w:rPr>
          <w:rFonts w:ascii="Calibri" w:eastAsia="Calibri" w:hAnsi="Calibri" w:cs="Calibri"/>
          <w:sz w:val="22"/>
          <w:szCs w:val="22"/>
          <w:lang w:eastAsia="en-US"/>
        </w:rPr>
        <w:t> 000 EUR</w:t>
      </w:r>
      <w:r>
        <w:rPr>
          <w:rFonts w:ascii="Calibri" w:eastAsia="Calibri" w:hAnsi="Calibri" w:cs="Calibri"/>
          <w:sz w:val="22"/>
          <w:szCs w:val="22"/>
          <w:lang w:eastAsia="en-US"/>
        </w:rPr>
        <w:tab/>
      </w:r>
      <w:r w:rsidR="00D3559C">
        <w:rPr>
          <w:rFonts w:ascii="Calibri" w:eastAsia="Calibri" w:hAnsi="Calibri" w:cs="Calibri"/>
          <w:sz w:val="22"/>
          <w:szCs w:val="22"/>
          <w:lang w:eastAsia="en-US"/>
        </w:rPr>
        <w:t>80</w:t>
      </w:r>
      <w:r>
        <w:rPr>
          <w:rFonts w:ascii="Calibri" w:eastAsia="Calibri" w:hAnsi="Calibri" w:cs="Calibri"/>
          <w:sz w:val="22"/>
          <w:szCs w:val="22"/>
          <w:lang w:eastAsia="en-US"/>
        </w:rPr>
        <w:t> 000,00</w:t>
      </w:r>
      <w:r w:rsidR="006D12A5">
        <w:rPr>
          <w:rFonts w:ascii="Calibri" w:eastAsia="Calibri" w:hAnsi="Calibri" w:cs="Calibri"/>
          <w:sz w:val="22"/>
          <w:szCs w:val="22"/>
          <w:lang w:eastAsia="en-US"/>
        </w:rPr>
        <w:t xml:space="preserve"> </w:t>
      </w:r>
      <w:r>
        <w:rPr>
          <w:rFonts w:ascii="Calibri" w:eastAsia="Calibri" w:hAnsi="Calibri" w:cs="Calibri"/>
          <w:sz w:val="22"/>
          <w:szCs w:val="22"/>
          <w:lang w:eastAsia="en-US"/>
        </w:rPr>
        <w:t>EUR</w:t>
      </w:r>
    </w:p>
    <w:p w14:paraId="74B220DD" w14:textId="344F1CA5" w:rsidR="0046231E" w:rsidRDefault="0046231E" w:rsidP="009450F7">
      <w:pPr>
        <w:tabs>
          <w:tab w:val="left" w:pos="289"/>
          <w:tab w:val="right" w:pos="9072"/>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w:t>
      </w:r>
      <w:r w:rsidR="009450F7" w:rsidRPr="009450F7">
        <w:rPr>
          <w:rFonts w:ascii="Calibri" w:eastAsia="Calibri" w:hAnsi="Calibri" w:cs="Calibri"/>
          <w:sz w:val="22"/>
          <w:szCs w:val="22"/>
          <w:lang w:eastAsia="en-US"/>
        </w:rPr>
        <w:t>Skladovacie kapacity pre produkciu ŠRV</w:t>
      </w:r>
      <w:r>
        <w:rPr>
          <w:rFonts w:ascii="Calibri" w:eastAsia="Calibri" w:hAnsi="Calibri" w:cs="Calibri"/>
          <w:sz w:val="22"/>
          <w:szCs w:val="22"/>
          <w:lang w:eastAsia="en-US"/>
        </w:rPr>
        <w:t xml:space="preserve">: </w:t>
      </w:r>
      <w:r w:rsidR="00404983">
        <w:rPr>
          <w:rFonts w:ascii="Calibri" w:eastAsia="Calibri" w:hAnsi="Calibri" w:cs="Calibri"/>
          <w:sz w:val="22"/>
          <w:szCs w:val="22"/>
          <w:lang w:eastAsia="en-US"/>
        </w:rPr>
        <w:br/>
      </w:r>
      <w:r>
        <w:rPr>
          <w:rFonts w:ascii="Calibri" w:eastAsia="Calibri" w:hAnsi="Calibri" w:cs="Calibri"/>
          <w:sz w:val="22"/>
          <w:szCs w:val="22"/>
          <w:lang w:eastAsia="en-US"/>
        </w:rPr>
        <w:t>2</w:t>
      </w:r>
      <w:r w:rsidR="00404983">
        <w:rPr>
          <w:rFonts w:ascii="Calibri" w:eastAsia="Calibri" w:hAnsi="Calibri" w:cs="Calibri"/>
          <w:sz w:val="22"/>
          <w:szCs w:val="22"/>
          <w:lang w:eastAsia="en-US"/>
        </w:rPr>
        <w:t xml:space="preserve"> </w:t>
      </w:r>
      <w:r w:rsidR="009450F7">
        <w:rPr>
          <w:rFonts w:ascii="Calibri" w:eastAsia="Calibri" w:hAnsi="Calibri" w:cs="Calibri"/>
          <w:sz w:val="22"/>
          <w:szCs w:val="22"/>
          <w:lang w:eastAsia="en-US"/>
        </w:rPr>
        <w:t>0</w:t>
      </w:r>
      <w:r>
        <w:rPr>
          <w:rFonts w:ascii="Calibri" w:eastAsia="Calibri" w:hAnsi="Calibri" w:cs="Calibri"/>
          <w:sz w:val="22"/>
          <w:szCs w:val="22"/>
          <w:lang w:eastAsia="en-US"/>
        </w:rPr>
        <w:t>00 000,00 EUR</w:t>
      </w:r>
    </w:p>
    <w:p w14:paraId="177A1A6F" w14:textId="77777777" w:rsidR="009450F7" w:rsidRDefault="009450F7" w:rsidP="0081565B">
      <w:pPr>
        <w:tabs>
          <w:tab w:val="left" w:pos="289"/>
          <w:tab w:val="right" w:pos="7371"/>
        </w:tabs>
        <w:spacing w:before="60" w:after="60" w:line="280" w:lineRule="exact"/>
        <w:jc w:val="both"/>
        <w:rPr>
          <w:rFonts w:ascii="Calibri" w:eastAsia="Calibri" w:hAnsi="Calibri" w:cs="Calibri"/>
          <w:sz w:val="22"/>
          <w:szCs w:val="22"/>
          <w:lang w:eastAsia="en-US"/>
        </w:rPr>
      </w:pPr>
    </w:p>
    <w:p w14:paraId="59D0CBE0" w14:textId="3D00FBE5" w:rsidR="0009100C" w:rsidRDefault="00186424" w:rsidP="008D7524">
      <w:pPr>
        <w:spacing w:line="280" w:lineRule="exact"/>
        <w:jc w:val="both"/>
        <w:rPr>
          <w:rFonts w:asciiTheme="minorHAnsi" w:hAnsiTheme="minorHAnsi"/>
          <w:highlight w:val="yellow"/>
        </w:rPr>
      </w:pPr>
      <w:r>
        <w:rPr>
          <w:rFonts w:ascii="Calibri" w:eastAsia="Calibri" w:hAnsi="Calibri" w:cs="Calibri"/>
          <w:b/>
          <w:bCs/>
          <w:sz w:val="22"/>
          <w:szCs w:val="22"/>
          <w:lang w:eastAsia="en-US"/>
        </w:rPr>
        <w:t xml:space="preserve">V </w:t>
      </w:r>
      <w:r w:rsidR="009450F7" w:rsidRPr="009450F7">
        <w:rPr>
          <w:rFonts w:ascii="Calibri" w:eastAsia="Calibri" w:hAnsi="Calibri" w:cs="Calibri"/>
          <w:b/>
          <w:bCs/>
          <w:sz w:val="22"/>
          <w:szCs w:val="22"/>
          <w:lang w:eastAsia="en-US"/>
        </w:rPr>
        <w:t>prípade oblastí: ŠRV; ŽV; Skladovacie kapacity pre produkciu ŠRV je obmedzenie na max</w:t>
      </w:r>
      <w:r w:rsidR="009450F7">
        <w:rPr>
          <w:rFonts w:ascii="Calibri" w:eastAsia="Calibri" w:hAnsi="Calibri" w:cs="Calibri"/>
          <w:b/>
          <w:bCs/>
          <w:sz w:val="22"/>
          <w:szCs w:val="22"/>
          <w:lang w:eastAsia="en-US"/>
        </w:rPr>
        <w:t>imálnu</w:t>
      </w:r>
      <w:r w:rsidR="009450F7" w:rsidRPr="009450F7">
        <w:rPr>
          <w:rFonts w:ascii="Calibri" w:eastAsia="Calibri" w:hAnsi="Calibri" w:cs="Calibri"/>
          <w:b/>
          <w:bCs/>
          <w:sz w:val="22"/>
          <w:szCs w:val="22"/>
          <w:lang w:eastAsia="en-US"/>
        </w:rPr>
        <w:t xml:space="preserve"> výšku oprávnených výdavkov nasledovné: podiel aktív podniku </w:t>
      </w:r>
      <w:r w:rsidR="00EF72E5" w:rsidRPr="00EF72E5">
        <w:rPr>
          <w:rFonts w:ascii="Calibri" w:eastAsia="Calibri" w:hAnsi="Calibri" w:cs="Calibri"/>
          <w:b/>
          <w:bCs/>
          <w:sz w:val="22"/>
          <w:szCs w:val="22"/>
          <w:lang w:eastAsia="en-US"/>
        </w:rPr>
        <w:t xml:space="preserve">zistených z poslednej riadnej účtovnej závierky podniku pred podaním </w:t>
      </w:r>
      <w:r w:rsidR="00EF72E5">
        <w:rPr>
          <w:rFonts w:ascii="Calibri" w:eastAsia="Calibri" w:hAnsi="Calibri" w:cs="Calibri"/>
          <w:b/>
          <w:bCs/>
          <w:sz w:val="22"/>
          <w:szCs w:val="22"/>
          <w:lang w:eastAsia="en-US"/>
        </w:rPr>
        <w:t>ŽoNFP</w:t>
      </w:r>
      <w:r w:rsidR="00EF72E5" w:rsidRPr="00EF72E5">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 xml:space="preserve">k celkovým oprávneným výdavkom </w:t>
      </w:r>
      <w:r w:rsidR="009450F7">
        <w:rPr>
          <w:rFonts w:ascii="Calibri" w:eastAsia="Calibri" w:hAnsi="Calibri" w:cs="Calibri"/>
          <w:b/>
          <w:bCs/>
          <w:sz w:val="22"/>
          <w:szCs w:val="22"/>
          <w:lang w:eastAsia="en-US"/>
        </w:rPr>
        <w:t>všetkých podaných ŽoNF</w:t>
      </w:r>
      <w:r w:rsidR="009450F7" w:rsidRPr="009450F7">
        <w:rPr>
          <w:rFonts w:ascii="Calibri" w:eastAsia="Calibri" w:hAnsi="Calibri" w:cs="Calibri"/>
          <w:b/>
          <w:bCs/>
          <w:sz w:val="22"/>
          <w:szCs w:val="22"/>
          <w:lang w:eastAsia="en-US"/>
        </w:rPr>
        <w:t xml:space="preserve">P </w:t>
      </w:r>
      <w:r w:rsidR="00F86985">
        <w:rPr>
          <w:rFonts w:ascii="Calibri" w:eastAsia="Calibri" w:hAnsi="Calibri" w:cs="Calibri"/>
          <w:b/>
          <w:bCs/>
          <w:sz w:val="22"/>
          <w:szCs w:val="22"/>
          <w:lang w:eastAsia="en-US"/>
        </w:rPr>
        <w:t xml:space="preserve">žiadateľa </w:t>
      </w:r>
      <w:r w:rsidR="009450F7" w:rsidRPr="009450F7">
        <w:rPr>
          <w:rFonts w:ascii="Calibri" w:eastAsia="Calibri" w:hAnsi="Calibri" w:cs="Calibri"/>
          <w:b/>
          <w:bCs/>
          <w:sz w:val="22"/>
          <w:szCs w:val="22"/>
          <w:lang w:eastAsia="en-US"/>
        </w:rPr>
        <w:t xml:space="preserve">na </w:t>
      </w:r>
      <w:r w:rsidR="00975B90" w:rsidRPr="009450F7">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9450F7">
        <w:rPr>
          <w:rFonts w:ascii="Calibri" w:eastAsia="Calibri" w:hAnsi="Calibri" w:cs="Calibri"/>
          <w:b/>
          <w:bCs/>
          <w:sz w:val="22"/>
          <w:szCs w:val="22"/>
          <w:lang w:eastAsia="en-US"/>
        </w:rPr>
        <w:t xml:space="preserve"> </w:t>
      </w:r>
      <w:r w:rsidR="009450F7" w:rsidRPr="009450F7">
        <w:rPr>
          <w:rFonts w:ascii="Calibri" w:eastAsia="Calibri" w:hAnsi="Calibri" w:cs="Calibri"/>
          <w:b/>
          <w:bCs/>
          <w:sz w:val="22"/>
          <w:szCs w:val="22"/>
          <w:lang w:eastAsia="en-US"/>
        </w:rPr>
        <w:t>podopatrenia 4.1 je väčší alebo rovný 2</w:t>
      </w:r>
      <w:r w:rsidR="007A309B" w:rsidRPr="00FD2FA9">
        <w:rPr>
          <w:rFonts w:ascii="Calibri" w:eastAsia="Calibri" w:hAnsi="Calibri" w:cs="Calibri"/>
          <w:b/>
          <w:bCs/>
          <w:sz w:val="22"/>
          <w:szCs w:val="22"/>
          <w:lang w:eastAsia="en-US"/>
        </w:rPr>
        <w:t>.</w:t>
      </w:r>
      <w:r w:rsidR="007A309B">
        <w:rPr>
          <w:rFonts w:ascii="Calibri" w:eastAsia="Calibri" w:hAnsi="Calibri" w:cs="Calibri"/>
          <w:b/>
          <w:bCs/>
          <w:sz w:val="22"/>
          <w:szCs w:val="22"/>
          <w:lang w:eastAsia="en-US"/>
        </w:rPr>
        <w:t xml:space="preserve"> </w:t>
      </w:r>
      <w:r w:rsidR="00480424">
        <w:rPr>
          <w:rFonts w:ascii="Calibri" w:eastAsia="Calibri" w:hAnsi="Calibri" w:cs="Calibri"/>
          <w:b/>
          <w:bCs/>
          <w:sz w:val="22"/>
          <w:szCs w:val="22"/>
          <w:lang w:eastAsia="en-US"/>
        </w:rPr>
        <w:t xml:space="preserve">V prípade nesplnenia podielu aktív podniku k </w:t>
      </w:r>
      <w:r w:rsidR="00480424" w:rsidRPr="00480424">
        <w:rPr>
          <w:rFonts w:ascii="Calibri" w:eastAsia="Calibri" w:hAnsi="Calibri" w:cs="Calibri"/>
          <w:b/>
          <w:bCs/>
          <w:sz w:val="22"/>
          <w:szCs w:val="22"/>
          <w:lang w:eastAsia="en-US"/>
        </w:rPr>
        <w:t xml:space="preserve">celkovým oprávneným výdavkom všetkých podaných ŽoNFP na </w:t>
      </w:r>
      <w:r w:rsidR="00975B90" w:rsidRPr="00480424">
        <w:rPr>
          <w:rFonts w:ascii="Calibri" w:eastAsia="Calibri" w:hAnsi="Calibri" w:cs="Calibri"/>
          <w:b/>
          <w:bCs/>
          <w:sz w:val="22"/>
          <w:szCs w:val="22"/>
          <w:lang w:eastAsia="en-US"/>
        </w:rPr>
        <w:t>aktuáln</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výzv</w:t>
      </w:r>
      <w:r w:rsidR="00975B90">
        <w:rPr>
          <w:rFonts w:ascii="Calibri" w:eastAsia="Calibri" w:hAnsi="Calibri" w:cs="Calibri"/>
          <w:b/>
          <w:bCs/>
          <w:sz w:val="22"/>
          <w:szCs w:val="22"/>
          <w:lang w:eastAsia="en-US"/>
        </w:rPr>
        <w:t>u</w:t>
      </w:r>
      <w:r w:rsidR="00975B90" w:rsidRPr="00480424">
        <w:rPr>
          <w:rFonts w:ascii="Calibri" w:eastAsia="Calibri" w:hAnsi="Calibri" w:cs="Calibri"/>
          <w:b/>
          <w:bCs/>
          <w:sz w:val="22"/>
          <w:szCs w:val="22"/>
          <w:lang w:eastAsia="en-US"/>
        </w:rPr>
        <w:t xml:space="preserve"> </w:t>
      </w:r>
      <w:r w:rsidR="00480424" w:rsidRPr="00480424">
        <w:rPr>
          <w:rFonts w:ascii="Calibri" w:eastAsia="Calibri" w:hAnsi="Calibri" w:cs="Calibri"/>
          <w:b/>
          <w:bCs/>
          <w:sz w:val="22"/>
          <w:szCs w:val="22"/>
          <w:lang w:eastAsia="en-US"/>
        </w:rPr>
        <w:t xml:space="preserve">podopatrenia 4.1 </w:t>
      </w:r>
      <w:r w:rsidR="00480424">
        <w:rPr>
          <w:rFonts w:ascii="Calibri" w:eastAsia="Calibri" w:hAnsi="Calibri" w:cs="Calibri"/>
          <w:b/>
          <w:bCs/>
          <w:sz w:val="22"/>
          <w:szCs w:val="22"/>
          <w:lang w:eastAsia="en-US"/>
        </w:rPr>
        <w:t xml:space="preserve">bude žiadateľ vyzvaný na objasnenie a určenie konkrétnych ŽoNFP, ktoré majú byť predmetom hodnotenia tak aby bola splnená uvedená podmienka. </w:t>
      </w:r>
      <w:r w:rsidR="00CC4C98" w:rsidRPr="007A309B">
        <w:rPr>
          <w:rFonts w:ascii="Calibri" w:eastAsia="Calibri" w:hAnsi="Calibri" w:cs="Calibri"/>
          <w:bCs/>
          <w:sz w:val="22"/>
          <w:szCs w:val="22"/>
          <w:lang w:eastAsia="en-US"/>
        </w:rPr>
        <w:t>Ukazovatele finančnej situácie</w:t>
      </w:r>
      <w:r w:rsidR="00CC4C98">
        <w:rPr>
          <w:rFonts w:ascii="Calibri" w:eastAsia="Calibri" w:hAnsi="Calibri" w:cs="Calibri"/>
          <w:bCs/>
          <w:sz w:val="22"/>
          <w:szCs w:val="22"/>
          <w:lang w:eastAsia="en-US"/>
        </w:rPr>
        <w:t xml:space="preserve"> podniku tvoria </w:t>
      </w:r>
      <w:r w:rsidR="00CC4C98" w:rsidRPr="007A309B">
        <w:rPr>
          <w:rFonts w:ascii="Calibri" w:eastAsia="Calibri" w:hAnsi="Calibri" w:cs="Calibri"/>
          <w:b/>
          <w:bCs/>
          <w:color w:val="FF0000"/>
          <w:sz w:val="22"/>
          <w:szCs w:val="22"/>
          <w:lang w:eastAsia="en-US"/>
        </w:rPr>
        <w:t>prílohu č. 3</w:t>
      </w:r>
      <w:r w:rsidR="00CC4C98">
        <w:rPr>
          <w:rFonts w:ascii="Calibri" w:eastAsia="Calibri" w:hAnsi="Calibri" w:cs="Calibri"/>
          <w:bCs/>
          <w:sz w:val="22"/>
          <w:szCs w:val="22"/>
          <w:lang w:eastAsia="en-US"/>
        </w:rPr>
        <w:t xml:space="preserve"> k formuláru ŽoNFP.</w:t>
      </w:r>
    </w:p>
    <w:p w14:paraId="61A1F61E" w14:textId="77777777" w:rsidR="009450F7" w:rsidRDefault="009450F7" w:rsidP="003123CF">
      <w:pPr>
        <w:spacing w:before="120" w:line="280" w:lineRule="exact"/>
        <w:jc w:val="both"/>
        <w:rPr>
          <w:rFonts w:asciiTheme="minorHAnsi" w:hAnsiTheme="minorHAnsi" w:cstheme="minorHAnsi"/>
          <w:sz w:val="22"/>
          <w:szCs w:val="22"/>
        </w:rPr>
      </w:pPr>
    </w:p>
    <w:p w14:paraId="792237E7" w14:textId="3BE253AF" w:rsidR="00231B6A"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w:t>
      </w:r>
      <w:r w:rsidR="004D0AE4">
        <w:rPr>
          <w:rFonts w:asciiTheme="minorHAnsi" w:hAnsiTheme="minorHAnsi" w:cstheme="minorHAnsi"/>
          <w:sz w:val="22"/>
          <w:szCs w:val="22"/>
        </w:rPr>
        <w:t xml:space="preserve">finančné </w:t>
      </w:r>
      <w:r w:rsidRPr="003123CF">
        <w:rPr>
          <w:rFonts w:asciiTheme="minorHAnsi" w:hAnsiTheme="minorHAnsi" w:cstheme="minorHAnsi"/>
          <w:sz w:val="22"/>
          <w:szCs w:val="22"/>
        </w:rPr>
        <w:t xml:space="preserve">zdroje (napr. vlastné, alebo úverové) na financovanie projektu. Žiadateľ preukáže </w:t>
      </w:r>
      <w:r w:rsidR="00463A2F" w:rsidRPr="00463A2F">
        <w:rPr>
          <w:rFonts w:asciiTheme="minorHAnsi" w:hAnsiTheme="minorHAnsi" w:cstheme="minorHAnsi"/>
          <w:sz w:val="22"/>
          <w:szCs w:val="22"/>
        </w:rPr>
        <w:t xml:space="preserve">financovanie projektu buď </w:t>
      </w:r>
      <w:r w:rsidR="00F11A75">
        <w:rPr>
          <w:rFonts w:asciiTheme="minorHAnsi" w:hAnsiTheme="minorHAnsi" w:cstheme="minorHAnsi"/>
          <w:sz w:val="22"/>
          <w:szCs w:val="22"/>
        </w:rPr>
        <w:t> pri predložení</w:t>
      </w:r>
      <w:r w:rsidR="00F11A75" w:rsidRPr="003123CF">
        <w:rPr>
          <w:rFonts w:asciiTheme="minorHAnsi" w:hAnsiTheme="minorHAnsi" w:cstheme="minorHAnsi"/>
          <w:sz w:val="22"/>
          <w:szCs w:val="22"/>
        </w:rPr>
        <w:t> </w:t>
      </w:r>
      <w:r w:rsidRPr="003123CF">
        <w:rPr>
          <w:rFonts w:asciiTheme="minorHAnsi" w:hAnsiTheme="minorHAnsi" w:cstheme="minorHAnsi"/>
          <w:sz w:val="22"/>
          <w:szCs w:val="22"/>
        </w:rPr>
        <w:t xml:space="preserve">ŽoNFP alebo mu bude </w:t>
      </w:r>
      <w:r w:rsidR="00F11A75">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463A2F" w:rsidRPr="00CF7264">
        <w:rPr>
          <w:rFonts w:asciiTheme="minorHAnsi" w:hAnsiTheme="minorHAnsi" w:cstheme="minorHAnsi"/>
          <w:sz w:val="22"/>
          <w:szCs w:val="22"/>
        </w:rPr>
        <w:t>financovani</w:t>
      </w:r>
      <w:r w:rsidR="00463A2F">
        <w:rPr>
          <w:rFonts w:asciiTheme="minorHAnsi" w:hAnsiTheme="minorHAnsi" w:cstheme="minorHAnsi"/>
          <w:sz w:val="22"/>
          <w:szCs w:val="22"/>
        </w:rPr>
        <w:t>a</w:t>
      </w:r>
      <w:r w:rsidR="00463A2F" w:rsidRPr="00CF7264">
        <w:rPr>
          <w:rFonts w:asciiTheme="minorHAnsi" w:hAnsiTheme="minorHAnsi" w:cstheme="minorHAnsi"/>
          <w:sz w:val="22"/>
          <w:szCs w:val="22"/>
        </w:rPr>
        <w:t xml:space="preserve"> projektu </w:t>
      </w:r>
      <w:r w:rsidR="00463A2F">
        <w:rPr>
          <w:rFonts w:asciiTheme="minorHAnsi" w:hAnsiTheme="minorHAnsi" w:cstheme="minorHAnsi"/>
          <w:sz w:val="22"/>
          <w:szCs w:val="22"/>
        </w:rPr>
        <w:t xml:space="preserve">v lehote </w:t>
      </w:r>
      <w:r w:rsidR="00463A2F" w:rsidRPr="00E9582B">
        <w:rPr>
          <w:rFonts w:asciiTheme="minorHAnsi" w:hAnsiTheme="minorHAnsi" w:cstheme="minorHAnsi"/>
          <w:color w:val="FF0000"/>
          <w:sz w:val="22"/>
          <w:szCs w:val="22"/>
        </w:rPr>
        <w:t xml:space="preserve">do </w:t>
      </w:r>
      <w:r w:rsidR="00E9582B">
        <w:rPr>
          <w:rFonts w:asciiTheme="minorHAnsi" w:hAnsiTheme="minorHAnsi" w:cstheme="minorHAnsi"/>
          <w:b/>
          <w:color w:val="FF0000"/>
          <w:sz w:val="22"/>
          <w:szCs w:val="22"/>
        </w:rPr>
        <w:t>9</w:t>
      </w:r>
      <w:r w:rsidR="006D1E28" w:rsidRPr="00E9582B">
        <w:rPr>
          <w:rFonts w:asciiTheme="minorHAnsi" w:hAnsiTheme="minorHAnsi" w:cstheme="minorHAnsi"/>
          <w:b/>
          <w:color w:val="FF0000"/>
          <w:sz w:val="22"/>
          <w:szCs w:val="22"/>
        </w:rPr>
        <w:t xml:space="preserve">0 </w:t>
      </w:r>
      <w:r w:rsidR="00463A2F" w:rsidRPr="00E9582B">
        <w:rPr>
          <w:rFonts w:asciiTheme="minorHAnsi" w:hAnsiTheme="minorHAnsi" w:cstheme="minorHAnsi"/>
          <w:b/>
          <w:color w:val="FF0000"/>
          <w:sz w:val="22"/>
          <w:szCs w:val="22"/>
        </w:rPr>
        <w:t>pracovných dní</w:t>
      </w:r>
      <w:r w:rsidR="00463A2F">
        <w:rPr>
          <w:rFonts w:asciiTheme="minorHAnsi" w:hAnsiTheme="minorHAnsi" w:cstheme="minorHAnsi"/>
          <w:sz w:val="22"/>
          <w:szCs w:val="22"/>
        </w:rPr>
        <w:t xml:space="preserve"> odo dňa právoplatnosti rozhodnutia vo výške vlastných zdrojov spolufinancovania </w:t>
      </w:r>
      <w:r w:rsidR="00166DBE">
        <w:rPr>
          <w:rFonts w:asciiTheme="minorHAnsi" w:hAnsiTheme="minorHAnsi" w:cstheme="minorHAnsi"/>
          <w:sz w:val="22"/>
          <w:szCs w:val="22"/>
        </w:rPr>
        <w:t xml:space="preserve">všetkých </w:t>
      </w:r>
      <w:r w:rsidR="001F3DC5">
        <w:rPr>
          <w:rFonts w:asciiTheme="minorHAnsi" w:hAnsiTheme="minorHAnsi" w:cstheme="minorHAnsi"/>
          <w:sz w:val="22"/>
          <w:szCs w:val="22"/>
        </w:rPr>
        <w:t>schválených</w:t>
      </w:r>
      <w:r w:rsidR="00166DBE">
        <w:rPr>
          <w:rFonts w:asciiTheme="minorHAnsi" w:hAnsiTheme="minorHAnsi" w:cstheme="minorHAnsi"/>
          <w:sz w:val="22"/>
          <w:szCs w:val="22"/>
        </w:rPr>
        <w:t xml:space="preserve"> </w:t>
      </w:r>
      <w:r w:rsidR="00463A2F">
        <w:rPr>
          <w:rFonts w:asciiTheme="minorHAnsi" w:hAnsiTheme="minorHAnsi" w:cstheme="minorHAnsi"/>
          <w:sz w:val="22"/>
          <w:szCs w:val="22"/>
        </w:rPr>
        <w:t>projekt</w:t>
      </w:r>
      <w:r w:rsidR="00166DBE">
        <w:rPr>
          <w:rFonts w:asciiTheme="minorHAnsi" w:hAnsiTheme="minorHAnsi" w:cstheme="minorHAnsi"/>
          <w:sz w:val="22"/>
          <w:szCs w:val="22"/>
        </w:rPr>
        <w:t>ov</w:t>
      </w:r>
      <w:r w:rsidR="00463A2F">
        <w:rPr>
          <w:rFonts w:asciiTheme="minorHAnsi" w:hAnsiTheme="minorHAnsi" w:cstheme="minorHAnsi"/>
          <w:sz w:val="22"/>
          <w:szCs w:val="22"/>
        </w:rPr>
        <w:t xml:space="preserve">. </w:t>
      </w:r>
      <w:r w:rsidR="00231B6A">
        <w:rPr>
          <w:rFonts w:asciiTheme="minorHAnsi" w:hAnsiTheme="minorHAnsi" w:cstheme="minorHAnsi"/>
          <w:sz w:val="22"/>
          <w:szCs w:val="22"/>
        </w:rPr>
        <w:t xml:space="preserve">Žiadateľ hodnoverným </w:t>
      </w:r>
      <w:r w:rsidR="00473CAF" w:rsidRPr="00473CAF">
        <w:rPr>
          <w:rFonts w:asciiTheme="minorHAnsi" w:hAnsiTheme="minorHAnsi" w:cstheme="minorHAnsi"/>
          <w:sz w:val="22"/>
          <w:szCs w:val="22"/>
        </w:rPr>
        <w:t xml:space="preserve">spôsobom </w:t>
      </w:r>
      <w:r w:rsidR="00231B6A" w:rsidRPr="00473CAF">
        <w:rPr>
          <w:rFonts w:asciiTheme="minorHAnsi" w:hAnsiTheme="minorHAnsi" w:cstheme="minorHAnsi"/>
          <w:sz w:val="22"/>
          <w:szCs w:val="22"/>
        </w:rPr>
        <w:t>preukáže spolufinancovanie napr.:</w:t>
      </w:r>
    </w:p>
    <w:p w14:paraId="6A11B113" w14:textId="23051A62"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výpis z účtu žiadateľa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43C3265E" w14:textId="486C5895" w:rsidR="001F3DC5" w:rsidRPr="001F3DC5" w:rsidRDefault="001F3DC5" w:rsidP="00CF2B9A">
      <w:pPr>
        <w:numPr>
          <w:ilvl w:val="0"/>
          <w:numId w:val="78"/>
        </w:numPr>
        <w:spacing w:before="120" w:line="280" w:lineRule="exact"/>
        <w:ind w:left="567" w:hanging="567"/>
        <w:jc w:val="both"/>
        <w:rPr>
          <w:rFonts w:asciiTheme="minorHAnsi" w:hAnsiTheme="minorHAnsi" w:cstheme="minorHAnsi"/>
          <w:sz w:val="22"/>
          <w:szCs w:val="22"/>
        </w:rPr>
      </w:pPr>
      <w:r w:rsidRPr="001F3DC5">
        <w:rPr>
          <w:rFonts w:asciiTheme="minorHAnsi" w:hAnsiTheme="minorHAnsi" w:cstheme="minorHAnsi"/>
          <w:sz w:val="22"/>
          <w:szCs w:val="22"/>
        </w:rPr>
        <w:t>a/alebo bankový prísľub nie starší ako 3 mesiace k dátumu predloženia ŽoNFP resp. k dátumu predloženia doplnenia preukazujúceho splnenie podmienky financovania projektu</w:t>
      </w:r>
      <w:r w:rsidR="005A545F">
        <w:rPr>
          <w:rFonts w:asciiTheme="minorHAnsi" w:hAnsiTheme="minorHAnsi" w:cstheme="minorHAnsi"/>
          <w:sz w:val="22"/>
          <w:szCs w:val="22"/>
        </w:rPr>
        <w:t xml:space="preserve"> </w:t>
      </w:r>
      <w:r w:rsidR="005A545F" w:rsidRPr="005A545F">
        <w:rPr>
          <w:rFonts w:asciiTheme="minorHAnsi" w:hAnsiTheme="minorHAnsi" w:cstheme="minorHAnsi"/>
          <w:sz w:val="22"/>
          <w:szCs w:val="22"/>
        </w:rPr>
        <w:t>v prípade vydania rozhodnutia o schválení žiadosti s podmienkou preukázania financovania projektu podľa predchádzajúceho odseku</w:t>
      </w:r>
    </w:p>
    <w:p w14:paraId="30A3BB11" w14:textId="77777777" w:rsidR="001F3DC5" w:rsidRPr="001F3DC5" w:rsidRDefault="001F3DC5" w:rsidP="001F3DC5">
      <w:pPr>
        <w:spacing w:line="280" w:lineRule="exact"/>
        <w:jc w:val="both"/>
        <w:rPr>
          <w:rFonts w:asciiTheme="minorHAnsi" w:hAnsiTheme="minorHAnsi"/>
          <w:sz w:val="22"/>
        </w:rPr>
      </w:pPr>
    </w:p>
    <w:p w14:paraId="144C49A1" w14:textId="40DF436A" w:rsidR="001F3DC5" w:rsidRPr="001F3DC5" w:rsidRDefault="001F3DC5" w:rsidP="001F3DC5">
      <w:pPr>
        <w:spacing w:line="280" w:lineRule="exact"/>
        <w:jc w:val="both"/>
        <w:rPr>
          <w:rFonts w:asciiTheme="minorHAnsi" w:hAnsiTheme="minorHAnsi"/>
          <w:sz w:val="22"/>
        </w:rPr>
      </w:pPr>
      <w:r w:rsidRPr="001F3DC5">
        <w:rPr>
          <w:rFonts w:asciiTheme="minorHAnsi" w:hAnsiTheme="minorHAnsi"/>
          <w:sz w:val="22"/>
        </w:rPr>
        <w:t>až do preukázania plnej výšky vlastných zdrojov spolufinancovania</w:t>
      </w:r>
      <w:r w:rsidR="0070277A">
        <w:rPr>
          <w:rFonts w:asciiTheme="minorHAnsi" w:hAnsiTheme="minorHAnsi"/>
          <w:sz w:val="22"/>
        </w:rPr>
        <w:t>.</w:t>
      </w:r>
    </w:p>
    <w:p w14:paraId="65DB977F" w14:textId="4417DD04" w:rsidR="007A309B" w:rsidRPr="003123CF" w:rsidRDefault="007A309B" w:rsidP="003123CF">
      <w:pPr>
        <w:spacing w:before="120" w:line="280" w:lineRule="exact"/>
        <w:jc w:val="both"/>
        <w:rPr>
          <w:rFonts w:asciiTheme="minorHAnsi" w:hAnsiTheme="minorHAnsi" w:cstheme="minorHAnsi"/>
          <w:sz w:val="22"/>
          <w:szCs w:val="22"/>
        </w:rPr>
      </w:pPr>
    </w:p>
    <w:p w14:paraId="3A2A3D9F" w14:textId="71E1DAFF" w:rsidR="00631252" w:rsidRPr="00037B82" w:rsidRDefault="0079031B" w:rsidP="00B647FA">
      <w:pPr>
        <w:pStyle w:val="Nadpis2"/>
        <w:numPr>
          <w:ilvl w:val="1"/>
          <w:numId w:val="5"/>
        </w:numPr>
        <w:spacing w:after="120"/>
        <w:ind w:left="567" w:hanging="567"/>
        <w:jc w:val="both"/>
      </w:pPr>
      <w:bookmarkStart w:id="7" w:name="_Miesto_podania_ŽoNFP"/>
      <w:bookmarkEnd w:id="7"/>
      <w:r w:rsidRPr="00037B82">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1" w:history="1">
        <w:r w:rsidRPr="00556C5A">
          <w:rPr>
            <w:rStyle w:val="Hypertextovprepojenie"/>
            <w:rFonts w:asciiTheme="minorHAnsi" w:hAnsiTheme="minorHAnsi"/>
            <w:sz w:val="22"/>
          </w:rPr>
          <w:t>Slovensko.sk</w:t>
        </w:r>
      </w:hyperlink>
    </w:p>
    <w:p w14:paraId="31D86BD6" w14:textId="10A056B1"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V zmysle zákona o e-</w:t>
      </w:r>
      <w:proofErr w:type="spellStart"/>
      <w:r w:rsidRPr="00247711">
        <w:rPr>
          <w:rFonts w:asciiTheme="minorHAnsi" w:hAnsiTheme="minorHAnsi"/>
          <w:sz w:val="22"/>
        </w:rPr>
        <w:t>Governmente</w:t>
      </w:r>
      <w:proofErr w:type="spellEnd"/>
      <w:r w:rsidRPr="00247711">
        <w:rPr>
          <w:rFonts w:asciiTheme="minorHAnsi" w:hAnsiTheme="minorHAnsi"/>
          <w:sz w:val="22"/>
        </w:rPr>
        <w:t xml:space="preserv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2"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00A965DD">
        <w:rPr>
          <w:rFonts w:asciiTheme="minorHAnsi" w:hAnsiTheme="minorHAnsi"/>
          <w:sz w:val="22"/>
        </w:rPr>
        <w:t>52</w:t>
      </w:r>
      <w:r w:rsidRPr="00936C24">
        <w:rPr>
          <w:rFonts w:asciiTheme="minorHAnsi" w:hAnsiTheme="minorHAnsi"/>
          <w:sz w:val="22"/>
        </w:rPr>
        <w:t>/PRV/</w:t>
      </w:r>
      <w:r w:rsidR="006B136B" w:rsidRPr="00936C24">
        <w:rPr>
          <w:rFonts w:asciiTheme="minorHAnsi" w:hAnsiTheme="minorHAnsi"/>
          <w:sz w:val="22"/>
        </w:rPr>
        <w:t>202</w:t>
      </w:r>
      <w:r w:rsidR="006B136B">
        <w:rPr>
          <w:rFonts w:asciiTheme="minorHAnsi" w:hAnsiTheme="minorHAnsi"/>
          <w:sz w:val="22"/>
        </w:rPr>
        <w:t>2</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A965DD">
        <w:rPr>
          <w:rFonts w:asciiTheme="minorHAnsi" w:hAnsiTheme="minorHAnsi"/>
          <w:sz w:val="22"/>
        </w:rPr>
        <w:t>1</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2218E76A"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 xml:space="preserve">Právnické osoby zapísané v obchodnom registri majú schránky zriadené a aktivované automaticky. </w:t>
      </w:r>
    </w:p>
    <w:p w14:paraId="30729870" w14:textId="036D0655" w:rsidR="00547867" w:rsidRPr="009B324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9B3247">
        <w:rPr>
          <w:rFonts w:asciiTheme="minorHAnsi" w:hAnsiTheme="minorHAnsi"/>
          <w:sz w:val="22"/>
        </w:rPr>
        <w:t xml:space="preserve">Fyzická osoba - podnikateľ </w:t>
      </w:r>
      <w:r w:rsidR="00080781" w:rsidRPr="009B3247">
        <w:rPr>
          <w:rFonts w:asciiTheme="minorHAnsi" w:hAnsiTheme="minorHAnsi"/>
          <w:sz w:val="22"/>
        </w:rPr>
        <w:t xml:space="preserve">musí mať zriadenú </w:t>
      </w:r>
      <w:r w:rsidRPr="009B3247">
        <w:rPr>
          <w:rFonts w:asciiTheme="minorHAnsi" w:hAnsiTheme="minorHAnsi"/>
          <w:sz w:val="22"/>
        </w:rPr>
        <w:t>schránku a</w:t>
      </w:r>
      <w:r w:rsidR="00080781" w:rsidRPr="009B3247">
        <w:rPr>
          <w:rFonts w:asciiTheme="minorHAnsi" w:hAnsiTheme="minorHAnsi"/>
          <w:sz w:val="22"/>
        </w:rPr>
        <w:t> musí byť aktivovaná</w:t>
      </w:r>
      <w:r w:rsidRPr="009B3247">
        <w:rPr>
          <w:rFonts w:asciiTheme="minorHAnsi" w:hAnsiTheme="minorHAnsi"/>
          <w:sz w:val="22"/>
        </w:rPr>
        <w:t xml:space="preserve"> na doručovanie.</w:t>
      </w:r>
    </w:p>
    <w:p w14:paraId="374ECCBE" w14:textId="77777777" w:rsidR="00547867" w:rsidRPr="009B3247" w:rsidRDefault="00547867" w:rsidP="00547867">
      <w:pPr>
        <w:spacing w:line="280" w:lineRule="exact"/>
        <w:jc w:val="both"/>
        <w:rPr>
          <w:rFonts w:asciiTheme="minorHAnsi" w:hAnsiTheme="minorHAnsi"/>
          <w:sz w:val="22"/>
        </w:rPr>
      </w:pPr>
      <w:r w:rsidRPr="009B3247">
        <w:rPr>
          <w:rFonts w:asciiTheme="minorHAnsi" w:hAnsiTheme="minorHAnsi"/>
          <w:sz w:val="22"/>
        </w:rPr>
        <w:t>Žiadateľ postupuje pri predložení ŽoNFP do elektronickej schránky nasledovne:</w:t>
      </w:r>
    </w:p>
    <w:p w14:paraId="65115682" w14:textId="6A8545C2" w:rsidR="00547867" w:rsidRPr="00820E1F" w:rsidRDefault="00547867" w:rsidP="00CF2B9A">
      <w:pPr>
        <w:pStyle w:val="Odsekzoznamu"/>
        <w:numPr>
          <w:ilvl w:val="0"/>
          <w:numId w:val="14"/>
        </w:numPr>
        <w:spacing w:line="280" w:lineRule="exact"/>
        <w:ind w:left="567" w:hanging="567"/>
        <w:jc w:val="both"/>
        <w:rPr>
          <w:rFonts w:asciiTheme="minorHAnsi" w:hAnsiTheme="minorHAnsi"/>
          <w:sz w:val="22"/>
        </w:rPr>
      </w:pPr>
      <w:r w:rsidRPr="009B3247">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date w:fullDate="2022-03-01T00:00:00Z">
            <w:dateFormat w:val="d. M. yyyy"/>
            <w:lid w:val="sk-SK"/>
            <w:storeMappedDataAs w:val="dateTime"/>
            <w:calendar w:val="gregorian"/>
          </w:date>
        </w:sdtPr>
        <w:sdtEndPr/>
        <w:sdtContent>
          <w:r w:rsidR="00D97A2A" w:rsidRPr="002E5F5A">
            <w:rPr>
              <w:rFonts w:asciiTheme="minorHAnsi" w:hAnsiTheme="minorHAnsi"/>
              <w:b/>
              <w:sz w:val="22"/>
            </w:rPr>
            <w:t>1. 3. 2022</w:t>
          </w:r>
        </w:sdtContent>
      </w:sdt>
      <w:r w:rsidRPr="009B3247">
        <w:rPr>
          <w:rFonts w:asciiTheme="minorHAnsi" w:hAnsiTheme="minorHAnsi"/>
          <w:sz w:val="22"/>
        </w:rPr>
        <w:t xml:space="preserve"> vyplní zverejnený formulár ŽoNFP na portáli</w:t>
      </w:r>
      <w:r>
        <w:rPr>
          <w:rFonts w:asciiTheme="minorHAnsi" w:hAnsiTheme="minorHAnsi"/>
          <w:sz w:val="22"/>
        </w:rPr>
        <w:t xml:space="preserve"> </w:t>
      </w:r>
      <w:r w:rsidRPr="00820E1F">
        <w:rPr>
          <w:rFonts w:asciiTheme="minorHAnsi" w:hAnsiTheme="minorHAnsi"/>
          <w:b/>
          <w:sz w:val="22"/>
        </w:rPr>
        <w:t xml:space="preserve"> </w:t>
      </w:r>
      <w:hyperlink r:id="rId13" w:history="1">
        <w:r w:rsidRPr="00D3352E">
          <w:rPr>
            <w:rStyle w:val="Hypertextovprepojenie"/>
            <w:rFonts w:asciiTheme="minorHAnsi" w:hAnsiTheme="minorHAnsi"/>
            <w:b/>
            <w:sz w:val="22"/>
          </w:rPr>
          <w:t>slovensko.sk</w:t>
        </w:r>
      </w:hyperlink>
      <w:r>
        <w:rPr>
          <w:rFonts w:asciiTheme="minorHAnsi" w:hAnsiTheme="minorHAnsi"/>
          <w:b/>
          <w:sz w:val="22"/>
        </w:rPr>
        <w:t xml:space="preserve"> </w:t>
      </w:r>
    </w:p>
    <w:p w14:paraId="6530AFFC" w14:textId="6AE17E8F"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820E1F">
        <w:rPr>
          <w:rFonts w:asciiTheme="minorHAnsi" w:hAnsiTheme="minorHAnsi"/>
          <w:sz w:val="22"/>
        </w:rPr>
        <w:t>autorizuje</w:t>
      </w:r>
      <w:r>
        <w:rPr>
          <w:rStyle w:val="Odkaznapoznmkupodiarou"/>
          <w:rFonts w:asciiTheme="minorHAnsi" w:hAnsiTheme="minorHAnsi"/>
          <w:sz w:val="22"/>
        </w:rPr>
        <w:footnoteReference w:id="1"/>
      </w:r>
      <w:r w:rsidRPr="00820E1F">
        <w:rPr>
          <w:rFonts w:asciiTheme="minorHAnsi" w:hAnsiTheme="minorHAnsi"/>
          <w:sz w:val="22"/>
        </w:rPr>
        <w:t xml:space="preserve"> </w:t>
      </w:r>
      <w:r w:rsidRPr="007B2B8D">
        <w:rPr>
          <w:rFonts w:asciiTheme="minorHAnsi" w:hAnsiTheme="minorHAnsi"/>
          <w:b/>
          <w:sz w:val="22"/>
        </w:rPr>
        <w:t>formulár ŽoNFP</w:t>
      </w:r>
      <w:r w:rsidRPr="007B2B8D">
        <w:rPr>
          <w:rFonts w:asciiTheme="minorHAnsi" w:hAnsiTheme="minorHAnsi"/>
          <w:sz w:val="22"/>
        </w:rPr>
        <w:t xml:space="preserve">, resp. aj prílohy vyžadujúce autorizáciu kvalifikovaným elektronickým podpisom a odošle ho </w:t>
      </w:r>
      <w:r w:rsidRPr="007B2B8D">
        <w:rPr>
          <w:rFonts w:asciiTheme="minorHAnsi" w:hAnsiTheme="minorHAnsi"/>
          <w:b/>
          <w:sz w:val="22"/>
        </w:rPr>
        <w:t>spoločne s ostatnými prílohami</w:t>
      </w:r>
      <w:r w:rsidRPr="007B2B8D">
        <w:rPr>
          <w:rFonts w:asciiTheme="minorHAnsi" w:hAnsiTheme="minorHAnsi"/>
          <w:sz w:val="22"/>
        </w:rPr>
        <w:t xml:space="preserve"> do elektronickej schránky PPA; tzn. žiadateľ povinné prílohy k ŽoNFP zasiela do elektronickej schránky PPA súčasne s formulárom ŽoNFP</w:t>
      </w:r>
      <w:r w:rsidR="006B136B">
        <w:rPr>
          <w:rFonts w:asciiTheme="minorHAnsi" w:hAnsiTheme="minorHAnsi"/>
          <w:sz w:val="22"/>
        </w:rPr>
        <w:t xml:space="preserve"> </w:t>
      </w:r>
      <w:r w:rsidR="006B136B" w:rsidRPr="006B136B">
        <w:rPr>
          <w:rFonts w:asciiTheme="minorHAnsi" w:hAnsiTheme="minorHAnsi"/>
          <w:sz w:val="22"/>
        </w:rPr>
        <w:t xml:space="preserve">a v prípade prekročenia maximálnej kapacity elektronicky odoslanej správy prípadným </w:t>
      </w:r>
      <w:proofErr w:type="spellStart"/>
      <w:r w:rsidR="006B136B" w:rsidRPr="006B136B">
        <w:rPr>
          <w:rFonts w:asciiTheme="minorHAnsi" w:hAnsiTheme="minorHAnsi"/>
          <w:sz w:val="22"/>
        </w:rPr>
        <w:t>doposlaním</w:t>
      </w:r>
      <w:proofErr w:type="spellEnd"/>
      <w:r w:rsidR="006B136B" w:rsidRPr="006B136B">
        <w:rPr>
          <w:rFonts w:asciiTheme="minorHAnsi" w:hAnsiTheme="minorHAnsi"/>
          <w:sz w:val="22"/>
        </w:rPr>
        <w:t xml:space="preserve"> príloh prostredníctvom služby „Doposlanie príloh k ŽoNFP“</w:t>
      </w:r>
    </w:p>
    <w:p w14:paraId="17DC52EE" w14:textId="77777777" w:rsidR="00547867"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autorizácia formuláru ŽoNFP a príloh vyžadujúcich autorizáciu kvalifikovaným elektronickým podpisom prebieha priamo </w:t>
      </w:r>
      <w:r w:rsidRPr="00556C5A">
        <w:rPr>
          <w:rFonts w:asciiTheme="minorHAnsi" w:hAnsiTheme="minorHAnsi"/>
          <w:b/>
          <w:sz w:val="22"/>
        </w:rPr>
        <w:t>v prostredí ÚPVS</w:t>
      </w:r>
    </w:p>
    <w:p w14:paraId="7A663C04" w14:textId="494ECFBE" w:rsidR="00547867" w:rsidRPr="00473CAF" w:rsidRDefault="00547867" w:rsidP="00CF2B9A">
      <w:pPr>
        <w:pStyle w:val="Odsekzoznamu"/>
        <w:numPr>
          <w:ilvl w:val="0"/>
          <w:numId w:val="14"/>
        </w:numPr>
        <w:spacing w:line="280" w:lineRule="exact"/>
        <w:ind w:left="567" w:hanging="567"/>
        <w:jc w:val="both"/>
        <w:rPr>
          <w:rFonts w:asciiTheme="minorHAnsi" w:hAnsiTheme="minorHAnsi"/>
          <w:sz w:val="22"/>
        </w:rPr>
      </w:pPr>
      <w:r w:rsidRPr="00556C5A">
        <w:rPr>
          <w:rFonts w:asciiTheme="minorHAnsi" w:hAnsiTheme="minorHAnsi"/>
          <w:sz w:val="22"/>
        </w:rPr>
        <w:t xml:space="preserve">v prípade ak formulár ŽoNFP a prílohy k formuláru ŽoNFP </w:t>
      </w:r>
      <w:r w:rsidRPr="00556C5A">
        <w:rPr>
          <w:rFonts w:asciiTheme="minorHAnsi" w:hAnsiTheme="minorHAnsi"/>
          <w:b/>
          <w:sz w:val="22"/>
        </w:rPr>
        <w:t xml:space="preserve">presahujú maximálnu kapacitu </w:t>
      </w:r>
      <w:r w:rsidRPr="00473CAF">
        <w:rPr>
          <w:rFonts w:asciiTheme="minorHAnsi" w:hAnsiTheme="minorHAnsi"/>
          <w:b/>
          <w:sz w:val="22"/>
        </w:rPr>
        <w:t>elektronicky odoslanej správy (50 MB)</w:t>
      </w:r>
      <w:r w:rsidRPr="00473CAF">
        <w:rPr>
          <w:rFonts w:asciiTheme="minorHAnsi" w:hAnsiTheme="minorHAnsi"/>
          <w:sz w:val="22"/>
        </w:rPr>
        <w:t xml:space="preserve">, žiadateľ zasiela cez portál </w:t>
      </w:r>
      <w:hyperlink r:id="rId14" w:history="1">
        <w:r w:rsidRPr="00473CAF">
          <w:rPr>
            <w:rStyle w:val="Hypertextovprepojenie"/>
            <w:rFonts w:asciiTheme="minorHAnsi" w:hAnsiTheme="minorHAnsi"/>
            <w:b/>
            <w:sz w:val="22"/>
          </w:rPr>
          <w:t>slovensko.sk</w:t>
        </w:r>
      </w:hyperlink>
      <w:r w:rsidRPr="00473CAF">
        <w:rPr>
          <w:rFonts w:asciiTheme="minorHAnsi" w:hAnsiTheme="minorHAnsi"/>
          <w:sz w:val="22"/>
        </w:rPr>
        <w:t xml:space="preserve"> formulár ŽoNFP a prílohy k formuláru ŽoNFP do elektronickej schránky </w:t>
      </w:r>
      <w:r w:rsidRPr="00473CAF">
        <w:rPr>
          <w:rFonts w:asciiTheme="minorHAnsi" w:hAnsiTheme="minorHAnsi"/>
          <w:sz w:val="22"/>
          <w:u w:val="single"/>
        </w:rPr>
        <w:t xml:space="preserve">PPA podľa poradia uvedenom v časti „C“ formuláru ŽoNFP </w:t>
      </w:r>
      <w:r w:rsidR="006B136B" w:rsidRPr="006B136B">
        <w:rPr>
          <w:rFonts w:asciiTheme="minorHAnsi" w:hAnsiTheme="minorHAnsi"/>
          <w:sz w:val="22"/>
          <w:u w:val="single"/>
        </w:rPr>
        <w:t>pričom v prednostne prikladá prílohy označené vo formulári ŽoNFP ako povinné</w:t>
      </w:r>
      <w:r w:rsidR="006B136B" w:rsidRPr="006B136B">
        <w:rPr>
          <w:rFonts w:asciiTheme="minorHAnsi" w:hAnsiTheme="minorHAnsi"/>
          <w:sz w:val="22"/>
          <w:u w:val="single"/>
          <w:vertAlign w:val="superscript"/>
        </w:rPr>
        <w:footnoteReference w:id="2"/>
      </w:r>
      <w:r w:rsidR="006B136B">
        <w:rPr>
          <w:rFonts w:asciiTheme="minorHAnsi" w:hAnsiTheme="minorHAnsi"/>
          <w:sz w:val="22"/>
          <w:u w:val="single"/>
        </w:rPr>
        <w:t xml:space="preserve"> </w:t>
      </w:r>
      <w:r w:rsidRPr="00473CAF">
        <w:rPr>
          <w:rFonts w:asciiTheme="minorHAnsi" w:hAnsiTheme="minorHAnsi"/>
          <w:sz w:val="22"/>
          <w:u w:val="single"/>
        </w:rPr>
        <w:t>až do naplnenia kapacity elektronicky odoslanej správy (50 MB)</w:t>
      </w:r>
    </w:p>
    <w:p w14:paraId="7A1956EB" w14:textId="7C656B82"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473CAF">
        <w:rPr>
          <w:rFonts w:asciiTheme="minorHAnsi" w:hAnsiTheme="minorHAnsi"/>
          <w:sz w:val="22"/>
        </w:rPr>
        <w:t xml:space="preserve">zvyšné prílohy (tie, ktoré nebudú súčasťou odoslanej ŽoNFP prostredníctvom portálu </w:t>
      </w:r>
      <w:r w:rsidRPr="009B3247">
        <w:rPr>
          <w:rFonts w:asciiTheme="minorHAnsi" w:hAnsiTheme="minorHAnsi"/>
          <w:sz w:val="22"/>
        </w:rPr>
        <w:t xml:space="preserve">slovensko.sk) žiadateľ zasiela v elektronickej forme cez portál </w:t>
      </w:r>
      <w:hyperlink r:id="rId15" w:history="1">
        <w:r w:rsidRPr="009B3247">
          <w:rPr>
            <w:rStyle w:val="Hypertextovprepojenie"/>
            <w:rFonts w:asciiTheme="minorHAnsi" w:hAnsiTheme="minorHAnsi"/>
            <w:b/>
            <w:sz w:val="22"/>
          </w:rPr>
          <w:t>slovensko.sk</w:t>
        </w:r>
      </w:hyperlink>
      <w:r w:rsidRPr="009B3247">
        <w:rPr>
          <w:rFonts w:asciiTheme="minorHAnsi" w:hAnsiTheme="minorHAnsi"/>
          <w:sz w:val="22"/>
        </w:rPr>
        <w:t xml:space="preserve"> </w:t>
      </w:r>
      <w:proofErr w:type="spellStart"/>
      <w:r w:rsidRPr="009B3247">
        <w:rPr>
          <w:rFonts w:asciiTheme="minorHAnsi" w:hAnsiTheme="minorHAnsi"/>
          <w:sz w:val="22"/>
        </w:rPr>
        <w:t>doposlanie</w:t>
      </w:r>
      <w:proofErr w:type="spellEnd"/>
      <w:r w:rsidRPr="009B3247">
        <w:rPr>
          <w:rFonts w:asciiTheme="minorHAnsi" w:hAnsiTheme="minorHAnsi"/>
          <w:sz w:val="22"/>
        </w:rPr>
        <w:t xml:space="preserve"> </w:t>
      </w:r>
      <w:r w:rsidR="00975B90">
        <w:rPr>
          <w:rFonts w:asciiTheme="minorHAnsi" w:hAnsiTheme="minorHAnsi"/>
          <w:sz w:val="22"/>
        </w:rPr>
        <w:t xml:space="preserve">k </w:t>
      </w:r>
      <w:r w:rsidR="006B136B" w:rsidRPr="006B136B">
        <w:rPr>
          <w:rFonts w:asciiTheme="minorHAnsi" w:hAnsiTheme="minorHAnsi"/>
          <w:sz w:val="22"/>
        </w:rPr>
        <w:t xml:space="preserve">prostredníctvom služby  „Doposlanie príloh k žiadosti o nenávratný finančný príspevok“; Pôdohospodárska platobná agentúra. </w:t>
      </w:r>
      <w:proofErr w:type="spellStart"/>
      <w:r w:rsidR="006B136B" w:rsidRPr="006B136B">
        <w:rPr>
          <w:rFonts w:asciiTheme="minorHAnsi" w:hAnsiTheme="minorHAnsi"/>
          <w:sz w:val="22"/>
        </w:rPr>
        <w:t>doposlanie</w:t>
      </w:r>
      <w:proofErr w:type="spellEnd"/>
      <w:r w:rsidR="006B136B" w:rsidRPr="006B136B">
        <w:rPr>
          <w:rFonts w:asciiTheme="minorHAnsi" w:hAnsiTheme="minorHAnsi"/>
          <w:sz w:val="22"/>
        </w:rPr>
        <w:t xml:space="preserve"> k formuláru ŽoNFP Maximálnu kapacita elektronicky odoslaného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35 MB. Službu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je možné využiť viacnásobne. Pre správnu identifikáciu a priradenie </w:t>
      </w:r>
      <w:proofErr w:type="spellStart"/>
      <w:r w:rsidR="006B136B" w:rsidRPr="006B136B">
        <w:rPr>
          <w:rFonts w:asciiTheme="minorHAnsi" w:hAnsiTheme="minorHAnsi"/>
          <w:sz w:val="22"/>
        </w:rPr>
        <w:t>doposlaní</w:t>
      </w:r>
      <w:proofErr w:type="spellEnd"/>
      <w:r w:rsidR="006B136B" w:rsidRPr="006B136B">
        <w:rPr>
          <w:rFonts w:asciiTheme="minorHAnsi" w:hAnsiTheme="minorHAnsi"/>
          <w:sz w:val="22"/>
        </w:rPr>
        <w:t xml:space="preserve"> k odoslanému formuláru ŽoNFP je potrebné v </w:t>
      </w:r>
      <w:proofErr w:type="spellStart"/>
      <w:r w:rsidR="006B136B" w:rsidRPr="006B136B">
        <w:rPr>
          <w:rFonts w:asciiTheme="minorHAnsi" w:hAnsiTheme="minorHAnsi"/>
          <w:sz w:val="22"/>
        </w:rPr>
        <w:t>doposlaniach</w:t>
      </w:r>
      <w:proofErr w:type="spellEnd"/>
      <w:r w:rsidR="006B136B" w:rsidRPr="006B136B">
        <w:rPr>
          <w:rFonts w:asciiTheme="minorHAnsi" w:hAnsiTheme="minorHAnsi"/>
          <w:sz w:val="22"/>
        </w:rPr>
        <w:t xml:space="preserve"> príloh uviesť „MessageID“ z </w:t>
      </w:r>
      <w:r w:rsidR="006B136B" w:rsidRPr="006B136B">
        <w:rPr>
          <w:rFonts w:asciiTheme="minorHAnsi" w:hAnsiTheme="minorHAnsi"/>
          <w:bCs/>
          <w:sz w:val="22"/>
        </w:rPr>
        <w:t>Technických informácií o správe odoslaného formuláru ŽoNFP</w:t>
      </w:r>
      <w:r w:rsidR="006B136B" w:rsidRPr="006B136B">
        <w:rPr>
          <w:rFonts w:asciiTheme="minorHAnsi" w:hAnsiTheme="minorHAnsi"/>
          <w:bCs/>
          <w:sz w:val="22"/>
          <w:vertAlign w:val="superscript"/>
        </w:rPr>
        <w:footnoteReference w:id="3"/>
      </w:r>
      <w:r w:rsidRPr="009B3247">
        <w:rPr>
          <w:rFonts w:asciiTheme="minorHAnsi" w:hAnsiTheme="minorHAnsi"/>
          <w:sz w:val="22"/>
        </w:rPr>
        <w:t>.</w:t>
      </w:r>
    </w:p>
    <w:p w14:paraId="3928811D" w14:textId="3E24F315" w:rsidR="00F01141" w:rsidRPr="009B3247" w:rsidRDefault="00F01141" w:rsidP="00CF2B9A">
      <w:pPr>
        <w:pStyle w:val="Odsekzoznamu"/>
        <w:numPr>
          <w:ilvl w:val="1"/>
          <w:numId w:val="14"/>
        </w:numPr>
        <w:spacing w:line="280" w:lineRule="exact"/>
        <w:ind w:left="1134" w:hanging="425"/>
        <w:jc w:val="both"/>
        <w:rPr>
          <w:rFonts w:asciiTheme="minorHAnsi" w:hAnsiTheme="minorHAnsi"/>
          <w:sz w:val="22"/>
        </w:rPr>
      </w:pPr>
      <w:r w:rsidRPr="009B3247">
        <w:rPr>
          <w:rFonts w:asciiTheme="minorHAnsi" w:hAnsiTheme="minorHAnsi"/>
          <w:sz w:val="22"/>
        </w:rPr>
        <w:t xml:space="preserve">kompletnú dokumentáciu z verejného obstarávania/obstarávania vrátane dokumentácie k spôsobu určenia predpokladanej hodnoty zákazky a projektovej dokumentácie </w:t>
      </w:r>
      <w:r w:rsidR="005906D9" w:rsidRPr="009B3247">
        <w:rPr>
          <w:rFonts w:asciiTheme="minorHAnsi" w:hAnsiTheme="minorHAnsi"/>
          <w:sz w:val="22"/>
        </w:rPr>
        <w:t xml:space="preserve">vrátane rozpočtu </w:t>
      </w:r>
      <w:r w:rsidRPr="009B3247">
        <w:rPr>
          <w:rFonts w:asciiTheme="minorHAnsi" w:hAnsiTheme="minorHAnsi"/>
          <w:sz w:val="22"/>
        </w:rPr>
        <w:t>(ak relevantné) žiadateľ predkladá výlučne prostredníctvom webového sídla:</w:t>
      </w:r>
    </w:p>
    <w:p w14:paraId="61EE063B" w14:textId="1D52148A" w:rsidR="00F01141" w:rsidRPr="009B3247" w:rsidRDefault="0095304B" w:rsidP="00F01141">
      <w:pPr>
        <w:pStyle w:val="Odsekzoznamu"/>
        <w:spacing w:line="280" w:lineRule="exact"/>
        <w:ind w:left="1134"/>
        <w:jc w:val="both"/>
        <w:rPr>
          <w:rFonts w:asciiTheme="minorHAnsi" w:hAnsiTheme="minorHAnsi" w:cstheme="minorHAnsi"/>
          <w:sz w:val="22"/>
          <w:szCs w:val="22"/>
        </w:rPr>
      </w:pPr>
      <w:hyperlink r:id="rId16" w:history="1">
        <w:r w:rsidR="000C0C07" w:rsidRPr="009B3247">
          <w:rPr>
            <w:rStyle w:val="Hypertextovprepojenie"/>
            <w:rFonts w:asciiTheme="minorHAnsi" w:hAnsiTheme="minorHAnsi" w:cstheme="minorHAnsi"/>
            <w:bCs/>
            <w:sz w:val="22"/>
            <w:szCs w:val="22"/>
          </w:rPr>
          <w:t>https://josephine.proebiz.com/sk/promoter/register/CbW3bbUhEb</w:t>
        </w:r>
      </w:hyperlink>
      <w:r w:rsidR="001F3DC5" w:rsidRPr="009B3247">
        <w:rPr>
          <w:rFonts w:asciiTheme="minorHAnsi" w:hAnsiTheme="minorHAnsi" w:cstheme="minorHAnsi"/>
          <w:color w:val="0000FF" w:themeColor="hyperlink"/>
          <w:sz w:val="22"/>
          <w:szCs w:val="22"/>
          <w:u w:val="single"/>
        </w:rPr>
        <w:t xml:space="preserve"> </w:t>
      </w:r>
      <w:r w:rsidR="001F3DC5" w:rsidRPr="009B3247">
        <w:rPr>
          <w:rFonts w:asciiTheme="minorHAnsi" w:hAnsiTheme="minorHAnsi" w:cstheme="minorHAnsi"/>
          <w:sz w:val="22"/>
          <w:szCs w:val="22"/>
        </w:rPr>
        <w:t xml:space="preserve">Dokumentácia z verejného obstarávania/obstarávania sa nepredkladá pre položky uvedené v </w:t>
      </w:r>
      <w:r w:rsidR="00AC2B93" w:rsidRPr="00AC2B93">
        <w:rPr>
          <w:rFonts w:asciiTheme="minorHAnsi" w:hAnsiTheme="minorHAnsi" w:cstheme="minorHAnsi"/>
          <w:b/>
          <w:bCs/>
          <w:sz w:val="22"/>
          <w:szCs w:val="22"/>
        </w:rPr>
        <w:t>Katalóg</w:t>
      </w:r>
      <w:r w:rsidR="00AC2B93">
        <w:rPr>
          <w:rFonts w:asciiTheme="minorHAnsi" w:hAnsiTheme="minorHAnsi" w:cstheme="minorHAnsi"/>
          <w:b/>
          <w:bCs/>
          <w:sz w:val="22"/>
          <w:szCs w:val="22"/>
        </w:rPr>
        <w:t>u</w:t>
      </w:r>
      <w:r w:rsidR="00AC2B93" w:rsidRPr="00AC2B93">
        <w:rPr>
          <w:rFonts w:asciiTheme="minorHAnsi" w:hAnsiTheme="minorHAnsi" w:cstheme="minorHAnsi"/>
          <w:b/>
          <w:bCs/>
          <w:sz w:val="22"/>
          <w:szCs w:val="22"/>
        </w:rPr>
        <w:t xml:space="preserve"> cien poľnohospodárskej techniky, stavieb a technológií uplatnený v rámci podopatrenia 4.1 PRV SR 2014-2022</w:t>
      </w:r>
      <w:r w:rsidR="001F3DC5" w:rsidRPr="009B3247">
        <w:rPr>
          <w:rFonts w:asciiTheme="minorHAnsi" w:hAnsiTheme="minorHAnsi" w:cstheme="minorHAnsi"/>
          <w:sz w:val="22"/>
          <w:szCs w:val="22"/>
        </w:rPr>
        <w:t>.</w:t>
      </w:r>
      <w:r w:rsidR="00D73176">
        <w:rPr>
          <w:rFonts w:asciiTheme="minorHAnsi" w:hAnsiTheme="minorHAnsi" w:cstheme="minorHAnsi"/>
          <w:sz w:val="22"/>
          <w:szCs w:val="22"/>
        </w:rPr>
        <w:t xml:space="preserve"> V prípade ak žiadateľ na niektoré oprávnené výdavky využije </w:t>
      </w:r>
      <w:r w:rsidR="00D73176" w:rsidRPr="00D73176">
        <w:rPr>
          <w:rFonts w:asciiTheme="minorHAnsi" w:hAnsiTheme="minorHAnsi" w:cstheme="minorHAnsi"/>
          <w:sz w:val="22"/>
          <w:szCs w:val="22"/>
        </w:rPr>
        <w:lastRenderedPageBreak/>
        <w:t>Katalóg cien poľnohospodárskej techniky, stavieb a technológií uplatnený v rámci podopatrenia 4.1 PRV SR 2014-2022</w:t>
      </w:r>
      <w:r w:rsidR="00D73176">
        <w:rPr>
          <w:rFonts w:asciiTheme="minorHAnsi" w:hAnsiTheme="minorHAnsi" w:cstheme="minorHAnsi"/>
          <w:sz w:val="22"/>
          <w:szCs w:val="22"/>
        </w:rPr>
        <w:t xml:space="preserve">  predkladá spolu s formulárom ŽoNFP vygenerovaný</w:t>
      </w:r>
      <w:r w:rsidR="00D73176" w:rsidRPr="00D73176">
        <w:rPr>
          <w:rFonts w:asciiTheme="minorHAnsi" w:hAnsiTheme="minorHAnsi" w:cstheme="minorHAnsi"/>
          <w:sz w:val="22"/>
          <w:szCs w:val="22"/>
        </w:rPr>
        <w:t xml:space="preserve"> súbor </w:t>
      </w:r>
      <w:r w:rsidR="001F0C6C">
        <w:rPr>
          <w:rFonts w:asciiTheme="minorHAnsi" w:hAnsiTheme="minorHAnsi" w:cstheme="minorHAnsi"/>
          <w:sz w:val="22"/>
          <w:szCs w:val="22"/>
        </w:rPr>
        <w:t xml:space="preserve">z aplikácie PPA </w:t>
      </w:r>
      <w:r w:rsidR="00D73176" w:rsidRPr="00D73176">
        <w:rPr>
          <w:rFonts w:asciiTheme="minorHAnsi" w:hAnsiTheme="minorHAnsi" w:cstheme="minorHAnsi"/>
          <w:sz w:val="22"/>
          <w:szCs w:val="22"/>
        </w:rPr>
        <w:t xml:space="preserve">vo formáte  </w:t>
      </w:r>
      <w:proofErr w:type="spellStart"/>
      <w:r w:rsidR="00D73176" w:rsidRPr="00D73176">
        <w:rPr>
          <w:rFonts w:asciiTheme="minorHAnsi" w:hAnsiTheme="minorHAnsi" w:cstheme="minorHAnsi"/>
          <w:sz w:val="22"/>
          <w:szCs w:val="22"/>
        </w:rPr>
        <w:t>pdf</w:t>
      </w:r>
      <w:proofErr w:type="spellEnd"/>
      <w:r w:rsidR="00D73176">
        <w:rPr>
          <w:rFonts w:asciiTheme="minorHAnsi" w:hAnsiTheme="minorHAnsi" w:cstheme="minorHAnsi"/>
          <w:sz w:val="22"/>
          <w:szCs w:val="22"/>
        </w:rPr>
        <w:t xml:space="preserve"> na tieto výdavky. </w:t>
      </w:r>
    </w:p>
    <w:p w14:paraId="0371F754" w14:textId="0385013D" w:rsidR="00F01141" w:rsidRPr="00473CAF" w:rsidRDefault="005906D9" w:rsidP="00F01141">
      <w:pPr>
        <w:pStyle w:val="Odsekzoznamu"/>
        <w:spacing w:line="280" w:lineRule="exact"/>
        <w:ind w:left="1134"/>
        <w:jc w:val="both"/>
        <w:rPr>
          <w:rFonts w:asciiTheme="minorHAnsi" w:hAnsiTheme="minorHAnsi"/>
          <w:sz w:val="22"/>
        </w:rPr>
      </w:pPr>
      <w:r w:rsidRPr="009B3247">
        <w:rPr>
          <w:rFonts w:asciiTheme="minorHAnsi" w:hAnsiTheme="minorHAnsi"/>
          <w:sz w:val="22"/>
        </w:rPr>
        <w:t xml:space="preserve">K </w:t>
      </w:r>
      <w:r w:rsidR="00F01141" w:rsidRPr="009B3247">
        <w:rPr>
          <w:rFonts w:asciiTheme="minorHAnsi" w:hAnsiTheme="minorHAnsi"/>
          <w:sz w:val="22"/>
        </w:rPr>
        <w:t>formulár</w:t>
      </w:r>
      <w:r w:rsidRPr="009B3247">
        <w:rPr>
          <w:rFonts w:asciiTheme="minorHAnsi" w:hAnsiTheme="minorHAnsi"/>
          <w:sz w:val="22"/>
        </w:rPr>
        <w:t>u</w:t>
      </w:r>
      <w:r w:rsidR="00F01141" w:rsidRPr="009B3247">
        <w:rPr>
          <w:rFonts w:asciiTheme="minorHAnsi" w:hAnsiTheme="minorHAnsi"/>
          <w:sz w:val="22"/>
        </w:rPr>
        <w:t xml:space="preserve"> </w:t>
      </w:r>
      <w:r w:rsidRPr="009B3247">
        <w:rPr>
          <w:rFonts w:asciiTheme="minorHAnsi" w:hAnsiTheme="minorHAnsi"/>
          <w:sz w:val="22"/>
        </w:rPr>
        <w:t>ŽoNFP</w:t>
      </w:r>
      <w:r w:rsidR="00F01141" w:rsidRPr="009B3247">
        <w:rPr>
          <w:rFonts w:asciiTheme="minorHAnsi" w:hAnsiTheme="minorHAnsi"/>
          <w:sz w:val="22"/>
        </w:rPr>
        <w:t xml:space="preserve"> a k </w:t>
      </w:r>
      <w:r w:rsidR="00F01141" w:rsidRPr="002E5F5A">
        <w:rPr>
          <w:rFonts w:asciiTheme="minorHAnsi" w:hAnsiTheme="minorHAnsi"/>
          <w:sz w:val="22"/>
        </w:rPr>
        <w:t>opr</w:t>
      </w:r>
      <w:r w:rsidR="00AB7971" w:rsidRPr="002E5F5A">
        <w:rPr>
          <w:rFonts w:asciiTheme="minorHAnsi" w:hAnsiTheme="minorHAnsi"/>
          <w:sz w:val="22"/>
        </w:rPr>
        <w:t>á</w:t>
      </w:r>
      <w:r w:rsidR="00F01141" w:rsidRPr="002E5F5A">
        <w:rPr>
          <w:rFonts w:asciiTheme="minorHAnsi" w:hAnsiTheme="minorHAnsi"/>
          <w:sz w:val="22"/>
        </w:rPr>
        <w:t>v</w:t>
      </w:r>
      <w:r w:rsidR="00AB7971" w:rsidRPr="002E5F5A">
        <w:rPr>
          <w:rFonts w:asciiTheme="minorHAnsi" w:hAnsiTheme="minorHAnsi"/>
          <w:sz w:val="22"/>
        </w:rPr>
        <w:t>n</w:t>
      </w:r>
      <w:r w:rsidR="00F01141" w:rsidRPr="002E5F5A">
        <w:rPr>
          <w:rFonts w:asciiTheme="minorHAnsi" w:hAnsiTheme="minorHAnsi"/>
          <w:sz w:val="22"/>
        </w:rPr>
        <w:t>eným</w:t>
      </w:r>
      <w:r w:rsidR="00F01141" w:rsidRPr="009B3247">
        <w:rPr>
          <w:rFonts w:asciiTheme="minorHAnsi" w:hAnsiTheme="minorHAnsi"/>
          <w:sz w:val="22"/>
        </w:rPr>
        <w:t xml:space="preserve"> výdavkom nebude žiadateľ prikladať ako prílohu rozpočet ale </w:t>
      </w:r>
      <w:r w:rsidRPr="009B3247">
        <w:rPr>
          <w:rFonts w:asciiTheme="minorHAnsi" w:hAnsiTheme="minorHAnsi"/>
          <w:sz w:val="22"/>
        </w:rPr>
        <w:t xml:space="preserve">uvedie </w:t>
      </w:r>
      <w:r w:rsidR="00F01141" w:rsidRPr="009B3247">
        <w:rPr>
          <w:rFonts w:asciiTheme="minorHAnsi" w:hAnsiTheme="minorHAnsi"/>
          <w:sz w:val="22"/>
        </w:rPr>
        <w:t>identifikačný kód obstarávania z </w:t>
      </w:r>
      <w:r w:rsidR="00F01141" w:rsidRPr="009B3247">
        <w:rPr>
          <w:rFonts w:asciiTheme="minorHAnsi" w:hAnsiTheme="minorHAnsi"/>
          <w:caps/>
          <w:sz w:val="22"/>
        </w:rPr>
        <w:t>Josephine</w:t>
      </w:r>
      <w:r w:rsidR="00F01141" w:rsidRPr="009B3247">
        <w:rPr>
          <w:rFonts w:asciiTheme="minorHAnsi" w:hAnsiTheme="minorHAnsi"/>
          <w:sz w:val="22"/>
        </w:rPr>
        <w:t>.</w:t>
      </w:r>
    </w:p>
    <w:p w14:paraId="494CF329" w14:textId="77777777" w:rsidR="00547867" w:rsidRDefault="00547867" w:rsidP="00CF2B9A">
      <w:pPr>
        <w:pStyle w:val="Odsekzoznamu"/>
        <w:numPr>
          <w:ilvl w:val="1"/>
          <w:numId w:val="14"/>
        </w:numPr>
        <w:spacing w:line="280" w:lineRule="exact"/>
        <w:ind w:left="1134" w:hanging="425"/>
        <w:jc w:val="both"/>
        <w:rPr>
          <w:rFonts w:asciiTheme="minorHAnsi" w:hAnsiTheme="minorHAnsi"/>
          <w:sz w:val="22"/>
        </w:rPr>
      </w:pPr>
      <w:bookmarkStart w:id="8" w:name="bod16iii"/>
      <w:bookmarkEnd w:id="8"/>
      <w:r w:rsidRPr="00473CAF">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48F128DD" w14:textId="77777777" w:rsidR="00F01141" w:rsidRPr="00861CFE" w:rsidRDefault="00F01141" w:rsidP="00F01141">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Pr>
          <w:rFonts w:asciiTheme="minorHAnsi" w:hAnsiTheme="minorHAnsi"/>
          <w:sz w:val="22"/>
        </w:rPr>
        <w:t>u</w:t>
      </w:r>
      <w:r w:rsidRPr="00861CFE">
        <w:rPr>
          <w:rFonts w:asciiTheme="minorHAnsi" w:hAnsiTheme="minorHAnsi"/>
          <w:sz w:val="22"/>
        </w:rPr>
        <w:t xml:space="preserve"> </w:t>
      </w:r>
      <w:r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66B97555" w14:textId="5E255942" w:rsidR="00F01141" w:rsidRPr="00861CFE" w:rsidRDefault="00F01141" w:rsidP="00F01141">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BE41CF">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12359A" w:rsidRDefault="00344F9E" w:rsidP="00344F9E">
      <w:pPr>
        <w:suppressAutoHyphens w:val="0"/>
        <w:autoSpaceDE w:val="0"/>
        <w:autoSpaceDN w:val="0"/>
        <w:adjustRightInd w:val="0"/>
        <w:rPr>
          <w:rFonts w:ascii="Calibri" w:eastAsiaTheme="minorHAnsi" w:hAnsi="Calibri" w:cs="Calibri"/>
          <w:color w:val="000000"/>
          <w:highlight w:val="green"/>
          <w:lang w:eastAsia="en-US"/>
        </w:rPr>
      </w:pPr>
    </w:p>
    <w:p w14:paraId="03D6747E" w14:textId="77777777" w:rsidR="00547867" w:rsidRPr="00F01141"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Adresa na doručovanie dokumentov v listinnej podobe:</w:t>
      </w:r>
    </w:p>
    <w:p w14:paraId="553FBE32"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Pôdohospodárska platobná agentúra</w:t>
      </w:r>
    </w:p>
    <w:p w14:paraId="09705564" w14:textId="77777777" w:rsidR="00547867" w:rsidRPr="00F01141" w:rsidRDefault="00547867" w:rsidP="00547867">
      <w:pPr>
        <w:suppressAutoHyphens w:val="0"/>
        <w:autoSpaceDE w:val="0"/>
        <w:autoSpaceDN w:val="0"/>
        <w:adjustRightInd w:val="0"/>
        <w:jc w:val="both"/>
        <w:rPr>
          <w:rFonts w:asciiTheme="minorHAnsi" w:hAnsiTheme="minorHAnsi" w:cstheme="minorHAnsi"/>
          <w:sz w:val="22"/>
        </w:rPr>
      </w:pPr>
      <w:r w:rsidRPr="00F01141">
        <w:rPr>
          <w:rFonts w:asciiTheme="minorHAnsi" w:hAnsiTheme="minorHAnsi" w:cstheme="minorHAnsi"/>
          <w:sz w:val="22"/>
        </w:rPr>
        <w:t>Hraničná 12</w:t>
      </w:r>
    </w:p>
    <w:p w14:paraId="35888CE9" w14:textId="77777777" w:rsidR="00547867" w:rsidRPr="00F01141" w:rsidRDefault="00547867" w:rsidP="00547867">
      <w:pPr>
        <w:suppressAutoHyphens w:val="0"/>
        <w:autoSpaceDE w:val="0"/>
        <w:autoSpaceDN w:val="0"/>
        <w:adjustRightInd w:val="0"/>
        <w:jc w:val="both"/>
        <w:rPr>
          <w:rFonts w:asciiTheme="minorHAnsi" w:hAnsiTheme="minorHAnsi" w:cstheme="minorHAnsi"/>
        </w:rPr>
      </w:pPr>
      <w:r w:rsidRPr="00F01141">
        <w:rPr>
          <w:rFonts w:asciiTheme="minorHAnsi" w:hAnsiTheme="minorHAnsi" w:cstheme="minorHAnsi"/>
          <w:sz w:val="22"/>
        </w:rPr>
        <w:t>815 26 Bratislava</w:t>
      </w:r>
    </w:p>
    <w:p w14:paraId="5A5AD24D" w14:textId="77777777" w:rsidR="00547867" w:rsidRPr="00F01141" w:rsidRDefault="00547867" w:rsidP="006B136B">
      <w:pPr>
        <w:suppressAutoHyphens w:val="0"/>
        <w:autoSpaceDE w:val="0"/>
        <w:autoSpaceDN w:val="0"/>
        <w:adjustRightInd w:val="0"/>
        <w:spacing w:before="120" w:after="120"/>
        <w:jc w:val="both"/>
        <w:rPr>
          <w:rFonts w:asciiTheme="minorHAnsi" w:eastAsiaTheme="minorHAnsi" w:hAnsiTheme="minorHAnsi" w:cstheme="minorHAnsi"/>
          <w:sz w:val="22"/>
          <w:szCs w:val="22"/>
          <w:lang w:eastAsia="en-US"/>
        </w:rPr>
      </w:pPr>
      <w:r w:rsidRPr="00F01141">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osobne na podateľňu v  čase v pondelok – štvrtok od 8.00 do 15.00 hod a v piatok od 8.00 do 12.00 hod.</w:t>
      </w:r>
    </w:p>
    <w:p w14:paraId="3F29A9B1"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doporučenou poštou</w:t>
      </w:r>
    </w:p>
    <w:p w14:paraId="3C5FB495" w14:textId="77777777" w:rsidR="00547867" w:rsidRPr="00F01141" w:rsidRDefault="00547867" w:rsidP="00CF2B9A">
      <w:pPr>
        <w:pStyle w:val="Odsekzoznamu"/>
        <w:numPr>
          <w:ilvl w:val="0"/>
          <w:numId w:val="13"/>
        </w:numPr>
        <w:suppressAutoHyphens w:val="0"/>
        <w:autoSpaceDE w:val="0"/>
        <w:autoSpaceDN w:val="0"/>
        <w:adjustRightInd w:val="0"/>
        <w:ind w:left="284" w:hanging="284"/>
        <w:jc w:val="both"/>
        <w:rPr>
          <w:rFonts w:asciiTheme="minorHAnsi" w:hAnsiTheme="minorHAnsi" w:cstheme="minorHAnsi"/>
          <w:sz w:val="22"/>
        </w:rPr>
      </w:pPr>
      <w:r w:rsidRPr="00F01141">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B647FA">
      <w:pPr>
        <w:pStyle w:val="Nadpis2"/>
        <w:numPr>
          <w:ilvl w:val="1"/>
          <w:numId w:val="5"/>
        </w:numPr>
        <w:spacing w:after="120"/>
        <w:ind w:left="567" w:hanging="567"/>
        <w:jc w:val="both"/>
      </w:pPr>
      <w:r w:rsidRPr="00037B82">
        <w:t>Ďalšie formálne náležitosti</w:t>
      </w:r>
    </w:p>
    <w:p w14:paraId="65762779" w14:textId="77777777" w:rsidR="00342AFB" w:rsidRDefault="003123CF" w:rsidP="00404983">
      <w:pPr>
        <w:numPr>
          <w:ilvl w:val="2"/>
          <w:numId w:val="3"/>
        </w:numPr>
        <w:spacing w:before="60" w:after="60" w:line="280" w:lineRule="exact"/>
        <w:ind w:left="567" w:hanging="567"/>
        <w:jc w:val="both"/>
        <w:rPr>
          <w:rFonts w:asciiTheme="minorHAnsi" w:hAnsiTheme="minorHAnsi"/>
          <w:sz w:val="22"/>
        </w:rPr>
      </w:pPr>
      <w:bookmarkStart w:id="9" w:name="bod55"/>
      <w:bookmarkStart w:id="10" w:name="bod171"/>
      <w:bookmarkEnd w:id="9"/>
      <w:bookmarkEnd w:id="10"/>
      <w:r w:rsidRPr="00404983">
        <w:rPr>
          <w:rFonts w:asciiTheme="minorHAnsi" w:hAnsiTheme="minorHAnsi"/>
          <w:sz w:val="22"/>
        </w:rPr>
        <w:t>Žiadateľ môže v rámci tejto výzvy predložiť maximálne</w:t>
      </w:r>
      <w:r w:rsidR="00342AFB">
        <w:rPr>
          <w:rFonts w:asciiTheme="minorHAnsi" w:hAnsiTheme="minorHAnsi"/>
          <w:sz w:val="22"/>
        </w:rPr>
        <w:t>:</w:t>
      </w:r>
    </w:p>
    <w:p w14:paraId="65534975" w14:textId="3F14B1CB"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w:t>
      </w:r>
      <w:r w:rsidR="003123CF" w:rsidRPr="00342AFB">
        <w:rPr>
          <w:rFonts w:asciiTheme="minorHAnsi" w:hAnsiTheme="minorHAnsi"/>
          <w:b/>
          <w:sz w:val="22"/>
        </w:rPr>
        <w:t xml:space="preserve"> ŽoNFP</w:t>
      </w:r>
      <w:r w:rsidR="003123CF" w:rsidRPr="00342AFB">
        <w:rPr>
          <w:rFonts w:asciiTheme="minorHAnsi" w:hAnsiTheme="minorHAnsi"/>
          <w:sz w:val="22"/>
        </w:rPr>
        <w:t xml:space="preserve"> </w:t>
      </w:r>
      <w:r w:rsidRPr="00342AFB">
        <w:rPr>
          <w:rFonts w:asciiTheme="minorHAnsi" w:hAnsiTheme="minorHAnsi"/>
          <w:sz w:val="22"/>
        </w:rPr>
        <w:t xml:space="preserve">v rámci </w:t>
      </w:r>
      <w:r w:rsidR="00342AFB" w:rsidRPr="00342AFB">
        <w:rPr>
          <w:rFonts w:asciiTheme="minorHAnsi" w:hAnsiTheme="minorHAnsi"/>
          <w:sz w:val="22"/>
        </w:rPr>
        <w:t>špeciálnej rastlinnej výroby</w:t>
      </w:r>
      <w:r w:rsidRPr="00342AFB">
        <w:rPr>
          <w:rFonts w:asciiTheme="minorHAnsi" w:hAnsiTheme="minorHAnsi"/>
          <w:sz w:val="22"/>
        </w:rPr>
        <w:t xml:space="preserve"> (žiadateľ určí, či na oblasť ŠRV, alebo na oblasť malých poľnohospodárov ŠRV)</w:t>
      </w:r>
      <w:r w:rsidR="00342AFB">
        <w:rPr>
          <w:rFonts w:asciiTheme="minorHAnsi" w:hAnsiTheme="minorHAnsi"/>
          <w:sz w:val="22"/>
        </w:rPr>
        <w:t>;</w:t>
      </w:r>
    </w:p>
    <w:p w14:paraId="11D80F8B" w14:textId="36B22370"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v rámci </w:t>
      </w:r>
      <w:r w:rsidR="00342AFB" w:rsidRPr="00844179">
        <w:rPr>
          <w:rFonts w:asciiTheme="minorHAnsi" w:hAnsiTheme="minorHAnsi"/>
          <w:sz w:val="22"/>
        </w:rPr>
        <w:t>živočíšnej výroby</w:t>
      </w:r>
      <w:r w:rsidRPr="00342AFB">
        <w:rPr>
          <w:rFonts w:asciiTheme="minorHAnsi" w:hAnsiTheme="minorHAnsi"/>
          <w:sz w:val="22"/>
        </w:rPr>
        <w:t xml:space="preserve"> (žiadateľ určí, či na oblasť ŽV, alebo na oblasť malých poľnohospodárov ŽV) </w:t>
      </w:r>
    </w:p>
    <w:p w14:paraId="36ED4830" w14:textId="77777777" w:rsidR="006B136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342AFB">
        <w:rPr>
          <w:rFonts w:asciiTheme="minorHAnsi" w:hAnsiTheme="minorHAnsi"/>
          <w:b/>
          <w:sz w:val="22"/>
        </w:rPr>
        <w:t>1 ŽoNFP</w:t>
      </w:r>
      <w:r w:rsidRPr="00342AFB">
        <w:rPr>
          <w:rFonts w:asciiTheme="minorHAnsi" w:hAnsiTheme="minorHAnsi"/>
          <w:sz w:val="22"/>
        </w:rPr>
        <w:t xml:space="preserve"> na skladovacie kapacity pre produkciu </w:t>
      </w:r>
      <w:r w:rsidR="00342AFB" w:rsidRPr="00342AFB">
        <w:rPr>
          <w:rFonts w:asciiTheme="minorHAnsi" w:hAnsiTheme="minorHAnsi"/>
          <w:sz w:val="22"/>
        </w:rPr>
        <w:t>špeciálnej rastlinnej výroby</w:t>
      </w:r>
    </w:p>
    <w:p w14:paraId="12EAAA57" w14:textId="1EC762D3" w:rsidR="00342AFB" w:rsidRDefault="00404983" w:rsidP="00404983">
      <w:pPr>
        <w:spacing w:before="60" w:after="60" w:line="280" w:lineRule="exact"/>
        <w:ind w:left="567"/>
        <w:jc w:val="both"/>
        <w:rPr>
          <w:rFonts w:asciiTheme="minorHAnsi" w:hAnsiTheme="minorHAnsi"/>
          <w:b/>
          <w:sz w:val="22"/>
        </w:rPr>
      </w:pPr>
      <w:r>
        <w:rPr>
          <w:rFonts w:asciiTheme="minorHAnsi" w:hAnsiTheme="minorHAnsi"/>
          <w:sz w:val="22"/>
        </w:rPr>
        <w:t>Z</w:t>
      </w:r>
      <w:r w:rsidRPr="00C17260">
        <w:rPr>
          <w:rFonts w:asciiTheme="minorHAnsi" w:hAnsiTheme="minorHAnsi"/>
          <w:sz w:val="22"/>
        </w:rPr>
        <w:t>ároveň žiadateľ môže podať</w:t>
      </w:r>
      <w:r w:rsidR="00342AFB">
        <w:rPr>
          <w:rFonts w:asciiTheme="minorHAnsi" w:hAnsiTheme="minorHAnsi"/>
          <w:b/>
          <w:sz w:val="22"/>
        </w:rPr>
        <w:t>:</w:t>
      </w:r>
    </w:p>
    <w:p w14:paraId="69B6F621" w14:textId="1449CA15" w:rsidR="00342AFB"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C17260">
        <w:rPr>
          <w:rFonts w:asciiTheme="minorHAnsi" w:hAnsiTheme="minorHAnsi"/>
          <w:b/>
          <w:sz w:val="22"/>
        </w:rPr>
        <w:t xml:space="preserve">1 </w:t>
      </w:r>
      <w:r w:rsidRPr="008B14B7">
        <w:rPr>
          <w:rFonts w:asciiTheme="minorHAnsi" w:hAnsiTheme="minorHAnsi"/>
          <w:b/>
          <w:sz w:val="22"/>
        </w:rPr>
        <w:t>ŽoNFP</w:t>
      </w:r>
      <w:r w:rsidRPr="00C17260">
        <w:rPr>
          <w:rFonts w:asciiTheme="minorHAnsi" w:hAnsiTheme="minorHAnsi"/>
          <w:b/>
          <w:sz w:val="22"/>
        </w:rPr>
        <w:t xml:space="preserve"> v rámci </w:t>
      </w:r>
      <w:r w:rsidR="00342AFB" w:rsidRPr="00342AFB">
        <w:rPr>
          <w:rFonts w:asciiTheme="minorHAnsi" w:hAnsiTheme="minorHAnsi"/>
          <w:sz w:val="22"/>
        </w:rPr>
        <w:t>špeciálnej rastlinnej výroby</w:t>
      </w:r>
      <w:r w:rsidRPr="00C17260">
        <w:rPr>
          <w:rFonts w:asciiTheme="minorHAnsi" w:hAnsiTheme="minorHAnsi"/>
          <w:sz w:val="22"/>
        </w:rPr>
        <w:t xml:space="preserve">, za podmienky, </w:t>
      </w:r>
      <w:r w:rsidRPr="002E3D17">
        <w:rPr>
          <w:rFonts w:asciiTheme="minorHAnsi" w:hAnsiTheme="minorHAnsi"/>
          <w:sz w:val="22"/>
        </w:rPr>
        <w:t xml:space="preserve">že </w:t>
      </w:r>
      <w:r w:rsidRPr="00C65514">
        <w:rPr>
          <w:rFonts w:asciiTheme="minorHAnsi" w:hAnsiTheme="minorHAnsi"/>
          <w:sz w:val="22"/>
        </w:rPr>
        <w:t>aspoň</w:t>
      </w:r>
      <w:r w:rsidRPr="002E3D17">
        <w:rPr>
          <w:rFonts w:asciiTheme="minorHAnsi" w:hAnsiTheme="minorHAnsi"/>
          <w:sz w:val="22"/>
        </w:rPr>
        <w:t xml:space="preserve"> jeden projekt na </w:t>
      </w:r>
      <w:r w:rsidR="00342AFB">
        <w:rPr>
          <w:rFonts w:asciiTheme="minorHAnsi" w:hAnsiTheme="minorHAnsi"/>
          <w:sz w:val="22"/>
        </w:rPr>
        <w:t>špeciálnu rastlinnú výrobu</w:t>
      </w:r>
      <w:r w:rsidRPr="002E3D17">
        <w:rPr>
          <w:rFonts w:asciiTheme="minorHAnsi" w:hAnsiTheme="minorHAnsi"/>
          <w:sz w:val="22"/>
        </w:rPr>
        <w:t xml:space="preserve"> je zameraný výhradne len na investície </w:t>
      </w:r>
      <w:proofErr w:type="spellStart"/>
      <w:r w:rsidRPr="002E3D17">
        <w:rPr>
          <w:rFonts w:asciiTheme="minorHAnsi" w:hAnsiTheme="minorHAnsi"/>
          <w:sz w:val="22"/>
        </w:rPr>
        <w:t>prispievajúce</w:t>
      </w:r>
      <w:proofErr w:type="spellEnd"/>
      <w:r w:rsidRPr="002E3D17">
        <w:rPr>
          <w:rFonts w:asciiTheme="minorHAnsi" w:hAnsiTheme="minorHAnsi"/>
          <w:sz w:val="22"/>
        </w:rPr>
        <w:t xml:space="preserve"> k </w:t>
      </w:r>
      <w:r>
        <w:rPr>
          <w:rFonts w:asciiTheme="minorHAnsi" w:hAnsiTheme="minorHAnsi"/>
          <w:sz w:val="22"/>
        </w:rPr>
        <w:t>o</w:t>
      </w:r>
      <w:r w:rsidRPr="002E3D17">
        <w:rPr>
          <w:rFonts w:asciiTheme="minorHAnsi" w:hAnsiTheme="minorHAnsi"/>
          <w:bCs/>
          <w:sz w:val="22"/>
        </w:rPr>
        <w:t xml:space="preserve">dolnému, udržateľnému a digitálnemu oživeniu hospodárstva, ktoré sú prioritne </w:t>
      </w:r>
      <w:r w:rsidRPr="002E3D17">
        <w:rPr>
          <w:rFonts w:asciiTheme="minorHAnsi" w:hAnsiTheme="minorHAnsi"/>
          <w:bCs/>
          <w:sz w:val="22"/>
        </w:rPr>
        <w:lastRenderedPageBreak/>
        <w:t>financované zo zdrojov EURI</w:t>
      </w:r>
      <w:r>
        <w:rPr>
          <w:rFonts w:asciiTheme="minorHAnsi" w:hAnsiTheme="minorHAnsi"/>
          <w:bCs/>
          <w:sz w:val="22"/>
        </w:rPr>
        <w:t>. Ž</w:t>
      </w:r>
      <w:r w:rsidRPr="002E3D17">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2E3D17">
        <w:rPr>
          <w:rFonts w:asciiTheme="minorHAnsi" w:hAnsiTheme="minorHAnsi"/>
          <w:sz w:val="22"/>
        </w:rPr>
        <w:t xml:space="preserve">na oblasť </w:t>
      </w:r>
      <w:r w:rsidR="00342AFB" w:rsidRPr="00342AFB">
        <w:rPr>
          <w:rFonts w:asciiTheme="minorHAnsi" w:hAnsiTheme="minorHAnsi"/>
          <w:sz w:val="22"/>
        </w:rPr>
        <w:t>špeciálnej rastlinnej výroby</w:t>
      </w:r>
      <w:r w:rsidRPr="002E3D17">
        <w:rPr>
          <w:rFonts w:asciiTheme="minorHAnsi" w:hAnsiTheme="minorHAnsi"/>
          <w:sz w:val="22"/>
        </w:rPr>
        <w:t xml:space="preserve">, alebo na oblasť malých poľnohospodárov </w:t>
      </w:r>
      <w:r w:rsidR="00342AFB" w:rsidRPr="00342AFB">
        <w:rPr>
          <w:rFonts w:asciiTheme="minorHAnsi" w:hAnsiTheme="minorHAnsi"/>
          <w:sz w:val="22"/>
        </w:rPr>
        <w:t>špeciálnej rastlinnej výroby</w:t>
      </w:r>
      <w:r w:rsidR="00342AFB">
        <w:rPr>
          <w:rFonts w:asciiTheme="minorHAnsi" w:hAnsiTheme="minorHAnsi"/>
          <w:sz w:val="22"/>
        </w:rPr>
        <w:t>;</w:t>
      </w:r>
      <w:r>
        <w:rPr>
          <w:rFonts w:asciiTheme="minorHAnsi" w:hAnsiTheme="minorHAnsi"/>
          <w:sz w:val="22"/>
        </w:rPr>
        <w:t xml:space="preserve"> </w:t>
      </w:r>
    </w:p>
    <w:p w14:paraId="315ACABF" w14:textId="77777777" w:rsidR="00950296" w:rsidRDefault="00404983" w:rsidP="00CF2B9A">
      <w:pPr>
        <w:pStyle w:val="Odsekzoznamu"/>
        <w:numPr>
          <w:ilvl w:val="0"/>
          <w:numId w:val="76"/>
        </w:numPr>
        <w:spacing w:before="60" w:after="60" w:line="280" w:lineRule="exact"/>
        <w:ind w:left="1134" w:hanging="567"/>
        <w:jc w:val="both"/>
        <w:rPr>
          <w:rFonts w:asciiTheme="minorHAnsi" w:hAnsiTheme="minorHAnsi"/>
          <w:sz w:val="22"/>
        </w:rPr>
      </w:pPr>
      <w:r w:rsidRPr="002E3D17">
        <w:rPr>
          <w:rFonts w:asciiTheme="minorHAnsi" w:hAnsiTheme="minorHAnsi"/>
          <w:b/>
          <w:sz w:val="22"/>
        </w:rPr>
        <w:t xml:space="preserve">1 ŽoNFP v rámci </w:t>
      </w:r>
      <w:r w:rsidR="00342AFB">
        <w:rPr>
          <w:rFonts w:asciiTheme="minorHAnsi" w:hAnsiTheme="minorHAnsi"/>
          <w:sz w:val="22"/>
        </w:rPr>
        <w:t>živočíšnej výroby</w:t>
      </w:r>
      <w:r w:rsidRPr="002E3D17">
        <w:rPr>
          <w:rFonts w:asciiTheme="minorHAnsi" w:hAnsiTheme="minorHAnsi"/>
          <w:sz w:val="22"/>
        </w:rPr>
        <w:t>,</w:t>
      </w:r>
      <w:r w:rsidRPr="002E3D17">
        <w:rPr>
          <w:rFonts w:asciiTheme="minorHAnsi" w:hAnsiTheme="minorHAnsi"/>
          <w:b/>
          <w:sz w:val="22"/>
        </w:rPr>
        <w:t xml:space="preserve"> </w:t>
      </w:r>
      <w:r w:rsidRPr="002E3D17">
        <w:rPr>
          <w:rFonts w:asciiTheme="minorHAnsi" w:hAnsiTheme="minorHAnsi"/>
          <w:sz w:val="22"/>
        </w:rPr>
        <w:t xml:space="preserve">za podmienky, že </w:t>
      </w:r>
      <w:r w:rsidRPr="00C65514">
        <w:rPr>
          <w:rFonts w:asciiTheme="minorHAnsi" w:hAnsiTheme="minorHAnsi"/>
          <w:sz w:val="22"/>
        </w:rPr>
        <w:t>aspoň</w:t>
      </w:r>
      <w:r w:rsidRPr="002E3D17">
        <w:rPr>
          <w:rFonts w:asciiTheme="minorHAnsi" w:hAnsiTheme="minorHAnsi"/>
          <w:sz w:val="22"/>
        </w:rPr>
        <w:t xml:space="preserve"> jeden</w:t>
      </w:r>
      <w:r w:rsidRPr="00C17260">
        <w:rPr>
          <w:rFonts w:asciiTheme="minorHAnsi" w:hAnsiTheme="minorHAnsi"/>
          <w:sz w:val="22"/>
        </w:rPr>
        <w:t xml:space="preserve"> projekt na </w:t>
      </w:r>
      <w:r w:rsidR="00342AFB">
        <w:rPr>
          <w:rFonts w:asciiTheme="minorHAnsi" w:hAnsiTheme="minorHAnsi"/>
          <w:sz w:val="22"/>
        </w:rPr>
        <w:t>živočíšnu výrobu</w:t>
      </w:r>
      <w:r w:rsidR="00342AFB" w:rsidRPr="00C17260">
        <w:rPr>
          <w:rFonts w:asciiTheme="minorHAnsi" w:hAnsiTheme="minorHAnsi"/>
          <w:sz w:val="22"/>
        </w:rPr>
        <w:t xml:space="preserve"> </w:t>
      </w:r>
      <w:r w:rsidRPr="00C17260">
        <w:rPr>
          <w:rFonts w:asciiTheme="minorHAnsi" w:hAnsiTheme="minorHAnsi"/>
          <w:sz w:val="22"/>
        </w:rPr>
        <w:t xml:space="preserve">je zameraný výhradne len na investície </w:t>
      </w:r>
      <w:proofErr w:type="spellStart"/>
      <w:r w:rsidRPr="00C17260">
        <w:rPr>
          <w:rFonts w:asciiTheme="minorHAnsi" w:hAnsiTheme="minorHAnsi"/>
          <w:sz w:val="22"/>
        </w:rPr>
        <w:t>prispievajúce</w:t>
      </w:r>
      <w:proofErr w:type="spellEnd"/>
      <w:r w:rsidRPr="00C17260">
        <w:rPr>
          <w:rFonts w:asciiTheme="minorHAnsi" w:hAnsiTheme="minorHAnsi"/>
          <w:sz w:val="22"/>
        </w:rPr>
        <w:t xml:space="preserve"> </w:t>
      </w:r>
      <w:r w:rsidRPr="001848B6">
        <w:rPr>
          <w:rFonts w:asciiTheme="minorHAnsi" w:hAnsiTheme="minorHAnsi"/>
          <w:sz w:val="22"/>
        </w:rPr>
        <w:t>k o</w:t>
      </w:r>
      <w:r w:rsidRPr="001848B6">
        <w:rPr>
          <w:rFonts w:asciiTheme="minorHAnsi" w:hAnsiTheme="minorHAnsi"/>
          <w:bCs/>
          <w:sz w:val="22"/>
        </w:rPr>
        <w:t>dolnému, udržateľnému a digitálnemu oživeniu hospodárstva, ktoré sú prioritne financované zo zdrojov EURI. Ž</w:t>
      </w:r>
      <w:r w:rsidRPr="001848B6">
        <w:rPr>
          <w:rFonts w:asciiTheme="minorHAnsi" w:hAnsiTheme="minorHAnsi"/>
          <w:sz w:val="22"/>
        </w:rPr>
        <w:t xml:space="preserve">iadateľ určí, či </w:t>
      </w:r>
      <w:r w:rsidR="00342AFB" w:rsidRPr="00342AFB">
        <w:rPr>
          <w:rFonts w:asciiTheme="minorHAnsi" w:hAnsiTheme="minorHAnsi"/>
          <w:sz w:val="22"/>
        </w:rPr>
        <w:t xml:space="preserve">táto ďalšia ŽoNFP je </w:t>
      </w:r>
      <w:r w:rsidRPr="001848B6">
        <w:rPr>
          <w:rFonts w:asciiTheme="minorHAnsi" w:hAnsiTheme="minorHAnsi"/>
          <w:sz w:val="22"/>
        </w:rPr>
        <w:t xml:space="preserve">na oblasť </w:t>
      </w:r>
      <w:r w:rsidR="00342AFB">
        <w:rPr>
          <w:rFonts w:asciiTheme="minorHAnsi" w:hAnsiTheme="minorHAnsi"/>
          <w:sz w:val="22"/>
        </w:rPr>
        <w:t>živočíšnej výroby</w:t>
      </w:r>
      <w:r w:rsidRPr="001848B6">
        <w:rPr>
          <w:rFonts w:asciiTheme="minorHAnsi" w:hAnsiTheme="minorHAnsi"/>
          <w:sz w:val="22"/>
        </w:rPr>
        <w:t>, alebo na oblasť malých poľnohospodárov ŽV</w:t>
      </w:r>
      <w:r w:rsidR="00950296">
        <w:rPr>
          <w:rFonts w:asciiTheme="minorHAnsi" w:hAnsiTheme="minorHAnsi"/>
          <w:sz w:val="22"/>
        </w:rPr>
        <w:t>;</w:t>
      </w:r>
    </w:p>
    <w:p w14:paraId="5237E7D3" w14:textId="6EAE2310"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Špeciálna r</w:t>
      </w:r>
      <w:r w:rsidR="00363530">
        <w:rPr>
          <w:rFonts w:asciiTheme="minorHAnsi" w:hAnsiTheme="minorHAnsi"/>
          <w:sz w:val="22"/>
        </w:rPr>
        <w:t>astlinná výroba – Projekty do 80</w:t>
      </w:r>
      <w:r w:rsidRPr="00950296">
        <w:rPr>
          <w:rFonts w:asciiTheme="minorHAnsi" w:hAnsiTheme="minorHAnsi"/>
          <w:sz w:val="22"/>
        </w:rPr>
        <w:t> 000 EUR</w:t>
      </w:r>
      <w:r>
        <w:rPr>
          <w:rFonts w:asciiTheme="minorHAnsi" w:hAnsiTheme="minorHAnsi"/>
          <w:sz w:val="22"/>
        </w:rPr>
        <w:t>;</w:t>
      </w:r>
    </w:p>
    <w:p w14:paraId="45C57C25" w14:textId="699481F2" w:rsidR="00950296" w:rsidRPr="00950296" w:rsidRDefault="00950296" w:rsidP="00950296">
      <w:pPr>
        <w:pStyle w:val="Odsekzoznamu"/>
        <w:numPr>
          <w:ilvl w:val="0"/>
          <w:numId w:val="76"/>
        </w:numPr>
        <w:spacing w:before="60" w:after="60" w:line="280" w:lineRule="exact"/>
        <w:ind w:left="1134" w:hanging="567"/>
        <w:jc w:val="both"/>
        <w:rPr>
          <w:rFonts w:asciiTheme="minorHAnsi" w:hAnsiTheme="minorHAnsi"/>
          <w:sz w:val="22"/>
        </w:rPr>
      </w:pPr>
      <w:r w:rsidRPr="00950296">
        <w:rPr>
          <w:rFonts w:asciiTheme="minorHAnsi" w:hAnsiTheme="minorHAnsi"/>
          <w:b/>
          <w:sz w:val="22"/>
        </w:rPr>
        <w:t xml:space="preserve">1 ŽoNFP </w:t>
      </w:r>
      <w:r w:rsidRPr="00950296">
        <w:rPr>
          <w:rFonts w:asciiTheme="minorHAnsi" w:hAnsiTheme="minorHAnsi"/>
          <w:sz w:val="22"/>
        </w:rPr>
        <w:t>v rámci oblasti Živočíšna výroba –</w:t>
      </w:r>
      <w:r w:rsidR="00363530">
        <w:rPr>
          <w:rFonts w:asciiTheme="minorHAnsi" w:hAnsiTheme="minorHAnsi"/>
          <w:sz w:val="22"/>
        </w:rPr>
        <w:t xml:space="preserve"> Projekty do 80</w:t>
      </w:r>
      <w:r w:rsidRPr="00950296">
        <w:rPr>
          <w:rFonts w:asciiTheme="minorHAnsi" w:hAnsiTheme="minorHAnsi"/>
          <w:sz w:val="22"/>
        </w:rPr>
        <w:t> 000 EUR</w:t>
      </w:r>
      <w:r>
        <w:rPr>
          <w:rFonts w:asciiTheme="minorHAnsi" w:hAnsiTheme="minorHAnsi"/>
          <w:sz w:val="22"/>
        </w:rPr>
        <w:t>.</w:t>
      </w:r>
    </w:p>
    <w:p w14:paraId="4CE488E4" w14:textId="4591AF95" w:rsidR="00631252" w:rsidRPr="001848B6" w:rsidRDefault="002C07B0" w:rsidP="004841F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 xml:space="preserve">V prípade, že </w:t>
      </w:r>
      <w:r w:rsidR="001F3DC5" w:rsidRPr="001F3DC5">
        <w:rPr>
          <w:rFonts w:asciiTheme="minorHAnsi" w:hAnsiTheme="minorHAnsi"/>
          <w:sz w:val="22"/>
        </w:rPr>
        <w:t>projekt bude realizovaný</w:t>
      </w:r>
      <w:r w:rsidRPr="001848B6">
        <w:rPr>
          <w:rFonts w:asciiTheme="minorHAnsi" w:hAnsiTheme="minorHAnsi"/>
          <w:sz w:val="22"/>
        </w:rPr>
        <w:t xml:space="preserve"> súčasne v menej rozvinutom regióne (mimo Bratislavského kraja) a súčasne v Bratislavskom kraji a projekt je zameraný na obidva regióny, predkladá ŽoNFP kde žiadateľ rozdelí investíciu podľa jednotlivých regiónov z dôvodu rozdielneho financovania z EÚ a SR.</w:t>
      </w:r>
      <w:r w:rsidR="004841F3" w:rsidRPr="001848B6">
        <w:rPr>
          <w:rFonts w:asciiTheme="minorHAnsi" w:hAnsiTheme="minorHAnsi"/>
          <w:sz w:val="22"/>
        </w:rPr>
        <w:t xml:space="preserve"> Zároveň musia byť dodržané podmienky uvedené v </w:t>
      </w:r>
      <w:hyperlink w:anchor="bod171" w:history="1">
        <w:r w:rsidR="004841F3" w:rsidRPr="001848B6">
          <w:rPr>
            <w:rStyle w:val="Hypertextovprepojenie"/>
            <w:rFonts w:asciiTheme="minorHAnsi" w:hAnsiTheme="minorHAnsi"/>
            <w:sz w:val="22"/>
          </w:rPr>
          <w:t>ods. 1</w:t>
        </w:r>
      </w:hyperlink>
      <w:r w:rsidRPr="001848B6">
        <w:rPr>
          <w:rFonts w:asciiTheme="minorHAnsi" w:hAnsiTheme="minorHAnsi"/>
          <w:sz w:val="22"/>
        </w:rPr>
        <w:t>.</w:t>
      </w:r>
      <w:r w:rsidR="00C810D8" w:rsidRPr="001848B6">
        <w:rPr>
          <w:rFonts w:asciiTheme="minorHAnsi" w:hAnsiTheme="minorHAnsi"/>
          <w:sz w:val="22"/>
        </w:rPr>
        <w:t xml:space="preserve"> Výška oprávnených výdavkov uvedených v bode </w:t>
      </w:r>
      <w:hyperlink w:anchor="_Výška_oprávnených_výdavkov" w:history="1">
        <w:r w:rsidR="00C810D8" w:rsidRPr="001848B6">
          <w:rPr>
            <w:rStyle w:val="Hypertextovprepojenie"/>
            <w:rFonts w:asciiTheme="minorHAnsi" w:hAnsiTheme="minorHAnsi"/>
            <w:sz w:val="22"/>
          </w:rPr>
          <w:t>1.5</w:t>
        </w:r>
      </w:hyperlink>
      <w:r w:rsidR="00C810D8" w:rsidRPr="001848B6">
        <w:rPr>
          <w:rFonts w:asciiTheme="minorHAnsi" w:hAnsiTheme="minorHAnsi"/>
          <w:sz w:val="22"/>
        </w:rPr>
        <w:t xml:space="preserve"> tejto výzvy musí byť dodržaná.</w:t>
      </w:r>
    </w:p>
    <w:p w14:paraId="76647F06" w14:textId="042A5BAC"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1848B6">
        <w:rPr>
          <w:rFonts w:asciiTheme="minorHAnsi" w:hAnsiTheme="minorHAnsi"/>
          <w:sz w:val="22"/>
        </w:rPr>
        <w:t>ŽoNFP sa vypĺňajú, podávajú a prijímajú v elektronickej</w:t>
      </w:r>
      <w:r w:rsidRPr="00201F64">
        <w:rPr>
          <w:rFonts w:asciiTheme="minorHAnsi" w:hAnsiTheme="minorHAnsi"/>
          <w:sz w:val="22"/>
        </w:rPr>
        <w:t xml:space="preserve">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7"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r w:rsidRPr="007B2454">
        <w:rPr>
          <w:rFonts w:asciiTheme="minorHAnsi" w:hAnsiTheme="minorHAnsi"/>
          <w:sz w:val="22"/>
        </w:rPr>
        <w:t>bode</w:t>
      </w:r>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DC41BF">
        <w:rPr>
          <w:rFonts w:asciiTheme="minorHAnsi" w:hAnsiTheme="minorHAnsi"/>
          <w:b/>
          <w:color w:val="FF0000"/>
          <w:sz w:val="22"/>
        </w:rPr>
        <w:t>prílohu č. 1</w:t>
      </w:r>
      <w:r w:rsidRPr="00201F64">
        <w:rPr>
          <w:rFonts w:asciiTheme="minorHAnsi" w:hAnsiTheme="minorHAnsi"/>
          <w:sz w:val="22"/>
        </w:rPr>
        <w:t xml:space="preserve"> tejto výzvy</w:t>
      </w:r>
      <w:r w:rsidR="00376209">
        <w:rPr>
          <w:rFonts w:asciiTheme="minorHAnsi" w:hAnsiTheme="minorHAnsi"/>
          <w:bCs/>
          <w:sz w:val="22"/>
        </w:rPr>
        <w:t>.</w:t>
      </w:r>
    </w:p>
    <w:p w14:paraId="4C55741D" w14:textId="39458581"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 xml:space="preserve">o  príspevku poskytovanom z </w:t>
      </w:r>
      <w:r w:rsidR="004D4BBA" w:rsidRPr="00950296">
        <w:rPr>
          <w:rFonts w:asciiTheme="minorHAnsi" w:hAnsiTheme="minorHAnsi"/>
          <w:color w:val="000000"/>
          <w:sz w:val="22"/>
          <w:szCs w:val="22"/>
        </w:rPr>
        <w:t xml:space="preserve">európskych štrukturálnych a investičných fondov (ďalej ako </w:t>
      </w:r>
      <w:r w:rsidR="004D4BBA" w:rsidRPr="00CE3648">
        <w:rPr>
          <w:rFonts w:asciiTheme="minorHAnsi" w:hAnsiTheme="minorHAnsi"/>
          <w:color w:val="000000"/>
          <w:sz w:val="22"/>
          <w:szCs w:val="22"/>
        </w:rPr>
        <w:t>EŠIF</w:t>
      </w:r>
      <w:r w:rsidR="004D4BBA">
        <w:rPr>
          <w:rFonts w:asciiTheme="minorHAnsi" w:hAnsiTheme="minorHAnsi"/>
          <w:color w:val="000000"/>
          <w:sz w:val="22"/>
          <w:szCs w:val="22"/>
        </w:rPr>
        <w:t>)</w:t>
      </w:r>
      <w:r w:rsidR="004D4BBA"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11C06696" w:rsidR="00201F64" w:rsidRPr="00A63D30" w:rsidRDefault="00201F64" w:rsidP="00CF2B9A">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5A4272D6" w:rsidR="00201F64" w:rsidRPr="008D58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6B136B" w:rsidRPr="006B136B">
        <w:rPr>
          <w:rFonts w:asciiTheme="minorHAnsi" w:hAnsiTheme="minorHAnsi"/>
          <w:bCs/>
          <w:color w:val="FF0000"/>
          <w:sz w:val="22"/>
        </w:rPr>
        <w:t xml:space="preserve"> </w:t>
      </w:r>
      <w:r w:rsidR="006B136B" w:rsidRPr="006B136B">
        <w:rPr>
          <w:rFonts w:asciiTheme="minorHAnsi" w:hAnsiTheme="minorHAnsi"/>
          <w:bCs/>
          <w:sz w:val="22"/>
        </w:rPr>
        <w:t xml:space="preserve">vrátane prípadných </w:t>
      </w:r>
      <w:proofErr w:type="spellStart"/>
      <w:r w:rsidR="006B136B" w:rsidRPr="006B136B">
        <w:rPr>
          <w:rFonts w:asciiTheme="minorHAnsi" w:hAnsiTheme="minorHAnsi"/>
          <w:bCs/>
          <w:sz w:val="22"/>
        </w:rPr>
        <w:t>doposlaní</w:t>
      </w:r>
      <w:proofErr w:type="spellEnd"/>
      <w:r w:rsidR="006B136B" w:rsidRPr="006B136B">
        <w:rPr>
          <w:rFonts w:asciiTheme="minorHAnsi" w:hAnsiTheme="minorHAnsi"/>
          <w:bCs/>
          <w:sz w:val="22"/>
        </w:rPr>
        <w:t xml:space="preserve"> k ŽoNFP</w:t>
      </w:r>
      <w:r w:rsidR="006B136B" w:rsidRPr="006B136B">
        <w:rPr>
          <w:rFonts w:asciiTheme="minorHAnsi" w:hAnsiTheme="minorHAnsi"/>
          <w:sz w:val="22"/>
        </w:rPr>
        <w:t>, a to najneskôr do dátumu uzatvorenia výzvy</w:t>
      </w:r>
      <w:r w:rsidR="006B136B" w:rsidRPr="006B136B">
        <w:rPr>
          <w:rFonts w:asciiTheme="minorHAnsi" w:hAnsiTheme="minorHAnsi"/>
          <w:sz w:val="22"/>
          <w:vertAlign w:val="superscript"/>
        </w:rPr>
        <w:footnoteReference w:id="4"/>
      </w:r>
      <w:r w:rsidR="006B136B" w:rsidRPr="006B136B">
        <w:rPr>
          <w:rFonts w:asciiTheme="minorHAnsi" w:hAnsiTheme="minorHAnsi"/>
          <w:sz w:val="22"/>
        </w:rPr>
        <w:t xml:space="preserv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k ŽoNFP musia byť preukázateľne elektronicky doručené </w:t>
      </w:r>
      <w:r w:rsidR="006B136B" w:rsidRPr="006B136B">
        <w:rPr>
          <w:rFonts w:asciiTheme="minorHAnsi" w:hAnsiTheme="minorHAnsi"/>
          <w:bCs/>
          <w:sz w:val="22"/>
        </w:rPr>
        <w:t>do elektronickej schránky PPA</w:t>
      </w:r>
      <w:r w:rsidR="006B136B" w:rsidRPr="006B136B">
        <w:rPr>
          <w:rFonts w:asciiTheme="minorHAnsi" w:hAnsiTheme="minorHAnsi"/>
          <w:sz w:val="22"/>
        </w:rPr>
        <w:t xml:space="preserve"> najneskôr do 24 hodín od preukázateľne elektronicky doručeného formuláru ŽoNFP. V prípade </w:t>
      </w:r>
      <w:proofErr w:type="spellStart"/>
      <w:r w:rsidR="006B136B" w:rsidRPr="006B136B">
        <w:rPr>
          <w:rFonts w:asciiTheme="minorHAnsi" w:hAnsiTheme="minorHAnsi"/>
          <w:sz w:val="22"/>
        </w:rPr>
        <w:t>doposlania</w:t>
      </w:r>
      <w:proofErr w:type="spellEnd"/>
      <w:r w:rsidR="006B136B" w:rsidRPr="006B136B">
        <w:rPr>
          <w:rFonts w:asciiTheme="minorHAnsi" w:hAnsiTheme="minorHAnsi"/>
          <w:sz w:val="22"/>
        </w:rPr>
        <w:t xml:space="preserve"> po 24 hodín od zaslania ŽoNFP, ŽoNFP nebude považovaná za doručenú včas.</w:t>
      </w:r>
      <w:r w:rsidRPr="008D58C4">
        <w:rPr>
          <w:rFonts w:asciiTheme="minorHAnsi" w:hAnsiTheme="minorHAnsi"/>
          <w:sz w:val="22"/>
        </w:rPr>
        <w:t>.</w:t>
      </w:r>
    </w:p>
    <w:p w14:paraId="147E57D9" w14:textId="270CC056" w:rsidR="00201F64" w:rsidRPr="00B731C4" w:rsidRDefault="00201F64" w:rsidP="00CF2B9A">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BE3865">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8"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V prípade žiadateľov zapísaných v Obchodnom registri SR musí byť ŽoNFP podpísaná 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autorizovanú prílohu splnomocnenia. Ak nie je možné túto prílohu autorizovať, žiadateľ zasiela elektronicky sken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2C98297"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lastRenderedPageBreak/>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w:t>
      </w:r>
      <w:proofErr w:type="spellStart"/>
      <w:r w:rsidRPr="00CA67AB">
        <w:rPr>
          <w:rFonts w:asciiTheme="minorHAnsi" w:hAnsiTheme="minorHAnsi"/>
          <w:sz w:val="22"/>
        </w:rPr>
        <w:t>Z.z</w:t>
      </w:r>
      <w:proofErr w:type="spellEnd"/>
      <w:r w:rsidRPr="00CA67AB">
        <w:rPr>
          <w:rFonts w:asciiTheme="minorHAnsi" w:hAnsiTheme="minorHAnsi"/>
          <w:sz w:val="22"/>
        </w:rPr>
        <w:t xml:space="preserve">. </w:t>
      </w:r>
      <w:r w:rsidR="004D4BBA"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69E16EF1" w:rsidR="00CB3C55" w:rsidRPr="00B731C4"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DE2361">
        <w:rPr>
          <w:rFonts w:ascii="Calibri" w:eastAsiaTheme="minorHAnsi" w:hAnsi="Calibri" w:cs="Calibri"/>
          <w:color w:val="000000"/>
          <w:sz w:val="22"/>
          <w:szCs w:val="22"/>
          <w:lang w:eastAsia="en-US"/>
        </w:rPr>
        <w:t>Pri tej ŽoNFP, ktorá bola podaná v</w:t>
      </w:r>
      <w:r>
        <w:rPr>
          <w:rFonts w:ascii="Calibri" w:eastAsiaTheme="minorHAnsi" w:hAnsi="Calibri" w:cs="Calibri"/>
          <w:color w:val="000000"/>
          <w:sz w:val="22"/>
          <w:szCs w:val="22"/>
          <w:lang w:eastAsia="en-US"/>
        </w:rPr>
        <w:t> elektronickej forme a</w:t>
      </w:r>
      <w:r w:rsidR="005E6ACB">
        <w:rPr>
          <w:rFonts w:ascii="Calibri" w:eastAsiaTheme="minorHAnsi" w:hAnsi="Calibri" w:cs="Calibri"/>
          <w:color w:val="000000"/>
          <w:sz w:val="22"/>
          <w:szCs w:val="22"/>
          <w:lang w:eastAsia="en-US"/>
        </w:rPr>
        <w:t xml:space="preserve"> vybrané </w:t>
      </w:r>
      <w:r w:rsidRPr="00DE2361">
        <w:rPr>
          <w:rFonts w:ascii="Calibri" w:eastAsiaTheme="minorHAnsi" w:hAnsi="Calibri" w:cs="Calibri"/>
          <w:color w:val="000000"/>
          <w:sz w:val="22"/>
          <w:szCs w:val="22"/>
          <w:lang w:eastAsia="en-US"/>
        </w:rPr>
        <w:t xml:space="preserve">prílohy k formuláru ŽoNFP </w:t>
      </w:r>
      <w:r w:rsidR="002A59F8">
        <w:rPr>
          <w:rFonts w:ascii="Calibri" w:eastAsiaTheme="minorHAnsi" w:hAnsi="Calibri" w:cs="Calibri"/>
          <w:color w:val="000000"/>
          <w:sz w:val="22"/>
          <w:szCs w:val="22"/>
          <w:lang w:eastAsia="en-US"/>
        </w:rPr>
        <w:t xml:space="preserve">(splnomocnenie, ktoré nie je možné elektronicky autorizovať) </w:t>
      </w:r>
      <w:r>
        <w:rPr>
          <w:rFonts w:ascii="Calibri" w:eastAsiaTheme="minorHAnsi" w:hAnsi="Calibri" w:cs="Calibri"/>
          <w:color w:val="000000"/>
          <w:sz w:val="22"/>
          <w:szCs w:val="22"/>
          <w:lang w:eastAsia="en-US"/>
        </w:rPr>
        <w:t xml:space="preserve">nie sú doručené na adresu PPA </w:t>
      </w:r>
      <w:r w:rsidRPr="009B3247">
        <w:rPr>
          <w:rFonts w:ascii="Calibri" w:eastAsiaTheme="minorHAnsi" w:hAnsi="Calibri" w:cs="Calibri"/>
          <w:color w:val="000000"/>
          <w:sz w:val="22"/>
          <w:szCs w:val="22"/>
          <w:lang w:eastAsia="en-US"/>
        </w:rPr>
        <w:t xml:space="preserve">podľa pokynov uvedených v bode </w:t>
      </w:r>
      <w:hyperlink w:anchor="bod16iii" w:history="1">
        <w:r w:rsidRPr="009B3247">
          <w:rPr>
            <w:rStyle w:val="Hypertextovprepojenie"/>
            <w:rFonts w:ascii="Calibri" w:eastAsiaTheme="minorHAnsi" w:hAnsi="Calibri" w:cs="Calibri"/>
            <w:sz w:val="22"/>
            <w:szCs w:val="22"/>
            <w:lang w:eastAsia="en-US"/>
          </w:rPr>
          <w:t>1.6 (bod iii)</w:t>
        </w:r>
      </w:hyperlink>
      <w:r w:rsidRPr="009B3247">
        <w:rPr>
          <w:rFonts w:ascii="Calibri" w:eastAsiaTheme="minorHAnsi" w:hAnsi="Calibri" w:cs="Calibri"/>
          <w:color w:val="000000"/>
          <w:sz w:val="22"/>
          <w:szCs w:val="22"/>
          <w:lang w:eastAsia="en-US"/>
        </w:rPr>
        <w:t xml:space="preserve"> tejto výzvy </w:t>
      </w:r>
      <w:r w:rsidR="0094757D">
        <w:rPr>
          <w:rFonts w:ascii="Calibri" w:eastAsiaTheme="minorHAnsi" w:hAnsi="Calibri" w:cs="Calibri"/>
          <w:color w:val="000000"/>
          <w:sz w:val="22"/>
          <w:szCs w:val="22"/>
          <w:lang w:eastAsia="en-US"/>
        </w:rPr>
        <w:t xml:space="preserve">a po využití postupu podľa </w:t>
      </w:r>
      <w:hyperlink w:anchor="bod178" w:history="1">
        <w:r w:rsidR="0094757D" w:rsidRPr="0094757D">
          <w:rPr>
            <w:rStyle w:val="Hypertextovprepojenie"/>
            <w:rFonts w:ascii="Calibri" w:eastAsiaTheme="minorHAnsi" w:hAnsi="Calibri" w:cs="Calibri"/>
            <w:sz w:val="22"/>
            <w:szCs w:val="22"/>
            <w:lang w:eastAsia="en-US"/>
          </w:rPr>
          <w:t>ods. 8</w:t>
        </w:r>
      </w:hyperlink>
      <w:r w:rsidR="0094757D">
        <w:rPr>
          <w:rFonts w:ascii="Calibri" w:eastAsiaTheme="minorHAnsi" w:hAnsi="Calibri" w:cs="Calibri"/>
          <w:color w:val="000000"/>
          <w:sz w:val="22"/>
          <w:szCs w:val="22"/>
          <w:lang w:eastAsia="en-US"/>
        </w:rPr>
        <w:t xml:space="preserve">,  ak </w:t>
      </w:r>
      <w:r w:rsidR="0094757D" w:rsidRPr="00CA67AB">
        <w:rPr>
          <w:rFonts w:asciiTheme="minorHAnsi" w:hAnsiTheme="minorHAnsi"/>
          <w:sz w:val="22"/>
        </w:rPr>
        <w:t xml:space="preserve">žiadateľ nedoplní ŽoNFP alebo neodstráni tieto pochybnosti o pravdivosti alebo úplnosti ŽoNFP </w:t>
      </w:r>
      <w:r w:rsidR="0094757D" w:rsidRPr="00457BBE">
        <w:rPr>
          <w:rFonts w:asciiTheme="minorHAnsi" w:hAnsiTheme="minorHAnsi"/>
          <w:sz w:val="22"/>
        </w:rPr>
        <w:t>v stanovenej lehote</w:t>
      </w:r>
      <w:r w:rsidR="0094757D" w:rsidRPr="009B3247">
        <w:rPr>
          <w:rFonts w:ascii="Calibri" w:eastAsiaTheme="minorHAnsi" w:hAnsi="Calibri" w:cs="Calibri"/>
          <w:color w:val="000000"/>
          <w:sz w:val="22"/>
          <w:szCs w:val="22"/>
          <w:lang w:eastAsia="en-US"/>
        </w:rPr>
        <w:t xml:space="preserve"> </w:t>
      </w:r>
      <w:r w:rsidRPr="009B3247">
        <w:rPr>
          <w:rFonts w:ascii="Calibri" w:eastAsiaTheme="minorHAnsi" w:hAnsi="Calibri" w:cs="Calibri"/>
          <w:color w:val="000000"/>
          <w:sz w:val="22"/>
          <w:szCs w:val="22"/>
          <w:lang w:eastAsia="en-US"/>
        </w:rPr>
        <w:t>nie je možné konštatovať splnenie</w:t>
      </w:r>
      <w:r w:rsidRPr="00DE2361">
        <w:rPr>
          <w:rFonts w:ascii="Calibri" w:eastAsiaTheme="minorHAnsi" w:hAnsi="Calibri" w:cs="Calibri"/>
          <w:color w:val="000000"/>
          <w:sz w:val="22"/>
          <w:szCs w:val="22"/>
          <w:lang w:eastAsia="en-US"/>
        </w:rPr>
        <w:t xml:space="preserve"> podmienky doručenia ŽoNFP v určenej forme a </w:t>
      </w:r>
      <w:r>
        <w:rPr>
          <w:rFonts w:ascii="Calibri" w:eastAsiaTheme="minorHAnsi" w:hAnsi="Calibri" w:cs="Calibri"/>
          <w:color w:val="000000"/>
          <w:sz w:val="22"/>
          <w:szCs w:val="22"/>
          <w:lang w:eastAsia="en-US"/>
        </w:rPr>
        <w:t>PPA</w:t>
      </w:r>
      <w:r w:rsidRPr="00DE2361">
        <w:rPr>
          <w:rFonts w:ascii="Calibri" w:eastAsiaTheme="minorHAnsi" w:hAnsi="Calibri" w:cs="Calibri"/>
          <w:color w:val="000000"/>
          <w:sz w:val="22"/>
          <w:szCs w:val="22"/>
          <w:lang w:eastAsia="en-US"/>
        </w:rPr>
        <w:t xml:space="preserve"> zastaví konanie o ŽoNFP vydaním </w:t>
      </w:r>
      <w:r w:rsidRPr="00DE2361">
        <w:rPr>
          <w:rFonts w:ascii="Calibri" w:eastAsiaTheme="minorHAnsi" w:hAnsi="Calibri" w:cs="Calibri"/>
          <w:b/>
          <w:bCs/>
          <w:color w:val="000000"/>
          <w:sz w:val="22"/>
          <w:szCs w:val="22"/>
          <w:lang w:eastAsia="en-US"/>
        </w:rPr>
        <w:t>rozhodnutia o zastavení konania o ŽoNFP</w:t>
      </w:r>
      <w:r w:rsidRPr="00DE2361">
        <w:rPr>
          <w:rFonts w:ascii="Calibri" w:eastAsiaTheme="minorHAnsi" w:hAnsi="Calibri" w:cs="Calibri"/>
          <w:color w:val="000000"/>
          <w:sz w:val="22"/>
          <w:szCs w:val="22"/>
          <w:lang w:eastAsia="en-US"/>
        </w:rPr>
        <w:t>.</w:t>
      </w:r>
    </w:p>
    <w:p w14:paraId="09E82BD3" w14:textId="66D85D79"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783C45">
        <w:rPr>
          <w:rFonts w:asciiTheme="minorHAnsi" w:hAnsiTheme="minorHAnsi"/>
          <w:sz w:val="22"/>
        </w:rPr>
        <w:t>ŽoNFP mus</w:t>
      </w:r>
      <w:r w:rsidR="00376209">
        <w:rPr>
          <w:rFonts w:asciiTheme="minorHAnsi" w:hAnsiTheme="minorHAnsi"/>
          <w:sz w:val="22"/>
        </w:rPr>
        <w:t>í</w:t>
      </w:r>
      <w:r w:rsidRPr="00783C45">
        <w:rPr>
          <w:rFonts w:asciiTheme="minorHAnsi" w:hAnsiTheme="minorHAnsi"/>
          <w:sz w:val="22"/>
        </w:rPr>
        <w:t xml:space="preserve"> byť </w:t>
      </w:r>
      <w:r w:rsidR="00376209" w:rsidRPr="00783C45">
        <w:rPr>
          <w:rFonts w:asciiTheme="minorHAnsi" w:hAnsiTheme="minorHAnsi"/>
          <w:sz w:val="22"/>
        </w:rPr>
        <w:t>podpísan</w:t>
      </w:r>
      <w:r w:rsidR="00376209">
        <w:rPr>
          <w:rFonts w:asciiTheme="minorHAnsi" w:hAnsiTheme="minorHAnsi"/>
          <w:sz w:val="22"/>
        </w:rPr>
        <w:t>á</w:t>
      </w:r>
      <w:r w:rsidR="00376209" w:rsidRPr="00783C45">
        <w:rPr>
          <w:rFonts w:asciiTheme="minorHAnsi" w:hAnsiTheme="minorHAnsi"/>
          <w:sz w:val="22"/>
        </w:rPr>
        <w:t xml:space="preserve"> </w:t>
      </w:r>
      <w:r w:rsidRPr="00783C45">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77777777"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bookmarkStart w:id="11" w:name="bod178"/>
      <w:bookmarkEnd w:id="11"/>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p>
    <w:p w14:paraId="53DBBF97" w14:textId="05ADFC26"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4D4BBA" w:rsidRPr="004D4BBA">
        <w:rPr>
          <w:rFonts w:asciiTheme="minorHAnsi" w:hAnsiTheme="minorHAnsi"/>
          <w:color w:val="000000"/>
          <w:sz w:val="22"/>
          <w:szCs w:val="22"/>
        </w:rPr>
        <w:t xml:space="preserve">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72BFAAD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w:t>
      </w:r>
      <w:r w:rsidR="00950296">
        <w:rPr>
          <w:rFonts w:asciiTheme="minorHAnsi" w:hAnsiTheme="minorHAnsi"/>
          <w:sz w:val="22"/>
        </w:rPr>
        <w:t>P</w:t>
      </w:r>
      <w:r w:rsidRPr="00457BBE">
        <w:rPr>
          <w:rFonts w:asciiTheme="minorHAnsi" w:hAnsiTheme="minorHAnsi"/>
          <w:sz w:val="22"/>
        </w:rPr>
        <w:t>rílohy projektu pri podaní Žiadosti“</w:t>
      </w:r>
      <w:r>
        <w:rPr>
          <w:rFonts w:asciiTheme="minorHAnsi" w:hAnsiTheme="minorHAnsi"/>
          <w:sz w:val="22"/>
        </w:rPr>
        <w:t xml:space="preserve"> s výnimkou príloh</w:t>
      </w:r>
      <w:r w:rsidR="004D0AE4">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4D4BBA"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4D4BBA"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takejto ŽoNFP.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ŽoNFP môže žiadateľ požiadať kedykoľvek poč</w:t>
      </w:r>
      <w:r>
        <w:rPr>
          <w:rFonts w:asciiTheme="minorHAnsi" w:hAnsiTheme="minorHAnsi"/>
          <w:sz w:val="22"/>
        </w:rPr>
        <w:t>as konania o žiadosti o NFP, t.</w:t>
      </w:r>
      <w:r w:rsidRPr="008F3167">
        <w:rPr>
          <w:rFonts w:asciiTheme="minorHAnsi" w:hAnsiTheme="minorHAnsi"/>
          <w:sz w:val="22"/>
        </w:rPr>
        <w:t xml:space="preserve">j. do vydania rozhodnutia o ŽoNFP zo strany </w:t>
      </w:r>
      <w:r>
        <w:rPr>
          <w:rFonts w:asciiTheme="minorHAnsi" w:hAnsiTheme="minorHAnsi"/>
          <w:sz w:val="22"/>
        </w:rPr>
        <w:t>poskytovateľa</w:t>
      </w:r>
      <w:r w:rsidRPr="008F3167">
        <w:rPr>
          <w:rFonts w:asciiTheme="minorHAnsi" w:hAnsiTheme="minorHAnsi"/>
          <w:sz w:val="22"/>
        </w:rPr>
        <w:t>.</w:t>
      </w: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B647FA">
      <w:pPr>
        <w:pStyle w:val="Nadpis2"/>
        <w:numPr>
          <w:ilvl w:val="1"/>
          <w:numId w:val="8"/>
        </w:numPr>
        <w:spacing w:after="120"/>
        <w:ind w:left="567" w:hanging="567"/>
        <w:jc w:val="both"/>
      </w:pPr>
      <w:bookmarkStart w:id="12" w:name="_Oprávnenosť_žiadateľa_(prijímateľap"/>
      <w:bookmarkStart w:id="13" w:name="_Oprávnenosť_žiadateľa_(príjemcu"/>
      <w:bookmarkEnd w:id="12"/>
      <w:bookmarkEnd w:id="13"/>
      <w:r w:rsidRPr="00CA67AB">
        <w:t>Oprávnenosť žiadateľa (</w:t>
      </w:r>
      <w:r w:rsidR="00DC775B">
        <w:t>príjemcu pomoci</w:t>
      </w:r>
      <w:r w:rsidRPr="00CA67AB">
        <w:t xml:space="preserve">) </w:t>
      </w:r>
    </w:p>
    <w:p w14:paraId="1C7D2048" w14:textId="55C3E3EA" w:rsidR="00631252" w:rsidRPr="00037B82" w:rsidRDefault="004C6BEC" w:rsidP="00B647FA">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4" w:name="_Všeobecné_podmienky_oprávnenosti"/>
      <w:bookmarkEnd w:id="14"/>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25BD5CA7" w:rsidR="00CE1568" w:rsidRDefault="00B93576" w:rsidP="006D12A5">
      <w:pPr>
        <w:widowControl w:val="0"/>
        <w:tabs>
          <w:tab w:val="left" w:pos="8789"/>
        </w:tabs>
        <w:suppressAutoHyphens w:val="0"/>
        <w:autoSpaceDE w:val="0"/>
        <w:autoSpaceDN w:val="0"/>
        <w:adjustRightInd w:val="0"/>
        <w:spacing w:after="120"/>
        <w:ind w:right="45"/>
        <w:jc w:val="both"/>
        <w:rPr>
          <w:rFonts w:asciiTheme="minorHAnsi" w:hAnsiTheme="minorHAnsi" w:cstheme="minorHAnsi"/>
          <w:bCs/>
          <w:sz w:val="22"/>
          <w:szCs w:val="22"/>
          <w:lang w:eastAsia="en-US"/>
        </w:rPr>
      </w:pPr>
      <w:r w:rsidRPr="00B93576">
        <w:rPr>
          <w:rFonts w:asciiTheme="minorHAnsi" w:hAnsiTheme="minorHAnsi" w:cstheme="minorHAnsi"/>
          <w:bCs/>
          <w:sz w:val="22"/>
          <w:szCs w:val="22"/>
          <w:lang w:eastAsia="en-US"/>
        </w:rPr>
        <w:t>Prijímateľom pomoci sú fyzické a právnické osoby podnikajúce v poľnohospodárskej prvovýrobe</w:t>
      </w:r>
      <w:r w:rsidR="00042594">
        <w:rPr>
          <w:rStyle w:val="Odkaznapoznmkupodiarou"/>
          <w:rFonts w:asciiTheme="minorHAnsi" w:hAnsiTheme="minorHAnsi" w:cstheme="minorHAnsi"/>
          <w:bCs/>
          <w:sz w:val="22"/>
          <w:szCs w:val="22"/>
          <w:lang w:eastAsia="en-US"/>
        </w:rPr>
        <w:footnoteReference w:id="5"/>
      </w:r>
      <w:r w:rsidRPr="00B93576">
        <w:rPr>
          <w:rFonts w:asciiTheme="minorHAnsi" w:hAnsiTheme="minorHAnsi" w:cstheme="minorHAnsi"/>
          <w:bCs/>
          <w:sz w:val="22"/>
          <w:szCs w:val="22"/>
          <w:lang w:eastAsia="en-US"/>
        </w:rPr>
        <w:t xml:space="preserve">, </w:t>
      </w:r>
      <w:r w:rsidRPr="00B93576">
        <w:rPr>
          <w:rFonts w:asciiTheme="minorHAnsi" w:hAnsiTheme="minorHAnsi" w:cstheme="minorHAnsi"/>
          <w:bCs/>
          <w:sz w:val="22"/>
          <w:szCs w:val="22"/>
          <w:lang w:eastAsia="en-US"/>
        </w:rPr>
        <w:lastRenderedPageBreak/>
        <w:t>alebo organizácie výrobcov združujúce pestovateľov plodín špecializovanej rastlinnej výroby (uznané podľa Nariadenia EP a Rady EÚ č.1308/2013).</w:t>
      </w:r>
    </w:p>
    <w:p w14:paraId="7F99ED25" w14:textId="77777777" w:rsidR="00A76AF3" w:rsidRDefault="00A76AF3" w:rsidP="006D12A5">
      <w:pPr>
        <w:suppressAutoHyphens w:val="0"/>
        <w:spacing w:before="120" w:line="276" w:lineRule="auto"/>
        <w:ind w:left="567" w:hanging="567"/>
        <w:jc w:val="both"/>
        <w:rPr>
          <w:rFonts w:asciiTheme="minorHAnsi" w:hAnsiTheme="minorHAnsi"/>
          <w:b/>
          <w:sz w:val="22"/>
          <w:szCs w:val="22"/>
          <w:u w:val="single"/>
        </w:rPr>
      </w:pPr>
    </w:p>
    <w:p w14:paraId="7E886FDD" w14:textId="2AEDCB38" w:rsidR="005A545F" w:rsidRPr="00063CA8" w:rsidRDefault="005A545F" w:rsidP="006D12A5">
      <w:pPr>
        <w:suppressAutoHyphens w:val="0"/>
        <w:spacing w:before="120" w:line="276" w:lineRule="auto"/>
        <w:ind w:left="567" w:hanging="567"/>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33870E3" w14:textId="77777777" w:rsidR="005A545F" w:rsidRPr="00063CA8" w:rsidRDefault="005A545F" w:rsidP="005A545F">
      <w:pPr>
        <w:pStyle w:val="Odsekzoznamu"/>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predložením:  </w:t>
      </w:r>
    </w:p>
    <w:p w14:paraId="374F9B31" w14:textId="7CABA860"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040181C5" w14:textId="55404D39"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48DC034F" w14:textId="77777777" w:rsidR="005A545F" w:rsidRPr="00063CA8"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 xml:space="preserve">V prípade žiadateľa existujúceho minimálne od roku 2019 dokladuje podnikanie v poľnohospodárskej prvovýrobe predložením účtovných dokladov a bankových výpisov,  zmlúv a plnených objednávok s odberateľom preukazujúcim splnenie podmienky oprávnenosti za roky 2019 a/alebo 2020, ktorými preukáže </w:t>
      </w:r>
      <w:r w:rsidRPr="00063CA8">
        <w:rPr>
          <w:rFonts w:asciiTheme="minorHAnsi" w:hAnsiTheme="minorHAnsi"/>
          <w:sz w:val="22"/>
        </w:rPr>
        <w:t>obrat z predaja produktov poľnohospodárskej prvovýroby minimálne vo výške 10 000,- EUR)</w:t>
      </w:r>
      <w:r w:rsidRPr="00063CA8">
        <w:rPr>
          <w:rFonts w:asciiTheme="minorHAnsi" w:hAnsiTheme="minorHAnsi"/>
          <w:sz w:val="22"/>
          <w:szCs w:val="22"/>
        </w:rPr>
        <w:t>. Nie je potrebné predkladať v prípade, že žiadateľ bol v rokoch 2019 a 2020 poberateľom podpôr na sekcii priamych podpôr resp. v uvedených rokoch mal evidované zvieratá v CEHZ.</w:t>
      </w:r>
    </w:p>
    <w:p w14:paraId="3B77D600" w14:textId="77777777" w:rsidR="005A545F" w:rsidRPr="00063CA8" w:rsidRDefault="005A545F" w:rsidP="005A545F">
      <w:pPr>
        <w:pStyle w:val="Odsekzoznamu"/>
        <w:suppressAutoHyphens w:val="0"/>
        <w:spacing w:after="200" w:line="276" w:lineRule="auto"/>
        <w:ind w:left="720"/>
        <w:contextualSpacing/>
        <w:jc w:val="both"/>
        <w:rPr>
          <w:rFonts w:asciiTheme="minorHAnsi" w:hAnsiTheme="minorHAnsi"/>
          <w:sz w:val="22"/>
          <w:szCs w:val="22"/>
        </w:rPr>
      </w:pPr>
    </w:p>
    <w:p w14:paraId="7F5991D7" w14:textId="77777777" w:rsidR="005A545F" w:rsidRPr="00063CA8" w:rsidRDefault="005A545F" w:rsidP="005A545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A3CEF20" w14:textId="3299ED95" w:rsidR="005A545F" w:rsidRPr="00063CA8" w:rsidRDefault="00A76AF3"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552A7386" w14:textId="3E4EC9F9" w:rsidR="006D12A5" w:rsidRDefault="005A545F"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sidRPr="00063CA8">
        <w:rPr>
          <w:rFonts w:asciiTheme="minorHAnsi" w:hAnsiTheme="minorHAnsi"/>
          <w:sz w:val="22"/>
          <w:szCs w:val="22"/>
        </w:rPr>
        <w:t>Podnikateľský plán k podopatreniu 4.1 – Podpora na investície do poľnohospodárskych podnikov (</w:t>
      </w:r>
      <w:r w:rsidRPr="008D6008">
        <w:rPr>
          <w:rFonts w:asciiTheme="minorHAnsi" w:hAnsiTheme="minorHAnsi"/>
          <w:b/>
          <w:color w:val="FF0000"/>
          <w:sz w:val="22"/>
          <w:szCs w:val="22"/>
        </w:rPr>
        <w:t>Príloha č. 4</w:t>
      </w:r>
      <w:r w:rsidRPr="00063CA8">
        <w:rPr>
          <w:rFonts w:asciiTheme="minorHAnsi" w:hAnsiTheme="minorHAnsi"/>
          <w:sz w:val="22"/>
          <w:szCs w:val="22"/>
        </w:rPr>
        <w:t xml:space="preserve"> ŽoNFP </w:t>
      </w:r>
      <w:r w:rsidRPr="00063CA8">
        <w:rPr>
          <w:rFonts w:asciiTheme="minorHAnsi" w:hAnsiTheme="minorHAnsi"/>
          <w:bCs/>
          <w:sz w:val="22"/>
          <w:szCs w:val="22"/>
        </w:rPr>
        <w:t>podľa oblasti</w:t>
      </w:r>
      <w:r w:rsidRPr="00063CA8">
        <w:rPr>
          <w:rFonts w:asciiTheme="minorHAnsi" w:hAnsiTheme="minorHAnsi"/>
          <w:sz w:val="22"/>
          <w:szCs w:val="22"/>
        </w:rPr>
        <w:t>)</w:t>
      </w:r>
      <w:r w:rsidR="00A76AF3">
        <w:rPr>
          <w:rFonts w:asciiTheme="minorHAnsi" w:hAnsiTheme="minorHAnsi"/>
          <w:sz w:val="22"/>
          <w:szCs w:val="22"/>
        </w:rPr>
        <w:t>;</w:t>
      </w:r>
    </w:p>
    <w:p w14:paraId="7EAE6893" w14:textId="2CB93F4D" w:rsidR="005A545F" w:rsidRPr="00063CA8" w:rsidRDefault="006D12A5" w:rsidP="005A545F">
      <w:pPr>
        <w:pStyle w:val="Odsekzoznamu"/>
        <w:numPr>
          <w:ilvl w:val="0"/>
          <w:numId w:val="13"/>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005A545F" w:rsidRPr="00063CA8">
        <w:rPr>
          <w:rFonts w:asciiTheme="minorHAnsi" w:hAnsiTheme="minorHAnsi"/>
          <w:sz w:val="22"/>
          <w:szCs w:val="22"/>
        </w:rPr>
        <w:t>abezpečenie výrobných prostriedkov (prenájom alebo vlastníctvo pôdy, technológie, zvierat a pod.). Nie je potrebné predkladať v prípade, že žiadateľ bol v rokoch 2019 a 2020 poberateľom podpôr na sekcii priamych podpôr resp. v uvedených rokoch mal evidované zvieratá v CEHZ ako fyzická osoba nepodnikateľ t.j. evidovaný prostredníctvom rodného čísla.</w:t>
      </w:r>
    </w:p>
    <w:p w14:paraId="6C98483C" w14:textId="77777777" w:rsidR="005A545F" w:rsidRPr="00B93576" w:rsidRDefault="005A545F"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p>
    <w:p w14:paraId="10BF2F90" w14:textId="77777777" w:rsidR="00B93576" w:rsidRPr="00F90528" w:rsidRDefault="00B93576" w:rsidP="00F90528">
      <w:pPr>
        <w:pStyle w:val="Nadpis2"/>
        <w:numPr>
          <w:ilvl w:val="1"/>
          <w:numId w:val="8"/>
        </w:numPr>
        <w:spacing w:after="120"/>
        <w:ind w:left="567" w:hanging="567"/>
        <w:jc w:val="both"/>
      </w:pPr>
      <w:bookmarkStart w:id="15" w:name="_Špecifické_podmienky_oprávnenosti_1"/>
      <w:bookmarkStart w:id="16" w:name="bod212a"/>
      <w:bookmarkStart w:id="17" w:name="bod2122"/>
      <w:bookmarkStart w:id="18" w:name="bod2123"/>
      <w:bookmarkStart w:id="19" w:name="_Oprávnené_projekty"/>
      <w:bookmarkStart w:id="20" w:name="_Oprávnenosť_aktivít_realizácie"/>
      <w:bookmarkEnd w:id="15"/>
      <w:bookmarkEnd w:id="16"/>
      <w:bookmarkEnd w:id="17"/>
      <w:bookmarkEnd w:id="18"/>
      <w:bookmarkEnd w:id="19"/>
      <w:bookmarkEnd w:id="20"/>
      <w:r w:rsidRPr="00B93576">
        <w:t>Oprávnenosť aktivít realizácie projektu</w:t>
      </w:r>
    </w:p>
    <w:p w14:paraId="11905A44" w14:textId="50FC04B8" w:rsidR="00B93576" w:rsidRPr="00612F26" w:rsidRDefault="00B93576" w:rsidP="00612F26">
      <w:pPr>
        <w:pStyle w:val="Nadpis3"/>
        <w:numPr>
          <w:ilvl w:val="2"/>
          <w:numId w:val="8"/>
        </w:numPr>
        <w:ind w:left="567" w:hanging="567"/>
        <w:jc w:val="both"/>
        <w:rPr>
          <w:rFonts w:asciiTheme="minorHAnsi" w:hAnsiTheme="minorHAnsi" w:cstheme="minorHAnsi"/>
          <w:b/>
          <w:color w:val="auto"/>
          <w:sz w:val="22"/>
          <w:lang w:val="fr-BE" w:eastAsia="en-US"/>
        </w:rPr>
      </w:pPr>
      <w:r w:rsidRPr="00612F26">
        <w:rPr>
          <w:rFonts w:asciiTheme="minorHAnsi" w:hAnsiTheme="minorHAnsi" w:cstheme="minorHAnsi"/>
          <w:b/>
          <w:color w:val="auto"/>
          <w:sz w:val="22"/>
          <w:lang w:val="fr-BE" w:eastAsia="en-US"/>
        </w:rPr>
        <w:t>U všetkých veľkostných druhov fariem, pre mladých a malých farmárov a pre začínajúce farmy:</w:t>
      </w:r>
    </w:p>
    <w:p w14:paraId="2F0FDC02" w14:textId="57C22484" w:rsidR="00B93576" w:rsidRDefault="00B93576"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zvýšenia produkcie alebo jej kvality v živočíšnej výrobe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 xml:space="preserve">rastlinnej  výrobe vrátane investícií do geotermálnych vrtov s tým súvisiacich investícií a vrátane investícií do obstarania technického a technologického vybavenia živočíšnej výroby a </w:t>
      </w:r>
      <w:r w:rsidR="00B144B2">
        <w:rPr>
          <w:rFonts w:asciiTheme="minorHAnsi" w:hAnsiTheme="minorHAnsi"/>
          <w:sz w:val="22"/>
        </w:rPr>
        <w:t>špeciálnej</w:t>
      </w:r>
      <w:r w:rsidR="00B144B2" w:rsidRPr="00C14378">
        <w:rPr>
          <w:rFonts w:asciiTheme="minorHAnsi" w:hAnsiTheme="minorHAnsi"/>
          <w:sz w:val="22"/>
        </w:rPr>
        <w:t xml:space="preserve"> </w:t>
      </w:r>
      <w:r w:rsidRPr="00C14378">
        <w:rPr>
          <w:rFonts w:asciiTheme="minorHAnsi" w:hAnsiTheme="minorHAnsi"/>
          <w:sz w:val="22"/>
        </w:rPr>
        <w:t>rastlinnej výroby vrátane strojov a</w:t>
      </w:r>
      <w:r w:rsidR="001C325C">
        <w:rPr>
          <w:rFonts w:asciiTheme="minorHAnsi" w:hAnsiTheme="minorHAnsi"/>
          <w:sz w:val="22"/>
        </w:rPr>
        <w:t> </w:t>
      </w:r>
      <w:r w:rsidRPr="00C14378">
        <w:rPr>
          <w:rFonts w:asciiTheme="minorHAnsi" w:hAnsiTheme="minorHAnsi"/>
          <w:sz w:val="22"/>
        </w:rPr>
        <w:t>náradia</w:t>
      </w:r>
      <w:r w:rsidR="001C325C">
        <w:rPr>
          <w:rFonts w:asciiTheme="minorHAnsi" w:hAnsiTheme="minorHAnsi"/>
          <w:sz w:val="22"/>
        </w:rPr>
        <w:t>;</w:t>
      </w:r>
    </w:p>
    <w:p w14:paraId="71C65C2B" w14:textId="5952323D"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 xml:space="preserve">investície do </w:t>
      </w:r>
      <w:r w:rsidRPr="00940674">
        <w:rPr>
          <w:rFonts w:asciiTheme="minorHAnsi" w:hAnsiTheme="minorHAnsi"/>
          <w:sz w:val="22"/>
        </w:rPr>
        <w:t>výstavby, rekonštrukcie</w:t>
      </w:r>
      <w:r w:rsidRPr="00C14378">
        <w:rPr>
          <w:rFonts w:asciiTheme="minorHAnsi" w:hAnsiTheme="minorHAnsi"/>
          <w:sz w:val="22"/>
        </w:rPr>
        <w:t xml:space="preserve"> a modernizácie skladovacích kapacít a pozberovej úpravy vrátane sušiarní s energetickým využitím biomasy na výrobu tepla s max. tepelným výkonom do 2 </w:t>
      </w:r>
      <w:proofErr w:type="spellStart"/>
      <w:r w:rsidRPr="00C14378">
        <w:rPr>
          <w:rFonts w:asciiTheme="minorHAnsi" w:hAnsiTheme="minorHAnsi"/>
          <w:sz w:val="22"/>
        </w:rPr>
        <w:t>MWt</w:t>
      </w:r>
      <w:proofErr w:type="spellEnd"/>
      <w:r>
        <w:rPr>
          <w:rFonts w:asciiTheme="minorHAnsi" w:hAnsiTheme="minorHAnsi"/>
          <w:sz w:val="22"/>
        </w:rPr>
        <w:t xml:space="preserve">. </w:t>
      </w:r>
      <w:r w:rsidRPr="00C17260">
        <w:rPr>
          <w:rFonts w:asciiTheme="minorHAnsi" w:hAnsiTheme="minorHAnsi"/>
          <w:sz w:val="22"/>
        </w:rPr>
        <w:t xml:space="preserve">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 Maximálnym tepelný výkon investície na budovanie, rekonštrukciu a modernizáciu zariadení na energetické využívanie biomasy na výrobu tepla a vykurovanie je do 500 </w:t>
      </w:r>
      <w:proofErr w:type="spellStart"/>
      <w:r w:rsidRPr="00C17260">
        <w:rPr>
          <w:rFonts w:asciiTheme="minorHAnsi" w:hAnsiTheme="minorHAnsi"/>
          <w:sz w:val="22"/>
        </w:rPr>
        <w:t>kWt</w:t>
      </w:r>
      <w:proofErr w:type="spellEnd"/>
      <w:r w:rsidRPr="00C17260">
        <w:rPr>
          <w:rFonts w:asciiTheme="minorHAnsi" w:hAnsiTheme="minorHAnsi"/>
          <w:sz w:val="22"/>
        </w:rPr>
        <w:t>.</w:t>
      </w:r>
      <w:r w:rsidRPr="00C17260">
        <w:t xml:space="preserve"> </w:t>
      </w:r>
      <w:r w:rsidRPr="00C17260">
        <w:rPr>
          <w:rFonts w:asciiTheme="minorHAnsi" w:hAnsiTheme="minorHAnsi"/>
          <w:sz w:val="22"/>
        </w:rPr>
        <w:t>Súčasťou investície do skladovacích kapacít môže byť aj ich vybavenie manipulačnou a pozberovou technológiou</w:t>
      </w:r>
      <w:r w:rsidR="001C325C">
        <w:rPr>
          <w:rFonts w:asciiTheme="minorHAnsi" w:hAnsiTheme="minorHAnsi"/>
          <w:sz w:val="22"/>
        </w:rPr>
        <w:t>;</w:t>
      </w:r>
    </w:p>
    <w:p w14:paraId="61CAD8BA" w14:textId="0A678267"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lastRenderedPageBreak/>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r w:rsidR="001C325C">
        <w:rPr>
          <w:rFonts w:asciiTheme="minorHAnsi" w:hAnsiTheme="minorHAnsi"/>
          <w:sz w:val="22"/>
        </w:rPr>
        <w:t>;</w:t>
      </w:r>
    </w:p>
    <w:p w14:paraId="3DE94232" w14:textId="228E8A90"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r w:rsidR="001C325C">
        <w:rPr>
          <w:rFonts w:asciiTheme="minorHAnsi" w:hAnsiTheme="minorHAnsi"/>
          <w:sz w:val="22"/>
        </w:rPr>
        <w:t>;</w:t>
      </w:r>
    </w:p>
    <w:p w14:paraId="301C00D6" w14:textId="45312B1C" w:rsidR="00B93576"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zlepšenia odbytu</w:t>
      </w:r>
      <w:r w:rsidR="001C325C">
        <w:rPr>
          <w:rFonts w:asciiTheme="minorHAnsi" w:hAnsiTheme="minorHAnsi"/>
          <w:sz w:val="22"/>
        </w:rPr>
        <w:t>;</w:t>
      </w:r>
    </w:p>
    <w:p w14:paraId="078AB3FA" w14:textId="761F05F4" w:rsidR="00C14378" w:rsidRPr="00C14378" w:rsidRDefault="00C14378" w:rsidP="00C14378">
      <w:pPr>
        <w:numPr>
          <w:ilvl w:val="1"/>
          <w:numId w:val="2"/>
        </w:numPr>
        <w:spacing w:before="60" w:after="60"/>
        <w:ind w:left="567" w:hanging="567"/>
        <w:jc w:val="both"/>
        <w:rPr>
          <w:rFonts w:asciiTheme="minorHAnsi" w:hAnsiTheme="minorHAnsi"/>
          <w:sz w:val="22"/>
        </w:rPr>
      </w:pPr>
      <w:r w:rsidRPr="00C14378">
        <w:rPr>
          <w:rFonts w:asciiTheme="minorHAnsi" w:hAnsiTheme="minorHAnsi"/>
          <w:sz w:val="22"/>
        </w:rPr>
        <w:t>investície do zníženia záťaže na životné prostredie vrátane technológii v súvislosti s rastom produkcie alebo rastom kvality produkcie</w:t>
      </w:r>
      <w:r w:rsidR="001C325C">
        <w:rPr>
          <w:rFonts w:asciiTheme="minorHAnsi" w:hAnsiTheme="minorHAnsi"/>
          <w:sz w:val="22"/>
        </w:rPr>
        <w:t>;</w:t>
      </w:r>
    </w:p>
    <w:p w14:paraId="5EE44A01" w14:textId="31A0F377" w:rsidR="00C14378" w:rsidRDefault="00C14378" w:rsidP="00C14378">
      <w:pPr>
        <w:pStyle w:val="Odsekzoznamu"/>
        <w:numPr>
          <w:ilvl w:val="1"/>
          <w:numId w:val="2"/>
        </w:numPr>
        <w:spacing w:before="60" w:after="60"/>
        <w:ind w:left="567" w:hanging="567"/>
        <w:jc w:val="both"/>
        <w:rPr>
          <w:rFonts w:asciiTheme="minorHAnsi" w:hAnsiTheme="minorHAnsi" w:cstheme="minorHAnsi"/>
          <w:bCs/>
          <w:sz w:val="22"/>
          <w:szCs w:val="22"/>
          <w:lang w:eastAsia="zh-CN"/>
        </w:rPr>
      </w:pPr>
      <w:r w:rsidRPr="005C4E08">
        <w:rPr>
          <w:rFonts w:asciiTheme="minorHAnsi" w:hAnsiTheme="minorHAnsi" w:cstheme="minorHAnsi"/>
          <w:bCs/>
          <w:sz w:val="22"/>
          <w:szCs w:val="22"/>
        </w:rPr>
        <w:t xml:space="preserve">V rámci </w:t>
      </w:r>
      <w:r>
        <w:rPr>
          <w:rFonts w:asciiTheme="minorHAnsi" w:hAnsiTheme="minorHAnsi" w:cstheme="minorHAnsi"/>
          <w:bCs/>
          <w:sz w:val="22"/>
          <w:szCs w:val="22"/>
        </w:rPr>
        <w:t xml:space="preserve">projektov zameraných na rastlinnú výrobu sú oprávnené </w:t>
      </w:r>
      <w:r w:rsidRPr="005C4E08">
        <w:rPr>
          <w:rFonts w:asciiTheme="minorHAnsi" w:hAnsiTheme="minorHAnsi" w:cstheme="minorHAnsi"/>
          <w:bCs/>
          <w:sz w:val="22"/>
          <w:szCs w:val="22"/>
        </w:rPr>
        <w:t>len projekty a výdavky súvisiace s pestovaním plodín na ornej pôde</w:t>
      </w:r>
      <w:r w:rsidR="00180257">
        <w:rPr>
          <w:rFonts w:asciiTheme="minorHAnsi" w:hAnsiTheme="minorHAnsi" w:cstheme="minorHAnsi"/>
          <w:bCs/>
          <w:sz w:val="22"/>
          <w:szCs w:val="22"/>
        </w:rPr>
        <w:t>, trvalých kultúr a na zakrytých plochách</w:t>
      </w:r>
      <w:r w:rsidRPr="005C4E08">
        <w:rPr>
          <w:rFonts w:asciiTheme="minorHAnsi" w:hAnsiTheme="minorHAnsi" w:cstheme="minorHAnsi"/>
          <w:bCs/>
          <w:sz w:val="22"/>
          <w:szCs w:val="22"/>
        </w:rPr>
        <w:t xml:space="preserve"> uvedených v Zozname </w:t>
      </w:r>
      <w:r w:rsidR="002051D1">
        <w:rPr>
          <w:rFonts w:asciiTheme="minorHAnsi" w:hAnsiTheme="minorHAnsi" w:cstheme="minorHAnsi"/>
          <w:bCs/>
          <w:sz w:val="22"/>
          <w:szCs w:val="22"/>
        </w:rPr>
        <w:t xml:space="preserve">oprávnených </w:t>
      </w:r>
      <w:r w:rsidRPr="005C4E08">
        <w:rPr>
          <w:rFonts w:asciiTheme="minorHAnsi" w:hAnsiTheme="minorHAnsi" w:cstheme="minorHAnsi"/>
          <w:bCs/>
          <w:sz w:val="22"/>
          <w:szCs w:val="22"/>
        </w:rPr>
        <w:t>plodín</w:t>
      </w:r>
      <w:r>
        <w:rPr>
          <w:rFonts w:asciiTheme="minorHAnsi" w:hAnsiTheme="minorHAnsi" w:cstheme="minorHAnsi"/>
          <w:bCs/>
          <w:sz w:val="22"/>
          <w:szCs w:val="22"/>
        </w:rPr>
        <w:t xml:space="preserve">, ktorý tvorí </w:t>
      </w:r>
      <w:r w:rsidRPr="005C4E08">
        <w:rPr>
          <w:rFonts w:asciiTheme="minorHAnsi" w:hAnsiTheme="minorHAnsi" w:cstheme="minorHAnsi"/>
          <w:b/>
          <w:bCs/>
          <w:color w:val="FF0000"/>
          <w:sz w:val="22"/>
          <w:szCs w:val="22"/>
        </w:rPr>
        <w:t xml:space="preserve">prílohu č. </w:t>
      </w:r>
      <w:r>
        <w:rPr>
          <w:rFonts w:asciiTheme="minorHAnsi" w:hAnsiTheme="minorHAnsi" w:cstheme="minorHAnsi"/>
          <w:b/>
          <w:bCs/>
          <w:color w:val="FF0000"/>
          <w:sz w:val="22"/>
          <w:szCs w:val="22"/>
        </w:rPr>
        <w:t>4</w:t>
      </w:r>
      <w:r>
        <w:rPr>
          <w:rFonts w:asciiTheme="minorHAnsi" w:hAnsiTheme="minorHAnsi" w:cstheme="minorHAnsi"/>
          <w:bCs/>
          <w:sz w:val="22"/>
          <w:szCs w:val="22"/>
        </w:rPr>
        <w:t xml:space="preserve"> tejto výzvy</w:t>
      </w:r>
      <w:r w:rsidRPr="005C4E08">
        <w:rPr>
          <w:rFonts w:asciiTheme="minorHAnsi" w:hAnsiTheme="minorHAnsi" w:cstheme="minorHAnsi"/>
          <w:bCs/>
          <w:sz w:val="22"/>
          <w:szCs w:val="22"/>
        </w:rPr>
        <w:t xml:space="preserve">. </w:t>
      </w:r>
    </w:p>
    <w:p w14:paraId="01CB41EF" w14:textId="77777777" w:rsidR="00E339B0" w:rsidRPr="005C4E08" w:rsidRDefault="00E339B0" w:rsidP="00E339B0">
      <w:pPr>
        <w:pStyle w:val="Odsekzoznamu"/>
        <w:spacing w:before="60" w:after="60"/>
        <w:ind w:left="567"/>
        <w:jc w:val="both"/>
        <w:rPr>
          <w:rFonts w:asciiTheme="minorHAnsi" w:hAnsiTheme="minorHAnsi" w:cstheme="minorHAnsi"/>
          <w:bCs/>
          <w:sz w:val="22"/>
          <w:szCs w:val="22"/>
          <w:lang w:eastAsia="zh-CN"/>
        </w:rPr>
      </w:pPr>
    </w:p>
    <w:p w14:paraId="6ECE1E6D" w14:textId="3583E5E3" w:rsidR="00976A66" w:rsidRPr="00612F26" w:rsidRDefault="003A131E"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1" w:name="_Rozsah_činností:"/>
      <w:bookmarkEnd w:id="21"/>
      <w:r w:rsidRPr="00612F26">
        <w:rPr>
          <w:rFonts w:asciiTheme="minorHAnsi" w:hAnsiTheme="minorHAnsi" w:cstheme="minorHAnsi"/>
          <w:b/>
          <w:color w:val="auto"/>
          <w:sz w:val="22"/>
          <w:lang w:val="fr-BE" w:eastAsia="en-US"/>
        </w:rPr>
        <w:t>Rozsah činností:</w:t>
      </w:r>
    </w:p>
    <w:p w14:paraId="08CD2EB9" w14:textId="4C1A10AB" w:rsidR="003A131E" w:rsidRDefault="003A131E" w:rsidP="00CF2B9A">
      <w:pPr>
        <w:pStyle w:val="Default"/>
        <w:numPr>
          <w:ilvl w:val="0"/>
          <w:numId w:val="24"/>
        </w:numPr>
        <w:ind w:left="567" w:hanging="567"/>
        <w:jc w:val="both"/>
        <w:rPr>
          <w:rFonts w:asciiTheme="minorHAnsi" w:hAnsiTheme="minorHAnsi"/>
          <w:b/>
          <w:bCs/>
          <w:sz w:val="22"/>
          <w:szCs w:val="22"/>
          <w:u w:val="single"/>
        </w:rPr>
      </w:pPr>
      <w:bookmarkStart w:id="22" w:name="EURIpopis"/>
      <w:bookmarkEnd w:id="22"/>
      <w:r w:rsidRPr="003A131E">
        <w:rPr>
          <w:rFonts w:asciiTheme="minorHAnsi" w:hAnsiTheme="minorHAnsi"/>
          <w:b/>
          <w:bCs/>
          <w:sz w:val="22"/>
          <w:szCs w:val="22"/>
          <w:u w:val="single"/>
        </w:rPr>
        <w:t>Špeciálna rastlinná výroba</w:t>
      </w:r>
    </w:p>
    <w:p w14:paraId="5634BD99" w14:textId="77777777" w:rsidR="003A131E" w:rsidRPr="003A131E" w:rsidRDefault="003A131E" w:rsidP="00B94C3C">
      <w:pPr>
        <w:pStyle w:val="Default"/>
        <w:jc w:val="both"/>
        <w:rPr>
          <w:rFonts w:asciiTheme="minorHAnsi" w:hAnsiTheme="minorHAnsi"/>
          <w:b/>
          <w:bCs/>
          <w:sz w:val="22"/>
          <w:szCs w:val="22"/>
          <w:u w:val="single"/>
        </w:rPr>
      </w:pPr>
    </w:p>
    <w:p w14:paraId="329A56DF" w14:textId="184FE2D9"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w:t>
      </w:r>
      <w:r w:rsidRPr="00803C59">
        <w:rPr>
          <w:rFonts w:asciiTheme="minorHAnsi" w:hAnsiTheme="minorHAnsi"/>
          <w:bCs/>
          <w:sz w:val="22"/>
          <w:szCs w:val="22"/>
        </w:rPr>
        <w:t>do výstavby, rekonštrukcie a</w:t>
      </w:r>
      <w:r w:rsidRPr="003A131E">
        <w:rPr>
          <w:rFonts w:asciiTheme="minorHAnsi" w:hAnsiTheme="minorHAnsi"/>
          <w:bCs/>
          <w:sz w:val="22"/>
          <w:szCs w:val="22"/>
        </w:rPr>
        <w:t xml:space="preserve"> modernizácie objektov ŠRV vrátane prípravy staveniska</w:t>
      </w:r>
      <w:r w:rsidR="00803C59" w:rsidRPr="003A131E">
        <w:rPr>
          <w:rFonts w:asciiTheme="minorHAnsi" w:hAnsiTheme="minorHAnsi"/>
          <w:bCs/>
          <w:sz w:val="22"/>
          <w:szCs w:val="22"/>
        </w:rPr>
        <w:t xml:space="preserve">  </w:t>
      </w:r>
      <w:r w:rsidRPr="00063CA8">
        <w:rPr>
          <w:rFonts w:asciiTheme="minorHAnsi" w:hAnsiTheme="minorHAnsi"/>
          <w:bCs/>
          <w:sz w:val="22"/>
          <w:szCs w:val="22"/>
        </w:rPr>
        <w:t xml:space="preserve">a vrátane okolitých spevnených plôch;  </w:t>
      </w:r>
    </w:p>
    <w:p w14:paraId="6603768F" w14:textId="4A02CA62"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obstarania technického a technologického vybavenia ŠRV vrátane strojov a náradia slúžiacich na pestovanie, aplikáciu prípravkov na ochranu rastlín, priemyselných a hospodárskych hnojív, zber a pozberovú úpravu;</w:t>
      </w:r>
    </w:p>
    <w:p w14:paraId="335303EA" w14:textId="48BAEDD9" w:rsidR="001C325C"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objektov na využívanie geotermálnej energie na vykurovanie skleníkov a fóliovníkov a na vlastnú spotrebu v podniku vrátane súvisiacich investičných činnost</w:t>
      </w:r>
      <w:r w:rsidR="001C325C">
        <w:rPr>
          <w:rFonts w:asciiTheme="minorHAnsi" w:hAnsiTheme="minorHAnsi"/>
          <w:bCs/>
          <w:sz w:val="22"/>
          <w:szCs w:val="22"/>
        </w:rPr>
        <w:t>í</w:t>
      </w:r>
      <w:r w:rsidRPr="003A131E">
        <w:rPr>
          <w:rFonts w:asciiTheme="minorHAnsi" w:hAnsiTheme="minorHAnsi"/>
          <w:bCs/>
          <w:sz w:val="22"/>
          <w:szCs w:val="22"/>
        </w:rPr>
        <w:t xml:space="preserve"> </w:t>
      </w:r>
    </w:p>
    <w:p w14:paraId="2DE84C14" w14:textId="1B0C4D2B" w:rsidR="003A131E" w:rsidRPr="003A131E" w:rsidRDefault="001C325C" w:rsidP="00CF2B9A">
      <w:pPr>
        <w:pStyle w:val="Default"/>
        <w:numPr>
          <w:ilvl w:val="0"/>
          <w:numId w:val="22"/>
        </w:numPr>
        <w:ind w:left="567" w:hanging="567"/>
        <w:jc w:val="both"/>
        <w:rPr>
          <w:rFonts w:asciiTheme="minorHAnsi" w:hAnsiTheme="minorHAnsi"/>
          <w:bCs/>
          <w:sz w:val="22"/>
          <w:szCs w:val="22"/>
        </w:rPr>
      </w:pPr>
      <w:r>
        <w:rPr>
          <w:rFonts w:asciiTheme="minorHAnsi" w:hAnsiTheme="minorHAnsi"/>
          <w:bCs/>
          <w:sz w:val="22"/>
          <w:szCs w:val="22"/>
        </w:rPr>
        <w:t xml:space="preserve">investície </w:t>
      </w:r>
      <w:r w:rsidR="003A131E" w:rsidRPr="003A131E">
        <w:rPr>
          <w:rFonts w:asciiTheme="minorHAnsi" w:hAnsiTheme="minorHAnsi"/>
          <w:bCs/>
          <w:sz w:val="22"/>
          <w:szCs w:val="22"/>
        </w:rPr>
        <w:t>zohľad</w:t>
      </w:r>
      <w:r>
        <w:rPr>
          <w:rFonts w:asciiTheme="minorHAnsi" w:hAnsiTheme="minorHAnsi"/>
          <w:bCs/>
          <w:sz w:val="22"/>
          <w:szCs w:val="22"/>
        </w:rPr>
        <w:t>ňujúce</w:t>
      </w:r>
      <w:r w:rsidR="003A131E" w:rsidRPr="003A131E">
        <w:rPr>
          <w:rFonts w:asciiTheme="minorHAnsi" w:hAnsiTheme="minorHAnsi"/>
          <w:bCs/>
          <w:sz w:val="22"/>
          <w:szCs w:val="22"/>
        </w:rPr>
        <w:t xml:space="preserve">  pokrytie energetických potrieb poľnohospodárov </w:t>
      </w:r>
      <w:r>
        <w:rPr>
          <w:rFonts w:asciiTheme="minorHAnsi" w:hAnsiTheme="minorHAnsi"/>
          <w:bCs/>
          <w:sz w:val="22"/>
          <w:szCs w:val="22"/>
        </w:rPr>
        <w:t xml:space="preserve">pre vlastnú spotrebu energie </w:t>
      </w:r>
      <w:r w:rsidR="003A131E" w:rsidRPr="003A131E">
        <w:rPr>
          <w:rFonts w:asciiTheme="minorHAnsi" w:hAnsiTheme="minorHAnsi"/>
          <w:bCs/>
          <w:sz w:val="22"/>
          <w:szCs w:val="22"/>
        </w:rPr>
        <w:t>ako sú  tepelné čerpadlá (vhodné na vykurovanie fóliovníkov, skleníkov, plôch so substrátovým pestovaním, sušenie plodín</w:t>
      </w:r>
      <w:r w:rsidR="002051D1">
        <w:rPr>
          <w:rFonts w:asciiTheme="minorHAnsi" w:hAnsiTheme="minorHAnsi"/>
          <w:bCs/>
          <w:sz w:val="22"/>
          <w:szCs w:val="22"/>
        </w:rPr>
        <w:t>, atď</w:t>
      </w:r>
      <w:r w:rsidR="003A131E" w:rsidRPr="003A131E">
        <w:rPr>
          <w:rFonts w:asciiTheme="minorHAnsi" w:hAnsiTheme="minorHAnsi"/>
          <w:bCs/>
          <w:sz w:val="22"/>
          <w:szCs w:val="22"/>
        </w:rPr>
        <w:t xml:space="preserve">.) </w:t>
      </w:r>
      <w:proofErr w:type="spellStart"/>
      <w:r>
        <w:rPr>
          <w:rFonts w:asciiTheme="minorHAnsi" w:hAnsiTheme="minorHAnsi"/>
          <w:bCs/>
          <w:sz w:val="22"/>
          <w:szCs w:val="22"/>
        </w:rPr>
        <w:t>Fotovoltaika</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 xml:space="preserve">či už ako zdroj energie pre skladovacie a spracovateľské priestory, alebo ako kombinovaná </w:t>
      </w:r>
      <w:proofErr w:type="spellStart"/>
      <w:r w:rsidR="003A131E" w:rsidRPr="003A131E">
        <w:rPr>
          <w:rFonts w:asciiTheme="minorHAnsi" w:hAnsiTheme="minorHAnsi"/>
          <w:bCs/>
          <w:sz w:val="22"/>
          <w:szCs w:val="22"/>
        </w:rPr>
        <w:t>agro-energo</w:t>
      </w:r>
      <w:proofErr w:type="spellEnd"/>
      <w:r w:rsidR="003A131E" w:rsidRPr="003A131E">
        <w:rPr>
          <w:rFonts w:asciiTheme="minorHAnsi" w:hAnsiTheme="minorHAnsi"/>
          <w:bCs/>
          <w:sz w:val="22"/>
          <w:szCs w:val="22"/>
        </w:rPr>
        <w:t xml:space="preserve"> produkcia (pestovanie vybraných plodín pod </w:t>
      </w:r>
      <w:proofErr w:type="spellStart"/>
      <w:r>
        <w:rPr>
          <w:rFonts w:asciiTheme="minorHAnsi" w:hAnsiTheme="minorHAnsi"/>
          <w:bCs/>
          <w:sz w:val="22"/>
          <w:szCs w:val="22"/>
        </w:rPr>
        <w:t>fotovoltaickým</w:t>
      </w:r>
      <w:proofErr w:type="spellEnd"/>
      <w:r w:rsidRPr="003A131E">
        <w:rPr>
          <w:rFonts w:asciiTheme="minorHAnsi" w:hAnsiTheme="minorHAnsi"/>
          <w:bCs/>
          <w:sz w:val="22"/>
          <w:szCs w:val="22"/>
        </w:rPr>
        <w:t xml:space="preserve"> </w:t>
      </w:r>
      <w:r w:rsidR="003A131E" w:rsidRPr="003A131E">
        <w:rPr>
          <w:rFonts w:asciiTheme="minorHAnsi" w:hAnsiTheme="minorHAnsi"/>
          <w:bCs/>
          <w:sz w:val="22"/>
          <w:szCs w:val="22"/>
        </w:rPr>
        <w:t>zariadením)</w:t>
      </w:r>
      <w:r w:rsidR="002051D1">
        <w:rPr>
          <w:rFonts w:asciiTheme="minorHAnsi" w:hAnsiTheme="minorHAnsi"/>
          <w:bCs/>
          <w:sz w:val="22"/>
          <w:szCs w:val="22"/>
        </w:rPr>
        <w:t>;</w:t>
      </w:r>
    </w:p>
    <w:p w14:paraId="43BB65F8" w14:textId="6CC13478"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 modernizáciu  závlahových</w:t>
      </w:r>
      <w:r w:rsidRPr="003A131E">
        <w:rPr>
          <w:rFonts w:asciiTheme="minorHAnsi" w:hAnsiTheme="minorHAnsi"/>
          <w:bCs/>
          <w:sz w:val="22"/>
          <w:szCs w:val="22"/>
        </w:rPr>
        <w:t xml:space="preserve"> systémov vrátane infraštruktúry s cieľom zvýšenia produkcie alebo jej kvality;  </w:t>
      </w:r>
    </w:p>
    <w:p w14:paraId="0743B89C" w14:textId="4B06D215"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a modernizácie techniky a technológie závlahových systémov s cieľom zvýšenia produkcie alebo jej kvality;  </w:t>
      </w:r>
    </w:p>
    <w:p w14:paraId="4C0DE029" w14:textId="048D7FAA"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 xml:space="preserve">investície do obstarania inovatívnej techniky, technológie a strojov s variabilnou aplikáciou </w:t>
      </w:r>
      <w:r w:rsidRPr="00063CA8">
        <w:rPr>
          <w:rFonts w:asciiTheme="minorHAnsi" w:hAnsiTheme="minorHAnsi"/>
          <w:bCs/>
          <w:sz w:val="22"/>
          <w:szCs w:val="22"/>
        </w:rPr>
        <w:t>organických a priemyselných hnojív a ostatných substrátov do pôdy;</w:t>
      </w:r>
    </w:p>
    <w:p w14:paraId="4B5D542B" w14:textId="10010005" w:rsidR="003A131E" w:rsidRPr="00063CA8"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 xml:space="preserve">investície do výstavby, rekonštrukcie a modernizácie objektov a do jeho vnútorného vybavenia na priamy predaj výhradne vlastných výrobkov v rámci areálu daného podniku </w:t>
      </w:r>
      <w:r w:rsidR="00803C59" w:rsidRPr="00063CA8">
        <w:rPr>
          <w:rFonts w:asciiTheme="minorHAnsi" w:hAnsiTheme="minorHAnsi"/>
          <w:bCs/>
          <w:sz w:val="22"/>
          <w:szCs w:val="22"/>
        </w:rPr>
        <w:t>(</w:t>
      </w:r>
      <w:r w:rsidRPr="00063CA8">
        <w:rPr>
          <w:rFonts w:asciiTheme="minorHAnsi" w:hAnsiTheme="minorHAnsi"/>
          <w:bCs/>
          <w:sz w:val="22"/>
          <w:szCs w:val="22"/>
        </w:rPr>
        <w:t xml:space="preserve">vrátane okolitých spevnených plôch;  </w:t>
      </w:r>
    </w:p>
    <w:p w14:paraId="5672D634" w14:textId="72522E0D"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063CA8">
        <w:rPr>
          <w:rFonts w:asciiTheme="minorHAnsi" w:hAnsiTheme="minorHAnsi"/>
          <w:bCs/>
          <w:sz w:val="22"/>
          <w:szCs w:val="22"/>
        </w:rPr>
        <w:t>investície do výstavby, rekonštrukcie a modernizácie kapacít  pozberovej úpravy vrátane sušiarní</w:t>
      </w:r>
      <w:r w:rsidRPr="003A131E">
        <w:rPr>
          <w:rFonts w:asciiTheme="minorHAnsi" w:hAnsiTheme="minorHAnsi"/>
          <w:bCs/>
          <w:sz w:val="22"/>
          <w:szCs w:val="22"/>
        </w:rPr>
        <w:t xml:space="preserve"> s energetickým využitím biomasy na výrobu tepla s max. tepelným výkonom do 2 </w:t>
      </w:r>
      <w:proofErr w:type="spellStart"/>
      <w:r w:rsidRPr="003A131E">
        <w:rPr>
          <w:rFonts w:asciiTheme="minorHAnsi" w:hAnsiTheme="minorHAnsi"/>
          <w:bCs/>
          <w:sz w:val="22"/>
          <w:szCs w:val="22"/>
        </w:rPr>
        <w:t>MWt</w:t>
      </w:r>
      <w:proofErr w:type="spellEnd"/>
      <w:r w:rsidRPr="003A131E">
        <w:rPr>
          <w:rFonts w:asciiTheme="minorHAnsi" w:hAnsiTheme="minorHAnsi"/>
          <w:bCs/>
          <w:sz w:val="22"/>
          <w:szCs w:val="22"/>
        </w:rPr>
        <w:t>;</w:t>
      </w:r>
    </w:p>
    <w:p w14:paraId="41C9961D" w14:textId="493C9087" w:rsidR="003A131E" w:rsidRPr="003A131E" w:rsidRDefault="003A131E" w:rsidP="00CF2B9A">
      <w:pPr>
        <w:pStyle w:val="Default"/>
        <w:numPr>
          <w:ilvl w:val="0"/>
          <w:numId w:val="22"/>
        </w:numPr>
        <w:ind w:left="567" w:hanging="567"/>
        <w:jc w:val="both"/>
        <w:rPr>
          <w:rFonts w:asciiTheme="minorHAnsi" w:hAnsiTheme="minorHAnsi"/>
          <w:bCs/>
          <w:sz w:val="22"/>
          <w:szCs w:val="22"/>
        </w:rPr>
      </w:pPr>
      <w:r w:rsidRPr="003A131E">
        <w:rPr>
          <w:rFonts w:asciiTheme="minorHAnsi" w:hAnsiTheme="minorHAnsi"/>
          <w:bCs/>
          <w:sz w:val="22"/>
          <w:szCs w:val="22"/>
        </w:rPr>
        <w:t>investície do uskladnenia hnojív a chemických prípravkov v rastlinnej výrobe.</w:t>
      </w:r>
    </w:p>
    <w:p w14:paraId="383D4A4A" w14:textId="767B0562" w:rsidR="003A131E" w:rsidRDefault="003A131E" w:rsidP="00B94C3C">
      <w:pPr>
        <w:pStyle w:val="Default"/>
        <w:jc w:val="both"/>
        <w:rPr>
          <w:rFonts w:asciiTheme="minorHAnsi" w:hAnsiTheme="minorHAnsi"/>
          <w:b/>
          <w:bCs/>
          <w:sz w:val="22"/>
          <w:szCs w:val="22"/>
        </w:rPr>
      </w:pPr>
    </w:p>
    <w:p w14:paraId="688A7543" w14:textId="733D35EF" w:rsidR="0032380B" w:rsidRDefault="0032380B" w:rsidP="00B94C3C">
      <w:pPr>
        <w:pStyle w:val="Default"/>
        <w:jc w:val="both"/>
        <w:rPr>
          <w:rFonts w:asciiTheme="minorHAnsi" w:hAnsiTheme="minorHAnsi"/>
          <w:b/>
          <w:bCs/>
          <w:sz w:val="22"/>
          <w:szCs w:val="22"/>
        </w:rPr>
      </w:pPr>
    </w:p>
    <w:p w14:paraId="28478EFA" w14:textId="77777777" w:rsidR="0032380B" w:rsidRP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E4AFD5A" w14:textId="77777777" w:rsidR="0032380B" w:rsidRDefault="0032380B" w:rsidP="00B94C3C">
      <w:pPr>
        <w:pStyle w:val="Default"/>
        <w:jc w:val="both"/>
        <w:rPr>
          <w:rFonts w:asciiTheme="minorHAnsi" w:hAnsiTheme="minorHAnsi"/>
          <w:b/>
          <w:bCs/>
          <w:sz w:val="22"/>
          <w:szCs w:val="22"/>
        </w:rPr>
      </w:pPr>
    </w:p>
    <w:p w14:paraId="04D9B741" w14:textId="7E1EAB4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stavebné investície </w:t>
      </w:r>
      <w:r w:rsidRPr="00803C59">
        <w:rPr>
          <w:rFonts w:asciiTheme="minorHAnsi" w:hAnsiTheme="minorHAnsi"/>
          <w:bCs/>
          <w:sz w:val="22"/>
          <w:szCs w:val="22"/>
        </w:rPr>
        <w:t>na výstavbu, rekonštrukciu alebo modernizáciu závlahových</w:t>
      </w:r>
      <w:r w:rsidRPr="0032380B">
        <w:rPr>
          <w:rFonts w:asciiTheme="minorHAnsi" w:hAnsiTheme="minorHAnsi"/>
          <w:bCs/>
          <w:sz w:val="22"/>
          <w:szCs w:val="22"/>
        </w:rPr>
        <w:t xml:space="preserve"> systémov vrátane infraštruktúry s cieľom zvýšenia produkcie alebo jej kvality;</w:t>
      </w:r>
    </w:p>
    <w:p w14:paraId="2F57FE13" w14:textId="7B1FA8E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alebo jej kvality (v prípade závlahových detailov je oprávnené len obstaranie nového závlahového detailu);</w:t>
      </w:r>
    </w:p>
    <w:p w14:paraId="5DBAE0FD" w14:textId="002EFE3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 xml:space="preserve">investície do </w:t>
      </w:r>
      <w:proofErr w:type="spellStart"/>
      <w:r w:rsidRPr="0032380B">
        <w:rPr>
          <w:rFonts w:asciiTheme="minorHAnsi" w:hAnsiTheme="minorHAnsi"/>
          <w:bCs/>
          <w:sz w:val="22"/>
          <w:szCs w:val="22"/>
        </w:rPr>
        <w:t>protimrazovej</w:t>
      </w:r>
      <w:proofErr w:type="spellEnd"/>
      <w:r w:rsidRPr="0032380B">
        <w:rPr>
          <w:rFonts w:asciiTheme="minorHAnsi" w:hAnsiTheme="minorHAnsi"/>
          <w:bCs/>
          <w:sz w:val="22"/>
          <w:szCs w:val="22"/>
        </w:rPr>
        <w:t xml:space="preserve"> ochrany</w:t>
      </w:r>
      <w:r w:rsidR="002051D1">
        <w:rPr>
          <w:rFonts w:asciiTheme="minorHAnsi" w:hAnsiTheme="minorHAnsi"/>
          <w:bCs/>
          <w:sz w:val="22"/>
          <w:szCs w:val="22"/>
        </w:rPr>
        <w:t>;</w:t>
      </w:r>
      <w:r w:rsidRPr="0032380B">
        <w:rPr>
          <w:rFonts w:asciiTheme="minorHAnsi" w:hAnsiTheme="minorHAnsi"/>
          <w:bCs/>
          <w:sz w:val="22"/>
          <w:szCs w:val="22"/>
        </w:rPr>
        <w:t xml:space="preserve"> </w:t>
      </w:r>
    </w:p>
    <w:p w14:paraId="65562BB1" w14:textId="5EAC471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inovatívnej techniky, technológie a strojov s variabilnou aplikáciou organických a priemyselných hnojív a ostatných substrátov do pôdy;</w:t>
      </w:r>
    </w:p>
    <w:p w14:paraId="35D700B7" w14:textId="71C55A1C"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precíznej aplikácie prípravkov na ochranu rastlín;</w:t>
      </w:r>
    </w:p>
    <w:p w14:paraId="1443370A" w14:textId="4A306BF5"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mechanické ošetrovanie porastov</w:t>
      </w:r>
      <w:r w:rsidR="002051D1">
        <w:rPr>
          <w:rFonts w:asciiTheme="minorHAnsi" w:hAnsiTheme="minorHAnsi"/>
          <w:bCs/>
          <w:sz w:val="22"/>
          <w:szCs w:val="22"/>
        </w:rPr>
        <w:t>;</w:t>
      </w:r>
    </w:p>
    <w:p w14:paraId="71A323D7" w14:textId="5ED2D3D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digitálne technológie súvisiace s precíznym poľnohospodárstvom;</w:t>
      </w:r>
    </w:p>
    <w:p w14:paraId="7325DFA6" w14:textId="4751659D" w:rsidR="002B6759"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ochrana pôdy pred eróziou (technológie na </w:t>
      </w:r>
      <w:proofErr w:type="spellStart"/>
      <w:r w:rsidRPr="0032380B">
        <w:rPr>
          <w:rFonts w:asciiTheme="minorHAnsi" w:hAnsiTheme="minorHAnsi"/>
          <w:bCs/>
          <w:sz w:val="22"/>
          <w:szCs w:val="22"/>
        </w:rPr>
        <w:t>mulčovanie</w:t>
      </w:r>
      <w:proofErr w:type="spellEnd"/>
      <w:r w:rsidRPr="0032380B">
        <w:rPr>
          <w:rFonts w:asciiTheme="minorHAnsi" w:hAnsiTheme="minorHAnsi"/>
          <w:bCs/>
          <w:sz w:val="22"/>
          <w:szCs w:val="22"/>
        </w:rPr>
        <w:t xml:space="preserve"> pôdy najmä pod trvalými plodinami, zariadenia na zakrývanie pôdy a inú ochranu pôdy pred veternou eróziou).</w:t>
      </w:r>
    </w:p>
    <w:p w14:paraId="18B41D6A" w14:textId="4E36F5DE" w:rsidR="0032380B" w:rsidRDefault="0032380B" w:rsidP="0032380B">
      <w:pPr>
        <w:jc w:val="both"/>
        <w:rPr>
          <w:rFonts w:asciiTheme="minorHAnsi" w:hAnsiTheme="minorHAnsi"/>
          <w:bCs/>
          <w:sz w:val="22"/>
          <w:szCs w:val="22"/>
        </w:rPr>
      </w:pPr>
    </w:p>
    <w:p w14:paraId="572333C3" w14:textId="6392653C" w:rsidR="00D1270F" w:rsidRDefault="002051D1" w:rsidP="002051D1">
      <w:pPr>
        <w:contextualSpacing/>
        <w:jc w:val="both"/>
        <w:rPr>
          <w:rFonts w:asciiTheme="minorHAnsi" w:hAnsiTheme="minorHAnsi" w:cstheme="minorHAnsi"/>
          <w:b/>
          <w:bCs/>
          <w:sz w:val="22"/>
          <w:szCs w:val="22"/>
        </w:rPr>
      </w:pPr>
      <w:r>
        <w:rPr>
          <w:rFonts w:asciiTheme="minorHAnsi" w:hAnsiTheme="minorHAnsi" w:cstheme="minorHAnsi"/>
          <w:b/>
          <w:bCs/>
          <w:sz w:val="22"/>
          <w:szCs w:val="22"/>
        </w:rPr>
        <w:t>Technológie precíznej aplikácie prípravkov na ochranu rastlín:</w:t>
      </w:r>
    </w:p>
    <w:p w14:paraId="0242A676" w14:textId="77777777" w:rsidR="002051D1" w:rsidRPr="00C17260" w:rsidRDefault="002051D1" w:rsidP="002051D1">
      <w:pPr>
        <w:contextualSpacing/>
        <w:jc w:val="both"/>
        <w:rPr>
          <w:rFonts w:asciiTheme="minorHAnsi" w:hAnsiTheme="minorHAnsi" w:cstheme="minorHAnsi"/>
          <w:b/>
          <w:bCs/>
          <w:sz w:val="22"/>
          <w:szCs w:val="22"/>
        </w:rPr>
      </w:pPr>
    </w:p>
    <w:p w14:paraId="7C85A570" w14:textId="77777777" w:rsidR="00D1270F" w:rsidRPr="00C17260" w:rsidRDefault="00D1270F" w:rsidP="00D1270F">
      <w:pPr>
        <w:contextualSpacing/>
        <w:jc w:val="both"/>
        <w:rPr>
          <w:rFonts w:asciiTheme="minorHAnsi" w:hAnsiTheme="minorHAnsi" w:cstheme="minorHAnsi"/>
          <w:b/>
          <w:sz w:val="22"/>
          <w:szCs w:val="22"/>
          <w:shd w:val="clear" w:color="auto" w:fill="FFFFFF"/>
        </w:rPr>
      </w:pPr>
      <w:r w:rsidRPr="00C17260">
        <w:rPr>
          <w:rFonts w:asciiTheme="minorHAnsi" w:hAnsiTheme="minorHAnsi" w:cstheme="minorHAnsi"/>
          <w:sz w:val="22"/>
          <w:szCs w:val="22"/>
          <w:shd w:val="clear" w:color="auto" w:fill="FFFFFF"/>
        </w:rPr>
        <w:t>Bazálnou technológiou v schéme  precízneho poľnohospodárstva v praxi je globálny pozičný systém (GPS), ktorý poskytuje on-line informácie o pozícii pracovného mechanizmu  na pozemku. Spojením s kompatibilnými navádzacími a meracími systémami na poľnohospodárskych strojoch je možné predmetnú operáciu vykonávať podľa lokálnych podmienok pôdneho, vegetačného a makroklimatického prostredia</w:t>
      </w:r>
      <w:r w:rsidRPr="00C17260">
        <w:rPr>
          <w:rFonts w:asciiTheme="minorHAnsi" w:hAnsiTheme="minorHAnsi" w:cstheme="minorHAnsi"/>
          <w:b/>
          <w:sz w:val="22"/>
          <w:szCs w:val="22"/>
          <w:shd w:val="clear" w:color="auto" w:fill="FFFFFF"/>
        </w:rPr>
        <w:t>.</w:t>
      </w:r>
    </w:p>
    <w:p w14:paraId="6D309D66"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V kontexte precízneho poľnohospodárstva sa uplatňujú aj v súčasnosti dostupné technológie cielenej aplikácie pesticídov použité na nových aplikačných zariadeniach uvádzaných na trh, alebo technológie s možnosťou dodatočnej montáže na aplikačné zariadenia už používané. </w:t>
      </w:r>
    </w:p>
    <w:p w14:paraId="65E646B9" w14:textId="77777777" w:rsidR="00D1270F" w:rsidRPr="00C17260" w:rsidRDefault="00D1270F" w:rsidP="00261FA8">
      <w:pPr>
        <w:spacing w:before="120" w:after="120"/>
        <w:jc w:val="both"/>
        <w:rPr>
          <w:rFonts w:asciiTheme="minorHAnsi" w:hAnsiTheme="minorHAnsi" w:cstheme="minorHAnsi"/>
          <w:bCs/>
          <w:sz w:val="22"/>
          <w:szCs w:val="22"/>
        </w:rPr>
      </w:pPr>
      <w:r w:rsidRPr="00C17260">
        <w:rPr>
          <w:rFonts w:asciiTheme="minorHAnsi" w:hAnsiTheme="minorHAnsi" w:cstheme="minorHAnsi"/>
          <w:bCs/>
          <w:sz w:val="22"/>
          <w:szCs w:val="22"/>
        </w:rPr>
        <w:t xml:space="preserve">Súčasťou technológií aplikácie pesticídov pri ochrane  rastlín sú aj interné (súčasť postrekovača),  alebo externé (samostatne pracujúce) zariadenia pre prípravu postrekov a čistenie obalov z použitých koncentrovaných prípravkov. </w:t>
      </w:r>
    </w:p>
    <w:p w14:paraId="4E341B6C" w14:textId="77777777" w:rsidR="00D1270F" w:rsidRPr="00C17260" w:rsidRDefault="00D1270F" w:rsidP="00D1270F">
      <w:pPr>
        <w:contextualSpacing/>
        <w:jc w:val="both"/>
        <w:rPr>
          <w:rFonts w:asciiTheme="minorHAnsi" w:hAnsiTheme="minorHAnsi" w:cstheme="minorHAnsi"/>
          <w:bCs/>
          <w:sz w:val="22"/>
          <w:szCs w:val="22"/>
        </w:rPr>
      </w:pPr>
    </w:p>
    <w:p w14:paraId="400CCD82" w14:textId="77777777" w:rsidR="00D1270F" w:rsidRPr="00C17260" w:rsidRDefault="00D1270F" w:rsidP="00D1270F">
      <w:pPr>
        <w:pStyle w:val="Odsekzoznamu"/>
        <w:rPr>
          <w:rFonts w:asciiTheme="minorHAnsi" w:hAnsiTheme="minorHAnsi" w:cstheme="minorHAnsi"/>
          <w:bCs/>
          <w:sz w:val="22"/>
          <w:szCs w:val="22"/>
        </w:rPr>
      </w:pPr>
    </w:p>
    <w:p w14:paraId="4634D4CF" w14:textId="77777777" w:rsidR="00D1270F" w:rsidRPr="00C17260" w:rsidRDefault="00D1270F" w:rsidP="00FB1317">
      <w:pPr>
        <w:spacing w:after="120"/>
        <w:jc w:val="both"/>
        <w:rPr>
          <w:rFonts w:asciiTheme="minorHAnsi" w:hAnsiTheme="minorHAnsi" w:cstheme="minorHAnsi"/>
          <w:b/>
          <w:bCs/>
          <w:sz w:val="22"/>
          <w:szCs w:val="22"/>
        </w:rPr>
      </w:pPr>
      <w:r w:rsidRPr="00C17260">
        <w:rPr>
          <w:rFonts w:asciiTheme="minorHAnsi" w:hAnsiTheme="minorHAnsi" w:cstheme="minorHAnsi"/>
          <w:b/>
          <w:bCs/>
          <w:sz w:val="22"/>
          <w:szCs w:val="22"/>
        </w:rPr>
        <w:t>Stroje, súčasti strojov, technologické riešenia</w:t>
      </w:r>
    </w:p>
    <w:p w14:paraId="73D4E835"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bCs/>
          <w:sz w:val="22"/>
          <w:szCs w:val="22"/>
        </w:rPr>
        <w:t xml:space="preserve">Technológia pulznej šírkovej modulácie dávky pesticídu na cieľovú plochu </w:t>
      </w:r>
    </w:p>
    <w:p w14:paraId="49DD1F62" w14:textId="52E989A1"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Ide o  ovládací systém aktívneho riadenia režimu koncových dýz aplikačného rámu postrekovača. Zabezpečuje zachovanie konštantných parametrov kvality postreku v širokom rozsahu prevádzkových rýchlostí a aplikačných dávok pri rešpektovaní optimálneho výkonu aplikačného zariadenia na ochranu rastlín, na ktorom je toto zariadenie použité.</w:t>
      </w:r>
    </w:p>
    <w:p w14:paraId="4309BC42" w14:textId="77777777" w:rsidR="00D1270F" w:rsidRPr="00C17260" w:rsidRDefault="00D1270F" w:rsidP="00186424">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Zariadenie obsahuje systémové digitálne rozhranie a riadiace moduly pre jednotlivé držiaky koncových dýz. Používa sa spravidla v kooperácii s jestvujúcim  regulátorom prietoku a má modulárnu konštrukciu,</w:t>
      </w:r>
      <w:r w:rsidRPr="00C17260">
        <w:rPr>
          <w:rFonts w:asciiTheme="minorHAnsi" w:hAnsiTheme="minorHAnsi" w:cstheme="minorHAnsi"/>
          <w:b/>
          <w:sz w:val="22"/>
          <w:szCs w:val="22"/>
        </w:rPr>
        <w:t xml:space="preserve"> ktorá umožňuje dodatočnú montáž na širokú škálu nových, alebo už používaných postrekovačov ťahaných alebo samohybných.</w:t>
      </w:r>
      <w:r w:rsidRPr="00C17260">
        <w:rPr>
          <w:rFonts w:asciiTheme="minorHAnsi" w:hAnsiTheme="minorHAnsi" w:cstheme="minorHAnsi"/>
          <w:sz w:val="22"/>
          <w:szCs w:val="22"/>
        </w:rPr>
        <w:t xml:space="preserve"> Systém riadi tlak a veľkosť kvapôčok spektra postrekového lúča v širokom rozsahu pojazdových rýchlostí pri aplikácii. Riadiace moduly pre jednotlivé koncové dýzy pracujú v konštantnej spínacej frekvencii spravidla 20 Hz. Systém mení relatívny pomer časov otvorenia a zatvorenia dýz v závislosti na požadovanej veľkosti kvapôčok  nastavený operátorom v kabíne. Tlak na výstupe z dýzy je konštantný, veľkosť kvapôčok je konštantná. Externý senzor tlaku a jeho vyhodnocovanie nezávisle na regulačnom systéme postrekovača výrazne spresňuje aj pozdĺžnu rovnomernosť dávky postreku. Požadovaná kvalita aplikácie aj v kontexte maximálne možného obmedzenia úletu je pri správne zadaných vstupoch operátora do systému dosiahnutá. Ovládanie je z priestoru operátora cez dotykovú obrazovku. </w:t>
      </w:r>
    </w:p>
    <w:p w14:paraId="6787F8A8" w14:textId="77777777" w:rsidR="00D1270F" w:rsidRPr="00C17260" w:rsidRDefault="00D1270F" w:rsidP="00261FA8">
      <w:pPr>
        <w:pStyle w:val="Normlnywebov"/>
        <w:spacing w:before="0" w:after="200"/>
        <w:ind w:firstLine="0"/>
        <w:contextualSpacing/>
        <w:rPr>
          <w:rFonts w:asciiTheme="minorHAnsi" w:hAnsiTheme="minorHAnsi" w:cstheme="minorHAnsi"/>
          <w:sz w:val="22"/>
          <w:szCs w:val="22"/>
        </w:rPr>
      </w:pPr>
      <w:r w:rsidRPr="00C17260">
        <w:rPr>
          <w:rFonts w:asciiTheme="minorHAnsi" w:hAnsiTheme="minorHAnsi" w:cstheme="minorHAnsi"/>
          <w:sz w:val="22"/>
          <w:szCs w:val="22"/>
        </w:rPr>
        <w:t>Uplatnenie systému pre šírkovú pulznú moduláciu dávky pesticídu dáva predpoklad stabilizácie najvhodnejšieho kvapkového spektra postreku pre zabezpečenie optimálneho pokrytia cieľovej plochy (ošetrovaných rastlín). Tým vytvára podmienky pre vysokú biologickú účinnosť postreku. Obmedzením úletu zlepšuje podmienky pre ochranu životného prostredia a ochranu necieľových senzitívnych objektov.  Možnosť využitia vyšších pojazdových rýchlostí postrekovača vybaveného systémom PWM zvyšuje aj produktivitu práce v procese ochrany rastlín.</w:t>
      </w:r>
    </w:p>
    <w:p w14:paraId="665B2636" w14:textId="19E015BE" w:rsidR="00D1270F" w:rsidRDefault="00D1270F" w:rsidP="00D1270F">
      <w:pPr>
        <w:pStyle w:val="Normlnywebov"/>
        <w:spacing w:before="0" w:after="200"/>
        <w:rPr>
          <w:rFonts w:asciiTheme="minorHAnsi" w:hAnsiTheme="minorHAnsi" w:cstheme="minorHAnsi"/>
          <w:sz w:val="22"/>
          <w:szCs w:val="22"/>
        </w:rPr>
      </w:pPr>
      <w:r w:rsidRPr="00C17260">
        <w:rPr>
          <w:rFonts w:asciiTheme="minorHAnsi" w:hAnsiTheme="minorHAnsi" w:cstheme="minorHAnsi"/>
          <w:sz w:val="22"/>
          <w:szCs w:val="22"/>
        </w:rPr>
        <w:t xml:space="preserve"> </w:t>
      </w:r>
    </w:p>
    <w:p w14:paraId="51D5D602" w14:textId="77777777" w:rsidR="00D1270F" w:rsidRPr="002E3D17" w:rsidRDefault="00D1270F" w:rsidP="00261FA8">
      <w:pPr>
        <w:pStyle w:val="Odsekzoznamu"/>
        <w:numPr>
          <w:ilvl w:val="0"/>
          <w:numId w:val="68"/>
        </w:numPr>
        <w:suppressAutoHyphens w:val="0"/>
        <w:spacing w:after="120"/>
        <w:ind w:left="567" w:hanging="567"/>
        <w:jc w:val="both"/>
        <w:rPr>
          <w:rFonts w:asciiTheme="minorHAnsi" w:hAnsiTheme="minorHAnsi" w:cstheme="minorHAnsi"/>
          <w:sz w:val="22"/>
          <w:szCs w:val="22"/>
        </w:rPr>
      </w:pPr>
      <w:r w:rsidRPr="00C17260">
        <w:rPr>
          <w:rFonts w:asciiTheme="minorHAnsi" w:hAnsiTheme="minorHAnsi" w:cstheme="minorHAnsi"/>
          <w:b/>
          <w:bCs/>
          <w:sz w:val="22"/>
          <w:szCs w:val="22"/>
        </w:rPr>
        <w:lastRenderedPageBreak/>
        <w:t>Systém automatického prepínania vhodnej koncovej dýzy, alebo vypínania jednotlivých</w:t>
      </w:r>
      <w:r>
        <w:rPr>
          <w:rFonts w:asciiTheme="minorHAnsi" w:hAnsiTheme="minorHAnsi" w:cstheme="minorHAnsi"/>
          <w:b/>
          <w:bCs/>
          <w:sz w:val="22"/>
          <w:szCs w:val="22"/>
        </w:rPr>
        <w:t xml:space="preserve"> sekcií, či</w:t>
      </w:r>
      <w:r w:rsidRPr="00C17260">
        <w:rPr>
          <w:rFonts w:asciiTheme="minorHAnsi" w:hAnsiTheme="minorHAnsi" w:cstheme="minorHAnsi"/>
          <w:b/>
          <w:bCs/>
          <w:sz w:val="22"/>
          <w:szCs w:val="22"/>
        </w:rPr>
        <w:t xml:space="preserve"> dýz pri aplikácii pesticídov plošnými postrekovačmi.</w:t>
      </w:r>
    </w:p>
    <w:p w14:paraId="137FF640" w14:textId="5C796C9E"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sz w:val="22"/>
          <w:szCs w:val="22"/>
        </w:rPr>
        <w:t>Je to systém elektronického ovládania pre každý jednotlivý držiak dýzy na aplikačnom ráme postrekovača. Tento umožňuje jednak nezávislé vypínanie a zapínanie prietoku aplikovanej kvapaliny cez jednotlivé dýzy na ráme postrekovača, ako aj voľbu vhodnej dýzy alebo vzájomne súčinných dýz v revolverovom držiaku tak, aby boli kontinuálne zabezpečené kvalitatívne a kvantitatívne podmienky aplikácie, ktorými sú požadovaná dávka na jednotku cieľovej plochy, požadované kvapôčkové spektrum pre optimálne pokrytie ošetrovaného porastu, elimináciu nežiaduceho prekrytia postrekov ako aj udržiavanie tlakových pomerov v aplikačnom systéme postrekovača pre  maximálne možné zníženie nežiaduceho úletu aplikovanej látky mimo cieľovú plochu. Ovládanie a riadenie systému je z miesta operátora v kabíne stroja</w:t>
      </w:r>
    </w:p>
    <w:p w14:paraId="2F16C1D4" w14:textId="77777777" w:rsidR="00D1270F" w:rsidRPr="00C17260" w:rsidRDefault="00D1270F" w:rsidP="00D1270F">
      <w:pPr>
        <w:pStyle w:val="Odsekzoznamu"/>
        <w:ind w:left="0"/>
        <w:jc w:val="both"/>
        <w:rPr>
          <w:rFonts w:asciiTheme="minorHAnsi" w:hAnsiTheme="minorHAnsi" w:cstheme="minorHAnsi"/>
          <w:sz w:val="22"/>
          <w:szCs w:val="22"/>
        </w:rPr>
      </w:pPr>
      <w:r w:rsidRPr="00C17260">
        <w:rPr>
          <w:rFonts w:asciiTheme="minorHAnsi" w:hAnsiTheme="minorHAnsi" w:cstheme="minorHAnsi"/>
          <w:b/>
          <w:sz w:val="22"/>
          <w:szCs w:val="22"/>
        </w:rPr>
        <w:t xml:space="preserve">Zariadenie umožňuje dodatočnú montáž na širokú škálu nových, alebo už používaných postrekovačov </w:t>
      </w:r>
      <w:r w:rsidRPr="00C17260">
        <w:rPr>
          <w:rFonts w:asciiTheme="minorHAnsi" w:hAnsiTheme="minorHAnsi" w:cstheme="minorHAnsi"/>
          <w:sz w:val="22"/>
          <w:szCs w:val="22"/>
        </w:rPr>
        <w:t xml:space="preserve">a jeho použitie vytvára predpoklady pre zvýšenie kvalitatívnej úrovne aplikácie pesticídov pri ochrane rastlín. </w:t>
      </w:r>
    </w:p>
    <w:p w14:paraId="1716ADEC" w14:textId="77777777" w:rsidR="00D1270F" w:rsidRPr="00C17260" w:rsidRDefault="00D1270F" w:rsidP="00D1270F">
      <w:pPr>
        <w:pStyle w:val="Odsekzoznamu"/>
        <w:ind w:left="0"/>
        <w:jc w:val="both"/>
        <w:rPr>
          <w:rFonts w:asciiTheme="minorHAnsi" w:hAnsiTheme="minorHAnsi" w:cstheme="minorHAnsi"/>
          <w:sz w:val="22"/>
          <w:szCs w:val="22"/>
        </w:rPr>
      </w:pPr>
    </w:p>
    <w:p w14:paraId="5C1AEA49" w14:textId="77777777" w:rsidR="00D1270F" w:rsidRPr="00C17260" w:rsidRDefault="00D1270F" w:rsidP="00D1270F">
      <w:pPr>
        <w:pStyle w:val="Odsekzoznamu"/>
        <w:ind w:left="0"/>
        <w:jc w:val="both"/>
        <w:rPr>
          <w:rFonts w:asciiTheme="minorHAnsi" w:hAnsiTheme="minorHAnsi" w:cstheme="minorHAnsi"/>
          <w:sz w:val="22"/>
          <w:szCs w:val="22"/>
        </w:rPr>
      </w:pPr>
    </w:p>
    <w:p w14:paraId="0F9ACB2A" w14:textId="77777777" w:rsidR="00D1270F" w:rsidRPr="00C17260" w:rsidRDefault="00D1270F" w:rsidP="00261FA8">
      <w:pPr>
        <w:pStyle w:val="Odsekzoznamu"/>
        <w:numPr>
          <w:ilvl w:val="0"/>
          <w:numId w:val="68"/>
        </w:numPr>
        <w:suppressAutoHyphens w:val="0"/>
        <w:spacing w:after="120"/>
        <w:ind w:left="567" w:hanging="567"/>
        <w:jc w:val="both"/>
        <w:rPr>
          <w:rFonts w:asciiTheme="minorHAnsi" w:hAnsiTheme="minorHAnsi" w:cstheme="minorHAnsi"/>
          <w:b/>
          <w:sz w:val="22"/>
          <w:szCs w:val="22"/>
        </w:rPr>
      </w:pPr>
      <w:r w:rsidRPr="00C17260">
        <w:rPr>
          <w:rFonts w:asciiTheme="minorHAnsi" w:hAnsiTheme="minorHAnsi" w:cstheme="minorHAnsi"/>
          <w:b/>
          <w:sz w:val="22"/>
          <w:szCs w:val="22"/>
        </w:rPr>
        <w:t xml:space="preserve">Postrekovače s technológiou vzduchového asistenčného systému </w:t>
      </w:r>
    </w:p>
    <w:p w14:paraId="4070B92A" w14:textId="6B16124E" w:rsidR="00D1270F" w:rsidRPr="00C17260" w:rsidRDefault="00D1270F" w:rsidP="00D1270F">
      <w:pPr>
        <w:jc w:val="both"/>
        <w:rPr>
          <w:rFonts w:asciiTheme="minorHAnsi" w:hAnsiTheme="minorHAnsi" w:cstheme="minorHAnsi"/>
          <w:sz w:val="22"/>
          <w:szCs w:val="22"/>
        </w:rPr>
      </w:pPr>
      <w:r w:rsidRPr="00C17260">
        <w:rPr>
          <w:rFonts w:asciiTheme="minorHAnsi" w:hAnsiTheme="minorHAnsi" w:cstheme="minorHAnsi"/>
          <w:sz w:val="22"/>
          <w:szCs w:val="22"/>
        </w:rPr>
        <w:t xml:space="preserve">Ide o systém inteligentnej aplikácie pesticídov, ktorý v </w:t>
      </w:r>
      <w:r w:rsidRPr="00C17260">
        <w:rPr>
          <w:rFonts w:asciiTheme="minorHAnsi" w:hAnsiTheme="minorHAnsi" w:cstheme="minorHAnsi"/>
          <w:b/>
          <w:sz w:val="22"/>
          <w:szCs w:val="22"/>
        </w:rPr>
        <w:t>súčasnosti uplatňujú niektorí výrobcovia  nových plošných postrekovačov.</w:t>
      </w:r>
      <w:r w:rsidRPr="00C17260">
        <w:rPr>
          <w:rFonts w:asciiTheme="minorHAnsi" w:hAnsiTheme="minorHAnsi" w:cstheme="minorHAnsi"/>
          <w:sz w:val="22"/>
          <w:szCs w:val="22"/>
        </w:rPr>
        <w:t xml:space="preserve"> Kvalitatívne a kvantitatívne parametre postreku sú počítačovo riadené na základe vstupov indikovaných automaticky v systéme (n</w:t>
      </w:r>
      <w:r w:rsidR="00F415E2">
        <w:rPr>
          <w:rFonts w:asciiTheme="minorHAnsi" w:hAnsiTheme="minorHAnsi" w:cstheme="minorHAnsi"/>
          <w:sz w:val="22"/>
          <w:szCs w:val="22"/>
        </w:rPr>
        <w:t>a</w:t>
      </w:r>
      <w:r w:rsidRPr="00C17260">
        <w:rPr>
          <w:rFonts w:asciiTheme="minorHAnsi" w:hAnsiTheme="minorHAnsi" w:cstheme="minorHAnsi"/>
          <w:sz w:val="22"/>
          <w:szCs w:val="22"/>
        </w:rPr>
        <w:t>pr. rýchlosť vetra, pojazdová rýchlosť postrekovača) a vstupov zadávaných pri aplikácii do systému operátorom (n</w:t>
      </w:r>
      <w:r w:rsidR="00F415E2">
        <w:rPr>
          <w:rFonts w:asciiTheme="minorHAnsi" w:hAnsiTheme="minorHAnsi" w:cstheme="minorHAnsi"/>
          <w:sz w:val="22"/>
          <w:szCs w:val="22"/>
        </w:rPr>
        <w:t>a</w:t>
      </w:r>
      <w:r w:rsidRPr="00C17260">
        <w:rPr>
          <w:rFonts w:asciiTheme="minorHAnsi" w:hAnsiTheme="minorHAnsi" w:cstheme="minorHAnsi"/>
          <w:sz w:val="22"/>
          <w:szCs w:val="22"/>
        </w:rPr>
        <w:t>pr. parametre aplikačných dýz, požadovaná dávka na jednotku plochy, požadované kvapôčkové spektrum pre optimálne pokrytie ošetrovaného porastu). V tomto systéme je možné v súvislosti s požiadavkou minimalizácie úletu aj automatické riadenie kvapôčkového spektra postrekového lúča v závislosti na rýchlosti pojazdu postrekovača. Tento systém je</w:t>
      </w:r>
      <w:r w:rsidRPr="00C17260">
        <w:rPr>
          <w:rFonts w:asciiTheme="minorHAnsi" w:hAnsiTheme="minorHAnsi" w:cstheme="minorHAnsi"/>
          <w:color w:val="FFFFFF" w:themeColor="background1"/>
          <w:sz w:val="22"/>
          <w:szCs w:val="22"/>
        </w:rPr>
        <w:t xml:space="preserve"> </w:t>
      </w:r>
      <w:r w:rsidRPr="00C17260">
        <w:rPr>
          <w:rFonts w:asciiTheme="minorHAnsi" w:hAnsiTheme="minorHAnsi" w:cstheme="minorHAnsi"/>
          <w:sz w:val="22"/>
          <w:szCs w:val="22"/>
        </w:rPr>
        <w:t>kombináciou tradičného konvenčného postreku, podpory vzduchu a miešania postrekovej látky so vzduchom  v držiakoch dýz. Kvapalina sa dodáva do dýzy tlakom čerpadla, vzduch je dodávaný prostredníctvom špeciálneho vzduchového kompresora. Vzduch aj kvapalina prechádzajú rovnakou dýzou. Toto technické riešenie je vhodné pre vytvorenie konštantnej a ľahko nastaviteľnej veľkosti kvapiek, ktorú je možné z kabíny operátora prispôsobiť meniacim sa podmienkam pri aplikácii. Aplikované množstvo kvapaliny a veľkosť kvapiek sú riadené nezávisle od seba. Aplikované množstvo kvapaliny je určené tlakom vody v systéme postrekovača a veľkosť kvapiek tlakom vzduchu privádzaného do dýzy. Interakcia medzi tlakom vzduchu a tlakom vody a tvarom dýzy umožňujú široký rozsah aplikačných dávok a veľkosti kvapiek v širokom rozsahu. Vzduchový asistenčný systém umožňuje kvalitnú aplikáciu aj do hustých porastov lepším zanášaním postreku prostredníctvom pridávaného vzduchu, ponúka relatívne veľkú hektárovú  kapacitu pri nižších nárokoch na spotrebu vody a väčšie možnosti realizácie postrekov aj pri zhoršených makroklimatických podmienkach. Výhodou je aj možnosť použitia rovnakých dýz pre rôzne plodiny, rôznu vegetačnú fázu porastu a rôzne hektárové dávky.</w:t>
      </w:r>
    </w:p>
    <w:p w14:paraId="3F7C4EDC" w14:textId="77777777" w:rsidR="00D1270F" w:rsidRPr="00C17260" w:rsidRDefault="00D1270F" w:rsidP="00D1270F">
      <w:pPr>
        <w:jc w:val="both"/>
        <w:rPr>
          <w:rFonts w:asciiTheme="minorHAnsi" w:hAnsiTheme="minorHAnsi" w:cstheme="minorHAnsi"/>
          <w:sz w:val="22"/>
          <w:szCs w:val="22"/>
        </w:rPr>
      </w:pPr>
    </w:p>
    <w:p w14:paraId="1EEA1628" w14:textId="77777777" w:rsidR="00D1270F" w:rsidRPr="002E3D17" w:rsidRDefault="00D1270F" w:rsidP="00A2359E">
      <w:pPr>
        <w:pStyle w:val="Odsekzoznamu"/>
        <w:numPr>
          <w:ilvl w:val="0"/>
          <w:numId w:val="68"/>
        </w:numPr>
        <w:suppressAutoHyphens w:val="0"/>
        <w:spacing w:after="240"/>
        <w:ind w:left="567" w:hanging="567"/>
        <w:jc w:val="both"/>
        <w:rPr>
          <w:rFonts w:asciiTheme="minorHAnsi" w:hAnsiTheme="minorHAnsi" w:cstheme="minorHAnsi"/>
          <w:color w:val="444444"/>
          <w:sz w:val="22"/>
          <w:szCs w:val="22"/>
        </w:rPr>
      </w:pPr>
      <w:r w:rsidRPr="00C17260">
        <w:rPr>
          <w:rFonts w:asciiTheme="minorHAnsi" w:hAnsiTheme="minorHAnsi" w:cstheme="minorHAnsi"/>
          <w:b/>
          <w:sz w:val="22"/>
          <w:szCs w:val="22"/>
        </w:rPr>
        <w:t>Postrekovače s riadenou vzduchovou asistenciou</w:t>
      </w:r>
    </w:p>
    <w:p w14:paraId="1560B3E8" w14:textId="77777777" w:rsidR="00D1270F" w:rsidRPr="00C17260" w:rsidRDefault="00D1270F" w:rsidP="00D1270F">
      <w:pPr>
        <w:pStyle w:val="Odsekzoznamu"/>
        <w:shd w:val="clear" w:color="auto" w:fill="FFFFFF"/>
        <w:ind w:left="0"/>
        <w:jc w:val="both"/>
        <w:textAlignment w:val="baseline"/>
        <w:rPr>
          <w:rFonts w:asciiTheme="minorHAnsi" w:eastAsiaTheme="minorHAnsi" w:hAnsiTheme="minorHAnsi" w:cstheme="minorHAnsi"/>
          <w:sz w:val="22"/>
          <w:szCs w:val="22"/>
          <w:lang w:eastAsia="en-US"/>
        </w:rPr>
      </w:pPr>
      <w:r w:rsidRPr="00C17260">
        <w:rPr>
          <w:rFonts w:asciiTheme="minorHAnsi" w:hAnsiTheme="minorHAnsi" w:cstheme="minorHAnsi"/>
          <w:b/>
          <w:sz w:val="22"/>
          <w:szCs w:val="22"/>
        </w:rPr>
        <w:t>Ide o novo vyrábané plošné postrekovače samohybné alebo ťahané</w:t>
      </w:r>
      <w:r w:rsidRPr="00C17260">
        <w:rPr>
          <w:rFonts w:asciiTheme="minorHAnsi" w:hAnsiTheme="minorHAnsi" w:cstheme="minorHAnsi"/>
          <w:sz w:val="22"/>
          <w:szCs w:val="22"/>
        </w:rPr>
        <w:t>, kde postrekový rám aplikátora je v celej pracovnej šírke záberu vybavený zariadením pre riadenú vzduchovú asistenciu spočívajúcu vo vytvorení aktívnej vzduchovej clony v priečnom profile kopírujúcom rovinu postrekových lúčov aplikovanej kvapaliny vytváranú koncovými dýzami. Operátor nastavuje rýchlosť prúdenia vzduchu vo vzduchovej clone a jej uhlové nastavenie k rovine ošetrovanej plochy v závislosti od technologických, agrotechnických a makroklimatických podmienok ovplyvňujúcich proces aplikácie pri zohľadnení maximálne možného obmedzenia úletu aplikovanej tekutiny. Postrekovače so systémom riadenej vzduchovej asistencie umožňujú v porovnaní s klasickými konvenčnými postrekovačmi:</w:t>
      </w:r>
    </w:p>
    <w:p w14:paraId="39E287AD" w14:textId="48C9184C"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realizáciu postreku v relatívne nevýhodnejších makroklimatických podmienkach pri sile vetra až do 10m/s, konvenčný postrek pri max. 4m/s,</w:t>
      </w:r>
    </w:p>
    <w:p w14:paraId="427BBAC2" w14:textId="65B5ED0E"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lastRenderedPageBreak/>
        <w:t>zníženie objemovej dávky postreku až o 50%,</w:t>
      </w:r>
    </w:p>
    <w:p w14:paraId="1FB8862F" w14:textId="0F541CF0"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zníženie dávky na jednotku plochy  o 20 až 30%,</w:t>
      </w:r>
    </w:p>
    <w:p w14:paraId="05008D86" w14:textId="28E6D76A"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výkonu v objeme ošetrenej plochy možným zvýšením pojazdovej rýchlosti pri aplikácii až o 100%,</w:t>
      </w:r>
    </w:p>
    <w:p w14:paraId="0141F5FF" w14:textId="3AE2C823"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zvýšenie biologickej účinnosti postreku možnosťou využívania jemného kvapkového spektra, ktoré zabezpečuje lepšie pokrytie ošetrovaných rastlín,</w:t>
      </w:r>
    </w:p>
    <w:p w14:paraId="5A86E079" w14:textId="2924BD42" w:rsidR="00D1270F" w:rsidRPr="00C17260"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možnosť kvalitného ošetrenia porastov v rôznej vegetačnej fáze a rôznej hustoty a objemu porastu,</w:t>
      </w:r>
    </w:p>
    <w:p w14:paraId="035E5B94" w14:textId="29CBAE1A" w:rsidR="00D1270F" w:rsidRDefault="00D1270F" w:rsidP="00956CFF">
      <w:pPr>
        <w:pStyle w:val="Odsekzoznamu"/>
        <w:numPr>
          <w:ilvl w:val="0"/>
          <w:numId w:val="86"/>
        </w:numPr>
        <w:shd w:val="clear" w:color="auto" w:fill="FFFFFF"/>
        <w:ind w:left="284" w:hanging="284"/>
        <w:jc w:val="both"/>
        <w:textAlignment w:val="baseline"/>
        <w:rPr>
          <w:rFonts w:asciiTheme="minorHAnsi" w:hAnsiTheme="minorHAnsi" w:cstheme="minorHAnsi"/>
          <w:sz w:val="22"/>
          <w:szCs w:val="22"/>
        </w:rPr>
      </w:pPr>
      <w:r w:rsidRPr="00C17260">
        <w:rPr>
          <w:rFonts w:asciiTheme="minorHAnsi" w:hAnsiTheme="minorHAnsi" w:cstheme="minorHAnsi"/>
          <w:sz w:val="22"/>
          <w:szCs w:val="22"/>
        </w:rPr>
        <w:t>obmedzenie úletu až do 95% aj pri zvýšenej rýchlosti vetra a pri využití vyššej pojazdovej rýchlosti.</w:t>
      </w:r>
    </w:p>
    <w:p w14:paraId="05E2EC26" w14:textId="77777777" w:rsidR="00A76AF3" w:rsidRDefault="00A76AF3" w:rsidP="00A76AF3">
      <w:pPr>
        <w:pStyle w:val="Odsekzoznamu"/>
        <w:shd w:val="clear" w:color="auto" w:fill="FFFFFF"/>
        <w:ind w:left="284"/>
        <w:jc w:val="both"/>
        <w:textAlignment w:val="baseline"/>
        <w:rPr>
          <w:rFonts w:asciiTheme="minorHAnsi" w:hAnsiTheme="minorHAnsi" w:cstheme="minorHAnsi"/>
          <w:sz w:val="22"/>
          <w:szCs w:val="22"/>
        </w:rPr>
      </w:pPr>
    </w:p>
    <w:p w14:paraId="54C8CA96" w14:textId="77777777" w:rsidR="00D1270F" w:rsidRPr="002E3D17" w:rsidRDefault="00D1270F" w:rsidP="00A2359E">
      <w:pPr>
        <w:pStyle w:val="Odsekzoznamu"/>
        <w:numPr>
          <w:ilvl w:val="0"/>
          <w:numId w:val="68"/>
        </w:numPr>
        <w:suppressAutoHyphens w:val="0"/>
        <w:spacing w:after="120"/>
        <w:ind w:left="567" w:hanging="567"/>
        <w:jc w:val="both"/>
        <w:rPr>
          <w:rFonts w:asciiTheme="minorHAnsi" w:hAnsiTheme="minorHAnsi" w:cstheme="minorHAnsi"/>
          <w:b/>
          <w:bCs/>
          <w:sz w:val="22"/>
          <w:szCs w:val="22"/>
        </w:rPr>
      </w:pPr>
      <w:r w:rsidRPr="00C17260">
        <w:rPr>
          <w:rFonts w:asciiTheme="minorHAnsi" w:hAnsiTheme="minorHAnsi" w:cstheme="minorHAnsi"/>
          <w:b/>
          <w:sz w:val="22"/>
          <w:szCs w:val="22"/>
        </w:rPr>
        <w:t xml:space="preserve">Zariadenia </w:t>
      </w:r>
      <w:r w:rsidRPr="00C17260">
        <w:rPr>
          <w:rFonts w:asciiTheme="minorHAnsi" w:hAnsiTheme="minorHAnsi" w:cstheme="minorHAnsi"/>
          <w:b/>
          <w:bCs/>
          <w:sz w:val="22"/>
          <w:szCs w:val="22"/>
        </w:rPr>
        <w:t xml:space="preserve">pre prípravu postrekov a čistenie obalov z použitých koncentrovaných prípravkov. </w:t>
      </w:r>
    </w:p>
    <w:p w14:paraId="3610BF40" w14:textId="77777777" w:rsidR="00D1270F" w:rsidRPr="00C17260" w:rsidRDefault="00D1270F" w:rsidP="00D1270F">
      <w:pPr>
        <w:pStyle w:val="Odsekzoznamu"/>
        <w:ind w:left="0"/>
        <w:jc w:val="both"/>
        <w:rPr>
          <w:rFonts w:asciiTheme="minorHAnsi" w:hAnsiTheme="minorHAnsi" w:cstheme="minorHAnsi"/>
          <w:bCs/>
          <w:sz w:val="22"/>
          <w:szCs w:val="22"/>
        </w:rPr>
      </w:pPr>
      <w:r w:rsidRPr="00C17260">
        <w:rPr>
          <w:rFonts w:asciiTheme="minorHAnsi" w:hAnsiTheme="minorHAnsi" w:cstheme="minorHAnsi"/>
          <w:bCs/>
          <w:sz w:val="22"/>
          <w:szCs w:val="22"/>
        </w:rPr>
        <w:t>Ide o interné zariadenia, ktoré sú súčasťou vlastného postrekovača a je ich možné dodatočne montovať aj na staršie používané postrekovače, alebo externé zariadenia pracujúce nezávisle na postrekovači a zvyčajne sa používajú v súčinnosti s cisternou prepravujúcou vodu pre prípravu postreku. Interné zariadenia sú zavedením smernice EP a R 2009/127/ES do platnosti povinnou súčasťou postrekovačov uvádzaných na trh v EÚ. Externé zariadenia sa využívajú pre prípravu postreku pre jeden alebo viac  postrekovačov. Výhodou externých zariadení je nezávislá príprava postreku vo veľkých objemoch bez potreby obmedzenia prevádzky súčinného postrekovača prestojom potrebným pre čas prípravy postreku. Ide o efektívnu metódu, ktorá zabezpečuje vysokú produktivitu práce vyjadrenú v objemoch ošetrených plôch a pohotovosťou vlastného postrekovača k ochrannému zásahu.</w:t>
      </w:r>
    </w:p>
    <w:p w14:paraId="2D833598" w14:textId="17E87A34" w:rsidR="0032380B" w:rsidRDefault="00D1270F" w:rsidP="00D1270F">
      <w:pPr>
        <w:jc w:val="both"/>
        <w:rPr>
          <w:rFonts w:asciiTheme="minorHAnsi" w:hAnsiTheme="minorHAnsi" w:cstheme="minorHAnsi"/>
          <w:bCs/>
          <w:sz w:val="22"/>
          <w:szCs w:val="22"/>
        </w:rPr>
      </w:pPr>
      <w:r w:rsidRPr="00C17260">
        <w:rPr>
          <w:rFonts w:asciiTheme="minorHAnsi" w:hAnsiTheme="minorHAnsi" w:cstheme="minorHAnsi"/>
          <w:bCs/>
          <w:sz w:val="22"/>
          <w:szCs w:val="22"/>
        </w:rPr>
        <w:t>Súčasťou interného aj externého zariadenia je systém pre výplach obalov používaných koncentrovaných prípravkov. Interné aj externé zariadenia na prípravu postrekov a čistenie obalov môžu pracovať v tzv. otvorenom systéme, kedy operátor ručne nalieva koncentrát do primiešavacej nádrže zariadenia z obchodného obalu, alebo môžu pracovať v tzv. uzatvorenom systéme, kedy je obchodný obal koncentrátu prepojený s primiešavacou nádržou tzv. bezkontaktným adaptérom. Tento systém vylučuje nežiaducu expozíciu operátora koncentrátom prípravku pri manipulácii a zabezpečuje presné dávkovanie prípravku bez potreby ďalšej odmernej nádoby. Dôkladným vyplachovaním obalov sa eliminujú zvyšky koncentrátu v obale.</w:t>
      </w:r>
    </w:p>
    <w:p w14:paraId="4CA4D4DD" w14:textId="2605B804" w:rsidR="00D1270F" w:rsidRDefault="00D1270F" w:rsidP="00D1270F">
      <w:pPr>
        <w:jc w:val="both"/>
        <w:rPr>
          <w:rFonts w:asciiTheme="minorHAnsi" w:hAnsiTheme="minorHAnsi"/>
          <w:bCs/>
          <w:sz w:val="22"/>
          <w:szCs w:val="22"/>
        </w:rPr>
      </w:pPr>
    </w:p>
    <w:p w14:paraId="4C00A02F" w14:textId="7CB9DA3A" w:rsidR="00954CF9" w:rsidRDefault="00954CF9" w:rsidP="00D1270F">
      <w:pPr>
        <w:jc w:val="both"/>
        <w:rPr>
          <w:rFonts w:asciiTheme="minorHAnsi" w:hAnsiTheme="minorHAnsi"/>
          <w:bCs/>
          <w:sz w:val="22"/>
          <w:szCs w:val="22"/>
        </w:rPr>
      </w:pPr>
    </w:p>
    <w:p w14:paraId="00F5CFB8" w14:textId="712E8801" w:rsidR="006236E4" w:rsidRDefault="006236E4" w:rsidP="00D1270F">
      <w:pPr>
        <w:jc w:val="both"/>
        <w:rPr>
          <w:rFonts w:asciiTheme="minorHAnsi" w:hAnsiTheme="minorHAnsi"/>
          <w:bCs/>
          <w:sz w:val="22"/>
          <w:szCs w:val="22"/>
        </w:rPr>
      </w:pPr>
    </w:p>
    <w:p w14:paraId="2124771E" w14:textId="0EFA765E" w:rsidR="006236E4" w:rsidRDefault="006236E4" w:rsidP="00D1270F">
      <w:pPr>
        <w:jc w:val="both"/>
        <w:rPr>
          <w:rFonts w:asciiTheme="minorHAnsi" w:hAnsiTheme="minorHAnsi"/>
          <w:bCs/>
          <w:sz w:val="22"/>
          <w:szCs w:val="22"/>
        </w:rPr>
      </w:pPr>
    </w:p>
    <w:p w14:paraId="399BBE07" w14:textId="77777777" w:rsidR="006236E4" w:rsidRDefault="006236E4" w:rsidP="00D1270F">
      <w:pPr>
        <w:jc w:val="both"/>
        <w:rPr>
          <w:rFonts w:asciiTheme="minorHAnsi" w:hAnsiTheme="minorHAnsi"/>
          <w:bCs/>
          <w:sz w:val="22"/>
          <w:szCs w:val="22"/>
        </w:rPr>
      </w:pPr>
    </w:p>
    <w:p w14:paraId="5E06A0E0" w14:textId="126307BF" w:rsidR="0032380B" w:rsidRDefault="0032380B" w:rsidP="00CF2B9A">
      <w:pPr>
        <w:pStyle w:val="Default"/>
        <w:numPr>
          <w:ilvl w:val="0"/>
          <w:numId w:val="24"/>
        </w:numPr>
        <w:ind w:left="567" w:hanging="567"/>
        <w:jc w:val="both"/>
        <w:rPr>
          <w:rFonts w:asciiTheme="minorHAnsi" w:hAnsiTheme="minorHAnsi"/>
          <w:b/>
          <w:bCs/>
          <w:sz w:val="22"/>
          <w:szCs w:val="22"/>
          <w:u w:val="single"/>
        </w:rPr>
      </w:pPr>
      <w:r w:rsidRPr="0032380B">
        <w:rPr>
          <w:rFonts w:asciiTheme="minorHAnsi" w:hAnsiTheme="minorHAnsi"/>
          <w:b/>
          <w:bCs/>
          <w:sz w:val="22"/>
          <w:szCs w:val="22"/>
          <w:u w:val="single"/>
        </w:rPr>
        <w:t>Živočíšna výroba</w:t>
      </w:r>
    </w:p>
    <w:p w14:paraId="7C2CE161" w14:textId="77777777" w:rsidR="0032380B" w:rsidRPr="0032380B" w:rsidRDefault="0032380B" w:rsidP="0032380B">
      <w:pPr>
        <w:pStyle w:val="Default"/>
        <w:jc w:val="both"/>
        <w:rPr>
          <w:rFonts w:asciiTheme="minorHAnsi" w:hAnsiTheme="minorHAnsi"/>
          <w:b/>
          <w:bCs/>
          <w:sz w:val="22"/>
          <w:szCs w:val="22"/>
          <w:u w:val="single"/>
        </w:rPr>
      </w:pPr>
    </w:p>
    <w:p w14:paraId="4961F162" w14:textId="08A7D4F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objektov</w:t>
      </w:r>
      <w:r w:rsidRPr="0032380B">
        <w:rPr>
          <w:rFonts w:asciiTheme="minorHAnsi" w:hAnsiTheme="minorHAnsi"/>
          <w:bCs/>
          <w:sz w:val="22"/>
          <w:szCs w:val="22"/>
        </w:rPr>
        <w:t xml:space="preserve"> ŽV vrátane prípravy staveniska (vrátane búrania starých objektov spojeného s výstavbou nových objektov</w:t>
      </w:r>
      <w:r w:rsidR="00A734C2">
        <w:rPr>
          <w:rFonts w:asciiTheme="minorHAnsi" w:hAnsiTheme="minorHAnsi"/>
          <w:bCs/>
          <w:sz w:val="22"/>
          <w:szCs w:val="22"/>
        </w:rPr>
        <w:t>,)</w:t>
      </w:r>
      <w:r w:rsidRPr="0032380B">
        <w:rPr>
          <w:rFonts w:asciiTheme="minorHAnsi" w:hAnsiTheme="minorHAnsi"/>
          <w:bCs/>
          <w:sz w:val="22"/>
          <w:szCs w:val="22"/>
        </w:rPr>
        <w:t xml:space="preserve"> a vrátane okolitých spevnených plôch;</w:t>
      </w:r>
    </w:p>
    <w:p w14:paraId="48E58097" w14:textId="2AE7E5FA"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technického a technologického vybavenia ŽV vrátane vybavenia pasienkov, strojov a náradia slúžiacich aj na výrobu a zber objemových krmív, uskladnenie a manipuláciu s krmivami a stelivami;</w:t>
      </w:r>
    </w:p>
    <w:p w14:paraId="2782F91F" w14:textId="2D6B80F8"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investície do výstavby, rekonštrukcie a modernizácie objektov</w:t>
      </w:r>
      <w:r w:rsidRPr="0032380B">
        <w:rPr>
          <w:rFonts w:asciiTheme="minorHAnsi" w:hAnsiTheme="minorHAnsi"/>
          <w:bCs/>
          <w:sz w:val="22"/>
          <w:szCs w:val="22"/>
        </w:rPr>
        <w:t xml:space="preserve"> a do jeho vnútorného vybavenia na priamy predaj výhradne vlastných výrobkov v rámci areálu daného podniku a vrátane okolitých spevnených plôch</w:t>
      </w:r>
      <w:r w:rsidR="00954CF9">
        <w:rPr>
          <w:rFonts w:asciiTheme="minorHAnsi" w:hAnsiTheme="minorHAnsi"/>
          <w:bCs/>
          <w:sz w:val="22"/>
          <w:szCs w:val="22"/>
        </w:rPr>
        <w:t>;</w:t>
      </w:r>
      <w:r w:rsidR="00803C59" w:rsidRPr="00803C59">
        <w:rPr>
          <w:rFonts w:asciiTheme="minorHAnsi" w:hAnsiTheme="minorHAnsi"/>
          <w:bCs/>
          <w:sz w:val="22"/>
          <w:szCs w:val="22"/>
          <w:highlight w:val="green"/>
        </w:rPr>
        <w:t xml:space="preserve"> </w:t>
      </w:r>
    </w:p>
    <w:p w14:paraId="669BF30D" w14:textId="6C71759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nových technológií na znižovanie emisií skleníkových plynov v ustajnení hospodárskych zvierat v súvislosti s rastom produkcie alebo rastom kvality produkcie</w:t>
      </w:r>
      <w:r w:rsidR="00954CF9">
        <w:rPr>
          <w:rFonts w:asciiTheme="minorHAnsi" w:hAnsiTheme="minorHAnsi"/>
          <w:bCs/>
          <w:sz w:val="22"/>
          <w:szCs w:val="22"/>
        </w:rPr>
        <w:t xml:space="preserve"> (napr. ventilačná/klimatizačná technika, moderné odpadové hospodárstvo atď</w:t>
      </w:r>
      <w:r w:rsidR="00380A45">
        <w:rPr>
          <w:rFonts w:asciiTheme="minorHAnsi" w:hAnsiTheme="minorHAnsi"/>
          <w:bCs/>
          <w:sz w:val="22"/>
          <w:szCs w:val="22"/>
        </w:rPr>
        <w:t>.</w:t>
      </w:r>
      <w:r w:rsidR="00954CF9">
        <w:rPr>
          <w:rFonts w:asciiTheme="minorHAnsi" w:hAnsiTheme="minorHAnsi"/>
          <w:bCs/>
          <w:sz w:val="22"/>
          <w:szCs w:val="22"/>
        </w:rPr>
        <w:t>)</w:t>
      </w:r>
      <w:r w:rsidRPr="0032380B">
        <w:rPr>
          <w:rFonts w:asciiTheme="minorHAnsi" w:hAnsiTheme="minorHAnsi"/>
          <w:bCs/>
          <w:sz w:val="22"/>
          <w:szCs w:val="22"/>
        </w:rPr>
        <w:t>;</w:t>
      </w:r>
    </w:p>
    <w:p w14:paraId="07C81CEE" w14:textId="5EB3A93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32380B">
        <w:rPr>
          <w:rFonts w:asciiTheme="minorHAnsi" w:hAnsiTheme="minorHAnsi"/>
          <w:bCs/>
          <w:sz w:val="22"/>
          <w:szCs w:val="22"/>
        </w:rPr>
        <w:t>kafilérnych</w:t>
      </w:r>
      <w:proofErr w:type="spellEnd"/>
      <w:r w:rsidRPr="0032380B">
        <w:rPr>
          <w:rFonts w:asciiTheme="minorHAnsi" w:hAnsiTheme="minorHAnsi"/>
          <w:bCs/>
          <w:sz w:val="22"/>
          <w:szCs w:val="22"/>
        </w:rPr>
        <w:t xml:space="preserve"> boxov a obstaranie technológie na nakladanie a aplikáciu hospodárskych hnojív ) v súvislosti s rastom produkcie alebo rastom kvality produkcie;</w:t>
      </w:r>
    </w:p>
    <w:p w14:paraId="692EED44" w14:textId="5D86097A" w:rsidR="0032380B" w:rsidRPr="00C0795E"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lastRenderedPageBreak/>
        <w:t xml:space="preserve">investície objektov, technológií a zariadení na bezpečné uskladnenie senáže a siláže </w:t>
      </w:r>
      <w:r w:rsidRPr="00C0795E">
        <w:rPr>
          <w:rFonts w:asciiTheme="minorHAnsi" w:hAnsiTheme="minorHAnsi"/>
          <w:bCs/>
          <w:sz w:val="22"/>
          <w:szCs w:val="22"/>
        </w:rPr>
        <w:t>v súvislosti rastom produkcie alebo rastom kvality produkcie.</w:t>
      </w:r>
    </w:p>
    <w:p w14:paraId="485146C2" w14:textId="77777777" w:rsidR="0032380B" w:rsidRPr="0032380B" w:rsidRDefault="0032380B" w:rsidP="0032380B">
      <w:pPr>
        <w:suppressAutoHyphens w:val="0"/>
        <w:autoSpaceDE w:val="0"/>
        <w:autoSpaceDN w:val="0"/>
        <w:adjustRightInd w:val="0"/>
        <w:rPr>
          <w:rFonts w:ascii="Calibri" w:eastAsiaTheme="minorHAnsi" w:hAnsi="Calibri" w:cs="Calibri"/>
          <w:color w:val="000000"/>
          <w:lang w:eastAsia="en-US"/>
        </w:rPr>
      </w:pPr>
    </w:p>
    <w:p w14:paraId="71146062" w14:textId="61BC12B2" w:rsidR="0032380B" w:rsidRDefault="0032380B" w:rsidP="0032380B">
      <w:pPr>
        <w:autoSpaceDE w:val="0"/>
        <w:autoSpaceDN w:val="0"/>
        <w:adjustRightInd w:val="0"/>
        <w:jc w:val="both"/>
        <w:rPr>
          <w:rFonts w:asciiTheme="minorHAnsi" w:hAnsiTheme="minorHAnsi"/>
          <w:b/>
          <w:sz w:val="22"/>
          <w:u w:val="single"/>
        </w:rPr>
      </w:pPr>
      <w:r w:rsidRPr="0032380B">
        <w:rPr>
          <w:rFonts w:asciiTheme="minorHAnsi" w:hAnsiTheme="minorHAnsi"/>
          <w:b/>
          <w:sz w:val="22"/>
          <w:u w:val="single"/>
        </w:rPr>
        <w:t>Osobitná špecifikácia investícií prispievajúcich k odolnému, udržateľnému a digitálnemu oživeniu:</w:t>
      </w:r>
    </w:p>
    <w:p w14:paraId="0A489894" w14:textId="77777777" w:rsidR="0032380B" w:rsidRPr="0032380B" w:rsidRDefault="0032380B" w:rsidP="0032380B">
      <w:pPr>
        <w:autoSpaceDE w:val="0"/>
        <w:autoSpaceDN w:val="0"/>
        <w:adjustRightInd w:val="0"/>
        <w:jc w:val="both"/>
        <w:rPr>
          <w:rFonts w:asciiTheme="minorHAnsi" w:hAnsiTheme="minorHAnsi"/>
          <w:b/>
          <w:sz w:val="22"/>
          <w:u w:val="single"/>
        </w:rPr>
      </w:pPr>
    </w:p>
    <w:p w14:paraId="35C27CA0" w14:textId="56415BF6"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technológie na zvýšenie frekvencie zhŕňania hnoja;</w:t>
      </w:r>
    </w:p>
    <w:p w14:paraId="0133C4B2" w14:textId="4DAE3C17"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filtrovania vzduchu v budovách pre ustajnenie hospodárskych zvierat (vrátane súvisiacich investícií do ventilačných zariadení)</w:t>
      </w:r>
      <w:r w:rsidR="00604047">
        <w:rPr>
          <w:rFonts w:asciiTheme="minorHAnsi" w:hAnsiTheme="minorHAnsi"/>
          <w:bCs/>
          <w:sz w:val="22"/>
          <w:szCs w:val="22"/>
        </w:rPr>
        <w:t>;</w:t>
      </w:r>
      <w:r w:rsidRPr="0032380B">
        <w:rPr>
          <w:rFonts w:asciiTheme="minorHAnsi" w:hAnsiTheme="minorHAnsi"/>
          <w:bCs/>
          <w:sz w:val="22"/>
          <w:szCs w:val="22"/>
        </w:rPr>
        <w:t xml:space="preserve"> </w:t>
      </w:r>
    </w:p>
    <w:p w14:paraId="3A0D877A" w14:textId="1E71520F"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uskladnenie organických hnojív (hnojovice a maštaľného hnoja a močovky)</w:t>
      </w:r>
      <w:r w:rsidR="00604047">
        <w:rPr>
          <w:rFonts w:asciiTheme="minorHAnsi" w:hAnsiTheme="minorHAnsi"/>
          <w:bCs/>
          <w:sz w:val="22"/>
          <w:szCs w:val="22"/>
        </w:rPr>
        <w:t>;</w:t>
      </w:r>
    </w:p>
    <w:p w14:paraId="3413309C" w14:textId="4D04F252"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 xml:space="preserve">technológia na lepšie nakladanie s organickými hnojivami: separátor na využitie separátu na podstielanie, zariadenie pre </w:t>
      </w:r>
      <w:proofErr w:type="spellStart"/>
      <w:r w:rsidRPr="0032380B">
        <w:rPr>
          <w:rFonts w:asciiTheme="minorHAnsi" w:hAnsiTheme="minorHAnsi"/>
          <w:bCs/>
          <w:sz w:val="22"/>
          <w:szCs w:val="22"/>
        </w:rPr>
        <w:t>hygienizáciu</w:t>
      </w:r>
      <w:proofErr w:type="spellEnd"/>
      <w:r w:rsidRPr="0032380B">
        <w:rPr>
          <w:rFonts w:asciiTheme="minorHAnsi" w:hAnsiTheme="minorHAnsi"/>
          <w:bCs/>
          <w:sz w:val="22"/>
          <w:szCs w:val="22"/>
        </w:rPr>
        <w:t xml:space="preserve"> a zlepšenie separátu na podstielanie</w:t>
      </w:r>
      <w:r w:rsidR="00604047">
        <w:rPr>
          <w:rFonts w:asciiTheme="minorHAnsi" w:hAnsiTheme="minorHAnsi"/>
          <w:bCs/>
          <w:sz w:val="22"/>
          <w:szCs w:val="22"/>
        </w:rPr>
        <w:t>;</w:t>
      </w:r>
    </w:p>
    <w:p w14:paraId="5F3C9514" w14:textId="174EB691"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automatizované systémy dojenia, kŕmenia a odstraňovania hnoja</w:t>
      </w:r>
      <w:r w:rsidR="00604047">
        <w:rPr>
          <w:rFonts w:asciiTheme="minorHAnsi" w:hAnsiTheme="minorHAnsi"/>
          <w:bCs/>
          <w:sz w:val="22"/>
          <w:szCs w:val="22"/>
        </w:rPr>
        <w:t>;</w:t>
      </w:r>
    </w:p>
    <w:p w14:paraId="32301A40" w14:textId="56334F1A" w:rsidR="0032380B" w:rsidRPr="0032380B" w:rsidRDefault="0032380B" w:rsidP="00CF2B9A">
      <w:pPr>
        <w:pStyle w:val="Odsekzoznamu"/>
        <w:numPr>
          <w:ilvl w:val="0"/>
          <w:numId w:val="23"/>
        </w:numPr>
        <w:ind w:left="567" w:hanging="567"/>
        <w:jc w:val="both"/>
        <w:rPr>
          <w:rFonts w:asciiTheme="minorHAnsi" w:hAnsiTheme="minorHAnsi"/>
          <w:bCs/>
          <w:sz w:val="22"/>
          <w:szCs w:val="22"/>
        </w:rPr>
      </w:pPr>
      <w:proofErr w:type="spellStart"/>
      <w:r w:rsidRPr="0032380B">
        <w:rPr>
          <w:rFonts w:asciiTheme="minorHAnsi" w:hAnsiTheme="minorHAnsi"/>
          <w:bCs/>
          <w:sz w:val="22"/>
          <w:szCs w:val="22"/>
        </w:rPr>
        <w:t>drony</w:t>
      </w:r>
      <w:proofErr w:type="spellEnd"/>
      <w:r w:rsidRPr="0032380B">
        <w:rPr>
          <w:rFonts w:asciiTheme="minorHAnsi" w:hAnsiTheme="minorHAnsi"/>
          <w:bCs/>
          <w:sz w:val="22"/>
          <w:szCs w:val="22"/>
        </w:rPr>
        <w:t xml:space="preserve"> vrátane príslušného softvéru určené na monitoring bezpečnosti a zdravia zvierat na pasienkoch</w:t>
      </w:r>
      <w:r w:rsidR="00604047">
        <w:rPr>
          <w:rFonts w:asciiTheme="minorHAnsi" w:hAnsiTheme="minorHAnsi"/>
          <w:bCs/>
          <w:sz w:val="22"/>
          <w:szCs w:val="22"/>
        </w:rPr>
        <w:t>;</w:t>
      </w:r>
    </w:p>
    <w:p w14:paraId="7A6BD7FF" w14:textId="04D6C7E3"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pasúcich sa zvierat pred predátormi</w:t>
      </w:r>
      <w:r w:rsidR="00604047">
        <w:rPr>
          <w:rFonts w:asciiTheme="minorHAnsi" w:hAnsiTheme="minorHAnsi"/>
          <w:bCs/>
          <w:sz w:val="22"/>
          <w:szCs w:val="22"/>
        </w:rPr>
        <w:t>;</w:t>
      </w:r>
    </w:p>
    <w:p w14:paraId="164A4E2C" w14:textId="0A32914B"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zlepšenie ochrany zvierat pred chorobami;</w:t>
      </w:r>
    </w:p>
    <w:p w14:paraId="3BA59D44" w14:textId="1DB77CE9"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používanie digitálnych technológií v poľnohospodárskej výrobe súvisiace s automatizáciou v chovoch hospodárskych zvierat</w:t>
      </w:r>
      <w:r w:rsidR="00604047">
        <w:rPr>
          <w:rFonts w:asciiTheme="minorHAnsi" w:hAnsiTheme="minorHAnsi"/>
          <w:bCs/>
          <w:sz w:val="22"/>
          <w:szCs w:val="22"/>
        </w:rPr>
        <w:t>;</w:t>
      </w:r>
    </w:p>
    <w:p w14:paraId="5B8F04C8" w14:textId="4F6DB220" w:rsidR="0032380B" w:rsidRPr="0032380B" w:rsidRDefault="0032380B" w:rsidP="00CF2B9A">
      <w:pPr>
        <w:pStyle w:val="Odsekzoznamu"/>
        <w:numPr>
          <w:ilvl w:val="0"/>
          <w:numId w:val="23"/>
        </w:numPr>
        <w:ind w:left="567" w:hanging="567"/>
        <w:jc w:val="both"/>
        <w:rPr>
          <w:rFonts w:asciiTheme="minorHAnsi" w:hAnsiTheme="minorHAnsi"/>
          <w:bCs/>
          <w:sz w:val="22"/>
          <w:szCs w:val="22"/>
        </w:rPr>
      </w:pPr>
      <w:r w:rsidRPr="00803C59">
        <w:rPr>
          <w:rFonts w:asciiTheme="minorHAnsi" w:hAnsiTheme="minorHAnsi"/>
          <w:bCs/>
          <w:sz w:val="22"/>
          <w:szCs w:val="22"/>
        </w:rPr>
        <w:t>stavebné investície na výstavbu, rekonštrukciu alebo</w:t>
      </w:r>
      <w:r w:rsidRPr="0032380B">
        <w:rPr>
          <w:rFonts w:asciiTheme="minorHAnsi" w:hAnsiTheme="minorHAnsi"/>
          <w:bCs/>
          <w:sz w:val="22"/>
          <w:szCs w:val="22"/>
        </w:rPr>
        <w:t xml:space="preserve"> modernizáciu závlahových systémov vrátane infraštruktúry s cieľom zvýšenia produkcie krmovín pre živočíšnu výrobu alebo jej kvality;</w:t>
      </w:r>
    </w:p>
    <w:p w14:paraId="6C210A9D" w14:textId="54F3FD4B" w:rsidR="004B5606" w:rsidRDefault="0032380B" w:rsidP="00CF2B9A">
      <w:pPr>
        <w:pStyle w:val="Odsekzoznamu"/>
        <w:numPr>
          <w:ilvl w:val="0"/>
          <w:numId w:val="23"/>
        </w:numPr>
        <w:ind w:left="567" w:hanging="567"/>
        <w:jc w:val="both"/>
        <w:rPr>
          <w:rFonts w:asciiTheme="minorHAnsi" w:hAnsiTheme="minorHAnsi"/>
          <w:bCs/>
          <w:sz w:val="22"/>
          <w:szCs w:val="22"/>
        </w:rPr>
      </w:pPr>
      <w:r w:rsidRPr="0032380B">
        <w:rPr>
          <w:rFonts w:asciiTheme="minorHAnsi" w:hAnsiTheme="minorHAnsi"/>
          <w:bCs/>
          <w:sz w:val="22"/>
          <w:szCs w:val="22"/>
        </w:rPr>
        <w:t>investície do obstarania a modernizácie techniky a technológie závlahových systémov s cieľom zvýšenia produkcie krmovín pre živočíšnu výrobu alebo jej kvality (v prípade závlahových detailov je oprávnené len obstaranie nového závlahového detailu).</w:t>
      </w:r>
    </w:p>
    <w:p w14:paraId="2F48F85E" w14:textId="73798C0C" w:rsidR="00C51605" w:rsidRDefault="00C51605" w:rsidP="00C51605">
      <w:pPr>
        <w:pStyle w:val="Odsekzoznamu"/>
        <w:ind w:left="567"/>
        <w:jc w:val="both"/>
        <w:rPr>
          <w:rFonts w:asciiTheme="minorHAnsi" w:hAnsiTheme="minorHAnsi"/>
          <w:bCs/>
          <w:sz w:val="22"/>
          <w:szCs w:val="22"/>
        </w:rPr>
      </w:pPr>
    </w:p>
    <w:p w14:paraId="1F08DE72" w14:textId="77777777" w:rsidR="00C51605" w:rsidRDefault="00C51605" w:rsidP="00C51605">
      <w:pPr>
        <w:autoSpaceDE w:val="0"/>
        <w:autoSpaceDN w:val="0"/>
        <w:adjustRightInd w:val="0"/>
        <w:jc w:val="both"/>
        <w:rPr>
          <w:b/>
          <w:bCs/>
        </w:rPr>
      </w:pPr>
    </w:p>
    <w:p w14:paraId="324A7483"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Technológie na zvýšenie frekvencie zhŕňania hnoja</w:t>
      </w:r>
      <w:r>
        <w:rPr>
          <w:b/>
          <w:bCs/>
        </w:rPr>
        <w:t>:</w:t>
      </w:r>
    </w:p>
    <w:p w14:paraId="6D6488CC" w14:textId="77777777" w:rsidR="00C51605" w:rsidRPr="00737D52" w:rsidRDefault="00C51605" w:rsidP="00CF2B9A">
      <w:pPr>
        <w:pStyle w:val="Odsekzoznamu"/>
        <w:numPr>
          <w:ilvl w:val="0"/>
          <w:numId w:val="61"/>
        </w:numPr>
        <w:suppressAutoHyphens w:val="0"/>
        <w:autoSpaceDE w:val="0"/>
        <w:autoSpaceDN w:val="0"/>
        <w:adjustRightInd w:val="0"/>
        <w:ind w:left="567" w:hanging="567"/>
        <w:contextualSpacing/>
        <w:jc w:val="both"/>
        <w:rPr>
          <w:rFonts w:asciiTheme="minorHAnsi" w:hAnsiTheme="minorHAnsi"/>
          <w:sz w:val="22"/>
          <w:szCs w:val="22"/>
        </w:rPr>
      </w:pPr>
      <w:r w:rsidRPr="00737D52">
        <w:rPr>
          <w:rFonts w:asciiTheme="minorHAnsi" w:hAnsiTheme="minorHAnsi"/>
          <w:sz w:val="22"/>
          <w:szCs w:val="22"/>
        </w:rPr>
        <w:t xml:space="preserve">investície do systémov na zefektívnenie odstraňovania hnoja </w:t>
      </w:r>
    </w:p>
    <w:p w14:paraId="44E0F7B0" w14:textId="77777777" w:rsidR="00C51605" w:rsidRPr="00737D52" w:rsidRDefault="00C51605" w:rsidP="00C51605">
      <w:pPr>
        <w:autoSpaceDE w:val="0"/>
        <w:autoSpaceDN w:val="0"/>
        <w:adjustRightInd w:val="0"/>
        <w:jc w:val="both"/>
        <w:rPr>
          <w:rFonts w:asciiTheme="minorHAnsi" w:hAnsiTheme="minorHAnsi"/>
          <w:sz w:val="22"/>
          <w:szCs w:val="22"/>
        </w:rPr>
      </w:pPr>
    </w:p>
    <w:p w14:paraId="058B0544" w14:textId="77777777"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 xml:space="preserve">Zlepšenie filtrovania vzduchu v budovách pre ustajnenie hospodárskych zvierat (vrátane súvisiacich investícií do ventilačných zariadení): </w:t>
      </w:r>
    </w:p>
    <w:p w14:paraId="4155AB83" w14:textId="5AD757E0"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zmenšovanie plôch znečistených hnojom (zníženie plochy chodieb pri hovädzom dobytku a pevné </w:t>
      </w:r>
      <w:proofErr w:type="spellStart"/>
      <w:r w:rsidRPr="00737D52">
        <w:rPr>
          <w:rFonts w:asciiTheme="minorHAnsi" w:hAnsiTheme="minorHAnsi" w:cs="Calibri"/>
          <w:sz w:val="22"/>
          <w:szCs w:val="22"/>
        </w:rPr>
        <w:t>nezaroštované</w:t>
      </w:r>
      <w:proofErr w:type="spellEnd"/>
      <w:r w:rsidRPr="00737D52">
        <w:rPr>
          <w:rFonts w:asciiTheme="minorHAnsi" w:hAnsiTheme="minorHAnsi" w:cs="Calibri"/>
          <w:sz w:val="22"/>
          <w:szCs w:val="22"/>
        </w:rPr>
        <w:t xml:space="preserve"> plochy pre ošípané a hydinu), pri tomto opatrení je treba prihliadať na </w:t>
      </w:r>
      <w:proofErr w:type="spellStart"/>
      <w:r w:rsidRPr="00737D52">
        <w:rPr>
          <w:rFonts w:asciiTheme="minorHAnsi" w:hAnsiTheme="minorHAnsi" w:cs="Calibri"/>
          <w:sz w:val="22"/>
          <w:szCs w:val="22"/>
        </w:rPr>
        <w:t>welf</w:t>
      </w:r>
      <w:r>
        <w:rPr>
          <w:rFonts w:asciiTheme="minorHAnsi" w:hAnsiTheme="minorHAnsi" w:cs="Calibri"/>
          <w:sz w:val="22"/>
          <w:szCs w:val="22"/>
        </w:rPr>
        <w:t>a</w:t>
      </w:r>
      <w:r w:rsidRPr="00737D52">
        <w:rPr>
          <w:rFonts w:asciiTheme="minorHAnsi" w:hAnsiTheme="minorHAnsi" w:cs="Calibri"/>
          <w:sz w:val="22"/>
          <w:szCs w:val="22"/>
        </w:rPr>
        <w:t>r</w:t>
      </w:r>
      <w:r>
        <w:rPr>
          <w:rFonts w:asciiTheme="minorHAnsi" w:hAnsiTheme="minorHAnsi" w:cs="Calibri"/>
          <w:sz w:val="22"/>
          <w:szCs w:val="22"/>
        </w:rPr>
        <w:t>e</w:t>
      </w:r>
      <w:proofErr w:type="spellEnd"/>
      <w:r w:rsidRPr="00737D52">
        <w:rPr>
          <w:rFonts w:asciiTheme="minorHAnsi" w:hAnsiTheme="minorHAnsi" w:cs="Calibri"/>
          <w:sz w:val="22"/>
          <w:szCs w:val="22"/>
        </w:rPr>
        <w:t xml:space="preserve"> zvierat</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0EA1A812" w14:textId="5BCE25F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technológie na časté odstraňovanie hnoja z maštale (prestavba odstraňovania hnoja mobilnou radlicou za odstraňovanie hnoja </w:t>
      </w:r>
      <w:proofErr w:type="spellStart"/>
      <w:r w:rsidRPr="00737D52">
        <w:rPr>
          <w:rFonts w:asciiTheme="minorHAnsi" w:hAnsiTheme="minorHAnsi" w:cs="Calibri"/>
          <w:sz w:val="22"/>
          <w:szCs w:val="22"/>
        </w:rPr>
        <w:t>zhrňovacou</w:t>
      </w:r>
      <w:proofErr w:type="spellEnd"/>
      <w:r w:rsidRPr="00737D52">
        <w:rPr>
          <w:rFonts w:asciiTheme="minorHAnsi" w:hAnsiTheme="minorHAnsi" w:cs="Calibri"/>
          <w:sz w:val="22"/>
          <w:szCs w:val="22"/>
        </w:rPr>
        <w:t xml:space="preserve"> lopatou)</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AB96818" w14:textId="5888B038"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zavádzanie mechanizmov na čistenie roštov, či už </w:t>
      </w:r>
      <w:proofErr w:type="spellStart"/>
      <w:r w:rsidRPr="00737D52">
        <w:rPr>
          <w:rFonts w:asciiTheme="minorHAnsi" w:hAnsiTheme="minorHAnsi" w:cs="Calibri"/>
          <w:sz w:val="22"/>
          <w:szCs w:val="22"/>
        </w:rPr>
        <w:t>zhrňovacími</w:t>
      </w:r>
      <w:proofErr w:type="spellEnd"/>
      <w:r w:rsidRPr="00737D52">
        <w:rPr>
          <w:rFonts w:asciiTheme="minorHAnsi" w:hAnsiTheme="minorHAnsi" w:cs="Calibri"/>
          <w:sz w:val="22"/>
          <w:szCs w:val="22"/>
        </w:rPr>
        <w:t xml:space="preserve"> lopatami alebo samohybným zariadením</w:t>
      </w:r>
      <w:r w:rsidR="00604047">
        <w:rPr>
          <w:rFonts w:asciiTheme="minorHAnsi" w:hAnsiTheme="minorHAnsi" w:cs="Calibri"/>
          <w:sz w:val="22"/>
          <w:szCs w:val="22"/>
        </w:rPr>
        <w:t>;</w:t>
      </w:r>
    </w:p>
    <w:p w14:paraId="65DB4B57" w14:textId="368B1F9B"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budovanie kanalizačného systému na odvod močovky do močovkovej skladovacej nádrže z podstielaného ustajnenia pre dobytok a ošípané</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28E634A7" w14:textId="0C9E4F4F"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sušenie trusu na pásoch na odstraňovanie trusu</w:t>
      </w:r>
      <w:r w:rsidR="00604047">
        <w:rPr>
          <w:rFonts w:asciiTheme="minorHAnsi" w:hAnsiTheme="minorHAnsi" w:cs="Calibri"/>
          <w:sz w:val="22"/>
          <w:szCs w:val="22"/>
        </w:rPr>
        <w:t>;</w:t>
      </w:r>
    </w:p>
    <w:p w14:paraId="227EC1A9" w14:textId="77777777" w:rsidR="00C51605" w:rsidRPr="00737D52" w:rsidRDefault="00C51605" w:rsidP="00CF2B9A">
      <w:pPr>
        <w:pStyle w:val="Default"/>
        <w:numPr>
          <w:ilvl w:val="0"/>
          <w:numId w:val="59"/>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filtrov a pračiek na odvádzaný vzduch z maštalí pre chov ošípaných a hydiny.</w:t>
      </w:r>
    </w:p>
    <w:p w14:paraId="73D845CF" w14:textId="77777777" w:rsidR="00C51605" w:rsidRPr="00737D52" w:rsidRDefault="00C51605" w:rsidP="00C51605">
      <w:pPr>
        <w:autoSpaceDE w:val="0"/>
        <w:autoSpaceDN w:val="0"/>
        <w:adjustRightInd w:val="0"/>
        <w:ind w:left="567" w:hanging="567"/>
        <w:jc w:val="both"/>
        <w:rPr>
          <w:rFonts w:asciiTheme="minorHAnsi" w:hAnsiTheme="minorHAnsi"/>
          <w:sz w:val="22"/>
          <w:szCs w:val="22"/>
        </w:rPr>
      </w:pPr>
    </w:p>
    <w:p w14:paraId="4AFB1919"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Uskladnenie organických hnojív (hnojovice</w:t>
      </w:r>
      <w:r>
        <w:rPr>
          <w:b/>
          <w:bCs/>
        </w:rPr>
        <w:t>,</w:t>
      </w:r>
      <w:r w:rsidRPr="00737D52">
        <w:rPr>
          <w:rFonts w:asciiTheme="minorHAnsi" w:hAnsiTheme="minorHAnsi"/>
          <w:b/>
          <w:bCs/>
          <w:sz w:val="22"/>
          <w:szCs w:val="22"/>
        </w:rPr>
        <w:t xml:space="preserve"> maštaľného hnoja a močovky):</w:t>
      </w:r>
    </w:p>
    <w:p w14:paraId="1DFEBA83" w14:textId="642CD78F"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prekrytie skladov na hnoj, budovanie pevného prekrytia nádrže na hnojovicu a močovku a investície do plávajúcich krytov a zakrytie hnojiska</w:t>
      </w:r>
      <w:r w:rsidR="00604047">
        <w:rPr>
          <w:rFonts w:asciiTheme="minorHAnsi" w:hAnsiTheme="minorHAnsi" w:cs="Calibri"/>
          <w:sz w:val="22"/>
          <w:szCs w:val="22"/>
        </w:rPr>
        <w:t>;</w:t>
      </w:r>
    </w:p>
    <w:p w14:paraId="5045F2AE" w14:textId="0662DFDD"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zníženie emisnej plochy skladovaného hnoja prehĺbením skladovacej nádrže na hnojovicu a močovku a zvýšením stien hnojiska na zvýšenie skladovacej výšky maštaľného hnoja</w:t>
      </w:r>
      <w:r w:rsidR="00604047">
        <w:rPr>
          <w:rFonts w:asciiTheme="minorHAnsi" w:hAnsiTheme="minorHAnsi" w:cs="Calibri"/>
          <w:sz w:val="22"/>
          <w:szCs w:val="22"/>
        </w:rPr>
        <w:t>;</w:t>
      </w:r>
    </w:p>
    <w:p w14:paraId="267BD4CE" w14:textId="7DFF1CDE"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do mechanizmov na vrstvenie maštaľného hnoja do výšky nad 3 m</w:t>
      </w:r>
      <w:r w:rsidR="00604047">
        <w:rPr>
          <w:rFonts w:asciiTheme="minorHAnsi" w:hAnsiTheme="minorHAnsi" w:cs="Calibri"/>
          <w:sz w:val="22"/>
          <w:szCs w:val="22"/>
        </w:rPr>
        <w:t>;</w:t>
      </w:r>
    </w:p>
    <w:p w14:paraId="779FA345" w14:textId="51A337D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prebudovanie lagún na skladovanie hnojovice v prekrytých skladovacích nádržiach</w:t>
      </w:r>
      <w:r w:rsidR="00604047">
        <w:rPr>
          <w:rFonts w:asciiTheme="minorHAnsi" w:hAnsiTheme="minorHAnsi" w:cs="Calibri"/>
          <w:sz w:val="22"/>
          <w:szCs w:val="22"/>
        </w:rPr>
        <w:t>;</w:t>
      </w:r>
    </w:p>
    <w:p w14:paraId="4247965C" w14:textId="77777777" w:rsidR="00C51605" w:rsidRPr="00737D52" w:rsidRDefault="00C51605" w:rsidP="00CF2B9A">
      <w:pPr>
        <w:pStyle w:val="Default"/>
        <w:numPr>
          <w:ilvl w:val="0"/>
          <w:numId w:val="58"/>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investícia do skladovacích vakov na hnojovicu.</w:t>
      </w:r>
    </w:p>
    <w:p w14:paraId="4F6030D8" w14:textId="77777777" w:rsidR="00C51605" w:rsidRPr="00737D52" w:rsidRDefault="00C51605" w:rsidP="00C51605">
      <w:pPr>
        <w:autoSpaceDE w:val="0"/>
        <w:autoSpaceDN w:val="0"/>
        <w:adjustRightInd w:val="0"/>
        <w:jc w:val="both"/>
        <w:rPr>
          <w:rFonts w:asciiTheme="minorHAnsi" w:hAnsiTheme="minorHAnsi"/>
          <w:sz w:val="22"/>
          <w:szCs w:val="22"/>
        </w:rPr>
      </w:pPr>
    </w:p>
    <w:p w14:paraId="383EBE1D" w14:textId="77777777" w:rsidR="00C51605" w:rsidRPr="00737D52" w:rsidRDefault="00C51605" w:rsidP="00C2521A">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 xml:space="preserve">Technológia na lepšie nakladanie s organickými hnojivami: separátor na využitie separátu na podstielanie, zariadenie pre </w:t>
      </w:r>
      <w:proofErr w:type="spellStart"/>
      <w:r w:rsidRPr="00737D52">
        <w:rPr>
          <w:rFonts w:asciiTheme="minorHAnsi" w:hAnsiTheme="minorHAnsi"/>
          <w:b/>
          <w:bCs/>
          <w:sz w:val="22"/>
          <w:szCs w:val="22"/>
        </w:rPr>
        <w:t>hygienizáciu</w:t>
      </w:r>
      <w:proofErr w:type="spellEnd"/>
      <w:r w:rsidRPr="00737D52">
        <w:rPr>
          <w:rFonts w:asciiTheme="minorHAnsi" w:hAnsiTheme="minorHAnsi"/>
          <w:b/>
          <w:bCs/>
          <w:sz w:val="22"/>
          <w:szCs w:val="22"/>
        </w:rPr>
        <w:t xml:space="preserve"> a zlepšenie separátu na podstielanie:</w:t>
      </w:r>
    </w:p>
    <w:p w14:paraId="5A102ABC" w14:textId="0D7BB207" w:rsidR="00C51605" w:rsidRPr="00737D52" w:rsidRDefault="00C51605" w:rsidP="00CF2B9A">
      <w:pPr>
        <w:pStyle w:val="Odsekzoznamu"/>
        <w:numPr>
          <w:ilvl w:val="0"/>
          <w:numId w:val="60"/>
        </w:numPr>
        <w:suppressAutoHyphens w:val="0"/>
        <w:ind w:left="567" w:hanging="567"/>
        <w:contextualSpacing/>
        <w:jc w:val="both"/>
        <w:rPr>
          <w:rFonts w:asciiTheme="minorHAnsi" w:eastAsiaTheme="minorHAnsi" w:hAnsiTheme="minorHAnsi" w:cstheme="minorBidi"/>
          <w:sz w:val="22"/>
          <w:szCs w:val="22"/>
          <w:lang w:eastAsia="en-US"/>
        </w:rPr>
      </w:pPr>
      <w:r w:rsidRPr="00803C59">
        <w:rPr>
          <w:rFonts w:asciiTheme="minorHAnsi" w:eastAsiaTheme="minorHAnsi" w:hAnsiTheme="minorHAnsi" w:cstheme="minorBidi"/>
          <w:sz w:val="22"/>
          <w:szCs w:val="22"/>
          <w:lang w:eastAsia="en-US"/>
        </w:rPr>
        <w:t>rekonštrukcia maštalí</w:t>
      </w:r>
      <w:r w:rsidRPr="00737D52">
        <w:rPr>
          <w:rFonts w:asciiTheme="minorHAnsi" w:eastAsiaTheme="minorHAnsi" w:hAnsiTheme="minorHAnsi" w:cstheme="minorBidi"/>
          <w:sz w:val="22"/>
          <w:szCs w:val="22"/>
          <w:lang w:eastAsia="en-US"/>
        </w:rPr>
        <w:t xml:space="preserve"> s podstielaním pre hovädzí dobytok v oblastiach s nedostatkom </w:t>
      </w:r>
      <w:proofErr w:type="spellStart"/>
      <w:r w:rsidRPr="00737D52">
        <w:rPr>
          <w:rFonts w:asciiTheme="minorHAnsi" w:eastAsiaTheme="minorHAnsi" w:hAnsiTheme="minorHAnsi" w:cstheme="minorBidi"/>
          <w:sz w:val="22"/>
          <w:szCs w:val="22"/>
          <w:lang w:eastAsia="en-US"/>
        </w:rPr>
        <w:t>podstielacieho</w:t>
      </w:r>
      <w:proofErr w:type="spellEnd"/>
      <w:r w:rsidRPr="00737D52">
        <w:rPr>
          <w:rFonts w:asciiTheme="minorHAnsi" w:eastAsiaTheme="minorHAnsi" w:hAnsiTheme="minorHAnsi" w:cstheme="minorBidi"/>
          <w:sz w:val="22"/>
          <w:szCs w:val="22"/>
          <w:lang w:eastAsia="en-US"/>
        </w:rPr>
        <w:t xml:space="preserve"> materiálu  na podstielanie odseparovanou pevnou časťou hnojovice po separácii (separát), vrátane zariadenia na </w:t>
      </w:r>
      <w:proofErr w:type="spellStart"/>
      <w:r w:rsidRPr="00737D52">
        <w:rPr>
          <w:rFonts w:asciiTheme="minorHAnsi" w:eastAsiaTheme="minorHAnsi" w:hAnsiTheme="minorHAnsi" w:cstheme="minorBidi"/>
          <w:sz w:val="22"/>
          <w:szCs w:val="22"/>
          <w:lang w:eastAsia="en-US"/>
        </w:rPr>
        <w:t>hygienizáciu</w:t>
      </w:r>
      <w:proofErr w:type="spellEnd"/>
      <w:r w:rsidRPr="00737D52">
        <w:rPr>
          <w:rFonts w:asciiTheme="minorHAnsi" w:eastAsiaTheme="minorHAnsi" w:hAnsiTheme="minorHAnsi" w:cstheme="minorBidi"/>
          <w:sz w:val="22"/>
          <w:szCs w:val="22"/>
          <w:lang w:eastAsia="en-US"/>
        </w:rPr>
        <w:t xml:space="preserve"> a vysušovanie separátu</w:t>
      </w:r>
      <w:r w:rsidR="00604047">
        <w:rPr>
          <w:rFonts w:asciiTheme="minorHAnsi" w:eastAsiaTheme="minorHAnsi" w:hAnsiTheme="minorHAnsi" w:cstheme="minorBidi"/>
          <w:sz w:val="22"/>
          <w:szCs w:val="22"/>
          <w:lang w:eastAsia="en-US"/>
        </w:rPr>
        <w:t>;</w:t>
      </w:r>
      <w:r w:rsidRPr="00737D52">
        <w:rPr>
          <w:rFonts w:asciiTheme="minorHAnsi" w:eastAsiaTheme="minorHAnsi" w:hAnsiTheme="minorHAnsi" w:cstheme="minorBidi"/>
          <w:sz w:val="22"/>
          <w:szCs w:val="22"/>
          <w:lang w:eastAsia="en-US"/>
        </w:rPr>
        <w:t xml:space="preserve"> </w:t>
      </w:r>
    </w:p>
    <w:p w14:paraId="39446416" w14:textId="7353D101" w:rsidR="00C51605" w:rsidRPr="00737D52" w:rsidRDefault="00C51605" w:rsidP="00CF2B9A">
      <w:pPr>
        <w:numPr>
          <w:ilvl w:val="0"/>
          <w:numId w:val="60"/>
        </w:numPr>
        <w:suppressAutoHyphens w:val="0"/>
        <w:spacing w:line="259" w:lineRule="auto"/>
        <w:ind w:left="567" w:hanging="567"/>
        <w:jc w:val="both"/>
        <w:rPr>
          <w:rFonts w:asciiTheme="minorHAnsi" w:hAnsiTheme="minorHAnsi"/>
          <w:sz w:val="22"/>
          <w:szCs w:val="22"/>
        </w:rPr>
      </w:pPr>
      <w:r w:rsidRPr="00737D52">
        <w:rPr>
          <w:rFonts w:asciiTheme="minorHAnsi" w:hAnsiTheme="minorHAnsi"/>
          <w:sz w:val="22"/>
          <w:szCs w:val="22"/>
        </w:rPr>
        <w:t>investície do aplikátorov na hnojovicu podpovrchových alebo pásových</w:t>
      </w:r>
      <w:r w:rsidR="00604047">
        <w:rPr>
          <w:rFonts w:asciiTheme="minorHAnsi" w:hAnsiTheme="minorHAnsi"/>
          <w:sz w:val="22"/>
          <w:szCs w:val="22"/>
        </w:rPr>
        <w:t>;</w:t>
      </w:r>
      <w:r w:rsidRPr="00737D52">
        <w:rPr>
          <w:rFonts w:asciiTheme="minorHAnsi" w:hAnsiTheme="minorHAnsi"/>
          <w:sz w:val="22"/>
          <w:szCs w:val="22"/>
        </w:rPr>
        <w:t xml:space="preserve"> </w:t>
      </w:r>
    </w:p>
    <w:p w14:paraId="0FC06827" w14:textId="7DA207F5"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investície na výstavbu hnojísk, ktoré nahradia nespevnené poľné hnojiská</w:t>
      </w:r>
      <w:r w:rsidR="00604047">
        <w:rPr>
          <w:rFonts w:asciiTheme="minorHAnsi" w:hAnsiTheme="minorHAnsi" w:cs="Calibri"/>
          <w:sz w:val="22"/>
          <w:szCs w:val="22"/>
        </w:rPr>
        <w:t>;</w:t>
      </w:r>
      <w:r w:rsidRPr="00737D52">
        <w:rPr>
          <w:rFonts w:asciiTheme="minorHAnsi" w:hAnsiTheme="minorHAnsi" w:cs="Calibri"/>
          <w:sz w:val="22"/>
          <w:szCs w:val="22"/>
        </w:rPr>
        <w:t xml:space="preserve"> </w:t>
      </w:r>
    </w:p>
    <w:p w14:paraId="63685092"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proofErr w:type="spellStart"/>
      <w:r w:rsidRPr="00737D52">
        <w:rPr>
          <w:rFonts w:asciiTheme="minorHAnsi" w:hAnsiTheme="minorHAnsi" w:cs="Calibri"/>
          <w:sz w:val="22"/>
          <w:szCs w:val="22"/>
        </w:rPr>
        <w:t>pretesnenie</w:t>
      </w:r>
      <w:proofErr w:type="spellEnd"/>
      <w:r w:rsidRPr="00737D52">
        <w:rPr>
          <w:rFonts w:asciiTheme="minorHAnsi" w:hAnsiTheme="minorHAnsi" w:cs="Calibri"/>
          <w:sz w:val="22"/>
          <w:szCs w:val="22"/>
        </w:rPr>
        <w:t xml:space="preserve"> existujúcich skladovacích priestorov na maštaľný hnoj, hnojovicu a močovku proti priesakom.</w:t>
      </w:r>
      <w:r w:rsidRPr="00737D52">
        <w:rPr>
          <w:rFonts w:asciiTheme="minorHAnsi" w:hAnsiTheme="minorHAnsi"/>
          <w:sz w:val="22"/>
          <w:szCs w:val="22"/>
        </w:rPr>
        <w:t xml:space="preserve"> </w:t>
      </w:r>
    </w:p>
    <w:p w14:paraId="466D6FA0" w14:textId="77777777" w:rsidR="00703182" w:rsidRDefault="00703182" w:rsidP="00C51605">
      <w:pPr>
        <w:autoSpaceDE w:val="0"/>
        <w:autoSpaceDN w:val="0"/>
        <w:adjustRightInd w:val="0"/>
        <w:jc w:val="both"/>
        <w:rPr>
          <w:rFonts w:asciiTheme="minorHAnsi" w:hAnsiTheme="minorHAnsi"/>
          <w:b/>
          <w:bCs/>
          <w:sz w:val="22"/>
          <w:szCs w:val="22"/>
        </w:rPr>
      </w:pPr>
    </w:p>
    <w:p w14:paraId="6E55ED82" w14:textId="4BD1B083" w:rsidR="00C51605" w:rsidRPr="00737D52" w:rsidRDefault="00C51605" w:rsidP="00C51605">
      <w:pPr>
        <w:autoSpaceDE w:val="0"/>
        <w:autoSpaceDN w:val="0"/>
        <w:adjustRightInd w:val="0"/>
        <w:jc w:val="both"/>
        <w:rPr>
          <w:rFonts w:asciiTheme="minorHAnsi" w:hAnsiTheme="minorHAnsi"/>
          <w:b/>
          <w:bCs/>
          <w:sz w:val="22"/>
          <w:szCs w:val="22"/>
        </w:rPr>
      </w:pPr>
      <w:r w:rsidRPr="00737D52">
        <w:rPr>
          <w:rFonts w:asciiTheme="minorHAnsi" w:hAnsiTheme="minorHAnsi"/>
          <w:b/>
          <w:bCs/>
          <w:sz w:val="22"/>
          <w:szCs w:val="22"/>
        </w:rPr>
        <w:t>Automatizované systémy dojenia, kŕmenia a odstraňovania hnoja:</w:t>
      </w:r>
    </w:p>
    <w:p w14:paraId="71857D46"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investície do automatizovaných technológií určených pre dojenie, kŕmenie a odstraňovanie hnoja (dojacie boxy, technológie na dávkovanie a miešanie krmiva, systémy na efektívne odstraňovanie hnoja).</w:t>
      </w:r>
    </w:p>
    <w:p w14:paraId="2923D9BF" w14:textId="77777777" w:rsidR="00C51605" w:rsidRPr="00737D52" w:rsidRDefault="00C51605" w:rsidP="00C51605">
      <w:pPr>
        <w:pStyle w:val="Odsekzoznamu"/>
        <w:autoSpaceDE w:val="0"/>
        <w:autoSpaceDN w:val="0"/>
        <w:adjustRightInd w:val="0"/>
        <w:ind w:left="1428"/>
        <w:jc w:val="both"/>
        <w:rPr>
          <w:rFonts w:asciiTheme="minorHAnsi" w:hAnsiTheme="minorHAnsi"/>
          <w:sz w:val="22"/>
          <w:szCs w:val="22"/>
        </w:rPr>
      </w:pPr>
    </w:p>
    <w:p w14:paraId="5F653CD7" w14:textId="77777777" w:rsidR="00C51605" w:rsidRPr="00737D52" w:rsidRDefault="00C51605" w:rsidP="00C51605">
      <w:pPr>
        <w:autoSpaceDE w:val="0"/>
        <w:autoSpaceDN w:val="0"/>
        <w:adjustRightInd w:val="0"/>
        <w:jc w:val="both"/>
        <w:rPr>
          <w:rFonts w:asciiTheme="minorHAnsi" w:hAnsiTheme="minorHAnsi"/>
          <w:b/>
          <w:bCs/>
          <w:sz w:val="22"/>
          <w:szCs w:val="22"/>
        </w:rPr>
      </w:pPr>
      <w:proofErr w:type="spellStart"/>
      <w:r w:rsidRPr="00737D52">
        <w:rPr>
          <w:rFonts w:asciiTheme="minorHAnsi" w:hAnsiTheme="minorHAnsi"/>
          <w:b/>
          <w:bCs/>
          <w:sz w:val="22"/>
          <w:szCs w:val="22"/>
        </w:rPr>
        <w:t>Drony</w:t>
      </w:r>
      <w:proofErr w:type="spellEnd"/>
      <w:r w:rsidRPr="00737D52">
        <w:rPr>
          <w:rFonts w:asciiTheme="minorHAnsi" w:hAnsiTheme="minorHAnsi"/>
          <w:b/>
          <w:bCs/>
          <w:sz w:val="22"/>
          <w:szCs w:val="22"/>
        </w:rPr>
        <w:t xml:space="preserve"> vrátane príslušného softvéru určené na monitoring bezpečnosti a zdravia zvierat na pasienkoch:</w:t>
      </w:r>
    </w:p>
    <w:p w14:paraId="49DBF6BF"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využívanie </w:t>
      </w:r>
      <w:proofErr w:type="spellStart"/>
      <w:r w:rsidRPr="00737D52">
        <w:rPr>
          <w:rFonts w:asciiTheme="minorHAnsi" w:hAnsiTheme="minorHAnsi" w:cs="Calibri"/>
          <w:sz w:val="22"/>
          <w:szCs w:val="22"/>
        </w:rPr>
        <w:t>dronov</w:t>
      </w:r>
      <w:proofErr w:type="spellEnd"/>
      <w:r w:rsidRPr="00737D52">
        <w:rPr>
          <w:rFonts w:asciiTheme="minorHAnsi" w:hAnsiTheme="minorHAnsi" w:cs="Calibri"/>
          <w:sz w:val="22"/>
          <w:szCs w:val="22"/>
        </w:rPr>
        <w:t xml:space="preserve"> so softvérovým vybavením pre kontrolu pohybu, zdravotného stavu zvierat a ochrany pred predátormi, </w:t>
      </w:r>
    </w:p>
    <w:p w14:paraId="1695D3C8" w14:textId="77777777" w:rsidR="00C51605" w:rsidRPr="00737D52" w:rsidRDefault="00C51605" w:rsidP="00C51605">
      <w:pPr>
        <w:autoSpaceDE w:val="0"/>
        <w:autoSpaceDN w:val="0"/>
        <w:adjustRightInd w:val="0"/>
        <w:jc w:val="both"/>
        <w:rPr>
          <w:rFonts w:asciiTheme="minorHAnsi" w:hAnsiTheme="minorHAnsi"/>
          <w:sz w:val="22"/>
          <w:szCs w:val="22"/>
        </w:rPr>
      </w:pPr>
    </w:p>
    <w:p w14:paraId="0CEA63B2" w14:textId="77777777" w:rsidR="00C51605" w:rsidRPr="00737D52" w:rsidRDefault="00C51605" w:rsidP="00D7716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pasúcich sa zvierat pred predátormi:</w:t>
      </w:r>
    </w:p>
    <w:p w14:paraId="16FF5472" w14:textId="2EC17EA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oplotenia pasienkov</w:t>
      </w:r>
      <w:r w:rsidR="00604047">
        <w:rPr>
          <w:rFonts w:asciiTheme="minorHAnsi" w:hAnsiTheme="minorHAnsi" w:cs="Calibri"/>
          <w:sz w:val="22"/>
          <w:szCs w:val="22"/>
        </w:rPr>
        <w:t>;</w:t>
      </w:r>
    </w:p>
    <w:p w14:paraId="0A47D5F7" w14:textId="77777777" w:rsidR="00604047" w:rsidRDefault="00604047"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C51605">
        <w:rPr>
          <w:rFonts w:asciiTheme="minorHAnsi" w:hAnsiTheme="minorHAnsi" w:cs="Calibri"/>
          <w:sz w:val="22"/>
          <w:szCs w:val="22"/>
        </w:rPr>
        <w:t>nákup pastierskych a ovčiarskych psov určených na ochranu stád a odplašovanie šeliem</w:t>
      </w:r>
      <w:r>
        <w:rPr>
          <w:rFonts w:asciiTheme="minorHAnsi" w:hAnsiTheme="minorHAnsi" w:cs="Calibri"/>
          <w:sz w:val="22"/>
          <w:szCs w:val="22"/>
        </w:rPr>
        <w:t xml:space="preserve">. Oprávnené sú psy  s preukazom o pôvode, ktorý dokladuje plemeno podľa zoznamu </w:t>
      </w:r>
      <w:r w:rsidRPr="00C51605">
        <w:rPr>
          <w:rFonts w:asciiTheme="minorHAnsi" w:hAnsiTheme="minorHAnsi" w:cs="Calibri"/>
          <w:sz w:val="22"/>
          <w:szCs w:val="22"/>
        </w:rPr>
        <w:t>psích plemien podľa FCI</w:t>
      </w:r>
      <w:r>
        <w:rPr>
          <w:rFonts w:asciiTheme="minorHAnsi" w:hAnsiTheme="minorHAnsi" w:cs="Calibri"/>
          <w:sz w:val="22"/>
          <w:szCs w:val="22"/>
        </w:rPr>
        <w:t xml:space="preserve">, konkrétne </w:t>
      </w:r>
      <w:r w:rsidRPr="00C51605">
        <w:rPr>
          <w:rFonts w:asciiTheme="minorHAnsi" w:hAnsiTheme="minorHAnsi" w:cs="Calibri"/>
          <w:sz w:val="22"/>
          <w:szCs w:val="22"/>
        </w:rPr>
        <w:t>body 1</w:t>
      </w:r>
      <w:r w:rsidRPr="00737D52">
        <w:rPr>
          <w:rFonts w:asciiTheme="minorHAnsi" w:hAnsiTheme="minorHAnsi" w:cs="Calibri"/>
          <w:sz w:val="22"/>
          <w:szCs w:val="22"/>
        </w:rPr>
        <w:t xml:space="preserve"> </w:t>
      </w:r>
      <w:r w:rsidRPr="00C51605">
        <w:rPr>
          <w:rFonts w:asciiTheme="minorHAnsi" w:hAnsiTheme="minorHAnsi" w:cs="Calibri"/>
          <w:sz w:val="22"/>
          <w:szCs w:val="22"/>
        </w:rPr>
        <w:t>Salašnícke a pastierske psy a 2.3 Švajčiarske salašnícke psy.</w:t>
      </w:r>
      <w:r>
        <w:rPr>
          <w:rFonts w:asciiTheme="minorHAnsi" w:hAnsiTheme="minorHAnsi" w:cs="Calibri"/>
          <w:sz w:val="22"/>
          <w:szCs w:val="22"/>
        </w:rPr>
        <w:t xml:space="preserve"> Oprávnené sú tiež psy bez preukazu o pôvode,</w:t>
      </w:r>
      <w:r w:rsidRPr="00CB7CBB">
        <w:rPr>
          <w:rFonts w:asciiTheme="minorHAnsi" w:hAnsiTheme="minorHAnsi" w:cs="Calibri"/>
          <w:sz w:val="22"/>
          <w:szCs w:val="22"/>
        </w:rPr>
        <w:t xml:space="preserve"> ak potvrdenie</w:t>
      </w:r>
      <w:r>
        <w:rPr>
          <w:rFonts w:asciiTheme="minorHAnsi" w:hAnsiTheme="minorHAnsi" w:cs="Calibri"/>
          <w:sz w:val="22"/>
          <w:szCs w:val="22"/>
        </w:rPr>
        <w:t xml:space="preserve"> na ich využitie pri ochrane stád a odplašovanie šeliem vydá</w:t>
      </w:r>
      <w:r w:rsidRPr="00CB7CBB">
        <w:rPr>
          <w:rFonts w:asciiTheme="minorHAnsi" w:hAnsiTheme="minorHAnsi" w:cs="Calibri"/>
          <w:sz w:val="22"/>
          <w:szCs w:val="22"/>
        </w:rPr>
        <w:t xml:space="preserve"> uznaná chovateľská organizácia </w:t>
      </w:r>
      <w:r>
        <w:rPr>
          <w:rFonts w:asciiTheme="minorHAnsi" w:hAnsiTheme="minorHAnsi" w:cs="Calibri"/>
          <w:sz w:val="22"/>
          <w:szCs w:val="22"/>
        </w:rPr>
        <w:t xml:space="preserve">podľa </w:t>
      </w:r>
      <w:r>
        <w:rPr>
          <w:rFonts w:asciiTheme="minorHAnsi" w:hAnsiTheme="minorHAnsi" w:cstheme="minorHAnsi"/>
          <w:sz w:val="22"/>
          <w:szCs w:val="22"/>
        </w:rPr>
        <w:t>§</w:t>
      </w:r>
      <w:r w:rsidRPr="00CB7CBB">
        <w:rPr>
          <w:rFonts w:asciiTheme="minorHAnsi" w:hAnsiTheme="minorHAnsi" w:cs="Calibri"/>
          <w:sz w:val="22"/>
          <w:szCs w:val="22"/>
        </w:rPr>
        <w:t xml:space="preserve"> 6 ods. 3 zákona č.  194/1998 Z. z. o šľachtení a plemenitbe hospodárskych zvierat a o zmene a doplnení zákona č. 455/1991 Zb. o živnostenskom podnikaní (živnostenský zákon) v znení neskorších predpisov</w:t>
      </w:r>
      <w:r>
        <w:rPr>
          <w:rFonts w:asciiTheme="minorHAnsi" w:hAnsiTheme="minorHAnsi" w:cs="Calibri"/>
          <w:sz w:val="22"/>
          <w:szCs w:val="22"/>
        </w:rPr>
        <w:t>. Na žiadateľa je oprávnený nákup psov k počtu ks zvierat (oviec, kôz a kráv)</w:t>
      </w:r>
      <w:r>
        <w:rPr>
          <w:rStyle w:val="Odkaznapoznmkupodiarou"/>
          <w:rFonts w:asciiTheme="minorHAnsi" w:hAnsiTheme="minorHAnsi" w:cs="Calibri"/>
          <w:sz w:val="22"/>
          <w:szCs w:val="22"/>
        </w:rPr>
        <w:footnoteReference w:id="6"/>
      </w:r>
      <w:r>
        <w:rPr>
          <w:rFonts w:asciiTheme="minorHAnsi" w:hAnsiTheme="minorHAnsi" w:cs="Calibri"/>
          <w:sz w:val="22"/>
          <w:szCs w:val="22"/>
        </w:rPr>
        <w:t>:</w:t>
      </w:r>
    </w:p>
    <w:p w14:paraId="00E80999"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2 psov pre stádo nad 50 ks, </w:t>
      </w:r>
    </w:p>
    <w:p w14:paraId="60C4F425"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3 psov pre stádo nad 300 ks, </w:t>
      </w:r>
    </w:p>
    <w:p w14:paraId="7ED706CE" w14:textId="77777777" w:rsidR="00604047" w:rsidRDefault="00604047" w:rsidP="00CF2B9A">
      <w:pPr>
        <w:pStyle w:val="Default"/>
        <w:numPr>
          <w:ilvl w:val="1"/>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 xml:space="preserve">4 psov pre stádo nad 500 ks, </w:t>
      </w:r>
    </w:p>
    <w:p w14:paraId="1D9AA814" w14:textId="406BCE98" w:rsidR="00C51605" w:rsidRPr="00737D52" w:rsidRDefault="00604047" w:rsidP="00CF2B9A">
      <w:pPr>
        <w:pStyle w:val="Default"/>
        <w:numPr>
          <w:ilvl w:val="0"/>
          <w:numId w:val="77"/>
        </w:numPr>
        <w:autoSpaceDE w:val="0"/>
        <w:autoSpaceDN w:val="0"/>
        <w:adjustRightInd w:val="0"/>
        <w:ind w:left="1134" w:hanging="567"/>
        <w:jc w:val="both"/>
        <w:rPr>
          <w:rFonts w:asciiTheme="minorHAnsi" w:hAnsiTheme="minorHAnsi" w:cs="Calibri"/>
          <w:sz w:val="22"/>
          <w:szCs w:val="22"/>
        </w:rPr>
      </w:pPr>
      <w:r>
        <w:rPr>
          <w:rFonts w:asciiTheme="minorHAnsi" w:hAnsiTheme="minorHAnsi" w:cs="Calibri"/>
          <w:sz w:val="22"/>
          <w:szCs w:val="22"/>
        </w:rPr>
        <w:t>5 psov pre stádo nad 700 ks.</w:t>
      </w:r>
      <w:r w:rsidR="00C51605" w:rsidRPr="00C51605">
        <w:rPr>
          <w:rFonts w:asciiTheme="minorHAnsi" w:hAnsiTheme="minorHAnsi" w:cs="Calibri"/>
          <w:sz w:val="22"/>
          <w:szCs w:val="22"/>
        </w:rPr>
        <w:t>.</w:t>
      </w:r>
    </w:p>
    <w:p w14:paraId="3547B5A1" w14:textId="77777777" w:rsidR="00D2460A" w:rsidRDefault="00D2460A" w:rsidP="009F2B12">
      <w:pPr>
        <w:autoSpaceDE w:val="0"/>
        <w:autoSpaceDN w:val="0"/>
        <w:adjustRightInd w:val="0"/>
        <w:spacing w:after="120"/>
        <w:jc w:val="both"/>
        <w:rPr>
          <w:rFonts w:asciiTheme="minorHAnsi" w:hAnsiTheme="minorHAnsi"/>
          <w:b/>
          <w:bCs/>
          <w:sz w:val="22"/>
          <w:szCs w:val="22"/>
        </w:rPr>
      </w:pPr>
    </w:p>
    <w:p w14:paraId="0ABBA5CF" w14:textId="79AB221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Zlepšenie ochrany zvierat pred chorobami:</w:t>
      </w:r>
    </w:p>
    <w:p w14:paraId="5BD4A8B3"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rekonštrukcie klietkových systémov chovu nosníc na alternatívne systémy chovu s primeraným zaťažením sliepok na plochu,</w:t>
      </w:r>
    </w:p>
    <w:p w14:paraId="0858C534" w14:textId="3A141C28"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vybavenie maštale zariadeniami, ktoré zabezpečia zvieratám komfort: </w:t>
      </w:r>
      <w:proofErr w:type="spellStart"/>
      <w:r w:rsidRPr="00737D52">
        <w:rPr>
          <w:rFonts w:asciiTheme="minorHAnsi" w:hAnsiTheme="minorHAnsi" w:cs="Calibri"/>
          <w:sz w:val="22"/>
          <w:szCs w:val="22"/>
        </w:rPr>
        <w:t>škrabacie</w:t>
      </w:r>
      <w:proofErr w:type="spellEnd"/>
      <w:r w:rsidRPr="00737D52">
        <w:rPr>
          <w:rFonts w:asciiTheme="minorHAnsi" w:hAnsiTheme="minorHAnsi" w:cs="Calibri"/>
          <w:sz w:val="22"/>
          <w:szCs w:val="22"/>
        </w:rPr>
        <w:t xml:space="preserve"> kefy stacionárne či rotačné, zariadenia na ochladzovacie vzduchu či zvierat, cez zrýchlené prúdenie vzduchu, zmáčanie zvierat alebo ochladzovaním vzduchu v maštali,</w:t>
      </w:r>
    </w:p>
    <w:p w14:paraId="50921E20" w14:textId="6403C46F"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pri odchove mladých ošípaných a hydiny, citlivých na chlad, vyhrievanie ustajňovacieho priestoru v zimnom období,</w:t>
      </w:r>
    </w:p>
    <w:p w14:paraId="109AA15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 xml:space="preserve">budovanie vetracích systémov s rozvodom vzduchu do ustajňovacieho priestoru s cieľom zaistiť rovnomerné prúdenia vzduchu, </w:t>
      </w:r>
    </w:p>
    <w:p w14:paraId="172C8024" w14:textId="77777777" w:rsidR="00C51605" w:rsidRPr="00C51605"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lastRenderedPageBreak/>
        <w:t>investícia na zabezpečenie záložného zdroja energie pri maštaliach s núteným vetraním na zachovanie kontinuity vetrania pri výpadku prúdu.</w:t>
      </w:r>
    </w:p>
    <w:p w14:paraId="30476822" w14:textId="77777777" w:rsidR="00C51605" w:rsidRPr="00737D52" w:rsidRDefault="00C51605" w:rsidP="009F2B12">
      <w:pPr>
        <w:autoSpaceDE w:val="0"/>
        <w:autoSpaceDN w:val="0"/>
        <w:adjustRightInd w:val="0"/>
        <w:spacing w:after="120"/>
        <w:jc w:val="both"/>
        <w:rPr>
          <w:rFonts w:asciiTheme="minorHAnsi" w:hAnsiTheme="minorHAnsi"/>
          <w:b/>
          <w:bCs/>
          <w:sz w:val="22"/>
          <w:szCs w:val="22"/>
        </w:rPr>
      </w:pPr>
      <w:r w:rsidRPr="00737D52">
        <w:rPr>
          <w:rFonts w:asciiTheme="minorHAnsi" w:hAnsiTheme="minorHAnsi"/>
          <w:b/>
          <w:bCs/>
          <w:sz w:val="22"/>
          <w:szCs w:val="22"/>
        </w:rPr>
        <w:t>Používanie digitálnych technológií v poľnohospodárskej výrobe súvisiace s automatizáciou v chovoch hospodárskych zvierat):</w:t>
      </w:r>
    </w:p>
    <w:p w14:paraId="3E72B39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digitálnej technológií na riadenie chovu (hardvér a softvér),</w:t>
      </w:r>
    </w:p>
    <w:p w14:paraId="5160C6D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dojacích robotov,</w:t>
      </w:r>
    </w:p>
    <w:p w14:paraId="08B983F9"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do kŕmnych boxov na dávkovanie kŕmnej zmesi,</w:t>
      </w:r>
    </w:p>
    <w:p w14:paraId="500894B7"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prihrňovanie krmiva,</w:t>
      </w:r>
    </w:p>
    <w:p w14:paraId="743DFF3A"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automatov na čistenie roštov,</w:t>
      </w:r>
    </w:p>
    <w:p w14:paraId="0975509B"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napájacích automatov pre napájanie teliat</w:t>
      </w:r>
      <w:r w:rsidRPr="00C51605">
        <w:rPr>
          <w:rFonts w:asciiTheme="minorHAnsi" w:hAnsiTheme="minorHAnsi" w:cs="Calibri"/>
          <w:sz w:val="22"/>
          <w:szCs w:val="22"/>
        </w:rPr>
        <w:t xml:space="preserve"> </w:t>
      </w:r>
    </w:p>
    <w:p w14:paraId="74A1F996"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inštalácia automatizovaných systémov kŕmenia ošípaných mokrým aj suchým kŕmením,</w:t>
      </w:r>
    </w:p>
    <w:p w14:paraId="04F0E0F0" w14:textId="77777777" w:rsidR="00C51605" w:rsidRPr="00737D52" w:rsidRDefault="00C51605" w:rsidP="00CF2B9A">
      <w:pPr>
        <w:pStyle w:val="Default"/>
        <w:numPr>
          <w:ilvl w:val="0"/>
          <w:numId w:val="60"/>
        </w:numPr>
        <w:autoSpaceDE w:val="0"/>
        <w:autoSpaceDN w:val="0"/>
        <w:adjustRightInd w:val="0"/>
        <w:ind w:left="567" w:hanging="567"/>
        <w:jc w:val="both"/>
        <w:rPr>
          <w:rFonts w:asciiTheme="minorHAnsi" w:hAnsiTheme="minorHAnsi" w:cs="Calibri"/>
          <w:sz w:val="22"/>
          <w:szCs w:val="22"/>
        </w:rPr>
      </w:pPr>
      <w:r w:rsidRPr="00737D52">
        <w:rPr>
          <w:rFonts w:asciiTheme="minorHAnsi" w:hAnsiTheme="minorHAnsi" w:cs="Calibri"/>
          <w:sz w:val="22"/>
          <w:szCs w:val="22"/>
        </w:rPr>
        <w:t>investícia do automatizovaného riadenia vetrania maštalí.</w:t>
      </w:r>
    </w:p>
    <w:p w14:paraId="27F20AF7" w14:textId="77777777" w:rsidR="00C51605" w:rsidRDefault="00C51605" w:rsidP="00C51605">
      <w:pPr>
        <w:jc w:val="both"/>
        <w:rPr>
          <w:rFonts w:asciiTheme="minorHAnsi" w:hAnsiTheme="minorHAnsi" w:cstheme="minorHAnsi"/>
          <w:sz w:val="22"/>
          <w:szCs w:val="22"/>
        </w:rPr>
      </w:pPr>
    </w:p>
    <w:p w14:paraId="0B9B6CEA" w14:textId="6EB61CB3" w:rsidR="00C51605"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Stavebné investície na výstavbu, rekonštrukciu alebo modernizáciu závlahových systémov vrátane infraštruktúry s cieľom zvýšenia produkcie krmovín pre živočíšnu výrobu alebo jej kvality.</w:t>
      </w:r>
    </w:p>
    <w:p w14:paraId="5B77F93C" w14:textId="051DEB20" w:rsidR="00E84A9E" w:rsidRDefault="00E84A9E" w:rsidP="00C51605">
      <w:pPr>
        <w:autoSpaceDE w:val="0"/>
        <w:autoSpaceDN w:val="0"/>
        <w:adjustRightInd w:val="0"/>
        <w:jc w:val="both"/>
        <w:rPr>
          <w:rFonts w:asciiTheme="minorHAnsi" w:hAnsiTheme="minorHAnsi"/>
          <w:b/>
          <w:bCs/>
          <w:sz w:val="22"/>
        </w:rPr>
      </w:pPr>
    </w:p>
    <w:p w14:paraId="67D1CC57" w14:textId="33F9F4F5" w:rsidR="00E84A9E" w:rsidRPr="00E84A9E" w:rsidRDefault="00E84A9E" w:rsidP="00CF2B9A">
      <w:pPr>
        <w:pStyle w:val="Default"/>
        <w:numPr>
          <w:ilvl w:val="0"/>
          <w:numId w:val="60"/>
        </w:numPr>
        <w:autoSpaceDE w:val="0"/>
        <w:autoSpaceDN w:val="0"/>
        <w:adjustRightInd w:val="0"/>
        <w:ind w:left="567" w:hanging="567"/>
        <w:jc w:val="both"/>
        <w:rPr>
          <w:rFonts w:asciiTheme="minorHAnsi" w:hAnsiTheme="minorHAnsi"/>
          <w:b/>
          <w:bCs/>
          <w:sz w:val="22"/>
        </w:rPr>
      </w:pPr>
      <w:r w:rsidRPr="00021BA7">
        <w:rPr>
          <w:rFonts w:asciiTheme="minorHAnsi" w:hAnsiTheme="minorHAnsi"/>
          <w:bCs/>
          <w:sz w:val="22"/>
        </w:rPr>
        <w:t>investície do hlavných závlahových zariadení (</w:t>
      </w:r>
      <w:r>
        <w:rPr>
          <w:rFonts w:asciiTheme="minorHAnsi" w:hAnsiTheme="minorHAnsi"/>
          <w:bCs/>
          <w:sz w:val="22"/>
        </w:rPr>
        <w:t>čerpacie stanice, rúrové systémy, čerpacie zariadenia zo zdroja vody, studne)</w:t>
      </w:r>
    </w:p>
    <w:p w14:paraId="6985CFDE" w14:textId="77777777" w:rsidR="00E84A9E" w:rsidRPr="00193CB3" w:rsidRDefault="00E84A9E" w:rsidP="00E84A9E">
      <w:pPr>
        <w:pStyle w:val="Default"/>
        <w:autoSpaceDE w:val="0"/>
        <w:autoSpaceDN w:val="0"/>
        <w:adjustRightInd w:val="0"/>
        <w:ind w:left="567"/>
        <w:jc w:val="both"/>
        <w:rPr>
          <w:rFonts w:asciiTheme="minorHAnsi" w:hAnsiTheme="minorHAnsi"/>
          <w:b/>
          <w:bCs/>
          <w:sz w:val="22"/>
        </w:rPr>
      </w:pPr>
    </w:p>
    <w:p w14:paraId="5D8BBBC5" w14:textId="74087D4E" w:rsidR="00E84A9E" w:rsidRDefault="00C51605" w:rsidP="00C51605">
      <w:pPr>
        <w:autoSpaceDE w:val="0"/>
        <w:autoSpaceDN w:val="0"/>
        <w:adjustRightInd w:val="0"/>
        <w:jc w:val="both"/>
        <w:rPr>
          <w:rFonts w:asciiTheme="minorHAnsi" w:hAnsiTheme="minorHAnsi"/>
          <w:b/>
          <w:bCs/>
          <w:sz w:val="22"/>
        </w:rPr>
      </w:pPr>
      <w:r w:rsidRPr="00193CB3">
        <w:rPr>
          <w:rFonts w:asciiTheme="minorHAnsi" w:hAnsiTheme="minorHAnsi"/>
          <w:b/>
          <w:bCs/>
          <w:sz w:val="22"/>
        </w:rPr>
        <w:t xml:space="preserve">Investície do obstarania a modernizácie techniky a technológie závlahových systémov s cieľom zvýšenia produkcie krmovín pre živočíšnu výrobu alebo jej kvality </w:t>
      </w:r>
    </w:p>
    <w:p w14:paraId="04BC1A84" w14:textId="77777777" w:rsidR="00E84A9E" w:rsidRDefault="00E84A9E" w:rsidP="00C51605">
      <w:pPr>
        <w:autoSpaceDE w:val="0"/>
        <w:autoSpaceDN w:val="0"/>
        <w:adjustRightInd w:val="0"/>
        <w:jc w:val="both"/>
        <w:rPr>
          <w:rFonts w:asciiTheme="minorHAnsi" w:hAnsiTheme="minorHAnsi"/>
          <w:b/>
          <w:bCs/>
          <w:sz w:val="22"/>
        </w:rPr>
      </w:pPr>
    </w:p>
    <w:p w14:paraId="64AE15E9" w14:textId="528A7D58" w:rsidR="00C51605" w:rsidRPr="00E84A9E" w:rsidRDefault="00C51605" w:rsidP="00CF2B9A">
      <w:pPr>
        <w:pStyle w:val="Default"/>
        <w:numPr>
          <w:ilvl w:val="0"/>
          <w:numId w:val="60"/>
        </w:numPr>
        <w:autoSpaceDE w:val="0"/>
        <w:autoSpaceDN w:val="0"/>
        <w:adjustRightInd w:val="0"/>
        <w:ind w:left="567" w:hanging="567"/>
        <w:jc w:val="both"/>
        <w:rPr>
          <w:rFonts w:asciiTheme="minorHAnsi" w:hAnsiTheme="minorHAnsi"/>
          <w:bCs/>
          <w:sz w:val="22"/>
        </w:rPr>
      </w:pPr>
      <w:r w:rsidRPr="00E84A9E">
        <w:rPr>
          <w:rFonts w:asciiTheme="minorHAnsi" w:hAnsiTheme="minorHAnsi"/>
          <w:bCs/>
          <w:sz w:val="22"/>
          <w:szCs w:val="22"/>
        </w:rPr>
        <w:t>obstaranie nového závlahového detailu</w:t>
      </w:r>
      <w:r w:rsidRPr="00E84A9E">
        <w:rPr>
          <w:rFonts w:asciiTheme="minorHAnsi" w:hAnsiTheme="minorHAnsi"/>
          <w:bCs/>
          <w:sz w:val="22"/>
        </w:rPr>
        <w:t>.</w:t>
      </w:r>
    </w:p>
    <w:p w14:paraId="18FE96F5" w14:textId="77777777" w:rsidR="00C51605" w:rsidRDefault="00C51605" w:rsidP="00C51605">
      <w:pPr>
        <w:pStyle w:val="Odsekzoznamu"/>
        <w:ind w:left="567"/>
        <w:jc w:val="both"/>
        <w:rPr>
          <w:rFonts w:asciiTheme="minorHAnsi" w:hAnsiTheme="minorHAnsi"/>
          <w:bCs/>
          <w:sz w:val="22"/>
          <w:szCs w:val="22"/>
        </w:rPr>
      </w:pPr>
    </w:p>
    <w:p w14:paraId="49982A0E" w14:textId="557BF18A" w:rsidR="007230FC" w:rsidRDefault="007230FC" w:rsidP="007230FC">
      <w:pPr>
        <w:jc w:val="both"/>
        <w:rPr>
          <w:rFonts w:asciiTheme="minorHAnsi" w:hAnsiTheme="minorHAnsi"/>
          <w:bCs/>
          <w:sz w:val="22"/>
          <w:szCs w:val="22"/>
        </w:rPr>
      </w:pPr>
    </w:p>
    <w:p w14:paraId="6F1857E0" w14:textId="77777777" w:rsidR="007230FC" w:rsidRPr="007230FC" w:rsidRDefault="007230FC" w:rsidP="00CF2B9A">
      <w:pPr>
        <w:pStyle w:val="Default"/>
        <w:numPr>
          <w:ilvl w:val="0"/>
          <w:numId w:val="24"/>
        </w:numPr>
        <w:ind w:left="567" w:hanging="567"/>
        <w:jc w:val="both"/>
        <w:rPr>
          <w:rFonts w:asciiTheme="minorHAnsi" w:hAnsiTheme="minorHAnsi"/>
          <w:b/>
          <w:bCs/>
          <w:sz w:val="22"/>
          <w:szCs w:val="22"/>
          <w:u w:val="single"/>
        </w:rPr>
      </w:pPr>
      <w:r w:rsidRPr="007230FC">
        <w:rPr>
          <w:rFonts w:asciiTheme="minorHAnsi" w:hAnsiTheme="minorHAnsi"/>
          <w:b/>
          <w:bCs/>
          <w:sz w:val="22"/>
          <w:szCs w:val="22"/>
          <w:u w:val="single"/>
        </w:rPr>
        <w:t>Skladovacie kapacity pre produkciu ŠRV</w:t>
      </w:r>
    </w:p>
    <w:p w14:paraId="0EEE2635" w14:textId="1E52EA93" w:rsidR="007230FC" w:rsidRDefault="007230FC" w:rsidP="007230FC">
      <w:pPr>
        <w:pStyle w:val="Odsekzoznamu"/>
        <w:ind w:left="567"/>
        <w:jc w:val="both"/>
        <w:rPr>
          <w:rFonts w:asciiTheme="minorHAnsi" w:hAnsiTheme="minorHAnsi"/>
          <w:bCs/>
          <w:sz w:val="22"/>
          <w:szCs w:val="22"/>
        </w:rPr>
      </w:pPr>
    </w:p>
    <w:p w14:paraId="32F12EED" w14:textId="7790BAD6" w:rsidR="007230FC" w:rsidRPr="00063CA8" w:rsidRDefault="007230FC" w:rsidP="00CF2B9A">
      <w:pPr>
        <w:pStyle w:val="Odsekzoznamu"/>
        <w:numPr>
          <w:ilvl w:val="0"/>
          <w:numId w:val="23"/>
        </w:numPr>
        <w:jc w:val="both"/>
        <w:rPr>
          <w:rFonts w:asciiTheme="minorHAnsi" w:hAnsiTheme="minorHAnsi"/>
          <w:bCs/>
          <w:sz w:val="22"/>
          <w:szCs w:val="22"/>
        </w:rPr>
      </w:pPr>
      <w:r w:rsidRPr="007230FC">
        <w:rPr>
          <w:rFonts w:asciiTheme="minorHAnsi" w:hAnsiTheme="minorHAnsi"/>
          <w:bCs/>
          <w:sz w:val="22"/>
          <w:szCs w:val="22"/>
        </w:rPr>
        <w:t xml:space="preserve">investície </w:t>
      </w:r>
      <w:r w:rsidRPr="00803C59">
        <w:rPr>
          <w:rFonts w:asciiTheme="minorHAnsi" w:hAnsiTheme="minorHAnsi"/>
          <w:bCs/>
          <w:sz w:val="22"/>
          <w:szCs w:val="22"/>
        </w:rPr>
        <w:t>do výstavby, rekonštrukcie a modernizácie skladovacích</w:t>
      </w:r>
      <w:r w:rsidRPr="007230FC">
        <w:rPr>
          <w:rFonts w:asciiTheme="minorHAnsi" w:hAnsiTheme="minorHAnsi"/>
          <w:bCs/>
          <w:sz w:val="22"/>
          <w:szCs w:val="22"/>
        </w:rPr>
        <w:t xml:space="preserve"> kapacít a pozberovej úpravy </w:t>
      </w:r>
      <w:r w:rsidRPr="00063CA8">
        <w:rPr>
          <w:rFonts w:asciiTheme="minorHAnsi" w:hAnsiTheme="minorHAnsi"/>
          <w:bCs/>
          <w:sz w:val="22"/>
          <w:szCs w:val="22"/>
        </w:rPr>
        <w:t xml:space="preserve">vrátane sušiarní s energetickým využitím biomasy na výrobu tepla s max. tepelným výkonom do 2 </w:t>
      </w:r>
      <w:proofErr w:type="spellStart"/>
      <w:r w:rsidRPr="00063CA8">
        <w:rPr>
          <w:rFonts w:asciiTheme="minorHAnsi" w:hAnsiTheme="minorHAnsi"/>
          <w:bCs/>
          <w:sz w:val="22"/>
          <w:szCs w:val="22"/>
        </w:rPr>
        <w:t>MWt</w:t>
      </w:r>
      <w:proofErr w:type="spellEnd"/>
      <w:r w:rsidRPr="00063CA8">
        <w:rPr>
          <w:rFonts w:asciiTheme="minorHAnsi" w:hAnsiTheme="minorHAnsi"/>
          <w:bCs/>
          <w:sz w:val="22"/>
          <w:szCs w:val="22"/>
        </w:rPr>
        <w:t>, vrátane okolitých spevnených plôch</w:t>
      </w:r>
      <w:r w:rsidR="00E84A9E" w:rsidRPr="00063CA8">
        <w:rPr>
          <w:rFonts w:asciiTheme="minorHAnsi" w:hAnsiTheme="minorHAnsi"/>
          <w:bCs/>
          <w:sz w:val="22"/>
          <w:szCs w:val="22"/>
        </w:rPr>
        <w:t>. Maximálna veľkosť skladu je určená nasledovne: objem vlastnej produkcie (alebo produkcie členov organizácie výrobcov) za najlepší z predchádzajúcich 5 pestovateľských rokov musí naplniť aspoň 50 % kapacity skladu, ktorý je predmetom investície</w:t>
      </w:r>
      <w:r w:rsidR="00DA7ECC" w:rsidRPr="00063CA8">
        <w:rPr>
          <w:rFonts w:asciiTheme="minorHAnsi" w:hAnsiTheme="minorHAnsi"/>
          <w:bCs/>
          <w:sz w:val="22"/>
          <w:szCs w:val="22"/>
        </w:rPr>
        <w:t>.</w:t>
      </w:r>
    </w:p>
    <w:p w14:paraId="6DFDDB12" w14:textId="77777777" w:rsidR="007230FC" w:rsidRPr="00063CA8" w:rsidRDefault="007230FC" w:rsidP="007230FC">
      <w:pPr>
        <w:jc w:val="both"/>
        <w:rPr>
          <w:rFonts w:asciiTheme="minorHAnsi" w:hAnsiTheme="minorHAnsi"/>
          <w:bCs/>
          <w:sz w:val="22"/>
          <w:szCs w:val="22"/>
        </w:rPr>
      </w:pPr>
    </w:p>
    <w:p w14:paraId="755757D1" w14:textId="77777777" w:rsidR="005A545F" w:rsidRPr="00063CA8" w:rsidRDefault="005A545F" w:rsidP="00976A66">
      <w:pPr>
        <w:tabs>
          <w:tab w:val="left" w:pos="1134"/>
        </w:tabs>
        <w:jc w:val="both"/>
        <w:rPr>
          <w:rFonts w:asciiTheme="minorHAnsi" w:hAnsiTheme="minorHAnsi"/>
          <w:b/>
          <w:bCs/>
          <w:sz w:val="22"/>
          <w:szCs w:val="22"/>
        </w:rPr>
      </w:pPr>
      <w:bookmarkStart w:id="23" w:name="_Špecifické_podmienky_oprávnenosti"/>
      <w:bookmarkEnd w:id="23"/>
    </w:p>
    <w:p w14:paraId="7547AC67" w14:textId="18BD9E8B" w:rsidR="00631252" w:rsidRPr="00063CA8" w:rsidRDefault="0079031B" w:rsidP="00F90528">
      <w:pPr>
        <w:pStyle w:val="Nadpis2"/>
        <w:numPr>
          <w:ilvl w:val="1"/>
          <w:numId w:val="8"/>
        </w:numPr>
        <w:spacing w:after="120"/>
        <w:ind w:left="567" w:hanging="567"/>
        <w:jc w:val="both"/>
      </w:pPr>
      <w:r w:rsidRPr="00063CA8">
        <w:t xml:space="preserve">Oprávnenosť výdavkov realizácie projektu </w:t>
      </w:r>
    </w:p>
    <w:p w14:paraId="13812B91" w14:textId="16ABE963" w:rsidR="007C7A6D" w:rsidRPr="00063CA8" w:rsidRDefault="007C7A6D"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24" w:name="_Oprávnené_náklady_pre"/>
      <w:bookmarkEnd w:id="24"/>
      <w:r w:rsidRPr="00063CA8">
        <w:rPr>
          <w:rFonts w:asciiTheme="minorHAnsi" w:hAnsiTheme="minorHAnsi" w:cstheme="minorHAnsi"/>
          <w:b/>
          <w:color w:val="auto"/>
          <w:sz w:val="22"/>
          <w:lang w:val="fr-BE" w:eastAsia="en-US"/>
        </w:rPr>
        <w:t xml:space="preserve">Všeobecné podmienky oprávnenosti výdavkov </w:t>
      </w:r>
    </w:p>
    <w:p w14:paraId="6325DF0F" w14:textId="7DDD2AAF" w:rsidR="00542B82"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5" w:name="bod231_2"/>
      <w:bookmarkEnd w:id="25"/>
      <w:r w:rsidRPr="00063CA8">
        <w:rPr>
          <w:rFonts w:asciiTheme="minorHAnsi" w:eastAsiaTheme="minorHAnsi" w:hAnsiTheme="minorHAnsi" w:cstheme="minorHAnsi"/>
          <w:bCs/>
          <w:sz w:val="22"/>
          <w:szCs w:val="22"/>
          <w:lang w:eastAsia="en-US"/>
        </w:rPr>
        <w:t>Výdavky sú oprávnené len ak</w:t>
      </w:r>
      <w:r w:rsidR="00542B82" w:rsidRPr="00063CA8">
        <w:rPr>
          <w:rFonts w:asciiTheme="minorHAnsi" w:eastAsiaTheme="minorHAnsi" w:hAnsiTheme="minorHAnsi" w:cstheme="minorHAnsi"/>
          <w:bCs/>
          <w:sz w:val="22"/>
          <w:szCs w:val="22"/>
          <w:lang w:eastAsia="en-US"/>
        </w:rPr>
        <w:t xml:space="preserve"> boli vynaložené až po predložení ŽoNFP na PPA;</w:t>
      </w:r>
    </w:p>
    <w:p w14:paraId="7DE4E3D1" w14:textId="11FE7C72" w:rsidR="001F3DC5"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Výdavky sú oprávnené, ak proces ich obstarávania/verejného obstarávania začal prostredníctvom webového sídla JOSEFHINE najskôr v deň vyhlásenia tejto výzvy. Táto podmienka sa neskúma v prípade stanovenia výšky oprávnených výdavkov prostredníctvom </w:t>
      </w:r>
      <w:r w:rsidR="00AC2B93" w:rsidRPr="00AC2B93">
        <w:rPr>
          <w:rFonts w:asciiTheme="minorHAnsi" w:hAnsiTheme="minorHAnsi"/>
          <w:b/>
          <w:bCs/>
          <w:sz w:val="22"/>
          <w:lang w:eastAsia="sk-SK"/>
        </w:rPr>
        <w:t>Katalóg</w:t>
      </w:r>
      <w:r w:rsidR="00AC2B93">
        <w:rPr>
          <w:rFonts w:asciiTheme="minorHAnsi" w:hAnsiTheme="minorHAnsi"/>
          <w:b/>
          <w:bCs/>
          <w:sz w:val="22"/>
          <w:lang w:eastAsia="sk-SK"/>
        </w:rPr>
        <w:t>u</w:t>
      </w:r>
      <w:r w:rsidR="00AC2B93" w:rsidRPr="00AC2B93">
        <w:rPr>
          <w:rFonts w:asciiTheme="minorHAnsi" w:hAnsiTheme="minorHAnsi"/>
          <w:b/>
          <w:bCs/>
          <w:sz w:val="22"/>
          <w:lang w:eastAsia="sk-SK"/>
        </w:rPr>
        <w:t xml:space="preserve"> cien poľnohospodárskej techniky, stavieb a technológií uplatnený v rámci podopatrenia 4.1 PRV SR 2014-2022</w:t>
      </w:r>
      <w:r w:rsidRPr="00063CA8">
        <w:rPr>
          <w:rFonts w:asciiTheme="minorHAnsi" w:hAnsiTheme="minorHAnsi"/>
          <w:bCs/>
          <w:sz w:val="22"/>
          <w:lang w:eastAsia="sk-SK"/>
        </w:rPr>
        <w:t xml:space="preserve"> (tzv. sadzbou oprávnených výdavkov), ako je uvedené v bode </w:t>
      </w:r>
      <w:hyperlink w:anchor="bod232ods1a" w:history="1">
        <w:r w:rsidRPr="0029666A">
          <w:rPr>
            <w:rStyle w:val="Hypertextovprepojenie"/>
            <w:rFonts w:asciiTheme="minorHAnsi" w:hAnsiTheme="minorHAnsi"/>
            <w:bCs/>
            <w:sz w:val="22"/>
            <w:lang w:eastAsia="sk-SK"/>
          </w:rPr>
          <w:t>2.3.2 ods. 1 písm. a)</w:t>
        </w:r>
      </w:hyperlink>
      <w:r w:rsidR="00824869">
        <w:rPr>
          <w:rFonts w:asciiTheme="minorHAnsi" w:hAnsiTheme="minorHAnsi"/>
          <w:bCs/>
          <w:sz w:val="22"/>
          <w:lang w:eastAsia="sk-SK"/>
        </w:rPr>
        <w:t>;</w:t>
      </w:r>
    </w:p>
    <w:p w14:paraId="782BDE0B" w14:textId="367EEF8F" w:rsidR="007230FC"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sz w:val="22"/>
          <w:szCs w:val="22"/>
          <w:lang w:eastAsia="en-US"/>
        </w:rPr>
      </w:pPr>
      <w:r w:rsidRPr="00063CA8">
        <w:rPr>
          <w:rFonts w:asciiTheme="minorHAnsi" w:eastAsiaTheme="minorHAnsi" w:hAnsiTheme="minorHAnsi" w:cstheme="minorHAnsi"/>
          <w:sz w:val="22"/>
          <w:szCs w:val="22"/>
          <w:lang w:eastAsia="en-US"/>
        </w:rPr>
        <w:t xml:space="preserve">Oprávnené sú </w:t>
      </w:r>
      <w:r w:rsidR="007230FC" w:rsidRPr="00063CA8">
        <w:rPr>
          <w:rFonts w:asciiTheme="minorHAnsi" w:eastAsiaTheme="minorHAnsi" w:hAnsiTheme="minorHAnsi" w:cstheme="minorHAnsi"/>
          <w:sz w:val="22"/>
          <w:szCs w:val="22"/>
          <w:lang w:eastAsia="en-US"/>
        </w:rPr>
        <w:t>investície do dlhodobého hmotného majetku vrátane lízingu a investícií na zlepšenie kvalitatívnych vlastností nehnuteľného dlhodobého hmotného majetku spojené s opisom činností; táto položka zahŕňa aj kúpu živých zvierat, konkrétne pastierskych psov (plemená podľa FCI: 1 Salašnícke a pastierske psy a 2.3 Švajčiarske salašnícke psy)</w:t>
      </w:r>
      <w:r w:rsidR="00E84A9E" w:rsidRPr="00063CA8">
        <w:rPr>
          <w:rFonts w:asciiTheme="minorHAnsi" w:eastAsiaTheme="minorHAnsi" w:hAnsiTheme="minorHAnsi" w:cstheme="minorHAnsi"/>
          <w:sz w:val="22"/>
          <w:szCs w:val="22"/>
          <w:lang w:eastAsia="en-US"/>
        </w:rPr>
        <w:t xml:space="preserve"> alebo psy bez preukazu o pôvode, ak</w:t>
      </w:r>
      <w:r w:rsidR="00E84A9E" w:rsidRPr="00063CA8">
        <w:t xml:space="preserve"> </w:t>
      </w:r>
      <w:r w:rsidR="00E84A9E" w:rsidRPr="00063CA8">
        <w:rPr>
          <w:rFonts w:asciiTheme="minorHAnsi" w:eastAsiaTheme="minorHAnsi" w:hAnsiTheme="minorHAnsi" w:cstheme="minorHAnsi"/>
          <w:sz w:val="22"/>
          <w:szCs w:val="22"/>
          <w:lang w:eastAsia="en-US"/>
        </w:rPr>
        <w:t>potvrdenie na ich využitie vydá uznaná chovateľská organizácia)</w:t>
      </w:r>
      <w:r w:rsidR="007230FC" w:rsidRPr="00063CA8">
        <w:rPr>
          <w:rFonts w:asciiTheme="minorHAnsi" w:eastAsiaTheme="minorHAnsi" w:hAnsiTheme="minorHAnsi" w:cstheme="minorHAnsi"/>
          <w:sz w:val="22"/>
          <w:szCs w:val="22"/>
          <w:lang w:eastAsia="en-US"/>
        </w:rPr>
        <w:t>;</w:t>
      </w:r>
    </w:p>
    <w:p w14:paraId="7AF23A93" w14:textId="0E49CF17"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lastRenderedPageBreak/>
        <w:t xml:space="preserve">Oprávnené sú </w:t>
      </w:r>
      <w:r w:rsidR="00BE767F" w:rsidRPr="00063CA8">
        <w:rPr>
          <w:rFonts w:asciiTheme="minorHAnsi" w:hAnsiTheme="minorHAnsi"/>
          <w:bCs/>
          <w:sz w:val="22"/>
          <w:lang w:eastAsia="sk-SK"/>
        </w:rPr>
        <w:t xml:space="preserve">príprava staveniska maximálne do výšky </w:t>
      </w:r>
      <w:r w:rsidR="00B9390D" w:rsidRPr="00063CA8">
        <w:rPr>
          <w:rFonts w:asciiTheme="minorHAnsi" w:hAnsiTheme="minorHAnsi"/>
          <w:bCs/>
          <w:sz w:val="22"/>
          <w:lang w:eastAsia="sk-SK"/>
        </w:rPr>
        <w:t>2</w:t>
      </w:r>
      <w:r w:rsidR="00BE767F" w:rsidRPr="00063CA8">
        <w:rPr>
          <w:rFonts w:asciiTheme="minorHAnsi" w:hAnsiTheme="minorHAnsi"/>
          <w:bCs/>
          <w:sz w:val="22"/>
          <w:lang w:eastAsia="sk-SK"/>
        </w:rPr>
        <w:t xml:space="preserve"> % z celkových oprávnených nákladov na príslušnú investíciu (stavbu); žiadateľ k rozpočtu predloží vyjadrenie projektanta o výške výdavkov na zriadenie staveniska</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39BE1E8D" w14:textId="303E00E5" w:rsidR="00BE767F"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lang w:eastAsia="sk-SK"/>
        </w:rPr>
        <w:t xml:space="preserve">Oprávnené sú </w:t>
      </w:r>
      <w:r w:rsidR="00BE767F" w:rsidRPr="00063CA8">
        <w:rPr>
          <w:rFonts w:asciiTheme="minorHAnsi" w:hAnsiTheme="minorHAnsi"/>
          <w:bCs/>
          <w:sz w:val="22"/>
          <w:lang w:eastAsia="sk-SK"/>
        </w:rPr>
        <w:t>búracie práce maximálne do výšky 10 % z celkových oprávnených nákladov na príslušnú investíciu (stavbu); žiadateľ k rozpočtu predloží vyjadrenie projektanta o</w:t>
      </w:r>
      <w:r w:rsidR="00E84A9E" w:rsidRPr="00063CA8">
        <w:rPr>
          <w:rFonts w:asciiTheme="minorHAnsi" w:hAnsiTheme="minorHAnsi"/>
          <w:bCs/>
          <w:sz w:val="22"/>
          <w:lang w:eastAsia="sk-SK"/>
        </w:rPr>
        <w:t> výške výdavkov na búracie prác</w:t>
      </w:r>
      <w:r w:rsidR="0007624E" w:rsidRPr="00063CA8">
        <w:rPr>
          <w:rFonts w:asciiTheme="minorHAnsi" w:hAnsiTheme="minorHAnsi"/>
          <w:bCs/>
          <w:sz w:val="22"/>
          <w:lang w:eastAsia="sk-SK"/>
        </w:rPr>
        <w:t xml:space="preserve"> s vyznačením daných položiek v rámci rozpočtu</w:t>
      </w:r>
      <w:r w:rsidR="00D35F35" w:rsidRPr="00063CA8">
        <w:rPr>
          <w:rFonts w:asciiTheme="minorHAnsi" w:hAnsiTheme="minorHAnsi"/>
          <w:bCs/>
          <w:sz w:val="22"/>
          <w:lang w:eastAsia="sk-SK"/>
        </w:rPr>
        <w:t xml:space="preserve"> v štruktúre CENKROS</w:t>
      </w:r>
    </w:p>
    <w:p w14:paraId="6D79F563" w14:textId="29ACCAD1" w:rsidR="00E84A9E" w:rsidRPr="00063CA8"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Cs/>
          <w:sz w:val="22"/>
          <w:lang w:eastAsia="sk-SK"/>
        </w:rPr>
      </w:pPr>
      <w:r w:rsidRPr="00063CA8">
        <w:rPr>
          <w:rFonts w:asciiTheme="minorHAnsi" w:hAnsiTheme="minorHAnsi"/>
          <w:bCs/>
          <w:sz w:val="22"/>
          <w:szCs w:val="22"/>
        </w:rPr>
        <w:t xml:space="preserve">Oprávnené sú </w:t>
      </w:r>
      <w:r w:rsidR="00E84A9E" w:rsidRPr="00063CA8">
        <w:rPr>
          <w:rFonts w:asciiTheme="minorHAnsi" w:hAnsiTheme="minorHAnsi"/>
          <w:bCs/>
          <w:sz w:val="22"/>
          <w:szCs w:val="22"/>
        </w:rPr>
        <w:t>spevnené plochy vrátane oplotenia</w:t>
      </w:r>
      <w:r w:rsidR="00E84A9E" w:rsidRPr="00063CA8">
        <w:rPr>
          <w:rStyle w:val="Odkaznapoznmkupodiarou"/>
          <w:rFonts w:asciiTheme="minorHAnsi" w:hAnsiTheme="minorHAnsi"/>
          <w:bCs/>
          <w:sz w:val="22"/>
          <w:szCs w:val="22"/>
        </w:rPr>
        <w:footnoteReference w:id="7"/>
      </w:r>
      <w:r w:rsidR="00E84A9E" w:rsidRPr="00063CA8">
        <w:rPr>
          <w:rFonts w:asciiTheme="minorHAnsi" w:hAnsiTheme="minorHAnsi"/>
          <w:bCs/>
          <w:sz w:val="22"/>
          <w:szCs w:val="22"/>
        </w:rPr>
        <w:t xml:space="preserve"> maximálne do výšky 10% celkových oprávnených nákladov na príslušnú investíciu (stavbu); žiadateľ k rozpočtu predloží vyjadrenie projektanta o výške výdavkov na spevnené plochy</w:t>
      </w:r>
      <w:r w:rsidR="0007624E" w:rsidRPr="00063CA8">
        <w:rPr>
          <w:rFonts w:asciiTheme="minorHAnsi" w:hAnsiTheme="minorHAnsi"/>
          <w:bCs/>
          <w:sz w:val="22"/>
          <w:szCs w:val="22"/>
        </w:rPr>
        <w:t xml:space="preserve"> </w:t>
      </w:r>
      <w:r w:rsidR="0007624E" w:rsidRPr="00063CA8">
        <w:rPr>
          <w:rFonts w:asciiTheme="minorHAnsi" w:hAnsiTheme="minorHAnsi"/>
          <w:bCs/>
          <w:sz w:val="22"/>
          <w:lang w:eastAsia="sk-SK"/>
        </w:rPr>
        <w:t>s vyznačením daných položiek v rámci rozpočtu</w:t>
      </w:r>
      <w:r w:rsidR="00D35F35" w:rsidRPr="00063CA8">
        <w:rPr>
          <w:rFonts w:asciiTheme="minorHAnsi" w:hAnsiTheme="minorHAnsi"/>
          <w:bCs/>
          <w:sz w:val="22"/>
          <w:lang w:eastAsia="sk-SK"/>
        </w:rPr>
        <w:t xml:space="preserve"> v štruktúre CENKROS</w:t>
      </w:r>
      <w:r w:rsidR="00824869">
        <w:rPr>
          <w:rFonts w:asciiTheme="minorHAnsi" w:hAnsiTheme="minorHAnsi"/>
          <w:bCs/>
          <w:sz w:val="22"/>
          <w:lang w:eastAsia="sk-SK"/>
        </w:rPr>
        <w:t>;</w:t>
      </w:r>
    </w:p>
    <w:p w14:paraId="4C48723C" w14:textId="76E3A09A" w:rsidR="00612F26" w:rsidRPr="00A76AF3" w:rsidRDefault="00396858" w:rsidP="00CF2B9A">
      <w:pPr>
        <w:pStyle w:val="Odsekzoznamu"/>
        <w:numPr>
          <w:ilvl w:val="0"/>
          <w:numId w:val="25"/>
        </w:numPr>
        <w:suppressAutoHyphens w:val="0"/>
        <w:autoSpaceDE w:val="0"/>
        <w:autoSpaceDN w:val="0"/>
        <w:adjustRightInd w:val="0"/>
        <w:ind w:left="567" w:hanging="567"/>
        <w:jc w:val="both"/>
        <w:rPr>
          <w:rFonts w:asciiTheme="minorHAnsi" w:hAnsiTheme="minorHAnsi"/>
          <w:b/>
          <w:bCs/>
          <w:sz w:val="22"/>
          <w:szCs w:val="22"/>
        </w:rPr>
      </w:pPr>
      <w:r w:rsidRPr="00063CA8">
        <w:rPr>
          <w:rFonts w:asciiTheme="minorHAnsi" w:eastAsiaTheme="minorHAnsi" w:hAnsiTheme="minorHAnsi" w:cstheme="minorHAnsi"/>
          <w:sz w:val="22"/>
          <w:szCs w:val="22"/>
          <w:lang w:eastAsia="en-US"/>
        </w:rPr>
        <w:t>Oprávnená je</w:t>
      </w:r>
      <w:r w:rsidRPr="00063CA8">
        <w:rPr>
          <w:rFonts w:asciiTheme="minorHAnsi" w:hAnsiTheme="minorHAnsi" w:cstheme="minorHAnsi"/>
          <w:bCs/>
          <w:sz w:val="22"/>
          <w:szCs w:val="22"/>
          <w:lang w:eastAsia="zh-CN"/>
        </w:rPr>
        <w:t xml:space="preserve"> </w:t>
      </w:r>
      <w:r w:rsidR="00612F26" w:rsidRPr="00063CA8">
        <w:rPr>
          <w:rFonts w:asciiTheme="minorHAnsi" w:hAnsiTheme="minorHAnsi" w:cstheme="minorHAnsi"/>
          <w:bCs/>
          <w:sz w:val="22"/>
          <w:szCs w:val="22"/>
          <w:lang w:eastAsia="zh-CN"/>
        </w:rPr>
        <w:t>likvidácia starých budov v </w:t>
      </w:r>
      <w:proofErr w:type="spellStart"/>
      <w:r w:rsidR="00612F26" w:rsidRPr="00063CA8">
        <w:rPr>
          <w:rFonts w:asciiTheme="minorHAnsi" w:hAnsiTheme="minorHAnsi" w:cstheme="minorHAnsi"/>
          <w:bCs/>
          <w:sz w:val="22"/>
          <w:szCs w:val="22"/>
          <w:lang w:eastAsia="zh-CN"/>
        </w:rPr>
        <w:t>brownfieldoch</w:t>
      </w:r>
      <w:proofErr w:type="spellEnd"/>
      <w:r w:rsidR="00612F26" w:rsidRPr="00063CA8">
        <w:rPr>
          <w:rFonts w:asciiTheme="minorHAnsi" w:hAnsiTheme="minorHAnsi" w:cstheme="minorHAnsi"/>
          <w:bCs/>
          <w:sz w:val="22"/>
          <w:szCs w:val="22"/>
          <w:lang w:eastAsia="zh-CN"/>
        </w:rPr>
        <w:t xml:space="preserve"> a/alebo likvidácia </w:t>
      </w:r>
      <w:r w:rsidR="00E72316" w:rsidRPr="00E72316">
        <w:rPr>
          <w:rFonts w:asciiTheme="minorHAnsi" w:hAnsiTheme="minorHAnsi" w:cstheme="minorHAnsi"/>
          <w:bCs/>
          <w:sz w:val="22"/>
          <w:szCs w:val="22"/>
          <w:lang w:eastAsia="zh-CN"/>
        </w:rPr>
        <w:t>environmentálnych</w:t>
      </w:r>
      <w:r w:rsidR="00612F26" w:rsidRPr="00063CA8">
        <w:rPr>
          <w:rFonts w:asciiTheme="minorHAnsi" w:hAnsiTheme="minorHAnsi" w:cstheme="minorHAnsi"/>
          <w:bCs/>
          <w:sz w:val="22"/>
          <w:szCs w:val="22"/>
          <w:lang w:eastAsia="zh-CN"/>
        </w:rPr>
        <w:t xml:space="preserve"> záťaží. V tomto prípade výška oprávnených výdavkov na búracie práce/likvidáciu je obmedzená na maximálnu výšku 30% z celkových oprávnených nákladov na príslušnú investíciu (stavbu);</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 xml:space="preserve">preukazuje sa </w:t>
      </w:r>
      <w:r w:rsidR="00612F26" w:rsidRPr="00612F26">
        <w:rPr>
          <w:rFonts w:asciiTheme="minorHAnsi" w:hAnsiTheme="minorHAnsi" w:cstheme="minorHAnsi"/>
          <w:bCs/>
          <w:sz w:val="22"/>
          <w:szCs w:val="22"/>
          <w:lang w:eastAsia="zh-CN"/>
        </w:rPr>
        <w:t xml:space="preserve"> </w:t>
      </w:r>
      <w:r w:rsidR="00612F26">
        <w:rPr>
          <w:rFonts w:asciiTheme="minorHAnsi" w:hAnsiTheme="minorHAnsi" w:cstheme="minorHAnsi"/>
          <w:bCs/>
          <w:sz w:val="22"/>
          <w:szCs w:val="22"/>
          <w:lang w:eastAsia="zh-CN"/>
        </w:rPr>
        <w:t>dokladmi (</w:t>
      </w:r>
      <w:r w:rsidR="00612F26" w:rsidRPr="00612F26">
        <w:rPr>
          <w:rFonts w:asciiTheme="minorHAnsi" w:hAnsiTheme="minorHAnsi" w:cstheme="minorHAnsi"/>
          <w:bCs/>
          <w:sz w:val="22"/>
          <w:szCs w:val="22"/>
          <w:lang w:eastAsia="zh-CN"/>
        </w:rPr>
        <w:t>faktúr</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a bankov</w:t>
      </w:r>
      <w:r w:rsidR="00612F26">
        <w:rPr>
          <w:rFonts w:asciiTheme="minorHAnsi" w:hAnsiTheme="minorHAnsi" w:cstheme="minorHAnsi"/>
          <w:bCs/>
          <w:sz w:val="22"/>
          <w:szCs w:val="22"/>
          <w:lang w:eastAsia="zh-CN"/>
        </w:rPr>
        <w:t>é</w:t>
      </w:r>
      <w:r w:rsidR="00612F26" w:rsidRPr="00612F26">
        <w:rPr>
          <w:rFonts w:asciiTheme="minorHAnsi" w:hAnsiTheme="minorHAnsi" w:cstheme="minorHAnsi"/>
          <w:bCs/>
          <w:sz w:val="22"/>
          <w:szCs w:val="22"/>
          <w:lang w:eastAsia="zh-CN"/>
        </w:rPr>
        <w:t xml:space="preserve"> výpis</w:t>
      </w:r>
      <w:r w:rsidR="00612F26">
        <w:rPr>
          <w:rFonts w:asciiTheme="minorHAnsi" w:hAnsiTheme="minorHAnsi" w:cstheme="minorHAnsi"/>
          <w:bCs/>
          <w:sz w:val="22"/>
          <w:szCs w:val="22"/>
          <w:lang w:eastAsia="zh-CN"/>
        </w:rPr>
        <w:t>y)</w:t>
      </w:r>
      <w:r w:rsidR="00612F26" w:rsidRPr="00612F26">
        <w:rPr>
          <w:rFonts w:asciiTheme="minorHAnsi" w:hAnsiTheme="minorHAnsi" w:cstheme="minorHAnsi"/>
          <w:bCs/>
          <w:sz w:val="22"/>
          <w:szCs w:val="22"/>
          <w:lang w:eastAsia="zh-CN"/>
        </w:rPr>
        <w:t xml:space="preserve"> za uskladnenie odpadov a nebezpečných odpadov. </w:t>
      </w:r>
    </w:p>
    <w:p w14:paraId="15953E1E" w14:textId="77777777" w:rsidR="00A76AF3" w:rsidRPr="00612F26" w:rsidRDefault="00A76AF3" w:rsidP="00A76AF3">
      <w:pPr>
        <w:pStyle w:val="Odsekzoznamu"/>
        <w:suppressAutoHyphens w:val="0"/>
        <w:autoSpaceDE w:val="0"/>
        <w:autoSpaceDN w:val="0"/>
        <w:adjustRightInd w:val="0"/>
        <w:ind w:left="567"/>
        <w:jc w:val="both"/>
        <w:rPr>
          <w:rFonts w:asciiTheme="minorHAnsi" w:hAnsiTheme="minorHAnsi"/>
          <w:b/>
          <w:bCs/>
          <w:sz w:val="22"/>
          <w:szCs w:val="22"/>
        </w:rPr>
      </w:pPr>
    </w:p>
    <w:p w14:paraId="10EAC672" w14:textId="20A0DA32" w:rsidR="00612F26" w:rsidRDefault="001E2A6C" w:rsidP="001E2A6C">
      <w:pPr>
        <w:pStyle w:val="Odsekzoznamu"/>
        <w:suppressAutoHyphens w:val="0"/>
        <w:autoSpaceDE w:val="0"/>
        <w:autoSpaceDN w:val="0"/>
        <w:adjustRightInd w:val="0"/>
        <w:spacing w:before="120"/>
        <w:ind w:left="0"/>
        <w:jc w:val="both"/>
        <w:rPr>
          <w:rFonts w:asciiTheme="minorHAnsi" w:hAnsiTheme="minorHAnsi"/>
          <w:bCs/>
          <w:sz w:val="22"/>
          <w:lang w:eastAsia="sk-SK"/>
        </w:rPr>
      </w:pPr>
      <w:r w:rsidRPr="001E2A6C">
        <w:rPr>
          <w:rFonts w:asciiTheme="minorHAnsi" w:hAnsiTheme="minorHAnsi"/>
          <w:b/>
          <w:bCs/>
          <w:sz w:val="22"/>
          <w:u w:val="single"/>
          <w:lang w:eastAsia="sk-SK"/>
        </w:rPr>
        <w:t>Forma a spôsob preukázania:</w:t>
      </w:r>
    </w:p>
    <w:p w14:paraId="282A383A" w14:textId="2D2B68BB" w:rsidR="009B3247" w:rsidRDefault="001E2A6C" w:rsidP="001E2A6C">
      <w:pPr>
        <w:suppressAutoHyphens w:val="0"/>
        <w:autoSpaceDE w:val="0"/>
        <w:autoSpaceDN w:val="0"/>
        <w:adjustRightInd w:val="0"/>
        <w:spacing w:before="120"/>
        <w:jc w:val="both"/>
        <w:rPr>
          <w:rFonts w:asciiTheme="minorHAnsi" w:hAnsiTheme="minorHAnsi"/>
          <w:bCs/>
          <w:sz w:val="22"/>
          <w:lang w:eastAsia="sk-SK"/>
        </w:rPr>
      </w:pPr>
      <w:r w:rsidRPr="001E2A6C">
        <w:rPr>
          <w:rFonts w:asciiTheme="minorHAnsi" w:hAnsiTheme="minorHAnsi"/>
          <w:bCs/>
          <w:sz w:val="22"/>
          <w:lang w:eastAsia="sk-SK"/>
        </w:rPr>
        <w:t>Formulár ŽoNFP</w:t>
      </w:r>
    </w:p>
    <w:p w14:paraId="0BF3E0E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z verejného obstarávania/obstarávania</w:t>
      </w:r>
    </w:p>
    <w:p w14:paraId="5D4D00C3"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Dokumentácia k Žiadosti o platbu</w:t>
      </w:r>
    </w:p>
    <w:p w14:paraId="706C8430" w14:textId="13679885" w:rsidR="001E2A6C" w:rsidRDefault="00532E24" w:rsidP="001E2A6C">
      <w:pPr>
        <w:suppressAutoHyphens w:val="0"/>
        <w:autoSpaceDE w:val="0"/>
        <w:autoSpaceDN w:val="0"/>
        <w:adjustRightInd w:val="0"/>
        <w:jc w:val="both"/>
        <w:rPr>
          <w:rFonts w:asciiTheme="minorHAnsi" w:hAnsiTheme="minorHAnsi"/>
          <w:bCs/>
          <w:sz w:val="22"/>
          <w:lang w:eastAsia="sk-SK"/>
        </w:rPr>
      </w:pPr>
      <w:r w:rsidRPr="00532E24">
        <w:rPr>
          <w:rFonts w:asciiTheme="minorHAnsi" w:hAnsiTheme="minorHAnsi"/>
          <w:bCs/>
          <w:sz w:val="22"/>
          <w:lang w:eastAsia="sk-SK"/>
        </w:rPr>
        <w:t>Podnikateľský plán k podopatreniu 4.1 – Podpora na investície do poľnohospodárskych podnikov (</w:t>
      </w:r>
      <w:r w:rsidRPr="003578AF">
        <w:rPr>
          <w:rFonts w:asciiTheme="minorHAnsi" w:hAnsiTheme="minorHAnsi"/>
          <w:bCs/>
          <w:sz w:val="22"/>
          <w:lang w:eastAsia="sk-SK"/>
        </w:rPr>
        <w:t>Príloha č. 4</w:t>
      </w:r>
      <w:r w:rsidRPr="00532E24">
        <w:rPr>
          <w:rFonts w:asciiTheme="minorHAnsi" w:hAnsiTheme="minorHAnsi"/>
          <w:bCs/>
          <w:sz w:val="22"/>
          <w:lang w:eastAsia="sk-SK"/>
        </w:rPr>
        <w:t xml:space="preserve"> ŽoNFP podľa oblasti)</w:t>
      </w:r>
    </w:p>
    <w:p w14:paraId="2D5180BE" w14:textId="63012242"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Príloha č. 1 k ŽoNFP Tabuľková časť</w:t>
      </w:r>
    </w:p>
    <w:p w14:paraId="3D8C1AE3" w14:textId="1CCFC6E8" w:rsidR="001E2A6C" w:rsidRDefault="001E2A6C" w:rsidP="001E2A6C">
      <w:pPr>
        <w:suppressAutoHyphens w:val="0"/>
        <w:autoSpaceDE w:val="0"/>
        <w:autoSpaceDN w:val="0"/>
        <w:adjustRightInd w:val="0"/>
        <w:jc w:val="both"/>
        <w:rPr>
          <w:rFonts w:asciiTheme="minorHAnsi" w:hAnsiTheme="minorHAnsi"/>
          <w:bCs/>
          <w:sz w:val="22"/>
          <w:lang w:eastAsia="sk-SK"/>
        </w:rPr>
      </w:pPr>
      <w:r w:rsidRPr="001E2A6C">
        <w:rPr>
          <w:rFonts w:asciiTheme="minorHAnsi" w:hAnsiTheme="minorHAnsi"/>
          <w:bCs/>
          <w:sz w:val="22"/>
          <w:lang w:eastAsia="sk-SK"/>
        </w:rPr>
        <w:t>Žiadateľ k rozpočtu predloží podpísané vyjadrenie projektanta o výške výdavkov na búracie práce prostredníctvom JOSEPHINE s uvedením mena a priezviska projektanta a zároveň opatrené autorizačnou pečiatkou projektanta</w:t>
      </w:r>
    </w:p>
    <w:p w14:paraId="6A0E853A" w14:textId="02F528B7" w:rsidR="001E2A6C" w:rsidRDefault="001E2A6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1227A796" w14:textId="6B676368" w:rsidR="00A40D3C" w:rsidRDefault="00A40D3C" w:rsidP="001E2A6C">
      <w:pPr>
        <w:suppressAutoHyphens w:val="0"/>
        <w:autoSpaceDE w:val="0"/>
        <w:autoSpaceDN w:val="0"/>
        <w:adjustRightInd w:val="0"/>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 </w:t>
      </w:r>
      <w:r w:rsidRPr="006A4AEF">
        <w:rPr>
          <w:rFonts w:asciiTheme="minorHAnsi" w:hAnsiTheme="minorHAnsi"/>
          <w:bCs/>
          <w:sz w:val="22"/>
          <w:lang w:eastAsia="sk-SK"/>
        </w:rPr>
        <w:t>s uvedením mena a priezviska projektanta a zároveň opatrené autorizačnou pečiatkou projektanta</w:t>
      </w:r>
    </w:p>
    <w:p w14:paraId="5F406ED9" w14:textId="77777777" w:rsidR="001E2A6C" w:rsidRPr="001E2A6C" w:rsidRDefault="001E2A6C" w:rsidP="001E2A6C">
      <w:pPr>
        <w:suppressAutoHyphens w:val="0"/>
        <w:autoSpaceDE w:val="0"/>
        <w:autoSpaceDN w:val="0"/>
        <w:adjustRightInd w:val="0"/>
        <w:jc w:val="both"/>
        <w:rPr>
          <w:rFonts w:asciiTheme="minorHAnsi" w:hAnsiTheme="minorHAnsi"/>
          <w:bCs/>
          <w:sz w:val="22"/>
          <w:lang w:eastAsia="sk-SK"/>
        </w:rPr>
      </w:pPr>
    </w:p>
    <w:p w14:paraId="6DB35615" w14:textId="77777777" w:rsidR="00396858" w:rsidRPr="00396858" w:rsidRDefault="00396858" w:rsidP="00396858">
      <w:pPr>
        <w:pStyle w:val="Nadpis3"/>
        <w:numPr>
          <w:ilvl w:val="2"/>
          <w:numId w:val="8"/>
        </w:numPr>
        <w:spacing w:after="120"/>
        <w:ind w:left="567" w:hanging="567"/>
        <w:rPr>
          <w:rFonts w:asciiTheme="minorHAnsi" w:hAnsiTheme="minorHAnsi" w:cstheme="minorHAnsi"/>
          <w:b/>
          <w:color w:val="auto"/>
          <w:sz w:val="22"/>
          <w:lang w:val="fr-BE" w:eastAsia="en-US"/>
        </w:rPr>
      </w:pPr>
      <w:bookmarkStart w:id="26" w:name="_Stanovenie_výšky_jednotlivých"/>
      <w:bookmarkEnd w:id="26"/>
      <w:r w:rsidRPr="00396858">
        <w:rPr>
          <w:rFonts w:asciiTheme="minorHAnsi" w:hAnsiTheme="minorHAnsi" w:cstheme="minorHAnsi"/>
          <w:b/>
          <w:color w:val="auto"/>
          <w:sz w:val="22"/>
          <w:lang w:val="fr-BE" w:eastAsia="en-US"/>
        </w:rPr>
        <w:t>Stanovenie výšky jednotlivých položiek oprávnených výdavkov</w:t>
      </w:r>
    </w:p>
    <w:p w14:paraId="3B1CE3A5" w14:textId="42B0C403" w:rsidR="00396858" w:rsidRDefault="00C86D0D" w:rsidP="00E84A9E">
      <w:pPr>
        <w:pStyle w:val="Odsekzoznamu"/>
        <w:suppressAutoHyphens w:val="0"/>
        <w:autoSpaceDE w:val="0"/>
        <w:autoSpaceDN w:val="0"/>
        <w:adjustRightInd w:val="0"/>
        <w:ind w:left="567"/>
        <w:jc w:val="both"/>
        <w:rPr>
          <w:rFonts w:asciiTheme="minorHAnsi" w:hAnsiTheme="minorHAnsi"/>
          <w:bCs/>
          <w:sz w:val="22"/>
          <w:lang w:eastAsia="sk-SK"/>
        </w:rPr>
      </w:pPr>
      <w:r w:rsidRPr="00C86D0D">
        <w:rPr>
          <w:rFonts w:asciiTheme="minorHAnsi" w:hAnsiTheme="minorHAnsi"/>
          <w:b/>
          <w:bCs/>
          <w:sz w:val="22"/>
          <w:lang w:eastAsia="sk-SK"/>
        </w:rPr>
        <w:t>Oprávnené výdavky, na ktoré sú stanovené sadzby a limity Katalógom cien poľnohospodárskej techniky, stavieb a technológií uplatnený v rámci podopatrenia 4.1 PRV SR 2014-2022:</w:t>
      </w:r>
    </w:p>
    <w:p w14:paraId="21809F61" w14:textId="7072CCCB" w:rsidR="00396858" w:rsidRPr="00396858" w:rsidRDefault="00396858" w:rsidP="00CF2B9A">
      <w:pPr>
        <w:pStyle w:val="Odsekzoznamu"/>
        <w:numPr>
          <w:ilvl w:val="0"/>
          <w:numId w:val="79"/>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bookmarkStart w:id="27" w:name="bod232ods1"/>
      <w:bookmarkEnd w:id="27"/>
      <w:r w:rsidRPr="0054223B">
        <w:rPr>
          <w:rFonts w:asciiTheme="minorHAnsi" w:eastAsiaTheme="minorHAnsi" w:hAnsiTheme="minorHAnsi" w:cstheme="minorHAnsi"/>
          <w:b/>
          <w:bCs/>
          <w:color w:val="FF0000"/>
          <w:sz w:val="22"/>
          <w:szCs w:val="22"/>
          <w:lang w:eastAsia="en-US"/>
        </w:rPr>
        <w:t xml:space="preserve">Prílohou č. </w:t>
      </w:r>
      <w:r w:rsidR="00401BEC" w:rsidRPr="0054223B">
        <w:rPr>
          <w:rFonts w:asciiTheme="minorHAnsi" w:eastAsiaTheme="minorHAnsi" w:hAnsiTheme="minorHAnsi" w:cstheme="minorHAnsi"/>
          <w:b/>
          <w:bCs/>
          <w:color w:val="FF0000"/>
          <w:sz w:val="22"/>
          <w:szCs w:val="22"/>
          <w:lang w:eastAsia="en-US"/>
        </w:rPr>
        <w:t>7</w:t>
      </w:r>
      <w:r w:rsidRPr="00396858">
        <w:rPr>
          <w:rFonts w:asciiTheme="minorHAnsi" w:eastAsiaTheme="minorHAnsi" w:hAnsiTheme="minorHAnsi" w:cstheme="minorHAnsi"/>
          <w:bCs/>
          <w:sz w:val="22"/>
          <w:szCs w:val="22"/>
          <w:lang w:eastAsia="en-US"/>
        </w:rPr>
        <w:t xml:space="preserve"> tejto výzvy je </w:t>
      </w:r>
      <w:r w:rsidR="00AC2B93" w:rsidRPr="00AC2B93">
        <w:rPr>
          <w:rFonts w:asciiTheme="minorHAnsi" w:eastAsiaTheme="minorHAnsi" w:hAnsiTheme="minorHAnsi" w:cstheme="minorHAnsi"/>
          <w:b/>
          <w:bCs/>
          <w:sz w:val="22"/>
          <w:szCs w:val="22"/>
          <w:lang w:eastAsia="en-US"/>
        </w:rPr>
        <w:t>Katalóg cien poľnohospodárskej techniky, stavieb a technológií uplatnený v rámci podopatrenia 4.1 PRV SR 2014-2022</w:t>
      </w:r>
      <w:r w:rsidRPr="00396858">
        <w:rPr>
          <w:rFonts w:asciiTheme="minorHAnsi" w:eastAsiaTheme="minorHAnsi" w:hAnsiTheme="minorHAnsi" w:cstheme="minorHAnsi"/>
          <w:bCs/>
          <w:sz w:val="22"/>
          <w:szCs w:val="22"/>
          <w:lang w:eastAsia="en-US"/>
        </w:rPr>
        <w:t>, ktorý obsahuje jednotlivé vybrané položky oprávnených výdavkov:</w:t>
      </w:r>
    </w:p>
    <w:p w14:paraId="5E6EFFB6" w14:textId="4D9FB017" w:rsidR="00396858" w:rsidRPr="00396858" w:rsidRDefault="00396858" w:rsidP="00CF2B9A">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bookmarkStart w:id="28" w:name="bod232ods1a"/>
      <w:bookmarkEnd w:id="28"/>
      <w:r w:rsidRPr="00396858">
        <w:rPr>
          <w:rFonts w:asciiTheme="minorHAnsi" w:hAnsiTheme="minorHAnsi"/>
          <w:bCs/>
          <w:sz w:val="22"/>
          <w:lang w:eastAsia="sk-SK"/>
        </w:rPr>
        <w:t>V prípade žiadateľa, ktorý nie je verejným obstarávateľom (§ 7 zákona o VO), ani obstarávateľom podľa § 9 zákona o VO je výška jednotlivých oprávnených výdavkov presne a jednoznačne stanovená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(tzv. sadzba oprávnených výdavkov). Výdavok bude uznaný ako oprávnený, ak bude v súlade s popisom pre danú položku v </w:t>
      </w:r>
      <w:r w:rsidR="00912FB3" w:rsidRPr="00912FB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do formuláru ŽoNFP uvedie výšku oprávnených výdavkov v zmysle </w:t>
      </w:r>
      <w:r w:rsidR="00F75432">
        <w:rPr>
          <w:rFonts w:asciiTheme="minorHAnsi" w:hAnsiTheme="minorHAnsi"/>
          <w:bCs/>
          <w:sz w:val="22"/>
          <w:lang w:eastAsia="sk-SK"/>
        </w:rPr>
        <w:t xml:space="preserve">pokynov pre výpočet </w:t>
      </w:r>
      <w:r w:rsidR="00F75432">
        <w:rPr>
          <w:rFonts w:asciiTheme="minorHAnsi" w:hAnsiTheme="minorHAnsi"/>
          <w:bCs/>
          <w:sz w:val="22"/>
          <w:lang w:eastAsia="sk-SK"/>
        </w:rPr>
        <w:lastRenderedPageBreak/>
        <w:t xml:space="preserve">výšky oprávnených </w:t>
      </w:r>
      <w:r w:rsidR="00C86D0D">
        <w:rPr>
          <w:rFonts w:asciiTheme="minorHAnsi" w:hAnsiTheme="minorHAnsi"/>
          <w:bCs/>
          <w:sz w:val="22"/>
          <w:lang w:eastAsia="sk-SK"/>
        </w:rPr>
        <w:t>výdavkov pre jednotlivé položky</w:t>
      </w:r>
      <w:r w:rsidR="00F75432">
        <w:rPr>
          <w:rFonts w:asciiTheme="minorHAnsi" w:hAnsiTheme="minorHAnsi"/>
          <w:bCs/>
          <w:sz w:val="22"/>
          <w:lang w:eastAsia="sk-SK"/>
        </w:rPr>
        <w:t xml:space="preserve"> oprávnených výdavkov ako je uvedené v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Žiadateľ pri uplatnení </w:t>
      </w:r>
      <w:r w:rsidR="00AC2B93" w:rsidRPr="00AC2B93">
        <w:rPr>
          <w:rFonts w:asciiTheme="minorHAnsi" w:hAnsiTheme="minorHAnsi"/>
          <w:bCs/>
          <w:sz w:val="22"/>
          <w:lang w:eastAsia="sk-SK"/>
        </w:rPr>
        <w:t>Katalógu cien poľnohospodárskej techniky, stavieb a technológií uplatnený v rámci podopatrenia 4.1 PRV SR 2014-2022</w:t>
      </w:r>
      <w:r w:rsidRPr="00396858">
        <w:rPr>
          <w:rFonts w:asciiTheme="minorHAnsi" w:hAnsiTheme="minorHAnsi"/>
          <w:bCs/>
          <w:sz w:val="22"/>
          <w:lang w:eastAsia="sk-SK"/>
        </w:rPr>
        <w:t xml:space="preserve"> nepreukazuje PPA v priebehu implementácie projektu spôsob výberu dodávateľov.</w:t>
      </w:r>
    </w:p>
    <w:p w14:paraId="6354E127" w14:textId="7FE761B1" w:rsidR="00396858" w:rsidRPr="00396858" w:rsidRDefault="00396858" w:rsidP="00E339B0">
      <w:pPr>
        <w:pStyle w:val="Odsekzoznamu"/>
        <w:numPr>
          <w:ilvl w:val="1"/>
          <w:numId w:val="79"/>
        </w:numPr>
        <w:suppressAutoHyphens w:val="0"/>
        <w:autoSpaceDE w:val="0"/>
        <w:autoSpaceDN w:val="0"/>
        <w:adjustRightInd w:val="0"/>
        <w:ind w:left="1134" w:hanging="567"/>
        <w:jc w:val="both"/>
        <w:rPr>
          <w:rFonts w:asciiTheme="minorHAnsi" w:eastAsiaTheme="minorHAnsi" w:hAnsiTheme="minorHAnsi" w:cstheme="minorHAnsi"/>
          <w:bCs/>
          <w:sz w:val="22"/>
          <w:szCs w:val="22"/>
          <w:lang w:eastAsia="en-US"/>
        </w:rPr>
      </w:pPr>
      <w:r w:rsidRPr="00396858">
        <w:rPr>
          <w:rFonts w:asciiTheme="minorHAnsi" w:hAnsiTheme="minorHAnsi"/>
          <w:bCs/>
          <w:sz w:val="22"/>
          <w:lang w:eastAsia="sk-SK"/>
        </w:rPr>
        <w:t>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(tzv. strop pre oprávnené výdavky). Žiadateľ do formuláru uvedie výšku oprávnených výdavkov v zmysle PHZ, resp. výsledku VO pri dodržaní stropu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xml:space="preserve">. Ak výška výdavkov presahuje strop podľa </w:t>
      </w:r>
      <w:r w:rsidR="00AC2B93" w:rsidRPr="00AC2B93">
        <w:rPr>
          <w:rFonts w:asciiTheme="minorHAnsi" w:hAnsiTheme="minorHAnsi"/>
          <w:bCs/>
          <w:sz w:val="22"/>
          <w:lang w:eastAsia="sk-SK"/>
        </w:rPr>
        <w:t>Katalóg</w:t>
      </w:r>
      <w:r w:rsidR="00AC2B93">
        <w:rPr>
          <w:rFonts w:asciiTheme="minorHAnsi" w:hAnsiTheme="minorHAnsi"/>
          <w:bCs/>
          <w:sz w:val="22"/>
          <w:lang w:eastAsia="sk-SK"/>
        </w:rPr>
        <w:t>u</w:t>
      </w:r>
      <w:r w:rsidR="00AC2B93" w:rsidRPr="00AC2B93">
        <w:rPr>
          <w:rFonts w:asciiTheme="minorHAnsi" w:hAnsiTheme="minorHAnsi"/>
          <w:bCs/>
          <w:sz w:val="22"/>
          <w:lang w:eastAsia="sk-SK"/>
        </w:rPr>
        <w:t xml:space="preserve"> cien poľnohospodárskej techniky, stavieb a technológií uplatnený v rámci podopatrenia 4.1 PRV SR 2014-2022</w:t>
      </w:r>
      <w:r w:rsidRPr="00396858">
        <w:rPr>
          <w:rFonts w:asciiTheme="minorHAnsi" w:hAnsiTheme="minorHAnsi"/>
          <w:bCs/>
          <w:sz w:val="22"/>
          <w:lang w:eastAsia="sk-SK"/>
        </w:rPr>
        <w:t>, presahujúcu časť žiadateľ uvedie do kolónky „neoprávnené výdavky“.</w:t>
      </w:r>
    </w:p>
    <w:p w14:paraId="4A4E6E8F" w14:textId="3B8C4EB6" w:rsidR="00396858" w:rsidRDefault="00396858" w:rsidP="0054223B">
      <w:pPr>
        <w:pStyle w:val="Odsekzoznamu"/>
        <w:suppressAutoHyphens w:val="0"/>
        <w:autoSpaceDE w:val="0"/>
        <w:autoSpaceDN w:val="0"/>
        <w:adjustRightInd w:val="0"/>
        <w:ind w:left="567"/>
        <w:jc w:val="both"/>
        <w:rPr>
          <w:rFonts w:asciiTheme="minorHAnsi" w:hAnsiTheme="minorHAnsi"/>
          <w:bCs/>
          <w:sz w:val="22"/>
          <w:lang w:eastAsia="sk-SK"/>
        </w:rPr>
      </w:pPr>
    </w:p>
    <w:p w14:paraId="48647BD3" w14:textId="44576451" w:rsidR="00C86D0D" w:rsidRPr="00D2460A" w:rsidRDefault="0054223B" w:rsidP="0054223B">
      <w:pPr>
        <w:pStyle w:val="Odsekzoznamu"/>
        <w:suppressAutoHyphens w:val="0"/>
        <w:autoSpaceDE w:val="0"/>
        <w:autoSpaceDN w:val="0"/>
        <w:adjustRightInd w:val="0"/>
        <w:spacing w:after="120"/>
        <w:ind w:left="567"/>
        <w:jc w:val="both"/>
        <w:rPr>
          <w:rFonts w:asciiTheme="minorHAnsi" w:hAnsiTheme="minorHAnsi"/>
          <w:bCs/>
          <w:sz w:val="22"/>
          <w:u w:val="single"/>
          <w:lang w:eastAsia="sk-SK"/>
        </w:rPr>
      </w:pPr>
      <w:r w:rsidRPr="00D2460A">
        <w:rPr>
          <w:rFonts w:asciiTheme="minorHAnsi" w:hAnsiTheme="minorHAnsi"/>
          <w:b/>
          <w:bCs/>
          <w:iCs/>
          <w:sz w:val="22"/>
          <w:u w:val="single"/>
          <w:lang w:eastAsia="sk-SK"/>
        </w:rPr>
        <w:t>Pre nasledujúce nákladové položky sa uplatní štandardná stupnica nákladov:</w:t>
      </w:r>
    </w:p>
    <w:p w14:paraId="79BEAC8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traktory s výkonom do 250 kW vrátane;</w:t>
      </w:r>
    </w:p>
    <w:p w14:paraId="22ED80B3"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komponenty presného poľnohospodárstva – pre navádzanie a dávkovanie;</w:t>
      </w:r>
    </w:p>
    <w:p w14:paraId="0C6F1BC9"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stroje na zber krmovín;</w:t>
      </w:r>
    </w:p>
    <w:p w14:paraId="1D89AFC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boxové ustajnenie;</w:t>
      </w:r>
    </w:p>
    <w:p w14:paraId="462A5E1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maštalí pre dojnice – voľné ustajnenie;</w:t>
      </w:r>
    </w:p>
    <w:p w14:paraId="62691DB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mladý dobytok, výkrmový dobytok;</w:t>
      </w:r>
    </w:p>
    <w:p w14:paraId="75A571CE"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pre mliečne teľatá s boxami;</w:t>
      </w:r>
    </w:p>
    <w:p w14:paraId="670BEF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individuálna búda pre teľatá;</w:t>
      </w:r>
    </w:p>
    <w:p w14:paraId="4FFDA6D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stavby a technológie – skupinová búda pre teľatá;</w:t>
      </w:r>
    </w:p>
    <w:p w14:paraId="50F71AE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silážny žľab;</w:t>
      </w:r>
    </w:p>
    <w:p w14:paraId="32CF75EB"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hnojisko;</w:t>
      </w:r>
    </w:p>
    <w:p w14:paraId="5BEB9116"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nádrž na hnojovicu;</w:t>
      </w:r>
    </w:p>
    <w:p w14:paraId="7729D53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zdroje </w:t>
      </w:r>
      <w:proofErr w:type="spellStart"/>
      <w:r w:rsidRPr="0054223B">
        <w:rPr>
          <w:rFonts w:asciiTheme="minorHAnsi" w:hAnsiTheme="minorHAnsi"/>
          <w:bCs/>
          <w:iCs/>
          <w:sz w:val="22"/>
          <w:lang w:eastAsia="sk-SK"/>
        </w:rPr>
        <w:t>fotovoltickej</w:t>
      </w:r>
      <w:proofErr w:type="spellEnd"/>
      <w:r w:rsidRPr="0054223B">
        <w:rPr>
          <w:rFonts w:asciiTheme="minorHAnsi" w:hAnsiTheme="minorHAnsi"/>
          <w:bCs/>
          <w:iCs/>
          <w:sz w:val="22"/>
          <w:lang w:eastAsia="sk-SK"/>
        </w:rPr>
        <w:t xml:space="preserve"> energie;</w:t>
      </w:r>
    </w:p>
    <w:p w14:paraId="1AE602E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rekonštrukcia klietkového chovu nosníc na </w:t>
      </w:r>
      <w:proofErr w:type="spellStart"/>
      <w:r w:rsidRPr="0054223B">
        <w:rPr>
          <w:rFonts w:asciiTheme="minorHAnsi" w:hAnsiTheme="minorHAnsi"/>
          <w:bCs/>
          <w:iCs/>
          <w:sz w:val="22"/>
          <w:lang w:eastAsia="sk-SK"/>
        </w:rPr>
        <w:t>voliérový</w:t>
      </w:r>
      <w:proofErr w:type="spellEnd"/>
      <w:r w:rsidRPr="0054223B">
        <w:rPr>
          <w:rFonts w:asciiTheme="minorHAnsi" w:hAnsiTheme="minorHAnsi"/>
          <w:bCs/>
          <w:iCs/>
          <w:sz w:val="22"/>
          <w:lang w:eastAsia="sk-SK"/>
        </w:rPr>
        <w:t>;</w:t>
      </w:r>
    </w:p>
    <w:p w14:paraId="050A93C4"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rekonštrukcia haly pre chov brojlerov;</w:t>
      </w:r>
    </w:p>
    <w:p w14:paraId="01D387F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w:t>
      </w:r>
      <w:proofErr w:type="spellStart"/>
      <w:r w:rsidRPr="0054223B">
        <w:rPr>
          <w:rFonts w:asciiTheme="minorHAnsi" w:hAnsiTheme="minorHAnsi"/>
          <w:bCs/>
          <w:iCs/>
          <w:sz w:val="22"/>
          <w:lang w:eastAsia="sk-SK"/>
        </w:rPr>
        <w:t>pôrodňu</w:t>
      </w:r>
      <w:proofErr w:type="spellEnd"/>
      <w:r w:rsidRPr="0054223B">
        <w:rPr>
          <w:rFonts w:asciiTheme="minorHAnsi" w:hAnsiTheme="minorHAnsi"/>
          <w:bCs/>
          <w:iCs/>
          <w:sz w:val="22"/>
          <w:lang w:eastAsia="sk-SK"/>
        </w:rPr>
        <w:t xml:space="preserve"> pre </w:t>
      </w:r>
      <w:proofErr w:type="spellStart"/>
      <w:r w:rsidRPr="0054223B">
        <w:rPr>
          <w:rFonts w:asciiTheme="minorHAnsi" w:hAnsiTheme="minorHAnsi"/>
          <w:bCs/>
          <w:iCs/>
          <w:sz w:val="22"/>
          <w:lang w:eastAsia="sk-SK"/>
        </w:rPr>
        <w:t>vysokoprasné</w:t>
      </w:r>
      <w:proofErr w:type="spellEnd"/>
      <w:r w:rsidRPr="0054223B">
        <w:rPr>
          <w:rFonts w:asciiTheme="minorHAnsi" w:hAnsiTheme="minorHAnsi"/>
          <w:bCs/>
          <w:iCs/>
          <w:sz w:val="22"/>
          <w:lang w:eastAsia="sk-SK"/>
        </w:rPr>
        <w:t xml:space="preserve"> prasnice;</w:t>
      </w:r>
    </w:p>
    <w:p w14:paraId="2B14E12F"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skupinový chov prasníc;</w:t>
      </w:r>
    </w:p>
    <w:p w14:paraId="5B0F8D9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 xml:space="preserve">náklady na maštaľ pre odstavčatá </w:t>
      </w:r>
      <w:proofErr w:type="spellStart"/>
      <w:r w:rsidRPr="0054223B">
        <w:rPr>
          <w:rFonts w:asciiTheme="minorHAnsi" w:hAnsiTheme="minorHAnsi"/>
          <w:bCs/>
          <w:iCs/>
          <w:sz w:val="22"/>
          <w:lang w:eastAsia="sk-SK"/>
        </w:rPr>
        <w:t>predvýkrm</w:t>
      </w:r>
      <w:proofErr w:type="spellEnd"/>
      <w:r w:rsidRPr="0054223B">
        <w:rPr>
          <w:rFonts w:asciiTheme="minorHAnsi" w:hAnsiTheme="minorHAnsi"/>
          <w:bCs/>
          <w:iCs/>
          <w:sz w:val="22"/>
          <w:lang w:eastAsia="sk-SK"/>
        </w:rPr>
        <w:t>;</w:t>
      </w:r>
    </w:p>
    <w:p w14:paraId="7EB879BA"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výkrm ošípaných;</w:t>
      </w:r>
    </w:p>
    <w:p w14:paraId="0622CF88"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náklady na maštaľ pre kozy a ovce;</w:t>
      </w:r>
    </w:p>
    <w:p w14:paraId="00804ABC" w14:textId="77777777"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na pasenie počas dňa;</w:t>
      </w:r>
    </w:p>
    <w:p w14:paraId="54BFB5DC" w14:textId="41308EC9" w:rsidR="0054223B" w:rsidRPr="0054223B" w:rsidRDefault="0054223B" w:rsidP="00B936CF">
      <w:pPr>
        <w:pStyle w:val="Odsekzoznamu"/>
        <w:numPr>
          <w:ilvl w:val="0"/>
          <w:numId w:val="104"/>
        </w:numPr>
        <w:autoSpaceDE w:val="0"/>
        <w:autoSpaceDN w:val="0"/>
        <w:adjustRightInd w:val="0"/>
        <w:ind w:left="1134" w:hanging="567"/>
        <w:jc w:val="both"/>
        <w:rPr>
          <w:rFonts w:asciiTheme="minorHAnsi" w:hAnsiTheme="minorHAnsi"/>
          <w:bCs/>
          <w:iCs/>
          <w:sz w:val="22"/>
          <w:lang w:eastAsia="sk-SK"/>
        </w:rPr>
      </w:pPr>
      <w:r w:rsidRPr="0054223B">
        <w:rPr>
          <w:rFonts w:asciiTheme="minorHAnsi" w:hAnsiTheme="minorHAnsi"/>
          <w:bCs/>
          <w:iCs/>
          <w:sz w:val="22"/>
          <w:lang w:eastAsia="sk-SK"/>
        </w:rPr>
        <w:t>elektrické ohrady pre ovce a kozy – nočné pasenie – prenosné elektrické oplotenie;</w:t>
      </w:r>
    </w:p>
    <w:p w14:paraId="51EF3547" w14:textId="7A25990B" w:rsidR="00C86D0D" w:rsidRPr="00CE3409" w:rsidRDefault="0054223B" w:rsidP="00B936CF">
      <w:pPr>
        <w:pStyle w:val="Odsekzoznamu"/>
        <w:numPr>
          <w:ilvl w:val="0"/>
          <w:numId w:val="104"/>
        </w:numPr>
        <w:autoSpaceDE w:val="0"/>
        <w:autoSpaceDN w:val="0"/>
        <w:adjustRightInd w:val="0"/>
        <w:ind w:left="1134" w:hanging="567"/>
        <w:jc w:val="both"/>
        <w:rPr>
          <w:rFonts w:asciiTheme="minorHAnsi" w:hAnsiTheme="minorHAnsi"/>
          <w:bCs/>
          <w:sz w:val="22"/>
          <w:lang w:eastAsia="sk-SK"/>
        </w:rPr>
      </w:pPr>
      <w:r w:rsidRPr="0054223B">
        <w:rPr>
          <w:rFonts w:asciiTheme="minorHAnsi" w:hAnsiTheme="minorHAnsi"/>
          <w:bCs/>
          <w:iCs/>
          <w:sz w:val="22"/>
          <w:lang w:eastAsia="sk-SK"/>
        </w:rPr>
        <w:t>náklady na odstránenie nevyužívaných starých stavieb, na mieste ktorých sa vybuduje nová stavba pre poľnohospodársku výrobu</w:t>
      </w:r>
    </w:p>
    <w:p w14:paraId="0F6D3429" w14:textId="4DFFD80D" w:rsidR="00CE3409" w:rsidRDefault="00CE3409" w:rsidP="00CE3409">
      <w:pPr>
        <w:pStyle w:val="Odsekzoznamu"/>
        <w:autoSpaceDE w:val="0"/>
        <w:autoSpaceDN w:val="0"/>
        <w:adjustRightInd w:val="0"/>
        <w:ind w:left="1134"/>
        <w:jc w:val="both"/>
        <w:rPr>
          <w:rFonts w:asciiTheme="minorHAnsi" w:hAnsiTheme="minorHAnsi"/>
          <w:bCs/>
          <w:iCs/>
          <w:sz w:val="22"/>
          <w:lang w:eastAsia="sk-SK"/>
        </w:rPr>
      </w:pPr>
    </w:p>
    <w:p w14:paraId="6B1047C8" w14:textId="37BF89CD" w:rsidR="00CE3409" w:rsidRDefault="00CE3409" w:rsidP="00CE3409">
      <w:pPr>
        <w:pStyle w:val="Odsekzoznamu"/>
        <w:autoSpaceDE w:val="0"/>
        <w:autoSpaceDN w:val="0"/>
        <w:adjustRightInd w:val="0"/>
        <w:ind w:left="567"/>
        <w:jc w:val="both"/>
        <w:rPr>
          <w:rFonts w:asciiTheme="minorHAnsi" w:hAnsiTheme="minorHAnsi"/>
          <w:bCs/>
          <w:sz w:val="22"/>
          <w:lang w:eastAsia="sk-SK"/>
        </w:rPr>
      </w:pPr>
      <w:r w:rsidRPr="00CE3409">
        <w:rPr>
          <w:rFonts w:asciiTheme="minorHAnsi" w:hAnsi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CE3409">
        <w:rPr>
          <w:rFonts w:asciiTheme="minorHAnsi" w:hAnsiTheme="minorHAnsi"/>
          <w:b/>
          <w:bCs/>
          <w:color w:val="FF0000"/>
          <w:sz w:val="22"/>
          <w:lang w:eastAsia="sk-SK"/>
        </w:rPr>
        <w:t>prílohu č. 7</w:t>
      </w:r>
      <w:r w:rsidRPr="00CE3409">
        <w:rPr>
          <w:rFonts w:asciiTheme="minorHAnsi" w:hAnsiTheme="minorHAnsi"/>
          <w:bCs/>
          <w:sz w:val="22"/>
          <w:lang w:eastAsia="sk-SK"/>
        </w:rPr>
        <w:t xml:space="preserve"> tejto výzvy</w:t>
      </w:r>
      <w:r>
        <w:rPr>
          <w:rFonts w:asciiTheme="minorHAnsi" w:hAnsiTheme="minorHAnsi"/>
          <w:bCs/>
          <w:sz w:val="22"/>
          <w:lang w:eastAsia="sk-SK"/>
        </w:rPr>
        <w:t xml:space="preserve">. </w:t>
      </w:r>
    </w:p>
    <w:p w14:paraId="4A164C13" w14:textId="1B5B6705" w:rsidR="000D7ADD" w:rsidRPr="000D7ADD" w:rsidRDefault="000D7ADD" w:rsidP="00CE3409">
      <w:pPr>
        <w:pStyle w:val="Odsekzoznamu"/>
        <w:autoSpaceDE w:val="0"/>
        <w:autoSpaceDN w:val="0"/>
        <w:adjustRightInd w:val="0"/>
        <w:ind w:left="567"/>
        <w:jc w:val="both"/>
        <w:rPr>
          <w:rFonts w:asciiTheme="minorHAnsi" w:hAnsiTheme="minorHAnsi"/>
          <w:bCs/>
          <w:color w:val="FF0000"/>
          <w:sz w:val="22"/>
          <w:lang w:eastAsia="sk-SK"/>
        </w:rPr>
      </w:pPr>
      <w:r w:rsidRPr="00275BB7">
        <w:rPr>
          <w:rFonts w:asciiTheme="minorHAnsi" w:hAnsiTheme="minorHAnsi"/>
          <w:bCs/>
          <w:sz w:val="22"/>
          <w:lang w:eastAsia="sk-SK"/>
        </w:rPr>
        <w:t>V rámci katalógu je možné uplatniť sadzby aj pre položky vybavenia stavieb živočíšnej výroby samostatne bez stavebných investícií.</w:t>
      </w:r>
    </w:p>
    <w:p w14:paraId="72CF412D" w14:textId="77777777" w:rsidR="000D7ADD" w:rsidRDefault="000D7ADD" w:rsidP="00CE3409">
      <w:pPr>
        <w:pStyle w:val="Odsekzoznamu"/>
        <w:autoSpaceDE w:val="0"/>
        <w:autoSpaceDN w:val="0"/>
        <w:adjustRightInd w:val="0"/>
        <w:ind w:left="567"/>
        <w:jc w:val="both"/>
        <w:rPr>
          <w:rFonts w:asciiTheme="minorHAnsi" w:hAnsiTheme="minorHAnsi"/>
          <w:bCs/>
          <w:sz w:val="22"/>
          <w:lang w:eastAsia="sk-SK"/>
        </w:rPr>
      </w:pPr>
    </w:p>
    <w:p w14:paraId="524A2E5A" w14:textId="7A9A8965" w:rsidR="00240E1F" w:rsidRPr="0054223B" w:rsidRDefault="00240E1F" w:rsidP="00CE3409">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lastRenderedPageBreak/>
        <w:t xml:space="preserve">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sidR="001F0C6C" w:rsidRPr="001F0C6C">
        <w:rPr>
          <w:rFonts w:asciiTheme="minorHAnsi" w:hAnsiTheme="minorHAnsi" w:cstheme="minorHAnsi"/>
          <w:sz w:val="22"/>
          <w:szCs w:val="22"/>
        </w:rPr>
        <w:t xml:space="preserve">z aplikácie PPA </w:t>
      </w:r>
      <w:r w:rsidRPr="00D73176">
        <w:rPr>
          <w:rFonts w:asciiTheme="minorHAnsi" w:hAnsiTheme="minorHAnsi" w:cstheme="minorHAnsi"/>
          <w:sz w:val="22"/>
          <w:szCs w:val="22"/>
        </w:rPr>
        <w:t xml:space="preserve">vo formáte </w:t>
      </w:r>
      <w:proofErr w:type="spellStart"/>
      <w:r w:rsidRPr="00D73176">
        <w:rPr>
          <w:rFonts w:asciiTheme="minorHAnsi" w:hAnsiTheme="minorHAnsi" w:cstheme="minorHAnsi"/>
          <w:sz w:val="22"/>
          <w:szCs w:val="22"/>
        </w:rPr>
        <w:t>pdf</w:t>
      </w:r>
      <w:proofErr w:type="spellEnd"/>
      <w:r>
        <w:rPr>
          <w:rFonts w:asciiTheme="minorHAnsi" w:hAnsiTheme="minorHAnsi" w:cstheme="minorHAnsi"/>
          <w:sz w:val="22"/>
          <w:szCs w:val="22"/>
        </w:rPr>
        <w:t xml:space="preserve"> na tieto výdavky.</w:t>
      </w:r>
    </w:p>
    <w:p w14:paraId="3978323C" w14:textId="2E5D4224" w:rsidR="00C86D0D" w:rsidRPr="0054223B" w:rsidRDefault="00C86D0D" w:rsidP="00CE3409">
      <w:pPr>
        <w:pStyle w:val="Odsekzoznamu"/>
        <w:numPr>
          <w:ilvl w:val="0"/>
          <w:numId w:val="79"/>
        </w:numPr>
        <w:suppressAutoHyphens w:val="0"/>
        <w:autoSpaceDE w:val="0"/>
        <w:autoSpaceDN w:val="0"/>
        <w:adjustRightInd w:val="0"/>
        <w:spacing w:before="120"/>
        <w:ind w:left="567" w:hanging="567"/>
        <w:jc w:val="both"/>
        <w:rPr>
          <w:rFonts w:asciiTheme="minorHAnsi" w:hAnsiTheme="minorHAnsi"/>
          <w:b/>
          <w:bCs/>
          <w:sz w:val="22"/>
          <w:lang w:eastAsia="sk-SK"/>
        </w:rPr>
      </w:pPr>
      <w:bookmarkStart w:id="29" w:name="bod232ods2"/>
      <w:bookmarkEnd w:id="29"/>
      <w:r w:rsidRPr="0054223B">
        <w:rPr>
          <w:rFonts w:asciiTheme="minorHAnsi" w:hAnsiTheme="minorHAnsi"/>
          <w:b/>
          <w:bCs/>
          <w:sz w:val="22"/>
          <w:lang w:eastAsia="sk-SK"/>
        </w:rPr>
        <w:t>Oprávnené výdavky, na ktoré nie sú stanovené sadzby a limity Katalógom cien poľnohospodárskej techniky, stavieb a technológií uplatnený v rámci podopatrenia 4.1 PRV SR 2014-2022</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sú to len časti investícií uvedených v prílohe č. 7</w:t>
      </w:r>
      <w:r w:rsidR="00724CB7"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4223B">
        <w:rPr>
          <w:rFonts w:asciiTheme="minorHAnsi" w:hAnsiTheme="minorHAnsi"/>
          <w:b/>
          <w:bCs/>
          <w:sz w:val="22"/>
          <w:lang w:eastAsia="sk-SK"/>
        </w:rPr>
        <w:t>:</w:t>
      </w:r>
    </w:p>
    <w:p w14:paraId="1096215F" w14:textId="3868CEE6" w:rsidR="00396858" w:rsidRPr="00E84A9E" w:rsidRDefault="00396858" w:rsidP="00396858">
      <w:pPr>
        <w:pStyle w:val="Odsekzoznamu"/>
        <w:suppressAutoHyphens w:val="0"/>
        <w:autoSpaceDE w:val="0"/>
        <w:autoSpaceDN w:val="0"/>
        <w:adjustRightInd w:val="0"/>
        <w:ind w:left="567"/>
        <w:jc w:val="both"/>
        <w:rPr>
          <w:rFonts w:asciiTheme="minorHAnsi" w:hAnsiTheme="minorHAnsi"/>
          <w:bCs/>
          <w:sz w:val="22"/>
          <w:lang w:eastAsia="sk-SK"/>
        </w:rPr>
      </w:pPr>
      <w:r w:rsidRPr="0054223B">
        <w:rPr>
          <w:rFonts w:asciiTheme="minorHAnsi" w:hAnsiTheme="minorHAnsi"/>
          <w:bCs/>
          <w:sz w:val="22"/>
          <w:lang w:eastAsia="sk-SK"/>
        </w:rPr>
        <w:t>Ostatné položky oprávnených výdavkov v zmysle vyššie uvedeného rozsahu oprávnených činností, ktoré nie sú v </w:t>
      </w:r>
      <w:r w:rsidR="00D2460A" w:rsidRPr="00D2460A">
        <w:rPr>
          <w:rFonts w:asciiTheme="minorHAnsi" w:hAnsiTheme="minorHAnsi"/>
          <w:bCs/>
          <w:sz w:val="22"/>
          <w:lang w:eastAsia="sk-SK"/>
        </w:rPr>
        <w:t>Katalógu cien poľnohospodárskej techniky, stavieb a technológií</w:t>
      </w:r>
      <w:r w:rsidR="00565524">
        <w:rPr>
          <w:rFonts w:asciiTheme="minorHAnsi" w:hAnsiTheme="minorHAnsi"/>
          <w:b/>
          <w:bCs/>
          <w:sz w:val="22"/>
          <w:lang w:eastAsia="sk-SK"/>
        </w:rPr>
        <w:t xml:space="preserve"> </w:t>
      </w:r>
      <w:r w:rsidR="00565524" w:rsidRPr="00275BB7">
        <w:rPr>
          <w:rFonts w:asciiTheme="minorHAnsi" w:hAnsiTheme="minorHAnsi"/>
          <w:b/>
          <w:bCs/>
          <w:sz w:val="22"/>
          <w:lang w:eastAsia="sk-SK"/>
        </w:rPr>
        <w:t>(alebo  to sú len časti investícií uvedených v prílohe č. 7</w:t>
      </w:r>
      <w:r w:rsidR="00B45891" w:rsidRPr="00275BB7">
        <w:rPr>
          <w:rFonts w:asciiTheme="minorHAnsi" w:hAnsiTheme="minorHAnsi"/>
          <w:b/>
          <w:bCs/>
          <w:sz w:val="22"/>
          <w:lang w:eastAsia="sk-SK"/>
        </w:rPr>
        <w:t xml:space="preserve"> na ktoré nie sú uvedené jednotlivé sadzby</w:t>
      </w:r>
      <w:r w:rsidR="00565524" w:rsidRPr="00275BB7">
        <w:rPr>
          <w:rFonts w:asciiTheme="minorHAnsi" w:hAnsiTheme="minorHAnsi"/>
          <w:b/>
          <w:bCs/>
          <w:sz w:val="22"/>
          <w:lang w:eastAsia="sk-SK"/>
        </w:rPr>
        <w:t>)</w:t>
      </w:r>
      <w:r w:rsidRPr="00587540">
        <w:rPr>
          <w:rFonts w:asciiTheme="minorHAnsi" w:hAnsiTheme="minorHAnsi"/>
          <w:bCs/>
          <w:color w:val="FF0000"/>
          <w:sz w:val="22"/>
          <w:lang w:eastAsia="sk-SK"/>
        </w:rPr>
        <w:t xml:space="preserve"> </w:t>
      </w:r>
      <w:r w:rsidRPr="0054223B">
        <w:rPr>
          <w:rFonts w:asciiTheme="minorHAnsi" w:hAnsiTheme="minorHAnsi"/>
          <w:bCs/>
          <w:sz w:val="22"/>
          <w:lang w:eastAsia="sk-SK"/>
        </w:rPr>
        <w:t>sú oprávnené, ak žiadateľ postupuje podľa zákona o VO alebo podľa Usmernenia Pôdohospodárskej platobnej agentúry č. 8/2017 k obstarávaniu tovarov, stavebných prác a služieb financovaných z PRV SR 2014 – 2020 v</w:t>
      </w:r>
      <w:r w:rsidR="000D117A" w:rsidRPr="0054223B">
        <w:rPr>
          <w:rFonts w:asciiTheme="minorHAnsi" w:hAnsiTheme="minorHAnsi"/>
          <w:bCs/>
          <w:sz w:val="22"/>
          <w:lang w:eastAsia="sk-SK"/>
        </w:rPr>
        <w:t xml:space="preserve"> platnom </w:t>
      </w:r>
      <w:r w:rsidRPr="0054223B">
        <w:rPr>
          <w:rFonts w:asciiTheme="minorHAnsi" w:hAnsiTheme="minorHAnsi"/>
          <w:bCs/>
          <w:sz w:val="22"/>
          <w:lang w:eastAsia="sk-SK"/>
        </w:rPr>
        <w:t>znení aktualizácie č. 3. Žiadateľ do formuláru uvedie výšku oprávnených výdavkov v zmysle PHZ, resp. výsledku obstarávania/VO.</w:t>
      </w:r>
    </w:p>
    <w:p w14:paraId="31915FAB" w14:textId="4496EDE5" w:rsidR="0027655B" w:rsidRDefault="0027655B" w:rsidP="0027655B">
      <w:pPr>
        <w:spacing w:before="60" w:after="60" w:line="280" w:lineRule="exact"/>
        <w:jc w:val="both"/>
        <w:rPr>
          <w:rFonts w:asciiTheme="minorHAnsi" w:hAnsiTheme="minorHAnsi" w:cstheme="minorHAnsi"/>
          <w:kern w:val="1"/>
          <w:sz w:val="22"/>
          <w:szCs w:val="22"/>
        </w:rPr>
      </w:pPr>
      <w:bookmarkStart w:id="30" w:name="_Oprávnené_výdavky_v_1"/>
      <w:bookmarkEnd w:id="30"/>
    </w:p>
    <w:p w14:paraId="5473DB88" w14:textId="77777777" w:rsidR="00A40D3C" w:rsidRPr="00A40D3C" w:rsidRDefault="00A40D3C" w:rsidP="00A40D3C">
      <w:pPr>
        <w:pStyle w:val="Odsekzoznamu"/>
        <w:suppressAutoHyphens w:val="0"/>
        <w:autoSpaceDE w:val="0"/>
        <w:autoSpaceDN w:val="0"/>
        <w:adjustRightInd w:val="0"/>
        <w:spacing w:before="120" w:after="120"/>
        <w:ind w:left="0"/>
        <w:jc w:val="both"/>
        <w:rPr>
          <w:rFonts w:asciiTheme="minorHAnsi" w:hAnsiTheme="minorHAnsi"/>
          <w:b/>
          <w:bCs/>
          <w:sz w:val="22"/>
          <w:u w:val="single"/>
          <w:lang w:eastAsia="sk-SK"/>
        </w:rPr>
      </w:pPr>
      <w:r w:rsidRPr="00A40D3C">
        <w:rPr>
          <w:rFonts w:asciiTheme="minorHAnsi" w:hAnsiTheme="minorHAnsi"/>
          <w:b/>
          <w:bCs/>
          <w:sz w:val="22"/>
          <w:u w:val="single"/>
          <w:lang w:eastAsia="sk-SK"/>
        </w:rPr>
        <w:t>Forma a spôsob preukázania:</w:t>
      </w:r>
    </w:p>
    <w:p w14:paraId="7BB9D601" w14:textId="77777777" w:rsidR="00A40D3C" w:rsidRDefault="00A40D3C" w:rsidP="00A40D3C">
      <w:pPr>
        <w:pStyle w:val="Odsekzoznamu"/>
        <w:ind w:left="0"/>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D314F44" w14:textId="2353F042" w:rsidR="00A40D3C" w:rsidRDefault="00A40D3C" w:rsidP="00A40D3C">
      <w:pPr>
        <w:jc w:val="both"/>
        <w:rPr>
          <w:rFonts w:asciiTheme="minorHAnsi" w:hAnsiTheme="minorHAnsi" w:cstheme="minorHAnsi"/>
          <w:kern w:val="1"/>
          <w:sz w:val="22"/>
          <w:szCs w:val="22"/>
        </w:rPr>
      </w:pPr>
      <w:r w:rsidRPr="00F04C33">
        <w:rPr>
          <w:rFonts w:asciiTheme="minorHAnsi" w:hAnsiTheme="minorHAnsi"/>
          <w:bCs/>
          <w:sz w:val="22"/>
          <w:lang w:eastAsia="sk-SK"/>
        </w:rPr>
        <w:t>Príloha č. 1 k ŽoNFP Tabuľková časť</w:t>
      </w:r>
    </w:p>
    <w:p w14:paraId="7190D8FC" w14:textId="77777777" w:rsidR="00A40D3C" w:rsidRPr="00A40D3C" w:rsidRDefault="00A40D3C" w:rsidP="00A40D3C">
      <w:pPr>
        <w:jc w:val="both"/>
        <w:rPr>
          <w:rFonts w:asciiTheme="minorHAnsi" w:hAnsiTheme="minorHAnsi"/>
          <w:bCs/>
          <w:sz w:val="22"/>
          <w:lang w:eastAsia="sk-SK"/>
        </w:rPr>
      </w:pPr>
      <w:r w:rsidRPr="00A40D3C">
        <w:rPr>
          <w:rFonts w:asciiTheme="minorHAnsi" w:hAnsiTheme="minorHAnsi"/>
          <w:bCs/>
          <w:sz w:val="22"/>
          <w:lang w:eastAsia="sk-SK"/>
        </w:rPr>
        <w:t>Formulár ŽoNFP</w:t>
      </w:r>
    </w:p>
    <w:p w14:paraId="5CE13D9F" w14:textId="029ECC13" w:rsidR="00A40D3C" w:rsidRDefault="00532E24" w:rsidP="00A40D3C">
      <w:pPr>
        <w:jc w:val="both"/>
        <w:rPr>
          <w:rFonts w:asciiTheme="minorHAnsi" w:hAnsiTheme="minorHAnsi"/>
          <w:bCs/>
          <w:sz w:val="22"/>
          <w:lang w:eastAsia="sk-SK"/>
        </w:rPr>
      </w:pPr>
      <w:r w:rsidRPr="00532E24">
        <w:rPr>
          <w:rFonts w:asciiTheme="minorHAnsi" w:hAnsiTheme="minorHAnsi"/>
          <w:bCs/>
          <w:sz w:val="22"/>
          <w:lang w:eastAsia="sk-SK"/>
        </w:rPr>
        <w:t xml:space="preserve">Podnikateľský plán k podopatreniu 4.1 – Podpora na investície do poľnohospodárskych podnikov </w:t>
      </w:r>
      <w:r w:rsidRPr="003578AF">
        <w:rPr>
          <w:rFonts w:asciiTheme="minorHAnsi" w:hAnsiTheme="minorHAnsi"/>
          <w:bCs/>
          <w:sz w:val="22"/>
          <w:lang w:eastAsia="sk-SK"/>
        </w:rPr>
        <w:t>(Príloha č. 4 ŽoNFP podľa oblasti)</w:t>
      </w:r>
    </w:p>
    <w:p w14:paraId="2107AE60" w14:textId="77777777" w:rsidR="00703182" w:rsidRPr="003578AF" w:rsidRDefault="00703182" w:rsidP="00A40D3C">
      <w:pPr>
        <w:jc w:val="both"/>
        <w:rPr>
          <w:rFonts w:asciiTheme="minorHAnsi" w:hAnsiTheme="minorHAnsi"/>
          <w:bCs/>
          <w:sz w:val="22"/>
          <w:lang w:eastAsia="sk-SK"/>
        </w:rPr>
      </w:pPr>
    </w:p>
    <w:p w14:paraId="56064DEE" w14:textId="40C9FB89" w:rsidR="00CD6250" w:rsidRPr="00EB79E8" w:rsidRDefault="006A6E86"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1" w:name="_Neoprávnené_náklady"/>
      <w:bookmarkEnd w:id="31"/>
      <w:r w:rsidRPr="00EB79E8">
        <w:rPr>
          <w:rFonts w:asciiTheme="minorHAnsi" w:hAnsiTheme="minorHAnsi" w:cstheme="minorHAnsi"/>
          <w:b/>
          <w:color w:val="auto"/>
          <w:sz w:val="22"/>
          <w:lang w:val="fr-BE" w:eastAsia="en-US"/>
        </w:rPr>
        <w:t>Neoprávnené náklady</w:t>
      </w:r>
    </w:p>
    <w:p w14:paraId="5482A19F" w14:textId="32C8BCA2" w:rsidR="002478B9" w:rsidRPr="002478B9" w:rsidRDefault="00E84A9E" w:rsidP="00CF2B9A">
      <w:pPr>
        <w:pStyle w:val="Odsekzoznamu"/>
        <w:numPr>
          <w:ilvl w:val="0"/>
          <w:numId w:val="62"/>
        </w:numPr>
        <w:suppressAutoHyphens w:val="0"/>
        <w:autoSpaceDE w:val="0"/>
        <w:autoSpaceDN w:val="0"/>
        <w:adjustRightInd w:val="0"/>
        <w:spacing w:after="120" w:line="264" w:lineRule="auto"/>
        <w:ind w:left="567" w:hanging="567"/>
        <w:contextualSpacing/>
        <w:jc w:val="both"/>
        <w:rPr>
          <w:rFonts w:asciiTheme="minorHAnsi" w:hAnsiTheme="minorHAnsi"/>
          <w:kern w:val="1"/>
          <w:sz w:val="22"/>
        </w:rPr>
      </w:pPr>
      <w:r>
        <w:rPr>
          <w:rFonts w:asciiTheme="minorHAnsi" w:eastAsiaTheme="minorHAnsi" w:hAnsiTheme="minorHAnsi" w:cstheme="minorHAnsi"/>
          <w:bCs/>
          <w:sz w:val="22"/>
          <w:szCs w:val="22"/>
          <w:lang w:eastAsia="en-US"/>
        </w:rPr>
        <w:t>v</w:t>
      </w:r>
      <w:r w:rsidRPr="002478B9">
        <w:rPr>
          <w:rFonts w:asciiTheme="minorHAnsi" w:eastAsiaTheme="minorHAnsi" w:hAnsiTheme="minorHAnsi" w:cstheme="minorHAnsi"/>
          <w:bCs/>
          <w:sz w:val="22"/>
          <w:szCs w:val="22"/>
          <w:lang w:eastAsia="en-US"/>
        </w:rPr>
        <w:t xml:space="preserve">ýdavky </w:t>
      </w:r>
      <w:r w:rsidR="002478B9" w:rsidRPr="002478B9">
        <w:rPr>
          <w:rFonts w:asciiTheme="minorHAnsi" w:eastAsiaTheme="minorHAnsi" w:hAnsiTheme="minorHAnsi" w:cstheme="minorHAnsi"/>
          <w:bCs/>
          <w:sz w:val="22"/>
          <w:szCs w:val="22"/>
          <w:lang w:eastAsia="en-US"/>
        </w:rPr>
        <w:t xml:space="preserve">vynaložené pred podaním ŽoNFP na PPA (v tomto prípade sa celý projekt považuje za neoprávnený) s výnimkou začatia procesu obstarávania tovarov, služieb a prác najskôr dňom </w:t>
      </w:r>
      <w:r w:rsidR="002478B9" w:rsidRPr="002478B9">
        <w:rPr>
          <w:rFonts w:asciiTheme="minorHAnsi" w:hAnsiTheme="minorHAnsi"/>
          <w:kern w:val="1"/>
          <w:sz w:val="22"/>
        </w:rPr>
        <w:t>vyhlásenia tejto výzvy;</w:t>
      </w:r>
    </w:p>
    <w:p w14:paraId="327F2E6C" w14:textId="26632FB5" w:rsidR="002478B9" w:rsidRPr="002478B9" w:rsidRDefault="00E84A9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ú</w:t>
      </w:r>
      <w:r w:rsidRPr="002478B9">
        <w:rPr>
          <w:rFonts w:asciiTheme="minorHAnsi" w:eastAsiaTheme="minorHAnsi" w:hAnsiTheme="minorHAnsi" w:cstheme="minorHAnsi"/>
          <w:bCs/>
          <w:sz w:val="22"/>
          <w:szCs w:val="22"/>
          <w:lang w:eastAsia="en-US"/>
        </w:rPr>
        <w:t xml:space="preserve">roky </w:t>
      </w:r>
      <w:r w:rsidR="002478B9" w:rsidRPr="002478B9">
        <w:rPr>
          <w:rFonts w:asciiTheme="minorHAnsi" w:eastAsiaTheme="minorHAnsi" w:hAnsiTheme="minorHAnsi" w:cstheme="minorHAnsi"/>
          <w:bCs/>
          <w:sz w:val="22"/>
          <w:szCs w:val="22"/>
          <w:lang w:eastAsia="en-US"/>
        </w:rPr>
        <w:t>z dlžných súm;</w:t>
      </w:r>
    </w:p>
    <w:p w14:paraId="5424C105" w14:textId="3AF6D02C" w:rsidR="002478B9" w:rsidRPr="002478B9"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B7A2E">
        <w:rPr>
          <w:rFonts w:asciiTheme="minorHAnsi" w:eastAsiaTheme="minorHAnsi" w:hAnsiTheme="minorHAnsi" w:cstheme="minorHAnsi"/>
          <w:bCs/>
          <w:sz w:val="22"/>
          <w:szCs w:val="22"/>
          <w:lang w:eastAsia="en-US"/>
        </w:rPr>
        <w:t>kúpa nezastavaného a zastavaného pozemku za sumu presahujúcu 10% celkových oprávnených nákladov na príslušnú investíciu na základe ceny stanovenej znaleckým posudkom;</w:t>
      </w:r>
    </w:p>
    <w:p w14:paraId="210DCA37" w14:textId="5588873D"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 xml:space="preserve">všeobecné náklady súvisiace s bodmi 2 a 3 v časti </w:t>
      </w:r>
      <w:hyperlink w:anchor="_Oprávnené_náklady_pre" w:history="1">
        <w:r w:rsidRPr="00EE051C">
          <w:rPr>
            <w:rStyle w:val="Hypertextovprepojenie"/>
            <w:rFonts w:asciiTheme="minorHAnsi" w:eastAsiaTheme="minorHAnsi" w:hAnsiTheme="minorHAnsi" w:cstheme="minorHAnsi"/>
            <w:bCs/>
            <w:sz w:val="22"/>
            <w:szCs w:val="22"/>
            <w:lang w:eastAsia="en-US"/>
          </w:rPr>
          <w:t>2.3.1</w:t>
        </w:r>
      </w:hyperlink>
      <w:r w:rsidRPr="002478B9">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29135AF3" w14:textId="1D98349E" w:rsidR="002478B9" w:rsidRPr="002478B9" w:rsidRDefault="002478B9" w:rsidP="00CF2B9A">
      <w:pPr>
        <w:pStyle w:val="Odsekzoznamu"/>
        <w:numPr>
          <w:ilvl w:val="0"/>
          <w:numId w:val="62"/>
        </w:numPr>
        <w:suppressAutoHyphens w:val="0"/>
        <w:autoSpaceDE w:val="0"/>
        <w:autoSpaceDN w:val="0"/>
        <w:adjustRightInd w:val="0"/>
        <w:ind w:left="567" w:hanging="567"/>
        <w:jc w:val="both"/>
        <w:rPr>
          <w:rFonts w:asciiTheme="minorHAnsi" w:hAnsiTheme="minorHAnsi"/>
          <w:kern w:val="1"/>
          <w:sz w:val="22"/>
        </w:rPr>
      </w:pPr>
      <w:r w:rsidRPr="002478B9">
        <w:rPr>
          <w:rFonts w:asciiTheme="minorHAnsi" w:eastAsiaTheme="minorHAnsi" w:hAnsiTheme="minorHAnsi" w:cstheme="minorHAnsi"/>
          <w:bCs/>
          <w:sz w:val="22"/>
          <w:szCs w:val="22"/>
          <w:lang w:eastAsia="en-US"/>
        </w:rPr>
        <w:t>daň z pridanej hodnoty, ak nie je vymáhateľná podľa vnútroštátnych</w:t>
      </w:r>
      <w:r w:rsidRPr="002478B9">
        <w:rPr>
          <w:rFonts w:asciiTheme="minorHAnsi" w:hAnsiTheme="minorHAnsi"/>
          <w:kern w:val="1"/>
          <w:sz w:val="22"/>
        </w:rPr>
        <w:t xml:space="preserve"> predpisov o DPH. V rámci uplatnenia DPH ako oprávneného výdavky je na webovom sídle zverejnené Usmernenie PPA č. 1/2015 (</w:t>
      </w:r>
      <w:hyperlink r:id="rId19" w:history="1">
        <w:r w:rsidRPr="00EE051C">
          <w:rPr>
            <w:rStyle w:val="Hypertextovprepojenie"/>
            <w:rFonts w:asciiTheme="minorHAnsi" w:hAnsiTheme="minorHAnsi"/>
            <w:kern w:val="1"/>
            <w:sz w:val="22"/>
          </w:rPr>
          <w:t>http://www.apa.sk/index.php?navID=529&amp;id=6858</w:t>
        </w:r>
      </w:hyperlink>
      <w:r w:rsidRPr="002478B9">
        <w:rPr>
          <w:rFonts w:asciiTheme="minorHAnsi" w:hAnsiTheme="minorHAnsi"/>
          <w:kern w:val="1"/>
          <w:sz w:val="22"/>
        </w:rPr>
        <w:t>);</w:t>
      </w:r>
    </w:p>
    <w:p w14:paraId="72E19890" w14:textId="0255A0F5" w:rsidR="00070231" w:rsidRDefault="002478B9"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2478B9">
        <w:rPr>
          <w:rFonts w:asciiTheme="minorHAnsi" w:eastAsiaTheme="minorHAnsi" w:hAnsiTheme="minorHAnsi" w:cstheme="minorHAnsi"/>
          <w:bCs/>
          <w:sz w:val="22"/>
          <w:szCs w:val="22"/>
          <w:lang w:eastAsia="en-US"/>
        </w:rPr>
        <w:t>kúpa poľnohospodárskych výrobných práv, platobných nárokov, zvierat</w:t>
      </w:r>
      <w:r w:rsidR="00D97A2A">
        <w:rPr>
          <w:rFonts w:asciiTheme="minorHAnsi" w:eastAsiaTheme="minorHAnsi" w:hAnsiTheme="minorHAnsi" w:cstheme="minorHAnsi"/>
          <w:bCs/>
          <w:sz w:val="22"/>
          <w:szCs w:val="22"/>
          <w:lang w:eastAsia="en-US"/>
        </w:rPr>
        <w:t xml:space="preserve"> </w:t>
      </w:r>
      <w:r w:rsidR="00D97A2A" w:rsidRPr="00275BB7">
        <w:rPr>
          <w:rFonts w:asciiTheme="minorHAnsi" w:eastAsiaTheme="minorHAnsi" w:hAnsiTheme="minorHAnsi" w:cstheme="minorHAnsi"/>
          <w:bCs/>
          <w:sz w:val="22"/>
          <w:szCs w:val="22"/>
          <w:lang w:eastAsia="en-US"/>
        </w:rPr>
        <w:t>(okrem pastierskych a ovčiarskych psov</w:t>
      </w:r>
      <w:r w:rsidR="00D97A2A">
        <w:rPr>
          <w:rFonts w:asciiTheme="minorHAnsi" w:eastAsiaTheme="minorHAnsi" w:hAnsiTheme="minorHAnsi" w:cstheme="minorHAnsi"/>
          <w:bCs/>
          <w:sz w:val="22"/>
          <w:szCs w:val="22"/>
          <w:lang w:eastAsia="en-US"/>
        </w:rPr>
        <w:t>)</w:t>
      </w:r>
      <w:r w:rsidRPr="002478B9">
        <w:rPr>
          <w:rFonts w:asciiTheme="minorHAnsi" w:eastAsiaTheme="minorHAnsi" w:hAnsiTheme="minorHAnsi" w:cstheme="minorHAnsi"/>
          <w:bCs/>
          <w:sz w:val="22"/>
          <w:szCs w:val="22"/>
          <w:lang w:eastAsia="en-US"/>
        </w:rPr>
        <w:t>, ročných plodín a ich výsadba</w:t>
      </w:r>
      <w:r w:rsidR="00070231">
        <w:rPr>
          <w:rFonts w:asciiTheme="minorHAnsi" w:eastAsiaTheme="minorHAnsi" w:hAnsiTheme="minorHAnsi" w:cstheme="minorHAnsi"/>
          <w:bCs/>
          <w:sz w:val="22"/>
          <w:szCs w:val="22"/>
          <w:lang w:eastAsia="en-US"/>
        </w:rPr>
        <w:t>;</w:t>
      </w:r>
    </w:p>
    <w:p w14:paraId="6694F43E" w14:textId="5D2894BC" w:rsidR="002478B9" w:rsidRPr="00AB6B77" w:rsidRDefault="00070231"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AB6B77">
        <w:rPr>
          <w:rFonts w:asciiTheme="minorHAnsi" w:eastAsiaTheme="minorHAnsi" w:hAnsiTheme="minorHAnsi" w:cstheme="minorHAnsi"/>
          <w:bCs/>
          <w:sz w:val="22"/>
          <w:szCs w:val="22"/>
          <w:lang w:eastAsia="en-US"/>
        </w:rPr>
        <w:t xml:space="preserve">výdavky na traktor </w:t>
      </w:r>
      <w:r w:rsidRPr="00AB6B77">
        <w:rPr>
          <w:rFonts w:asciiTheme="minorHAnsi" w:hAnsiTheme="minorHAnsi" w:cstheme="minorHAnsi"/>
          <w:color w:val="000000"/>
          <w:sz w:val="22"/>
          <w:szCs w:val="22"/>
        </w:rPr>
        <w:t xml:space="preserve">s výkonom </w:t>
      </w:r>
      <w:r w:rsidR="00C86D0D" w:rsidRPr="00AB6B77">
        <w:rPr>
          <w:rFonts w:asciiTheme="minorHAnsi" w:hAnsiTheme="minorHAnsi" w:cstheme="minorHAnsi"/>
          <w:color w:val="000000"/>
          <w:sz w:val="22"/>
          <w:szCs w:val="22"/>
        </w:rPr>
        <w:t xml:space="preserve">vyšším ako </w:t>
      </w:r>
      <w:r w:rsidR="00AB7971" w:rsidRPr="00275BB7">
        <w:rPr>
          <w:rFonts w:asciiTheme="minorHAnsi" w:hAnsiTheme="minorHAnsi" w:cstheme="minorHAnsi"/>
          <w:sz w:val="22"/>
          <w:szCs w:val="22"/>
        </w:rPr>
        <w:t>250kW</w:t>
      </w:r>
      <w:r w:rsidR="00D97A2A" w:rsidRPr="00275BB7">
        <w:rPr>
          <w:rFonts w:asciiTheme="minorHAnsi" w:hAnsiTheme="minorHAnsi" w:cstheme="minorHAnsi"/>
          <w:sz w:val="22"/>
          <w:szCs w:val="22"/>
        </w:rPr>
        <w:t xml:space="preserve">; </w:t>
      </w:r>
      <w:r w:rsidR="00AB7971" w:rsidRPr="00275BB7">
        <w:rPr>
          <w:rFonts w:asciiTheme="minorHAnsi" w:hAnsiTheme="minorHAnsi" w:cstheme="minorHAnsi"/>
          <w:sz w:val="22"/>
          <w:szCs w:val="22"/>
        </w:rPr>
        <w:t xml:space="preserve"> </w:t>
      </w:r>
      <w:r w:rsidR="00D97A2A" w:rsidRPr="00275BB7">
        <w:rPr>
          <w:rFonts w:asciiTheme="minorHAnsi" w:hAnsiTheme="minorHAnsi" w:cstheme="minorHAnsi"/>
          <w:sz w:val="22"/>
          <w:szCs w:val="22"/>
        </w:rPr>
        <w:t>(ak bude predmetom projektu traktor s vyšším výkonom ako 250 kW, žiadateľ si uplatní sadzbu v rámci Katalógu na traktor s výkonom 250 kW a ostatnú časť výdavkov žiadateľ uvedie ako neoprávnenú)</w:t>
      </w:r>
    </w:p>
    <w:p w14:paraId="6E08690E" w14:textId="2A9F61CC" w:rsidR="002B7A2E" w:rsidRPr="002B7A2E" w:rsidRDefault="002B7A2E" w:rsidP="00CF2B9A">
      <w:pPr>
        <w:pStyle w:val="Odsekzoznamu"/>
        <w:numPr>
          <w:ilvl w:val="0"/>
          <w:numId w:val="62"/>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k</w:t>
      </w:r>
      <w:r w:rsidRPr="002B7A2E">
        <w:rPr>
          <w:rFonts w:asciiTheme="minorHAnsi" w:eastAsiaTheme="minorHAnsi" w:hAnsiTheme="minorHAnsi" w:cstheme="minorHAnsi"/>
          <w:bCs/>
          <w:sz w:val="22"/>
          <w:szCs w:val="22"/>
          <w:lang w:eastAsia="en-US"/>
        </w:rPr>
        <w:t>úpa nehnuteľného majetku za sumu presahujúcu 10% celkových oprávnených nákladov na príslušnú investíciu na základe ceny stanovenej znaleckým posudkom.</w:t>
      </w:r>
    </w:p>
    <w:p w14:paraId="7B707E00" w14:textId="1273E7BE" w:rsidR="00C810D8" w:rsidRDefault="00C810D8" w:rsidP="00C810D8">
      <w:pPr>
        <w:pStyle w:val="Odsekzoznamu"/>
        <w:suppressAutoHyphens w:val="0"/>
        <w:spacing w:before="60" w:after="60"/>
        <w:ind w:left="567" w:hanging="567"/>
        <w:jc w:val="both"/>
        <w:rPr>
          <w:rFonts w:asciiTheme="minorHAnsi" w:hAnsiTheme="minorHAnsi" w:cstheme="minorHAnsi"/>
          <w:sz w:val="22"/>
          <w:szCs w:val="22"/>
        </w:rPr>
      </w:pPr>
    </w:p>
    <w:p w14:paraId="0643576E"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228362D7"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Formulár ŽoNFP</w:t>
      </w:r>
    </w:p>
    <w:p w14:paraId="2573A37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Príloha č. 1 k ŽoNFP Tabuľková časť</w:t>
      </w:r>
    </w:p>
    <w:p w14:paraId="60536333"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Dokumentácia z verejného obstarávania/obstarávania</w:t>
      </w:r>
    </w:p>
    <w:p w14:paraId="7A117A3C"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Znalecký posudok</w:t>
      </w:r>
    </w:p>
    <w:p w14:paraId="0B8B406B"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lastRenderedPageBreak/>
        <w:t>Dokumentácia k Žiadosti o platbu</w:t>
      </w:r>
    </w:p>
    <w:p w14:paraId="7196D925" w14:textId="77777777" w:rsidR="00BD6A1C" w:rsidRPr="00BD6A1C" w:rsidRDefault="00BD6A1C" w:rsidP="00BD6A1C">
      <w:pPr>
        <w:pStyle w:val="Odsekzoznamu"/>
        <w:ind w:left="709" w:hanging="709"/>
        <w:rPr>
          <w:rFonts w:asciiTheme="minorHAnsi" w:hAnsiTheme="minorHAnsi" w:cstheme="minorHAnsi"/>
          <w:sz w:val="22"/>
          <w:szCs w:val="22"/>
        </w:rPr>
      </w:pPr>
      <w:r w:rsidRPr="00BD6A1C">
        <w:rPr>
          <w:rFonts w:asciiTheme="minorHAnsi" w:hAnsiTheme="minorHAnsi" w:cstheme="minorHAnsi"/>
          <w:sz w:val="22"/>
          <w:szCs w:val="22"/>
        </w:rPr>
        <w:t>Potvrdenie príslušného daňového úradu, že žiadateľ nie je platcom DPH</w:t>
      </w:r>
    </w:p>
    <w:p w14:paraId="038E2417" w14:textId="4A525D68" w:rsidR="00BD6A1C" w:rsidRPr="003578AF" w:rsidRDefault="00532E24" w:rsidP="00EB380E">
      <w:pPr>
        <w:pStyle w:val="Odsekzoznamu"/>
        <w:ind w:left="0"/>
        <w:jc w:val="both"/>
        <w:rPr>
          <w:rFonts w:asciiTheme="minorHAnsi" w:hAnsiTheme="minorHAnsi" w:cstheme="minorHAnsi"/>
          <w:sz w:val="22"/>
          <w:szCs w:val="22"/>
        </w:rPr>
      </w:pPr>
      <w:r w:rsidRPr="00532E24">
        <w:rPr>
          <w:rFonts w:asciiTheme="minorHAnsi" w:hAnsiTheme="minorHAnsi" w:cstheme="minorHAnsi"/>
          <w:sz w:val="22"/>
          <w:szCs w:val="22"/>
        </w:rPr>
        <w:t xml:space="preserve">Podnikateľský plán k podopatreniu 4.1 – Podpora na investície do poľnohospodárskych podnikov </w:t>
      </w:r>
      <w:r w:rsidRPr="003578AF">
        <w:rPr>
          <w:rFonts w:asciiTheme="minorHAnsi" w:hAnsiTheme="minorHAnsi" w:cstheme="minorHAnsi"/>
          <w:sz w:val="22"/>
          <w:szCs w:val="22"/>
        </w:rPr>
        <w:t xml:space="preserve">(Príloha č. 4 ŽoNFP </w:t>
      </w:r>
      <w:r w:rsidRPr="003578AF">
        <w:rPr>
          <w:rFonts w:asciiTheme="minorHAnsi" w:hAnsiTheme="minorHAnsi" w:cstheme="minorHAnsi"/>
          <w:bCs/>
          <w:sz w:val="22"/>
          <w:szCs w:val="22"/>
        </w:rPr>
        <w:t>podľa oblasti</w:t>
      </w:r>
      <w:r w:rsidRPr="003578AF">
        <w:rPr>
          <w:rFonts w:asciiTheme="minorHAnsi" w:hAnsiTheme="minorHAnsi" w:cstheme="minorHAnsi"/>
          <w:sz w:val="22"/>
          <w:szCs w:val="22"/>
        </w:rPr>
        <w:t>)</w:t>
      </w:r>
    </w:p>
    <w:p w14:paraId="4C6D50D9" w14:textId="77777777" w:rsidR="00BD6A1C" w:rsidRDefault="00BD6A1C"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F90528" w:rsidRDefault="0079031B" w:rsidP="00F90528">
      <w:pPr>
        <w:pStyle w:val="Nadpis2"/>
        <w:numPr>
          <w:ilvl w:val="1"/>
          <w:numId w:val="8"/>
        </w:numPr>
        <w:spacing w:after="120"/>
        <w:ind w:left="567" w:hanging="567"/>
        <w:jc w:val="both"/>
      </w:pPr>
      <w:r w:rsidRPr="00F03EE0">
        <w:t xml:space="preserve">Oprávnenosť miesta realizácie projektu </w:t>
      </w:r>
    </w:p>
    <w:p w14:paraId="0CF69A4B" w14:textId="514907E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00F90528" w:rsidRPr="00865D99">
          <w:rPr>
            <w:rStyle w:val="Hypertextovprepojenie"/>
            <w:rFonts w:asciiTheme="minorHAnsi" w:hAnsiTheme="minorHAnsi"/>
            <w:sz w:val="22"/>
            <w:szCs w:val="22"/>
            <w:lang w:eastAsia="sk-SK"/>
          </w:rPr>
          <w:t>2.</w:t>
        </w:r>
        <w:r w:rsidR="00F90528">
          <w:rPr>
            <w:rStyle w:val="Hypertextovprepojenie"/>
            <w:rFonts w:asciiTheme="minorHAnsi" w:hAnsiTheme="minorHAnsi"/>
            <w:sz w:val="22"/>
            <w:szCs w:val="22"/>
            <w:lang w:eastAsia="sk-SK"/>
          </w:rPr>
          <w:t>5</w:t>
        </w:r>
      </w:hyperlink>
      <w:r w:rsidR="00F90528" w:rsidRPr="00CA67AB">
        <w:rPr>
          <w:rFonts w:asciiTheme="minorHAnsi" w:hAnsiTheme="minorHAnsi"/>
          <w:sz w:val="22"/>
          <w:szCs w:val="22"/>
          <w:lang w:eastAsia="sk-SK"/>
        </w:rPr>
        <w:t xml:space="preserve"> </w:t>
      </w:r>
      <w:r w:rsidRPr="00CA67AB">
        <w:rPr>
          <w:rFonts w:asciiTheme="minorHAnsi" w:hAnsiTheme="minorHAnsi"/>
          <w:sz w:val="22"/>
          <w:szCs w:val="22"/>
          <w:lang w:eastAsia="sk-SK"/>
        </w:rPr>
        <w:t>Kritériá pre výber projektov, ktoré je rozdelené na menej rozvinuté regióny (mimo Bratislavského kraja) a ostatné regióny (Bratislavský kraj).</w:t>
      </w:r>
    </w:p>
    <w:p w14:paraId="37A9FC63" w14:textId="77777777" w:rsidR="00BD6A1C" w:rsidRPr="00C118B5" w:rsidRDefault="00BD6A1C" w:rsidP="00BD6A1C">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0F4438CF" w14:textId="77777777" w:rsidR="00BD6A1C" w:rsidRDefault="00BD6A1C" w:rsidP="00BD6A1C">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474424AE" w14:textId="0F876A94" w:rsidR="00BD6A1C" w:rsidRDefault="00BD6A1C" w:rsidP="00BD6A1C">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591078BF" w14:textId="77777777" w:rsidR="00E9582B" w:rsidRPr="00C118B5" w:rsidRDefault="00E9582B" w:rsidP="00BD6A1C">
      <w:pPr>
        <w:tabs>
          <w:tab w:val="left" w:pos="289"/>
          <w:tab w:val="left" w:pos="536"/>
          <w:tab w:val="left" w:pos="846"/>
        </w:tabs>
        <w:spacing w:line="280" w:lineRule="exact"/>
        <w:rPr>
          <w:rFonts w:asciiTheme="minorHAnsi" w:hAnsiTheme="minorHAnsi"/>
          <w:bCs/>
          <w:sz w:val="22"/>
        </w:rPr>
      </w:pPr>
    </w:p>
    <w:p w14:paraId="5F33140F" w14:textId="77777777" w:rsidR="00DD3870" w:rsidRPr="00F90528" w:rsidRDefault="0079031B" w:rsidP="00F90528">
      <w:pPr>
        <w:pStyle w:val="Nadpis2"/>
        <w:numPr>
          <w:ilvl w:val="1"/>
          <w:numId w:val="8"/>
        </w:numPr>
        <w:spacing w:after="120"/>
        <w:ind w:left="567" w:hanging="567"/>
        <w:jc w:val="both"/>
      </w:pPr>
      <w:bookmarkStart w:id="32" w:name="_Kritériá_pre_výber"/>
      <w:bookmarkEnd w:id="32"/>
      <w:r w:rsidRPr="00F03EE0">
        <w:t xml:space="preserve">Kritériá pre výber projektov </w:t>
      </w:r>
    </w:p>
    <w:p w14:paraId="0D0165AD" w14:textId="73F23D33" w:rsidR="00631252" w:rsidRPr="00EB79E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3" w:name="_Všeobecné_podmienky_poskytnutia"/>
      <w:bookmarkEnd w:id="33"/>
      <w:r w:rsidRPr="00EB79E8">
        <w:rPr>
          <w:rFonts w:asciiTheme="minorHAnsi" w:hAnsiTheme="minorHAnsi" w:cstheme="minorHAnsi"/>
          <w:b/>
          <w:color w:val="auto"/>
          <w:sz w:val="22"/>
          <w:lang w:val="fr-BE" w:eastAsia="en-US"/>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20E28243" w:rsidR="0096766E"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09CD2BC" w14:textId="7F994A54" w:rsidR="003374DD" w:rsidRPr="00AB6B77" w:rsidRDefault="003374DD" w:rsidP="003374DD">
      <w:pPr>
        <w:spacing w:after="120"/>
        <w:ind w:left="567"/>
        <w:jc w:val="both"/>
        <w:rPr>
          <w:rFonts w:asciiTheme="minorHAnsi" w:hAnsiTheme="minorHAnsi"/>
          <w:sz w:val="22"/>
          <w:szCs w:val="22"/>
        </w:rPr>
      </w:pPr>
      <w:r w:rsidRPr="00AB6B77">
        <w:rPr>
          <w:rFonts w:asciiTheme="minorHAnsi" w:hAnsiTheme="minorHAnsi"/>
          <w:sz w:val="22"/>
          <w:szCs w:val="22"/>
        </w:rPr>
        <w:t>Žiadateľ sa zaviaže, že bude využívať predmet projektu na účel uvedený v ŽoNFP počas celej doby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Ďalej žiadateľ sa zaviaže, že bude uchovávať všetku dokumentáciu a súvisiace elektronické údaje k strojom, ktoré sú predmetom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a ktorá preukazuje používanie týchto strojov na účel uvedený v ŽoNFP. Dokumentácia sa uchováva po dobu platnosti zmluvy o</w:t>
      </w:r>
      <w:r w:rsidR="005F1A15" w:rsidRPr="00AB6B77">
        <w:rPr>
          <w:rFonts w:asciiTheme="minorHAnsi" w:hAnsiTheme="minorHAnsi"/>
          <w:sz w:val="22"/>
          <w:szCs w:val="22"/>
        </w:rPr>
        <w:t xml:space="preserve"> poskytnutí </w:t>
      </w:r>
      <w:r w:rsidRPr="00AB6B77">
        <w:rPr>
          <w:rFonts w:asciiTheme="minorHAnsi" w:hAnsiTheme="minorHAnsi"/>
          <w:sz w:val="22"/>
          <w:szCs w:val="22"/>
        </w:rPr>
        <w:t>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lastRenderedPageBreak/>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20"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21"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2"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3"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EDABCD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w:t>
      </w:r>
      <w:r w:rsidR="00C935B7" w:rsidRPr="00C935B7">
        <w:rPr>
          <w:rFonts w:asciiTheme="minorHAnsi" w:hAnsiTheme="minorHAnsi"/>
          <w:sz w:val="22"/>
          <w:szCs w:val="22"/>
        </w:rPr>
        <w:t>V prípade, ak bude so žiadateľom uzatvorená Zmluva o poskytnutí NFP táto skutočnosť podlieha oznamovacej povinnosti prijímateľa voči poskytovateľovi</w:t>
      </w:r>
    </w:p>
    <w:p w14:paraId="50565CA4" w14:textId="77777777" w:rsidR="0057597D" w:rsidRDefault="0057597D" w:rsidP="008C5F53">
      <w:pPr>
        <w:tabs>
          <w:tab w:val="left" w:pos="1276"/>
        </w:tabs>
        <w:spacing w:before="120" w:after="120"/>
        <w:ind w:left="1276" w:hanging="709"/>
        <w:jc w:val="both"/>
        <w:rPr>
          <w:rFonts w:asciiTheme="minorHAnsi" w:hAnsiTheme="minorHAnsi"/>
          <w:b/>
          <w:sz w:val="22"/>
          <w:szCs w:val="22"/>
          <w:u w:val="single"/>
        </w:rPr>
      </w:pPr>
    </w:p>
    <w:p w14:paraId="4CF8DCC6" w14:textId="273C535A"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00C66B22" w:rsidR="0096766E" w:rsidRPr="00CA67AB" w:rsidRDefault="0095304B" w:rsidP="008C5F53">
      <w:pPr>
        <w:ind w:left="567"/>
        <w:jc w:val="both"/>
        <w:rPr>
          <w:rFonts w:asciiTheme="minorHAnsi" w:hAnsiTheme="minorHAnsi"/>
          <w:bCs/>
          <w:sz w:val="22"/>
          <w:szCs w:val="22"/>
        </w:rPr>
      </w:pPr>
      <w:hyperlink r:id="rId24"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w:t>
      </w:r>
      <w:r w:rsidR="00C41C78">
        <w:rPr>
          <w:rFonts w:asciiTheme="minorHAnsi" w:hAnsiTheme="minorHAnsi"/>
          <w:bCs/>
          <w:sz w:val="22"/>
          <w:szCs w:val="22"/>
        </w:rPr>
        <w:t>Z</w:t>
      </w:r>
      <w:r w:rsidR="00C41C78" w:rsidRPr="00C41C78">
        <w:rPr>
          <w:rFonts w:asciiTheme="minorHAnsi" w:hAnsiTheme="minorHAnsi"/>
          <w:bCs/>
          <w:sz w:val="22"/>
          <w:szCs w:val="22"/>
        </w:rPr>
        <w:t>ákon č. 82/2005 Z. z.  o nelegálnej práci a nelegálnom zamestnávaní a o zmen</w:t>
      </w:r>
      <w:r w:rsidR="00C41C78">
        <w:rPr>
          <w:rFonts w:asciiTheme="minorHAnsi" w:hAnsiTheme="minorHAnsi"/>
          <w:bCs/>
          <w:sz w:val="22"/>
          <w:szCs w:val="22"/>
        </w:rPr>
        <w:t>e a doplnení niektorých zákonov)</w:t>
      </w:r>
    </w:p>
    <w:p w14:paraId="4089100D" w14:textId="41D0411C"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w:t>
      </w:r>
      <w:r w:rsidR="00B90417" w:rsidRPr="00B90417">
        <w:t xml:space="preserve"> </w:t>
      </w:r>
      <w:r w:rsidR="00B90417" w:rsidRPr="00B90417">
        <w:rPr>
          <w:rFonts w:asciiTheme="minorHAnsi" w:hAnsiTheme="minorHAnsi"/>
          <w:sz w:val="22"/>
          <w:szCs w:val="22"/>
        </w:rPr>
        <w:t>a o zmene a doplnení niektorých zákonov</w:t>
      </w:r>
      <w:r w:rsidRPr="00CA67AB">
        <w:rPr>
          <w:rFonts w:asciiTheme="minorHAnsi" w:hAnsiTheme="minorHAnsi"/>
          <w:sz w:val="22"/>
          <w:szCs w:val="22"/>
        </w:rPr>
        <w:t xml:space="preserve"> a je verejne dostupný v elektronickej podobe na:</w:t>
      </w:r>
    </w:p>
    <w:p w14:paraId="653996CA" w14:textId="77777777" w:rsidR="0096766E" w:rsidRPr="00CA67AB" w:rsidRDefault="0095304B" w:rsidP="008C5F53">
      <w:pPr>
        <w:ind w:left="567"/>
        <w:jc w:val="both"/>
        <w:rPr>
          <w:rFonts w:asciiTheme="minorHAnsi" w:hAnsiTheme="minorHAnsi"/>
          <w:sz w:val="22"/>
          <w:szCs w:val="22"/>
        </w:rPr>
      </w:pPr>
      <w:hyperlink r:id="rId25"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subjekt verejnej správy alebo</w:t>
      </w:r>
    </w:p>
    <w:p w14:paraId="24D573D2" w14:textId="77777777" w:rsidR="00467F8C" w:rsidRPr="00467F8C" w:rsidRDefault="00467F8C" w:rsidP="00CF2B9A">
      <w:pPr>
        <w:numPr>
          <w:ilvl w:val="0"/>
          <w:numId w:val="15"/>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CF2B9A">
      <w:pPr>
        <w:numPr>
          <w:ilvl w:val="0"/>
          <w:numId w:val="15"/>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lastRenderedPageBreak/>
        <w:t xml:space="preserve">je výkon rozhodnutia vedený na podiel v spoločnej nehnuteľnosti alebo na pozemok v spoločne obhospodarovanej nehnuteľnosti podľa zákona č. 97/2013 </w:t>
      </w:r>
      <w:proofErr w:type="spellStart"/>
      <w:r w:rsidRPr="00467F8C">
        <w:rPr>
          <w:rFonts w:asciiTheme="minorHAnsi" w:hAnsiTheme="minorHAnsi" w:cstheme="minorHAnsi"/>
          <w:sz w:val="22"/>
          <w:szCs w:val="20"/>
        </w:rPr>
        <w:t>Z.z</w:t>
      </w:r>
      <w:proofErr w:type="spellEnd"/>
      <w:r w:rsidRPr="00467F8C">
        <w:rPr>
          <w:rFonts w:asciiTheme="minorHAnsi" w:hAnsiTheme="minorHAnsi" w:cstheme="minorHAnsi"/>
          <w:sz w:val="22"/>
          <w:szCs w:val="20"/>
        </w:rPr>
        <w:t xml:space="preserve">.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4E3C3C05" w14:textId="1E435E28" w:rsidR="00E6507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w:t>
      </w:r>
      <w:r w:rsidR="00E65072" w:rsidRPr="00E65072">
        <w:rPr>
          <w:rFonts w:asciiTheme="minorHAnsi" w:hAnsiTheme="minorHAnsi"/>
          <w:sz w:val="22"/>
          <w:szCs w:val="22"/>
        </w:rPr>
        <w:t>V prípade, ak bude so žiadateľom uzatvorená Zmluva o poskytnutí NFP táto skutočnosť podlieha oznamovacej povinnosti prijímateľa voči poskytovateľovi</w:t>
      </w:r>
      <w:r w:rsidR="00E65072">
        <w:rPr>
          <w:rFonts w:asciiTheme="minorHAnsi" w:hAnsiTheme="minorHAnsi"/>
          <w:sz w:val="22"/>
          <w:szCs w:val="22"/>
        </w:rPr>
        <w:t>.</w:t>
      </w:r>
    </w:p>
    <w:p w14:paraId="0C08BC07" w14:textId="3FF251E3"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6C05533" w14:textId="0672BB06" w:rsidR="00E65072" w:rsidRDefault="002C6818" w:rsidP="00E65072">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6"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7A7D98C3" w14:textId="77777777" w:rsidR="00E65072" w:rsidRDefault="00E65072" w:rsidP="00E65072">
      <w:pPr>
        <w:spacing w:before="120" w:after="120"/>
        <w:ind w:left="567"/>
        <w:jc w:val="both"/>
        <w:rPr>
          <w:rFonts w:asciiTheme="minorHAnsi" w:hAnsiTheme="minorHAnsi"/>
          <w:bCs/>
          <w:iCs/>
          <w:sz w:val="22"/>
          <w:szCs w:val="22"/>
        </w:rPr>
      </w:pP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8"/>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3BEA8C7" w14:textId="77777777" w:rsidR="00D10485" w:rsidRDefault="00D10485" w:rsidP="00CE15AA">
      <w:pPr>
        <w:tabs>
          <w:tab w:val="left" w:pos="567"/>
        </w:tabs>
        <w:ind w:left="567"/>
        <w:jc w:val="both"/>
        <w:rPr>
          <w:rFonts w:asciiTheme="minorHAnsi" w:hAnsiTheme="minorHAnsi"/>
          <w:sz w:val="22"/>
          <w:szCs w:val="22"/>
        </w:rPr>
      </w:pPr>
      <w:r w:rsidRPr="00D10485">
        <w:rPr>
          <w:rFonts w:asciiTheme="minorHAnsi" w:hAnsiTheme="minorHAnsi"/>
          <w:sz w:val="22"/>
          <w:szCs w:val="22"/>
        </w:rPr>
        <w:t xml:space="preserve">V prípade, ak bude so žiadateľom uzatvorená Zmluva o poskytnutí NFP táto skutočnosť podlieha oznamovacej povinnosti prijímateľa voči poskytovateľovi </w:t>
      </w:r>
      <w:r>
        <w:rPr>
          <w:rFonts w:asciiTheme="minorHAnsi" w:hAnsiTheme="minorHAnsi"/>
          <w:sz w:val="22"/>
          <w:szCs w:val="22"/>
        </w:rPr>
        <w:t>.</w:t>
      </w:r>
    </w:p>
    <w:p w14:paraId="575FFAA9" w14:textId="2519397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427A8679"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t xml:space="preserve">Žiadateľ musí postupovať pri obstarávaní tovarov, stavebných prác a služieb, ktoré sú financované z verejných prostriedkov v súlade so zákonom č. 343/2015 </w:t>
      </w:r>
      <w:proofErr w:type="spellStart"/>
      <w:r>
        <w:rPr>
          <w:rFonts w:asciiTheme="minorHAnsi" w:hAnsiTheme="minorHAnsi"/>
          <w:b/>
          <w:sz w:val="22"/>
          <w:szCs w:val="22"/>
        </w:rPr>
        <w:t>Z.z</w:t>
      </w:r>
      <w:proofErr w:type="spellEnd"/>
      <w:r>
        <w:rPr>
          <w:rFonts w:asciiTheme="minorHAnsi" w:hAnsiTheme="minorHAnsi"/>
          <w:b/>
          <w:sz w:val="22"/>
          <w:szCs w:val="22"/>
        </w:rPr>
        <w:t>. v znení neskorších predpisov alebo podľa Usmernenia Pôdohospodárskej platobnej agentúry č. 8/2017 k obstarávaniu tovarov, stavebných prác a služieb financovaných z PRV SR 2014 – 2020</w:t>
      </w:r>
      <w:r w:rsidR="00852B97" w:rsidRPr="00CA67AB">
        <w:rPr>
          <w:rFonts w:asciiTheme="minorHAnsi" w:hAnsiTheme="minorHAnsi"/>
          <w:b/>
          <w:sz w:val="22"/>
          <w:szCs w:val="22"/>
        </w:rPr>
        <w:t xml:space="preserve"> </w:t>
      </w:r>
    </w:p>
    <w:p w14:paraId="55B8C3B6" w14:textId="697CE306" w:rsidR="00631252" w:rsidRPr="00F0207F" w:rsidRDefault="00631252" w:rsidP="00F0207F">
      <w:pPr>
        <w:pStyle w:val="Odsekzoznamu"/>
        <w:tabs>
          <w:tab w:val="left" w:pos="567"/>
        </w:tabs>
        <w:suppressAutoHyphens w:val="0"/>
        <w:spacing w:after="120"/>
        <w:ind w:left="567"/>
        <w:jc w:val="both"/>
        <w:rPr>
          <w:rFonts w:asciiTheme="minorHAnsi" w:hAnsiTheme="minorHAnsi"/>
          <w:b/>
          <w:color w:val="FF0000"/>
          <w:sz w:val="22"/>
          <w:szCs w:val="22"/>
        </w:rPr>
      </w:pP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36547F55" w:rsidR="00C74957" w:rsidRPr="00CA67AB" w:rsidRDefault="00BC076F" w:rsidP="0070277A">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835166">
        <w:rPr>
          <w:rFonts w:asciiTheme="minorHAnsi" w:hAnsiTheme="minorHAnsi"/>
          <w:sz w:val="22"/>
          <w:szCs w:val="22"/>
        </w:rPr>
        <w:t>/obstarávania</w:t>
      </w:r>
      <w:r w:rsidR="008168BC">
        <w:rPr>
          <w:rFonts w:asciiTheme="minorHAnsi" w:hAnsiTheme="minorHAnsi"/>
          <w:sz w:val="22"/>
          <w:szCs w:val="22"/>
        </w:rPr>
        <w:t>.</w:t>
      </w:r>
    </w:p>
    <w:p w14:paraId="25EDDA93" w14:textId="43F8DA72" w:rsidR="00C74957" w:rsidRDefault="0070277A" w:rsidP="0070277A">
      <w:pPr>
        <w:ind w:left="567"/>
        <w:jc w:val="both"/>
        <w:rPr>
          <w:rFonts w:asciiTheme="minorHAnsi" w:hAnsiTheme="minorHAnsi"/>
          <w:b/>
          <w:sz w:val="22"/>
          <w:szCs w:val="22"/>
        </w:rPr>
      </w:pPr>
      <w:r w:rsidRPr="0070277A">
        <w:rPr>
          <w:rFonts w:asciiTheme="minorHAnsi" w:hAnsiTheme="minorHAnsi"/>
          <w:b/>
          <w:sz w:val="22"/>
          <w:szCs w:val="22"/>
        </w:rPr>
        <w:t xml:space="preserve">Podmienka sa nevzťahuje na žiadateľa, ktorý realizuje projekt výhradne prostredníctvom </w:t>
      </w:r>
      <w:r w:rsidR="00AC2B93" w:rsidRPr="00AC2B93">
        <w:rPr>
          <w:rFonts w:asciiTheme="minorHAnsi" w:hAnsiTheme="minorHAnsi"/>
          <w:b/>
          <w:bCs/>
          <w:sz w:val="22"/>
          <w:szCs w:val="22"/>
        </w:rPr>
        <w:t>Katalóg</w:t>
      </w:r>
      <w:r w:rsidR="00C86D0D">
        <w:rPr>
          <w:rFonts w:asciiTheme="minorHAnsi" w:hAnsiTheme="minorHAnsi"/>
          <w:b/>
          <w:bCs/>
          <w:sz w:val="22"/>
          <w:szCs w:val="22"/>
        </w:rPr>
        <w:t>u</w:t>
      </w:r>
      <w:r w:rsidR="00AC2B93" w:rsidRPr="00AC2B93">
        <w:rPr>
          <w:rFonts w:asciiTheme="minorHAnsi" w:hAnsiTheme="minorHAnsi"/>
          <w:b/>
          <w:bCs/>
          <w:sz w:val="22"/>
          <w:szCs w:val="22"/>
        </w:rPr>
        <w:t xml:space="preserve"> cien poľnohospodárskej techniky, stavieb a technológií uplatnený v rámci podopatrenia 4.1 PRV SR 2014-2022</w:t>
      </w:r>
      <w:r w:rsidR="004F6F43">
        <w:rPr>
          <w:rFonts w:asciiTheme="minorHAnsi" w:hAnsiTheme="minorHAnsi"/>
          <w:b/>
          <w:bCs/>
          <w:sz w:val="22"/>
          <w:szCs w:val="22"/>
        </w:rPr>
        <w:t xml:space="preserve">, ktorý tvorí prílohu č. </w:t>
      </w:r>
      <w:r w:rsidR="004F6F43">
        <w:rPr>
          <w:rFonts w:asciiTheme="minorHAnsi" w:hAnsiTheme="minorHAnsi"/>
          <w:b/>
          <w:sz w:val="22"/>
          <w:szCs w:val="22"/>
        </w:rPr>
        <w:t>7 tejto výzvy</w:t>
      </w:r>
      <w:r w:rsidRPr="0070277A">
        <w:rPr>
          <w:rFonts w:asciiTheme="minorHAnsi" w:hAnsiTheme="minorHAnsi"/>
          <w:b/>
          <w:sz w:val="22"/>
          <w:szCs w:val="22"/>
        </w:rPr>
        <w:t>.</w:t>
      </w:r>
    </w:p>
    <w:p w14:paraId="0D27A464" w14:textId="77777777" w:rsidR="007A2E91" w:rsidRPr="00CA67AB" w:rsidRDefault="007A2E91" w:rsidP="0070277A">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A970C34"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Nepreukazuje sa pri paušálnych platbách</w:t>
      </w:r>
      <w:r w:rsidR="007A2E91">
        <w:rPr>
          <w:rFonts w:asciiTheme="minorHAnsi" w:hAnsiTheme="minorHAnsi"/>
          <w:sz w:val="22"/>
          <w:szCs w:val="22"/>
        </w:rPr>
        <w:t xml:space="preserve"> </w:t>
      </w:r>
      <w:r w:rsidR="007A2E91" w:rsidRPr="007A2E91">
        <w:rPr>
          <w:rFonts w:asciiTheme="minorHAnsi" w:hAnsiTheme="minorHAnsi"/>
          <w:sz w:val="22"/>
          <w:szCs w:val="22"/>
        </w:rPr>
        <w:t xml:space="preserve">a pri stupnici jednotkových nákladov, tzv. sadzieb oprávnených výdavkov (tzn. v prípade stanovenia výšky oprávnených výdavkov podľa bodu </w:t>
      </w:r>
      <w:hyperlink w:anchor="bod232ods1a" w:history="1">
        <w:r w:rsidR="007A2E91" w:rsidRPr="0029666A">
          <w:rPr>
            <w:rStyle w:val="Hypertextovprepojenie"/>
            <w:rFonts w:asciiTheme="minorHAnsi" w:hAnsiTheme="minorHAnsi"/>
            <w:sz w:val="22"/>
            <w:szCs w:val="22"/>
          </w:rPr>
          <w:t>2.3.2 ods. 1 písm. a)</w:t>
        </w:r>
      </w:hyperlink>
      <w:r w:rsidR="007A2E91" w:rsidRPr="007A2E91">
        <w:rPr>
          <w:rFonts w:asciiTheme="minorHAnsi" w:hAnsiTheme="minorHAnsi"/>
          <w:sz w:val="22"/>
          <w:szCs w:val="22"/>
        </w:rPr>
        <w:t xml:space="preserve"> tejto výzvy)</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8D98B6C" w14:textId="7167AA51" w:rsidR="00AC4AD2" w:rsidRPr="00063CA8" w:rsidRDefault="00D32294" w:rsidP="00AC4AD2">
      <w:pPr>
        <w:tabs>
          <w:tab w:val="left" w:pos="567"/>
          <w:tab w:val="left" w:pos="851"/>
          <w:tab w:val="left" w:pos="2268"/>
        </w:tabs>
        <w:spacing w:before="120" w:after="120"/>
        <w:ind w:left="567"/>
        <w:jc w:val="both"/>
        <w:rPr>
          <w:rFonts w:asciiTheme="minorHAnsi" w:hAnsiTheme="minorHAnsi"/>
          <w:sz w:val="22"/>
          <w:szCs w:val="22"/>
        </w:rPr>
      </w:pPr>
      <w:r w:rsidRPr="00063CA8">
        <w:rPr>
          <w:rFonts w:asciiTheme="minorHAnsi" w:hAnsiTheme="minorHAnsi"/>
          <w:sz w:val="22"/>
          <w:szCs w:val="22"/>
        </w:rPr>
        <w:t>Formulár ŽoNFP časť D Čestné vyhlásenie žiadateľa</w:t>
      </w:r>
      <w:r w:rsidR="00AC4AD2" w:rsidRPr="00063CA8">
        <w:rPr>
          <w:rFonts w:asciiTheme="minorHAnsi" w:hAnsiTheme="minorHAnsi"/>
          <w:sz w:val="22"/>
          <w:szCs w:val="22"/>
        </w:rPr>
        <w:t xml:space="preserve">, </w:t>
      </w:r>
      <w:r w:rsidR="00012008" w:rsidRPr="00063CA8">
        <w:rPr>
          <w:rFonts w:asciiTheme="minorHAnsi" w:hAnsiTheme="minorHAnsi"/>
          <w:sz w:val="22"/>
          <w:szCs w:val="22"/>
        </w:rPr>
        <w:t>Podnikateľský plán k podopatreniu 4.1 – Podpora na investície do poľnohospodárskych podnikov (</w:t>
      </w:r>
      <w:r w:rsidR="00012008" w:rsidRPr="008D6008">
        <w:rPr>
          <w:rFonts w:asciiTheme="minorHAnsi" w:hAnsiTheme="minorHAnsi"/>
          <w:b/>
          <w:color w:val="FF0000"/>
          <w:sz w:val="22"/>
          <w:szCs w:val="22"/>
        </w:rPr>
        <w:t xml:space="preserve">Príloha č. </w:t>
      </w:r>
      <w:r w:rsidR="00FF07B2" w:rsidRPr="008D6008">
        <w:rPr>
          <w:rFonts w:asciiTheme="minorHAnsi" w:hAnsiTheme="minorHAnsi"/>
          <w:b/>
          <w:color w:val="FF0000"/>
          <w:sz w:val="22"/>
          <w:szCs w:val="22"/>
        </w:rPr>
        <w:t>4</w:t>
      </w:r>
      <w:r w:rsidR="00FF07B2" w:rsidRPr="008D6008">
        <w:rPr>
          <w:rFonts w:asciiTheme="minorHAnsi" w:hAnsiTheme="minorHAnsi"/>
          <w:color w:val="FF0000"/>
          <w:sz w:val="22"/>
          <w:szCs w:val="22"/>
        </w:rPr>
        <w:t xml:space="preserve"> </w:t>
      </w:r>
      <w:r w:rsidR="00FF07B2" w:rsidRPr="00063CA8">
        <w:rPr>
          <w:rFonts w:asciiTheme="minorHAnsi" w:hAnsiTheme="minorHAnsi"/>
          <w:sz w:val="22"/>
          <w:szCs w:val="22"/>
        </w:rPr>
        <w:t>ŽoNFP</w:t>
      </w:r>
      <w:r w:rsidR="00ED108A" w:rsidRPr="00063CA8">
        <w:rPr>
          <w:rFonts w:asciiTheme="minorHAnsi" w:hAnsiTheme="minorHAnsi"/>
          <w:sz w:val="22"/>
          <w:szCs w:val="22"/>
        </w:rPr>
        <w:t xml:space="preserve"> </w:t>
      </w:r>
      <w:r w:rsidR="00ED108A" w:rsidRPr="00063CA8">
        <w:rPr>
          <w:rFonts w:asciiTheme="minorHAnsi" w:hAnsiTheme="minorHAnsi"/>
          <w:bCs/>
          <w:sz w:val="22"/>
          <w:szCs w:val="22"/>
        </w:rPr>
        <w:t>podľa oblasti</w:t>
      </w:r>
      <w:r w:rsidR="00012008" w:rsidRPr="00063CA8">
        <w:rPr>
          <w:rFonts w:asciiTheme="minorHAnsi" w:hAnsiTheme="minorHAnsi"/>
          <w:sz w:val="22"/>
          <w:szCs w:val="22"/>
        </w:rPr>
        <w:t xml:space="preserve">) </w:t>
      </w:r>
      <w:r w:rsidR="00542B82" w:rsidRPr="00063CA8">
        <w:rPr>
          <w:rFonts w:asciiTheme="minorHAnsi" w:hAnsiTheme="minorHAnsi"/>
          <w:sz w:val="22"/>
          <w:szCs w:val="22"/>
        </w:rPr>
        <w:t>a  identifikačný kód z webového sídla JOSEPHINE na dokumentáciu k stanoveniu výšky podpory príp</w:t>
      </w:r>
      <w:r w:rsidR="001F3DC5" w:rsidRPr="00063CA8">
        <w:rPr>
          <w:rFonts w:asciiTheme="minorHAnsi" w:hAnsiTheme="minorHAnsi"/>
          <w:sz w:val="22"/>
          <w:szCs w:val="22"/>
        </w:rPr>
        <w:t>adne</w:t>
      </w:r>
      <w:r w:rsidR="00542B82" w:rsidRPr="00063CA8">
        <w:rPr>
          <w:rFonts w:asciiTheme="minorHAnsi" w:hAnsiTheme="minorHAnsi"/>
          <w:sz w:val="22"/>
          <w:szCs w:val="22"/>
        </w:rPr>
        <w:t>. VO/O.</w:t>
      </w:r>
    </w:p>
    <w:p w14:paraId="18357414" w14:textId="52C78137" w:rsidR="00EF72E5" w:rsidRPr="00063CA8" w:rsidRDefault="001F3DC5" w:rsidP="00EF72E5">
      <w:pPr>
        <w:tabs>
          <w:tab w:val="left" w:pos="567"/>
          <w:tab w:val="left" w:pos="851"/>
          <w:tab w:val="left" w:pos="2268"/>
        </w:tabs>
        <w:ind w:left="567"/>
        <w:jc w:val="both"/>
        <w:rPr>
          <w:rFonts w:asciiTheme="minorHAnsi" w:hAnsiTheme="minorHAnsi"/>
          <w:sz w:val="22"/>
          <w:szCs w:val="22"/>
        </w:rPr>
      </w:pPr>
      <w:r w:rsidRPr="00063CA8">
        <w:rPr>
          <w:rFonts w:asciiTheme="minorHAnsi" w:hAnsiTheme="minorHAnsi"/>
          <w:sz w:val="22"/>
          <w:szCs w:val="22"/>
        </w:rPr>
        <w:t xml:space="preserve">Zároveň upozorňujeme, že počas obdobia realizácie projektu bude významne intenzívnejšia potreba komunikácie </w:t>
      </w:r>
      <w:r w:rsidR="00C86D0D">
        <w:rPr>
          <w:rFonts w:asciiTheme="minorHAnsi" w:hAnsiTheme="minorHAnsi"/>
          <w:sz w:val="22"/>
          <w:szCs w:val="22"/>
        </w:rPr>
        <w:t>medzi</w:t>
      </w:r>
      <w:r w:rsidR="00C86D0D" w:rsidRPr="00063CA8">
        <w:rPr>
          <w:rFonts w:asciiTheme="minorHAnsi" w:hAnsiTheme="minorHAnsi"/>
          <w:sz w:val="22"/>
          <w:szCs w:val="22"/>
        </w:rPr>
        <w:t> </w:t>
      </w:r>
      <w:r w:rsidRPr="00063CA8">
        <w:rPr>
          <w:rFonts w:asciiTheme="minorHAnsi" w:hAnsiTheme="minorHAnsi"/>
          <w:sz w:val="22"/>
          <w:szCs w:val="22"/>
        </w:rPr>
        <w:t xml:space="preserve">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w:t>
      </w:r>
      <w:r w:rsidR="00BD24C6" w:rsidRPr="00063CA8">
        <w:rPr>
          <w:rFonts w:asciiTheme="minorHAnsi" w:hAnsiTheme="minorHAnsi"/>
          <w:sz w:val="22"/>
          <w:szCs w:val="22"/>
        </w:rPr>
        <w:t xml:space="preserve">v lehote minimálne 10 pracovných dní </w:t>
      </w:r>
      <w:r w:rsidRPr="00063CA8">
        <w:rPr>
          <w:rFonts w:asciiTheme="minorHAnsi" w:hAnsiTheme="minorHAnsi"/>
          <w:sz w:val="22"/>
          <w:szCs w:val="22"/>
        </w:rPr>
        <w:t>ohlásiť PPA míľniky v procese stavby, pri ktorých dochádza k zastavaniu do budúcna neviditeľných častí stavieb tak</w:t>
      </w:r>
      <w:r w:rsidR="00C86D0D">
        <w:rPr>
          <w:rFonts w:asciiTheme="minorHAnsi" w:hAnsiTheme="minorHAnsi"/>
          <w:sz w:val="22"/>
          <w:szCs w:val="22"/>
        </w:rPr>
        <w:t>,</w:t>
      </w:r>
      <w:r w:rsidRPr="00063CA8">
        <w:rPr>
          <w:rFonts w:asciiTheme="minorHAnsi" w:hAnsiTheme="minorHAnsi"/>
          <w:sz w:val="22"/>
          <w:szCs w:val="22"/>
        </w:rPr>
        <w:t xml:space="preserve">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Tieto sú uvedené v prílohe č. </w:t>
      </w:r>
      <w:r w:rsidR="00401BEC" w:rsidRPr="00063CA8">
        <w:rPr>
          <w:rFonts w:asciiTheme="minorHAnsi" w:hAnsiTheme="minorHAnsi"/>
          <w:sz w:val="22"/>
          <w:szCs w:val="22"/>
        </w:rPr>
        <w:t>7</w:t>
      </w:r>
      <w:r w:rsidRPr="00063CA8">
        <w:rPr>
          <w:rFonts w:asciiTheme="minorHAnsi" w:hAnsiTheme="minorHAnsi"/>
          <w:sz w:val="22"/>
          <w:szCs w:val="22"/>
        </w:rPr>
        <w:t xml:space="preserve"> </w:t>
      </w:r>
      <w:r w:rsidR="00D06422" w:rsidRPr="00063CA8">
        <w:rPr>
          <w:rFonts w:asciiTheme="minorHAnsi" w:hAnsiTheme="minorHAnsi"/>
          <w:sz w:val="22"/>
          <w:szCs w:val="22"/>
        </w:rPr>
        <w:t>tejto výzvy</w:t>
      </w:r>
      <w:r w:rsidRPr="00063CA8">
        <w:rPr>
          <w:rFonts w:asciiTheme="minorHAnsi" w:hAnsiTheme="minorHAnsi"/>
          <w:sz w:val="22"/>
          <w:szCs w:val="22"/>
        </w:rPr>
        <w:t>.</w:t>
      </w:r>
    </w:p>
    <w:p w14:paraId="78C15937" w14:textId="77777777" w:rsidR="001F3DC5" w:rsidRPr="001F3DC5" w:rsidRDefault="001F3DC5" w:rsidP="001F3DC5">
      <w:pPr>
        <w:spacing w:before="120" w:after="120"/>
        <w:ind w:left="567"/>
        <w:jc w:val="both"/>
        <w:rPr>
          <w:rFonts w:asciiTheme="minorHAnsi" w:hAnsiTheme="minorHAnsi"/>
          <w:sz w:val="22"/>
          <w:szCs w:val="22"/>
        </w:rPr>
      </w:pPr>
      <w:r w:rsidRPr="00063CA8">
        <w:rPr>
          <w:rFonts w:asciiTheme="minorHAnsi" w:hAnsiTheme="minorHAnsi"/>
          <w:sz w:val="22"/>
          <w:szCs w:val="22"/>
        </w:rPr>
        <w:t>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p>
    <w:p w14:paraId="2D18CD76" w14:textId="77777777" w:rsidR="00EF72E5" w:rsidRPr="00C25010" w:rsidRDefault="00EF72E5" w:rsidP="00EF72E5">
      <w:pPr>
        <w:tabs>
          <w:tab w:val="left" w:pos="567"/>
          <w:tab w:val="left" w:pos="851"/>
          <w:tab w:val="left" w:pos="2268"/>
        </w:tabs>
        <w:ind w:left="567"/>
        <w:jc w:val="both"/>
        <w:rPr>
          <w:rFonts w:asciiTheme="minorHAnsi" w:hAnsiTheme="minorHAnsi"/>
          <w:sz w:val="22"/>
          <w:szCs w:val="22"/>
          <w:highlight w:val="yellow"/>
        </w:rPr>
      </w:pPr>
    </w:p>
    <w:p w14:paraId="277B90E9" w14:textId="5E086E4C"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w:t>
      </w:r>
      <w:r w:rsidR="004D4BBA" w:rsidRPr="004D4BBA">
        <w:rPr>
          <w:rFonts w:asciiTheme="minorHAnsi" w:hAnsiTheme="minorHAnsi"/>
          <w:b/>
          <w:sz w:val="22"/>
          <w:szCs w:val="22"/>
        </w:rPr>
        <w:t>o  príspevku poskytovanom z EŠIF</w:t>
      </w:r>
      <w:r w:rsidRPr="00CA67AB">
        <w:rPr>
          <w:rFonts w:asciiTheme="minorHAnsi" w:hAnsiTheme="minorHAnsi"/>
          <w:b/>
          <w:sz w:val="22"/>
          <w:szCs w:val="22"/>
        </w:rPr>
        <w:t xml:space="preserve">. </w:t>
      </w:r>
    </w:p>
    <w:p w14:paraId="4A72F876" w14:textId="706671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w:t>
      </w:r>
      <w:r w:rsidR="00186424">
        <w:rPr>
          <w:rFonts w:asciiTheme="minorHAnsi" w:hAnsiTheme="minorHAnsi"/>
          <w:sz w:val="22"/>
          <w:szCs w:val="22"/>
        </w:rPr>
        <w:t xml:space="preserve"> </w:t>
      </w:r>
      <w:r w:rsidRPr="00CA67AB">
        <w:rPr>
          <w:rFonts w:asciiTheme="minorHAnsi" w:hAnsiTheme="minorHAnsi"/>
          <w:sz w:val="22"/>
          <w:szCs w:val="22"/>
        </w:rPr>
        <w:t xml:space="preserve">z. </w:t>
      </w:r>
      <w:r w:rsidR="004D4BBA" w:rsidRPr="00CE3648">
        <w:rPr>
          <w:rFonts w:asciiTheme="minorHAnsi" w:hAnsiTheme="minorHAnsi"/>
          <w:color w:val="000000"/>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5FEC00FE" w14:textId="7C39A6C8" w:rsidR="00394C73" w:rsidRDefault="00394C73" w:rsidP="00D35F35">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4AC03301" w14:textId="00DF73AC" w:rsidR="00D35F35" w:rsidRPr="00CA67AB" w:rsidRDefault="00D35F35" w:rsidP="00D35F35">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(ES, </w:t>
      </w:r>
      <w:proofErr w:type="spellStart"/>
      <w:r w:rsidRPr="00CA67AB">
        <w:rPr>
          <w:rFonts w:asciiTheme="minorHAnsi" w:hAnsiTheme="minorHAnsi"/>
          <w:sz w:val="22"/>
          <w:szCs w:val="22"/>
        </w:rPr>
        <w:t>Euratom</w:t>
      </w:r>
      <w:proofErr w:type="spellEnd"/>
      <w:r w:rsidRPr="00CA67AB">
        <w:rPr>
          <w:rFonts w:asciiTheme="minorHAnsi" w:hAnsiTheme="minorHAnsi"/>
          <w:sz w:val="22"/>
          <w:szCs w:val="22"/>
        </w:rPr>
        <w:t>)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9"/>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2F5E81F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934210">
        <w:rPr>
          <w:rFonts w:asciiTheme="minorHAnsi" w:hAnsiTheme="minorHAnsi"/>
          <w:b/>
          <w:bCs/>
          <w:iCs/>
          <w:color w:val="FF0000"/>
          <w:sz w:val="22"/>
          <w:szCs w:val="22"/>
        </w:rPr>
        <w:t>2</w:t>
      </w:r>
      <w:r w:rsidR="00934210"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CA67AB">
        <w:rPr>
          <w:rFonts w:asciiTheme="minorHAnsi" w:hAnsiTheme="minorHAnsi" w:cstheme="minorHAnsi"/>
          <w:iCs/>
          <w:sz w:val="22"/>
          <w:szCs w:val="22"/>
        </w:rPr>
        <w:t>OverSi</w:t>
      </w:r>
      <w:proofErr w:type="spellEnd"/>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7"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4AECA2C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934210">
        <w:rPr>
          <w:rFonts w:asciiTheme="minorHAnsi" w:hAnsiTheme="minorHAnsi" w:cstheme="minorHAnsi"/>
          <w:b/>
          <w:color w:val="FF0000"/>
          <w:sz w:val="22"/>
          <w:szCs w:val="22"/>
        </w:rPr>
        <w:t>2</w:t>
      </w:r>
      <w:r w:rsidR="00934210"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CA67AB">
        <w:rPr>
          <w:rFonts w:asciiTheme="minorHAnsi" w:hAnsiTheme="minorHAnsi" w:cstheme="minorHAnsi"/>
          <w:sz w:val="22"/>
          <w:szCs w:val="22"/>
        </w:rPr>
        <w:t>OverSi</w:t>
      </w:r>
      <w:proofErr w:type="spellEnd"/>
      <w:r w:rsidRPr="00CA67AB">
        <w:rPr>
          <w:rFonts w:asciiTheme="minorHAnsi" w:hAnsiTheme="minorHAnsi" w:cstheme="minorHAnsi"/>
          <w:sz w:val="22"/>
          <w:szCs w:val="22"/>
        </w:rPr>
        <w:t xml:space="preserve"> prostredníctvom webového sídla: </w:t>
      </w:r>
      <w:hyperlink r:id="rId28"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3EA7B72" w:rsidR="007B21BC" w:rsidRPr="00B06E16" w:rsidRDefault="00B06E16" w:rsidP="00CE15AA">
      <w:pPr>
        <w:tabs>
          <w:tab w:val="left" w:pos="567"/>
        </w:tabs>
        <w:ind w:left="567"/>
        <w:jc w:val="both"/>
        <w:rPr>
          <w:rFonts w:asciiTheme="minorHAnsi" w:hAnsiTheme="minorHAnsi"/>
          <w:sz w:val="22"/>
          <w:szCs w:val="22"/>
        </w:rPr>
      </w:pPr>
      <w:r w:rsidRPr="00B06E16">
        <w:rPr>
          <w:rFonts w:asciiTheme="minorHAnsi" w:hAnsi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2B7FCC7" w:rsidR="00394C73" w:rsidRPr="00A76AF3" w:rsidRDefault="0054140F" w:rsidP="00A76AF3">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 xml:space="preserve"> </w:t>
      </w: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10"/>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531A5F05" w:rsidR="00636AC8" w:rsidRPr="00CA67AB" w:rsidRDefault="009B7A9C" w:rsidP="00672CEA">
      <w:pPr>
        <w:pStyle w:val="Odsekzoznamu"/>
        <w:spacing w:before="120" w:after="120"/>
        <w:ind w:left="567"/>
        <w:rPr>
          <w:rFonts w:asciiTheme="minorHAnsi" w:hAnsiTheme="minorHAnsi"/>
          <w:bCs/>
          <w:iCs/>
          <w:sz w:val="22"/>
          <w:szCs w:val="22"/>
        </w:rPr>
      </w:pPr>
      <w:r>
        <w:rPr>
          <w:rFonts w:asciiTheme="minorHAnsi" w:hAnsiTheme="minorHAnsi"/>
          <w:bCs/>
          <w:iCs/>
          <w:sz w:val="22"/>
          <w:szCs w:val="22"/>
        </w:rPr>
        <w:t xml:space="preserve">Formulár </w:t>
      </w:r>
      <w:r w:rsidR="00636AC8"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9"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lastRenderedPageBreak/>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0E210D62" w14:textId="65B07FEC" w:rsidR="00D35F35" w:rsidRPr="00063CA8" w:rsidRDefault="00D35F35" w:rsidP="00810903">
      <w:pPr>
        <w:pStyle w:val="Odsekzoznamu"/>
        <w:tabs>
          <w:tab w:val="left" w:pos="2268"/>
        </w:tabs>
        <w:spacing w:before="60"/>
        <w:ind w:left="1639" w:hanging="1072"/>
        <w:rPr>
          <w:rFonts w:asciiTheme="minorHAnsi" w:hAnsiTheme="minorHAnsi"/>
          <w:bCs/>
          <w:iCs/>
          <w:sz w:val="22"/>
          <w:szCs w:val="22"/>
        </w:rPr>
      </w:pPr>
      <w:r w:rsidRPr="00063CA8">
        <w:rPr>
          <w:rFonts w:asciiTheme="minorHAnsi" w:hAnsiTheme="minorHAnsi"/>
          <w:bCs/>
          <w:iCs/>
          <w:sz w:val="22"/>
          <w:szCs w:val="22"/>
        </w:rPr>
        <w:t xml:space="preserve">PPA overí prostredníctvom </w:t>
      </w:r>
      <w:r w:rsidR="00351CA4" w:rsidRPr="00063CA8">
        <w:rPr>
          <w:rFonts w:asciiTheme="minorHAnsi" w:hAnsiTheme="minorHAnsi"/>
          <w:bCs/>
          <w:iCs/>
          <w:sz w:val="22"/>
          <w:szCs w:val="22"/>
        </w:rPr>
        <w:t>finančnej kontroly na mieste a</w:t>
      </w:r>
      <w:r w:rsidRPr="00063CA8">
        <w:rPr>
          <w:rFonts w:asciiTheme="minorHAnsi" w:hAnsiTheme="minorHAnsi"/>
          <w:bCs/>
          <w:iCs/>
          <w:sz w:val="22"/>
          <w:szCs w:val="22"/>
        </w:rPr>
        <w:t xml:space="preserve"> ex post kontrol. </w:t>
      </w:r>
    </w:p>
    <w:p w14:paraId="43188B6F" w14:textId="4BE5D77A" w:rsidR="00CF3D5D" w:rsidRDefault="00D35F35" w:rsidP="00810903">
      <w:pPr>
        <w:pStyle w:val="Odsekzoznamu"/>
        <w:tabs>
          <w:tab w:val="left" w:pos="2268"/>
        </w:tabs>
        <w:spacing w:after="120"/>
        <w:ind w:left="567"/>
        <w:jc w:val="both"/>
        <w:rPr>
          <w:rFonts w:asciiTheme="minorHAnsi" w:hAnsiTheme="minorHAnsi"/>
          <w:bCs/>
          <w:iCs/>
          <w:sz w:val="22"/>
          <w:szCs w:val="22"/>
        </w:rPr>
      </w:pPr>
      <w:r w:rsidRPr="00063CA8">
        <w:rPr>
          <w:rFonts w:asciiTheme="minorHAnsi" w:hAnsiTheme="minorHAnsi"/>
          <w:bCs/>
          <w:iCs/>
          <w:sz w:val="22"/>
          <w:szCs w:val="22"/>
        </w:rPr>
        <w:t>V rámci „skončenia“ produktívnej činnosti sa ráta aj nezačatie produktívnej činnosti po vyplatení záverečnej Žo</w:t>
      </w:r>
      <w:r w:rsidR="00810903" w:rsidRPr="00063CA8">
        <w:rPr>
          <w:rFonts w:asciiTheme="minorHAnsi" w:hAnsiTheme="minorHAnsi"/>
          <w:bCs/>
          <w:iCs/>
          <w:sz w:val="22"/>
          <w:szCs w:val="22"/>
        </w:rPr>
        <w:t>P. Predmet</w:t>
      </w:r>
      <w:r w:rsidRPr="00063CA8">
        <w:rPr>
          <w:rFonts w:asciiTheme="minorHAnsi" w:hAnsiTheme="minorHAnsi"/>
          <w:bCs/>
          <w:iCs/>
          <w:sz w:val="22"/>
          <w:szCs w:val="22"/>
        </w:rPr>
        <w:t xml:space="preserve"> realizácie projektu </w:t>
      </w:r>
      <w:r w:rsidR="00810903" w:rsidRPr="00063CA8">
        <w:rPr>
          <w:rFonts w:asciiTheme="minorHAnsi" w:hAnsiTheme="minorHAnsi"/>
          <w:bCs/>
          <w:iCs/>
          <w:sz w:val="22"/>
          <w:szCs w:val="22"/>
        </w:rPr>
        <w:t>je potrebné</w:t>
      </w:r>
      <w:r w:rsidRPr="00063CA8">
        <w:rPr>
          <w:rFonts w:asciiTheme="minorHAnsi" w:hAnsiTheme="minorHAnsi"/>
          <w:bCs/>
          <w:iCs/>
          <w:sz w:val="22"/>
          <w:szCs w:val="22"/>
        </w:rPr>
        <w:t xml:space="preserve"> využívať na svoj cieľ v rámci celej doby udržateľnosti projektu.</w:t>
      </w:r>
    </w:p>
    <w:p w14:paraId="2299BBB5" w14:textId="278730D4" w:rsidR="00631252" w:rsidRPr="00AD6AF2"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4" w:name="_Výberové_kritériá"/>
      <w:bookmarkEnd w:id="34"/>
      <w:r w:rsidRPr="00AD6AF2">
        <w:rPr>
          <w:rFonts w:asciiTheme="minorHAnsi" w:hAnsiTheme="minorHAnsi" w:cstheme="minorHAnsi"/>
          <w:b/>
          <w:color w:val="auto"/>
          <w:sz w:val="22"/>
          <w:lang w:val="fr-BE" w:eastAsia="en-US"/>
        </w:rPr>
        <w:t xml:space="preserve">Výberové kritériá </w:t>
      </w:r>
    </w:p>
    <w:p w14:paraId="14583F0F" w14:textId="77777777" w:rsidR="00741212" w:rsidRPr="00C17260" w:rsidRDefault="00741212" w:rsidP="00CF2B9A">
      <w:pPr>
        <w:pStyle w:val="Odsekzoznamu"/>
        <w:numPr>
          <w:ilvl w:val="0"/>
          <w:numId w:val="64"/>
        </w:numPr>
        <w:ind w:left="567" w:hanging="567"/>
        <w:jc w:val="both"/>
        <w:rPr>
          <w:rFonts w:asciiTheme="minorHAnsi" w:hAnsiTheme="minorHAnsi"/>
          <w:bCs/>
          <w:sz w:val="22"/>
          <w:szCs w:val="22"/>
        </w:rPr>
      </w:pPr>
      <w:r w:rsidRPr="00C17260">
        <w:rPr>
          <w:rFonts w:asciiTheme="minorHAnsi" w:hAnsiTheme="minorHAnsi"/>
          <w:bCs/>
          <w:sz w:val="22"/>
          <w:szCs w:val="22"/>
        </w:rPr>
        <w:t>Oprávnené sú činnosti, ktoré zvyšujú celkovú výkonnosť a udržateľnosť poľnohospodárskeho podniku:</w:t>
      </w:r>
    </w:p>
    <w:p w14:paraId="1877D135" w14:textId="77777777" w:rsidR="00741212" w:rsidRPr="00C17260" w:rsidRDefault="00741212" w:rsidP="00CF2B9A">
      <w:pPr>
        <w:pStyle w:val="Odsekzoznamu"/>
        <w:numPr>
          <w:ilvl w:val="0"/>
          <w:numId w:val="65"/>
        </w:numPr>
        <w:ind w:left="851" w:hanging="284"/>
        <w:jc w:val="both"/>
        <w:rPr>
          <w:rFonts w:asciiTheme="minorHAnsi" w:hAnsiTheme="minorHAnsi"/>
          <w:bCs/>
          <w:sz w:val="22"/>
          <w:szCs w:val="22"/>
        </w:rPr>
      </w:pPr>
      <w:r w:rsidRPr="00C17260">
        <w:rPr>
          <w:rFonts w:asciiTheme="minorHAnsi" w:hAnsiTheme="minorHAnsi"/>
          <w:bCs/>
          <w:sz w:val="22"/>
          <w:szCs w:val="22"/>
        </w:rPr>
        <w:t>zvýšením produkcie alebo jej kvality v kritických odvetviach ŽV a ŠRV;</w:t>
      </w:r>
    </w:p>
    <w:p w14:paraId="47A19EEB"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odbytu;</w:t>
      </w:r>
    </w:p>
    <w:p w14:paraId="1E5A6DD9"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znížením záťaže na životné prostredie vrátane technológií;</w:t>
      </w:r>
    </w:p>
    <w:p w14:paraId="0E34D475"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zvýšením skladovacích kapacít a pozberovej úpravy;</w:t>
      </w:r>
    </w:p>
    <w:p w14:paraId="1BC74FF1" w14:textId="77777777" w:rsidR="00741212" w:rsidRPr="00C17260" w:rsidRDefault="00741212" w:rsidP="00CF2B9A">
      <w:pPr>
        <w:pStyle w:val="Odsekzoznamu"/>
        <w:numPr>
          <w:ilvl w:val="0"/>
          <w:numId w:val="65"/>
        </w:numPr>
        <w:ind w:left="851" w:hanging="284"/>
        <w:rPr>
          <w:rFonts w:asciiTheme="minorHAnsi" w:hAnsiTheme="minorHAnsi"/>
          <w:bCs/>
          <w:sz w:val="22"/>
          <w:szCs w:val="22"/>
        </w:rPr>
      </w:pPr>
      <w:r w:rsidRPr="00C17260">
        <w:rPr>
          <w:rFonts w:asciiTheme="minorHAnsi" w:hAnsiTheme="minorHAnsi"/>
          <w:bCs/>
          <w:sz w:val="22"/>
          <w:szCs w:val="22"/>
        </w:rPr>
        <w:t>zlepšením kvality a úrodnosti pôdy a ochranou pred jej degradáciou;</w:t>
      </w:r>
    </w:p>
    <w:p w14:paraId="4852964F" w14:textId="7F86448B" w:rsidR="00741212" w:rsidRPr="00063CA8" w:rsidRDefault="00741212" w:rsidP="00CF2B9A">
      <w:pPr>
        <w:pStyle w:val="Odsekzoznamu"/>
        <w:numPr>
          <w:ilvl w:val="0"/>
          <w:numId w:val="65"/>
        </w:numPr>
        <w:ind w:left="851" w:hanging="284"/>
        <w:rPr>
          <w:rFonts w:asciiTheme="minorHAnsi" w:hAnsiTheme="minorHAnsi"/>
          <w:bCs/>
          <w:sz w:val="22"/>
          <w:szCs w:val="22"/>
        </w:rPr>
      </w:pPr>
      <w:r w:rsidRPr="00063CA8">
        <w:rPr>
          <w:rFonts w:asciiTheme="minorHAnsi" w:hAnsiTheme="minorHAnsi"/>
          <w:bCs/>
          <w:sz w:val="22"/>
          <w:szCs w:val="22"/>
        </w:rPr>
        <w:t>zvýšením efektivity využívania vody.</w:t>
      </w:r>
    </w:p>
    <w:p w14:paraId="6E89C360" w14:textId="77777777" w:rsidR="00012008" w:rsidRPr="00063CA8" w:rsidRDefault="00012008" w:rsidP="009B3247">
      <w:pPr>
        <w:pStyle w:val="Odsekzoznamu"/>
        <w:suppressAutoHyphens w:val="0"/>
        <w:spacing w:before="120" w:after="120" w:line="276" w:lineRule="auto"/>
        <w:ind w:left="425" w:firstLine="142"/>
        <w:jc w:val="both"/>
        <w:rPr>
          <w:rFonts w:asciiTheme="minorHAnsi" w:hAnsiTheme="minorHAnsi"/>
          <w:b/>
          <w:sz w:val="22"/>
          <w:szCs w:val="22"/>
          <w:u w:val="single"/>
        </w:rPr>
      </w:pPr>
      <w:r w:rsidRPr="00063CA8">
        <w:rPr>
          <w:rFonts w:asciiTheme="minorHAnsi" w:hAnsiTheme="minorHAnsi"/>
          <w:b/>
          <w:sz w:val="22"/>
          <w:szCs w:val="22"/>
          <w:u w:val="single"/>
        </w:rPr>
        <w:t>Forma a spôsob preukázania:</w:t>
      </w:r>
    </w:p>
    <w:p w14:paraId="5D66C5E9" w14:textId="528A0E2E" w:rsidR="009B7A9C" w:rsidRDefault="009B7A9C" w:rsidP="00012008">
      <w:pPr>
        <w:pStyle w:val="Odsekzoznamu"/>
        <w:suppressAutoHyphens w:val="0"/>
        <w:spacing w:after="200" w:line="276" w:lineRule="auto"/>
        <w:ind w:left="567"/>
        <w:contextualSpacing/>
        <w:jc w:val="both"/>
        <w:rPr>
          <w:rFonts w:asciiTheme="minorHAnsi" w:hAnsiTheme="minorHAnsi"/>
          <w:bCs/>
          <w:sz w:val="22"/>
          <w:szCs w:val="22"/>
        </w:rPr>
      </w:pPr>
      <w:r w:rsidRPr="009B7A9C">
        <w:rPr>
          <w:rFonts w:asciiTheme="minorHAnsi" w:hAnsiTheme="minorHAnsi"/>
          <w:bCs/>
          <w:iCs/>
          <w:sz w:val="22"/>
          <w:szCs w:val="22"/>
        </w:rPr>
        <w:t>Formulár ŽoNFP</w:t>
      </w:r>
    </w:p>
    <w:p w14:paraId="629A0DB0" w14:textId="4800AFD8" w:rsidR="003A06F2" w:rsidRPr="00063CA8" w:rsidRDefault="00012008" w:rsidP="00012008">
      <w:pPr>
        <w:pStyle w:val="Odsekzoznamu"/>
        <w:suppressAutoHyphens w:val="0"/>
        <w:spacing w:after="200" w:line="276" w:lineRule="auto"/>
        <w:ind w:left="567"/>
        <w:contextualSpacing/>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w:t>
      </w:r>
    </w:p>
    <w:p w14:paraId="6661BB2E" w14:textId="77777777" w:rsidR="00DB1409" w:rsidRPr="00063CA8" w:rsidRDefault="00DB1409"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4ACCF97C" w14:textId="5C7BD785" w:rsidR="00DB1409" w:rsidRPr="00063CA8" w:rsidRDefault="00DB1409" w:rsidP="00CF2B9A">
      <w:pPr>
        <w:pStyle w:val="Odsekzoznamu"/>
        <w:numPr>
          <w:ilvl w:val="0"/>
          <w:numId w:val="64"/>
        </w:numPr>
        <w:ind w:left="567" w:hanging="567"/>
        <w:jc w:val="both"/>
        <w:rPr>
          <w:rFonts w:asciiTheme="minorHAnsi" w:hAnsiTheme="minorHAnsi"/>
          <w:bCs/>
          <w:sz w:val="22"/>
          <w:szCs w:val="22"/>
        </w:rPr>
      </w:pPr>
      <w:r w:rsidRPr="00063CA8">
        <w:rPr>
          <w:rFonts w:asciiTheme="minorHAnsi" w:hAnsiTheme="minorHAnsi"/>
          <w:bCs/>
          <w:sz w:val="22"/>
          <w:szCs w:val="22"/>
        </w:rPr>
        <w:t>Predloženie podnikateľského plánu, v ktorom budú uvedené aj skutočnosti vo vzťahu k bodovacím kritériám</w:t>
      </w:r>
    </w:p>
    <w:p w14:paraId="3069519A" w14:textId="7C4D9B20" w:rsidR="00DB1409" w:rsidRPr="00063CA8" w:rsidRDefault="00DB1409" w:rsidP="00DB1409">
      <w:pPr>
        <w:pStyle w:val="Odsekzoznamu"/>
        <w:ind w:left="567"/>
        <w:jc w:val="both"/>
        <w:rPr>
          <w:rFonts w:asciiTheme="minorHAnsi" w:hAnsiTheme="minorHAnsi"/>
          <w:bCs/>
          <w:sz w:val="22"/>
          <w:szCs w:val="22"/>
        </w:rPr>
      </w:pPr>
      <w:r w:rsidRPr="00063CA8">
        <w:rPr>
          <w:rFonts w:asciiTheme="minorHAnsi" w:hAnsiTheme="minorHAnsi"/>
          <w:b/>
          <w:sz w:val="22"/>
          <w:szCs w:val="22"/>
          <w:u w:val="single"/>
        </w:rPr>
        <w:t>Forma a spôsob preukázania:</w:t>
      </w:r>
    </w:p>
    <w:p w14:paraId="23856DA6" w14:textId="450151C5" w:rsidR="00DB1409" w:rsidRDefault="00012008" w:rsidP="00DB1409">
      <w:pPr>
        <w:pStyle w:val="Odsekzoznamu"/>
        <w:ind w:left="567"/>
        <w:jc w:val="both"/>
        <w:rPr>
          <w:rFonts w:asciiTheme="minorHAnsi" w:hAnsiTheme="minorHAnsi"/>
          <w:bCs/>
          <w:sz w:val="22"/>
          <w:szCs w:val="22"/>
        </w:rPr>
      </w:pPr>
      <w:r w:rsidRPr="00063CA8">
        <w:rPr>
          <w:rFonts w:asciiTheme="minorHAnsi" w:hAnsiTheme="minorHAnsi"/>
          <w:bCs/>
          <w:sz w:val="22"/>
          <w:szCs w:val="22"/>
        </w:rPr>
        <w:t>Podnikateľský plán k podopatreniu 4.1 – Podpora na investície do poľnohospodárskych podnikov (</w:t>
      </w:r>
      <w:r w:rsidRPr="008D6008">
        <w:rPr>
          <w:rFonts w:asciiTheme="minorHAnsi" w:hAnsiTheme="minorHAnsi"/>
          <w:b/>
          <w:bCs/>
          <w:color w:val="FF0000"/>
          <w:sz w:val="22"/>
          <w:szCs w:val="22"/>
        </w:rPr>
        <w:t xml:space="preserve">Príloha č. </w:t>
      </w:r>
      <w:r w:rsidR="00FF07B2" w:rsidRPr="008D6008">
        <w:rPr>
          <w:rFonts w:asciiTheme="minorHAnsi" w:hAnsiTheme="minorHAnsi"/>
          <w:b/>
          <w:bCs/>
          <w:color w:val="FF0000"/>
          <w:sz w:val="22"/>
          <w:szCs w:val="22"/>
        </w:rPr>
        <w:t>4</w:t>
      </w:r>
      <w:r w:rsidR="00FF07B2" w:rsidRPr="00063CA8">
        <w:rPr>
          <w:rFonts w:asciiTheme="minorHAnsi" w:hAnsiTheme="minorHAnsi"/>
          <w:bCs/>
          <w:sz w:val="22"/>
          <w:szCs w:val="22"/>
        </w:rPr>
        <w:t xml:space="preserve"> ŽoNFP</w:t>
      </w:r>
      <w:r w:rsidR="00ED108A" w:rsidRPr="00063CA8">
        <w:rPr>
          <w:rFonts w:asciiTheme="minorHAnsi" w:hAnsiTheme="minorHAnsi"/>
          <w:bCs/>
          <w:sz w:val="22"/>
          <w:szCs w:val="22"/>
        </w:rPr>
        <w:t xml:space="preserve"> podľa oblasti</w:t>
      </w:r>
      <w:r w:rsidRPr="00063CA8">
        <w:rPr>
          <w:rFonts w:asciiTheme="minorHAnsi" w:hAnsiTheme="minorHAnsi"/>
          <w:bCs/>
          <w:sz w:val="22"/>
          <w:szCs w:val="22"/>
        </w:rPr>
        <w:t xml:space="preserve">) </w:t>
      </w:r>
      <w:r w:rsidR="00AC4AD2" w:rsidRPr="00063CA8">
        <w:rPr>
          <w:rFonts w:asciiTheme="minorHAnsi" w:hAnsiTheme="minorHAnsi"/>
          <w:bCs/>
          <w:iCs/>
          <w:sz w:val="22"/>
          <w:szCs w:val="22"/>
        </w:rPr>
        <w:t>so spôsobom preukázania plnenia cieľov a účelu projektu pri implementácii projektu.</w:t>
      </w:r>
      <w:r w:rsidR="00B06E16" w:rsidRPr="00063CA8">
        <w:rPr>
          <w:rFonts w:asciiTheme="minorHAnsi" w:hAnsiTheme="minorHAnsi"/>
          <w:bCs/>
          <w:iCs/>
          <w:sz w:val="22"/>
          <w:szCs w:val="22"/>
        </w:rPr>
        <w:t xml:space="preserve"> Podnikateľský plán definuje v akých ukazovateľoch projekt prispeje k zvýšeniu výkonnosti a udržateľnosti poľnohospodárskeho podniku (objem výroby, odbyt, produkované emisie, produkované ekologické záťaže a odpad, nové skladovacie kapacity a kapacity pozberovej úpravy, efektivita využívania vody) a pre definované kritériá oprávnenosti preukazným a overiteľným spôsobom stanoví porovnávaciu bázu  (priemer skutočnosti za roky 2019 a 2020 s vhodnými predpokladmi – napríklad pri spotrebe vody s referenciou na relevantnú priemernú ročnú teplotu, úhrnu zrážok a pestovanú plodinu).</w:t>
      </w:r>
    </w:p>
    <w:p w14:paraId="098F1E6B" w14:textId="593D8DE4" w:rsidR="00973AA9" w:rsidRDefault="00973AA9" w:rsidP="00973AA9">
      <w:pPr>
        <w:pStyle w:val="Odsekzoznamu"/>
        <w:ind w:left="567"/>
        <w:jc w:val="both"/>
        <w:rPr>
          <w:rFonts w:asciiTheme="minorHAnsi" w:hAnsiTheme="minorHAnsi"/>
          <w:b/>
          <w:sz w:val="22"/>
          <w:szCs w:val="22"/>
        </w:rPr>
      </w:pPr>
    </w:p>
    <w:p w14:paraId="297937AD" w14:textId="410E0472" w:rsidR="00973AA9" w:rsidRPr="00973AA9" w:rsidRDefault="00973AA9" w:rsidP="00CF2B9A">
      <w:pPr>
        <w:pStyle w:val="Odsekzoznamu"/>
        <w:numPr>
          <w:ilvl w:val="0"/>
          <w:numId w:val="64"/>
        </w:numPr>
        <w:ind w:left="567" w:hanging="567"/>
        <w:jc w:val="both"/>
        <w:rPr>
          <w:rFonts w:asciiTheme="minorHAnsi" w:hAnsiTheme="minorHAnsi"/>
          <w:b/>
          <w:sz w:val="20"/>
          <w:szCs w:val="22"/>
        </w:rPr>
      </w:pPr>
      <w:r w:rsidRPr="00973AA9">
        <w:rPr>
          <w:rFonts w:asciiTheme="minorHAnsi" w:hAnsiTheme="minorHAnsi"/>
          <w:sz w:val="22"/>
        </w:rPr>
        <w:t xml:space="preserve">Pre projekty, zamerané na </w:t>
      </w:r>
      <w:r w:rsidR="00A80612">
        <w:rPr>
          <w:rFonts w:asciiTheme="minorHAnsi" w:hAnsiTheme="minorHAnsi"/>
          <w:sz w:val="22"/>
        </w:rPr>
        <w:t>závlahy</w:t>
      </w:r>
      <w:r w:rsidRPr="00973AA9">
        <w:rPr>
          <w:rFonts w:asciiTheme="minorHAnsi" w:hAnsiTheme="minorHAnsi"/>
          <w:sz w:val="22"/>
        </w:rPr>
        <w:t>, sú oprávnené len investície, ktoré spĺňajú nasledovné podmienky článku 46 nariadenia EÚ č. 1305/2013:</w:t>
      </w:r>
    </w:p>
    <w:p w14:paraId="4A86CE81" w14:textId="4F2FBC3F" w:rsidR="00973AA9" w:rsidRPr="00973AA9" w:rsidRDefault="00973AA9" w:rsidP="00973AA9">
      <w:pPr>
        <w:pStyle w:val="Odsekzoznamu"/>
        <w:ind w:left="567"/>
        <w:jc w:val="both"/>
        <w:rPr>
          <w:rFonts w:asciiTheme="minorHAnsi" w:hAnsiTheme="minorHAnsi"/>
          <w:b/>
          <w:sz w:val="20"/>
          <w:szCs w:val="22"/>
        </w:rPr>
      </w:pPr>
    </w:p>
    <w:p w14:paraId="186B1CFA" w14:textId="4594E105"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 xml:space="preserve">sú podmienené existenciou merača spotreby vody na úrovni podporovanej investície alebo sa merač zavedie ako súčasť predmetnej investície </w:t>
      </w:r>
    </w:p>
    <w:p w14:paraId="7555AA94" w14:textId="2D579234" w:rsidR="00973AA9" w:rsidRP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investície do zlepšenia existujúcich závlahových systémov sú oprávnené, ak ex-</w:t>
      </w:r>
      <w:proofErr w:type="spellStart"/>
      <w:r w:rsidRPr="00973AA9">
        <w:rPr>
          <w:rFonts w:asciiTheme="minorHAnsi" w:hAnsiTheme="minorHAnsi"/>
          <w:sz w:val="22"/>
        </w:rPr>
        <w:t>ante</w:t>
      </w:r>
      <w:proofErr w:type="spellEnd"/>
      <w:r w:rsidRPr="00973AA9">
        <w:rPr>
          <w:rFonts w:asciiTheme="minorHAnsi" w:hAnsiTheme="minorHAnsi"/>
          <w:sz w:val="22"/>
        </w:rPr>
        <w:t xml:space="preserve"> posúdenie preukáže, že sa podľa technických parametrov predmetných existujúcich závlahových systémov dosiahne potenciálna úspora vody minimálne 5% až 25%.</w:t>
      </w:r>
    </w:p>
    <w:p w14:paraId="4C57D108" w14:textId="16C0DC9C" w:rsidR="00973AA9" w:rsidRPr="00973AA9" w:rsidRDefault="00973AA9" w:rsidP="00973AA9">
      <w:pPr>
        <w:pStyle w:val="Odsekzoznamu"/>
        <w:ind w:left="567"/>
        <w:jc w:val="both"/>
        <w:rPr>
          <w:rFonts w:asciiTheme="minorHAnsi" w:hAnsiTheme="minorHAnsi"/>
          <w:b/>
          <w:sz w:val="20"/>
          <w:szCs w:val="22"/>
        </w:rPr>
      </w:pPr>
      <w:r w:rsidRPr="00973AA9">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ACACD7D" w14:textId="77777777"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lastRenderedPageBreak/>
        <w:t xml:space="preserve">investícia musí zabezpečiť skutočné zníženie spotreby vody v objeme aspoň 50% potenciálnej úspory vody, ktorú je možné dosiahnuť prostredníctvom tejto investície </w:t>
      </w:r>
    </w:p>
    <w:p w14:paraId="7B12A05F" w14:textId="7ABCAF9E" w:rsidR="00973AA9" w:rsidRPr="00973AA9" w:rsidRDefault="00973AA9" w:rsidP="00CF2B9A">
      <w:pPr>
        <w:pStyle w:val="Odsekzoznamu"/>
        <w:numPr>
          <w:ilvl w:val="0"/>
          <w:numId w:val="70"/>
        </w:numPr>
        <w:jc w:val="both"/>
        <w:rPr>
          <w:rFonts w:asciiTheme="minorHAnsi" w:hAnsiTheme="minorHAnsi"/>
          <w:b/>
          <w:sz w:val="20"/>
          <w:szCs w:val="22"/>
        </w:rPr>
      </w:pPr>
      <w:r w:rsidRPr="00973AA9">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33AA3CC8" w14:textId="1C608665" w:rsidR="00973AA9" w:rsidRDefault="00973AA9" w:rsidP="00CF2B9A">
      <w:pPr>
        <w:pStyle w:val="Odsekzoznamu"/>
        <w:numPr>
          <w:ilvl w:val="3"/>
          <w:numId w:val="69"/>
        </w:numPr>
        <w:ind w:left="993" w:hanging="426"/>
        <w:jc w:val="both"/>
        <w:rPr>
          <w:rFonts w:asciiTheme="minorHAnsi" w:hAnsiTheme="minorHAnsi"/>
          <w:sz w:val="22"/>
        </w:rPr>
      </w:pPr>
      <w:r w:rsidRPr="00973AA9">
        <w:rPr>
          <w:rFonts w:asciiTheme="minorHAnsi" w:hAnsiTheme="minorHAnsi"/>
          <w:sz w:val="22"/>
        </w:rPr>
        <w:t>Investícia, v dôsledku ktorej dôjde k čistému zväčšeniu zavlažovanej plochy</w:t>
      </w:r>
      <w:r>
        <w:rPr>
          <w:rStyle w:val="Odkaznapoznmkupodiarou"/>
          <w:rFonts w:asciiTheme="minorHAnsi" w:hAnsiTheme="minorHAnsi"/>
          <w:sz w:val="22"/>
        </w:rPr>
        <w:footnoteReference w:id="11"/>
      </w:r>
      <w:r w:rsidRPr="00973AA9">
        <w:rPr>
          <w:rFonts w:asciiTheme="minorHAnsi" w:hAnsiTheme="minorHAnsi"/>
          <w:sz w:val="22"/>
        </w:rPr>
        <w:t xml:space="preserve"> majúcej vplyv na daný útvar podzemnej alebo povrchovej vody, je oprávnená len ak:</w:t>
      </w:r>
    </w:p>
    <w:p w14:paraId="32C15696" w14:textId="77777777"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 xml:space="preserve">stav vodného útvaru nebol z dôvodu týkajúceho sa množstva vody v príslušnom pláne manažmentu povodia označený za menej ako dobrý a </w:t>
      </w:r>
    </w:p>
    <w:p w14:paraId="1B802464" w14:textId="58B9E28D" w:rsidR="00973AA9" w:rsidRPr="00973AA9" w:rsidRDefault="00973AA9" w:rsidP="00973AA9">
      <w:pPr>
        <w:pStyle w:val="Odsekzoznamu"/>
        <w:numPr>
          <w:ilvl w:val="2"/>
          <w:numId w:val="2"/>
        </w:numPr>
        <w:ind w:left="1276" w:hanging="283"/>
        <w:jc w:val="both"/>
        <w:rPr>
          <w:rFonts w:asciiTheme="minorHAnsi" w:hAnsiTheme="minorHAnsi"/>
          <w:sz w:val="20"/>
        </w:rPr>
      </w:pPr>
      <w:r w:rsidRPr="00973AA9">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6F31E323" w14:textId="6131560C" w:rsidR="00973AA9" w:rsidRPr="00973AA9" w:rsidRDefault="00973AA9" w:rsidP="00973AA9">
      <w:pPr>
        <w:pStyle w:val="Odsekzoznamu"/>
        <w:ind w:left="567"/>
        <w:jc w:val="both"/>
        <w:rPr>
          <w:rFonts w:asciiTheme="minorHAnsi" w:hAnsiTheme="minorHAnsi"/>
          <w:sz w:val="20"/>
        </w:rPr>
      </w:pPr>
      <w:r w:rsidRPr="00973AA9">
        <w:rPr>
          <w:rFonts w:asciiTheme="minorHAnsi" w:hAnsiTheme="minorHAnsi"/>
          <w:sz w:val="22"/>
        </w:rPr>
        <w:t>Podmienky v bode 2 sa neuplatňujú na investície:</w:t>
      </w:r>
    </w:p>
    <w:p w14:paraId="32CA8A76"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do závlahových systémov, ktoré majú vplyv len na energetickú efektívnosť; </w:t>
      </w:r>
    </w:p>
    <w:p w14:paraId="4EAE3EAF" w14:textId="77777777"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 xml:space="preserve">na vytvorenie rezervoáru; </w:t>
      </w:r>
    </w:p>
    <w:p w14:paraId="413D2A40" w14:textId="592A8146" w:rsidR="00973AA9" w:rsidRPr="00973AA9" w:rsidRDefault="00973AA9" w:rsidP="00CF2B9A">
      <w:pPr>
        <w:pStyle w:val="Odsekzoznamu"/>
        <w:numPr>
          <w:ilvl w:val="0"/>
          <w:numId w:val="71"/>
        </w:numPr>
        <w:ind w:left="1134" w:hanging="567"/>
        <w:jc w:val="both"/>
        <w:rPr>
          <w:rFonts w:asciiTheme="minorHAnsi" w:hAnsiTheme="minorHAnsi"/>
          <w:sz w:val="20"/>
        </w:rPr>
      </w:pPr>
      <w:r w:rsidRPr="00973AA9">
        <w:rPr>
          <w:rFonts w:asciiTheme="minorHAnsi" w:hAnsiTheme="minorHAnsi"/>
          <w:sz w:val="22"/>
        </w:rPr>
        <w:t>do využívania recyklovanej vody, ktorá nemá vplyv na útvar podzemnej alebo povrchovej vody.</w:t>
      </w:r>
    </w:p>
    <w:p w14:paraId="56E37EB2" w14:textId="5F298DDF" w:rsidR="00973AA9" w:rsidRPr="00973AA9" w:rsidRDefault="00973AA9" w:rsidP="00973AA9">
      <w:pPr>
        <w:pStyle w:val="Odsekzoznamu"/>
        <w:ind w:left="567"/>
        <w:jc w:val="both"/>
        <w:rPr>
          <w:rFonts w:asciiTheme="minorHAnsi" w:hAnsiTheme="minorHAnsi"/>
          <w:b/>
          <w:sz w:val="16"/>
          <w:szCs w:val="22"/>
        </w:rPr>
      </w:pPr>
      <w:r w:rsidRPr="00973AA9">
        <w:rPr>
          <w:rFonts w:asciiTheme="minorHAnsi" w:hAnsiTheme="minorHAnsi"/>
          <w:sz w:val="22"/>
        </w:rPr>
        <w:t>Podmienka v bode 3a) sa neuplatňuje na investície do vytvorenia novej inštalácie zásobovanej vodou z existujúcej nádrže, schválenej pred 31.10.2013, pokiaľ:</w:t>
      </w:r>
    </w:p>
    <w:p w14:paraId="782A0B68" w14:textId="69632A81" w:rsidR="00973AA9" w:rsidRPr="00973AA9" w:rsidRDefault="00973AA9" w:rsidP="00973AA9">
      <w:pPr>
        <w:pStyle w:val="Odsekzoznamu"/>
        <w:ind w:left="567"/>
        <w:jc w:val="both"/>
        <w:rPr>
          <w:rFonts w:asciiTheme="minorHAnsi" w:hAnsiTheme="minorHAnsi"/>
          <w:b/>
          <w:sz w:val="16"/>
          <w:szCs w:val="22"/>
        </w:rPr>
      </w:pPr>
    </w:p>
    <w:p w14:paraId="7F7EDB34"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nádrž je určená v príslušnom pláne manažmentu povodia a je predmetom požiadaviek preverovania uvedených v rámcovej smernici o vode; </w:t>
      </w:r>
    </w:p>
    <w:p w14:paraId="4091A63C"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1B0B2406" w14:textId="77777777" w:rsidR="00C47CDD"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 xml:space="preserve">limit alebo úroveň prietoku sú v súlade s podmienkami stanovenými v rámcovej smernici o vode; </w:t>
      </w:r>
    </w:p>
    <w:p w14:paraId="1C627760" w14:textId="343CE8C0" w:rsidR="00973AA9" w:rsidRPr="00C47CDD" w:rsidRDefault="00C47CDD" w:rsidP="00CF2B9A">
      <w:pPr>
        <w:pStyle w:val="Odsekzoznamu"/>
        <w:numPr>
          <w:ilvl w:val="3"/>
          <w:numId w:val="64"/>
        </w:numPr>
        <w:ind w:left="1276" w:hanging="709"/>
        <w:jc w:val="both"/>
        <w:rPr>
          <w:rFonts w:asciiTheme="minorHAnsi" w:hAnsiTheme="minorHAnsi"/>
          <w:b/>
          <w:sz w:val="16"/>
          <w:szCs w:val="22"/>
        </w:rPr>
      </w:pPr>
      <w:r w:rsidRPr="00C47CDD">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06759D7F" w14:textId="2D99E504" w:rsidR="00973AA9" w:rsidRPr="00C47CDD" w:rsidRDefault="00C47CDD" w:rsidP="009B3247">
      <w:pPr>
        <w:pStyle w:val="Odsekzoznamu"/>
        <w:ind w:left="0"/>
        <w:jc w:val="both"/>
        <w:rPr>
          <w:rFonts w:asciiTheme="minorHAnsi" w:hAnsiTheme="minorHAnsi"/>
          <w:b/>
          <w:sz w:val="16"/>
          <w:szCs w:val="22"/>
        </w:rPr>
      </w:pPr>
      <w:r w:rsidRPr="00C47CDD">
        <w:rPr>
          <w:rFonts w:asciiTheme="minorHAnsi" w:hAnsiTheme="minorHAnsi"/>
          <w:sz w:val="22"/>
        </w:rPr>
        <w:t>Odchylne od bodu 3a) môžu byť investície, v dôsledku ktorých dôjde k čistému nárastu zavlažovanej plochy ak:</w:t>
      </w:r>
    </w:p>
    <w:p w14:paraId="15B9BDEA" w14:textId="70B19C2C" w:rsidR="00C47CDD" w:rsidRDefault="00C47CDD" w:rsidP="00973AA9">
      <w:pPr>
        <w:pStyle w:val="Odsekzoznamu"/>
        <w:ind w:left="1134" w:hanging="567"/>
        <w:jc w:val="both"/>
        <w:rPr>
          <w:rFonts w:asciiTheme="minorHAnsi" w:hAnsiTheme="minorHAnsi"/>
          <w:b/>
          <w:sz w:val="18"/>
          <w:szCs w:val="22"/>
        </w:rPr>
      </w:pPr>
    </w:p>
    <w:p w14:paraId="6256CC44" w14:textId="77777777" w:rsidR="00072506" w:rsidRPr="00072506" w:rsidRDefault="00C47CDD" w:rsidP="009B7A9C">
      <w:pPr>
        <w:pStyle w:val="Odsekzoznamu"/>
        <w:numPr>
          <w:ilvl w:val="2"/>
          <w:numId w:val="7"/>
        </w:numPr>
        <w:ind w:left="567" w:hanging="567"/>
        <w:jc w:val="both"/>
        <w:rPr>
          <w:rFonts w:asciiTheme="minorHAnsi" w:hAnsiTheme="minorHAnsi"/>
          <w:b/>
          <w:sz w:val="18"/>
          <w:szCs w:val="22"/>
        </w:rPr>
      </w:pPr>
      <w:r w:rsidRPr="00072506">
        <w:rPr>
          <w:rFonts w:asciiTheme="minorHAnsi" w:hAnsiTheme="minorHAnsi"/>
          <w:sz w:val="22"/>
        </w:rPr>
        <w:t>sa investícia kombinuje s investíciou do existujúcej zavlažovacej inštalácie alebo prvku zavlažovacej infraštruktúry, v prípade ktorej sa pri posúdení ex-</w:t>
      </w:r>
      <w:proofErr w:type="spellStart"/>
      <w:r w:rsidRPr="00072506">
        <w:rPr>
          <w:rFonts w:asciiTheme="minorHAnsi" w:hAnsiTheme="minorHAnsi"/>
          <w:sz w:val="22"/>
        </w:rPr>
        <w:t>ante</w:t>
      </w:r>
      <w:proofErr w:type="spellEnd"/>
      <w:r w:rsidRPr="00072506">
        <w:rPr>
          <w:rFonts w:asciiTheme="minorHAnsi" w:hAnsiTheme="minorHAnsi"/>
          <w:sz w:val="22"/>
        </w:rPr>
        <w:t xml:space="preserve"> skonštatuje, že ponúka potenciálnu úsporu vody min. 5% až 25% podľa technických parametrov a </w:t>
      </w:r>
    </w:p>
    <w:p w14:paraId="68C131D4" w14:textId="21F8DE90" w:rsidR="00C47CDD" w:rsidRPr="00072506" w:rsidRDefault="00C47CDD" w:rsidP="009B7A9C">
      <w:pPr>
        <w:pStyle w:val="Odsekzoznamu"/>
        <w:numPr>
          <w:ilvl w:val="2"/>
          <w:numId w:val="7"/>
        </w:numPr>
        <w:ind w:left="567" w:hanging="567"/>
        <w:jc w:val="both"/>
        <w:rPr>
          <w:rFonts w:asciiTheme="minorHAnsi" w:hAnsiTheme="minorHAnsi"/>
          <w:b/>
          <w:sz w:val="16"/>
          <w:szCs w:val="22"/>
        </w:rPr>
      </w:pPr>
      <w:r w:rsidRPr="00072506">
        <w:rPr>
          <w:rFonts w:asciiTheme="minorHAnsi" w:hAnsiTheme="minorHAnsi"/>
          <w:sz w:val="22"/>
        </w:rPr>
        <w:t>investícia ako celok zabezpečí skutočné zníženie spotreby vody na úrovni investície ako celku vo výške min. 50% potenciálnej úspory vody možnej v dôsledku investície</w:t>
      </w:r>
    </w:p>
    <w:p w14:paraId="7B402165" w14:textId="32948044" w:rsidR="00D12733" w:rsidRDefault="00D12733" w:rsidP="00D12733">
      <w:pPr>
        <w:rPr>
          <w:rFonts w:asciiTheme="minorHAnsi" w:hAnsiTheme="minorHAnsi"/>
          <w:bCs/>
          <w:sz w:val="22"/>
          <w:szCs w:val="22"/>
        </w:rPr>
      </w:pPr>
    </w:p>
    <w:p w14:paraId="3B4460B8" w14:textId="4957EFD5" w:rsidR="00AD6AF2" w:rsidRDefault="00533468" w:rsidP="00CF2B9A">
      <w:pPr>
        <w:pStyle w:val="Odsekzoznamu"/>
        <w:numPr>
          <w:ilvl w:val="0"/>
          <w:numId w:val="64"/>
        </w:numPr>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v </w:t>
      </w:r>
      <w:r w:rsidR="008C5A8A" w:rsidRPr="002E08E9">
        <w:rPr>
          <w:rFonts w:asciiTheme="minorHAnsi" w:hAnsiTheme="minorHAnsi"/>
          <w:sz w:val="22"/>
          <w:szCs w:val="22"/>
        </w:rPr>
        <w:t>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B06E16" w:rsidRPr="002E08E9">
        <w:rPr>
          <w:rFonts w:asciiTheme="minorHAnsi" w:hAnsiTheme="minorHAnsi"/>
          <w:sz w:val="22"/>
          <w:szCs w:val="22"/>
        </w:rPr>
        <w:t>2025</w:t>
      </w:r>
      <w:r w:rsidR="00053EA7" w:rsidRPr="002E08E9">
        <w:rPr>
          <w:rFonts w:asciiTheme="minorHAnsi" w:hAnsiTheme="minorHAnsi"/>
          <w:sz w:val="22"/>
          <w:szCs w:val="22"/>
        </w:rPr>
        <w:t>.</w:t>
      </w:r>
      <w:r w:rsidR="00B06E16">
        <w:rPr>
          <w:rFonts w:asciiTheme="minorHAnsi" w:hAnsiTheme="minorHAnsi"/>
          <w:sz w:val="22"/>
          <w:szCs w:val="22"/>
        </w:rPr>
        <w:t xml:space="preserve"> </w:t>
      </w:r>
      <w:r w:rsidR="00AD6AF2">
        <w:rPr>
          <w:rFonts w:asciiTheme="minorHAnsi" w:hAnsiTheme="minorHAnsi"/>
          <w:sz w:val="22"/>
          <w:szCs w:val="22"/>
        </w:rPr>
        <w:t>Prvú žiadosť o platbu je prijímateľ povinný predložiť v lehote do 18 mesiacov odo dňa účinnosti zmluvy o poskytnutí NFP vo výške minimálne 20% z celkovej výšky NFP.</w:t>
      </w:r>
    </w:p>
    <w:p w14:paraId="1D2A8B5F" w14:textId="77777777" w:rsidR="00B10D8C" w:rsidRDefault="00B06E16" w:rsidP="009B3247">
      <w:pPr>
        <w:pStyle w:val="Odsekzoznamu"/>
        <w:spacing w:before="120"/>
        <w:ind w:left="567"/>
        <w:jc w:val="both"/>
        <w:rPr>
          <w:rFonts w:asciiTheme="minorHAnsi" w:hAnsiTheme="minorHAnsi"/>
          <w:sz w:val="22"/>
          <w:szCs w:val="22"/>
        </w:rPr>
      </w:pPr>
      <w:r w:rsidRPr="00B06E16">
        <w:rPr>
          <w:rFonts w:asciiTheme="minorHAnsi" w:hAnsiTheme="minorHAnsi"/>
          <w:sz w:val="22"/>
          <w:szCs w:val="22"/>
        </w:rPr>
        <w:t xml:space="preserve">Upozorňujeme žiadateľov na nutnosť priebežnej elektronickej komunikácie </w:t>
      </w:r>
      <w:r w:rsidR="00AD6AF2">
        <w:rPr>
          <w:rFonts w:asciiTheme="minorHAnsi" w:hAnsiTheme="minorHAnsi"/>
          <w:sz w:val="22"/>
          <w:szCs w:val="22"/>
        </w:rPr>
        <w:t>preukazujúcej realizáciu projektu</w:t>
      </w:r>
      <w:r w:rsidRPr="00B06E16">
        <w:rPr>
          <w:rFonts w:asciiTheme="minorHAnsi" w:hAnsiTheme="minorHAnsi"/>
          <w:sz w:val="22"/>
          <w:szCs w:val="22"/>
        </w:rPr>
        <w:t>.</w:t>
      </w:r>
      <w:r w:rsidR="00AD6AF2">
        <w:rPr>
          <w:rFonts w:asciiTheme="minorHAnsi" w:hAnsiTheme="minorHAnsi"/>
          <w:sz w:val="22"/>
          <w:szCs w:val="22"/>
        </w:rPr>
        <w:t xml:space="preserve"> </w:t>
      </w:r>
    </w:p>
    <w:p w14:paraId="1272B574" w14:textId="5382B413" w:rsidR="00B10D8C" w:rsidRPr="00B6097C"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skenov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42442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Pr>
          <w:rFonts w:asciiTheme="minorHAnsi" w:hAnsiTheme="minorHAnsi"/>
          <w:sz w:val="22"/>
          <w:szCs w:val="22"/>
        </w:rPr>
        <w:t xml:space="preserve">bude </w:t>
      </w:r>
      <w:r w:rsidRPr="00B6097C">
        <w:rPr>
          <w:rFonts w:asciiTheme="minorHAnsi" w:hAnsiTheme="minorHAnsi"/>
          <w:sz w:val="22"/>
          <w:szCs w:val="22"/>
        </w:rPr>
        <w:lastRenderedPageBreak/>
        <w:t>uvádza</w:t>
      </w:r>
      <w:r>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55A7DE42" w14:textId="77777777" w:rsidR="00B10D8C" w:rsidRDefault="00B10D8C" w:rsidP="00B10D8C">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30" w:history="1">
        <w:r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568B8080" w14:textId="26B57454" w:rsidR="00053EA7" w:rsidRDefault="00B10D8C" w:rsidP="00B10D8C">
      <w:pPr>
        <w:pStyle w:val="Odsekzoznamu"/>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8D6008">
        <w:rPr>
          <w:rFonts w:asciiTheme="minorHAnsi" w:hAnsiTheme="minorHAnsi"/>
          <w:b/>
          <w:color w:val="FF0000"/>
          <w:sz w:val="22"/>
          <w:szCs w:val="22"/>
        </w:rPr>
        <w:t>P</w:t>
      </w:r>
      <w:r w:rsidRPr="008D6008">
        <w:rPr>
          <w:rFonts w:asciiTheme="minorHAnsi" w:hAnsiTheme="minorHAnsi"/>
          <w:b/>
          <w:color w:val="FF0000"/>
          <w:sz w:val="22"/>
          <w:szCs w:val="22"/>
        </w:rPr>
        <w:t xml:space="preserve">ríloha č. </w:t>
      </w:r>
      <w:r w:rsidR="00401BEC" w:rsidRPr="008D6008">
        <w:rPr>
          <w:rFonts w:asciiTheme="minorHAnsi" w:hAnsiTheme="minorHAnsi"/>
          <w:b/>
          <w:color w:val="FF0000"/>
          <w:sz w:val="22"/>
          <w:szCs w:val="22"/>
        </w:rPr>
        <w:t>8</w:t>
      </w:r>
      <w:r>
        <w:rPr>
          <w:rFonts w:asciiTheme="minorHAnsi" w:hAnsiTheme="minorHAnsi"/>
          <w:sz w:val="22"/>
          <w:szCs w:val="22"/>
        </w:rPr>
        <w:t xml:space="preserve"> tejto výzvy)</w:t>
      </w:r>
      <w:r w:rsidRPr="00B6097C">
        <w:rPr>
          <w:rFonts w:asciiTheme="minorHAnsi" w:hAnsiTheme="minorHAnsi"/>
          <w:sz w:val="22"/>
          <w:szCs w:val="22"/>
        </w:rPr>
        <w:t>.</w:t>
      </w:r>
    </w:p>
    <w:p w14:paraId="37A10E32" w14:textId="77777777" w:rsidR="009B3247" w:rsidRDefault="009B3247" w:rsidP="001C7C64">
      <w:pPr>
        <w:pStyle w:val="Odsekzoznamu"/>
        <w:suppressAutoHyphens w:val="0"/>
        <w:spacing w:before="60" w:line="276" w:lineRule="auto"/>
        <w:ind w:left="425" w:firstLine="142"/>
        <w:jc w:val="both"/>
        <w:rPr>
          <w:rFonts w:asciiTheme="minorHAnsi" w:hAnsiTheme="minorHAnsi"/>
          <w:b/>
          <w:sz w:val="22"/>
          <w:szCs w:val="22"/>
          <w:u w:val="single"/>
        </w:rPr>
      </w:pPr>
    </w:p>
    <w:p w14:paraId="73E14486" w14:textId="10BCD76C"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01278B09" w14:textId="4DF63B57" w:rsidR="006041E1" w:rsidRDefault="0048030C" w:rsidP="006041E1">
      <w:pPr>
        <w:pStyle w:val="Odsekzoznamu"/>
        <w:suppressAutoHyphens w:val="0"/>
        <w:spacing w:after="200" w:line="276" w:lineRule="auto"/>
        <w:ind w:left="426" w:firstLine="141"/>
        <w:contextualSpacing/>
        <w:jc w:val="both"/>
        <w:rPr>
          <w:rFonts w:asciiTheme="minorHAnsi" w:hAnsiTheme="minorHAnsi"/>
          <w:sz w:val="22"/>
          <w:szCs w:val="22"/>
        </w:rPr>
      </w:pPr>
      <w:r w:rsidRPr="008D6008">
        <w:rPr>
          <w:rFonts w:asciiTheme="minorHAnsi" w:hAnsiTheme="minorHAnsi"/>
          <w:b/>
          <w:color w:val="FF0000"/>
          <w:sz w:val="22"/>
          <w:szCs w:val="22"/>
        </w:rPr>
        <w:t>Príloha č. 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 xml:space="preserve">(Príloha č. </w:t>
      </w:r>
      <w:r>
        <w:rPr>
          <w:rFonts w:asciiTheme="minorHAnsi" w:hAnsiTheme="minorHAnsi"/>
          <w:sz w:val="22"/>
          <w:szCs w:val="22"/>
        </w:rPr>
        <w:t>1</w:t>
      </w:r>
      <w:r w:rsidR="001C7C64" w:rsidRPr="001C7C64">
        <w:rPr>
          <w:rFonts w:asciiTheme="minorHAnsi" w:hAnsiTheme="minorHAnsi"/>
          <w:sz w:val="22"/>
          <w:szCs w:val="22"/>
        </w:rPr>
        <w:t xml:space="preserve"> k ŽoNFP)</w:t>
      </w:r>
    </w:p>
    <w:p w14:paraId="7A4F5789" w14:textId="201B0980" w:rsidR="00A76AF3" w:rsidRDefault="00A76AF3" w:rsidP="00980C2F">
      <w:pPr>
        <w:suppressAutoHyphens w:val="0"/>
        <w:spacing w:line="276" w:lineRule="auto"/>
        <w:jc w:val="both"/>
        <w:rPr>
          <w:rFonts w:asciiTheme="minorHAnsi" w:hAnsiTheme="minorHAnsi"/>
          <w:sz w:val="22"/>
          <w:szCs w:val="22"/>
        </w:rPr>
      </w:pPr>
    </w:p>
    <w:p w14:paraId="48483EA7" w14:textId="16986DA1" w:rsidR="00DC67EA" w:rsidRDefault="00DC67EA" w:rsidP="00980C2F">
      <w:pPr>
        <w:suppressAutoHyphens w:val="0"/>
        <w:spacing w:line="276" w:lineRule="auto"/>
        <w:jc w:val="both"/>
        <w:rPr>
          <w:rFonts w:asciiTheme="minorHAnsi" w:hAnsiTheme="minorHAnsi"/>
          <w:sz w:val="22"/>
          <w:szCs w:val="22"/>
        </w:rPr>
      </w:pPr>
    </w:p>
    <w:p w14:paraId="70B26E9C" w14:textId="084A4E90" w:rsidR="00DC67EA" w:rsidRDefault="00DC67EA" w:rsidP="00980C2F">
      <w:pPr>
        <w:suppressAutoHyphens w:val="0"/>
        <w:spacing w:line="276" w:lineRule="auto"/>
        <w:jc w:val="both"/>
        <w:rPr>
          <w:rFonts w:asciiTheme="minorHAnsi" w:hAnsiTheme="minorHAnsi"/>
          <w:sz w:val="22"/>
          <w:szCs w:val="22"/>
        </w:rPr>
      </w:pPr>
    </w:p>
    <w:p w14:paraId="25B48F67" w14:textId="1AEE38E3" w:rsidR="00DC67EA" w:rsidRDefault="00DC67EA" w:rsidP="00980C2F">
      <w:pPr>
        <w:suppressAutoHyphens w:val="0"/>
        <w:spacing w:line="276" w:lineRule="auto"/>
        <w:jc w:val="both"/>
        <w:rPr>
          <w:rFonts w:asciiTheme="minorHAnsi" w:hAnsiTheme="minorHAnsi"/>
          <w:sz w:val="22"/>
          <w:szCs w:val="22"/>
        </w:rPr>
      </w:pPr>
    </w:p>
    <w:p w14:paraId="40092778" w14:textId="3A3BF99D" w:rsidR="00DC67EA" w:rsidRDefault="00DC67EA" w:rsidP="00980C2F">
      <w:pPr>
        <w:suppressAutoHyphens w:val="0"/>
        <w:spacing w:line="276" w:lineRule="auto"/>
        <w:jc w:val="both"/>
        <w:rPr>
          <w:rFonts w:asciiTheme="minorHAnsi" w:hAnsiTheme="minorHAnsi"/>
          <w:sz w:val="22"/>
          <w:szCs w:val="22"/>
        </w:rPr>
      </w:pPr>
    </w:p>
    <w:p w14:paraId="29E3DFC4" w14:textId="260C32FA" w:rsidR="00DC67EA" w:rsidRDefault="00DC67EA" w:rsidP="00980C2F">
      <w:pPr>
        <w:suppressAutoHyphens w:val="0"/>
        <w:spacing w:line="276" w:lineRule="auto"/>
        <w:jc w:val="both"/>
        <w:rPr>
          <w:rFonts w:asciiTheme="minorHAnsi" w:hAnsiTheme="minorHAnsi"/>
          <w:sz w:val="22"/>
          <w:szCs w:val="22"/>
        </w:rPr>
      </w:pPr>
    </w:p>
    <w:p w14:paraId="3D0C7351" w14:textId="77777777" w:rsidR="00DC67EA" w:rsidRPr="00A76AF3" w:rsidRDefault="00DC67EA" w:rsidP="00980C2F">
      <w:pPr>
        <w:suppressAutoHyphens w:val="0"/>
        <w:spacing w:line="276" w:lineRule="auto"/>
        <w:jc w:val="both"/>
        <w:rPr>
          <w:rFonts w:asciiTheme="minorHAnsi" w:hAnsiTheme="minorHAnsi"/>
          <w:sz w:val="22"/>
          <w:szCs w:val="22"/>
        </w:rPr>
      </w:pPr>
    </w:p>
    <w:p w14:paraId="3E4EE616" w14:textId="118BACDA" w:rsidR="00631252" w:rsidRPr="00063CA8" w:rsidRDefault="0079031B"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5" w:name="_Oprávnenosť_žiadateľa_a"/>
      <w:bookmarkEnd w:id="35"/>
      <w:r w:rsidRPr="00063CA8">
        <w:rPr>
          <w:rFonts w:asciiTheme="minorHAnsi" w:hAnsiTheme="minorHAnsi" w:cstheme="minorHAnsi"/>
          <w:b/>
          <w:color w:val="auto"/>
          <w:sz w:val="22"/>
          <w:lang w:val="fr-BE" w:eastAsia="en-US"/>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063CA8">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0E03016A" w14:textId="75CB3D8B" w:rsidR="00DB70FF" w:rsidRPr="00F03EE0" w:rsidRDefault="00DB70FF" w:rsidP="00E165EF">
      <w:pPr>
        <w:pStyle w:val="Nadpis4"/>
        <w:numPr>
          <w:ilvl w:val="0"/>
          <w:numId w:val="0"/>
        </w:numPr>
        <w:spacing w:after="120"/>
        <w:rPr>
          <w:rFonts w:asciiTheme="minorHAnsi" w:hAnsiTheme="minorHAnsi" w:cstheme="minorHAnsi"/>
          <w:b/>
          <w:i w:val="0"/>
          <w:sz w:val="22"/>
          <w:szCs w:val="22"/>
          <w:lang w:val="sk-SK"/>
        </w:rPr>
      </w:pPr>
      <w:r w:rsidRPr="00F03EE0">
        <w:rPr>
          <w:rFonts w:asciiTheme="minorHAnsi" w:hAnsiTheme="minorHAnsi" w:cstheme="minorHAnsi"/>
          <w:b/>
          <w:i w:val="0"/>
          <w:sz w:val="22"/>
          <w:szCs w:val="22"/>
          <w:lang w:val="sk-SK"/>
        </w:rPr>
        <w:t xml:space="preserve">Oblasť: ŠRV (plodiny podľa zoznamu </w:t>
      </w:r>
      <w:r w:rsidRPr="00E165EF">
        <w:rPr>
          <w:rFonts w:asciiTheme="minorHAnsi" w:hAnsiTheme="minorHAnsi" w:cstheme="minorHAnsi"/>
          <w:b/>
          <w:i w:val="0"/>
          <w:color w:val="FF0000"/>
          <w:sz w:val="22"/>
          <w:szCs w:val="22"/>
          <w:lang w:val="sk-SK"/>
        </w:rPr>
        <w:t xml:space="preserve">prílohy </w:t>
      </w:r>
      <w:r w:rsidR="002B7A2E" w:rsidRPr="00E165EF">
        <w:rPr>
          <w:rFonts w:asciiTheme="minorHAnsi" w:hAnsiTheme="minorHAnsi" w:cstheme="minorHAnsi"/>
          <w:b/>
          <w:i w:val="0"/>
          <w:color w:val="FF0000"/>
          <w:sz w:val="22"/>
          <w:szCs w:val="22"/>
          <w:lang w:val="sk-SK"/>
        </w:rPr>
        <w:t>č. 4</w:t>
      </w:r>
      <w:r w:rsidR="002B7A2E">
        <w:rPr>
          <w:rFonts w:asciiTheme="minorHAnsi" w:hAnsiTheme="minorHAnsi" w:cstheme="minorHAnsi"/>
          <w:b/>
          <w:i w:val="0"/>
          <w:sz w:val="22"/>
          <w:szCs w:val="22"/>
          <w:lang w:val="sk-SK"/>
        </w:rPr>
        <w:t xml:space="preserve"> tejto </w:t>
      </w:r>
      <w:r w:rsidRPr="00F03EE0">
        <w:rPr>
          <w:rFonts w:asciiTheme="minorHAnsi" w:hAnsiTheme="minorHAnsi" w:cstheme="minorHAnsi"/>
          <w:b/>
          <w:i w:val="0"/>
          <w:sz w:val="22"/>
          <w:szCs w:val="22"/>
          <w:lang w:val="sk-SK"/>
        </w:rPr>
        <w:t>výzvy)</w:t>
      </w:r>
    </w:p>
    <w:tbl>
      <w:tblPr>
        <w:tblStyle w:val="Mriekatabuky"/>
        <w:tblW w:w="9072" w:type="dxa"/>
        <w:tblInd w:w="-5" w:type="dxa"/>
        <w:tblLayout w:type="fixed"/>
        <w:tblLook w:val="04A0" w:firstRow="1" w:lastRow="0" w:firstColumn="1" w:lastColumn="0" w:noHBand="0" w:noVBand="1"/>
      </w:tblPr>
      <w:tblGrid>
        <w:gridCol w:w="583"/>
        <w:gridCol w:w="4095"/>
        <w:gridCol w:w="1170"/>
        <w:gridCol w:w="3224"/>
      </w:tblGrid>
      <w:tr w:rsidR="007230FC" w:rsidRPr="00C17260" w14:paraId="032C2B5B" w14:textId="77777777" w:rsidTr="00DB70FF">
        <w:trPr>
          <w:trHeight w:val="146"/>
        </w:trPr>
        <w:tc>
          <w:tcPr>
            <w:tcW w:w="583" w:type="dxa"/>
            <w:shd w:val="clear" w:color="auto" w:fill="92D050"/>
            <w:vAlign w:val="center"/>
          </w:tcPr>
          <w:p w14:paraId="680F1C0B" w14:textId="77777777" w:rsidR="007230FC" w:rsidRPr="00C17260" w:rsidRDefault="007230FC" w:rsidP="00DB70FF">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95" w:type="dxa"/>
            <w:shd w:val="clear" w:color="auto" w:fill="92D050"/>
            <w:vAlign w:val="center"/>
          </w:tcPr>
          <w:p w14:paraId="26B3D100" w14:textId="77777777" w:rsidR="007230FC" w:rsidRPr="00C17260" w:rsidRDefault="007230FC"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170" w:type="dxa"/>
            <w:shd w:val="clear" w:color="auto" w:fill="92D050"/>
            <w:vAlign w:val="center"/>
          </w:tcPr>
          <w:p w14:paraId="5B65C244" w14:textId="77777777" w:rsidR="007230FC" w:rsidRPr="00C17260" w:rsidRDefault="007230FC" w:rsidP="00DB70FF">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3224" w:type="dxa"/>
            <w:shd w:val="clear" w:color="auto" w:fill="92D050"/>
            <w:vAlign w:val="center"/>
          </w:tcPr>
          <w:p w14:paraId="69DA9FAA" w14:textId="77777777" w:rsidR="007230FC" w:rsidRPr="00DB70FF" w:rsidRDefault="007230FC" w:rsidP="00DB70FF">
            <w:pPr>
              <w:jc w:val="center"/>
              <w:rPr>
                <w:rFonts w:asciiTheme="minorHAnsi" w:hAnsiTheme="minorHAnsi" w:cstheme="minorHAnsi"/>
                <w:b/>
                <w:sz w:val="18"/>
                <w:szCs w:val="18"/>
              </w:rPr>
            </w:pPr>
            <w:r w:rsidRPr="00DB70FF">
              <w:rPr>
                <w:rFonts w:asciiTheme="minorHAnsi" w:hAnsiTheme="minorHAnsi" w:cstheme="minorHAnsi"/>
                <w:b/>
                <w:sz w:val="18"/>
                <w:szCs w:val="18"/>
              </w:rPr>
              <w:t>Poznámka</w:t>
            </w:r>
          </w:p>
        </w:tc>
      </w:tr>
      <w:tr w:rsidR="007230FC" w:rsidRPr="00C17260" w14:paraId="3CC29594" w14:textId="77777777" w:rsidTr="00E35710">
        <w:trPr>
          <w:trHeight w:val="1020"/>
        </w:trPr>
        <w:tc>
          <w:tcPr>
            <w:tcW w:w="583" w:type="dxa"/>
            <w:vAlign w:val="center"/>
          </w:tcPr>
          <w:p w14:paraId="5087F96E" w14:textId="77777777" w:rsidR="007230FC" w:rsidRPr="00C17260" w:rsidRDefault="007230FC" w:rsidP="00015182">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95" w:type="dxa"/>
          </w:tcPr>
          <w:p w14:paraId="0B78D3B9"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w:t>
            </w:r>
          </w:p>
          <w:p w14:paraId="355F13C2" w14:textId="35703F6C"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50 ha výmery ornej pôdy a trvalých kultúr, alebo min. 1 ha zakrytých plôch (SAD,VIN,CHM), alebo min. 50% výmery ornej pôdy a trvalých kultúr (SAD,VIN,CHM)žiadateľa tvorili plodiny na zozname</w:t>
            </w:r>
            <w:r w:rsidR="00A76AF3">
              <w:rPr>
                <w:rFonts w:asciiTheme="minorHAnsi" w:hAnsiTheme="minorHAnsi" w:cstheme="minorHAnsi"/>
                <w:sz w:val="20"/>
                <w:szCs w:val="20"/>
              </w:rPr>
              <w:t>;</w:t>
            </w:r>
          </w:p>
          <w:p w14:paraId="77DA9E2A" w14:textId="01492005"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 xml:space="preserve">za rok 2020 alebo 2021 </w:t>
            </w:r>
            <w:r w:rsidRPr="00015182">
              <w:rPr>
                <w:rFonts w:asciiTheme="minorHAnsi" w:hAnsiTheme="minorHAnsi" w:cstheme="minorHAnsi"/>
                <w:sz w:val="20"/>
                <w:szCs w:val="20"/>
              </w:rPr>
              <w:br/>
              <w:t>min. 10 % výmery ornej pôdy a trvalých kultúr (SAD,VIN,CHM) žiadateľa tvorili plodiny na zozname</w:t>
            </w:r>
            <w:r w:rsidR="00A76AF3">
              <w:rPr>
                <w:rFonts w:asciiTheme="minorHAnsi" w:hAnsiTheme="minorHAnsi" w:cstheme="minorHAnsi"/>
                <w:sz w:val="20"/>
                <w:szCs w:val="20"/>
              </w:rPr>
              <w:t>;</w:t>
            </w:r>
          </w:p>
          <w:p w14:paraId="2FDFA104" w14:textId="5948D946" w:rsidR="007230FC" w:rsidRPr="00C17260" w:rsidRDefault="00015182" w:rsidP="00CF2B9A">
            <w:pPr>
              <w:pStyle w:val="Odsekzoznamu"/>
              <w:numPr>
                <w:ilvl w:val="2"/>
                <w:numId w:val="31"/>
              </w:numPr>
              <w:suppressAutoHyphens w:val="0"/>
              <w:ind w:left="304" w:hanging="304"/>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10 ha výmery ornej pôdy a trvalých kultúr (SAD,VIN,CHM) žiadateľa tvorili plodiny na zozname</w:t>
            </w:r>
            <w:r w:rsidR="00A76AF3">
              <w:rPr>
                <w:rFonts w:asciiTheme="minorHAnsi" w:hAnsiTheme="minorHAnsi" w:cstheme="minorHAnsi"/>
                <w:sz w:val="20"/>
                <w:szCs w:val="20"/>
              </w:rPr>
              <w:t>;</w:t>
            </w:r>
          </w:p>
          <w:p w14:paraId="39604E62" w14:textId="6B48A3D8" w:rsidR="007230FC" w:rsidRPr="00C17260"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 2021 min. 5 % výmery ornej pôdy a trvalých kultúr (SAD,VIN,CHM) žiadateľa tvorili plodiny na zozname</w:t>
            </w:r>
            <w:r w:rsidR="00A76AF3">
              <w:rPr>
                <w:rFonts w:asciiTheme="minorHAnsi" w:hAnsiTheme="minorHAnsi" w:cstheme="minorHAnsi"/>
                <w:sz w:val="20"/>
                <w:szCs w:val="20"/>
              </w:rPr>
              <w:t>;</w:t>
            </w:r>
          </w:p>
          <w:p w14:paraId="6B8193C6" w14:textId="146221E0" w:rsidR="007230FC" w:rsidRPr="00DB70FF" w:rsidRDefault="00015182" w:rsidP="00CF2B9A">
            <w:pPr>
              <w:pStyle w:val="Odsekzoznamu"/>
              <w:numPr>
                <w:ilvl w:val="2"/>
                <w:numId w:val="31"/>
              </w:numPr>
              <w:suppressAutoHyphens w:val="0"/>
              <w:ind w:left="301" w:hanging="301"/>
              <w:contextualSpacing/>
              <w:jc w:val="both"/>
              <w:rPr>
                <w:rFonts w:asciiTheme="minorHAnsi" w:hAnsiTheme="minorHAnsi" w:cstheme="minorHAnsi"/>
                <w:sz w:val="20"/>
                <w:szCs w:val="20"/>
              </w:rPr>
            </w:pPr>
            <w:r w:rsidRPr="00015182">
              <w:rPr>
                <w:rFonts w:asciiTheme="minorHAnsi" w:hAnsiTheme="minorHAnsi" w:cstheme="minorHAnsi"/>
                <w:sz w:val="20"/>
                <w:szCs w:val="20"/>
              </w:rPr>
              <w:t>za rok 2020 alebo</w:t>
            </w:r>
            <w:r w:rsidR="001D6ACD">
              <w:rPr>
                <w:rFonts w:asciiTheme="minorHAnsi" w:hAnsiTheme="minorHAnsi" w:cstheme="minorHAnsi"/>
                <w:sz w:val="20"/>
                <w:szCs w:val="20"/>
              </w:rPr>
              <w:t xml:space="preserve"> </w:t>
            </w:r>
            <w:r w:rsidRPr="00015182">
              <w:rPr>
                <w:rFonts w:asciiTheme="minorHAnsi" w:hAnsiTheme="minorHAnsi" w:cstheme="minorHAnsi"/>
                <w:sz w:val="20"/>
                <w:szCs w:val="20"/>
              </w:rPr>
              <w:t xml:space="preserve">2021 min. 5 ha výmery ornej pôdy a trvalých kultúr </w:t>
            </w:r>
            <w:r w:rsidRPr="00015182">
              <w:rPr>
                <w:rFonts w:asciiTheme="minorHAnsi" w:hAnsiTheme="minorHAnsi" w:cstheme="minorHAnsi"/>
                <w:sz w:val="20"/>
                <w:szCs w:val="20"/>
              </w:rPr>
              <w:br/>
              <w:t>SAD,VIN,CHM) žiadateľa tvorili plodiny na zozname</w:t>
            </w:r>
            <w:r w:rsidR="00A76AF3">
              <w:rPr>
                <w:rFonts w:asciiTheme="minorHAnsi" w:hAnsiTheme="minorHAnsi" w:cstheme="minorHAnsi"/>
                <w:sz w:val="20"/>
                <w:szCs w:val="20"/>
              </w:rPr>
              <w:t>.</w:t>
            </w:r>
          </w:p>
        </w:tc>
        <w:tc>
          <w:tcPr>
            <w:tcW w:w="1170" w:type="dxa"/>
            <w:vAlign w:val="center"/>
          </w:tcPr>
          <w:p w14:paraId="2DA1AEAB"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2EB6A4F2"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FE2B50D"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25 b</w:t>
            </w:r>
          </w:p>
          <w:p w14:paraId="27488519" w14:textId="77777777" w:rsidR="007230FC" w:rsidRPr="00C17260"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20 b</w:t>
            </w:r>
          </w:p>
          <w:p w14:paraId="2426CD9A" w14:textId="77777777" w:rsidR="007230FC" w:rsidRDefault="007230FC" w:rsidP="00E35710">
            <w:pPr>
              <w:pStyle w:val="Odsekzoznamu"/>
              <w:numPr>
                <w:ilvl w:val="0"/>
                <w:numId w:val="27"/>
              </w:numPr>
              <w:suppressAutoHyphens w:val="0"/>
              <w:ind w:left="406" w:hanging="227"/>
              <w:contextualSpacing/>
              <w:jc w:val="center"/>
              <w:rPr>
                <w:rFonts w:asciiTheme="minorHAnsi" w:hAnsiTheme="minorHAnsi" w:cstheme="minorHAnsi"/>
                <w:sz w:val="20"/>
                <w:szCs w:val="20"/>
              </w:rPr>
            </w:pPr>
            <w:r w:rsidRPr="00C17260">
              <w:rPr>
                <w:rFonts w:asciiTheme="minorHAnsi" w:hAnsiTheme="minorHAnsi" w:cstheme="minorHAnsi"/>
                <w:sz w:val="20"/>
                <w:szCs w:val="20"/>
              </w:rPr>
              <w:t>10 b</w:t>
            </w:r>
          </w:p>
          <w:p w14:paraId="7FAA454A" w14:textId="77777777" w:rsidR="007230FC" w:rsidRPr="00C17260" w:rsidRDefault="007230FC" w:rsidP="00E35710">
            <w:pPr>
              <w:pStyle w:val="Odsekzoznamu"/>
              <w:ind w:left="406"/>
              <w:jc w:val="center"/>
              <w:rPr>
                <w:rFonts w:asciiTheme="minorHAnsi" w:hAnsiTheme="minorHAnsi" w:cstheme="minorHAnsi"/>
                <w:sz w:val="20"/>
                <w:szCs w:val="20"/>
              </w:rPr>
            </w:pPr>
          </w:p>
        </w:tc>
        <w:tc>
          <w:tcPr>
            <w:tcW w:w="3224" w:type="dxa"/>
            <w:shd w:val="clear" w:color="auto" w:fill="92D050"/>
          </w:tcPr>
          <w:p w14:paraId="27803E8E"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SAPS výpočtom alebo porovnaním:</w:t>
            </w:r>
          </w:p>
          <w:p w14:paraId="7DEC987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výmera plodín na zozname podľa prílohy/ celková výmera ornej pôdy a trvalých kultúr ≥ 0,1, resp. ≥ 0,05</w:t>
            </w:r>
          </w:p>
          <w:p w14:paraId="78A0EC22"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Ak nie je žiadateľ v SAPS body sa nepridelia. PPA overí IČO žiadateľa.</w:t>
            </w:r>
          </w:p>
          <w:p w14:paraId="508FC079"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Max. 30 b; nespočítavajú sa body za možnosti, ale pridelí sa najvyšší možný počet bodov.</w:t>
            </w:r>
          </w:p>
          <w:p w14:paraId="235987FC" w14:textId="3F9D9835"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 Ak žiadateľom je organizácia výrobcov uznaná v zmysle Nariadenia EP a Rady EÚ č.1308/2013, tak sa zohľadňujú údaje jej členov o celkovom počte ha.</w:t>
            </w:r>
            <w:r w:rsidR="009F05C0">
              <w:rPr>
                <w:rFonts w:asciiTheme="minorHAnsi" w:hAnsiTheme="minorHAnsi" w:cstheme="minorHAnsi"/>
                <w:bCs/>
                <w:color w:val="000000"/>
              </w:rPr>
              <w:t xml:space="preserve"> </w:t>
            </w:r>
            <w:r w:rsidR="009F05C0" w:rsidRPr="003B4D48">
              <w:rPr>
                <w:rFonts w:asciiTheme="minorHAnsi" w:hAnsiTheme="minorHAnsi" w:cstheme="minorHAnsi"/>
                <w:bCs/>
                <w:sz w:val="18"/>
              </w:rPr>
              <w:t xml:space="preserve">Žiadatelia, ktorý pestujú plodiny na zakrytých plochách (skleník - pestovanie  </w:t>
            </w:r>
            <w:proofErr w:type="spellStart"/>
            <w:r w:rsidR="009F05C0" w:rsidRPr="003B4D48">
              <w:rPr>
                <w:rFonts w:asciiTheme="minorHAnsi" w:hAnsiTheme="minorHAnsi" w:cstheme="minorHAnsi"/>
                <w:bCs/>
                <w:sz w:val="18"/>
              </w:rPr>
              <w:t>hydropóniou</w:t>
            </w:r>
            <w:proofErr w:type="spellEnd"/>
            <w:r w:rsidR="009F05C0" w:rsidRPr="003B4D48">
              <w:rPr>
                <w:rFonts w:asciiTheme="minorHAnsi" w:hAnsiTheme="minorHAnsi" w:cstheme="minorHAnsi"/>
                <w:bCs/>
                <w:sz w:val="18"/>
              </w:rPr>
              <w:t>) si body neuplatňujú.</w:t>
            </w:r>
          </w:p>
        </w:tc>
      </w:tr>
      <w:tr w:rsidR="007230FC" w:rsidRPr="00C17260" w14:paraId="06DFE382" w14:textId="77777777" w:rsidTr="00E35710">
        <w:trPr>
          <w:trHeight w:val="888"/>
        </w:trPr>
        <w:tc>
          <w:tcPr>
            <w:tcW w:w="583" w:type="dxa"/>
            <w:vAlign w:val="center"/>
          </w:tcPr>
          <w:p w14:paraId="0FF1301A" w14:textId="77777777" w:rsidR="007230FC" w:rsidRPr="00C17260" w:rsidRDefault="007230FC" w:rsidP="00015182">
            <w:pPr>
              <w:jc w:val="center"/>
              <w:rPr>
                <w:rFonts w:asciiTheme="minorHAnsi" w:hAnsiTheme="minorHAnsi" w:cstheme="minorHAnsi"/>
                <w:sz w:val="20"/>
                <w:szCs w:val="20"/>
              </w:rPr>
            </w:pPr>
            <w:bookmarkStart w:id="36" w:name="_Hlk72150146"/>
            <w:r w:rsidRPr="00C17260">
              <w:rPr>
                <w:rFonts w:asciiTheme="minorHAnsi" w:hAnsiTheme="minorHAnsi" w:cstheme="minorHAnsi"/>
                <w:sz w:val="20"/>
                <w:szCs w:val="20"/>
              </w:rPr>
              <w:lastRenderedPageBreak/>
              <w:t>2.</w:t>
            </w:r>
          </w:p>
        </w:tc>
        <w:tc>
          <w:tcPr>
            <w:tcW w:w="4095" w:type="dxa"/>
            <w:vAlign w:val="center"/>
          </w:tcPr>
          <w:p w14:paraId="32CF070D" w14:textId="1BFEB475" w:rsidR="007230FC" w:rsidRPr="00C17260"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alebo najvyšší predstaviteľ podniku žiadateľa nedosiahol ku dňu podania ŽoNFP vek 41 rokov.</w:t>
            </w:r>
          </w:p>
        </w:tc>
        <w:tc>
          <w:tcPr>
            <w:tcW w:w="1170" w:type="dxa"/>
            <w:vAlign w:val="center"/>
          </w:tcPr>
          <w:p w14:paraId="2B40F324" w14:textId="5BD32E1F" w:rsidR="007230FC" w:rsidRPr="00C17260" w:rsidRDefault="007230FC" w:rsidP="00015182">
            <w:pPr>
              <w:pStyle w:val="Odsekzoznamu"/>
              <w:ind w:left="405" w:hanging="371"/>
              <w:jc w:val="center"/>
            </w:pPr>
            <w:r w:rsidRPr="00C17260">
              <w:rPr>
                <w:rFonts w:asciiTheme="minorHAnsi" w:hAnsiTheme="minorHAnsi" w:cstheme="minorHAnsi"/>
                <w:sz w:val="20"/>
                <w:szCs w:val="20"/>
              </w:rPr>
              <w:t>5 b</w:t>
            </w:r>
          </w:p>
        </w:tc>
        <w:tc>
          <w:tcPr>
            <w:tcW w:w="3224" w:type="dxa"/>
            <w:shd w:val="clear" w:color="auto" w:fill="92D050"/>
          </w:tcPr>
          <w:p w14:paraId="2D02A564" w14:textId="2BBC05E2"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Pre bodovacie kritérium je smerodajný len vek. Najvyšší predstaviteľ vykonáva účinnú a dlhodobú kontrolu nad právnickou osobou, pokiaľ ide o rozhodnutia týkajúce sa riadenia, zisku a finančných rizík. </w:t>
            </w:r>
          </w:p>
          <w:p w14:paraId="5BFFFED4" w14:textId="0C08B466"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18"/>
              </w:rPr>
              <w:t>.</w:t>
            </w:r>
          </w:p>
        </w:tc>
      </w:tr>
      <w:bookmarkEnd w:id="36"/>
      <w:tr w:rsidR="007230FC" w:rsidRPr="00C17260" w14:paraId="1CEC98BC" w14:textId="77777777" w:rsidTr="009F03C9">
        <w:trPr>
          <w:trHeight w:val="734"/>
        </w:trPr>
        <w:tc>
          <w:tcPr>
            <w:tcW w:w="583" w:type="dxa"/>
            <w:vAlign w:val="center"/>
          </w:tcPr>
          <w:p w14:paraId="5627B98F"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95" w:type="dxa"/>
            <w:vAlign w:val="center"/>
          </w:tcPr>
          <w:p w14:paraId="4D0679CA" w14:textId="138C85E3" w:rsidR="007230FC" w:rsidRPr="00C17260" w:rsidRDefault="00015182" w:rsidP="009F03C9">
            <w:pPr>
              <w:jc w:val="both"/>
              <w:rPr>
                <w:rFonts w:asciiTheme="minorHAnsi" w:hAnsiTheme="minorHAnsi" w:cstheme="minorHAnsi"/>
                <w:sz w:val="20"/>
                <w:szCs w:val="20"/>
              </w:rPr>
            </w:pPr>
            <w:r w:rsidRPr="00015182">
              <w:rPr>
                <w:rFonts w:asciiTheme="minorHAnsi" w:hAnsiTheme="minorHAnsi" w:cstheme="minorHAnsi"/>
                <w:sz w:val="20"/>
                <w:szCs w:val="20"/>
              </w:rPr>
              <w:t xml:space="preserve">Žiadateľ v roku 2021 </w:t>
            </w:r>
            <w:proofErr w:type="spellStart"/>
            <w:r w:rsidRPr="00015182">
              <w:rPr>
                <w:rFonts w:asciiTheme="minorHAnsi" w:hAnsiTheme="minorHAnsi" w:cstheme="minorHAnsi"/>
                <w:sz w:val="20"/>
                <w:szCs w:val="20"/>
              </w:rPr>
              <w:t>odbytuje</w:t>
            </w:r>
            <w:proofErr w:type="spellEnd"/>
            <w:r w:rsidRPr="00015182">
              <w:rPr>
                <w:rFonts w:asciiTheme="minorHAnsi" w:hAnsiTheme="minorHAnsi" w:cstheme="minorHAnsi"/>
                <w:sz w:val="20"/>
                <w:szCs w:val="20"/>
              </w:rPr>
              <w:t xml:space="preserve"> alebo v roku 2020 alebo v roku 2019 </w:t>
            </w:r>
            <w:proofErr w:type="spellStart"/>
            <w:r w:rsidRPr="00015182">
              <w:rPr>
                <w:rFonts w:asciiTheme="minorHAnsi" w:hAnsiTheme="minorHAnsi" w:cstheme="minorHAnsi"/>
                <w:sz w:val="20"/>
                <w:szCs w:val="20"/>
              </w:rPr>
              <w:t>odbytoval</w:t>
            </w:r>
            <w:proofErr w:type="spellEnd"/>
            <w:r w:rsidRPr="00015182">
              <w:rPr>
                <w:rFonts w:asciiTheme="minorHAnsi" w:hAnsiTheme="minorHAnsi" w:cstheme="minorHAnsi"/>
                <w:sz w:val="20"/>
                <w:szCs w:val="20"/>
              </w:rPr>
              <w:t xml:space="preserve"> aspoň časť svojej produkcie plodín na zozname podľa prílohy  (aj spracovanej)</w:t>
            </w:r>
            <w:r w:rsidR="007230FC" w:rsidRPr="00C17260">
              <w:rPr>
                <w:rFonts w:asciiTheme="minorHAnsi" w:hAnsiTheme="minorHAnsi" w:cstheme="minorHAnsi"/>
                <w:sz w:val="20"/>
                <w:szCs w:val="20"/>
              </w:rPr>
              <w:t xml:space="preserve"> </w:t>
            </w:r>
          </w:p>
          <w:p w14:paraId="0C7B283B" w14:textId="574F64D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6BC31DD9" w14:textId="35D2901A"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organizáciu výrobcov uznanú v zmysle  Nariadenia  EP a R č.1308/2013</w:t>
            </w:r>
            <w:r w:rsidR="00A76AF3">
              <w:rPr>
                <w:rFonts w:asciiTheme="minorHAnsi" w:hAnsiTheme="minorHAnsi" w:cstheme="minorHAnsi"/>
                <w:sz w:val="20"/>
                <w:szCs w:val="20"/>
              </w:rPr>
              <w:t>;</w:t>
            </w:r>
          </w:p>
          <w:p w14:paraId="375CF370" w14:textId="435F2A96"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007230FC" w:rsidRPr="00C17260">
              <w:rPr>
                <w:rFonts w:asciiTheme="minorHAnsi" w:hAnsiTheme="minorHAnsi" w:cstheme="minorHAnsi"/>
                <w:sz w:val="20"/>
                <w:szCs w:val="20"/>
              </w:rPr>
              <w:t xml:space="preserve"> </w:t>
            </w:r>
          </w:p>
          <w:p w14:paraId="03F3CEDB" w14:textId="435605EF" w:rsidR="007230FC"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B535FC1" w14:textId="4B0DD3E3" w:rsidR="007230FC" w:rsidRPr="00C17260" w:rsidRDefault="00015182" w:rsidP="009F03C9">
            <w:pPr>
              <w:pStyle w:val="Odsekzoznamu"/>
              <w:numPr>
                <w:ilvl w:val="0"/>
                <w:numId w:val="26"/>
              </w:numPr>
              <w:suppressAutoHyphens w:val="0"/>
              <w:ind w:left="458" w:hanging="458"/>
              <w:contextualSpacing/>
              <w:jc w:val="both"/>
              <w:rPr>
                <w:rFonts w:asciiTheme="minorHAnsi" w:hAnsiTheme="minorHAnsi" w:cstheme="minorHAnsi"/>
                <w:sz w:val="20"/>
                <w:szCs w:val="20"/>
              </w:rPr>
            </w:pPr>
            <w:r w:rsidRPr="00015182">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170" w:type="dxa"/>
          </w:tcPr>
          <w:p w14:paraId="088D51CC" w14:textId="77777777" w:rsidR="007230FC" w:rsidRPr="00C17260" w:rsidRDefault="007230FC" w:rsidP="00C47CDD">
            <w:pPr>
              <w:pStyle w:val="Odsekzoznamu"/>
              <w:ind w:left="405"/>
              <w:rPr>
                <w:rFonts w:asciiTheme="minorHAnsi" w:hAnsiTheme="minorHAnsi" w:cstheme="minorHAnsi"/>
                <w:sz w:val="20"/>
                <w:szCs w:val="20"/>
              </w:rPr>
            </w:pPr>
          </w:p>
          <w:p w14:paraId="3087BB0E" w14:textId="77777777" w:rsidR="007230FC" w:rsidRPr="00C17260" w:rsidRDefault="007230FC" w:rsidP="00C47CDD">
            <w:pPr>
              <w:pStyle w:val="Odsekzoznamu"/>
              <w:ind w:left="405"/>
              <w:rPr>
                <w:rFonts w:asciiTheme="minorHAnsi" w:hAnsiTheme="minorHAnsi" w:cstheme="minorHAnsi"/>
                <w:sz w:val="20"/>
                <w:szCs w:val="20"/>
              </w:rPr>
            </w:pPr>
          </w:p>
          <w:p w14:paraId="621FC78C" w14:textId="77777777" w:rsidR="007230FC" w:rsidRPr="00C17260" w:rsidRDefault="007230FC" w:rsidP="00C47CDD">
            <w:pPr>
              <w:pStyle w:val="Odsekzoznamu"/>
              <w:ind w:left="405"/>
              <w:rPr>
                <w:rFonts w:asciiTheme="minorHAnsi" w:hAnsiTheme="minorHAnsi" w:cstheme="minorHAnsi"/>
                <w:sz w:val="20"/>
                <w:szCs w:val="20"/>
              </w:rPr>
            </w:pPr>
          </w:p>
          <w:p w14:paraId="7837404A" w14:textId="77777777" w:rsidR="007230FC" w:rsidRPr="00C17260" w:rsidRDefault="007230FC" w:rsidP="00C47CDD">
            <w:pPr>
              <w:pStyle w:val="Odsekzoznamu"/>
              <w:ind w:left="405"/>
              <w:rPr>
                <w:rFonts w:asciiTheme="minorHAnsi" w:hAnsiTheme="minorHAnsi" w:cstheme="minorHAnsi"/>
                <w:sz w:val="20"/>
                <w:szCs w:val="20"/>
              </w:rPr>
            </w:pPr>
          </w:p>
          <w:p w14:paraId="7AAA4F70"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72B685E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F3CDA3E"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3C8D742F" w14:textId="77777777" w:rsidR="007230FC"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19AF0BFD" w14:textId="77777777" w:rsidR="007230FC" w:rsidRPr="00C17260" w:rsidRDefault="007230FC" w:rsidP="00CF2B9A">
            <w:pPr>
              <w:pStyle w:val="Odsekzoznamu"/>
              <w:numPr>
                <w:ilvl w:val="0"/>
                <w:numId w:val="30"/>
              </w:numPr>
              <w:suppressAutoHyphens w:val="0"/>
              <w:ind w:hanging="226"/>
              <w:contextualSpacing/>
              <w:rPr>
                <w:rFonts w:asciiTheme="minorHAnsi" w:hAnsiTheme="minorHAnsi" w:cstheme="minorHAnsi"/>
                <w:sz w:val="20"/>
                <w:szCs w:val="20"/>
              </w:rPr>
            </w:pPr>
            <w:r>
              <w:rPr>
                <w:rFonts w:asciiTheme="minorHAnsi" w:hAnsiTheme="minorHAnsi" w:cstheme="minorHAnsi"/>
                <w:sz w:val="20"/>
                <w:szCs w:val="20"/>
              </w:rPr>
              <w:t>10 b</w:t>
            </w:r>
          </w:p>
        </w:tc>
        <w:tc>
          <w:tcPr>
            <w:tcW w:w="3224" w:type="dxa"/>
            <w:shd w:val="clear" w:color="auto" w:fill="92D050"/>
          </w:tcPr>
          <w:p w14:paraId="0A83A880"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Predaj cez e-</w:t>
            </w:r>
            <w:proofErr w:type="spellStart"/>
            <w:r w:rsidRPr="00015182">
              <w:rPr>
                <w:rFonts w:asciiTheme="minorHAnsi" w:hAnsiTheme="minorHAnsi" w:cstheme="minorHAnsi"/>
                <w:sz w:val="18"/>
                <w:szCs w:val="18"/>
              </w:rPr>
              <w:t>shop</w:t>
            </w:r>
            <w:proofErr w:type="spellEnd"/>
            <w:r w:rsidRPr="00015182">
              <w:rPr>
                <w:rFonts w:asciiTheme="minorHAnsi" w:hAnsiTheme="minorHAnsi" w:cstheme="minorHAnsi"/>
                <w:sz w:val="18"/>
                <w:szCs w:val="18"/>
              </w:rPr>
              <w:t xml:space="preserve"> patrí </w:t>
            </w:r>
          </w:p>
          <w:p w14:paraId="77E3FEE1"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do a). Napr. predaj z dvora, </w:t>
            </w:r>
            <w:proofErr w:type="spellStart"/>
            <w:r w:rsidRPr="00015182">
              <w:rPr>
                <w:rFonts w:asciiTheme="minorHAnsi" w:hAnsiTheme="minorHAnsi" w:cstheme="minorHAnsi"/>
                <w:sz w:val="18"/>
                <w:szCs w:val="18"/>
              </w:rPr>
              <w:t>samozber</w:t>
            </w:r>
            <w:proofErr w:type="spellEnd"/>
            <w:r w:rsidRPr="00015182">
              <w:rPr>
                <w:rFonts w:asciiTheme="minorHAnsi" w:hAnsiTheme="minorHAnsi" w:cstheme="minorHAnsi"/>
                <w:sz w:val="18"/>
                <w:szCs w:val="18"/>
              </w:rPr>
              <w:t xml:space="preserve"> patria do c).</w:t>
            </w:r>
          </w:p>
          <w:p w14:paraId="00B5E96A"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 </w:t>
            </w:r>
          </w:p>
          <w:p w14:paraId="5DC83BBB"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15182">
              <w:rPr>
                <w:rFonts w:asciiTheme="minorHAnsi" w:hAnsiTheme="minorHAnsi" w:cstheme="minorHAnsi"/>
                <w:sz w:val="18"/>
                <w:szCs w:val="18"/>
              </w:rPr>
              <w:t>skeny</w:t>
            </w:r>
            <w:proofErr w:type="spellEnd"/>
            <w:r w:rsidRPr="00015182">
              <w:rPr>
                <w:rFonts w:asciiTheme="minorHAnsi" w:hAnsiTheme="minorHAnsi" w:cstheme="minorHAnsi"/>
                <w:sz w:val="18"/>
                <w:szCs w:val="18"/>
              </w:rPr>
              <w:t>: min. 1 zmluvy + min. 1 faktúry + bankového výpisu, ktorými sa zdokladuje dodávateľsko-odberateľský vzťah so zariadením verejného stravovania/organizáciou výrobcov/lokálnym spracovateľom/nákupcom/ maloobchodnou prevádzku.</w:t>
            </w:r>
          </w:p>
          <w:p w14:paraId="65A865ED"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prevádzky overí cez registre organizácií v rezorte MPRV SR ku dňu  dátumu dokladu.</w:t>
            </w:r>
          </w:p>
          <w:p w14:paraId="16D8F99C" w14:textId="6EF33FB0" w:rsidR="007230FC" w:rsidRPr="00DB70FF" w:rsidRDefault="00015182" w:rsidP="00C47CDD">
            <w:pPr>
              <w:rPr>
                <w:rFonts w:asciiTheme="minorHAnsi" w:hAnsiTheme="minorHAnsi" w:cstheme="minorHAnsi"/>
                <w:sz w:val="18"/>
                <w:szCs w:val="18"/>
              </w:rPr>
            </w:pPr>
            <w:r w:rsidRPr="00015182">
              <w:rPr>
                <w:rFonts w:asciiTheme="minorHAnsi" w:hAnsiTheme="minorHAnsi" w:cstheme="minorHAnsi"/>
                <w:sz w:val="18"/>
                <w:szCs w:val="18"/>
              </w:rPr>
              <w:t>Max. 15 b</w:t>
            </w:r>
            <w:r w:rsidR="007230FC" w:rsidRPr="00DB70FF">
              <w:rPr>
                <w:rFonts w:asciiTheme="minorHAnsi" w:hAnsiTheme="minorHAnsi" w:cstheme="minorHAnsi"/>
                <w:sz w:val="18"/>
                <w:szCs w:val="18"/>
              </w:rPr>
              <w:t xml:space="preserve"> </w:t>
            </w:r>
          </w:p>
        </w:tc>
      </w:tr>
      <w:tr w:rsidR="007230FC" w:rsidRPr="00C17260" w14:paraId="5D66A787" w14:textId="77777777" w:rsidTr="00E35710">
        <w:trPr>
          <w:trHeight w:val="1134"/>
        </w:trPr>
        <w:tc>
          <w:tcPr>
            <w:tcW w:w="583" w:type="dxa"/>
            <w:vAlign w:val="center"/>
          </w:tcPr>
          <w:p w14:paraId="3BAC2D94"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95" w:type="dxa"/>
            <w:vAlign w:val="center"/>
          </w:tcPr>
          <w:p w14:paraId="575D52F7" w14:textId="513CDC68" w:rsidR="007230FC" w:rsidRPr="002E3D17" w:rsidRDefault="00015182" w:rsidP="00E35710">
            <w:pPr>
              <w:jc w:val="both"/>
              <w:rPr>
                <w:rFonts w:asciiTheme="minorHAnsi" w:hAnsiTheme="minorHAnsi" w:cstheme="minorHAnsi"/>
                <w:sz w:val="20"/>
                <w:szCs w:val="20"/>
              </w:rPr>
            </w:pPr>
            <w:r w:rsidRPr="00015182">
              <w:rPr>
                <w:rFonts w:asciiTheme="minorHAnsi" w:hAnsiTheme="minorHAnsi" w:cstheme="minorHAnsi"/>
                <w:sz w:val="20"/>
                <w:szCs w:val="20"/>
              </w:rPr>
              <w:t>Žiadateľ realizuje ŠRV v najmenej rozvinutých okresoch ku dňu vyhlásenia výzvy</w:t>
            </w:r>
            <w:r w:rsidRPr="002E3D17">
              <w:rPr>
                <w:rStyle w:val="Odkaznapoznmkupodiarou"/>
                <w:rFonts w:asciiTheme="minorHAnsi" w:eastAsiaTheme="majorEastAsia" w:hAnsiTheme="minorHAnsi" w:cstheme="minorHAnsi"/>
                <w:sz w:val="20"/>
                <w:szCs w:val="20"/>
              </w:rPr>
              <w:footnoteReference w:id="12"/>
            </w:r>
            <w:r w:rsidRPr="00015182">
              <w:rPr>
                <w:rFonts w:asciiTheme="minorHAnsi" w:hAnsiTheme="minorHAnsi" w:cstheme="minorHAnsi"/>
                <w:sz w:val="20"/>
                <w:szCs w:val="20"/>
              </w:rPr>
              <w:t xml:space="preserve"> a/alebo hospodári v zraniteľných oblastiach a/alebo hospodári v znevýhodnených oblastiach.</w:t>
            </w:r>
          </w:p>
        </w:tc>
        <w:tc>
          <w:tcPr>
            <w:tcW w:w="1170" w:type="dxa"/>
            <w:vAlign w:val="center"/>
          </w:tcPr>
          <w:p w14:paraId="3244C385" w14:textId="77777777" w:rsidR="007230FC" w:rsidRPr="002E3D17" w:rsidRDefault="007230FC" w:rsidP="009362D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3224" w:type="dxa"/>
            <w:shd w:val="clear" w:color="auto" w:fill="92D050"/>
          </w:tcPr>
          <w:p w14:paraId="0BBDF76C"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Zákon č. 336/2015 Z. z. o NRO</w:t>
            </w:r>
          </w:p>
          <w:p w14:paraId="11C99FE3" w14:textId="77777777"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Zraniteľné oblasti: nariadenie vlády SR č. 174/2017 Z. z.</w:t>
            </w:r>
          </w:p>
          <w:p w14:paraId="37F56D16" w14:textId="2989597F" w:rsidR="007230FC" w:rsidRPr="00DB70FF" w:rsidRDefault="00015182" w:rsidP="00DB70FF">
            <w:pPr>
              <w:jc w:val="both"/>
              <w:rPr>
                <w:rFonts w:asciiTheme="minorHAnsi" w:hAnsiTheme="minorHAnsi" w:cstheme="minorHAnsi"/>
                <w:sz w:val="18"/>
                <w:szCs w:val="18"/>
              </w:rPr>
            </w:pPr>
            <w:r w:rsidRPr="00015182">
              <w:rPr>
                <w:rFonts w:asciiTheme="minorHAnsi" w:hAnsiTheme="minorHAnsi" w:cstheme="minorHAnsi"/>
                <w:sz w:val="18"/>
                <w:szCs w:val="18"/>
              </w:rPr>
              <w:t>Znevýhodnené oblasti: nariadenie vlády SR č. 75/2015 Z. z.</w:t>
            </w:r>
          </w:p>
        </w:tc>
      </w:tr>
      <w:tr w:rsidR="007230FC" w:rsidRPr="00C17260" w14:paraId="1F2B4739" w14:textId="77777777" w:rsidTr="00E35710">
        <w:trPr>
          <w:trHeight w:val="888"/>
        </w:trPr>
        <w:tc>
          <w:tcPr>
            <w:tcW w:w="583" w:type="dxa"/>
            <w:vAlign w:val="center"/>
          </w:tcPr>
          <w:p w14:paraId="4635CB45" w14:textId="77777777" w:rsidR="007230FC" w:rsidRPr="00C17260" w:rsidDel="004E1247"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95" w:type="dxa"/>
          </w:tcPr>
          <w:p w14:paraId="7D861B56" w14:textId="7F2A0559"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r w:rsidR="00A76AF3">
              <w:rPr>
                <w:rFonts w:asciiTheme="minorHAnsi" w:hAnsiTheme="minorHAnsi" w:cstheme="minorHAnsi"/>
                <w:sz w:val="20"/>
                <w:szCs w:val="20"/>
              </w:rPr>
              <w:t>,</w:t>
            </w:r>
            <w:r w:rsidRPr="00015182">
              <w:rPr>
                <w:rFonts w:asciiTheme="minorHAnsi" w:hAnsiTheme="minorHAnsi" w:cstheme="minorHAnsi"/>
                <w:sz w:val="20"/>
                <w:szCs w:val="20"/>
              </w:rPr>
              <w:t xml:space="preserve"> alebo</w:t>
            </w:r>
          </w:p>
          <w:p w14:paraId="1CD3A064" w14:textId="77777777" w:rsidR="00015182" w:rsidRPr="00015182" w:rsidRDefault="00015182" w:rsidP="00015182">
            <w:pPr>
              <w:jc w:val="both"/>
              <w:rPr>
                <w:rFonts w:asciiTheme="minorHAnsi" w:hAnsiTheme="minorHAnsi" w:cstheme="minorHAnsi"/>
                <w:sz w:val="20"/>
                <w:szCs w:val="20"/>
              </w:rPr>
            </w:pPr>
            <w:r w:rsidRPr="00015182">
              <w:rPr>
                <w:rFonts w:asciiTheme="minorHAnsi" w:hAnsiTheme="minorHAnsi" w:cstheme="minorHAnsi"/>
                <w:sz w:val="20"/>
                <w:szCs w:val="20"/>
              </w:rPr>
              <w:t> </w:t>
            </w:r>
          </w:p>
          <w:p w14:paraId="1F29C44C" w14:textId="50BC2C6E" w:rsidR="007230FC" w:rsidRPr="00C17260" w:rsidRDefault="00015182" w:rsidP="000F7B4A">
            <w:pPr>
              <w:jc w:val="both"/>
              <w:rPr>
                <w:rFonts w:asciiTheme="minorHAnsi" w:hAnsiTheme="minorHAnsi" w:cstheme="minorHAnsi"/>
                <w:sz w:val="20"/>
                <w:szCs w:val="20"/>
              </w:rPr>
            </w:pPr>
            <w:r w:rsidRPr="00015182">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r w:rsidR="007230FC">
              <w:rPr>
                <w:rFonts w:asciiTheme="minorHAnsi" w:hAnsiTheme="minorHAnsi" w:cstheme="minorHAnsi"/>
                <w:sz w:val="20"/>
                <w:szCs w:val="20"/>
              </w:rPr>
              <w:t xml:space="preserve"> </w:t>
            </w:r>
          </w:p>
        </w:tc>
        <w:tc>
          <w:tcPr>
            <w:tcW w:w="1170" w:type="dxa"/>
            <w:vAlign w:val="center"/>
          </w:tcPr>
          <w:p w14:paraId="205C4B03" w14:textId="77777777" w:rsidR="007230FC" w:rsidRPr="00C17260" w:rsidDel="004E1247" w:rsidRDefault="007230FC"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3224" w:type="dxa"/>
            <w:shd w:val="clear" w:color="auto" w:fill="92D050"/>
          </w:tcPr>
          <w:p w14:paraId="10B966B7" w14:textId="104FA038"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PPA overí podľa neprojektových opatrení PRV (integrovaná produkcia) a podľa údajov ÚKSÚP (ekologická produkcia). 30 % z obhospodarovanej plochy môže byť prípadne aj spočítaním plochy ekologickej a integrovanej produkcie.</w:t>
            </w:r>
          </w:p>
          <w:p w14:paraId="07DC5196" w14:textId="7A6AF3EF"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Označenie kvality PPA overí cez register MPRV SR, cez medzinárodné registre ku dňu podania žiadosti o NFP.</w:t>
            </w:r>
          </w:p>
          <w:p w14:paraId="61373CFB" w14:textId="29971E57" w:rsidR="007230FC" w:rsidRPr="00DB70FF" w:rsidRDefault="00015182" w:rsidP="00C47CDD">
            <w:pPr>
              <w:jc w:val="both"/>
              <w:rPr>
                <w:rFonts w:asciiTheme="minorHAnsi" w:hAnsiTheme="minorHAnsi"/>
                <w:sz w:val="18"/>
                <w:szCs w:val="18"/>
              </w:rPr>
            </w:pPr>
            <w:r w:rsidRPr="00015182">
              <w:rPr>
                <w:rFonts w:asciiTheme="minorHAnsi" w:hAnsiTheme="minorHAnsi" w:cstheme="minorHAnsi"/>
                <w:sz w:val="18"/>
                <w:szCs w:val="18"/>
              </w:rPr>
              <w:t>V prípade splnenia kritéria cez odberateľa poľnohospodárskej komodity žiadateľ predkladá sken zmluvy s odberateľom + 1 bankového výpisu</w:t>
            </w:r>
            <w:r w:rsidR="00DB70FF" w:rsidRPr="00DB70FF">
              <w:rPr>
                <w:rFonts w:asciiTheme="minorHAnsi" w:hAnsiTheme="minorHAnsi"/>
                <w:sz w:val="18"/>
                <w:szCs w:val="18"/>
              </w:rPr>
              <w:t>.</w:t>
            </w:r>
          </w:p>
        </w:tc>
      </w:tr>
      <w:tr w:rsidR="007230FC" w:rsidRPr="00C17260" w14:paraId="685FFC45" w14:textId="77777777" w:rsidTr="00E35710">
        <w:trPr>
          <w:trHeight w:val="888"/>
        </w:trPr>
        <w:tc>
          <w:tcPr>
            <w:tcW w:w="583" w:type="dxa"/>
            <w:vAlign w:val="center"/>
          </w:tcPr>
          <w:p w14:paraId="5A58079C"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95" w:type="dxa"/>
          </w:tcPr>
          <w:p w14:paraId="7E28C475" w14:textId="14D59C18"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7D05C612"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618C8D42" w14:textId="03E8709C"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68140C65" w14:textId="0380F447"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642C5C5A" w14:textId="77777777" w:rsidR="007230FC" w:rsidRPr="00C17260" w:rsidRDefault="007230FC" w:rsidP="000F7B4A">
            <w:pPr>
              <w:jc w:val="both"/>
              <w:rPr>
                <w:rFonts w:asciiTheme="minorHAnsi" w:hAnsiTheme="minorHAnsi" w:cstheme="minorHAnsi"/>
                <w:sz w:val="20"/>
                <w:szCs w:val="20"/>
              </w:rPr>
            </w:pPr>
          </w:p>
          <w:p w14:paraId="14DFC47C"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7819014" w14:textId="1CE42B00" w:rsidR="007230FC" w:rsidRPr="00C17260"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00A76AF3">
              <w:rPr>
                <w:rFonts w:asciiTheme="minorHAnsi" w:hAnsiTheme="minorHAnsi" w:cstheme="minorHAnsi"/>
                <w:sz w:val="20"/>
                <w:szCs w:val="20"/>
              </w:rPr>
              <w:t xml:space="preserve"> 1,00;</w:t>
            </w:r>
          </w:p>
          <w:p w14:paraId="70813098" w14:textId="4B19F933" w:rsidR="007230FC" w:rsidRPr="00C17260" w:rsidRDefault="007230FC" w:rsidP="00CF2B9A">
            <w:pPr>
              <w:pStyle w:val="Odsekzoznamu"/>
              <w:numPr>
                <w:ilvl w:val="0"/>
                <w:numId w:val="18"/>
              </w:numPr>
              <w:suppressAutoHyphens w:val="0"/>
              <w:ind w:left="301" w:hanging="301"/>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2732358D" w14:textId="77777777" w:rsidR="007230FC" w:rsidRPr="00C17260" w:rsidRDefault="007230FC" w:rsidP="000F7B4A">
            <w:pPr>
              <w:jc w:val="both"/>
              <w:rPr>
                <w:rFonts w:asciiTheme="minorHAnsi" w:hAnsiTheme="minorHAnsi" w:cstheme="minorHAnsi"/>
                <w:sz w:val="20"/>
                <w:szCs w:val="20"/>
              </w:rPr>
            </w:pPr>
          </w:p>
          <w:p w14:paraId="4C3D1F4A"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5FE63525" w14:textId="77777777" w:rsidR="007230FC" w:rsidRDefault="007230FC" w:rsidP="000F7B4A">
            <w:pPr>
              <w:jc w:val="both"/>
              <w:rPr>
                <w:rFonts w:asciiTheme="minorHAnsi" w:hAnsiTheme="minorHAnsi" w:cstheme="minorHAnsi"/>
                <w:sz w:val="20"/>
                <w:szCs w:val="20"/>
              </w:rPr>
            </w:pPr>
            <w:r w:rsidRPr="0037569A">
              <w:rPr>
                <w:rFonts w:asciiTheme="minorHAnsi" w:hAnsiTheme="minorHAnsi" w:cstheme="minorHAnsi"/>
                <w:sz w:val="20"/>
                <w:szCs w:val="20"/>
              </w:rPr>
              <w:t xml:space="preserve">Maximálna výška oprávnených výdavkov projektu je 100 000 Eur: </w:t>
            </w:r>
          </w:p>
          <w:p w14:paraId="1D91AF6D" w14:textId="6796AC68" w:rsidR="007230FC" w:rsidRPr="00FF521D" w:rsidRDefault="007230FC" w:rsidP="00CF2B9A">
            <w:pPr>
              <w:pStyle w:val="Odsekzoznamu"/>
              <w:numPr>
                <w:ilvl w:val="0"/>
                <w:numId w:val="18"/>
              </w:numPr>
              <w:suppressAutoHyphens w:val="0"/>
              <w:ind w:left="301" w:hanging="284"/>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A39BA12" w14:textId="7F51FBCE" w:rsidR="007230FC" w:rsidRPr="00DB70FF" w:rsidRDefault="007230FC" w:rsidP="00CF2B9A">
            <w:pPr>
              <w:pStyle w:val="Odsekzoznamu"/>
              <w:numPr>
                <w:ilvl w:val="0"/>
                <w:numId w:val="18"/>
              </w:numPr>
              <w:suppressAutoHyphens w:val="0"/>
              <w:ind w:left="301" w:hanging="284"/>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170" w:type="dxa"/>
          </w:tcPr>
          <w:p w14:paraId="33A3F3D2" w14:textId="77777777" w:rsidR="007230FC" w:rsidRPr="00C17260" w:rsidRDefault="007230FC" w:rsidP="00C47CDD">
            <w:pPr>
              <w:pStyle w:val="Odsekzoznamu"/>
              <w:ind w:left="406"/>
              <w:jc w:val="both"/>
              <w:rPr>
                <w:rFonts w:asciiTheme="minorHAnsi" w:hAnsiTheme="minorHAnsi" w:cstheme="minorHAnsi"/>
                <w:sz w:val="20"/>
                <w:szCs w:val="20"/>
              </w:rPr>
            </w:pPr>
          </w:p>
          <w:p w14:paraId="33CD8A5E" w14:textId="77777777" w:rsidR="007230FC" w:rsidRPr="00C17260" w:rsidRDefault="007230FC" w:rsidP="00C47CDD">
            <w:pPr>
              <w:pStyle w:val="Odsekzoznamu"/>
              <w:ind w:left="406"/>
              <w:jc w:val="both"/>
              <w:rPr>
                <w:rFonts w:asciiTheme="minorHAnsi" w:hAnsiTheme="minorHAnsi" w:cstheme="minorHAnsi"/>
                <w:sz w:val="20"/>
                <w:szCs w:val="20"/>
              </w:rPr>
            </w:pPr>
          </w:p>
          <w:p w14:paraId="6F421222" w14:textId="77777777" w:rsidR="007230FC" w:rsidRPr="00C17260" w:rsidRDefault="007230FC" w:rsidP="00C47CDD">
            <w:pPr>
              <w:pStyle w:val="Odsekzoznamu"/>
              <w:ind w:left="406"/>
              <w:jc w:val="both"/>
              <w:rPr>
                <w:rFonts w:asciiTheme="minorHAnsi" w:hAnsiTheme="minorHAnsi" w:cstheme="minorHAnsi"/>
                <w:sz w:val="20"/>
                <w:szCs w:val="20"/>
              </w:rPr>
            </w:pPr>
          </w:p>
          <w:p w14:paraId="54BEA853" w14:textId="77777777" w:rsidR="007230FC" w:rsidRPr="00C17260" w:rsidRDefault="007230FC" w:rsidP="00C47CDD">
            <w:pPr>
              <w:pStyle w:val="Odsekzoznamu"/>
              <w:ind w:left="406"/>
              <w:jc w:val="both"/>
              <w:rPr>
                <w:rFonts w:asciiTheme="minorHAnsi" w:hAnsiTheme="minorHAnsi" w:cstheme="minorHAnsi"/>
                <w:sz w:val="20"/>
                <w:szCs w:val="20"/>
              </w:rPr>
            </w:pPr>
          </w:p>
          <w:p w14:paraId="314C494D" w14:textId="77777777" w:rsidR="007230FC" w:rsidRPr="00C17260" w:rsidRDefault="007230FC" w:rsidP="00C47CDD">
            <w:pPr>
              <w:pStyle w:val="Odsekzoznamu"/>
              <w:ind w:left="406"/>
              <w:jc w:val="both"/>
              <w:rPr>
                <w:rFonts w:asciiTheme="minorHAnsi" w:hAnsiTheme="minorHAnsi" w:cstheme="minorHAnsi"/>
                <w:sz w:val="20"/>
                <w:szCs w:val="20"/>
              </w:rPr>
            </w:pPr>
          </w:p>
          <w:p w14:paraId="56A4DDF2" w14:textId="77777777" w:rsidR="007230FC" w:rsidRPr="00C17260" w:rsidRDefault="007230FC" w:rsidP="00C47CDD">
            <w:pPr>
              <w:pStyle w:val="Odsekzoznamu"/>
              <w:ind w:left="406"/>
              <w:jc w:val="both"/>
              <w:rPr>
                <w:rFonts w:asciiTheme="minorHAnsi" w:hAnsiTheme="minorHAnsi" w:cstheme="minorHAnsi"/>
                <w:sz w:val="20"/>
                <w:szCs w:val="20"/>
              </w:rPr>
            </w:pPr>
          </w:p>
          <w:p w14:paraId="0DE377F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6A7EEE0A"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227EDA43"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5 b</w:t>
            </w:r>
          </w:p>
          <w:p w14:paraId="77881401"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sidRPr="00C17260">
              <w:rPr>
                <w:rFonts w:asciiTheme="minorHAnsi" w:hAnsiTheme="minorHAnsi" w:cstheme="minorHAnsi"/>
                <w:sz w:val="20"/>
                <w:szCs w:val="20"/>
              </w:rPr>
              <w:t>10 b</w:t>
            </w:r>
          </w:p>
          <w:p w14:paraId="3A745822" w14:textId="77777777" w:rsidR="007230FC"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C65EE3D" w14:textId="77777777" w:rsidR="007230FC" w:rsidRPr="00C17260" w:rsidRDefault="007230FC" w:rsidP="00CF2B9A">
            <w:pPr>
              <w:pStyle w:val="Odsekzoznamu"/>
              <w:numPr>
                <w:ilvl w:val="0"/>
                <w:numId w:val="19"/>
              </w:numPr>
              <w:suppressAutoHyphens w:val="0"/>
              <w:ind w:left="406" w:hanging="426"/>
              <w:contextualSpacing/>
              <w:jc w:val="both"/>
              <w:rPr>
                <w:rFonts w:asciiTheme="minorHAnsi" w:hAnsiTheme="minorHAnsi" w:cstheme="minorHAnsi"/>
                <w:sz w:val="20"/>
                <w:szCs w:val="20"/>
              </w:rPr>
            </w:pPr>
            <w:r>
              <w:rPr>
                <w:rFonts w:asciiTheme="minorHAnsi" w:hAnsiTheme="minorHAnsi" w:cstheme="minorHAnsi"/>
                <w:sz w:val="20"/>
                <w:szCs w:val="20"/>
              </w:rPr>
              <w:t>20 b</w:t>
            </w:r>
          </w:p>
          <w:p w14:paraId="0D71647E" w14:textId="77777777" w:rsidR="007230FC" w:rsidRPr="00C17260" w:rsidRDefault="007230FC" w:rsidP="00C47CDD">
            <w:pPr>
              <w:pStyle w:val="Odsekzoznamu"/>
              <w:rPr>
                <w:rFonts w:asciiTheme="minorHAnsi" w:hAnsiTheme="minorHAnsi" w:cstheme="minorHAnsi"/>
                <w:sz w:val="20"/>
                <w:szCs w:val="20"/>
              </w:rPr>
            </w:pPr>
          </w:p>
        </w:tc>
        <w:tc>
          <w:tcPr>
            <w:tcW w:w="3224" w:type="dxa"/>
            <w:shd w:val="clear" w:color="auto" w:fill="92D050"/>
          </w:tcPr>
          <w:p w14:paraId="67D000A1" w14:textId="79A3953B"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 xml:space="preserve">Ukazovatele sa vypočítajú za jedno z ukončených účtovných období </w:t>
            </w:r>
            <w:r w:rsidR="00E72316" w:rsidRPr="00015182">
              <w:rPr>
                <w:rFonts w:asciiTheme="minorHAnsi" w:hAnsiTheme="minorHAnsi" w:cstheme="minorHAnsi"/>
                <w:sz w:val="18"/>
                <w:szCs w:val="18"/>
              </w:rPr>
              <w:t>20</w:t>
            </w:r>
            <w:r w:rsidR="00E72316">
              <w:rPr>
                <w:rFonts w:asciiTheme="minorHAnsi" w:hAnsiTheme="minorHAnsi" w:cstheme="minorHAnsi"/>
                <w:sz w:val="18"/>
                <w:szCs w:val="18"/>
              </w:rPr>
              <w:t>20</w:t>
            </w:r>
            <w:r w:rsidR="00E72316" w:rsidRPr="00015182">
              <w:rPr>
                <w:rFonts w:asciiTheme="minorHAnsi" w:hAnsiTheme="minorHAnsi" w:cstheme="minorHAnsi"/>
                <w:sz w:val="18"/>
                <w:szCs w:val="18"/>
              </w:rPr>
              <w:t xml:space="preserve"> </w:t>
            </w:r>
            <w:r w:rsidRPr="00015182">
              <w:rPr>
                <w:rFonts w:asciiTheme="minorHAnsi" w:hAnsiTheme="minorHAnsi" w:cstheme="minorHAnsi"/>
                <w:sz w:val="18"/>
                <w:szCs w:val="18"/>
              </w:rPr>
              <w:t xml:space="preserve">alebo </w:t>
            </w:r>
            <w:r w:rsidR="00E72316" w:rsidRPr="00015182">
              <w:rPr>
                <w:rFonts w:asciiTheme="minorHAnsi" w:hAnsiTheme="minorHAnsi" w:cstheme="minorHAnsi"/>
                <w:sz w:val="18"/>
                <w:szCs w:val="18"/>
              </w:rPr>
              <w:t>202</w:t>
            </w:r>
            <w:r w:rsidR="00E72316">
              <w:rPr>
                <w:rFonts w:asciiTheme="minorHAnsi" w:hAnsiTheme="minorHAnsi" w:cstheme="minorHAnsi"/>
                <w:sz w:val="18"/>
                <w:szCs w:val="18"/>
              </w:rPr>
              <w:t>1</w:t>
            </w:r>
            <w:r w:rsidRPr="00015182">
              <w:rPr>
                <w:rFonts w:asciiTheme="minorHAnsi" w:hAnsiTheme="minorHAnsi" w:cstheme="minorHAnsi"/>
                <w:sz w:val="18"/>
                <w:szCs w:val="18"/>
              </w:rPr>
              <w:t>, ktoré nie je účtovným obdobím kratším ako 12 mes</w:t>
            </w:r>
            <w:r>
              <w:rPr>
                <w:rFonts w:asciiTheme="minorHAnsi" w:hAnsiTheme="minorHAnsi" w:cstheme="minorHAnsi"/>
                <w:sz w:val="18"/>
                <w:szCs w:val="18"/>
              </w:rPr>
              <w:t xml:space="preserve">iacov v rámci prílohy </w:t>
            </w:r>
            <w:r w:rsidR="00F10E4F">
              <w:rPr>
                <w:rFonts w:asciiTheme="minorHAnsi" w:hAnsiTheme="minorHAnsi" w:cstheme="minorHAnsi"/>
                <w:sz w:val="18"/>
                <w:szCs w:val="18"/>
              </w:rPr>
              <w:t xml:space="preserve">k </w:t>
            </w:r>
            <w:r>
              <w:rPr>
                <w:rFonts w:asciiTheme="minorHAnsi" w:hAnsiTheme="minorHAnsi" w:cstheme="minorHAnsi"/>
                <w:sz w:val="18"/>
                <w:szCs w:val="18"/>
              </w:rPr>
              <w:t>ŽoNFP č. 3.</w:t>
            </w:r>
          </w:p>
          <w:p w14:paraId="0BC84295" w14:textId="2EDA486A" w:rsidR="00015182" w:rsidRPr="00015182" w:rsidRDefault="00015182" w:rsidP="00015182">
            <w:pPr>
              <w:jc w:val="both"/>
              <w:rPr>
                <w:rFonts w:asciiTheme="minorHAnsi" w:hAnsiTheme="minorHAnsi" w:cstheme="minorHAnsi"/>
                <w:sz w:val="18"/>
                <w:szCs w:val="18"/>
              </w:rPr>
            </w:pPr>
            <w:r w:rsidRPr="00015182">
              <w:rPr>
                <w:rFonts w:asciiTheme="minorHAnsi" w:hAnsiTheme="minorHAnsi" w:cstheme="minorHAnsi"/>
                <w:sz w:val="18"/>
                <w:szCs w:val="18"/>
              </w:rPr>
              <w:t>Body za možnosti a, b, c, d sa spočítavajú.</w:t>
            </w:r>
          </w:p>
          <w:p w14:paraId="6DE43F5E" w14:textId="75FDD83F" w:rsidR="007230FC" w:rsidRPr="00DB70FF" w:rsidRDefault="00015182" w:rsidP="00C47CDD">
            <w:pPr>
              <w:jc w:val="both"/>
              <w:rPr>
                <w:rFonts w:asciiTheme="minorHAnsi" w:hAnsiTheme="minorHAnsi" w:cstheme="minorHAnsi"/>
                <w:sz w:val="18"/>
                <w:szCs w:val="18"/>
              </w:rPr>
            </w:pPr>
            <w:r w:rsidRPr="00015182">
              <w:rPr>
                <w:rFonts w:asciiTheme="minorHAnsi" w:hAnsiTheme="minorHAnsi" w:cstheme="minorHAnsi"/>
                <w:sz w:val="18"/>
                <w:szCs w:val="18"/>
              </w:rPr>
              <w:t>Max. 20 b.</w:t>
            </w:r>
          </w:p>
        </w:tc>
      </w:tr>
      <w:tr w:rsidR="007230FC" w:rsidRPr="00C17260" w14:paraId="604C95FD" w14:textId="77777777" w:rsidTr="009F03C9">
        <w:trPr>
          <w:trHeight w:val="989"/>
        </w:trPr>
        <w:tc>
          <w:tcPr>
            <w:tcW w:w="583" w:type="dxa"/>
            <w:vAlign w:val="center"/>
          </w:tcPr>
          <w:p w14:paraId="455DDE79" w14:textId="77777777" w:rsidR="007230FC" w:rsidRPr="00C17260" w:rsidRDefault="007230FC"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95" w:type="dxa"/>
            <w:vAlign w:val="center"/>
          </w:tcPr>
          <w:p w14:paraId="3D2CA804" w14:textId="77777777" w:rsidR="007230FC" w:rsidRPr="00C17260" w:rsidRDefault="007230FC"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7536760B" w14:textId="7CAC4EF1" w:rsidR="007230FC" w:rsidRDefault="002C6E90" w:rsidP="009F03C9">
            <w:pPr>
              <w:pStyle w:val="Odsekzoznamu"/>
              <w:numPr>
                <w:ilvl w:val="1"/>
                <w:numId w:val="28"/>
              </w:numPr>
              <w:suppressAutoHyphens w:val="0"/>
              <w:ind w:left="301" w:hanging="284"/>
              <w:jc w:val="both"/>
              <w:rPr>
                <w:rFonts w:asciiTheme="minorHAnsi" w:hAnsiTheme="minorHAnsi" w:cstheme="minorHAnsi"/>
                <w:sz w:val="20"/>
                <w:szCs w:val="20"/>
              </w:rPr>
            </w:pPr>
            <w:r w:rsidRPr="002C6E90">
              <w:rPr>
                <w:rFonts w:asciiTheme="minorHAnsi" w:hAnsiTheme="minorHAnsi" w:cstheme="minorHAnsi"/>
                <w:sz w:val="20"/>
                <w:szCs w:val="20"/>
              </w:rPr>
              <w:t>technológie/ stavebné investície priamo súvisiace so skleníkmi/ fóliovníkmi pri ktorých nedôjde k záberu poľnohospodárskej pôdy</w:t>
            </w:r>
            <w:r w:rsidR="00A76AF3">
              <w:rPr>
                <w:rFonts w:asciiTheme="minorHAnsi" w:hAnsiTheme="minorHAnsi" w:cstheme="minorHAnsi"/>
                <w:sz w:val="20"/>
                <w:szCs w:val="20"/>
              </w:rPr>
              <w:t>;</w:t>
            </w:r>
          </w:p>
          <w:p w14:paraId="455B86F9" w14:textId="4487CA45"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Novovybudovanie</w:t>
            </w:r>
            <w:proofErr w:type="spellEnd"/>
            <w:r w:rsidRPr="002C6E90">
              <w:rPr>
                <w:rFonts w:asciiTheme="minorHAnsi" w:hAnsiTheme="minorHAnsi" w:cstheme="minorHAnsi"/>
                <w:sz w:val="20"/>
                <w:szCs w:val="20"/>
              </w:rPr>
              <w:t xml:space="preserve"> skleníka/fóliovníka na poľnohospodárskej pôde</w:t>
            </w:r>
            <w:r w:rsidR="00A76AF3">
              <w:rPr>
                <w:rFonts w:asciiTheme="minorHAnsi" w:hAnsiTheme="minorHAnsi" w:cstheme="minorHAnsi"/>
                <w:sz w:val="20"/>
                <w:szCs w:val="20"/>
              </w:rPr>
              <w:t>;</w:t>
            </w:r>
          </w:p>
          <w:p w14:paraId="6355C56A" w14:textId="4BBAD8EF"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 a technológie na diferencovaný výsev</w:t>
            </w:r>
            <w:r w:rsidR="00A76AF3">
              <w:rPr>
                <w:rFonts w:asciiTheme="minorHAnsi" w:hAnsiTheme="minorHAnsi" w:cstheme="minorHAnsi"/>
                <w:sz w:val="20"/>
                <w:szCs w:val="20"/>
              </w:rPr>
              <w:t>;</w:t>
            </w:r>
          </w:p>
          <w:p w14:paraId="6C834DDE" w14:textId="745EABC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technológie na udržiavanie pôdy v kultúrnom a </w:t>
            </w:r>
            <w:proofErr w:type="spellStart"/>
            <w:r w:rsidRPr="002C6E90">
              <w:rPr>
                <w:rFonts w:asciiTheme="minorHAnsi" w:hAnsiTheme="minorHAnsi" w:cstheme="minorHAnsi"/>
                <w:sz w:val="20"/>
                <w:szCs w:val="20"/>
              </w:rPr>
              <w:t>bezburinovom</w:t>
            </w:r>
            <w:proofErr w:type="spellEnd"/>
            <w:r w:rsidRPr="002C6E90">
              <w:rPr>
                <w:rFonts w:asciiTheme="minorHAnsi" w:hAnsiTheme="minorHAnsi" w:cstheme="minorHAnsi"/>
                <w:sz w:val="20"/>
                <w:szCs w:val="20"/>
              </w:rPr>
              <w:t xml:space="preserve"> stave a na mechanické ošetrovanie porastov v</w:t>
            </w:r>
            <w:r w:rsidR="00A76AF3">
              <w:rPr>
                <w:rFonts w:asciiTheme="minorHAnsi" w:hAnsiTheme="minorHAnsi" w:cstheme="minorHAnsi"/>
                <w:sz w:val="20"/>
                <w:szCs w:val="20"/>
              </w:rPr>
              <w:t> </w:t>
            </w:r>
            <w:r w:rsidRPr="002C6E90">
              <w:rPr>
                <w:rFonts w:asciiTheme="minorHAnsi" w:hAnsiTheme="minorHAnsi" w:cstheme="minorHAnsi"/>
                <w:sz w:val="20"/>
                <w:szCs w:val="20"/>
              </w:rPr>
              <w:t>ŠRV</w:t>
            </w:r>
            <w:r w:rsidR="00A76AF3">
              <w:rPr>
                <w:rFonts w:asciiTheme="minorHAnsi" w:hAnsiTheme="minorHAnsi" w:cstheme="minorHAnsi"/>
                <w:sz w:val="20"/>
                <w:szCs w:val="20"/>
              </w:rPr>
              <w:t>;</w:t>
            </w:r>
          </w:p>
          <w:p w14:paraId="044F401A" w14:textId="320D31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proofErr w:type="spellStart"/>
            <w:r w:rsidRPr="002C6E90">
              <w:rPr>
                <w:rFonts w:asciiTheme="minorHAnsi" w:hAnsiTheme="minorHAnsi" w:cstheme="minorHAnsi"/>
                <w:sz w:val="20"/>
                <w:szCs w:val="20"/>
              </w:rPr>
              <w:t>protimrazovú</w:t>
            </w:r>
            <w:proofErr w:type="spellEnd"/>
            <w:r w:rsidRPr="002C6E9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6F5AE20F" w14:textId="55F93FC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Pr="002C6E90">
              <w:rPr>
                <w:rFonts w:asciiTheme="minorHAnsi" w:hAnsiTheme="minorHAnsi" w:cstheme="minorHAnsi"/>
                <w:sz w:val="20"/>
                <w:szCs w:val="20"/>
              </w:rPr>
              <w:t xml:space="preserve"> – napojenie na existujúcu infraštruktúru/existujúci zdroj</w:t>
            </w:r>
            <w:r w:rsidR="00A76AF3">
              <w:rPr>
                <w:rFonts w:asciiTheme="minorHAnsi" w:hAnsiTheme="minorHAnsi" w:cstheme="minorHAnsi"/>
                <w:sz w:val="20"/>
                <w:szCs w:val="20"/>
              </w:rPr>
              <w:t>;</w:t>
            </w:r>
          </w:p>
          <w:p w14:paraId="0C9F57A2" w14:textId="53D52EF5" w:rsidR="007230FC" w:rsidRPr="00C25EE5" w:rsidRDefault="002C6E90" w:rsidP="009F03C9">
            <w:pPr>
              <w:pStyle w:val="Odsekzoznamu"/>
              <w:numPr>
                <w:ilvl w:val="1"/>
                <w:numId w:val="28"/>
              </w:numPr>
              <w:suppressAutoHyphens w:val="0"/>
              <w:ind w:left="301" w:hanging="301"/>
              <w:jc w:val="both"/>
            </w:pPr>
            <w:r w:rsidRPr="002C6E90">
              <w:rPr>
                <w:rFonts w:asciiTheme="minorHAnsi" w:hAnsiTheme="minorHAnsi" w:cstheme="minorHAnsi"/>
                <w:sz w:val="20"/>
                <w:szCs w:val="20"/>
              </w:rPr>
              <w:t xml:space="preserve">kvapkovú závlahu alebo </w:t>
            </w:r>
            <w:proofErr w:type="spellStart"/>
            <w:r w:rsidRPr="002C6E9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57F190D5" w14:textId="277EC755" w:rsidR="007230FC" w:rsidRPr="00C25EE5" w:rsidRDefault="002C6E90" w:rsidP="009F03C9">
            <w:pPr>
              <w:pStyle w:val="Odsekzoznamu"/>
              <w:numPr>
                <w:ilvl w:val="1"/>
                <w:numId w:val="28"/>
              </w:numPr>
              <w:suppressAutoHyphens w:val="0"/>
              <w:ind w:left="301" w:hanging="301"/>
              <w:jc w:val="both"/>
              <w:rPr>
                <w:rFonts w:asciiTheme="minorHAnsi" w:hAnsiTheme="minorHAnsi" w:cstheme="minorHAnsi"/>
                <w:sz w:val="20"/>
                <w:szCs w:val="22"/>
              </w:rPr>
            </w:pPr>
            <w:r w:rsidRPr="002C6E90">
              <w:rPr>
                <w:rFonts w:asciiTheme="minorHAnsi" w:hAnsiTheme="minorHAnsi" w:cstheme="minorHAnsi"/>
                <w:sz w:val="20"/>
                <w:szCs w:val="22"/>
              </w:rPr>
              <w:t>Iné závlahové detaily napojené na existujúcu infraštruktúru alebo investície do existujúcej infraštruktúry</w:t>
            </w:r>
            <w:r w:rsidR="00A76AF3">
              <w:rPr>
                <w:rFonts w:asciiTheme="minorHAnsi" w:hAnsiTheme="minorHAnsi" w:cstheme="minorHAnsi"/>
                <w:sz w:val="20"/>
                <w:szCs w:val="22"/>
              </w:rPr>
              <w:t>;</w:t>
            </w:r>
          </w:p>
          <w:p w14:paraId="694E10F2" w14:textId="2C83446D"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72ECFE62" w14:textId="683A17D9"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08E7FA14" w14:textId="222EBEE8"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výsadba nových sadov a/alebo vinohradov</w:t>
            </w:r>
            <w:r w:rsidR="00A76AF3">
              <w:rPr>
                <w:rFonts w:asciiTheme="minorHAnsi" w:hAnsiTheme="minorHAnsi" w:cstheme="minorHAnsi"/>
                <w:sz w:val="20"/>
                <w:szCs w:val="20"/>
              </w:rPr>
              <w:t>;</w:t>
            </w:r>
          </w:p>
          <w:p w14:paraId="46718A23" w14:textId="5E741B8B" w:rsidR="007230FC"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t xml:space="preserve">stroje a technika využiteľná výhradne len v ŠRV (sejačky, </w:t>
            </w:r>
            <w:proofErr w:type="spellStart"/>
            <w:r w:rsidRPr="002C6E90">
              <w:rPr>
                <w:rFonts w:asciiTheme="minorHAnsi" w:hAnsiTheme="minorHAnsi" w:cstheme="minorHAnsi"/>
                <w:sz w:val="20"/>
                <w:szCs w:val="20"/>
              </w:rPr>
              <w:t>sadzače</w:t>
            </w:r>
            <w:proofErr w:type="spellEnd"/>
            <w:r w:rsidRPr="002C6E9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0CCD3563" w14:textId="0D23F88B" w:rsidR="007230FC" w:rsidRPr="00C17260" w:rsidRDefault="002C6E90" w:rsidP="009F03C9">
            <w:pPr>
              <w:pStyle w:val="Odsekzoznamu"/>
              <w:numPr>
                <w:ilvl w:val="1"/>
                <w:numId w:val="28"/>
              </w:numPr>
              <w:suppressAutoHyphens w:val="0"/>
              <w:ind w:left="301" w:hanging="301"/>
              <w:jc w:val="both"/>
              <w:rPr>
                <w:rFonts w:asciiTheme="minorHAnsi" w:hAnsiTheme="minorHAnsi" w:cstheme="minorHAnsi"/>
                <w:sz w:val="20"/>
                <w:szCs w:val="20"/>
              </w:rPr>
            </w:pPr>
            <w:r w:rsidRPr="002C6E90">
              <w:rPr>
                <w:rFonts w:asciiTheme="minorHAnsi" w:hAnsiTheme="minorHAnsi" w:cstheme="minorHAnsi"/>
                <w:sz w:val="20"/>
                <w:szCs w:val="20"/>
              </w:rPr>
              <w:lastRenderedPageBreak/>
              <w:t>iné investície, ktoré nezaberajú poľnohospodársku pôdu</w:t>
            </w:r>
            <w:r w:rsidR="00A76AF3">
              <w:rPr>
                <w:rFonts w:asciiTheme="minorHAnsi" w:hAnsiTheme="minorHAnsi" w:cstheme="minorHAnsi"/>
                <w:sz w:val="20"/>
                <w:szCs w:val="20"/>
              </w:rPr>
              <w:t>.</w:t>
            </w:r>
          </w:p>
        </w:tc>
        <w:tc>
          <w:tcPr>
            <w:tcW w:w="1170" w:type="dxa"/>
          </w:tcPr>
          <w:p w14:paraId="3785D42F" w14:textId="77777777" w:rsidR="007230FC" w:rsidRPr="002E3D17" w:rsidRDefault="007230FC" w:rsidP="00C47CDD">
            <w:pPr>
              <w:rPr>
                <w:rFonts w:asciiTheme="minorHAnsi" w:hAnsiTheme="minorHAnsi" w:cstheme="minorHAnsi"/>
                <w:sz w:val="20"/>
                <w:szCs w:val="20"/>
              </w:rPr>
            </w:pPr>
          </w:p>
          <w:p w14:paraId="2429D1EA" w14:textId="77777777" w:rsidR="007230FC" w:rsidRPr="002E3D17" w:rsidRDefault="007230FC" w:rsidP="00C47CDD">
            <w:pPr>
              <w:rPr>
                <w:rFonts w:asciiTheme="minorHAnsi" w:hAnsiTheme="minorHAnsi" w:cstheme="minorHAnsi"/>
                <w:sz w:val="20"/>
                <w:szCs w:val="20"/>
              </w:rPr>
            </w:pPr>
          </w:p>
          <w:p w14:paraId="7366B261" w14:textId="77777777" w:rsidR="007230FC" w:rsidRPr="002E3D17" w:rsidRDefault="007230FC" w:rsidP="00C47CDD">
            <w:pPr>
              <w:rPr>
                <w:rFonts w:asciiTheme="minorHAnsi" w:hAnsiTheme="minorHAnsi" w:cstheme="minorHAnsi"/>
                <w:sz w:val="20"/>
                <w:szCs w:val="20"/>
              </w:rPr>
            </w:pPr>
          </w:p>
          <w:p w14:paraId="45D6322B" w14:textId="77777777" w:rsidR="007230FC" w:rsidRPr="002E3D17" w:rsidRDefault="007230FC" w:rsidP="00C47CDD">
            <w:pPr>
              <w:rPr>
                <w:rFonts w:asciiTheme="minorHAnsi" w:hAnsiTheme="minorHAnsi" w:cstheme="minorHAnsi"/>
                <w:sz w:val="20"/>
                <w:szCs w:val="20"/>
              </w:rPr>
            </w:pPr>
          </w:p>
          <w:p w14:paraId="454F6A12" w14:textId="77777777" w:rsidR="007230FC" w:rsidRPr="002E3D17" w:rsidRDefault="007230FC" w:rsidP="00C47CDD">
            <w:pPr>
              <w:rPr>
                <w:rFonts w:asciiTheme="minorHAnsi" w:hAnsiTheme="minorHAnsi" w:cstheme="minorHAnsi"/>
                <w:sz w:val="20"/>
                <w:szCs w:val="20"/>
              </w:rPr>
            </w:pPr>
          </w:p>
          <w:p w14:paraId="12A51533" w14:textId="77777777" w:rsidR="007230FC" w:rsidRPr="002E3D17" w:rsidRDefault="007230FC" w:rsidP="00C47CDD">
            <w:pPr>
              <w:rPr>
                <w:rFonts w:asciiTheme="minorHAnsi" w:hAnsiTheme="minorHAnsi" w:cstheme="minorHAnsi"/>
                <w:sz w:val="20"/>
                <w:szCs w:val="20"/>
              </w:rPr>
            </w:pPr>
          </w:p>
          <w:p w14:paraId="622B0524" w14:textId="77777777" w:rsidR="007230FC" w:rsidRPr="002E3D17" w:rsidRDefault="007230FC" w:rsidP="00C47CDD">
            <w:pPr>
              <w:rPr>
                <w:rFonts w:asciiTheme="minorHAnsi" w:hAnsiTheme="minorHAnsi" w:cstheme="minorHAnsi"/>
                <w:sz w:val="20"/>
                <w:szCs w:val="20"/>
              </w:rPr>
            </w:pPr>
          </w:p>
          <w:p w14:paraId="27711816" w14:textId="77777777" w:rsidR="007230FC" w:rsidRPr="002E3D17" w:rsidRDefault="007230FC" w:rsidP="00C47CDD">
            <w:pPr>
              <w:rPr>
                <w:rFonts w:asciiTheme="minorHAnsi" w:hAnsiTheme="minorHAnsi" w:cstheme="minorHAnsi"/>
                <w:sz w:val="20"/>
                <w:szCs w:val="20"/>
              </w:rPr>
            </w:pPr>
          </w:p>
          <w:p w14:paraId="38B5CDF2"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31AAA17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18 b</w:t>
            </w:r>
          </w:p>
          <w:p w14:paraId="7A01494A"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1E658DC7"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13 b</w:t>
            </w:r>
          </w:p>
          <w:p w14:paraId="38FCC25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53B95708"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084CA14E" w14:textId="77777777" w:rsidR="007230FC"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ED4E72D"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Pr>
                <w:rFonts w:asciiTheme="minorHAnsi" w:hAnsiTheme="minorHAnsi" w:cstheme="minorHAnsi"/>
                <w:sz w:val="20"/>
                <w:szCs w:val="20"/>
              </w:rPr>
              <w:t>11 b</w:t>
            </w:r>
          </w:p>
          <w:p w14:paraId="48B5B23E" w14:textId="77777777" w:rsidR="007230FC" w:rsidRPr="00C65514" w:rsidRDefault="007230FC" w:rsidP="00CF2B9A">
            <w:pPr>
              <w:pStyle w:val="Odsekzoznamu"/>
              <w:numPr>
                <w:ilvl w:val="0"/>
                <w:numId w:val="29"/>
              </w:numPr>
              <w:suppressAutoHyphens w:val="0"/>
              <w:ind w:left="463" w:hanging="314"/>
              <w:contextualSpacing/>
              <w:rPr>
                <w:rFonts w:asciiTheme="minorHAnsi" w:hAnsiTheme="minorHAnsi" w:cstheme="minorHAnsi"/>
                <w:sz w:val="20"/>
                <w:szCs w:val="20"/>
              </w:rPr>
            </w:pPr>
            <w:r w:rsidRPr="00C65514">
              <w:rPr>
                <w:rFonts w:asciiTheme="minorHAnsi" w:hAnsiTheme="minorHAnsi" w:cstheme="minorHAnsi"/>
                <w:sz w:val="20"/>
                <w:szCs w:val="20"/>
              </w:rPr>
              <w:t>18 b</w:t>
            </w:r>
          </w:p>
          <w:p w14:paraId="7D83C8F7"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11 b</w:t>
            </w:r>
          </w:p>
          <w:p w14:paraId="43C1A0C5" w14:textId="77777777" w:rsidR="007230FC" w:rsidRPr="00C65514"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764174EA" w14:textId="77777777" w:rsidR="007230FC"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sidRPr="00C65514">
              <w:rPr>
                <w:rFonts w:asciiTheme="minorHAnsi" w:hAnsiTheme="minorHAnsi" w:cstheme="minorHAnsi"/>
                <w:sz w:val="20"/>
                <w:szCs w:val="20"/>
              </w:rPr>
              <w:t>23 b</w:t>
            </w:r>
          </w:p>
          <w:p w14:paraId="482F1C8F" w14:textId="77777777" w:rsidR="007230FC" w:rsidRPr="002E3D17" w:rsidRDefault="007230FC" w:rsidP="00CF2B9A">
            <w:pPr>
              <w:pStyle w:val="Odsekzoznamu"/>
              <w:numPr>
                <w:ilvl w:val="0"/>
                <w:numId w:val="29"/>
              </w:numPr>
              <w:suppressAutoHyphens w:val="0"/>
              <w:ind w:left="463" w:hanging="284"/>
              <w:contextualSpacing/>
              <w:rPr>
                <w:rFonts w:asciiTheme="minorHAnsi" w:hAnsiTheme="minorHAnsi" w:cstheme="minorHAnsi"/>
                <w:sz w:val="20"/>
                <w:szCs w:val="20"/>
              </w:rPr>
            </w:pPr>
            <w:r>
              <w:rPr>
                <w:rFonts w:asciiTheme="minorHAnsi" w:hAnsiTheme="minorHAnsi" w:cstheme="minorHAnsi"/>
                <w:sz w:val="20"/>
                <w:szCs w:val="20"/>
              </w:rPr>
              <w:t xml:space="preserve"> 5 b</w:t>
            </w:r>
          </w:p>
        </w:tc>
        <w:tc>
          <w:tcPr>
            <w:tcW w:w="3224" w:type="dxa"/>
            <w:shd w:val="clear" w:color="auto" w:fill="92D050"/>
          </w:tcPr>
          <w:p w14:paraId="08DA95E3" w14:textId="5F6DBA3B"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13"/>
            </w:r>
            <w:r w:rsidRPr="002C6E90">
              <w:rPr>
                <w:rFonts w:asciiTheme="minorHAnsi" w:hAnsiTheme="minorHAnsi" w:cstheme="minorHAnsi"/>
                <w:sz w:val="18"/>
                <w:szCs w:val="18"/>
              </w:rPr>
              <w:t xml:space="preserve"> sa určí podľa výšky oprávnených výdavkov, ak je predmetom viac investícií (nespočítavajú sa body za možnosti).</w:t>
            </w:r>
          </w:p>
          <w:p w14:paraId="44B4E9F3"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PPA overí, či investície do nových stavieb sa plánujú realizovať na poľnohospodárskej pôde podľa druhu pozemku na LV resp. IACS.</w:t>
            </w:r>
          </w:p>
          <w:p w14:paraId="6B7FE9DD"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Digitálne technológie – technológie, ktoré využívajú počítačový operačný systém a sú spojené so zameraním  </w:t>
            </w:r>
          </w:p>
          <w:p w14:paraId="253BB447"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7E7FDE55"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 </w:t>
            </w:r>
          </w:p>
          <w:p w14:paraId="0A815B38" w14:textId="7394916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 xml:space="preserve">Výsadba sadu musí byť realizovaná za nasledujúcich podmienok: S certifikovaným výsadbovým materiálom a aspoň 2 druhmi technického vybavenia sadu ako ho eviduje Register sadov UKSUP. Výsadba vinohradu musí byť realizovaná na základe udelených </w:t>
            </w:r>
            <w:r w:rsidR="00B45891" w:rsidRPr="00275BB7">
              <w:rPr>
                <w:rFonts w:asciiTheme="minorHAnsi" w:hAnsiTheme="minorHAnsi" w:cstheme="minorHAnsi"/>
                <w:sz w:val="18"/>
                <w:szCs w:val="18"/>
              </w:rPr>
              <w:t xml:space="preserve">povolení </w:t>
            </w:r>
            <w:r w:rsidRPr="00275BB7">
              <w:rPr>
                <w:rFonts w:asciiTheme="minorHAnsi" w:hAnsiTheme="minorHAnsi" w:cstheme="minorHAnsi"/>
                <w:sz w:val="18"/>
                <w:szCs w:val="18"/>
              </w:rPr>
              <w:t xml:space="preserve">na </w:t>
            </w:r>
            <w:r w:rsidR="004775C9" w:rsidRPr="00275BB7">
              <w:rPr>
                <w:rFonts w:asciiTheme="minorHAnsi" w:hAnsiTheme="minorHAnsi" w:cstheme="minorHAnsi"/>
                <w:sz w:val="18"/>
                <w:szCs w:val="18"/>
              </w:rPr>
              <w:t xml:space="preserve">novú </w:t>
            </w:r>
            <w:r w:rsidRPr="00275BB7">
              <w:rPr>
                <w:rFonts w:asciiTheme="minorHAnsi" w:hAnsiTheme="minorHAnsi" w:cstheme="minorHAnsi"/>
                <w:sz w:val="18"/>
                <w:szCs w:val="18"/>
              </w:rPr>
              <w:t>výsadbu</w:t>
            </w:r>
            <w:r w:rsidR="004775C9" w:rsidRPr="00275BB7">
              <w:rPr>
                <w:rFonts w:asciiTheme="minorHAnsi" w:hAnsiTheme="minorHAnsi" w:cstheme="minorHAnsi"/>
                <w:sz w:val="18"/>
                <w:szCs w:val="18"/>
              </w:rPr>
              <w:t xml:space="preserve"> viniča</w:t>
            </w:r>
            <w:r w:rsidRPr="002C6E90">
              <w:rPr>
                <w:rFonts w:asciiTheme="minorHAnsi" w:hAnsiTheme="minorHAnsi" w:cstheme="minorHAnsi"/>
                <w:sz w:val="18"/>
                <w:szCs w:val="18"/>
              </w:rPr>
              <w:t xml:space="preserve">. </w:t>
            </w:r>
            <w:r w:rsidRPr="002C6E90">
              <w:rPr>
                <w:rFonts w:asciiTheme="minorHAnsi" w:hAnsiTheme="minorHAnsi" w:cstheme="minorHAnsi"/>
                <w:sz w:val="18"/>
                <w:szCs w:val="18"/>
              </w:rPr>
              <w:lastRenderedPageBreak/>
              <w:t>Výsadba sa musí uskutočniť v súlade so Zákonom o vinohradníctve a vinárstve č. 313/2009 Z. z.</w:t>
            </w:r>
          </w:p>
          <w:p w14:paraId="1F951C08" w14:textId="77777777" w:rsidR="002C6E90" w:rsidRPr="002C6E90" w:rsidRDefault="002C6E90" w:rsidP="002C6E90">
            <w:pPr>
              <w:jc w:val="both"/>
              <w:rPr>
                <w:rFonts w:asciiTheme="minorHAnsi" w:hAnsiTheme="minorHAnsi" w:cstheme="minorHAnsi"/>
                <w:sz w:val="18"/>
                <w:szCs w:val="18"/>
              </w:rPr>
            </w:pPr>
            <w:r w:rsidRPr="002C6E90">
              <w:rPr>
                <w:rFonts w:asciiTheme="minorHAnsi" w:hAnsiTheme="minorHAnsi" w:cstheme="minorHAnsi"/>
                <w:sz w:val="18"/>
                <w:szCs w:val="18"/>
              </w:rPr>
              <w:t>Body sa nespočítavajú-</w:t>
            </w:r>
          </w:p>
          <w:p w14:paraId="47D5633A" w14:textId="3ED2CB74" w:rsidR="007230FC" w:rsidRPr="00DB70FF" w:rsidRDefault="002C6E90" w:rsidP="00DB70FF">
            <w:pPr>
              <w:jc w:val="both"/>
              <w:rPr>
                <w:rFonts w:asciiTheme="minorHAnsi" w:hAnsiTheme="minorHAnsi" w:cstheme="minorHAnsi"/>
                <w:sz w:val="18"/>
                <w:szCs w:val="18"/>
              </w:rPr>
            </w:pPr>
            <w:r w:rsidRPr="002C6E90">
              <w:rPr>
                <w:rFonts w:asciiTheme="minorHAnsi" w:hAnsiTheme="minorHAnsi" w:cstheme="minorHAnsi"/>
                <w:sz w:val="18"/>
                <w:szCs w:val="18"/>
              </w:rPr>
              <w:t>Max. 23 b</w:t>
            </w:r>
          </w:p>
        </w:tc>
      </w:tr>
      <w:tr w:rsidR="007230FC" w:rsidRPr="00C17260" w14:paraId="6249CA87" w14:textId="77777777" w:rsidTr="00C47CDD">
        <w:trPr>
          <w:trHeight w:val="146"/>
        </w:trPr>
        <w:tc>
          <w:tcPr>
            <w:tcW w:w="583" w:type="dxa"/>
          </w:tcPr>
          <w:p w14:paraId="7522F6A7" w14:textId="77777777" w:rsidR="007230FC" w:rsidRPr="00C17260" w:rsidRDefault="007230FC" w:rsidP="00C47CDD">
            <w:pPr>
              <w:rPr>
                <w:rFonts w:asciiTheme="minorHAnsi" w:hAnsiTheme="minorHAnsi" w:cstheme="minorHAnsi"/>
                <w:sz w:val="20"/>
                <w:szCs w:val="20"/>
              </w:rPr>
            </w:pPr>
          </w:p>
        </w:tc>
        <w:tc>
          <w:tcPr>
            <w:tcW w:w="4095" w:type="dxa"/>
          </w:tcPr>
          <w:p w14:paraId="595D6C83" w14:textId="77777777" w:rsidR="007230FC" w:rsidRPr="00C17260" w:rsidRDefault="007230FC"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170" w:type="dxa"/>
          </w:tcPr>
          <w:p w14:paraId="7018C391" w14:textId="77777777" w:rsidR="007230FC" w:rsidRPr="00C17260" w:rsidRDefault="007230FC"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3224" w:type="dxa"/>
            <w:shd w:val="clear" w:color="auto" w:fill="92D050"/>
          </w:tcPr>
          <w:p w14:paraId="011373B0" w14:textId="77777777" w:rsidR="007230FC" w:rsidRPr="00DB70FF" w:rsidRDefault="007230FC" w:rsidP="00C47CDD">
            <w:pPr>
              <w:rPr>
                <w:rFonts w:asciiTheme="minorHAnsi" w:hAnsiTheme="minorHAnsi" w:cstheme="minorHAnsi"/>
                <w:sz w:val="18"/>
                <w:szCs w:val="18"/>
              </w:rPr>
            </w:pPr>
          </w:p>
        </w:tc>
      </w:tr>
    </w:tbl>
    <w:p w14:paraId="6D678E0E" w14:textId="77777777" w:rsidR="009B3247" w:rsidRPr="009B3247" w:rsidRDefault="009B3247" w:rsidP="009B3247"/>
    <w:p w14:paraId="0F33BAA5" w14:textId="5675069C" w:rsidR="00E85EC2" w:rsidRPr="002C617A" w:rsidRDefault="00CE79EF" w:rsidP="002C617A">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DB70FF" w:rsidRPr="002C617A">
        <w:rPr>
          <w:rFonts w:asciiTheme="minorHAnsi" w:hAnsiTheme="minorHAnsi" w:cstheme="minorHAnsi"/>
          <w:b/>
          <w:i w:val="0"/>
          <w:sz w:val="22"/>
          <w:szCs w:val="22"/>
          <w:lang w:val="sk-SK"/>
        </w:rPr>
        <w:t xml:space="preserve">ŠRV pre malých poľnohospodárov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72" w:type="dxa"/>
        <w:tblInd w:w="-5" w:type="dxa"/>
        <w:tblLayout w:type="fixed"/>
        <w:tblLook w:val="04A0" w:firstRow="1" w:lastRow="0" w:firstColumn="1" w:lastColumn="0" w:noHBand="0" w:noVBand="1"/>
      </w:tblPr>
      <w:tblGrid>
        <w:gridCol w:w="597"/>
        <w:gridCol w:w="4081"/>
        <w:gridCol w:w="1422"/>
        <w:gridCol w:w="2972"/>
      </w:tblGrid>
      <w:tr w:rsidR="00DB70FF" w:rsidRPr="00C17260" w14:paraId="5BE3BA63" w14:textId="77777777" w:rsidTr="00C47CDD">
        <w:trPr>
          <w:trHeight w:val="241"/>
        </w:trPr>
        <w:tc>
          <w:tcPr>
            <w:tcW w:w="597" w:type="dxa"/>
            <w:shd w:val="clear" w:color="auto" w:fill="92D050"/>
          </w:tcPr>
          <w:p w14:paraId="45324B87" w14:textId="77777777" w:rsidR="00DB70FF" w:rsidRPr="00C17260" w:rsidRDefault="00DB70FF" w:rsidP="00C47CDD">
            <w:pPr>
              <w:jc w:val="center"/>
              <w:rPr>
                <w:rFonts w:asciiTheme="minorHAnsi" w:hAnsiTheme="minorHAnsi" w:cstheme="minorHAnsi"/>
                <w:b/>
                <w:sz w:val="20"/>
                <w:szCs w:val="20"/>
              </w:rPr>
            </w:pPr>
            <w:proofErr w:type="spellStart"/>
            <w:r w:rsidRPr="00C17260">
              <w:rPr>
                <w:rFonts w:asciiTheme="minorHAnsi" w:hAnsiTheme="minorHAnsi" w:cstheme="minorHAnsi"/>
                <w:b/>
                <w:sz w:val="20"/>
                <w:szCs w:val="20"/>
              </w:rPr>
              <w:t>P.č</w:t>
            </w:r>
            <w:proofErr w:type="spellEnd"/>
            <w:r w:rsidRPr="00C17260">
              <w:rPr>
                <w:rFonts w:asciiTheme="minorHAnsi" w:hAnsiTheme="minorHAnsi" w:cstheme="minorHAnsi"/>
                <w:b/>
                <w:sz w:val="20"/>
                <w:szCs w:val="20"/>
              </w:rPr>
              <w:t>.</w:t>
            </w:r>
          </w:p>
        </w:tc>
        <w:tc>
          <w:tcPr>
            <w:tcW w:w="4081" w:type="dxa"/>
            <w:shd w:val="clear" w:color="auto" w:fill="92D050"/>
          </w:tcPr>
          <w:p w14:paraId="35885E00" w14:textId="77777777" w:rsidR="00DB70FF" w:rsidRPr="00C17260" w:rsidRDefault="00DB70FF"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22" w:type="dxa"/>
            <w:shd w:val="clear" w:color="auto" w:fill="92D050"/>
          </w:tcPr>
          <w:p w14:paraId="4B8AE550"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Počet bodov</w:t>
            </w:r>
          </w:p>
        </w:tc>
        <w:tc>
          <w:tcPr>
            <w:tcW w:w="2972" w:type="dxa"/>
            <w:shd w:val="clear" w:color="auto" w:fill="92D050"/>
          </w:tcPr>
          <w:p w14:paraId="2A8C1A8F" w14:textId="77777777" w:rsidR="00DB70FF" w:rsidRPr="00C17260" w:rsidRDefault="00DB70FF"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DB70FF" w:rsidRPr="002E3D17" w14:paraId="001D6445" w14:textId="77777777" w:rsidTr="00956004">
        <w:trPr>
          <w:trHeight w:val="736"/>
        </w:trPr>
        <w:tc>
          <w:tcPr>
            <w:tcW w:w="597" w:type="dxa"/>
            <w:vAlign w:val="center"/>
          </w:tcPr>
          <w:p w14:paraId="4A724B0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81" w:type="dxa"/>
            <w:vAlign w:val="center"/>
          </w:tcPr>
          <w:p w14:paraId="1DB4DD9A" w14:textId="7066D6C0" w:rsidR="00DB70FF" w:rsidRPr="002E3D17" w:rsidRDefault="00956004" w:rsidP="00956004">
            <w:pPr>
              <w:jc w:val="both"/>
              <w:rPr>
                <w:rFonts w:asciiTheme="minorHAnsi" w:hAnsiTheme="minorHAnsi" w:cstheme="minorHAnsi"/>
                <w:sz w:val="20"/>
                <w:szCs w:val="20"/>
              </w:rPr>
            </w:pPr>
            <w:r w:rsidRPr="00956004">
              <w:rPr>
                <w:rFonts w:asciiTheme="minorHAnsi" w:hAnsiTheme="minorHAnsi" w:cstheme="minorHAnsi"/>
                <w:sz w:val="20"/>
                <w:szCs w:val="20"/>
              </w:rPr>
              <w:t>Žiadateľ obhospodaruje max 50 ha poľnohospodárskej pôdy</w:t>
            </w:r>
            <w:r w:rsidR="00A76AF3">
              <w:rPr>
                <w:rFonts w:asciiTheme="minorHAnsi" w:hAnsiTheme="minorHAnsi" w:cstheme="minorHAnsi"/>
                <w:sz w:val="20"/>
                <w:szCs w:val="20"/>
              </w:rPr>
              <w:t>.</w:t>
            </w:r>
          </w:p>
        </w:tc>
        <w:tc>
          <w:tcPr>
            <w:tcW w:w="1422" w:type="dxa"/>
            <w:vAlign w:val="center"/>
          </w:tcPr>
          <w:p w14:paraId="3EA62E2B" w14:textId="77777777" w:rsidR="00DB70FF" w:rsidRPr="00956004" w:rsidRDefault="00DB70FF" w:rsidP="00956004">
            <w:pPr>
              <w:suppressAutoHyphens w:val="0"/>
              <w:contextualSpacing/>
              <w:jc w:val="center"/>
              <w:rPr>
                <w:rFonts w:asciiTheme="minorHAnsi" w:hAnsiTheme="minorHAnsi" w:cstheme="minorHAnsi"/>
                <w:sz w:val="20"/>
                <w:szCs w:val="20"/>
              </w:rPr>
            </w:pPr>
            <w:r w:rsidRPr="00956004">
              <w:rPr>
                <w:rFonts w:asciiTheme="minorHAnsi" w:hAnsiTheme="minorHAnsi" w:cstheme="minorHAnsi"/>
                <w:sz w:val="20"/>
                <w:szCs w:val="20"/>
              </w:rPr>
              <w:t>35 b</w:t>
            </w:r>
          </w:p>
        </w:tc>
        <w:tc>
          <w:tcPr>
            <w:tcW w:w="2972" w:type="dxa"/>
            <w:shd w:val="clear" w:color="auto" w:fill="92D050"/>
          </w:tcPr>
          <w:p w14:paraId="0845FD91" w14:textId="5875F631"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IČO žiadateľa podľa SAPS v roku 2021. Body sa pridelia ak žiadateľ obhospodaroval 0-50 ha.</w:t>
            </w:r>
          </w:p>
        </w:tc>
      </w:tr>
      <w:tr w:rsidR="00DB70FF" w:rsidRPr="002E3D17" w14:paraId="6B88AAD1" w14:textId="77777777" w:rsidTr="00956004">
        <w:trPr>
          <w:trHeight w:val="483"/>
        </w:trPr>
        <w:tc>
          <w:tcPr>
            <w:tcW w:w="597" w:type="dxa"/>
            <w:vAlign w:val="center"/>
          </w:tcPr>
          <w:p w14:paraId="029C4E36"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81" w:type="dxa"/>
            <w:vAlign w:val="center"/>
          </w:tcPr>
          <w:p w14:paraId="4171285D" w14:textId="4D19A196" w:rsidR="00DB70FF" w:rsidRPr="00956004" w:rsidRDefault="00DB70FF" w:rsidP="00CF2B9A">
            <w:pPr>
              <w:pStyle w:val="Odsekzoznamu"/>
              <w:numPr>
                <w:ilvl w:val="1"/>
                <w:numId w:val="80"/>
              </w:numPr>
              <w:ind w:left="293" w:hanging="293"/>
              <w:jc w:val="both"/>
              <w:rPr>
                <w:rFonts w:asciiTheme="minorHAnsi" w:hAnsiTheme="minorHAnsi" w:cstheme="minorHAnsi"/>
                <w:sz w:val="20"/>
                <w:szCs w:val="20"/>
              </w:rPr>
            </w:pPr>
            <w:r w:rsidRPr="00956004">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2D264939" w14:textId="77777777" w:rsidR="00DB70FF" w:rsidRPr="002E3D17" w:rsidRDefault="00DB70FF" w:rsidP="00956004">
            <w:pPr>
              <w:jc w:val="both"/>
              <w:rPr>
                <w:rFonts w:asciiTheme="minorHAnsi" w:hAnsiTheme="minorHAnsi" w:cstheme="minorHAnsi"/>
                <w:sz w:val="20"/>
                <w:szCs w:val="20"/>
              </w:rPr>
            </w:pPr>
          </w:p>
          <w:p w14:paraId="30D3D445" w14:textId="0A945BCB" w:rsidR="00DB70FF" w:rsidRPr="002E3D17" w:rsidRDefault="00DB70FF" w:rsidP="00CF2B9A">
            <w:pPr>
              <w:pStyle w:val="Odsekzoznamu"/>
              <w:numPr>
                <w:ilvl w:val="1"/>
                <w:numId w:val="80"/>
              </w:numPr>
              <w:ind w:left="293" w:hanging="293"/>
              <w:jc w:val="both"/>
              <w:rPr>
                <w:rFonts w:asciiTheme="minorHAnsi" w:hAnsiTheme="minorHAnsi" w:cstheme="minorHAnsi"/>
                <w:sz w:val="20"/>
                <w:szCs w:val="20"/>
              </w:rPr>
            </w:pPr>
            <w:r w:rsidRPr="00C65514">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9831642" w14:textId="77777777" w:rsidR="00DB70FF" w:rsidRPr="002E3D17" w:rsidRDefault="00DB70FF" w:rsidP="00956004">
            <w:pPr>
              <w:jc w:val="both"/>
              <w:rPr>
                <w:rFonts w:asciiTheme="minorHAnsi" w:hAnsiTheme="minorHAnsi" w:cstheme="minorHAnsi"/>
                <w:sz w:val="20"/>
                <w:szCs w:val="20"/>
              </w:rPr>
            </w:pPr>
          </w:p>
        </w:tc>
        <w:tc>
          <w:tcPr>
            <w:tcW w:w="1422" w:type="dxa"/>
            <w:vAlign w:val="center"/>
          </w:tcPr>
          <w:p w14:paraId="44F9CED9" w14:textId="77777777" w:rsidR="00DB70FF" w:rsidRPr="00C65514"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p w14:paraId="3E8131C0" w14:textId="77777777" w:rsidR="00DB70FF" w:rsidRPr="002E3D17" w:rsidRDefault="00DB70FF" w:rsidP="00CF2B9A">
            <w:pPr>
              <w:pStyle w:val="Odsekzoznamu"/>
              <w:numPr>
                <w:ilvl w:val="0"/>
                <w:numId w:val="36"/>
              </w:numPr>
              <w:suppressAutoHyphens w:val="0"/>
              <w:ind w:left="276"/>
              <w:contextualSpacing/>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2" w:type="dxa"/>
            <w:shd w:val="clear" w:color="auto" w:fill="92D050"/>
          </w:tcPr>
          <w:p w14:paraId="02213C1B"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Pre bodovacie kritérium b) je smerodajný len vek.</w:t>
            </w:r>
          </w:p>
          <w:p w14:paraId="500B96F9"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67ABAD04" w14:textId="77777777" w:rsidR="00956004" w:rsidRPr="00956004" w:rsidRDefault="00956004" w:rsidP="00956004">
            <w:pPr>
              <w:jc w:val="both"/>
              <w:rPr>
                <w:rFonts w:asciiTheme="minorHAnsi" w:hAnsiTheme="minorHAnsi" w:cstheme="minorHAnsi"/>
                <w:sz w:val="18"/>
                <w:szCs w:val="20"/>
              </w:rPr>
            </w:pPr>
            <w:r w:rsidRPr="00956004">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p>
          <w:p w14:paraId="2D067379" w14:textId="588247B6" w:rsidR="00DB70FF" w:rsidRPr="00DB70FF" w:rsidRDefault="00956004" w:rsidP="00DB70FF">
            <w:pPr>
              <w:jc w:val="both"/>
              <w:rPr>
                <w:rFonts w:asciiTheme="minorHAnsi" w:hAnsiTheme="minorHAnsi" w:cstheme="minorHAnsi"/>
                <w:sz w:val="18"/>
                <w:szCs w:val="20"/>
              </w:rPr>
            </w:pPr>
            <w:r w:rsidRPr="00956004">
              <w:rPr>
                <w:rFonts w:asciiTheme="minorHAnsi" w:hAnsiTheme="minorHAnsi" w:cstheme="minorHAnsi"/>
                <w:sz w:val="18"/>
                <w:szCs w:val="20"/>
              </w:rPr>
              <w:t>Body sa spočítavajú. Max. 10 b</w:t>
            </w:r>
          </w:p>
        </w:tc>
      </w:tr>
      <w:tr w:rsidR="00DB70FF" w:rsidRPr="00C17260" w14:paraId="2041B37E" w14:textId="77777777" w:rsidTr="009362D2">
        <w:trPr>
          <w:trHeight w:val="2324"/>
        </w:trPr>
        <w:tc>
          <w:tcPr>
            <w:tcW w:w="597" w:type="dxa"/>
            <w:vAlign w:val="center"/>
          </w:tcPr>
          <w:p w14:paraId="750E07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3.</w:t>
            </w:r>
          </w:p>
        </w:tc>
        <w:tc>
          <w:tcPr>
            <w:tcW w:w="4081" w:type="dxa"/>
          </w:tcPr>
          <w:p w14:paraId="3635BE2F"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Žiadateľ pestuje v roku 2021: </w:t>
            </w:r>
          </w:p>
          <w:p w14:paraId="46CDE884" w14:textId="01B75509"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10% výmery ornej pôdy a trvalých kultúr</w:t>
            </w:r>
            <w:r w:rsidR="00A76AF3">
              <w:rPr>
                <w:rFonts w:asciiTheme="minorHAnsi" w:hAnsiTheme="minorHAnsi" w:cstheme="minorHAnsi"/>
                <w:sz w:val="20"/>
                <w:szCs w:val="20"/>
              </w:rPr>
              <w:t>;</w:t>
            </w:r>
            <w:r w:rsidR="00DB70FF">
              <w:rPr>
                <w:rFonts w:asciiTheme="minorHAnsi" w:hAnsiTheme="minorHAnsi" w:cstheme="minorHAnsi"/>
                <w:sz w:val="20"/>
                <w:szCs w:val="20"/>
              </w:rPr>
              <w:t xml:space="preserve"> </w:t>
            </w:r>
          </w:p>
          <w:p w14:paraId="645DE8D1" w14:textId="3C44727E" w:rsidR="00DB70FF" w:rsidRPr="00A8057E"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 zároveň tvoria minimálne 5% výmery ornej pôdy a trvalých kultúr</w:t>
            </w:r>
            <w:r w:rsidR="00A76AF3">
              <w:rPr>
                <w:rFonts w:asciiTheme="minorHAnsi" w:hAnsiTheme="minorHAnsi" w:cstheme="minorHAnsi"/>
                <w:sz w:val="20"/>
                <w:szCs w:val="20"/>
              </w:rPr>
              <w:t>;</w:t>
            </w:r>
          </w:p>
          <w:p w14:paraId="01B9841A" w14:textId="3FE4D554" w:rsidR="00DB70FF" w:rsidRPr="00C17260" w:rsidRDefault="00956004" w:rsidP="00CF2B9A">
            <w:pPr>
              <w:pStyle w:val="Odsekzoznamu"/>
              <w:numPr>
                <w:ilvl w:val="0"/>
                <w:numId w:val="34"/>
              </w:numPr>
              <w:suppressAutoHyphens w:val="0"/>
              <w:contextualSpacing/>
              <w:jc w:val="both"/>
              <w:rPr>
                <w:rFonts w:asciiTheme="minorHAnsi" w:hAnsiTheme="minorHAnsi" w:cstheme="minorHAnsi"/>
                <w:sz w:val="20"/>
                <w:szCs w:val="20"/>
              </w:rPr>
            </w:pPr>
            <w:r w:rsidRPr="00956004">
              <w:rPr>
                <w:rFonts w:asciiTheme="minorHAnsi" w:hAnsiTheme="minorHAnsi" w:cstheme="minorHAnsi"/>
                <w:sz w:val="20"/>
                <w:szCs w:val="20"/>
              </w:rPr>
              <w:t>Plodiny podľa prílohy na ploche min. 0,3 ha alebo plodiny RV na ploche min. 5 ha</w:t>
            </w:r>
            <w:r w:rsidR="00A76AF3">
              <w:rPr>
                <w:rFonts w:asciiTheme="minorHAnsi" w:hAnsiTheme="minorHAnsi" w:cstheme="minorHAnsi"/>
                <w:sz w:val="20"/>
                <w:szCs w:val="20"/>
              </w:rPr>
              <w:t>.</w:t>
            </w:r>
          </w:p>
        </w:tc>
        <w:tc>
          <w:tcPr>
            <w:tcW w:w="1422" w:type="dxa"/>
            <w:vAlign w:val="center"/>
          </w:tcPr>
          <w:p w14:paraId="450D9BAF" w14:textId="77777777" w:rsidR="00DB70FF" w:rsidRPr="00C17260" w:rsidRDefault="00DB70FF" w:rsidP="009362D2">
            <w:pPr>
              <w:jc w:val="center"/>
              <w:rPr>
                <w:rFonts w:asciiTheme="minorHAnsi" w:hAnsiTheme="minorHAnsi" w:cstheme="minorHAnsi"/>
                <w:sz w:val="20"/>
                <w:szCs w:val="20"/>
              </w:rPr>
            </w:pPr>
          </w:p>
          <w:p w14:paraId="361A51EF" w14:textId="77777777" w:rsidR="00DB70FF" w:rsidRPr="00C17260" w:rsidRDefault="00DB70FF" w:rsidP="009362D2">
            <w:pPr>
              <w:jc w:val="center"/>
              <w:rPr>
                <w:rFonts w:asciiTheme="minorHAnsi" w:hAnsiTheme="minorHAnsi" w:cstheme="minorHAnsi"/>
                <w:sz w:val="20"/>
                <w:szCs w:val="20"/>
              </w:rPr>
            </w:pPr>
          </w:p>
          <w:p w14:paraId="2AC601A3" w14:textId="77777777" w:rsidR="00DB70FF" w:rsidRPr="00C17260"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sidRPr="00C17260">
              <w:rPr>
                <w:rFonts w:asciiTheme="minorHAnsi" w:hAnsiTheme="minorHAnsi" w:cstheme="minorHAnsi"/>
                <w:sz w:val="20"/>
                <w:szCs w:val="20"/>
              </w:rPr>
              <w:t>30 b</w:t>
            </w:r>
          </w:p>
          <w:p w14:paraId="09398C75" w14:textId="77777777" w:rsidR="00DB70FF" w:rsidRDefault="00DB70FF" w:rsidP="00CF2B9A">
            <w:pPr>
              <w:pStyle w:val="Odsekzoznamu"/>
              <w:numPr>
                <w:ilvl w:val="0"/>
                <w:numId w:val="35"/>
              </w:numPr>
              <w:suppressAutoHyphens w:val="0"/>
              <w:ind w:left="321" w:hanging="225"/>
              <w:contextualSpacing/>
              <w:jc w:val="center"/>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7FCE077E" w14:textId="24EB476E" w:rsidR="00DB70FF" w:rsidRPr="00C17260" w:rsidRDefault="00DB70FF" w:rsidP="00CF2B9A">
            <w:pPr>
              <w:pStyle w:val="Odsekzoznamu"/>
              <w:numPr>
                <w:ilvl w:val="0"/>
                <w:numId w:val="35"/>
              </w:numPr>
              <w:suppressAutoHyphens w:val="0"/>
              <w:ind w:left="321" w:hanging="283"/>
              <w:contextualSpacing/>
              <w:jc w:val="center"/>
              <w:rPr>
                <w:rFonts w:asciiTheme="minorHAnsi" w:hAnsiTheme="minorHAnsi" w:cstheme="minorHAnsi"/>
                <w:sz w:val="20"/>
                <w:szCs w:val="20"/>
              </w:rPr>
            </w:pPr>
            <w:r>
              <w:rPr>
                <w:rFonts w:asciiTheme="minorHAnsi" w:hAnsiTheme="minorHAnsi" w:cstheme="minorHAnsi"/>
                <w:sz w:val="20"/>
                <w:szCs w:val="20"/>
              </w:rPr>
              <w:t>5 b</w:t>
            </w:r>
          </w:p>
          <w:p w14:paraId="5D1BB027" w14:textId="77777777" w:rsidR="00DB70FF" w:rsidRPr="00C17260" w:rsidRDefault="00DB70FF" w:rsidP="009362D2">
            <w:pPr>
              <w:rPr>
                <w:rFonts w:asciiTheme="minorHAnsi" w:hAnsiTheme="minorHAnsi" w:cstheme="minorHAnsi"/>
                <w:sz w:val="20"/>
                <w:szCs w:val="20"/>
              </w:rPr>
            </w:pPr>
          </w:p>
          <w:p w14:paraId="0A419EA4" w14:textId="77777777" w:rsidR="00DB70FF" w:rsidRPr="00C17260" w:rsidRDefault="00DB70FF" w:rsidP="009362D2">
            <w:pPr>
              <w:jc w:val="center"/>
              <w:rPr>
                <w:rFonts w:asciiTheme="minorHAnsi" w:hAnsiTheme="minorHAnsi" w:cstheme="minorHAnsi"/>
                <w:sz w:val="20"/>
                <w:szCs w:val="20"/>
              </w:rPr>
            </w:pPr>
          </w:p>
          <w:p w14:paraId="126F9E39" w14:textId="77777777" w:rsidR="00DB70FF" w:rsidRPr="00C17260" w:rsidRDefault="00DB70FF" w:rsidP="009362D2">
            <w:pPr>
              <w:jc w:val="center"/>
            </w:pPr>
          </w:p>
        </w:tc>
        <w:tc>
          <w:tcPr>
            <w:tcW w:w="2972" w:type="dxa"/>
            <w:shd w:val="clear" w:color="auto" w:fill="92D050"/>
          </w:tcPr>
          <w:p w14:paraId="087A8E0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SAPS žiadateľa (IČO)</w:t>
            </w:r>
          </w:p>
          <w:p w14:paraId="60A7201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Max. 30 b, body sa nezrátavajú. </w:t>
            </w:r>
          </w:p>
          <w:p w14:paraId="06862C9B"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Body uznávajú aj za fyzickú osobu – nepodnikateľa, ktorý sa najneskôr ku dňu podania ŽoNFP stal SHR (PPA overí cez rodné číslo).</w:t>
            </w:r>
          </w:p>
          <w:p w14:paraId="747AA610" w14:textId="2ADB4614" w:rsidR="00DB70FF" w:rsidRPr="00DB70FF" w:rsidRDefault="00DD7470" w:rsidP="00DB70FF">
            <w:pPr>
              <w:jc w:val="both"/>
              <w:rPr>
                <w:rFonts w:asciiTheme="minorHAnsi" w:hAnsiTheme="minorHAnsi" w:cstheme="minorHAnsi"/>
                <w:b/>
                <w:sz w:val="18"/>
                <w:szCs w:val="20"/>
              </w:rPr>
            </w:pPr>
            <w:r w:rsidRPr="00DD7470">
              <w:rPr>
                <w:rFonts w:asciiTheme="minorHAnsi" w:hAnsiTheme="minorHAnsi" w:cstheme="minorHAnsi"/>
                <w:b/>
                <w:bCs/>
                <w:sz w:val="18"/>
                <w:szCs w:val="20"/>
              </w:rPr>
              <w:t>Body sa pridelia len ak žiadateľ získal body za kritérium č. 1.</w:t>
            </w:r>
          </w:p>
        </w:tc>
      </w:tr>
      <w:tr w:rsidR="00DB70FF" w:rsidRPr="00C17260" w14:paraId="08EDB481" w14:textId="77777777" w:rsidTr="009F03C9">
        <w:trPr>
          <w:trHeight w:val="1644"/>
        </w:trPr>
        <w:tc>
          <w:tcPr>
            <w:tcW w:w="597" w:type="dxa"/>
            <w:vAlign w:val="center"/>
          </w:tcPr>
          <w:p w14:paraId="138FB009"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81" w:type="dxa"/>
            <w:vAlign w:val="center"/>
          </w:tcPr>
          <w:p w14:paraId="0A60F2C9" w14:textId="6D0AF7AE" w:rsidR="00DB70FF" w:rsidRPr="00C1726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 xml:space="preserve">Žiadateľ v roku 2021 </w:t>
            </w:r>
            <w:proofErr w:type="spellStart"/>
            <w:r w:rsidRPr="00DD7470">
              <w:rPr>
                <w:rFonts w:asciiTheme="minorHAnsi" w:hAnsiTheme="minorHAnsi" w:cstheme="minorHAnsi"/>
                <w:sz w:val="20"/>
                <w:szCs w:val="20"/>
              </w:rPr>
              <w:t>odbytuje</w:t>
            </w:r>
            <w:proofErr w:type="spellEnd"/>
            <w:r w:rsidRPr="00DD7470">
              <w:rPr>
                <w:rFonts w:asciiTheme="minorHAnsi" w:hAnsiTheme="minorHAnsi" w:cstheme="minorHAnsi"/>
                <w:sz w:val="20"/>
                <w:szCs w:val="20"/>
              </w:rPr>
              <w:t xml:space="preserve"> alebo v roku 2020 alebo v roku 2019 </w:t>
            </w:r>
            <w:proofErr w:type="spellStart"/>
            <w:r w:rsidRPr="00DD7470">
              <w:rPr>
                <w:rFonts w:asciiTheme="minorHAnsi" w:hAnsiTheme="minorHAnsi" w:cstheme="minorHAnsi"/>
                <w:sz w:val="20"/>
                <w:szCs w:val="20"/>
              </w:rPr>
              <w:t>odbytoval</w:t>
            </w:r>
            <w:proofErr w:type="spellEnd"/>
            <w:r w:rsidRPr="00DD7470">
              <w:rPr>
                <w:rFonts w:asciiTheme="minorHAnsi" w:hAnsiTheme="minorHAnsi" w:cstheme="minorHAnsi"/>
                <w:sz w:val="20"/>
                <w:szCs w:val="20"/>
              </w:rPr>
              <w:t xml:space="preserve"> aspoň časť svojej produkcie:</w:t>
            </w:r>
          </w:p>
          <w:p w14:paraId="444EAE42" w14:textId="7C7461F6"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197FFE62" w14:textId="2A6A7C1F"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organizáciu výrobcov podľa nariadenia EP a R č. 1308/2013</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5E4EB85C" w14:textId="66DEC183" w:rsidR="00DB70FF"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r w:rsidRPr="00DD7470">
              <w:rPr>
                <w:rFonts w:asciiTheme="minorHAnsi" w:hAnsiTheme="minorHAnsi" w:cstheme="minorHAnsi"/>
                <w:sz w:val="20"/>
                <w:szCs w:val="20"/>
              </w:rPr>
              <w:t>  alebo</w:t>
            </w:r>
            <w:r w:rsidR="00DB70FF" w:rsidRPr="00C17260">
              <w:rPr>
                <w:rFonts w:asciiTheme="minorHAnsi" w:hAnsiTheme="minorHAnsi" w:cstheme="minorHAnsi"/>
                <w:sz w:val="20"/>
                <w:szCs w:val="20"/>
              </w:rPr>
              <w:t xml:space="preserve"> </w:t>
            </w:r>
          </w:p>
          <w:p w14:paraId="0CBE20CF" w14:textId="66B98D93" w:rsidR="00DB70FF"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lokálnemu spracovateľovi</w:t>
            </w:r>
            <w:r w:rsidR="00A76AF3">
              <w:rPr>
                <w:rFonts w:asciiTheme="minorHAnsi" w:hAnsiTheme="minorHAnsi" w:cstheme="minorHAnsi"/>
                <w:sz w:val="20"/>
                <w:szCs w:val="20"/>
              </w:rPr>
              <w:t>,</w:t>
            </w:r>
            <w:r w:rsidRPr="00DD7470">
              <w:rPr>
                <w:rFonts w:asciiTheme="minorHAnsi" w:hAnsiTheme="minorHAnsi" w:cstheme="minorHAnsi"/>
                <w:sz w:val="20"/>
                <w:szCs w:val="20"/>
              </w:rPr>
              <w:t xml:space="preserve"> alebo</w:t>
            </w:r>
          </w:p>
          <w:p w14:paraId="0D039B8F" w14:textId="42163470" w:rsidR="00DD7470" w:rsidRPr="00C17260" w:rsidRDefault="00DD7470" w:rsidP="009F03C9">
            <w:pPr>
              <w:pStyle w:val="Odsekzoznamu"/>
              <w:numPr>
                <w:ilvl w:val="0"/>
                <w:numId w:val="33"/>
              </w:numPr>
              <w:suppressAutoHyphens w:val="0"/>
              <w:ind w:left="430" w:hanging="425"/>
              <w:contextualSpacing/>
              <w:jc w:val="both"/>
              <w:rPr>
                <w:rFonts w:asciiTheme="minorHAnsi" w:hAnsiTheme="minorHAnsi" w:cstheme="minorHAnsi"/>
                <w:sz w:val="20"/>
                <w:szCs w:val="20"/>
              </w:rPr>
            </w:pPr>
            <w:r w:rsidRPr="00DD7470">
              <w:rPr>
                <w:rFonts w:asciiTheme="minorHAnsi" w:hAnsiTheme="minorHAnsi" w:cstheme="minorHAnsi"/>
                <w:sz w:val="20"/>
                <w:szCs w:val="20"/>
              </w:rPr>
              <w:t>cez nákupcu/priamo do maloobchodnej prevádzky</w:t>
            </w:r>
            <w:r w:rsidR="00A76AF3">
              <w:rPr>
                <w:rFonts w:asciiTheme="minorHAnsi" w:hAnsiTheme="minorHAnsi" w:cstheme="minorHAnsi"/>
                <w:sz w:val="20"/>
                <w:szCs w:val="20"/>
              </w:rPr>
              <w:t>.</w:t>
            </w:r>
          </w:p>
        </w:tc>
        <w:tc>
          <w:tcPr>
            <w:tcW w:w="1422" w:type="dxa"/>
            <w:vAlign w:val="center"/>
          </w:tcPr>
          <w:p w14:paraId="5E737345" w14:textId="77777777" w:rsidR="00DB70FF" w:rsidRPr="00C17260" w:rsidRDefault="00DB70FF" w:rsidP="009362D2">
            <w:pPr>
              <w:jc w:val="center"/>
              <w:rPr>
                <w:rFonts w:asciiTheme="minorHAnsi" w:hAnsiTheme="minorHAnsi" w:cstheme="minorHAnsi"/>
                <w:sz w:val="20"/>
                <w:szCs w:val="20"/>
              </w:rPr>
            </w:pPr>
          </w:p>
          <w:p w14:paraId="0E1A125C" w14:textId="77777777" w:rsidR="00DB70FF" w:rsidRPr="00C17260" w:rsidRDefault="00DB70FF" w:rsidP="009362D2">
            <w:pPr>
              <w:pStyle w:val="Odsekzoznamu"/>
              <w:ind w:left="405" w:hanging="225"/>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2" w:type="dxa"/>
            <w:shd w:val="clear" w:color="auto" w:fill="92D050"/>
          </w:tcPr>
          <w:p w14:paraId="26DADB5F"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Predaj cez e-</w:t>
            </w:r>
            <w:proofErr w:type="spellStart"/>
            <w:r w:rsidRPr="00DD7470">
              <w:rPr>
                <w:rFonts w:asciiTheme="minorHAnsi" w:hAnsiTheme="minorHAnsi" w:cstheme="minorHAnsi"/>
                <w:sz w:val="18"/>
                <w:szCs w:val="20"/>
              </w:rPr>
              <w:t>shop</w:t>
            </w:r>
            <w:proofErr w:type="spellEnd"/>
            <w:r w:rsidRPr="00DD7470">
              <w:rPr>
                <w:rFonts w:asciiTheme="minorHAnsi" w:hAnsiTheme="minorHAnsi" w:cstheme="minorHAnsi"/>
                <w:sz w:val="18"/>
                <w:szCs w:val="20"/>
              </w:rPr>
              <w:t xml:space="preserve"> patrí do a). Napr. predaj z dvora, </w:t>
            </w:r>
            <w:proofErr w:type="spellStart"/>
            <w:r w:rsidRPr="00DD7470">
              <w:rPr>
                <w:rFonts w:asciiTheme="minorHAnsi" w:hAnsiTheme="minorHAnsi" w:cstheme="minorHAnsi"/>
                <w:sz w:val="18"/>
                <w:szCs w:val="20"/>
              </w:rPr>
              <w:t>samozber</w:t>
            </w:r>
            <w:proofErr w:type="spellEnd"/>
            <w:r w:rsidRPr="00DD7470">
              <w:rPr>
                <w:rFonts w:asciiTheme="minorHAnsi" w:hAnsiTheme="minorHAnsi" w:cstheme="minorHAnsi"/>
                <w:sz w:val="18"/>
                <w:szCs w:val="20"/>
              </w:rPr>
              <w:t xml:space="preserve"> patria do c). </w:t>
            </w:r>
          </w:p>
          <w:p w14:paraId="351E9086"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709B2351"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DD7470">
              <w:rPr>
                <w:rFonts w:asciiTheme="minorHAnsi" w:hAnsiTheme="minorHAnsi" w:cstheme="minorHAnsi"/>
                <w:sz w:val="18"/>
                <w:szCs w:val="20"/>
              </w:rPr>
              <w:t>skeny</w:t>
            </w:r>
            <w:proofErr w:type="spellEnd"/>
            <w:r w:rsidRPr="00DD7470">
              <w:rPr>
                <w:rFonts w:asciiTheme="minorHAnsi" w:hAnsiTheme="minorHAnsi" w:cstheme="minorHAnsi"/>
                <w:sz w:val="18"/>
                <w:szCs w:val="20"/>
              </w:rPr>
              <w:t xml:space="preserve">: min. 1 zmluvy + min. 1 faktúry + bankového výpisu, ktorými sa zdokladuje dodávateľsko-odberateľský vzťah so zariadením verejného stravovania/organizáciou </w:t>
            </w:r>
            <w:r w:rsidRPr="00DD7470">
              <w:rPr>
                <w:rFonts w:asciiTheme="minorHAnsi" w:hAnsiTheme="minorHAnsi" w:cstheme="minorHAnsi"/>
                <w:sz w:val="18"/>
                <w:szCs w:val="20"/>
              </w:rPr>
              <w:lastRenderedPageBreak/>
              <w:t>výrobcov/lokálnym spracovateľom/nákupcom/maloobchodnou prevádzkou.</w:t>
            </w:r>
          </w:p>
          <w:p w14:paraId="0AA6D4F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prevádzky overí cez registre organizácií v rezorte MPRV SR ku dňu  dátumu dokladu.</w:t>
            </w:r>
          </w:p>
          <w:p w14:paraId="3D43AE10"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 </w:t>
            </w:r>
          </w:p>
          <w:p w14:paraId="3A2718C3" w14:textId="49E610A8"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10 b</w:t>
            </w:r>
          </w:p>
        </w:tc>
      </w:tr>
      <w:tr w:rsidR="00DB70FF" w:rsidRPr="00C17260" w14:paraId="4C730252" w14:textId="77777777" w:rsidTr="009F03C9">
        <w:trPr>
          <w:trHeight w:val="1219"/>
        </w:trPr>
        <w:tc>
          <w:tcPr>
            <w:tcW w:w="597" w:type="dxa"/>
            <w:vAlign w:val="center"/>
          </w:tcPr>
          <w:p w14:paraId="22326D2A"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5.</w:t>
            </w:r>
          </w:p>
        </w:tc>
        <w:tc>
          <w:tcPr>
            <w:tcW w:w="4081" w:type="dxa"/>
            <w:vAlign w:val="center"/>
          </w:tcPr>
          <w:p w14:paraId="2E5764FB" w14:textId="5EB75AF8" w:rsidR="00DB70FF" w:rsidRPr="009F03C9"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realizuje ŠRV v najmenej rozvinutých okresoch</w:t>
            </w:r>
            <w:r w:rsidRPr="002E3D17">
              <w:rPr>
                <w:rStyle w:val="Odkaznapoznmkupodiarou"/>
                <w:rFonts w:asciiTheme="minorHAnsi" w:eastAsiaTheme="majorEastAsia" w:hAnsiTheme="minorHAnsi" w:cstheme="minorHAnsi"/>
                <w:sz w:val="20"/>
                <w:szCs w:val="20"/>
              </w:rPr>
              <w:footnoteReference w:id="14"/>
            </w:r>
            <w:r w:rsidRPr="00DD7470">
              <w:rPr>
                <w:rFonts w:asciiTheme="minorHAnsi" w:hAnsiTheme="minorHAnsi" w:cstheme="minorHAnsi"/>
                <w:sz w:val="20"/>
                <w:szCs w:val="20"/>
              </w:rPr>
              <w:t xml:space="preserve"> ku dňu vyhlásenia výzvy a/alebo hospodári v zraniteľných oblastiach a/alebo hospodári v znevýhodnených oblastiach.</w:t>
            </w:r>
          </w:p>
        </w:tc>
        <w:tc>
          <w:tcPr>
            <w:tcW w:w="1422" w:type="dxa"/>
            <w:vAlign w:val="center"/>
          </w:tcPr>
          <w:p w14:paraId="69C9C387" w14:textId="77777777" w:rsidR="00DB70FF" w:rsidRPr="00C17260" w:rsidRDefault="00DB70FF" w:rsidP="009362D2">
            <w:pPr>
              <w:pStyle w:val="Odsekzoznamu"/>
              <w:ind w:left="319"/>
              <w:jc w:val="center"/>
              <w:rPr>
                <w:rFonts w:asciiTheme="minorHAnsi" w:hAnsiTheme="minorHAnsi" w:cstheme="minorHAnsi"/>
                <w:sz w:val="20"/>
                <w:szCs w:val="20"/>
              </w:rPr>
            </w:pPr>
          </w:p>
          <w:p w14:paraId="7C5F03C8" w14:textId="6884CC0F" w:rsidR="00DB70FF" w:rsidRPr="00C17260" w:rsidRDefault="00DB70FF" w:rsidP="009362D2">
            <w:pPr>
              <w:pStyle w:val="Odsekzoznamu"/>
              <w:ind w:left="319" w:hanging="281"/>
              <w:jc w:val="center"/>
              <w:rPr>
                <w:rFonts w:asciiTheme="minorHAnsi" w:hAnsiTheme="minorHAnsi" w:cstheme="minorHAnsi"/>
                <w:sz w:val="20"/>
                <w:szCs w:val="20"/>
              </w:rPr>
            </w:pPr>
            <w:r w:rsidRPr="00C17260">
              <w:rPr>
                <w:rFonts w:asciiTheme="minorHAnsi" w:hAnsiTheme="minorHAnsi" w:cstheme="minorHAnsi"/>
                <w:sz w:val="20"/>
                <w:szCs w:val="20"/>
              </w:rPr>
              <w:t>2 b</w:t>
            </w:r>
          </w:p>
          <w:p w14:paraId="64210584" w14:textId="77777777" w:rsidR="00DB70FF" w:rsidRPr="00C17260" w:rsidRDefault="00DB70FF" w:rsidP="009362D2">
            <w:pPr>
              <w:ind w:left="-41"/>
              <w:jc w:val="center"/>
              <w:rPr>
                <w:rFonts w:asciiTheme="minorHAnsi" w:hAnsiTheme="minorHAnsi" w:cstheme="minorHAnsi"/>
                <w:sz w:val="20"/>
                <w:szCs w:val="20"/>
              </w:rPr>
            </w:pPr>
          </w:p>
        </w:tc>
        <w:tc>
          <w:tcPr>
            <w:tcW w:w="2972" w:type="dxa"/>
            <w:shd w:val="clear" w:color="auto" w:fill="92D050"/>
          </w:tcPr>
          <w:p w14:paraId="6107A38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Zákon č. 336/2015 Z. z. o NRO</w:t>
            </w:r>
          </w:p>
          <w:p w14:paraId="7D1A7AA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Zraniteľné oblasti: nariadenie vlády SR č. 174/2017 Z. z.</w:t>
            </w:r>
          </w:p>
          <w:p w14:paraId="7BE0C42A"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Znevýhodnené oblasti: nariadenie vlády SR č. 75/2015 Z. z.</w:t>
            </w:r>
          </w:p>
          <w:p w14:paraId="7AA5F9F4" w14:textId="1F4A4F21"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2 b.</w:t>
            </w:r>
          </w:p>
        </w:tc>
      </w:tr>
      <w:tr w:rsidR="00DB70FF" w:rsidRPr="00C17260" w14:paraId="2636FA37" w14:textId="77777777" w:rsidTr="009F03C9">
        <w:trPr>
          <w:trHeight w:val="978"/>
        </w:trPr>
        <w:tc>
          <w:tcPr>
            <w:tcW w:w="597" w:type="dxa"/>
            <w:vAlign w:val="center"/>
          </w:tcPr>
          <w:p w14:paraId="732CE737" w14:textId="77777777" w:rsidR="00DB70FF" w:rsidRPr="00C17260" w:rsidDel="004E1247"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4081" w:type="dxa"/>
            <w:vAlign w:val="center"/>
          </w:tcPr>
          <w:p w14:paraId="78490C56"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v roku 2021 hospodári v systéme integrovanej produkcie na min. 30 % obhospodarovanej  plochy ornej pôdy a trvalých kultúr (SAD, VIN, CHM) alebo v systéme ekologickej produkcie na min. 30 % obhospodarovanej plochy</w:t>
            </w:r>
          </w:p>
          <w:p w14:paraId="256B3448" w14:textId="77777777" w:rsidR="00DD7470" w:rsidRPr="00DD7470"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Alebo</w:t>
            </w:r>
          </w:p>
          <w:p w14:paraId="01143172" w14:textId="745E3339" w:rsidR="00DB70FF" w:rsidRPr="002E3D17" w:rsidRDefault="00DD7470" w:rsidP="009F03C9">
            <w:pPr>
              <w:jc w:val="both"/>
              <w:rPr>
                <w:rFonts w:asciiTheme="minorHAnsi" w:hAnsiTheme="minorHAnsi" w:cstheme="minorHAnsi"/>
                <w:sz w:val="20"/>
                <w:szCs w:val="20"/>
              </w:rPr>
            </w:pPr>
            <w:r w:rsidRPr="00DD7470">
              <w:rPr>
                <w:rFonts w:asciiTheme="minorHAnsi" w:hAnsiTheme="minorHAnsi" w:cstheme="minorHAnsi"/>
                <w:sz w:val="20"/>
                <w:szCs w:val="20"/>
              </w:rPr>
              <w:t>Žiadateľ produkuje výrobky alebo základnú surovinu    pre  výrobky, ktoré majú Značku kvality, alebo chránené označenie pôvodu, chránené zemepisné označenie alebo označenie zaručená tradičná špecialita</w:t>
            </w:r>
            <w:r w:rsidR="00A76AF3">
              <w:rPr>
                <w:rFonts w:asciiTheme="minorHAnsi" w:hAnsiTheme="minorHAnsi" w:cstheme="minorHAnsi"/>
                <w:sz w:val="20"/>
                <w:szCs w:val="20"/>
              </w:rPr>
              <w:t>.</w:t>
            </w:r>
          </w:p>
        </w:tc>
        <w:tc>
          <w:tcPr>
            <w:tcW w:w="1422" w:type="dxa"/>
            <w:vAlign w:val="center"/>
          </w:tcPr>
          <w:p w14:paraId="7EB98926" w14:textId="77777777" w:rsidR="00DB70FF" w:rsidRPr="00C17260" w:rsidDel="004E1247" w:rsidRDefault="00DB70FF"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2" w:type="dxa"/>
            <w:shd w:val="clear" w:color="auto" w:fill="92D050"/>
          </w:tcPr>
          <w:p w14:paraId="30DA7B02"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PPA overí podľa neprojektových opatrení PRV (integrovaná produkcia) a podľa údajov ÚKSÚP (ekologická produkcia). 30 % z celkovej obhospodarovanej plochy môže byť prípadne aj spočítaním plochy ekologickej a integrovanej produkcie.</w:t>
            </w:r>
          </w:p>
          <w:p w14:paraId="48ADD02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Označenie kvality PPA overí cez register MPRV SR, cez medzinárodné registre ku dňu podania žiadosti o NFP.</w:t>
            </w:r>
          </w:p>
          <w:p w14:paraId="4F17F6A9"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w:t>
            </w:r>
          </w:p>
          <w:p w14:paraId="3F331846" w14:textId="42667357" w:rsidR="00DB70FF" w:rsidRPr="009B3247"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V prípade splnenia kritéria cez odberateľa poľnohospodárskej komodity žiadateľ predkladá sken zmluvy s odberateľom + 1 bankového výpisu</w:t>
            </w:r>
            <w:r>
              <w:rPr>
                <w:rFonts w:asciiTheme="minorHAnsi" w:hAnsiTheme="minorHAnsi" w:cstheme="minorHAnsi"/>
                <w:sz w:val="18"/>
                <w:szCs w:val="20"/>
              </w:rPr>
              <w:t>.</w:t>
            </w:r>
          </w:p>
        </w:tc>
      </w:tr>
      <w:tr w:rsidR="00DB70FF" w:rsidRPr="00C17260" w14:paraId="3820038E" w14:textId="77777777" w:rsidTr="004775C9">
        <w:trPr>
          <w:trHeight w:val="992"/>
        </w:trPr>
        <w:tc>
          <w:tcPr>
            <w:tcW w:w="597" w:type="dxa"/>
            <w:vAlign w:val="center"/>
          </w:tcPr>
          <w:p w14:paraId="2629E015" w14:textId="77777777" w:rsidR="00DB70FF" w:rsidRPr="00C17260" w:rsidRDefault="00DB70FF" w:rsidP="00C47CDD">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81" w:type="dxa"/>
            <w:vAlign w:val="center"/>
          </w:tcPr>
          <w:p w14:paraId="2F863FC6" w14:textId="77777777" w:rsidR="00DB70FF" w:rsidRPr="00C17260" w:rsidRDefault="00DB70FF" w:rsidP="009F03C9">
            <w:pPr>
              <w:jc w:val="both"/>
              <w:rPr>
                <w:rFonts w:asciiTheme="minorHAnsi" w:hAnsiTheme="minorHAnsi" w:cstheme="minorHAnsi"/>
                <w:sz w:val="20"/>
                <w:szCs w:val="20"/>
              </w:rPr>
            </w:pPr>
            <w:r w:rsidRPr="00C17260">
              <w:rPr>
                <w:rFonts w:asciiTheme="minorHAnsi" w:hAnsiTheme="minorHAnsi" w:cstheme="minorHAnsi"/>
                <w:sz w:val="20"/>
                <w:szCs w:val="20"/>
              </w:rPr>
              <w:t>Projekt je predovšetkým zameraný na:</w:t>
            </w:r>
          </w:p>
          <w:p w14:paraId="4C4966F8" w14:textId="77777777" w:rsidR="00DB70FF" w:rsidRPr="00C17260" w:rsidRDefault="00DB70FF" w:rsidP="009F03C9">
            <w:pPr>
              <w:jc w:val="both"/>
              <w:rPr>
                <w:rFonts w:asciiTheme="minorHAnsi" w:hAnsiTheme="minorHAnsi" w:cstheme="minorHAnsi"/>
                <w:sz w:val="20"/>
                <w:szCs w:val="20"/>
              </w:rPr>
            </w:pPr>
          </w:p>
          <w:p w14:paraId="37002258" w14:textId="62B4D84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stavebné investície priamo súvisiace so skleníkmi/ fóliovníkmi</w:t>
            </w:r>
            <w:r w:rsidR="00A76AF3">
              <w:rPr>
                <w:rFonts w:asciiTheme="minorHAnsi" w:hAnsiTheme="minorHAnsi" w:cstheme="minorHAnsi"/>
                <w:sz w:val="20"/>
                <w:szCs w:val="20"/>
              </w:rPr>
              <w:t>;</w:t>
            </w:r>
          </w:p>
          <w:p w14:paraId="1B32532D" w14:textId="6EAA38E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precízne technológie aplikácie hnojív a ostatných substrátov s cieľom zvýšenia úrodnosti pôdy a ochrany pred jej degradáciou, znižovanie emisií amoniaku; precízne technológie na aplikáciu prostriedkov na ochranu rastlín</w:t>
            </w:r>
            <w:r w:rsidR="00A76AF3">
              <w:rPr>
                <w:rFonts w:asciiTheme="minorHAnsi" w:hAnsiTheme="minorHAnsi" w:cstheme="minorHAnsi"/>
                <w:sz w:val="20"/>
                <w:szCs w:val="20"/>
              </w:rPr>
              <w:t>;</w:t>
            </w:r>
            <w:r w:rsidR="00DB70FF" w:rsidRPr="00C17260">
              <w:rPr>
                <w:rFonts w:asciiTheme="minorHAnsi" w:hAnsiTheme="minorHAnsi" w:cstheme="minorHAnsi"/>
                <w:sz w:val="20"/>
                <w:szCs w:val="20"/>
              </w:rPr>
              <w:t> </w:t>
            </w:r>
          </w:p>
          <w:p w14:paraId="74ADAA94" w14:textId="3C1D6FCA"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technológie na udržiavanie pôdy v kultúrnom a </w:t>
            </w:r>
            <w:proofErr w:type="spellStart"/>
            <w:r w:rsidRPr="00DD7470">
              <w:rPr>
                <w:rFonts w:asciiTheme="minorHAnsi" w:hAnsiTheme="minorHAnsi" w:cstheme="minorHAnsi"/>
                <w:sz w:val="20"/>
                <w:szCs w:val="20"/>
              </w:rPr>
              <w:t>bezburinovom</w:t>
            </w:r>
            <w:proofErr w:type="spellEnd"/>
            <w:r w:rsidRPr="00DD7470">
              <w:rPr>
                <w:rFonts w:asciiTheme="minorHAnsi" w:hAnsiTheme="minorHAnsi" w:cstheme="minorHAnsi"/>
                <w:sz w:val="20"/>
                <w:szCs w:val="20"/>
              </w:rPr>
              <w:t xml:space="preserve"> stave a na mechanické ošetrovanie porastov v ŠRV</w:t>
            </w:r>
          </w:p>
          <w:p w14:paraId="4575E9AD" w14:textId="74268CB6"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proofErr w:type="spellStart"/>
            <w:r w:rsidRPr="00DD7470">
              <w:rPr>
                <w:rFonts w:asciiTheme="minorHAnsi" w:hAnsiTheme="minorHAnsi" w:cstheme="minorHAnsi"/>
                <w:sz w:val="20"/>
                <w:szCs w:val="20"/>
              </w:rPr>
              <w:t>protimrazovú</w:t>
            </w:r>
            <w:proofErr w:type="spellEnd"/>
            <w:r w:rsidRPr="00DD7470">
              <w:rPr>
                <w:rFonts w:asciiTheme="minorHAnsi" w:hAnsiTheme="minorHAnsi" w:cstheme="minorHAnsi"/>
                <w:sz w:val="20"/>
                <w:szCs w:val="20"/>
              </w:rPr>
              <w:t xml:space="preserve"> ochranu</w:t>
            </w:r>
            <w:r w:rsidR="00A76AF3">
              <w:rPr>
                <w:rFonts w:asciiTheme="minorHAnsi" w:hAnsiTheme="minorHAnsi" w:cstheme="minorHAnsi"/>
                <w:sz w:val="20"/>
                <w:szCs w:val="20"/>
              </w:rPr>
              <w:t>;</w:t>
            </w:r>
          </w:p>
          <w:p w14:paraId="579259B4" w14:textId="10A9AA98"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Pr="00DD7470">
              <w:rPr>
                <w:rFonts w:asciiTheme="minorHAnsi" w:hAnsiTheme="minorHAnsi" w:cstheme="minorHAnsi"/>
                <w:sz w:val="20"/>
                <w:szCs w:val="20"/>
              </w:rPr>
              <w:t xml:space="preserve"> napojenie na existujúcu infraštruktúru/existujúci zdroj</w:t>
            </w:r>
            <w:r w:rsidR="00A76AF3">
              <w:rPr>
                <w:rFonts w:asciiTheme="minorHAnsi" w:hAnsiTheme="minorHAnsi" w:cstheme="minorHAnsi"/>
                <w:sz w:val="20"/>
                <w:szCs w:val="20"/>
              </w:rPr>
              <w:t>;</w:t>
            </w:r>
          </w:p>
          <w:p w14:paraId="24882FA6" w14:textId="7BA2FA0F"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 xml:space="preserve">kvapkovú závlahu alebo </w:t>
            </w:r>
            <w:proofErr w:type="spellStart"/>
            <w:r w:rsidRPr="00DD7470">
              <w:rPr>
                <w:rFonts w:asciiTheme="minorHAnsi" w:hAnsiTheme="minorHAnsi" w:cstheme="minorHAnsi"/>
                <w:sz w:val="20"/>
                <w:szCs w:val="20"/>
              </w:rPr>
              <w:t>mikrozávlahu</w:t>
            </w:r>
            <w:proofErr w:type="spellEnd"/>
            <w:r w:rsidR="00A76AF3">
              <w:rPr>
                <w:rFonts w:asciiTheme="minorHAnsi" w:hAnsiTheme="minorHAnsi" w:cstheme="minorHAnsi"/>
                <w:sz w:val="20"/>
                <w:szCs w:val="20"/>
              </w:rPr>
              <w:t>;</w:t>
            </w:r>
          </w:p>
          <w:p w14:paraId="1798C44E" w14:textId="5536ACE7"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pozberovú úpravu a/alebo odbyt</w:t>
            </w:r>
            <w:r w:rsidR="00A76AF3">
              <w:rPr>
                <w:rFonts w:asciiTheme="minorHAnsi" w:hAnsiTheme="minorHAnsi" w:cstheme="minorHAnsi"/>
                <w:sz w:val="20"/>
                <w:szCs w:val="20"/>
              </w:rPr>
              <w:t>;</w:t>
            </w:r>
          </w:p>
          <w:p w14:paraId="5AAFA55F" w14:textId="0953E1EC"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1F6820D4" w14:textId="06B36E92" w:rsidR="00DB70FF" w:rsidRPr="00C17260" w:rsidRDefault="00DD7470" w:rsidP="009F03C9">
            <w:pPr>
              <w:pStyle w:val="Odsekzoznamu"/>
              <w:numPr>
                <w:ilvl w:val="0"/>
                <w:numId w:val="32"/>
              </w:numPr>
              <w:suppressAutoHyphens w:val="0"/>
              <w:ind w:left="325"/>
              <w:jc w:val="both"/>
              <w:rPr>
                <w:rFonts w:asciiTheme="minorHAnsi" w:hAnsiTheme="minorHAnsi" w:cstheme="minorHAnsi"/>
                <w:sz w:val="20"/>
                <w:szCs w:val="20"/>
              </w:rPr>
            </w:pPr>
            <w:r w:rsidRPr="00DD7470">
              <w:rPr>
                <w:rFonts w:asciiTheme="minorHAnsi" w:hAnsiTheme="minorHAnsi" w:cstheme="minorHAnsi"/>
                <w:sz w:val="20"/>
                <w:szCs w:val="20"/>
              </w:rPr>
              <w:t>výsadba nových sadov a/alebo vinohradov</w:t>
            </w:r>
          </w:p>
          <w:p w14:paraId="78C02D65" w14:textId="284A2740" w:rsidR="00DB70FF"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lastRenderedPageBreak/>
              <w:t xml:space="preserve">stroje a technika využiteľná výhradne len v ŠRV (sejačky, </w:t>
            </w:r>
            <w:proofErr w:type="spellStart"/>
            <w:r w:rsidRPr="00DD7470">
              <w:rPr>
                <w:rFonts w:asciiTheme="minorHAnsi" w:hAnsiTheme="minorHAnsi" w:cstheme="minorHAnsi"/>
                <w:sz w:val="20"/>
                <w:szCs w:val="20"/>
              </w:rPr>
              <w:t>sadzače</w:t>
            </w:r>
            <w:proofErr w:type="spellEnd"/>
            <w:r w:rsidRPr="00DD7470">
              <w:rPr>
                <w:rFonts w:asciiTheme="minorHAnsi" w:hAnsiTheme="minorHAnsi" w:cstheme="minorHAnsi"/>
                <w:sz w:val="20"/>
                <w:szCs w:val="20"/>
              </w:rPr>
              <w:t>, vyorávače na zemiaky a zeleninu a špeciálna manipulačná technika)</w:t>
            </w:r>
            <w:r w:rsidR="00A76AF3">
              <w:rPr>
                <w:rFonts w:asciiTheme="minorHAnsi" w:hAnsiTheme="minorHAnsi" w:cstheme="minorHAnsi"/>
                <w:sz w:val="20"/>
                <w:szCs w:val="20"/>
              </w:rPr>
              <w:t>;</w:t>
            </w:r>
          </w:p>
          <w:p w14:paraId="7F9A675C" w14:textId="6F628643" w:rsidR="00DB70FF" w:rsidRPr="00C17260" w:rsidRDefault="00DD7470" w:rsidP="009F03C9">
            <w:pPr>
              <w:pStyle w:val="Odsekzoznamu"/>
              <w:numPr>
                <w:ilvl w:val="0"/>
                <w:numId w:val="32"/>
              </w:numPr>
              <w:suppressAutoHyphens w:val="0"/>
              <w:ind w:left="325"/>
              <w:contextualSpacing/>
              <w:jc w:val="both"/>
              <w:rPr>
                <w:rFonts w:asciiTheme="minorHAnsi" w:hAnsiTheme="minorHAnsi" w:cstheme="minorHAnsi"/>
                <w:sz w:val="20"/>
                <w:szCs w:val="20"/>
              </w:rPr>
            </w:pPr>
            <w:r w:rsidRPr="00DD7470">
              <w:rPr>
                <w:rFonts w:asciiTheme="minorHAnsi" w:hAnsiTheme="minorHAnsi" w:cstheme="minorHAnsi"/>
                <w:sz w:val="20"/>
                <w:szCs w:val="20"/>
              </w:rPr>
              <w:t>iné investície, ktoré nezaberajú poľnohospodársku pôdu</w:t>
            </w:r>
            <w:r w:rsidR="00A76AF3">
              <w:rPr>
                <w:rFonts w:asciiTheme="minorHAnsi" w:hAnsiTheme="minorHAnsi" w:cstheme="minorHAnsi"/>
                <w:sz w:val="20"/>
                <w:szCs w:val="20"/>
              </w:rPr>
              <w:t>,</w:t>
            </w:r>
          </w:p>
        </w:tc>
        <w:tc>
          <w:tcPr>
            <w:tcW w:w="1422" w:type="dxa"/>
            <w:vAlign w:val="center"/>
          </w:tcPr>
          <w:p w14:paraId="0A0BF05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lastRenderedPageBreak/>
              <w:t>8 b</w:t>
            </w:r>
          </w:p>
          <w:p w14:paraId="070F5FEC"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73DF83F3"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6 b</w:t>
            </w:r>
          </w:p>
          <w:p w14:paraId="60D5E95A"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09660714"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2A2A3487"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302DE39B"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7 b</w:t>
            </w:r>
          </w:p>
          <w:p w14:paraId="6B816C80"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5 b</w:t>
            </w:r>
          </w:p>
          <w:p w14:paraId="5F2C575F" w14:textId="77777777"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4320AE81" w14:textId="77777777" w:rsidR="00DB70FF"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sidRPr="00C17260">
              <w:rPr>
                <w:rFonts w:asciiTheme="minorHAnsi" w:hAnsiTheme="minorHAnsi" w:cstheme="minorHAnsi"/>
                <w:sz w:val="20"/>
                <w:szCs w:val="20"/>
              </w:rPr>
              <w:t>8 b</w:t>
            </w:r>
          </w:p>
          <w:p w14:paraId="57D36048" w14:textId="2C02E812" w:rsidR="00DB70FF" w:rsidRPr="00C17260" w:rsidRDefault="00DB70FF" w:rsidP="00CF2B9A">
            <w:pPr>
              <w:pStyle w:val="Odsekzoznamu"/>
              <w:numPr>
                <w:ilvl w:val="0"/>
                <w:numId w:val="37"/>
              </w:numPr>
              <w:suppressAutoHyphens w:val="0"/>
              <w:ind w:left="448" w:hanging="350"/>
              <w:contextualSpacing/>
              <w:jc w:val="center"/>
              <w:rPr>
                <w:rFonts w:asciiTheme="minorHAnsi" w:hAnsiTheme="minorHAnsi" w:cstheme="minorHAnsi"/>
                <w:sz w:val="20"/>
                <w:szCs w:val="20"/>
              </w:rPr>
            </w:pPr>
            <w:r>
              <w:rPr>
                <w:rFonts w:asciiTheme="minorHAnsi" w:hAnsiTheme="minorHAnsi" w:cstheme="minorHAnsi"/>
                <w:sz w:val="20"/>
                <w:szCs w:val="20"/>
              </w:rPr>
              <w:t>5 b</w:t>
            </w:r>
          </w:p>
        </w:tc>
        <w:tc>
          <w:tcPr>
            <w:tcW w:w="2972" w:type="dxa"/>
            <w:shd w:val="clear" w:color="auto" w:fill="92D050"/>
          </w:tcPr>
          <w:p w14:paraId="04DB1791" w14:textId="09EBE070"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5"/>
            </w:r>
            <w:r w:rsidRPr="00DD7470">
              <w:rPr>
                <w:rFonts w:asciiTheme="minorHAnsi" w:hAnsiTheme="minorHAnsi" w:cstheme="minorHAnsi"/>
                <w:sz w:val="18"/>
                <w:szCs w:val="20"/>
              </w:rPr>
              <w:t xml:space="preserve"> sa určí podľa výšky oprávnených výdavkov, ak je predmetom viac investícií (nespočítavajú sa body za možnosti).</w:t>
            </w:r>
          </w:p>
          <w:p w14:paraId="6423BAC3"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Digitálne technológie – technológie, ktoré využívajú počítačový operačný systém a sú spojené so zameraním  </w:t>
            </w:r>
          </w:p>
          <w:p w14:paraId="49C0C7AC"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na precízne poľnohospodárstvo -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03B8DC7E" w14:textId="77777777"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lastRenderedPageBreak/>
              <w:t>Výsadba sadu musí byť realizovaná za nasledujúcich podmienok: S certifikovaným výsadbovým materiálom a aspoň 2 druhmi technického vybavenia sadu ako ho eviduje Register sadov UKSUP.</w:t>
            </w:r>
          </w:p>
          <w:p w14:paraId="65EF7A6E" w14:textId="24087F85" w:rsidR="00DD7470" w:rsidRPr="00DD7470" w:rsidRDefault="00DD7470" w:rsidP="00DD7470">
            <w:pPr>
              <w:jc w:val="both"/>
              <w:rPr>
                <w:rFonts w:asciiTheme="minorHAnsi" w:hAnsiTheme="minorHAnsi" w:cstheme="minorHAnsi"/>
                <w:sz w:val="18"/>
                <w:szCs w:val="20"/>
              </w:rPr>
            </w:pPr>
            <w:r w:rsidRPr="00DD7470">
              <w:rPr>
                <w:rFonts w:asciiTheme="minorHAnsi" w:hAnsiTheme="minorHAnsi" w:cstheme="minorHAnsi"/>
                <w:sz w:val="18"/>
                <w:szCs w:val="20"/>
              </w:rPr>
              <w:t xml:space="preserve">Výsadba vinohradu musí byť realizovaná na základe udelených </w:t>
            </w:r>
            <w:r w:rsidR="004775C9" w:rsidRPr="00275BB7">
              <w:rPr>
                <w:rFonts w:asciiTheme="minorHAnsi" w:hAnsiTheme="minorHAnsi" w:cstheme="minorHAnsi"/>
                <w:sz w:val="18"/>
                <w:szCs w:val="20"/>
              </w:rPr>
              <w:t xml:space="preserve">povolení </w:t>
            </w:r>
            <w:r w:rsidRPr="00275BB7">
              <w:rPr>
                <w:rFonts w:asciiTheme="minorHAnsi" w:hAnsiTheme="minorHAnsi" w:cstheme="minorHAnsi"/>
                <w:sz w:val="18"/>
                <w:szCs w:val="20"/>
              </w:rPr>
              <w:t xml:space="preserve">na </w:t>
            </w:r>
            <w:r w:rsidR="004775C9" w:rsidRPr="00275BB7">
              <w:rPr>
                <w:rFonts w:asciiTheme="minorHAnsi" w:hAnsiTheme="minorHAnsi" w:cstheme="minorHAnsi"/>
                <w:sz w:val="18"/>
                <w:szCs w:val="20"/>
              </w:rPr>
              <w:t xml:space="preserve">novú </w:t>
            </w:r>
            <w:r w:rsidRPr="00275BB7">
              <w:rPr>
                <w:rFonts w:asciiTheme="minorHAnsi" w:hAnsiTheme="minorHAnsi" w:cstheme="minorHAnsi"/>
                <w:sz w:val="18"/>
                <w:szCs w:val="20"/>
              </w:rPr>
              <w:t>výsadbu</w:t>
            </w:r>
            <w:r w:rsidR="004775C9" w:rsidRPr="00275BB7">
              <w:rPr>
                <w:rFonts w:asciiTheme="minorHAnsi" w:hAnsiTheme="minorHAnsi" w:cstheme="minorHAnsi"/>
                <w:sz w:val="18"/>
                <w:szCs w:val="20"/>
              </w:rPr>
              <w:t xml:space="preserve"> viniča</w:t>
            </w:r>
            <w:r w:rsidRPr="00DD7470">
              <w:rPr>
                <w:rFonts w:asciiTheme="minorHAnsi" w:hAnsiTheme="minorHAnsi" w:cstheme="minorHAnsi"/>
                <w:sz w:val="18"/>
                <w:szCs w:val="20"/>
              </w:rPr>
              <w:t>. Výsadba sa musí uskutočniť v súlade so Zákonom o vinohradníctve a vinárstve č. 313/2009 Z. z.</w:t>
            </w:r>
          </w:p>
          <w:p w14:paraId="2BBE21B6" w14:textId="62F8EAEF" w:rsidR="00DB70FF" w:rsidRPr="00DB70FF" w:rsidRDefault="00DD7470" w:rsidP="00DB70FF">
            <w:pPr>
              <w:jc w:val="both"/>
              <w:rPr>
                <w:rFonts w:asciiTheme="minorHAnsi" w:hAnsiTheme="minorHAnsi" w:cstheme="minorHAnsi"/>
                <w:sz w:val="18"/>
                <w:szCs w:val="20"/>
              </w:rPr>
            </w:pPr>
            <w:r w:rsidRPr="00DD7470">
              <w:rPr>
                <w:rFonts w:asciiTheme="minorHAnsi" w:hAnsiTheme="minorHAnsi" w:cstheme="minorHAnsi"/>
                <w:sz w:val="18"/>
                <w:szCs w:val="20"/>
              </w:rPr>
              <w:t>Max. 8 b</w:t>
            </w:r>
          </w:p>
        </w:tc>
      </w:tr>
      <w:tr w:rsidR="00DB70FF" w:rsidRPr="00C17260" w14:paraId="6C78F668" w14:textId="77777777" w:rsidTr="00C47CDD">
        <w:trPr>
          <w:trHeight w:val="241"/>
        </w:trPr>
        <w:tc>
          <w:tcPr>
            <w:tcW w:w="597" w:type="dxa"/>
          </w:tcPr>
          <w:p w14:paraId="3F354085" w14:textId="77777777" w:rsidR="00DB70FF" w:rsidRPr="00C17260" w:rsidRDefault="00DB70FF" w:rsidP="00C47CDD">
            <w:pPr>
              <w:rPr>
                <w:rFonts w:asciiTheme="minorHAnsi" w:hAnsiTheme="minorHAnsi" w:cstheme="minorHAnsi"/>
                <w:sz w:val="20"/>
                <w:szCs w:val="20"/>
              </w:rPr>
            </w:pPr>
          </w:p>
        </w:tc>
        <w:tc>
          <w:tcPr>
            <w:tcW w:w="4081" w:type="dxa"/>
          </w:tcPr>
          <w:p w14:paraId="78F8F14D" w14:textId="77777777" w:rsidR="00DB70FF" w:rsidRPr="00C17260" w:rsidRDefault="00DB70FF"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22" w:type="dxa"/>
          </w:tcPr>
          <w:p w14:paraId="014DFFA7" w14:textId="77777777" w:rsidR="00DB70FF" w:rsidRPr="00C17260" w:rsidRDefault="00DB70FF" w:rsidP="00C47CDD">
            <w:pPr>
              <w:rPr>
                <w:rFonts w:asciiTheme="minorHAnsi" w:hAnsiTheme="minorHAnsi" w:cstheme="minorHAnsi"/>
                <w:sz w:val="20"/>
                <w:szCs w:val="20"/>
              </w:rPr>
            </w:pPr>
            <w:r w:rsidRPr="00C17260">
              <w:rPr>
                <w:rFonts w:asciiTheme="minorHAnsi" w:hAnsiTheme="minorHAnsi" w:cstheme="minorHAnsi"/>
                <w:sz w:val="20"/>
                <w:szCs w:val="20"/>
              </w:rPr>
              <w:t>Max. 100 b</w:t>
            </w:r>
          </w:p>
        </w:tc>
        <w:tc>
          <w:tcPr>
            <w:tcW w:w="2972" w:type="dxa"/>
            <w:shd w:val="clear" w:color="auto" w:fill="92D050"/>
          </w:tcPr>
          <w:p w14:paraId="285553B4" w14:textId="77777777" w:rsidR="00DB70FF" w:rsidRPr="00C17260" w:rsidRDefault="00DB70FF" w:rsidP="00C47CDD">
            <w:pPr>
              <w:rPr>
                <w:rFonts w:asciiTheme="minorHAnsi" w:hAnsiTheme="minorHAnsi" w:cstheme="minorHAnsi"/>
                <w:sz w:val="20"/>
                <w:szCs w:val="20"/>
              </w:rPr>
            </w:pPr>
          </w:p>
        </w:tc>
      </w:tr>
    </w:tbl>
    <w:p w14:paraId="71EDFFE3" w14:textId="60DA2D2C"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44D35C85" w14:textId="2601E2FA" w:rsidR="000F7B4A" w:rsidRPr="000F7B4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0F7B4A" w:rsidRPr="000F7B4A">
        <w:rPr>
          <w:rFonts w:asciiTheme="minorHAnsi" w:hAnsiTheme="minorHAnsi" w:cstheme="minorHAnsi"/>
          <w:b/>
          <w:i w:val="0"/>
          <w:sz w:val="22"/>
          <w:szCs w:val="22"/>
          <w:lang w:val="sk-SK"/>
        </w:rPr>
        <w:t>Ž</w:t>
      </w:r>
      <w:r w:rsidR="000F7B4A">
        <w:rPr>
          <w:rFonts w:asciiTheme="minorHAnsi" w:hAnsiTheme="minorHAnsi" w:cstheme="minorHAnsi"/>
          <w:b/>
          <w:i w:val="0"/>
          <w:sz w:val="22"/>
          <w:szCs w:val="22"/>
          <w:lang w:val="sk-SK"/>
        </w:rPr>
        <w:t>ivočíšna výroba</w:t>
      </w:r>
    </w:p>
    <w:tbl>
      <w:tblPr>
        <w:tblStyle w:val="Mriekatabuky"/>
        <w:tblW w:w="9072" w:type="dxa"/>
        <w:tblInd w:w="-5" w:type="dxa"/>
        <w:tblLayout w:type="fixed"/>
        <w:tblLook w:val="04A0" w:firstRow="1" w:lastRow="0" w:firstColumn="1" w:lastColumn="0" w:noHBand="0" w:noVBand="1"/>
      </w:tblPr>
      <w:tblGrid>
        <w:gridCol w:w="704"/>
        <w:gridCol w:w="3974"/>
        <w:gridCol w:w="1418"/>
        <w:gridCol w:w="2976"/>
      </w:tblGrid>
      <w:tr w:rsidR="000F7B4A" w:rsidRPr="00C17260" w14:paraId="2CDAC791" w14:textId="77777777" w:rsidTr="00C47CDD">
        <w:tc>
          <w:tcPr>
            <w:tcW w:w="704" w:type="dxa"/>
            <w:shd w:val="clear" w:color="auto" w:fill="92D050"/>
          </w:tcPr>
          <w:p w14:paraId="39F4E2DA"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3974" w:type="dxa"/>
            <w:shd w:val="clear" w:color="auto" w:fill="92D050"/>
          </w:tcPr>
          <w:p w14:paraId="02AF93E0" w14:textId="77777777" w:rsidR="000F7B4A" w:rsidRPr="00C17260" w:rsidRDefault="000F7B4A" w:rsidP="000F7B4A">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24C8A137"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3FDD6E3C" w14:textId="77777777" w:rsidR="000F7B4A" w:rsidRPr="00C17260" w:rsidRDefault="000F7B4A"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0F7B4A" w:rsidRPr="00C17260" w14:paraId="55B0D71B" w14:textId="77777777" w:rsidTr="00AB69BC">
        <w:tc>
          <w:tcPr>
            <w:tcW w:w="704" w:type="dxa"/>
            <w:vAlign w:val="center"/>
          </w:tcPr>
          <w:p w14:paraId="6026E25C"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3974" w:type="dxa"/>
          </w:tcPr>
          <w:p w14:paraId="4EC6D7B6" w14:textId="4A550CF9" w:rsidR="000F7B4A" w:rsidRPr="00C17260" w:rsidRDefault="00DD7470" w:rsidP="000F7B4A">
            <w:pPr>
              <w:jc w:val="both"/>
              <w:rPr>
                <w:rFonts w:asciiTheme="minorHAnsi" w:hAnsiTheme="minorHAnsi" w:cstheme="minorHAnsi"/>
                <w:sz w:val="20"/>
                <w:szCs w:val="20"/>
              </w:rPr>
            </w:pPr>
            <w:r w:rsidRPr="00DD7470">
              <w:rPr>
                <w:rFonts w:asciiTheme="minorHAnsi" w:hAnsiTheme="minorHAnsi" w:cstheme="minorHAnsi"/>
                <w:sz w:val="20"/>
                <w:szCs w:val="20"/>
              </w:rPr>
              <w:t>Žiadateľ ku dňu podania ŽoNFP chová hospodárske zvieratá v prepočte:</w:t>
            </w:r>
            <w:r w:rsidR="000F7B4A" w:rsidRPr="00C17260">
              <w:rPr>
                <w:rFonts w:asciiTheme="minorHAnsi" w:hAnsiTheme="minorHAnsi" w:cstheme="minorHAnsi"/>
                <w:sz w:val="20"/>
                <w:szCs w:val="20"/>
              </w:rPr>
              <w:t xml:space="preserve"> </w:t>
            </w:r>
          </w:p>
          <w:p w14:paraId="3D4E375C" w14:textId="77777777" w:rsidR="000F7B4A" w:rsidRPr="00C17260" w:rsidRDefault="000F7B4A" w:rsidP="000F7B4A">
            <w:pPr>
              <w:jc w:val="both"/>
              <w:rPr>
                <w:rFonts w:asciiTheme="minorHAnsi" w:hAnsiTheme="minorHAnsi" w:cstheme="minorHAnsi"/>
                <w:sz w:val="20"/>
                <w:szCs w:val="20"/>
              </w:rPr>
            </w:pPr>
          </w:p>
          <w:p w14:paraId="7CAEA0E1" w14:textId="5696CF4B"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50 DJ vrátane do 250 vrátane</w:t>
            </w:r>
            <w:r w:rsidR="00A76AF3">
              <w:rPr>
                <w:rFonts w:asciiTheme="minorHAnsi" w:hAnsiTheme="minorHAnsi" w:cstheme="minorHAnsi"/>
                <w:sz w:val="20"/>
                <w:szCs w:val="20"/>
              </w:rPr>
              <w:t>;</w:t>
            </w:r>
          </w:p>
          <w:p w14:paraId="525EDD7C" w14:textId="1174E71C"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250 DJ do 500 DJ vrátane</w:t>
            </w:r>
            <w:r w:rsidR="00A76AF3">
              <w:rPr>
                <w:rFonts w:asciiTheme="minorHAnsi" w:hAnsiTheme="minorHAnsi" w:cstheme="minorHAnsi"/>
                <w:sz w:val="20"/>
                <w:szCs w:val="20"/>
              </w:rPr>
              <w:t>;</w:t>
            </w:r>
          </w:p>
          <w:p w14:paraId="1C63C0BB" w14:textId="2E3D1234" w:rsidR="000F7B4A" w:rsidRPr="00C17260" w:rsidRDefault="00DD7470" w:rsidP="00CF2B9A">
            <w:pPr>
              <w:pStyle w:val="Odsekzoznamu"/>
              <w:numPr>
                <w:ilvl w:val="0"/>
                <w:numId w:val="42"/>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500 DJ</w:t>
            </w:r>
            <w:r w:rsidR="00A76AF3">
              <w:rPr>
                <w:rFonts w:asciiTheme="minorHAnsi" w:hAnsiTheme="minorHAnsi" w:cstheme="minorHAnsi"/>
                <w:sz w:val="20"/>
                <w:szCs w:val="20"/>
              </w:rPr>
              <w:t>;</w:t>
            </w:r>
          </w:p>
          <w:p w14:paraId="39E581E0" w14:textId="77777777" w:rsidR="000F7B4A" w:rsidRPr="00C17260" w:rsidRDefault="000F7B4A" w:rsidP="000F7B4A">
            <w:pPr>
              <w:jc w:val="both"/>
              <w:rPr>
                <w:rFonts w:asciiTheme="minorHAnsi" w:hAnsiTheme="minorHAnsi" w:cstheme="minorHAnsi"/>
                <w:sz w:val="20"/>
                <w:szCs w:val="20"/>
              </w:rPr>
            </w:pPr>
          </w:p>
          <w:p w14:paraId="34B45434"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 má zaťaženie prežúvavcami a/alebo koňmi:</w:t>
            </w:r>
          </w:p>
          <w:p w14:paraId="050F22F7" w14:textId="57844646"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Od 0,1 do 0,3 vrátane DJ/ha celkovej obhospodarovanej plochy</w:t>
            </w:r>
            <w:r w:rsidR="00A76AF3">
              <w:rPr>
                <w:rFonts w:asciiTheme="minorHAnsi" w:hAnsiTheme="minorHAnsi" w:cstheme="minorHAnsi"/>
                <w:sz w:val="20"/>
                <w:szCs w:val="20"/>
              </w:rPr>
              <w:t>;</w:t>
            </w:r>
          </w:p>
          <w:p w14:paraId="30BD0991" w14:textId="443CB1F3"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0,3 do 0,5 DJ/ha celkovej obhospodarovanej plochy</w:t>
            </w:r>
            <w:r w:rsidR="00A76AF3">
              <w:rPr>
                <w:rFonts w:asciiTheme="minorHAnsi" w:hAnsiTheme="minorHAnsi" w:cstheme="minorHAnsi"/>
                <w:sz w:val="20"/>
                <w:szCs w:val="20"/>
              </w:rPr>
              <w:t>;</w:t>
            </w:r>
          </w:p>
          <w:p w14:paraId="5F24BD1E" w14:textId="390AB2C2" w:rsidR="000F7B4A" w:rsidRPr="00C17260" w:rsidRDefault="00DD7470" w:rsidP="00CF2B9A">
            <w:pPr>
              <w:pStyle w:val="Odsekzoznamu"/>
              <w:numPr>
                <w:ilvl w:val="0"/>
                <w:numId w:val="43"/>
              </w:numPr>
              <w:suppressAutoHyphens w:val="0"/>
              <w:ind w:left="469" w:hanging="469"/>
              <w:contextualSpacing/>
              <w:jc w:val="both"/>
              <w:rPr>
                <w:rFonts w:asciiTheme="minorHAnsi" w:hAnsiTheme="minorHAnsi" w:cstheme="minorHAnsi"/>
                <w:sz w:val="20"/>
                <w:szCs w:val="20"/>
              </w:rPr>
            </w:pPr>
            <w:r w:rsidRPr="00DD7470">
              <w:rPr>
                <w:rFonts w:asciiTheme="minorHAnsi" w:hAnsiTheme="minorHAnsi" w:cstheme="minorHAnsi"/>
                <w:sz w:val="20"/>
                <w:szCs w:val="20"/>
              </w:rPr>
              <w:t>Viac ako 0,5 do 1,9 DJ/ha celkovej obhospodarovanej plochy</w:t>
            </w:r>
            <w:r w:rsidR="00A76AF3">
              <w:rPr>
                <w:rFonts w:asciiTheme="minorHAnsi" w:hAnsiTheme="minorHAnsi" w:cstheme="minorHAnsi"/>
                <w:sz w:val="20"/>
                <w:szCs w:val="20"/>
              </w:rPr>
              <w:t>.</w:t>
            </w:r>
          </w:p>
          <w:p w14:paraId="1F77FFA4" w14:textId="77777777" w:rsidR="000F7B4A" w:rsidRPr="00C17260" w:rsidRDefault="000F7B4A" w:rsidP="000F7B4A">
            <w:pPr>
              <w:jc w:val="both"/>
              <w:rPr>
                <w:rFonts w:asciiTheme="minorHAnsi" w:hAnsiTheme="minorHAnsi" w:cstheme="minorHAnsi"/>
                <w:sz w:val="20"/>
                <w:szCs w:val="20"/>
              </w:rPr>
            </w:pPr>
          </w:p>
          <w:p w14:paraId="599704F4" w14:textId="413209FD" w:rsidR="000F7B4A" w:rsidRPr="00C17260" w:rsidRDefault="00AB69BC" w:rsidP="000F7B4A">
            <w:pPr>
              <w:jc w:val="both"/>
              <w:rPr>
                <w:rFonts w:asciiTheme="minorHAnsi" w:hAnsiTheme="minorHAnsi" w:cstheme="minorHAnsi"/>
                <w:sz w:val="20"/>
                <w:szCs w:val="20"/>
              </w:rPr>
            </w:pPr>
            <w:r w:rsidRPr="00AB69BC">
              <w:rPr>
                <w:rFonts w:asciiTheme="minorHAnsi" w:hAnsiTheme="minorHAnsi" w:cstheme="minorHAnsi"/>
                <w:sz w:val="20"/>
                <w:szCs w:val="20"/>
              </w:rPr>
              <w:t>resp. ak je investícia zameraná na chov včiel, tak žiadateľ má ku dňu podania ŽoNFP:</w:t>
            </w:r>
          </w:p>
          <w:p w14:paraId="11A5DE55" w14:textId="3FD183B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50 do 150 včelstiev vrátane</w:t>
            </w:r>
            <w:r w:rsidR="00A76AF3">
              <w:rPr>
                <w:rFonts w:asciiTheme="minorHAnsi" w:hAnsiTheme="minorHAnsi" w:cstheme="minorHAnsi"/>
                <w:sz w:val="20"/>
                <w:szCs w:val="20"/>
              </w:rPr>
              <w:t>;</w:t>
            </w:r>
          </w:p>
          <w:p w14:paraId="234F269E" w14:textId="6CBE8CF9"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Od 151 do 300 včelstiev vrátane</w:t>
            </w:r>
            <w:r w:rsidR="00A76AF3">
              <w:rPr>
                <w:rFonts w:asciiTheme="minorHAnsi" w:hAnsiTheme="minorHAnsi" w:cstheme="minorHAnsi"/>
                <w:sz w:val="20"/>
                <w:szCs w:val="20"/>
              </w:rPr>
              <w:t>;</w:t>
            </w:r>
          </w:p>
          <w:p w14:paraId="2E8936AB" w14:textId="50F97583" w:rsidR="000F7B4A" w:rsidRPr="00C17260" w:rsidRDefault="000F7B4A" w:rsidP="00CF2B9A">
            <w:pPr>
              <w:pStyle w:val="Odsekzoznamu"/>
              <w:numPr>
                <w:ilvl w:val="0"/>
                <w:numId w:val="44"/>
              </w:numPr>
              <w:suppressAutoHyphens w:val="0"/>
              <w:ind w:left="469" w:hanging="469"/>
              <w:contextualSpacing/>
              <w:jc w:val="both"/>
              <w:rPr>
                <w:rFonts w:asciiTheme="minorHAnsi" w:hAnsiTheme="minorHAnsi" w:cstheme="minorHAnsi"/>
                <w:sz w:val="20"/>
                <w:szCs w:val="20"/>
              </w:rPr>
            </w:pPr>
            <w:r w:rsidRPr="00C17260">
              <w:rPr>
                <w:rFonts w:asciiTheme="minorHAnsi" w:hAnsiTheme="minorHAnsi" w:cstheme="minorHAnsi"/>
                <w:sz w:val="20"/>
                <w:szCs w:val="20"/>
              </w:rPr>
              <w:t>301 a viac včelstiev</w:t>
            </w:r>
            <w:r w:rsidR="00A76AF3">
              <w:rPr>
                <w:rFonts w:asciiTheme="minorHAnsi" w:hAnsiTheme="minorHAnsi" w:cstheme="minorHAnsi"/>
                <w:sz w:val="20"/>
                <w:szCs w:val="20"/>
              </w:rPr>
              <w:t>.</w:t>
            </w:r>
          </w:p>
        </w:tc>
        <w:tc>
          <w:tcPr>
            <w:tcW w:w="1418" w:type="dxa"/>
          </w:tcPr>
          <w:p w14:paraId="61030B98" w14:textId="77777777" w:rsidR="000F7B4A" w:rsidRPr="00C17260" w:rsidRDefault="000F7B4A" w:rsidP="00C47CDD">
            <w:pPr>
              <w:pStyle w:val="Odsekzoznamu"/>
              <w:ind w:left="535"/>
              <w:rPr>
                <w:rFonts w:asciiTheme="minorHAnsi" w:hAnsiTheme="minorHAnsi" w:cstheme="minorHAnsi"/>
                <w:sz w:val="20"/>
                <w:szCs w:val="20"/>
              </w:rPr>
            </w:pPr>
          </w:p>
          <w:p w14:paraId="4CE0BF61" w14:textId="77777777" w:rsidR="000F7B4A" w:rsidRPr="00C17260" w:rsidRDefault="000F7B4A" w:rsidP="00C47CDD">
            <w:pPr>
              <w:pStyle w:val="Odsekzoznamu"/>
              <w:ind w:left="535"/>
              <w:rPr>
                <w:rFonts w:asciiTheme="minorHAnsi" w:hAnsiTheme="minorHAnsi" w:cstheme="minorHAnsi"/>
                <w:sz w:val="20"/>
                <w:szCs w:val="20"/>
              </w:rPr>
            </w:pPr>
          </w:p>
          <w:p w14:paraId="651ABB10" w14:textId="77777777" w:rsidR="000F7B4A" w:rsidRPr="00C17260" w:rsidRDefault="000F7B4A" w:rsidP="00C47CDD">
            <w:pPr>
              <w:pStyle w:val="Odsekzoznamu"/>
              <w:ind w:left="535"/>
              <w:rPr>
                <w:rFonts w:asciiTheme="minorHAnsi" w:hAnsiTheme="minorHAnsi" w:cstheme="minorHAnsi"/>
                <w:sz w:val="20"/>
                <w:szCs w:val="20"/>
              </w:rPr>
            </w:pPr>
          </w:p>
          <w:p w14:paraId="4D8731F3" w14:textId="77777777" w:rsidR="000F7B4A" w:rsidRPr="00C17260" w:rsidRDefault="000F7B4A" w:rsidP="00C47CDD">
            <w:pPr>
              <w:pStyle w:val="Odsekzoznamu"/>
              <w:ind w:left="535"/>
              <w:rPr>
                <w:rFonts w:asciiTheme="minorHAnsi" w:hAnsiTheme="minorHAnsi" w:cstheme="minorHAnsi"/>
                <w:sz w:val="20"/>
                <w:szCs w:val="20"/>
              </w:rPr>
            </w:pPr>
          </w:p>
          <w:p w14:paraId="569408A6" w14:textId="77777777" w:rsidR="000F7B4A" w:rsidRPr="00C17260" w:rsidRDefault="000F7B4A" w:rsidP="00C47CDD">
            <w:pPr>
              <w:pStyle w:val="Odsekzoznamu"/>
              <w:ind w:left="535"/>
              <w:rPr>
                <w:rFonts w:asciiTheme="minorHAnsi" w:hAnsiTheme="minorHAnsi" w:cstheme="minorHAnsi"/>
                <w:sz w:val="20"/>
                <w:szCs w:val="20"/>
              </w:rPr>
            </w:pPr>
          </w:p>
          <w:p w14:paraId="081CAC30" w14:textId="77777777" w:rsidR="000F7B4A" w:rsidRPr="00C17260" w:rsidRDefault="000F7B4A" w:rsidP="00C47CDD">
            <w:pPr>
              <w:pStyle w:val="Odsekzoznamu"/>
              <w:ind w:left="535"/>
              <w:rPr>
                <w:rFonts w:asciiTheme="minorHAnsi" w:hAnsiTheme="minorHAnsi" w:cstheme="minorHAnsi"/>
                <w:sz w:val="20"/>
                <w:szCs w:val="20"/>
              </w:rPr>
            </w:pPr>
          </w:p>
          <w:p w14:paraId="4F0665C8" w14:textId="77777777" w:rsidR="000F7B4A" w:rsidRPr="00C17260" w:rsidRDefault="000F7B4A" w:rsidP="00C47CDD">
            <w:pPr>
              <w:pStyle w:val="Odsekzoznamu"/>
              <w:ind w:left="535"/>
              <w:rPr>
                <w:rFonts w:asciiTheme="minorHAnsi" w:hAnsiTheme="minorHAnsi" w:cstheme="minorHAnsi"/>
                <w:sz w:val="20"/>
                <w:szCs w:val="20"/>
              </w:rPr>
            </w:pPr>
          </w:p>
          <w:p w14:paraId="437B9A46" w14:textId="77777777" w:rsidR="000F7B4A" w:rsidRPr="00C17260" w:rsidRDefault="000F7B4A" w:rsidP="00C47CDD">
            <w:pPr>
              <w:pStyle w:val="Odsekzoznamu"/>
              <w:ind w:left="535"/>
              <w:rPr>
                <w:rFonts w:asciiTheme="minorHAnsi" w:hAnsiTheme="minorHAnsi" w:cstheme="minorHAnsi"/>
                <w:sz w:val="20"/>
                <w:szCs w:val="20"/>
              </w:rPr>
            </w:pPr>
          </w:p>
          <w:p w14:paraId="77DA497E" w14:textId="77777777" w:rsidR="000F7B4A" w:rsidRPr="00C17260" w:rsidRDefault="000F7B4A" w:rsidP="00C47CDD">
            <w:pPr>
              <w:pStyle w:val="Odsekzoznamu"/>
              <w:ind w:left="535"/>
              <w:rPr>
                <w:rFonts w:asciiTheme="minorHAnsi" w:hAnsiTheme="minorHAnsi" w:cstheme="minorHAnsi"/>
                <w:sz w:val="20"/>
                <w:szCs w:val="20"/>
              </w:rPr>
            </w:pPr>
          </w:p>
          <w:p w14:paraId="0C424D5B" w14:textId="77777777" w:rsidR="000F7B4A" w:rsidRPr="00C17260" w:rsidRDefault="000F7B4A" w:rsidP="00C47CDD">
            <w:pPr>
              <w:pStyle w:val="Odsekzoznamu"/>
              <w:ind w:left="535"/>
              <w:rPr>
                <w:rFonts w:asciiTheme="minorHAnsi" w:hAnsiTheme="minorHAnsi" w:cstheme="minorHAnsi"/>
                <w:sz w:val="20"/>
                <w:szCs w:val="20"/>
              </w:rPr>
            </w:pPr>
          </w:p>
          <w:p w14:paraId="669E42CB"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0</w:t>
            </w:r>
            <w:r w:rsidRPr="00C17260">
              <w:rPr>
                <w:rFonts w:asciiTheme="minorHAnsi" w:hAnsiTheme="minorHAnsi" w:cstheme="minorHAnsi"/>
                <w:sz w:val="20"/>
                <w:szCs w:val="20"/>
              </w:rPr>
              <w:t xml:space="preserve"> b</w:t>
            </w:r>
          </w:p>
          <w:p w14:paraId="6075626D"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sidRPr="00C17260">
              <w:rPr>
                <w:rFonts w:asciiTheme="minorHAnsi" w:hAnsiTheme="minorHAnsi" w:cstheme="minorHAnsi"/>
                <w:sz w:val="20"/>
                <w:szCs w:val="20"/>
              </w:rPr>
              <w:t>2</w:t>
            </w:r>
            <w:r>
              <w:rPr>
                <w:rFonts w:asciiTheme="minorHAnsi" w:hAnsiTheme="minorHAnsi" w:cstheme="minorHAnsi"/>
                <w:sz w:val="20"/>
                <w:szCs w:val="20"/>
              </w:rPr>
              <w:t>2</w:t>
            </w:r>
            <w:r w:rsidRPr="00C17260">
              <w:rPr>
                <w:rFonts w:asciiTheme="minorHAnsi" w:hAnsiTheme="minorHAnsi" w:cstheme="minorHAnsi"/>
                <w:sz w:val="20"/>
                <w:szCs w:val="20"/>
              </w:rPr>
              <w:t xml:space="preserve"> b</w:t>
            </w:r>
          </w:p>
          <w:p w14:paraId="124DD308" w14:textId="77777777" w:rsidR="000F7B4A" w:rsidRPr="00C17260" w:rsidRDefault="000F7B4A" w:rsidP="00CF2B9A">
            <w:pPr>
              <w:pStyle w:val="Odsekzoznamu"/>
              <w:numPr>
                <w:ilvl w:val="0"/>
                <w:numId w:val="45"/>
              </w:numPr>
              <w:suppressAutoHyphens w:val="0"/>
              <w:rPr>
                <w:rFonts w:asciiTheme="minorHAnsi" w:hAnsiTheme="minorHAnsi" w:cstheme="minorHAnsi"/>
                <w:sz w:val="20"/>
                <w:szCs w:val="20"/>
              </w:rPr>
            </w:pPr>
            <w:r>
              <w:rPr>
                <w:rFonts w:asciiTheme="minorHAnsi" w:hAnsiTheme="minorHAnsi" w:cstheme="minorHAnsi"/>
                <w:sz w:val="20"/>
                <w:szCs w:val="20"/>
              </w:rPr>
              <w:t>25</w:t>
            </w:r>
            <w:r w:rsidRPr="00C17260">
              <w:rPr>
                <w:rFonts w:asciiTheme="minorHAnsi" w:hAnsiTheme="minorHAnsi" w:cstheme="minorHAnsi"/>
                <w:sz w:val="20"/>
                <w:szCs w:val="20"/>
              </w:rPr>
              <w:t xml:space="preserve"> b</w:t>
            </w:r>
          </w:p>
        </w:tc>
        <w:tc>
          <w:tcPr>
            <w:tcW w:w="2976" w:type="dxa"/>
            <w:shd w:val="clear" w:color="auto" w:fill="92D050"/>
          </w:tcPr>
          <w:p w14:paraId="063D40C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Stav podľa CEHZ. PPA overí podľa IČO žiadateľa.</w:t>
            </w:r>
          </w:p>
          <w:p w14:paraId="76EC082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Prepočet DJ v zmysle tabuľky nižšie.</w:t>
            </w:r>
          </w:p>
          <w:p w14:paraId="5802DBBF"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V prípade, ak má žiadateľ aj rastlinnú výrobu, počet bodov závisí od vyššieho skóre buď za počet DJ, alebo za zaťaženie.</w:t>
            </w:r>
          </w:p>
          <w:p w14:paraId="00B52527" w14:textId="584AD2DA"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Celková obhospodarovaná plocha: podľa SAPS</w:t>
            </w:r>
            <w:r>
              <w:rPr>
                <w:rFonts w:asciiTheme="minorHAnsi" w:hAnsiTheme="minorHAnsi" w:cstheme="minorHAnsi"/>
                <w:sz w:val="18"/>
                <w:szCs w:val="20"/>
              </w:rPr>
              <w:t>.</w:t>
            </w:r>
          </w:p>
          <w:p w14:paraId="405EF8D3"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p w14:paraId="167C7E37"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Nespočítavajú sa body za možnosti.</w:t>
            </w:r>
          </w:p>
          <w:p w14:paraId="4102AE77" w14:textId="5CEF469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Max. 25 b</w:t>
            </w:r>
            <w:r>
              <w:rPr>
                <w:rFonts w:asciiTheme="minorHAnsi" w:hAnsiTheme="minorHAnsi" w:cstheme="minorHAnsi"/>
                <w:sz w:val="18"/>
                <w:szCs w:val="20"/>
              </w:rPr>
              <w:t>.</w:t>
            </w:r>
          </w:p>
          <w:p w14:paraId="5952B9DA" w14:textId="5904DE62" w:rsidR="000F7B4A" w:rsidRPr="000F7B4A"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 xml:space="preserve"> </w:t>
            </w:r>
          </w:p>
        </w:tc>
      </w:tr>
      <w:tr w:rsidR="000F7B4A" w:rsidRPr="00C17260" w14:paraId="577E583D" w14:textId="77777777" w:rsidTr="009F03C9">
        <w:tc>
          <w:tcPr>
            <w:tcW w:w="704" w:type="dxa"/>
            <w:vAlign w:val="center"/>
          </w:tcPr>
          <w:p w14:paraId="7C390AC2"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3974" w:type="dxa"/>
            <w:vAlign w:val="center"/>
          </w:tcPr>
          <w:p w14:paraId="335EC085" w14:textId="1024EDEF" w:rsidR="000F7B4A" w:rsidRPr="00C17260" w:rsidRDefault="00AB69BC" w:rsidP="009F03C9">
            <w:pPr>
              <w:jc w:val="both"/>
              <w:rPr>
                <w:rFonts w:asciiTheme="minorHAnsi" w:hAnsiTheme="minorHAnsi" w:cstheme="minorHAnsi"/>
                <w:sz w:val="20"/>
                <w:szCs w:val="20"/>
              </w:rPr>
            </w:pPr>
            <w:r w:rsidRPr="00AB69BC">
              <w:rPr>
                <w:rFonts w:asciiTheme="minorHAnsi" w:hAnsiTheme="minorHAnsi" w:cstheme="minorHAnsi"/>
                <w:sz w:val="20"/>
                <w:szCs w:val="20"/>
              </w:rPr>
              <w:t xml:space="preserve">Žiadateľ v roku 2021 </w:t>
            </w:r>
            <w:proofErr w:type="spellStart"/>
            <w:r w:rsidRPr="00AB69BC">
              <w:rPr>
                <w:rFonts w:asciiTheme="minorHAnsi" w:hAnsiTheme="minorHAnsi" w:cstheme="minorHAnsi"/>
                <w:sz w:val="20"/>
                <w:szCs w:val="20"/>
              </w:rPr>
              <w:t>odbytuje</w:t>
            </w:r>
            <w:proofErr w:type="spellEnd"/>
            <w:r w:rsidRPr="00AB69BC">
              <w:rPr>
                <w:rFonts w:asciiTheme="minorHAnsi" w:hAnsiTheme="minorHAnsi" w:cstheme="minorHAnsi"/>
                <w:sz w:val="20"/>
                <w:szCs w:val="20"/>
              </w:rPr>
              <w:t xml:space="preserve"> alebo v roku 2020 alebo v roku 2019 </w:t>
            </w:r>
            <w:proofErr w:type="spellStart"/>
            <w:r w:rsidRPr="00AB69BC">
              <w:rPr>
                <w:rFonts w:asciiTheme="minorHAnsi" w:hAnsiTheme="minorHAnsi" w:cstheme="minorHAnsi"/>
                <w:sz w:val="20"/>
                <w:szCs w:val="20"/>
              </w:rPr>
              <w:t>odbytoval</w:t>
            </w:r>
            <w:proofErr w:type="spellEnd"/>
            <w:r w:rsidRPr="00AB69BC">
              <w:rPr>
                <w:rFonts w:asciiTheme="minorHAnsi" w:hAnsiTheme="minorHAnsi" w:cstheme="minorHAnsi"/>
                <w:sz w:val="20"/>
                <w:szCs w:val="20"/>
              </w:rPr>
              <w:t xml:space="preserve"> aspoň časť svojej produkcie ŽV (aj spracovanej):</w:t>
            </w:r>
          </w:p>
          <w:p w14:paraId="550C7486" w14:textId="5A7EC979"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59DF1A16" w14:textId="0FFC7376"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r w:rsidR="00A76AF3">
              <w:rPr>
                <w:rFonts w:asciiTheme="minorHAnsi" w:hAnsiTheme="minorHAnsi" w:cstheme="minorHAnsi"/>
                <w:sz w:val="20"/>
                <w:szCs w:val="20"/>
              </w:rPr>
              <w:t>;</w:t>
            </w:r>
          </w:p>
          <w:p w14:paraId="5EF89CED" w14:textId="66D8FBF2"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02A90F43" w14:textId="5CDCDCB2" w:rsidR="000F7B4A"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2ABB24AE" w14:textId="3629F90F" w:rsidR="000F7B4A" w:rsidRPr="00C17260" w:rsidRDefault="00AB69BC" w:rsidP="009F03C9">
            <w:pPr>
              <w:pStyle w:val="Odsekzoznamu"/>
              <w:numPr>
                <w:ilvl w:val="0"/>
                <w:numId w:val="38"/>
              </w:numPr>
              <w:suppressAutoHyphens w:val="0"/>
              <w:ind w:left="469" w:hanging="469"/>
              <w:contextualSpacing/>
              <w:jc w:val="both"/>
              <w:rPr>
                <w:rFonts w:asciiTheme="minorHAnsi" w:hAnsiTheme="minorHAnsi" w:cstheme="minorHAnsi"/>
                <w:sz w:val="20"/>
                <w:szCs w:val="20"/>
              </w:rPr>
            </w:pPr>
            <w:r w:rsidRPr="00AB69BC">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87AE88C" w14:textId="77777777" w:rsidR="000F7B4A" w:rsidRPr="00C17260" w:rsidRDefault="000F7B4A" w:rsidP="00C47CDD">
            <w:pPr>
              <w:jc w:val="center"/>
              <w:rPr>
                <w:rFonts w:asciiTheme="minorHAnsi" w:hAnsiTheme="minorHAnsi" w:cstheme="minorHAnsi"/>
                <w:sz w:val="20"/>
                <w:szCs w:val="20"/>
              </w:rPr>
            </w:pPr>
          </w:p>
          <w:p w14:paraId="4E3842B0" w14:textId="77777777" w:rsidR="000F7B4A" w:rsidRPr="00C17260" w:rsidRDefault="000F7B4A" w:rsidP="00C47CDD">
            <w:pPr>
              <w:jc w:val="center"/>
              <w:rPr>
                <w:rFonts w:asciiTheme="minorHAnsi" w:hAnsiTheme="minorHAnsi" w:cstheme="minorHAnsi"/>
                <w:sz w:val="20"/>
                <w:szCs w:val="20"/>
              </w:rPr>
            </w:pPr>
          </w:p>
          <w:p w14:paraId="5F632F21" w14:textId="474C7235" w:rsidR="000F7B4A" w:rsidRDefault="000F7B4A" w:rsidP="00C47CDD">
            <w:pPr>
              <w:jc w:val="center"/>
              <w:rPr>
                <w:rFonts w:asciiTheme="minorHAnsi" w:hAnsiTheme="minorHAnsi" w:cstheme="minorHAnsi"/>
                <w:sz w:val="20"/>
                <w:szCs w:val="20"/>
              </w:rPr>
            </w:pPr>
          </w:p>
          <w:p w14:paraId="5AC632B2" w14:textId="247F24AD" w:rsidR="00A76AF3" w:rsidRDefault="00A76AF3" w:rsidP="00C47CDD">
            <w:pPr>
              <w:jc w:val="center"/>
              <w:rPr>
                <w:rFonts w:asciiTheme="minorHAnsi" w:hAnsiTheme="minorHAnsi" w:cstheme="minorHAnsi"/>
                <w:sz w:val="20"/>
                <w:szCs w:val="20"/>
              </w:rPr>
            </w:pPr>
          </w:p>
          <w:p w14:paraId="3CAED751" w14:textId="6DE6E79A" w:rsidR="00A76AF3" w:rsidRDefault="00A76AF3" w:rsidP="00C47CDD">
            <w:pPr>
              <w:jc w:val="center"/>
              <w:rPr>
                <w:rFonts w:asciiTheme="minorHAnsi" w:hAnsiTheme="minorHAnsi" w:cstheme="minorHAnsi"/>
                <w:sz w:val="20"/>
                <w:szCs w:val="20"/>
              </w:rPr>
            </w:pPr>
          </w:p>
          <w:p w14:paraId="4E4FDEEE" w14:textId="07F2FAA8" w:rsidR="00A76AF3" w:rsidRDefault="00A76AF3" w:rsidP="00C47CDD">
            <w:pPr>
              <w:jc w:val="center"/>
              <w:rPr>
                <w:rFonts w:asciiTheme="minorHAnsi" w:hAnsiTheme="minorHAnsi" w:cstheme="minorHAnsi"/>
                <w:sz w:val="20"/>
                <w:szCs w:val="20"/>
              </w:rPr>
            </w:pPr>
          </w:p>
          <w:p w14:paraId="0F86A745" w14:textId="35096071" w:rsidR="00A76AF3" w:rsidRDefault="00A76AF3" w:rsidP="00C47CDD">
            <w:pPr>
              <w:jc w:val="center"/>
              <w:rPr>
                <w:rFonts w:asciiTheme="minorHAnsi" w:hAnsiTheme="minorHAnsi" w:cstheme="minorHAnsi"/>
                <w:sz w:val="20"/>
                <w:szCs w:val="20"/>
              </w:rPr>
            </w:pPr>
          </w:p>
          <w:p w14:paraId="43C5B208" w14:textId="2589EE75" w:rsidR="00A76AF3" w:rsidRDefault="00A76AF3" w:rsidP="00C47CDD">
            <w:pPr>
              <w:jc w:val="center"/>
              <w:rPr>
                <w:rFonts w:asciiTheme="minorHAnsi" w:hAnsiTheme="minorHAnsi" w:cstheme="minorHAnsi"/>
                <w:sz w:val="20"/>
                <w:szCs w:val="20"/>
              </w:rPr>
            </w:pPr>
          </w:p>
          <w:p w14:paraId="378DC370" w14:textId="64842343" w:rsidR="00A76AF3" w:rsidRDefault="00A76AF3" w:rsidP="00C47CDD">
            <w:pPr>
              <w:jc w:val="center"/>
              <w:rPr>
                <w:rFonts w:asciiTheme="minorHAnsi" w:hAnsiTheme="minorHAnsi" w:cstheme="minorHAnsi"/>
                <w:sz w:val="20"/>
                <w:szCs w:val="20"/>
              </w:rPr>
            </w:pPr>
          </w:p>
          <w:p w14:paraId="3C49BF38" w14:textId="1BD4A353" w:rsidR="00A76AF3" w:rsidRDefault="00A76AF3" w:rsidP="00C47CDD">
            <w:pPr>
              <w:jc w:val="center"/>
              <w:rPr>
                <w:rFonts w:asciiTheme="minorHAnsi" w:hAnsiTheme="minorHAnsi" w:cstheme="minorHAnsi"/>
                <w:sz w:val="20"/>
                <w:szCs w:val="20"/>
              </w:rPr>
            </w:pPr>
          </w:p>
          <w:p w14:paraId="478A747A" w14:textId="657A67EA" w:rsidR="00A76AF3" w:rsidRDefault="00A76AF3" w:rsidP="00C47CDD">
            <w:pPr>
              <w:jc w:val="center"/>
              <w:rPr>
                <w:rFonts w:asciiTheme="minorHAnsi" w:hAnsiTheme="minorHAnsi" w:cstheme="minorHAnsi"/>
                <w:sz w:val="20"/>
                <w:szCs w:val="20"/>
              </w:rPr>
            </w:pPr>
          </w:p>
          <w:p w14:paraId="23F16B81" w14:textId="77777777" w:rsidR="00A76AF3" w:rsidRPr="00C17260" w:rsidRDefault="00A76AF3" w:rsidP="00C47CDD">
            <w:pPr>
              <w:jc w:val="center"/>
              <w:rPr>
                <w:rFonts w:asciiTheme="minorHAnsi" w:hAnsiTheme="minorHAnsi" w:cstheme="minorHAnsi"/>
                <w:sz w:val="20"/>
                <w:szCs w:val="20"/>
              </w:rPr>
            </w:pPr>
          </w:p>
          <w:p w14:paraId="7B13F2FB"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475D79E6"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681A49FD" w14:textId="77777777" w:rsidR="000F7B4A" w:rsidRPr="00C17260"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53955C28" w14:textId="77777777"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23FD3DEE" w14:textId="2A294C51" w:rsidR="000F7B4A" w:rsidRDefault="000F7B4A" w:rsidP="00CF2B9A">
            <w:pPr>
              <w:pStyle w:val="Odsekzoznamu"/>
              <w:numPr>
                <w:ilvl w:val="0"/>
                <w:numId w:val="41"/>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15 b</w:t>
            </w:r>
          </w:p>
          <w:p w14:paraId="453D8D4E" w14:textId="666F911C" w:rsidR="000F7B4A" w:rsidRPr="00C17260" w:rsidRDefault="000F7B4A" w:rsidP="00AB69BC">
            <w:pPr>
              <w:pStyle w:val="Odsekzoznamu"/>
              <w:suppressAutoHyphens w:val="0"/>
              <w:ind w:left="395"/>
              <w:contextualSpacing/>
              <w:rPr>
                <w:rFonts w:asciiTheme="minorHAnsi" w:hAnsiTheme="minorHAnsi" w:cstheme="minorHAnsi"/>
                <w:sz w:val="20"/>
                <w:szCs w:val="20"/>
              </w:rPr>
            </w:pPr>
          </w:p>
        </w:tc>
        <w:tc>
          <w:tcPr>
            <w:tcW w:w="2976" w:type="dxa"/>
            <w:shd w:val="clear" w:color="auto" w:fill="92D050"/>
          </w:tcPr>
          <w:p w14:paraId="1CCC5FFB" w14:textId="77777777"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AB69BC">
              <w:rPr>
                <w:rFonts w:asciiTheme="minorHAnsi" w:hAnsiTheme="minorHAnsi" w:cstheme="minorHAnsi"/>
                <w:sz w:val="18"/>
                <w:szCs w:val="20"/>
              </w:rPr>
              <w:t>shop</w:t>
            </w:r>
            <w:proofErr w:type="spellEnd"/>
            <w:r w:rsidRPr="00AB69BC">
              <w:rPr>
                <w:rFonts w:asciiTheme="minorHAnsi" w:hAnsiTheme="minorHAnsi" w:cstheme="minorHAnsi"/>
                <w:sz w:val="18"/>
                <w:szCs w:val="20"/>
              </w:rPr>
              <w:t xml:space="preserve"> patrí do a). Predaj z dvora patrí do c).</w:t>
            </w:r>
          </w:p>
          <w:p w14:paraId="678AD90D" w14:textId="6AEBE6E3"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w:t>
            </w:r>
            <w:r w:rsidR="00F10E4F">
              <w:rPr>
                <w:rFonts w:asciiTheme="minorHAnsi" w:hAnsiTheme="minorHAnsi" w:cstheme="minorHAnsi"/>
                <w:sz w:val="18"/>
                <w:szCs w:val="20"/>
              </w:rPr>
              <w:t xml:space="preserve"> </w:t>
            </w:r>
            <w:r w:rsidRPr="00AB69BC">
              <w:rPr>
                <w:rFonts w:asciiTheme="minorHAnsi" w:hAnsiTheme="minorHAnsi" w:cstheme="minorHAnsi"/>
                <w:sz w:val="18"/>
                <w:szCs w:val="20"/>
              </w:rPr>
              <w:t xml:space="preserve">bankový výpis); alebo </w:t>
            </w:r>
            <w:proofErr w:type="spellStart"/>
            <w:r w:rsidRPr="00AB69BC">
              <w:rPr>
                <w:rFonts w:asciiTheme="minorHAnsi" w:hAnsiTheme="minorHAnsi" w:cstheme="minorHAnsi"/>
                <w:sz w:val="18"/>
                <w:szCs w:val="20"/>
              </w:rPr>
              <w:t>skeny</w:t>
            </w:r>
            <w:proofErr w:type="spellEnd"/>
            <w:r w:rsidRPr="00AB69BC">
              <w:rPr>
                <w:rFonts w:asciiTheme="minorHAnsi" w:hAnsiTheme="minorHAnsi" w:cstheme="minorHAnsi"/>
                <w:sz w:val="18"/>
                <w:szCs w:val="20"/>
              </w:rPr>
              <w:t xml:space="preserve">: min. 1 zmluvy + min. 1 faktúry + bankového </w:t>
            </w:r>
            <w:r w:rsidRPr="00AB69BC">
              <w:rPr>
                <w:rFonts w:asciiTheme="minorHAnsi" w:hAnsiTheme="minorHAnsi" w:cstheme="minorHAnsi"/>
                <w:sz w:val="18"/>
                <w:szCs w:val="20"/>
              </w:rPr>
              <w:lastRenderedPageBreak/>
              <w:t>výpisu, ktorými sa zdokladuje dodávateľsko-odberateľský vzťah so zariadením verejného stravovania/odbytovým združením /lokálnym spracovateľom/.</w:t>
            </w:r>
          </w:p>
          <w:p w14:paraId="54B5C2C1" w14:textId="76CB273D" w:rsidR="00AB69BC" w:rsidRPr="00AB69BC" w:rsidRDefault="00AB69BC" w:rsidP="00AB69BC">
            <w:pPr>
              <w:jc w:val="both"/>
              <w:rPr>
                <w:rFonts w:asciiTheme="minorHAnsi" w:hAnsiTheme="minorHAnsi" w:cstheme="minorHAnsi"/>
                <w:sz w:val="18"/>
                <w:szCs w:val="20"/>
              </w:rPr>
            </w:pPr>
            <w:r w:rsidRPr="00AB69BC">
              <w:rPr>
                <w:rFonts w:asciiTheme="minorHAnsi" w:hAnsiTheme="minorHAnsi" w:cstheme="minorHAnsi"/>
                <w:sz w:val="18"/>
                <w:szCs w:val="20"/>
              </w:rPr>
              <w:t>PPA prevádzky overí cez registre organizácií v rezorte MPRV SR ku dňu  dátumu dokladu</w:t>
            </w:r>
            <w:r w:rsidR="00F10E4F">
              <w:rPr>
                <w:rFonts w:asciiTheme="minorHAnsi" w:hAnsiTheme="minorHAnsi" w:cstheme="minorHAnsi"/>
                <w:sz w:val="18"/>
                <w:szCs w:val="20"/>
              </w:rPr>
              <w:t>.</w:t>
            </w:r>
          </w:p>
          <w:p w14:paraId="72418AFF" w14:textId="73E181E6" w:rsidR="000F7B4A" w:rsidRPr="009B3247" w:rsidRDefault="00AB69BC" w:rsidP="000F7B4A">
            <w:pPr>
              <w:jc w:val="both"/>
              <w:rPr>
                <w:rFonts w:asciiTheme="minorHAnsi" w:hAnsiTheme="minorHAnsi" w:cstheme="minorHAnsi"/>
                <w:sz w:val="18"/>
                <w:szCs w:val="20"/>
              </w:rPr>
            </w:pPr>
            <w:r w:rsidRPr="00AB69BC">
              <w:rPr>
                <w:rFonts w:asciiTheme="minorHAnsi" w:hAnsiTheme="minorHAnsi" w:cstheme="minorHAnsi"/>
                <w:sz w:val="18"/>
                <w:szCs w:val="20"/>
              </w:rPr>
              <w:t>Max. 15 b</w:t>
            </w:r>
            <w:r w:rsidR="00A76AF3">
              <w:rPr>
                <w:rFonts w:asciiTheme="minorHAnsi" w:hAnsiTheme="minorHAnsi" w:cstheme="minorHAnsi"/>
                <w:sz w:val="18"/>
                <w:szCs w:val="20"/>
              </w:rPr>
              <w:t>.</w:t>
            </w:r>
          </w:p>
        </w:tc>
      </w:tr>
      <w:tr w:rsidR="000F7B4A" w:rsidRPr="00C17260" w14:paraId="368ADFA7" w14:textId="77777777" w:rsidTr="00F10E4F">
        <w:tc>
          <w:tcPr>
            <w:tcW w:w="704" w:type="dxa"/>
            <w:vAlign w:val="center"/>
          </w:tcPr>
          <w:p w14:paraId="250C02E4" w14:textId="77777777" w:rsidR="000F7B4A" w:rsidRPr="00C17260" w:rsidRDefault="000F7B4A" w:rsidP="00AB69BC">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3974" w:type="dxa"/>
            <w:vAlign w:val="center"/>
          </w:tcPr>
          <w:p w14:paraId="58D7996D" w14:textId="1E66C15D" w:rsidR="000F7B4A" w:rsidRPr="00C17260" w:rsidRDefault="00F10E4F" w:rsidP="00F10E4F">
            <w:pPr>
              <w:jc w:val="both"/>
              <w:rPr>
                <w:rFonts w:asciiTheme="minorHAnsi" w:hAnsiTheme="minorHAnsi" w:cstheme="minorHAnsi"/>
                <w:sz w:val="20"/>
                <w:szCs w:val="20"/>
              </w:rPr>
            </w:pPr>
            <w:r w:rsidRPr="00F10E4F">
              <w:rPr>
                <w:rFonts w:asciiTheme="minorHAnsi" w:hAnsiTheme="minorHAnsi" w:cstheme="minorHAnsi"/>
                <w:sz w:val="20"/>
                <w:szCs w:val="20"/>
              </w:rPr>
              <w:t>Žiadateľ alebo najvyšší predstaviteľ podniku žiadateľa nedosiahol ku dňu podania ŽoNFP vek 41 rokov.</w:t>
            </w:r>
          </w:p>
        </w:tc>
        <w:tc>
          <w:tcPr>
            <w:tcW w:w="1418" w:type="dxa"/>
            <w:vAlign w:val="center"/>
          </w:tcPr>
          <w:p w14:paraId="6225D811" w14:textId="77777777" w:rsidR="000F7B4A" w:rsidRPr="00C17260" w:rsidRDefault="000F7B4A" w:rsidP="009362D2">
            <w:pPr>
              <w:jc w:val="center"/>
              <w:rPr>
                <w:rFonts w:asciiTheme="minorHAnsi" w:hAnsiTheme="minorHAnsi" w:cstheme="minorHAnsi"/>
                <w:sz w:val="20"/>
                <w:szCs w:val="20"/>
              </w:rPr>
            </w:pPr>
          </w:p>
          <w:p w14:paraId="60DEEC79" w14:textId="77777777" w:rsidR="000F7B4A" w:rsidRPr="00C17260" w:rsidRDefault="000F7B4A" w:rsidP="009362D2">
            <w:pPr>
              <w:pStyle w:val="Odsekzoznamu"/>
              <w:ind w:left="405" w:hanging="367"/>
              <w:jc w:val="center"/>
              <w:rPr>
                <w:rFonts w:asciiTheme="minorHAnsi" w:hAnsiTheme="minorHAnsi" w:cstheme="minorHAnsi"/>
                <w:sz w:val="20"/>
                <w:szCs w:val="20"/>
              </w:rPr>
            </w:pPr>
            <w:r w:rsidRPr="00C17260">
              <w:rPr>
                <w:rFonts w:asciiTheme="minorHAnsi" w:hAnsiTheme="minorHAnsi" w:cstheme="minorHAnsi"/>
                <w:sz w:val="20"/>
                <w:szCs w:val="20"/>
              </w:rPr>
              <w:t>5 b</w:t>
            </w:r>
          </w:p>
          <w:p w14:paraId="6322D82A" w14:textId="77777777" w:rsidR="000F7B4A" w:rsidRPr="00C17260" w:rsidRDefault="000F7B4A" w:rsidP="009362D2">
            <w:pPr>
              <w:jc w:val="center"/>
              <w:rPr>
                <w:rFonts w:asciiTheme="minorHAnsi" w:hAnsiTheme="minorHAnsi" w:cstheme="minorHAnsi"/>
                <w:sz w:val="20"/>
                <w:szCs w:val="20"/>
              </w:rPr>
            </w:pPr>
          </w:p>
        </w:tc>
        <w:tc>
          <w:tcPr>
            <w:tcW w:w="2976" w:type="dxa"/>
            <w:shd w:val="clear" w:color="auto" w:fill="92D050"/>
          </w:tcPr>
          <w:p w14:paraId="61F9C7B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Pre bodovacie kritérium je smerodajný len vek.</w:t>
            </w:r>
          </w:p>
          <w:p w14:paraId="46703C9B"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035D8A2F" w14:textId="53AB4E7E"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ak v čele právnickej osoby žiadateľa sú viaceré fyzické osoby, body budú uznané, ak osoby spĺňajúce vekovú hranicu preukážu,  že ich majetkový podiel na danom podniku je min. 2/3</w:t>
            </w:r>
            <w:r>
              <w:rPr>
                <w:rFonts w:asciiTheme="minorHAnsi" w:hAnsiTheme="minorHAnsi" w:cstheme="minorHAnsi"/>
                <w:sz w:val="18"/>
                <w:szCs w:val="20"/>
              </w:rPr>
              <w:t xml:space="preserve">. </w:t>
            </w:r>
          </w:p>
        </w:tc>
      </w:tr>
      <w:tr w:rsidR="000F7B4A" w:rsidRPr="00C17260" w14:paraId="04C5E841" w14:textId="77777777" w:rsidTr="009F03C9">
        <w:tc>
          <w:tcPr>
            <w:tcW w:w="704" w:type="dxa"/>
            <w:vAlign w:val="center"/>
          </w:tcPr>
          <w:p w14:paraId="08B2EB72"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3974" w:type="dxa"/>
            <w:vAlign w:val="center"/>
          </w:tcPr>
          <w:p w14:paraId="52FF1A2D" w14:textId="6492D46D" w:rsidR="000F7B4A" w:rsidRPr="00C17260"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6"/>
            </w:r>
            <w:r w:rsidRPr="00F10E4F">
              <w:rPr>
                <w:rFonts w:asciiTheme="minorHAnsi" w:hAnsiTheme="minorHAnsi" w:cstheme="minorHAnsi"/>
                <w:sz w:val="20"/>
                <w:szCs w:val="20"/>
              </w:rPr>
              <w:t xml:space="preserve"> ku dňu vyhlásenia výzvy a/alebo má registrovaný chov v znevýhodnených oblastiach a/alebo v zraniteľných oblastiach</w:t>
            </w:r>
            <w:r w:rsidR="00A76AF3">
              <w:rPr>
                <w:rFonts w:asciiTheme="minorHAnsi" w:hAnsiTheme="minorHAnsi" w:cstheme="minorHAnsi"/>
                <w:sz w:val="20"/>
                <w:szCs w:val="20"/>
              </w:rPr>
              <w:t>.</w:t>
            </w:r>
          </w:p>
        </w:tc>
        <w:tc>
          <w:tcPr>
            <w:tcW w:w="1418" w:type="dxa"/>
            <w:vAlign w:val="center"/>
          </w:tcPr>
          <w:p w14:paraId="1F9C1F2B" w14:textId="77777777" w:rsidR="000F7B4A" w:rsidRPr="00C17260" w:rsidRDefault="000F7B4A" w:rsidP="00DD7342">
            <w:pPr>
              <w:jc w:val="center"/>
              <w:rPr>
                <w:rFonts w:asciiTheme="minorHAnsi" w:hAnsiTheme="minorHAnsi" w:cstheme="minorHAnsi"/>
                <w:sz w:val="20"/>
                <w:szCs w:val="20"/>
              </w:rPr>
            </w:pPr>
            <w:r w:rsidRPr="00C65514">
              <w:rPr>
                <w:rFonts w:asciiTheme="minorHAnsi" w:hAnsiTheme="minorHAnsi" w:cstheme="minorHAnsi"/>
                <w:sz w:val="20"/>
                <w:szCs w:val="20"/>
              </w:rPr>
              <w:t>2 b</w:t>
            </w:r>
          </w:p>
        </w:tc>
        <w:tc>
          <w:tcPr>
            <w:tcW w:w="2976" w:type="dxa"/>
            <w:shd w:val="clear" w:color="auto" w:fill="92D050"/>
          </w:tcPr>
          <w:p w14:paraId="70712A70"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Zákon č. 336/2015 Z. z. o NRO.</w:t>
            </w:r>
          </w:p>
          <w:p w14:paraId="40760F1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PPA overí podľa adresy registrovaného chovu v CEHZ.</w:t>
            </w:r>
          </w:p>
          <w:p w14:paraId="0C2D9756"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Zraniteľné oblasti: nariadenie vlády SR </w:t>
            </w:r>
          </w:p>
          <w:p w14:paraId="4C1377A3"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č. 174/2017 Z. z.</w:t>
            </w:r>
          </w:p>
          <w:p w14:paraId="54BD7F35" w14:textId="2183C25C"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Znevýhodnené oblasti: nariadenie vlády SR č. 75/2015 Z. z.</w:t>
            </w:r>
          </w:p>
        </w:tc>
      </w:tr>
      <w:tr w:rsidR="000F7B4A" w:rsidRPr="00C17260" w14:paraId="25A08C30" w14:textId="77777777" w:rsidTr="009F03C9">
        <w:tc>
          <w:tcPr>
            <w:tcW w:w="704" w:type="dxa"/>
            <w:vAlign w:val="center"/>
          </w:tcPr>
          <w:p w14:paraId="376BAA7B"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3974" w:type="dxa"/>
            <w:vAlign w:val="center"/>
          </w:tcPr>
          <w:p w14:paraId="3088EEC0"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 xml:space="preserve">Žiadateľ  je v roku 2021 zapojený do opatrenia dobré životné podmienky zvierat a/alebo je zapojený do </w:t>
            </w:r>
            <w:proofErr w:type="spellStart"/>
            <w:r w:rsidRPr="00F10E4F">
              <w:rPr>
                <w:rFonts w:asciiTheme="minorHAnsi" w:hAnsiTheme="minorHAnsi" w:cstheme="minorHAnsi"/>
                <w:sz w:val="20"/>
                <w:szCs w:val="20"/>
              </w:rPr>
              <w:t>Agroenvironmentálne</w:t>
            </w:r>
            <w:proofErr w:type="spellEnd"/>
            <w:r w:rsidRPr="00F10E4F">
              <w:rPr>
                <w:rFonts w:asciiTheme="minorHAnsi" w:hAnsiTheme="minorHAnsi" w:cstheme="minorHAnsi"/>
                <w:sz w:val="20"/>
                <w:szCs w:val="20"/>
              </w:rPr>
              <w:t xml:space="preserve"> klimatické opatrenie– ohrozené druhy zvierat a/alebo má ekologickú produkciu v ŽV alebo na TTP a táto tvorí min. 30 % z obhospodarovanej plochy</w:t>
            </w:r>
          </w:p>
          <w:p w14:paraId="6ACD6245" w14:textId="77777777" w:rsidR="00F10E4F" w:rsidRPr="00F10E4F"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alebo</w:t>
            </w:r>
          </w:p>
          <w:p w14:paraId="32B5B983" w14:textId="5EF8A37A" w:rsidR="000F7B4A" w:rsidRPr="002E3D17" w:rsidRDefault="00F10E4F" w:rsidP="009F03C9">
            <w:pPr>
              <w:jc w:val="both"/>
              <w:rPr>
                <w:rFonts w:asciiTheme="minorHAnsi" w:hAnsiTheme="minorHAnsi" w:cstheme="minorHAnsi"/>
                <w:sz w:val="20"/>
                <w:szCs w:val="20"/>
              </w:rPr>
            </w:pPr>
            <w:r w:rsidRPr="00F10E4F">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009A9E9A" w14:textId="77882026" w:rsidR="000F7B4A" w:rsidRPr="00C17260" w:rsidRDefault="000F7B4A" w:rsidP="009362D2">
            <w:pPr>
              <w:pStyle w:val="Odsekzoznamu"/>
              <w:ind w:left="316" w:hanging="278"/>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tc>
          <w:tcPr>
            <w:tcW w:w="2976" w:type="dxa"/>
            <w:shd w:val="clear" w:color="auto" w:fill="92D050"/>
          </w:tcPr>
          <w:p w14:paraId="1D556552"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Dobré životné podmienky zvierat; ohrozené druhy zvierat: neprojektové opatrenie PRV</w:t>
            </w:r>
          </w:p>
          <w:p w14:paraId="701CC7BD"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Ekologická produkcia – PPA overí podľa údajov ÚKSÚP ku dňu podania žiadosti.</w:t>
            </w:r>
          </w:p>
          <w:p w14:paraId="5742373D" w14:textId="566E6791"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Označenie kvality PPA overí cez register MPRV SR, cez medzinárodné registre ku dňu podania žiadosti o NFP.</w:t>
            </w:r>
          </w:p>
          <w:p w14:paraId="46BEED40" w14:textId="1D47E312" w:rsidR="000F7B4A" w:rsidRPr="009B3247"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V prípade splnenia kritéria cez odberateľa poľnohospodárskej komodity žiadateľ predkladá sken zmluvy s odberateľom + 1 bankový výpis</w:t>
            </w:r>
            <w:r>
              <w:rPr>
                <w:rFonts w:asciiTheme="minorHAnsi" w:hAnsiTheme="minorHAnsi" w:cstheme="minorHAnsi"/>
                <w:sz w:val="18"/>
                <w:szCs w:val="20"/>
              </w:rPr>
              <w:t xml:space="preserve">. </w:t>
            </w:r>
          </w:p>
        </w:tc>
      </w:tr>
      <w:tr w:rsidR="000F7B4A" w:rsidRPr="00C17260" w14:paraId="4B77003B" w14:textId="77777777" w:rsidTr="00E35710">
        <w:tc>
          <w:tcPr>
            <w:tcW w:w="704" w:type="dxa"/>
            <w:vAlign w:val="center"/>
          </w:tcPr>
          <w:p w14:paraId="1B2EE269"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6.</w:t>
            </w:r>
          </w:p>
        </w:tc>
        <w:tc>
          <w:tcPr>
            <w:tcW w:w="3974" w:type="dxa"/>
          </w:tcPr>
          <w:p w14:paraId="70B088DE"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3F7FABB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1FEBDACF" w14:textId="77305DFC"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r w:rsidR="00A76AF3">
              <w:rPr>
                <w:rFonts w:asciiTheme="minorHAnsi" w:hAnsiTheme="minorHAnsi" w:cstheme="minorHAnsi"/>
                <w:sz w:val="20"/>
                <w:szCs w:val="20"/>
              </w:rPr>
              <w:t>;</w:t>
            </w:r>
          </w:p>
          <w:p w14:paraId="363601AE" w14:textId="105CD1D1" w:rsidR="000F7B4A" w:rsidRPr="00C17260"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50EB38D1" w14:textId="77777777" w:rsidR="000F7B4A" w:rsidRPr="00C17260" w:rsidRDefault="000F7B4A" w:rsidP="000F7B4A">
            <w:pPr>
              <w:jc w:val="both"/>
              <w:rPr>
                <w:rFonts w:asciiTheme="minorHAnsi" w:hAnsiTheme="minorHAnsi" w:cstheme="minorHAnsi"/>
                <w:sz w:val="20"/>
                <w:szCs w:val="20"/>
              </w:rPr>
            </w:pPr>
          </w:p>
          <w:p w14:paraId="6AEF8423"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01AD273C" w14:textId="0628422A"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r w:rsidR="00A76AF3">
              <w:rPr>
                <w:rFonts w:asciiTheme="minorHAnsi" w:hAnsiTheme="minorHAnsi" w:cstheme="minorHAnsi"/>
                <w:sz w:val="20"/>
                <w:szCs w:val="20"/>
              </w:rPr>
              <w:t>;</w:t>
            </w:r>
          </w:p>
          <w:p w14:paraId="6AC6C74A" w14:textId="61522584" w:rsidR="000F7B4A" w:rsidRPr="00C17260" w:rsidRDefault="000F7B4A" w:rsidP="00CF2B9A">
            <w:pPr>
              <w:pStyle w:val="Odsekzoznamu"/>
              <w:numPr>
                <w:ilvl w:val="0"/>
                <w:numId w:val="46"/>
              </w:numPr>
              <w:suppressAutoHyphens w:val="0"/>
              <w:ind w:left="327"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66D85F50" w14:textId="77777777" w:rsidR="000F7B4A" w:rsidRPr="00C17260" w:rsidRDefault="000F7B4A" w:rsidP="000F7B4A">
            <w:pPr>
              <w:jc w:val="both"/>
              <w:rPr>
                <w:rFonts w:asciiTheme="minorHAnsi" w:hAnsiTheme="minorHAnsi" w:cstheme="minorHAnsi"/>
                <w:sz w:val="20"/>
                <w:szCs w:val="20"/>
              </w:rPr>
            </w:pPr>
          </w:p>
          <w:p w14:paraId="15CD7388"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05D5D85D" w14:textId="77777777" w:rsidR="000F7B4A" w:rsidRDefault="000F7B4A" w:rsidP="000F7B4A">
            <w:pPr>
              <w:jc w:val="both"/>
              <w:rPr>
                <w:rFonts w:asciiTheme="minorHAnsi" w:hAnsiTheme="minorHAnsi" w:cstheme="minorHAnsi"/>
                <w:sz w:val="20"/>
                <w:szCs w:val="20"/>
              </w:rPr>
            </w:pPr>
            <w:r w:rsidRPr="00AA4C31">
              <w:rPr>
                <w:rFonts w:asciiTheme="minorHAnsi" w:hAnsiTheme="minorHAnsi" w:cstheme="minorHAnsi"/>
                <w:sz w:val="20"/>
                <w:szCs w:val="20"/>
              </w:rPr>
              <w:t>Maximálna výška projektu je 100 00</w:t>
            </w:r>
            <w:r>
              <w:rPr>
                <w:rFonts w:asciiTheme="minorHAnsi" w:hAnsiTheme="minorHAnsi" w:cstheme="minorHAnsi"/>
                <w:sz w:val="20"/>
                <w:szCs w:val="20"/>
              </w:rPr>
              <w:t>0</w:t>
            </w:r>
            <w:r w:rsidRPr="00AA4C31">
              <w:rPr>
                <w:rFonts w:asciiTheme="minorHAnsi" w:hAnsiTheme="minorHAnsi" w:cstheme="minorHAnsi"/>
                <w:sz w:val="20"/>
                <w:szCs w:val="20"/>
              </w:rPr>
              <w:t xml:space="preserve"> Eur oprávnených výdavkov</w:t>
            </w:r>
            <w:r>
              <w:rPr>
                <w:rFonts w:asciiTheme="minorHAnsi" w:hAnsiTheme="minorHAnsi" w:cstheme="minorHAnsi"/>
                <w:sz w:val="20"/>
                <w:szCs w:val="20"/>
              </w:rPr>
              <w:t>:</w:t>
            </w:r>
          </w:p>
          <w:p w14:paraId="77DA24D9" w14:textId="421069CC" w:rsidR="000F7B4A" w:rsidRPr="00FF521D" w:rsidRDefault="000F7B4A" w:rsidP="00CF2B9A">
            <w:pPr>
              <w:pStyle w:val="Odsekzoznamu"/>
              <w:numPr>
                <w:ilvl w:val="0"/>
                <w:numId w:val="46"/>
              </w:numPr>
              <w:suppressAutoHyphens w:val="0"/>
              <w:ind w:left="327" w:hanging="327"/>
              <w:contextualSpacing/>
              <w:jc w:val="both"/>
              <w:rPr>
                <w:rFonts w:asciiTheme="minorHAnsi" w:hAnsiTheme="minorHAnsi" w:cstheme="minorHAnsi"/>
                <w:sz w:val="20"/>
                <w:szCs w:val="20"/>
              </w:rPr>
            </w:pPr>
            <w:r>
              <w:rPr>
                <w:rFonts w:asciiTheme="minorHAnsi" w:hAnsiTheme="minorHAnsi" w:cstheme="minorHAnsi"/>
                <w:sz w:val="20"/>
                <w:szCs w:val="20"/>
              </w:rPr>
              <w:lastRenderedPageBreak/>
              <w:t>Nespĺňa obrátku majetku viac ako 0,1 alebo index bonity viac ako 0</w:t>
            </w:r>
            <w:r w:rsidR="00A76AF3">
              <w:rPr>
                <w:rFonts w:asciiTheme="minorHAnsi" w:hAnsiTheme="minorHAnsi" w:cstheme="minorHAnsi"/>
                <w:sz w:val="20"/>
                <w:szCs w:val="20"/>
              </w:rPr>
              <w:t>;</w:t>
            </w:r>
          </w:p>
          <w:p w14:paraId="3F665DA2" w14:textId="15D444CC" w:rsidR="000F7B4A" w:rsidRPr="000F7B4A" w:rsidRDefault="000F7B4A" w:rsidP="00CF2B9A">
            <w:pPr>
              <w:pStyle w:val="Odsekzoznamu"/>
              <w:numPr>
                <w:ilvl w:val="0"/>
                <w:numId w:val="46"/>
              </w:numPr>
              <w:suppressAutoHyphens w:val="0"/>
              <w:ind w:left="327" w:hanging="327"/>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vAlign w:val="center"/>
          </w:tcPr>
          <w:p w14:paraId="5522F59A" w14:textId="77777777" w:rsidR="000F7B4A" w:rsidRPr="00C17260" w:rsidRDefault="000F7B4A" w:rsidP="00715124">
            <w:pPr>
              <w:pStyle w:val="Odsekzoznamu"/>
              <w:ind w:left="441" w:hanging="265"/>
              <w:rPr>
                <w:rFonts w:asciiTheme="minorHAnsi" w:hAnsiTheme="minorHAnsi" w:cstheme="minorHAnsi"/>
                <w:sz w:val="20"/>
                <w:szCs w:val="20"/>
              </w:rPr>
            </w:pPr>
          </w:p>
          <w:p w14:paraId="39350869" w14:textId="77777777" w:rsidR="000F7B4A" w:rsidRPr="00C17260" w:rsidRDefault="000F7B4A" w:rsidP="00715124">
            <w:pPr>
              <w:pStyle w:val="Odsekzoznamu"/>
              <w:ind w:left="441" w:hanging="265"/>
              <w:rPr>
                <w:rFonts w:asciiTheme="minorHAnsi" w:hAnsiTheme="minorHAnsi" w:cstheme="minorHAnsi"/>
                <w:sz w:val="20"/>
                <w:szCs w:val="20"/>
              </w:rPr>
            </w:pPr>
          </w:p>
          <w:p w14:paraId="42907A76" w14:textId="77777777" w:rsidR="000F7B4A" w:rsidRPr="00C17260" w:rsidRDefault="000F7B4A" w:rsidP="00715124">
            <w:pPr>
              <w:pStyle w:val="Odsekzoznamu"/>
              <w:ind w:left="441" w:hanging="265"/>
              <w:rPr>
                <w:rFonts w:asciiTheme="minorHAnsi" w:hAnsiTheme="minorHAnsi" w:cstheme="minorHAnsi"/>
                <w:sz w:val="20"/>
                <w:szCs w:val="20"/>
              </w:rPr>
            </w:pPr>
          </w:p>
          <w:p w14:paraId="3BB6E44C"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26112D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111DD7FF"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40F4032A"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6C2A3E91" w14:textId="77777777" w:rsidR="000F7B4A"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2BAF387D" w14:textId="77777777" w:rsidR="000F7B4A" w:rsidRPr="00C17260" w:rsidRDefault="000F7B4A" w:rsidP="00CF2B9A">
            <w:pPr>
              <w:pStyle w:val="Odsekzoznamu"/>
              <w:numPr>
                <w:ilvl w:val="0"/>
                <w:numId w:val="47"/>
              </w:numPr>
              <w:suppressAutoHyphens w:val="0"/>
              <w:ind w:left="441" w:hanging="265"/>
              <w:contextualSpacing/>
              <w:rPr>
                <w:rFonts w:asciiTheme="minorHAnsi" w:hAnsiTheme="minorHAnsi" w:cstheme="minorHAnsi"/>
                <w:sz w:val="20"/>
                <w:szCs w:val="20"/>
              </w:rPr>
            </w:pPr>
            <w:r>
              <w:rPr>
                <w:rFonts w:asciiTheme="minorHAnsi" w:hAnsiTheme="minorHAnsi" w:cstheme="minorHAnsi"/>
                <w:sz w:val="20"/>
                <w:szCs w:val="20"/>
              </w:rPr>
              <w:t>20 b</w:t>
            </w:r>
          </w:p>
          <w:p w14:paraId="7C16D7F7" w14:textId="77777777" w:rsidR="000F7B4A" w:rsidRPr="00C17260" w:rsidRDefault="000F7B4A" w:rsidP="00715124">
            <w:pPr>
              <w:pStyle w:val="Odsekzoznamu"/>
              <w:ind w:left="441" w:hanging="265"/>
              <w:rPr>
                <w:rFonts w:asciiTheme="minorHAnsi" w:hAnsiTheme="minorHAnsi" w:cstheme="minorHAnsi"/>
                <w:sz w:val="20"/>
                <w:szCs w:val="20"/>
              </w:rPr>
            </w:pPr>
          </w:p>
        </w:tc>
        <w:tc>
          <w:tcPr>
            <w:tcW w:w="2976" w:type="dxa"/>
            <w:shd w:val="clear" w:color="auto" w:fill="92D050"/>
          </w:tcPr>
          <w:p w14:paraId="60B38551" w14:textId="2040205F"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xml:space="preserve">Ukazovatele sa vypočítajú za jedno z ukončených účtovných období </w:t>
            </w:r>
            <w:r w:rsidR="00E72316" w:rsidRPr="00F10E4F">
              <w:rPr>
                <w:rFonts w:asciiTheme="minorHAnsi" w:hAnsiTheme="minorHAnsi" w:cstheme="minorHAnsi"/>
                <w:sz w:val="18"/>
                <w:szCs w:val="20"/>
              </w:rPr>
              <w:t>20</w:t>
            </w:r>
            <w:r w:rsidR="00E72316">
              <w:rPr>
                <w:rFonts w:asciiTheme="minorHAnsi" w:hAnsiTheme="minorHAnsi" w:cstheme="minorHAnsi"/>
                <w:sz w:val="18"/>
                <w:szCs w:val="20"/>
              </w:rPr>
              <w:t>20</w:t>
            </w:r>
            <w:r w:rsidR="00E72316" w:rsidRPr="00F10E4F">
              <w:rPr>
                <w:rFonts w:asciiTheme="minorHAnsi" w:hAnsiTheme="minorHAnsi" w:cstheme="minorHAnsi"/>
                <w:sz w:val="18"/>
                <w:szCs w:val="20"/>
              </w:rPr>
              <w:t xml:space="preserve"> </w:t>
            </w:r>
            <w:r w:rsidRPr="00F10E4F">
              <w:rPr>
                <w:rFonts w:asciiTheme="minorHAnsi" w:hAnsiTheme="minorHAnsi" w:cstheme="minorHAnsi"/>
                <w:sz w:val="18"/>
                <w:szCs w:val="20"/>
              </w:rPr>
              <w:t xml:space="preserve">alebo </w:t>
            </w:r>
            <w:r w:rsidR="00E72316" w:rsidRPr="00F10E4F">
              <w:rPr>
                <w:rFonts w:asciiTheme="minorHAnsi" w:hAnsiTheme="minorHAnsi" w:cstheme="minorHAnsi"/>
                <w:sz w:val="18"/>
                <w:szCs w:val="20"/>
              </w:rPr>
              <w:t>202</w:t>
            </w:r>
            <w:r w:rsidR="00E72316">
              <w:rPr>
                <w:rFonts w:asciiTheme="minorHAnsi" w:hAnsiTheme="minorHAnsi" w:cstheme="minorHAnsi"/>
                <w:sz w:val="18"/>
                <w:szCs w:val="20"/>
              </w:rPr>
              <w:t>1</w:t>
            </w:r>
            <w:r w:rsidRPr="00F10E4F">
              <w:rPr>
                <w:rFonts w:asciiTheme="minorHAnsi" w:hAnsiTheme="minorHAnsi" w:cstheme="minorHAnsi"/>
                <w:sz w:val="18"/>
                <w:szCs w:val="20"/>
              </w:rPr>
              <w:t>, ktoré nie je účtovným obdobím kratším ako 12 mesiacov</w:t>
            </w:r>
            <w:r>
              <w:rPr>
                <w:rFonts w:asciiTheme="minorHAnsi" w:hAnsiTheme="minorHAnsi" w:cstheme="minorHAnsi"/>
                <w:sz w:val="18"/>
                <w:szCs w:val="20"/>
              </w:rPr>
              <w:t xml:space="preserve"> </w:t>
            </w:r>
            <w:r>
              <w:rPr>
                <w:rFonts w:asciiTheme="minorHAnsi" w:hAnsiTheme="minorHAnsi" w:cstheme="minorHAnsi"/>
                <w:sz w:val="18"/>
                <w:szCs w:val="18"/>
              </w:rPr>
              <w:t>v rámci prílohy k ŽoNFP č. 3</w:t>
            </w:r>
            <w:r w:rsidRPr="00F10E4F">
              <w:rPr>
                <w:rFonts w:asciiTheme="minorHAnsi" w:hAnsiTheme="minorHAnsi" w:cstheme="minorHAnsi"/>
                <w:sz w:val="18"/>
                <w:szCs w:val="20"/>
              </w:rPr>
              <w:t>.</w:t>
            </w:r>
          </w:p>
          <w:p w14:paraId="620E71A1"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5F2A1B55"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Body za možnosti a, b, c, d sa spočítavajú.</w:t>
            </w:r>
          </w:p>
          <w:p w14:paraId="6D6770A8" w14:textId="77777777" w:rsidR="00F10E4F" w:rsidRPr="00F10E4F" w:rsidRDefault="00F10E4F" w:rsidP="00F10E4F">
            <w:pPr>
              <w:jc w:val="both"/>
              <w:rPr>
                <w:rFonts w:asciiTheme="minorHAnsi" w:hAnsiTheme="minorHAnsi" w:cstheme="minorHAnsi"/>
                <w:sz w:val="18"/>
                <w:szCs w:val="20"/>
              </w:rPr>
            </w:pPr>
            <w:r w:rsidRPr="00F10E4F">
              <w:rPr>
                <w:rFonts w:asciiTheme="minorHAnsi" w:hAnsiTheme="minorHAnsi" w:cstheme="minorHAnsi"/>
                <w:sz w:val="18"/>
                <w:szCs w:val="20"/>
              </w:rPr>
              <w:t> </w:t>
            </w:r>
          </w:p>
          <w:p w14:paraId="0F16A402" w14:textId="6D655C8C" w:rsidR="000F7B4A" w:rsidRPr="000F7B4A" w:rsidRDefault="00F10E4F" w:rsidP="000F7B4A">
            <w:pPr>
              <w:jc w:val="both"/>
              <w:rPr>
                <w:rFonts w:asciiTheme="minorHAnsi" w:hAnsiTheme="minorHAnsi" w:cstheme="minorHAnsi"/>
                <w:sz w:val="18"/>
                <w:szCs w:val="20"/>
              </w:rPr>
            </w:pPr>
            <w:r w:rsidRPr="00F10E4F">
              <w:rPr>
                <w:rFonts w:asciiTheme="minorHAnsi" w:hAnsiTheme="minorHAnsi" w:cstheme="minorHAnsi"/>
                <w:sz w:val="18"/>
                <w:szCs w:val="20"/>
              </w:rPr>
              <w:t>Max. 20 b.</w:t>
            </w:r>
          </w:p>
          <w:p w14:paraId="729EA6EE" w14:textId="77777777" w:rsidR="000F7B4A" w:rsidRPr="000F7B4A" w:rsidRDefault="000F7B4A" w:rsidP="000F7B4A">
            <w:pPr>
              <w:jc w:val="both"/>
              <w:rPr>
                <w:rFonts w:asciiTheme="minorHAnsi" w:hAnsiTheme="minorHAnsi" w:cstheme="minorHAnsi"/>
                <w:sz w:val="18"/>
                <w:szCs w:val="20"/>
              </w:rPr>
            </w:pPr>
          </w:p>
        </w:tc>
      </w:tr>
      <w:tr w:rsidR="000F7B4A" w:rsidRPr="00C17260" w14:paraId="06A26C63" w14:textId="77777777" w:rsidTr="00E35710">
        <w:tc>
          <w:tcPr>
            <w:tcW w:w="704" w:type="dxa"/>
            <w:vAlign w:val="center"/>
          </w:tcPr>
          <w:p w14:paraId="2F50B65E" w14:textId="77777777" w:rsidR="000F7B4A" w:rsidRPr="00C17260" w:rsidRDefault="000F7B4A"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3974" w:type="dxa"/>
          </w:tcPr>
          <w:p w14:paraId="4671134F" w14:textId="77777777" w:rsidR="000F7B4A" w:rsidRPr="00C17260" w:rsidRDefault="000F7B4A" w:rsidP="00EE051C">
            <w:pPr>
              <w:pStyle w:val="Odsekzoznamu"/>
              <w:suppressAutoHyphens w:val="0"/>
              <w:ind w:left="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7AFE8B66" w14:textId="75C63DC0"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r w:rsidR="000F7B4A" w:rsidRPr="00C17260">
              <w:rPr>
                <w:rFonts w:asciiTheme="minorHAnsi" w:hAnsiTheme="minorHAnsi" w:cstheme="minorHAnsi"/>
                <w:sz w:val="20"/>
                <w:szCs w:val="20"/>
              </w:rPr>
              <w:t xml:space="preserve"> </w:t>
            </w:r>
          </w:p>
          <w:p w14:paraId="1236AFC2" w14:textId="6477CD9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570167F0" w14:textId="6DDB8EBF"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6BFD4072" w14:textId="64E62EFD"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proofErr w:type="spellStart"/>
            <w:r w:rsidRPr="00F10E4F">
              <w:rPr>
                <w:rFonts w:asciiTheme="minorHAnsi" w:hAnsiTheme="minorHAnsi" w:cstheme="minorHAnsi"/>
                <w:sz w:val="20"/>
                <w:szCs w:val="20"/>
              </w:rPr>
              <w:t>nízkoemisné</w:t>
            </w:r>
            <w:proofErr w:type="spellEnd"/>
            <w:r w:rsidRPr="00F10E4F">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6D9E4295" w14:textId="7980D46C" w:rsidR="000F7B4A"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6B6D40FE" w14:textId="43D10ABF"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r w:rsidR="00A76AF3">
              <w:rPr>
                <w:rFonts w:asciiTheme="minorHAnsi" w:hAnsiTheme="minorHAnsi" w:cstheme="minorHAnsi"/>
                <w:sz w:val="20"/>
                <w:szCs w:val="20"/>
              </w:rPr>
              <w:t>;</w:t>
            </w:r>
          </w:p>
          <w:p w14:paraId="7DF3F3D2" w14:textId="0358952C" w:rsidR="00313043"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1946872" w14:textId="10667056" w:rsidR="000F7B4A"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F10E4F">
              <w:rPr>
                <w:rFonts w:asciiTheme="minorHAnsi" w:hAnsiTheme="minorHAnsi" w:cstheme="minorHAnsi"/>
                <w:sz w:val="20"/>
                <w:szCs w:val="20"/>
              </w:rPr>
              <w:t>ŽV</w:t>
            </w:r>
            <w:r w:rsidR="00A76AF3">
              <w:rPr>
                <w:rFonts w:asciiTheme="minorHAnsi" w:hAnsiTheme="minorHAnsi" w:cstheme="minorHAnsi"/>
                <w:sz w:val="20"/>
                <w:szCs w:val="20"/>
              </w:rPr>
              <w:t>;</w:t>
            </w:r>
          </w:p>
          <w:p w14:paraId="4EF40E05" w14:textId="1397EF6E" w:rsidR="00F10E4F" w:rsidRPr="00C17260" w:rsidRDefault="00F10E4F" w:rsidP="00CF2B9A">
            <w:pPr>
              <w:pStyle w:val="Odsekzoznamu"/>
              <w:numPr>
                <w:ilvl w:val="1"/>
                <w:numId w:val="39"/>
              </w:numPr>
              <w:suppressAutoHyphens w:val="0"/>
              <w:ind w:left="357" w:hanging="357"/>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03CAB0EF" w14:textId="77777777" w:rsidR="000F7B4A" w:rsidRPr="00C17260" w:rsidRDefault="000F7B4A" w:rsidP="00F10E4F">
            <w:pPr>
              <w:jc w:val="center"/>
              <w:rPr>
                <w:rFonts w:asciiTheme="minorHAnsi" w:hAnsiTheme="minorHAnsi" w:cstheme="minorHAnsi"/>
                <w:sz w:val="20"/>
                <w:szCs w:val="20"/>
              </w:rPr>
            </w:pPr>
          </w:p>
          <w:p w14:paraId="10EAF467" w14:textId="5C1728B2"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6F2A6D2B" w14:textId="148962E0"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49AAF17F" w14:textId="05C1D20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0D95E45F" w14:textId="72E4A03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60F2158D" w14:textId="76EC167A"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23 b</w:t>
            </w:r>
          </w:p>
          <w:p w14:paraId="0481E062" w14:textId="2CE695BD"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13694CC8" w14:textId="3D6C9BE3"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5 b</w:t>
            </w:r>
          </w:p>
          <w:p w14:paraId="005B7593" w14:textId="7F2F2AD7"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18 b</w:t>
            </w:r>
          </w:p>
          <w:p w14:paraId="38A320E0" w14:textId="3259379F" w:rsidR="00F10E4F" w:rsidRPr="00F10E4F" w:rsidRDefault="00F10E4F" w:rsidP="00CF2B9A">
            <w:pPr>
              <w:pStyle w:val="Odsekzoznamu"/>
              <w:numPr>
                <w:ilvl w:val="0"/>
                <w:numId w:val="81"/>
              </w:numPr>
              <w:suppressAutoHyphens w:val="0"/>
              <w:ind w:left="441" w:hanging="265"/>
              <w:contextualSpacing/>
              <w:rPr>
                <w:rFonts w:asciiTheme="minorHAnsi" w:hAnsiTheme="minorHAnsi" w:cstheme="minorHAnsi"/>
                <w:sz w:val="20"/>
                <w:szCs w:val="18"/>
              </w:rPr>
            </w:pPr>
            <w:r w:rsidRPr="00F10E4F">
              <w:rPr>
                <w:rFonts w:asciiTheme="minorHAnsi" w:hAnsiTheme="minorHAnsi" w:cstheme="minorHAnsi"/>
                <w:sz w:val="20"/>
                <w:szCs w:val="18"/>
              </w:rPr>
              <w:t>15 b</w:t>
            </w:r>
          </w:p>
          <w:p w14:paraId="19E80FCC" w14:textId="77777777" w:rsidR="000F7B4A" w:rsidRDefault="000F7B4A" w:rsidP="00F10E4F">
            <w:pPr>
              <w:jc w:val="center"/>
              <w:rPr>
                <w:rFonts w:asciiTheme="minorHAnsi" w:hAnsiTheme="minorHAnsi" w:cstheme="minorHAnsi"/>
                <w:sz w:val="20"/>
                <w:szCs w:val="20"/>
              </w:rPr>
            </w:pPr>
          </w:p>
          <w:p w14:paraId="76B2BDFA" w14:textId="77777777" w:rsidR="000F7B4A" w:rsidRPr="00C17260" w:rsidRDefault="000F7B4A" w:rsidP="00F10E4F">
            <w:pPr>
              <w:jc w:val="center"/>
              <w:rPr>
                <w:rFonts w:asciiTheme="minorHAnsi" w:hAnsiTheme="minorHAnsi" w:cstheme="minorHAnsi"/>
                <w:sz w:val="20"/>
                <w:szCs w:val="20"/>
              </w:rPr>
            </w:pPr>
          </w:p>
          <w:p w14:paraId="422F1ADA" w14:textId="77777777" w:rsidR="000F7B4A" w:rsidRPr="00C17260" w:rsidRDefault="000F7B4A" w:rsidP="00F10E4F">
            <w:pPr>
              <w:jc w:val="center"/>
              <w:rPr>
                <w:rFonts w:asciiTheme="minorHAnsi" w:hAnsiTheme="minorHAnsi" w:cstheme="minorHAnsi"/>
                <w:sz w:val="20"/>
                <w:szCs w:val="20"/>
              </w:rPr>
            </w:pPr>
          </w:p>
        </w:tc>
        <w:tc>
          <w:tcPr>
            <w:tcW w:w="2976" w:type="dxa"/>
            <w:shd w:val="clear" w:color="auto" w:fill="92D050"/>
          </w:tcPr>
          <w:p w14:paraId="6158FADA" w14:textId="4BF86B9B"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Hlavné zameranie</w:t>
            </w:r>
            <w:r w:rsidR="00EB61E7">
              <w:rPr>
                <w:rStyle w:val="Odkaznapoznmkupodiarou"/>
                <w:rFonts w:asciiTheme="minorHAnsi" w:hAnsiTheme="minorHAnsi" w:cstheme="minorHAnsi"/>
                <w:sz w:val="18"/>
                <w:szCs w:val="20"/>
              </w:rPr>
              <w:footnoteReference w:id="17"/>
            </w:r>
            <w:r w:rsidRPr="00AD533E">
              <w:rPr>
                <w:rFonts w:asciiTheme="minorHAnsi" w:hAnsiTheme="minorHAnsi" w:cstheme="minorHAnsi"/>
                <w:sz w:val="18"/>
                <w:szCs w:val="20"/>
              </w:rPr>
              <w:t xml:space="preserve"> sa určí podľa výšky oprávnených výdavkov ak je predmetom viac investícií (nespočítavajú sa body za možnosti).</w:t>
            </w:r>
          </w:p>
          <w:p w14:paraId="2D9C71B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Digitálne technológie - technológie využívajú počítačový operačný systém. </w:t>
            </w:r>
          </w:p>
          <w:p w14:paraId="65C317E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0878C905"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overí, či investície do nových stavieb sa plánujú realizovať na poľnohospodárskej pôde podľa druhu pozemku na LV resp. IACS.</w:t>
            </w:r>
          </w:p>
          <w:p w14:paraId="1CC47EF7" w14:textId="11EA58D3"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23 b</w:t>
            </w:r>
            <w:r>
              <w:rPr>
                <w:rFonts w:asciiTheme="minorHAnsi" w:hAnsiTheme="minorHAnsi" w:cstheme="minorHAnsi"/>
                <w:sz w:val="18"/>
                <w:szCs w:val="20"/>
              </w:rPr>
              <w:t>.</w:t>
            </w:r>
          </w:p>
          <w:p w14:paraId="1246A8C2" w14:textId="4E56E806" w:rsidR="000F7B4A" w:rsidRPr="000F7B4A" w:rsidRDefault="000F7B4A" w:rsidP="000F7B4A">
            <w:pPr>
              <w:jc w:val="both"/>
              <w:rPr>
                <w:rFonts w:asciiTheme="minorHAnsi" w:hAnsiTheme="minorHAnsi" w:cstheme="minorHAnsi"/>
                <w:sz w:val="18"/>
                <w:szCs w:val="20"/>
              </w:rPr>
            </w:pPr>
          </w:p>
          <w:p w14:paraId="3BC4C410" w14:textId="77777777" w:rsidR="000F7B4A" w:rsidRPr="000F7B4A" w:rsidRDefault="000F7B4A" w:rsidP="000F7B4A">
            <w:pPr>
              <w:jc w:val="both"/>
              <w:rPr>
                <w:rFonts w:asciiTheme="minorHAnsi" w:hAnsiTheme="minorHAnsi" w:cstheme="minorHAnsi"/>
                <w:sz w:val="18"/>
                <w:szCs w:val="20"/>
              </w:rPr>
            </w:pPr>
          </w:p>
        </w:tc>
      </w:tr>
      <w:tr w:rsidR="000F7B4A" w:rsidRPr="00C17260" w14:paraId="627250AF" w14:textId="77777777" w:rsidTr="00C47CDD">
        <w:tc>
          <w:tcPr>
            <w:tcW w:w="704" w:type="dxa"/>
          </w:tcPr>
          <w:p w14:paraId="2024CBE3" w14:textId="77777777" w:rsidR="000F7B4A" w:rsidRPr="00C17260" w:rsidRDefault="000F7B4A" w:rsidP="00C47CDD">
            <w:pPr>
              <w:rPr>
                <w:rFonts w:asciiTheme="minorHAnsi" w:hAnsiTheme="minorHAnsi" w:cstheme="minorHAnsi"/>
                <w:sz w:val="20"/>
                <w:szCs w:val="20"/>
              </w:rPr>
            </w:pPr>
          </w:p>
        </w:tc>
        <w:tc>
          <w:tcPr>
            <w:tcW w:w="3974" w:type="dxa"/>
          </w:tcPr>
          <w:p w14:paraId="3EAE869A" w14:textId="77777777" w:rsidR="000F7B4A" w:rsidRPr="00C17260" w:rsidRDefault="000F7B4A" w:rsidP="000F7B4A">
            <w:pPr>
              <w:jc w:val="both"/>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486E9231" w14:textId="77777777" w:rsidR="000F7B4A" w:rsidRPr="00C17260" w:rsidRDefault="000F7B4A"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54EB503E" w14:textId="77777777" w:rsidR="000F7B4A" w:rsidRPr="00C17260" w:rsidRDefault="000F7B4A" w:rsidP="00C47CDD">
            <w:pPr>
              <w:rPr>
                <w:rFonts w:asciiTheme="minorHAnsi" w:hAnsiTheme="minorHAnsi" w:cstheme="minorHAnsi"/>
                <w:sz w:val="20"/>
                <w:szCs w:val="20"/>
              </w:rPr>
            </w:pPr>
          </w:p>
        </w:tc>
      </w:tr>
    </w:tbl>
    <w:p w14:paraId="1D48B778" w14:textId="77777777" w:rsidR="009B3247" w:rsidRPr="009B3247" w:rsidRDefault="009B3247" w:rsidP="009B3247"/>
    <w:p w14:paraId="2D03E995" w14:textId="18B61B79" w:rsidR="00DC3355" w:rsidRPr="002C617A"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284463" w:rsidRPr="002C617A">
        <w:rPr>
          <w:rFonts w:asciiTheme="minorHAnsi" w:hAnsiTheme="minorHAnsi" w:cstheme="minorHAnsi"/>
          <w:b/>
          <w:i w:val="0"/>
          <w:sz w:val="22"/>
          <w:szCs w:val="22"/>
          <w:lang w:val="sk-SK"/>
        </w:rPr>
        <w:t>ŽV p</w:t>
      </w:r>
      <w:r w:rsidR="000F7B4A" w:rsidRPr="002C617A">
        <w:rPr>
          <w:rFonts w:asciiTheme="minorHAnsi" w:hAnsiTheme="minorHAnsi" w:cstheme="minorHAnsi"/>
          <w:b/>
          <w:i w:val="0"/>
          <w:sz w:val="22"/>
          <w:szCs w:val="22"/>
          <w:lang w:val="sk-SK"/>
        </w:rPr>
        <w:t>re malých poľnohospodárov</w:t>
      </w:r>
    </w:p>
    <w:tbl>
      <w:tblPr>
        <w:tblStyle w:val="Mriekatabuky"/>
        <w:tblW w:w="9072" w:type="dxa"/>
        <w:tblInd w:w="-5" w:type="dxa"/>
        <w:tblLayout w:type="fixed"/>
        <w:tblLook w:val="04A0" w:firstRow="1" w:lastRow="0" w:firstColumn="1" w:lastColumn="0" w:noHBand="0" w:noVBand="1"/>
      </w:tblPr>
      <w:tblGrid>
        <w:gridCol w:w="670"/>
        <w:gridCol w:w="4008"/>
        <w:gridCol w:w="1418"/>
        <w:gridCol w:w="2976"/>
      </w:tblGrid>
      <w:tr w:rsidR="00284463" w:rsidRPr="00C17260" w14:paraId="4B6349E2" w14:textId="77777777" w:rsidTr="00C47CDD">
        <w:trPr>
          <w:trHeight w:val="217"/>
        </w:trPr>
        <w:tc>
          <w:tcPr>
            <w:tcW w:w="670" w:type="dxa"/>
            <w:shd w:val="clear" w:color="auto" w:fill="92D050"/>
          </w:tcPr>
          <w:p w14:paraId="43991DD4"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 č.</w:t>
            </w:r>
          </w:p>
        </w:tc>
        <w:tc>
          <w:tcPr>
            <w:tcW w:w="4008" w:type="dxa"/>
            <w:shd w:val="clear" w:color="auto" w:fill="92D050"/>
          </w:tcPr>
          <w:p w14:paraId="641A2D66"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Kritérium</w:t>
            </w:r>
          </w:p>
        </w:tc>
        <w:tc>
          <w:tcPr>
            <w:tcW w:w="1418" w:type="dxa"/>
            <w:shd w:val="clear" w:color="auto" w:fill="92D050"/>
          </w:tcPr>
          <w:p w14:paraId="5B4C84A9"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body</w:t>
            </w:r>
          </w:p>
        </w:tc>
        <w:tc>
          <w:tcPr>
            <w:tcW w:w="2976" w:type="dxa"/>
            <w:shd w:val="clear" w:color="auto" w:fill="92D050"/>
          </w:tcPr>
          <w:p w14:paraId="218A22BC" w14:textId="77777777" w:rsidR="00284463" w:rsidRPr="00C17260" w:rsidRDefault="00284463" w:rsidP="00C47CDD">
            <w:pPr>
              <w:jc w:val="center"/>
              <w:rPr>
                <w:rFonts w:asciiTheme="minorHAnsi" w:hAnsiTheme="minorHAnsi" w:cstheme="minorHAnsi"/>
                <w:b/>
                <w:sz w:val="20"/>
                <w:szCs w:val="20"/>
              </w:rPr>
            </w:pPr>
            <w:r w:rsidRPr="00C17260">
              <w:rPr>
                <w:rFonts w:asciiTheme="minorHAnsi" w:hAnsiTheme="minorHAnsi" w:cstheme="minorHAnsi"/>
                <w:b/>
                <w:sz w:val="20"/>
                <w:szCs w:val="20"/>
              </w:rPr>
              <w:t>poznámka</w:t>
            </w:r>
          </w:p>
        </w:tc>
      </w:tr>
      <w:tr w:rsidR="00284463" w:rsidRPr="00C17260" w14:paraId="5F1C0A58" w14:textId="77777777" w:rsidTr="00A1733B">
        <w:trPr>
          <w:trHeight w:val="662"/>
        </w:trPr>
        <w:tc>
          <w:tcPr>
            <w:tcW w:w="670" w:type="dxa"/>
            <w:vAlign w:val="center"/>
          </w:tcPr>
          <w:p w14:paraId="3B1636CC" w14:textId="3390BDAF"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1.</w:t>
            </w:r>
          </w:p>
        </w:tc>
        <w:tc>
          <w:tcPr>
            <w:tcW w:w="4008" w:type="dxa"/>
            <w:vAlign w:val="center"/>
          </w:tcPr>
          <w:p w14:paraId="5E4105D3" w14:textId="083193B8" w:rsidR="00284463" w:rsidRPr="00C17260" w:rsidRDefault="00AD533E" w:rsidP="00E72316">
            <w:pPr>
              <w:rPr>
                <w:rFonts w:asciiTheme="minorHAnsi" w:hAnsiTheme="minorHAnsi"/>
                <w:sz w:val="20"/>
                <w:szCs w:val="20"/>
              </w:rPr>
            </w:pPr>
            <w:r w:rsidRPr="00AD533E">
              <w:rPr>
                <w:rFonts w:asciiTheme="minorHAnsi" w:hAnsiTheme="minorHAnsi"/>
                <w:sz w:val="20"/>
                <w:szCs w:val="20"/>
              </w:rPr>
              <w:t xml:space="preserve">Žiadateľ nechoval v roku </w:t>
            </w:r>
            <w:r w:rsidR="00E72316" w:rsidRPr="00AD533E">
              <w:rPr>
                <w:rFonts w:asciiTheme="minorHAnsi" w:hAnsiTheme="minorHAnsi"/>
                <w:sz w:val="20"/>
                <w:szCs w:val="20"/>
              </w:rPr>
              <w:t>202</w:t>
            </w:r>
            <w:r w:rsidR="00E72316">
              <w:rPr>
                <w:rFonts w:asciiTheme="minorHAnsi" w:hAnsiTheme="minorHAnsi"/>
                <w:sz w:val="20"/>
                <w:szCs w:val="20"/>
              </w:rPr>
              <w:t>1</w:t>
            </w:r>
            <w:r w:rsidR="00E72316" w:rsidRPr="00AD533E">
              <w:rPr>
                <w:rFonts w:asciiTheme="minorHAnsi" w:hAnsiTheme="minorHAnsi"/>
                <w:sz w:val="20"/>
                <w:szCs w:val="20"/>
              </w:rPr>
              <w:t xml:space="preserve"> </w:t>
            </w:r>
            <w:r w:rsidRPr="00AD533E">
              <w:rPr>
                <w:rFonts w:asciiTheme="minorHAnsi" w:hAnsiTheme="minorHAnsi"/>
                <w:sz w:val="20"/>
                <w:szCs w:val="20"/>
              </w:rPr>
              <w:t>viac ako 70 DJ</w:t>
            </w:r>
            <w:r w:rsidRPr="00AD533E" w:rsidDel="00AD533E">
              <w:rPr>
                <w:rFonts w:asciiTheme="minorHAnsi" w:hAnsiTheme="minorHAnsi"/>
                <w:sz w:val="20"/>
                <w:szCs w:val="20"/>
              </w:rPr>
              <w:t xml:space="preserve"> </w:t>
            </w:r>
            <w:r w:rsidR="00284463" w:rsidRPr="00C17260">
              <w:rPr>
                <w:rStyle w:val="Odkaznapoznmkupodiarou"/>
                <w:rFonts w:asciiTheme="minorHAnsi" w:eastAsiaTheme="majorEastAsia" w:hAnsiTheme="minorHAnsi" w:cstheme="minorHAnsi"/>
                <w:sz w:val="20"/>
                <w:szCs w:val="20"/>
              </w:rPr>
              <w:footnoteReference w:id="18"/>
            </w:r>
            <w:r w:rsidR="00A76AF3">
              <w:rPr>
                <w:rFonts w:asciiTheme="minorHAnsi" w:hAnsiTheme="minorHAnsi"/>
                <w:sz w:val="20"/>
                <w:szCs w:val="20"/>
              </w:rPr>
              <w:t>.</w:t>
            </w:r>
          </w:p>
        </w:tc>
        <w:tc>
          <w:tcPr>
            <w:tcW w:w="1418" w:type="dxa"/>
            <w:vAlign w:val="center"/>
          </w:tcPr>
          <w:p w14:paraId="7F89680F" w14:textId="77777777" w:rsidR="00284463" w:rsidRPr="00C17260" w:rsidRDefault="00284463" w:rsidP="009362D2">
            <w:pPr>
              <w:jc w:val="center"/>
              <w:rPr>
                <w:rFonts w:asciiTheme="minorHAnsi" w:hAnsiTheme="minorHAnsi"/>
                <w:sz w:val="20"/>
                <w:szCs w:val="20"/>
              </w:rPr>
            </w:pPr>
            <w:r w:rsidRPr="00C17260">
              <w:rPr>
                <w:rFonts w:asciiTheme="minorHAnsi" w:hAnsiTheme="minorHAnsi"/>
                <w:sz w:val="20"/>
                <w:szCs w:val="20"/>
              </w:rPr>
              <w:t>30 b</w:t>
            </w:r>
          </w:p>
        </w:tc>
        <w:tc>
          <w:tcPr>
            <w:tcW w:w="2976" w:type="dxa"/>
            <w:shd w:val="clear" w:color="auto" w:fill="92D050"/>
          </w:tcPr>
          <w:p w14:paraId="556A03AE" w14:textId="104D3CA6"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PPA overí najvyšší stav v CEHZ. (choval 0 - 70 DJ vrátane, alebo nebol evidovaný v CEHZ) podľa IČO žiadateľa. Ak žiadateľ v r. 202</w:t>
            </w:r>
            <w:r w:rsidR="00E72316">
              <w:rPr>
                <w:rFonts w:asciiTheme="minorHAnsi" w:hAnsiTheme="minorHAnsi" w:cstheme="minorHAnsi"/>
                <w:sz w:val="18"/>
                <w:szCs w:val="20"/>
              </w:rPr>
              <w:t>1</w:t>
            </w:r>
            <w:r w:rsidRPr="00AD533E">
              <w:rPr>
                <w:rFonts w:asciiTheme="minorHAnsi" w:hAnsiTheme="minorHAnsi" w:cstheme="minorHAnsi"/>
                <w:sz w:val="18"/>
                <w:szCs w:val="20"/>
              </w:rPr>
              <w:t xml:space="preserve"> nevykonával poľnohospodársku činnosť, tak sa body pridelia, len ak je žiadateľ SHR.</w:t>
            </w:r>
          </w:p>
        </w:tc>
      </w:tr>
      <w:tr w:rsidR="00284463" w:rsidRPr="002E3D17" w14:paraId="530E9F97" w14:textId="77777777" w:rsidTr="009964B7">
        <w:trPr>
          <w:trHeight w:val="217"/>
        </w:trPr>
        <w:tc>
          <w:tcPr>
            <w:tcW w:w="670" w:type="dxa"/>
            <w:vAlign w:val="center"/>
          </w:tcPr>
          <w:p w14:paraId="51C5AD88"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2.</w:t>
            </w:r>
          </w:p>
        </w:tc>
        <w:tc>
          <w:tcPr>
            <w:tcW w:w="4008" w:type="dxa"/>
            <w:vAlign w:val="center"/>
          </w:tcPr>
          <w:p w14:paraId="279F12E6" w14:textId="6172CDA6" w:rsidR="00284463" w:rsidRPr="00AD533E"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je SHR ku dňu podania ŽoNFP</w:t>
            </w:r>
            <w:r w:rsidR="00A76AF3">
              <w:rPr>
                <w:rFonts w:asciiTheme="minorHAnsi" w:hAnsiTheme="minorHAnsi" w:cstheme="minorHAnsi"/>
                <w:sz w:val="20"/>
                <w:szCs w:val="20"/>
              </w:rPr>
              <w:t>;</w:t>
            </w:r>
          </w:p>
          <w:p w14:paraId="1CA4C8E4" w14:textId="77777777" w:rsidR="00284463" w:rsidRPr="002E3D17" w:rsidRDefault="00284463" w:rsidP="00AD533E">
            <w:pPr>
              <w:jc w:val="both"/>
              <w:rPr>
                <w:rFonts w:asciiTheme="minorHAnsi" w:hAnsiTheme="minorHAnsi" w:cstheme="minorHAnsi"/>
                <w:sz w:val="20"/>
                <w:szCs w:val="20"/>
              </w:rPr>
            </w:pPr>
          </w:p>
          <w:p w14:paraId="78BB834E" w14:textId="7F26E2FD" w:rsidR="00284463" w:rsidRPr="002E3D17" w:rsidRDefault="00AD533E" w:rsidP="00E165EF">
            <w:pPr>
              <w:pStyle w:val="Odsekzoznamu"/>
              <w:numPr>
                <w:ilvl w:val="1"/>
                <w:numId w:val="82"/>
              </w:numPr>
              <w:ind w:left="350" w:hanging="350"/>
              <w:jc w:val="both"/>
              <w:rPr>
                <w:rFonts w:asciiTheme="minorHAnsi" w:hAnsiTheme="minorHAnsi" w:cstheme="minorHAnsi"/>
                <w:sz w:val="20"/>
                <w:szCs w:val="20"/>
              </w:rPr>
            </w:pPr>
            <w:r w:rsidRPr="00AD533E">
              <w:rPr>
                <w:rFonts w:asciiTheme="minorHAnsi" w:hAnsiTheme="minorHAnsi" w:cstheme="minorHAnsi"/>
                <w:sz w:val="20"/>
                <w:szCs w:val="20"/>
              </w:rPr>
              <w:t>žiadateľ alebo najvyšší predstaviteľ podniku žiadateľa nedosiahol ku dňu podania ŽoNFP vek 41 rokov</w:t>
            </w:r>
            <w:r w:rsidR="00A76AF3">
              <w:rPr>
                <w:rFonts w:asciiTheme="minorHAnsi" w:hAnsiTheme="minorHAnsi" w:cstheme="minorHAnsi"/>
                <w:sz w:val="20"/>
                <w:szCs w:val="20"/>
              </w:rPr>
              <w:t>.</w:t>
            </w:r>
          </w:p>
          <w:p w14:paraId="4CA9352E" w14:textId="77777777" w:rsidR="00284463" w:rsidRPr="002E3D17" w:rsidRDefault="00284463" w:rsidP="00AD533E">
            <w:pPr>
              <w:jc w:val="both"/>
              <w:rPr>
                <w:rFonts w:asciiTheme="minorHAnsi" w:hAnsiTheme="minorHAnsi" w:cstheme="minorHAnsi"/>
                <w:sz w:val="20"/>
                <w:szCs w:val="20"/>
              </w:rPr>
            </w:pPr>
          </w:p>
        </w:tc>
        <w:tc>
          <w:tcPr>
            <w:tcW w:w="1418" w:type="dxa"/>
            <w:vAlign w:val="center"/>
          </w:tcPr>
          <w:p w14:paraId="126A0AA4" w14:textId="47964239" w:rsidR="00284463" w:rsidRPr="00AD533E" w:rsidRDefault="00284463" w:rsidP="00CF2B9A">
            <w:pPr>
              <w:pStyle w:val="Odsekzoznamu"/>
              <w:numPr>
                <w:ilvl w:val="1"/>
                <w:numId w:val="83"/>
              </w:numPr>
              <w:ind w:left="414" w:hanging="357"/>
              <w:jc w:val="center"/>
              <w:rPr>
                <w:rFonts w:asciiTheme="minorHAnsi" w:hAnsiTheme="minorHAnsi" w:cstheme="minorHAnsi"/>
                <w:sz w:val="20"/>
                <w:szCs w:val="20"/>
              </w:rPr>
            </w:pPr>
            <w:r w:rsidRPr="00AD533E">
              <w:rPr>
                <w:rFonts w:asciiTheme="minorHAnsi" w:hAnsiTheme="minorHAnsi" w:cstheme="minorHAnsi"/>
                <w:sz w:val="20"/>
                <w:szCs w:val="20"/>
              </w:rPr>
              <w:t>5 b</w:t>
            </w:r>
          </w:p>
          <w:p w14:paraId="092702C2" w14:textId="7518532D" w:rsidR="00284463" w:rsidRPr="002E3D17" w:rsidRDefault="00284463" w:rsidP="00CF2B9A">
            <w:pPr>
              <w:pStyle w:val="Odsekzoznamu"/>
              <w:numPr>
                <w:ilvl w:val="1"/>
                <w:numId w:val="83"/>
              </w:numPr>
              <w:ind w:left="414" w:hanging="357"/>
              <w:jc w:val="center"/>
              <w:rPr>
                <w:rFonts w:asciiTheme="minorHAnsi" w:hAnsiTheme="minorHAnsi" w:cstheme="minorHAnsi"/>
                <w:sz w:val="20"/>
                <w:szCs w:val="20"/>
              </w:rPr>
            </w:pPr>
            <w:r w:rsidRPr="00C65514">
              <w:rPr>
                <w:rFonts w:asciiTheme="minorHAnsi" w:hAnsiTheme="minorHAnsi" w:cstheme="minorHAnsi"/>
                <w:sz w:val="20"/>
                <w:szCs w:val="20"/>
              </w:rPr>
              <w:t>5 b</w:t>
            </w:r>
          </w:p>
        </w:tc>
        <w:tc>
          <w:tcPr>
            <w:tcW w:w="2976" w:type="dxa"/>
            <w:shd w:val="clear" w:color="auto" w:fill="92D050"/>
          </w:tcPr>
          <w:p w14:paraId="2E24D52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 bodovacie kritérium b) je smerodajný len vek.</w:t>
            </w:r>
          </w:p>
          <w:p w14:paraId="252FBF63"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Najvyšší predstaviteľ vykonáva účinnú a dlhodobú kontrolu nad právnickou osobou, pokiaľ ide o rozhodnutia týkajúce sa riadenia, zisku a finančných rizík . </w:t>
            </w:r>
          </w:p>
          <w:p w14:paraId="33CDF9EE" w14:textId="49C4DCEC"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V prípade, ak v čele právnickej osoby žiadateľa sú viaceré fyzické osoby, body budú uznané, ak osoby spĺňajúce vekovú hranicu preukážu,  </w:t>
            </w:r>
            <w:r w:rsidRPr="00AD533E">
              <w:rPr>
                <w:rFonts w:asciiTheme="minorHAnsi" w:hAnsiTheme="minorHAnsi" w:cstheme="minorHAnsi"/>
                <w:sz w:val="18"/>
                <w:szCs w:val="20"/>
              </w:rPr>
              <w:lastRenderedPageBreak/>
              <w:t>že ich majetkový podiel na danom podniku je min. 2/3</w:t>
            </w:r>
            <w:r>
              <w:rPr>
                <w:rFonts w:asciiTheme="minorHAnsi" w:hAnsiTheme="minorHAnsi" w:cstheme="minorHAnsi"/>
                <w:sz w:val="18"/>
                <w:szCs w:val="20"/>
              </w:rPr>
              <w:t>.</w:t>
            </w:r>
          </w:p>
          <w:p w14:paraId="600FA3E0" w14:textId="60A11B5F"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Body sa spočítavajú. Max. 10 b</w:t>
            </w:r>
            <w:r>
              <w:rPr>
                <w:rFonts w:asciiTheme="minorHAnsi" w:hAnsiTheme="minorHAnsi" w:cstheme="minorHAnsi"/>
                <w:sz w:val="18"/>
                <w:szCs w:val="20"/>
              </w:rPr>
              <w:t>.</w:t>
            </w:r>
          </w:p>
        </w:tc>
      </w:tr>
      <w:tr w:rsidR="00284463" w:rsidRPr="00C17260" w14:paraId="2E504B2F" w14:textId="77777777" w:rsidTr="009F03C9">
        <w:trPr>
          <w:trHeight w:val="1814"/>
        </w:trPr>
        <w:tc>
          <w:tcPr>
            <w:tcW w:w="670" w:type="dxa"/>
            <w:vAlign w:val="center"/>
          </w:tcPr>
          <w:p w14:paraId="730D4E2D"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3.</w:t>
            </w:r>
          </w:p>
        </w:tc>
        <w:tc>
          <w:tcPr>
            <w:tcW w:w="4008" w:type="dxa"/>
            <w:vAlign w:val="center"/>
          </w:tcPr>
          <w:p w14:paraId="607D0AE2" w14:textId="1FA3FB75"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Žiadateľ rozšíri existujúci chov hospodárskych zvierat (možné  aj o ďalšie druhy, či kategórie HZ):</w:t>
            </w:r>
          </w:p>
          <w:p w14:paraId="381767BA" w14:textId="1B7BFD0D" w:rsidR="00284463" w:rsidRPr="00C17260"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10% počtu  DJ alebo 20 včelstiev</w:t>
            </w:r>
            <w:r w:rsidR="00A76AF3">
              <w:rPr>
                <w:rFonts w:asciiTheme="minorHAnsi" w:hAnsiTheme="minorHAnsi" w:cstheme="minorHAnsi"/>
                <w:sz w:val="20"/>
                <w:szCs w:val="20"/>
              </w:rPr>
              <w:t>;</w:t>
            </w:r>
          </w:p>
          <w:p w14:paraId="7962EAB0" w14:textId="524A2908" w:rsidR="00284463" w:rsidRPr="00284463" w:rsidRDefault="00AD533E" w:rsidP="009F03C9">
            <w:pPr>
              <w:pStyle w:val="Odsekzoznamu"/>
              <w:numPr>
                <w:ilvl w:val="0"/>
                <w:numId w:val="52"/>
              </w:numPr>
              <w:suppressAutoHyphens w:val="0"/>
              <w:ind w:left="350" w:hanging="350"/>
              <w:contextualSpacing/>
              <w:jc w:val="both"/>
              <w:rPr>
                <w:rFonts w:asciiTheme="minorHAnsi" w:hAnsiTheme="minorHAnsi" w:cstheme="minorHAnsi"/>
                <w:sz w:val="20"/>
                <w:szCs w:val="20"/>
              </w:rPr>
            </w:pPr>
            <w:r w:rsidRPr="00AD533E">
              <w:rPr>
                <w:rFonts w:asciiTheme="minorHAnsi" w:hAnsiTheme="minorHAnsi" w:cstheme="minorHAnsi"/>
                <w:sz w:val="20"/>
                <w:szCs w:val="20"/>
              </w:rPr>
              <w:t>min. o 20% počtu  DJ alebo 40 včelstiev</w:t>
            </w:r>
            <w:r w:rsidR="00A76AF3">
              <w:rPr>
                <w:rFonts w:asciiTheme="minorHAnsi" w:hAnsiTheme="minorHAnsi" w:cstheme="minorHAnsi"/>
                <w:sz w:val="20"/>
                <w:szCs w:val="20"/>
              </w:rPr>
              <w:t>.</w:t>
            </w:r>
          </w:p>
        </w:tc>
        <w:tc>
          <w:tcPr>
            <w:tcW w:w="1418" w:type="dxa"/>
            <w:vAlign w:val="center"/>
          </w:tcPr>
          <w:p w14:paraId="2B170EFC" w14:textId="77777777" w:rsidR="00284463" w:rsidRPr="00C17260" w:rsidRDefault="00284463" w:rsidP="00CF2B9A">
            <w:pPr>
              <w:pStyle w:val="Odsekzoznamu"/>
              <w:numPr>
                <w:ilvl w:val="0"/>
                <w:numId w:val="84"/>
              </w:numPr>
              <w:ind w:left="317" w:firstLine="0"/>
              <w:outlineLvl w:val="1"/>
              <w:rPr>
                <w:rFonts w:asciiTheme="minorHAnsi" w:hAnsiTheme="minorHAnsi" w:cstheme="minorHAnsi"/>
                <w:sz w:val="20"/>
                <w:szCs w:val="20"/>
              </w:rPr>
            </w:pPr>
            <w:r w:rsidRPr="00C17260">
              <w:rPr>
                <w:rFonts w:asciiTheme="minorHAnsi" w:hAnsiTheme="minorHAnsi" w:cstheme="minorHAnsi"/>
                <w:sz w:val="20"/>
                <w:szCs w:val="20"/>
              </w:rPr>
              <w:t>5 b</w:t>
            </w:r>
          </w:p>
          <w:p w14:paraId="4817FE5C" w14:textId="3AFF9795" w:rsidR="00284463" w:rsidRPr="00AD533E" w:rsidRDefault="00284463" w:rsidP="00CF2B9A">
            <w:pPr>
              <w:pStyle w:val="Odsekzoznamu"/>
              <w:numPr>
                <w:ilvl w:val="0"/>
                <w:numId w:val="84"/>
              </w:numPr>
              <w:ind w:left="317" w:firstLine="0"/>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6D568A32"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uplatnenia bodov sa žiadateľ zaviaže v zmluve o NFP že do podania poslednej ŽoP zaeviduje príslušný počet HZ v CEHZ.</w:t>
            </w:r>
          </w:p>
          <w:p w14:paraId="2C0087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PPA porovná stav ku dňu podania ŽoNFP a stav ku podania poslednej ŽoP.</w:t>
            </w:r>
          </w:p>
          <w:p w14:paraId="20A3285D" w14:textId="7ABD14E8" w:rsidR="00284463" w:rsidRPr="00284463" w:rsidRDefault="00AD533E" w:rsidP="00284463">
            <w:pPr>
              <w:jc w:val="both"/>
              <w:rPr>
                <w:rFonts w:asciiTheme="minorHAnsi" w:hAnsiTheme="minorHAnsi" w:cstheme="minorHAnsi"/>
                <w:sz w:val="18"/>
                <w:szCs w:val="20"/>
              </w:rPr>
            </w:pPr>
            <w:r w:rsidRPr="00AD533E">
              <w:rPr>
                <w:rFonts w:asciiTheme="minorHAnsi" w:hAnsiTheme="minorHAnsi" w:cstheme="minorHAnsi"/>
                <w:sz w:val="18"/>
                <w:szCs w:val="20"/>
              </w:rPr>
              <w:t>Max. 10b.</w:t>
            </w:r>
            <w:r w:rsidR="00284463" w:rsidRPr="00284463">
              <w:rPr>
                <w:rFonts w:asciiTheme="minorHAnsi" w:hAnsiTheme="minorHAnsi" w:cstheme="minorHAnsi"/>
                <w:sz w:val="18"/>
                <w:szCs w:val="20"/>
              </w:rPr>
              <w:t xml:space="preserve"> </w:t>
            </w:r>
          </w:p>
        </w:tc>
      </w:tr>
      <w:tr w:rsidR="00284463" w:rsidRPr="00C17260" w14:paraId="5EEA2239" w14:textId="77777777" w:rsidTr="009964B7">
        <w:trPr>
          <w:trHeight w:val="1087"/>
        </w:trPr>
        <w:tc>
          <w:tcPr>
            <w:tcW w:w="670" w:type="dxa"/>
            <w:vAlign w:val="center"/>
          </w:tcPr>
          <w:p w14:paraId="596103EB"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4.</w:t>
            </w:r>
          </w:p>
        </w:tc>
        <w:tc>
          <w:tcPr>
            <w:tcW w:w="4008" w:type="dxa"/>
          </w:tcPr>
          <w:p w14:paraId="79E030E6" w14:textId="731B2231"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Žiadateľ chová hospodárske zvieratá v prepočte:</w:t>
            </w:r>
          </w:p>
          <w:p w14:paraId="28C0E24A" w14:textId="61D27EF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1 DJ do70 DJ vrátane</w:t>
            </w:r>
            <w:r w:rsidR="00A76AF3">
              <w:rPr>
                <w:rFonts w:asciiTheme="minorHAnsi" w:hAnsiTheme="minorHAnsi" w:cstheme="minorHAnsi"/>
                <w:sz w:val="20"/>
                <w:szCs w:val="20"/>
              </w:rPr>
              <w:t>;</w:t>
            </w:r>
          </w:p>
          <w:p w14:paraId="0AB5F8BE" w14:textId="77777777" w:rsidR="00284463" w:rsidRPr="00C17260" w:rsidRDefault="00284463" w:rsidP="00C47CDD">
            <w:pPr>
              <w:pStyle w:val="Odsekzoznamu"/>
              <w:jc w:val="both"/>
              <w:rPr>
                <w:rFonts w:asciiTheme="minorHAnsi" w:hAnsiTheme="minorHAnsi" w:cstheme="minorHAnsi"/>
                <w:sz w:val="20"/>
                <w:szCs w:val="20"/>
              </w:rPr>
            </w:pPr>
          </w:p>
          <w:p w14:paraId="02144BEC" w14:textId="72FB9680"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má zaťaženie prežúvavcami a/alebo koňmi:</w:t>
            </w:r>
            <w:r w:rsidR="00284463" w:rsidRPr="00C17260">
              <w:rPr>
                <w:rFonts w:asciiTheme="minorHAnsi" w:hAnsiTheme="minorHAnsi" w:cstheme="minorHAnsi"/>
                <w:sz w:val="20"/>
                <w:szCs w:val="20"/>
              </w:rPr>
              <w:t xml:space="preserve"> </w:t>
            </w:r>
          </w:p>
          <w:p w14:paraId="5FB1475E" w14:textId="7590107C"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od 0,1 do 1,9 vrátane DJ/ ha celkovej obhospodarovanej plochy</w:t>
            </w:r>
            <w:r w:rsidR="00A76AF3">
              <w:rPr>
                <w:rFonts w:asciiTheme="minorHAnsi" w:hAnsiTheme="minorHAnsi" w:cstheme="minorHAnsi"/>
                <w:sz w:val="20"/>
                <w:szCs w:val="20"/>
              </w:rPr>
              <w:t>;</w:t>
            </w:r>
          </w:p>
          <w:p w14:paraId="2F0BC88E" w14:textId="77777777" w:rsidR="00284463" w:rsidRPr="00C17260" w:rsidRDefault="00284463" w:rsidP="00C47CDD">
            <w:pPr>
              <w:rPr>
                <w:rFonts w:asciiTheme="minorHAnsi" w:hAnsiTheme="minorHAnsi" w:cstheme="minorHAnsi"/>
                <w:sz w:val="20"/>
                <w:szCs w:val="20"/>
              </w:rPr>
            </w:pPr>
          </w:p>
          <w:p w14:paraId="7219AD2D" w14:textId="38C9B180" w:rsidR="00284463" w:rsidRPr="00C17260" w:rsidRDefault="00AD533E" w:rsidP="00C47CDD">
            <w:pPr>
              <w:spacing w:before="120" w:after="120"/>
              <w:jc w:val="both"/>
              <w:rPr>
                <w:rFonts w:asciiTheme="minorHAnsi" w:hAnsiTheme="minorHAnsi" w:cstheme="minorHAnsi"/>
                <w:sz w:val="20"/>
                <w:szCs w:val="20"/>
              </w:rPr>
            </w:pPr>
            <w:r w:rsidRPr="00AD533E">
              <w:rPr>
                <w:rFonts w:asciiTheme="minorHAnsi" w:hAnsiTheme="minorHAnsi" w:cstheme="minorHAnsi"/>
                <w:sz w:val="20"/>
                <w:szCs w:val="20"/>
              </w:rPr>
              <w:t>alebo ak je investícia zameraná na chov včiel, tak žiadateľ má:</w:t>
            </w:r>
            <w:r w:rsidR="00284463" w:rsidRPr="00C17260">
              <w:rPr>
                <w:rFonts w:asciiTheme="minorHAnsi" w:hAnsiTheme="minorHAnsi" w:cstheme="minorHAnsi"/>
                <w:sz w:val="20"/>
                <w:szCs w:val="20"/>
              </w:rPr>
              <w:t xml:space="preserve">    </w:t>
            </w:r>
          </w:p>
          <w:p w14:paraId="5E157D06" w14:textId="27C546E1" w:rsidR="00284463" w:rsidRPr="00C17260" w:rsidRDefault="00284463" w:rsidP="00CF2B9A">
            <w:pPr>
              <w:pStyle w:val="Odsekzoznamu"/>
              <w:numPr>
                <w:ilvl w:val="0"/>
                <w:numId w:val="50"/>
              </w:numPr>
              <w:suppressAutoHyphens w:val="0"/>
              <w:spacing w:before="120" w:after="12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viac ako 10 včelstiev</w:t>
            </w:r>
            <w:r w:rsidR="00A76AF3">
              <w:rPr>
                <w:rFonts w:asciiTheme="minorHAnsi" w:hAnsiTheme="minorHAnsi" w:cstheme="minorHAnsi"/>
                <w:sz w:val="20"/>
                <w:szCs w:val="20"/>
              </w:rPr>
              <w:t>;</w:t>
            </w:r>
          </w:p>
          <w:p w14:paraId="796A3BBF" w14:textId="2CAB3EDD" w:rsidR="00284463" w:rsidRPr="00C17260" w:rsidRDefault="00AD533E" w:rsidP="00C47CDD">
            <w:pPr>
              <w:jc w:val="both"/>
              <w:rPr>
                <w:rFonts w:asciiTheme="minorHAnsi" w:hAnsiTheme="minorHAnsi" w:cstheme="minorHAnsi"/>
                <w:sz w:val="20"/>
                <w:szCs w:val="20"/>
              </w:rPr>
            </w:pPr>
            <w:r w:rsidRPr="00AD533E">
              <w:rPr>
                <w:rFonts w:asciiTheme="minorHAnsi" w:hAnsiTheme="minorHAnsi" w:cstheme="minorHAnsi"/>
                <w:sz w:val="20"/>
                <w:szCs w:val="20"/>
              </w:rPr>
              <w:t>alebo začína s chovom HZ</w:t>
            </w:r>
          </w:p>
          <w:p w14:paraId="7B831627" w14:textId="05EE38C6"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do 70 DJ vrátane alebo viac ako 10 včelstiev a zároveň má RV</w:t>
            </w:r>
            <w:r w:rsidR="00A76AF3">
              <w:rPr>
                <w:rFonts w:asciiTheme="minorHAnsi" w:hAnsiTheme="minorHAnsi" w:cstheme="minorHAnsi"/>
                <w:sz w:val="20"/>
                <w:szCs w:val="20"/>
              </w:rPr>
              <w:t>;</w:t>
            </w:r>
          </w:p>
          <w:p w14:paraId="6EF5DB76" w14:textId="77777777" w:rsidR="00284463" w:rsidRPr="00C17260" w:rsidRDefault="00284463" w:rsidP="00C47CDD">
            <w:pPr>
              <w:jc w:val="both"/>
              <w:rPr>
                <w:rFonts w:asciiTheme="minorHAnsi" w:hAnsiTheme="minorHAnsi" w:cstheme="minorHAnsi"/>
                <w:sz w:val="20"/>
                <w:szCs w:val="20"/>
              </w:rPr>
            </w:pPr>
          </w:p>
          <w:p w14:paraId="68F14376" w14:textId="77777777" w:rsidR="00284463" w:rsidRPr="00C17260" w:rsidRDefault="00284463" w:rsidP="00C47CDD">
            <w:pPr>
              <w:jc w:val="both"/>
              <w:rPr>
                <w:rFonts w:asciiTheme="minorHAnsi" w:hAnsiTheme="minorHAnsi" w:cstheme="minorHAnsi"/>
                <w:sz w:val="20"/>
                <w:szCs w:val="20"/>
              </w:rPr>
            </w:pPr>
            <w:r w:rsidRPr="00C17260">
              <w:rPr>
                <w:rFonts w:asciiTheme="minorHAnsi" w:hAnsiTheme="minorHAnsi" w:cstheme="minorHAnsi"/>
                <w:sz w:val="20"/>
                <w:szCs w:val="20"/>
              </w:rPr>
              <w:t>alebo žiadateľ  je:</w:t>
            </w:r>
          </w:p>
          <w:p w14:paraId="0AB600FA" w14:textId="1E47748F" w:rsidR="00284463" w:rsidRPr="00C17260" w:rsidRDefault="00284463" w:rsidP="00CF2B9A">
            <w:pPr>
              <w:pStyle w:val="Odsekzoznamu"/>
              <w:numPr>
                <w:ilvl w:val="0"/>
                <w:numId w:val="50"/>
              </w:numPr>
              <w:suppressAutoHyphens w:val="0"/>
              <w:ind w:left="492" w:hanging="492"/>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 registrovaný podľa nariadenia vlády SR č. 3</w:t>
            </w:r>
            <w:r>
              <w:rPr>
                <w:rFonts w:asciiTheme="minorHAnsi" w:hAnsiTheme="minorHAnsi" w:cstheme="minorHAnsi"/>
                <w:sz w:val="20"/>
                <w:szCs w:val="20"/>
              </w:rPr>
              <w:t>59</w:t>
            </w:r>
            <w:r w:rsidRPr="00C17260">
              <w:rPr>
                <w:rFonts w:asciiTheme="minorHAnsi" w:hAnsiTheme="minorHAnsi" w:cstheme="minorHAnsi"/>
                <w:sz w:val="20"/>
                <w:szCs w:val="20"/>
              </w:rPr>
              <w:t>/2011 pre králiky alebo hydinu</w:t>
            </w:r>
            <w:r w:rsidR="00A76AF3">
              <w:rPr>
                <w:rFonts w:asciiTheme="minorHAnsi" w:hAnsiTheme="minorHAnsi" w:cstheme="minorHAnsi"/>
                <w:sz w:val="20"/>
                <w:szCs w:val="20"/>
              </w:rPr>
              <w:t>.</w:t>
            </w:r>
          </w:p>
          <w:p w14:paraId="03503B02" w14:textId="77777777" w:rsidR="00284463" w:rsidRPr="00C17260" w:rsidRDefault="00284463" w:rsidP="00C47CDD">
            <w:pPr>
              <w:pStyle w:val="Odsekzoznamu"/>
              <w:ind w:left="318"/>
              <w:jc w:val="both"/>
              <w:rPr>
                <w:rFonts w:asciiTheme="minorHAnsi" w:hAnsiTheme="minorHAnsi" w:cstheme="minorHAnsi"/>
                <w:sz w:val="20"/>
                <w:szCs w:val="20"/>
              </w:rPr>
            </w:pPr>
          </w:p>
        </w:tc>
        <w:tc>
          <w:tcPr>
            <w:tcW w:w="1418" w:type="dxa"/>
          </w:tcPr>
          <w:p w14:paraId="37F47A71" w14:textId="77777777" w:rsidR="00284463" w:rsidRPr="00C17260" w:rsidRDefault="00284463" w:rsidP="00C47CDD">
            <w:pPr>
              <w:pStyle w:val="Odsekzoznamu"/>
              <w:ind w:left="373"/>
              <w:rPr>
                <w:rFonts w:asciiTheme="minorHAnsi" w:hAnsiTheme="minorHAnsi" w:cstheme="minorHAnsi"/>
                <w:sz w:val="20"/>
                <w:szCs w:val="20"/>
              </w:rPr>
            </w:pPr>
          </w:p>
          <w:p w14:paraId="390A1C2B" w14:textId="77777777" w:rsidR="00284463" w:rsidRPr="00C17260" w:rsidRDefault="00284463" w:rsidP="00C47CDD">
            <w:pPr>
              <w:pStyle w:val="Odsekzoznamu"/>
              <w:ind w:left="373"/>
              <w:rPr>
                <w:rFonts w:asciiTheme="minorHAnsi" w:hAnsiTheme="minorHAnsi" w:cstheme="minorHAnsi"/>
                <w:sz w:val="20"/>
                <w:szCs w:val="20"/>
              </w:rPr>
            </w:pPr>
          </w:p>
          <w:p w14:paraId="53E7634E" w14:textId="77777777" w:rsidR="00284463" w:rsidRPr="00C17260" w:rsidRDefault="00284463" w:rsidP="00C47CDD">
            <w:pPr>
              <w:pStyle w:val="Odsekzoznamu"/>
              <w:ind w:left="373"/>
              <w:rPr>
                <w:rFonts w:asciiTheme="minorHAnsi" w:hAnsiTheme="minorHAnsi" w:cstheme="minorHAnsi"/>
                <w:sz w:val="20"/>
                <w:szCs w:val="20"/>
              </w:rPr>
            </w:pPr>
          </w:p>
          <w:p w14:paraId="6ED97E53" w14:textId="77777777" w:rsidR="00284463" w:rsidRPr="00C17260" w:rsidRDefault="00284463" w:rsidP="00C47CDD">
            <w:pPr>
              <w:pStyle w:val="Odsekzoznamu"/>
              <w:ind w:left="373"/>
              <w:rPr>
                <w:rFonts w:asciiTheme="minorHAnsi" w:hAnsiTheme="minorHAnsi" w:cstheme="minorHAnsi"/>
                <w:sz w:val="20"/>
                <w:szCs w:val="20"/>
              </w:rPr>
            </w:pPr>
          </w:p>
          <w:p w14:paraId="28D031F0" w14:textId="77777777" w:rsidR="00284463" w:rsidRPr="00C17260" w:rsidRDefault="00284463" w:rsidP="00C47CDD">
            <w:pPr>
              <w:pStyle w:val="Odsekzoznamu"/>
              <w:ind w:left="373"/>
              <w:rPr>
                <w:rFonts w:asciiTheme="minorHAnsi" w:hAnsiTheme="minorHAnsi" w:cstheme="minorHAnsi"/>
                <w:sz w:val="20"/>
                <w:szCs w:val="20"/>
              </w:rPr>
            </w:pPr>
          </w:p>
          <w:p w14:paraId="56187A5C" w14:textId="77777777" w:rsidR="00284463" w:rsidRPr="00C17260" w:rsidRDefault="00284463" w:rsidP="00C47CDD">
            <w:pPr>
              <w:pStyle w:val="Odsekzoznamu"/>
              <w:ind w:left="373"/>
              <w:rPr>
                <w:rFonts w:asciiTheme="minorHAnsi" w:hAnsiTheme="minorHAnsi" w:cstheme="minorHAnsi"/>
                <w:sz w:val="20"/>
                <w:szCs w:val="20"/>
              </w:rPr>
            </w:pPr>
          </w:p>
          <w:p w14:paraId="041B01C7" w14:textId="77777777" w:rsidR="00284463" w:rsidRPr="00C17260" w:rsidRDefault="00284463" w:rsidP="00C47CDD">
            <w:pPr>
              <w:pStyle w:val="Odsekzoznamu"/>
              <w:ind w:left="373"/>
              <w:rPr>
                <w:rFonts w:asciiTheme="minorHAnsi" w:hAnsiTheme="minorHAnsi" w:cstheme="minorHAnsi"/>
                <w:sz w:val="20"/>
                <w:szCs w:val="20"/>
              </w:rPr>
            </w:pPr>
          </w:p>
          <w:p w14:paraId="1B1FE76B" w14:textId="77777777" w:rsidR="00284463" w:rsidRPr="00C17260" w:rsidRDefault="00284463" w:rsidP="00C47CDD">
            <w:pPr>
              <w:pStyle w:val="Odsekzoznamu"/>
              <w:ind w:left="373"/>
              <w:rPr>
                <w:rFonts w:asciiTheme="minorHAnsi" w:hAnsiTheme="minorHAnsi" w:cstheme="minorHAnsi"/>
                <w:sz w:val="20"/>
                <w:szCs w:val="20"/>
              </w:rPr>
            </w:pPr>
          </w:p>
          <w:p w14:paraId="31FDA939" w14:textId="77777777" w:rsidR="00284463" w:rsidRPr="00C17260" w:rsidRDefault="00284463" w:rsidP="00C47CDD">
            <w:pPr>
              <w:pStyle w:val="Odsekzoznamu"/>
              <w:ind w:left="373"/>
              <w:rPr>
                <w:rFonts w:asciiTheme="minorHAnsi" w:hAnsiTheme="minorHAnsi" w:cstheme="minorHAnsi"/>
                <w:sz w:val="20"/>
                <w:szCs w:val="20"/>
              </w:rPr>
            </w:pPr>
          </w:p>
          <w:p w14:paraId="6B51AFC5" w14:textId="77777777" w:rsidR="00284463" w:rsidRPr="00C17260" w:rsidRDefault="00284463" w:rsidP="00C47CDD">
            <w:pPr>
              <w:pStyle w:val="Odsekzoznamu"/>
              <w:ind w:left="373"/>
              <w:rPr>
                <w:rFonts w:asciiTheme="minorHAnsi" w:hAnsiTheme="minorHAnsi" w:cstheme="minorHAnsi"/>
                <w:sz w:val="20"/>
                <w:szCs w:val="20"/>
              </w:rPr>
            </w:pPr>
          </w:p>
          <w:p w14:paraId="37D0FE05" w14:textId="77777777" w:rsidR="00284463" w:rsidRPr="00C17260" w:rsidRDefault="00284463" w:rsidP="00C47CDD">
            <w:pPr>
              <w:pStyle w:val="Odsekzoznamu"/>
              <w:ind w:left="373"/>
              <w:rPr>
                <w:rFonts w:asciiTheme="minorHAnsi" w:hAnsiTheme="minorHAnsi" w:cstheme="minorHAnsi"/>
                <w:sz w:val="20"/>
                <w:szCs w:val="20"/>
              </w:rPr>
            </w:pPr>
          </w:p>
          <w:p w14:paraId="67ADDD8E"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14198554"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25 b</w:t>
            </w:r>
          </w:p>
          <w:p w14:paraId="321C9AD8"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 xml:space="preserve">25 b </w:t>
            </w:r>
          </w:p>
          <w:p w14:paraId="0E6D1435"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sidRPr="00C17260">
              <w:rPr>
                <w:rFonts w:asciiTheme="minorHAnsi" w:hAnsiTheme="minorHAnsi" w:cstheme="minorHAnsi"/>
                <w:sz w:val="20"/>
                <w:szCs w:val="20"/>
              </w:rPr>
              <w:t>15 b</w:t>
            </w:r>
          </w:p>
          <w:p w14:paraId="09ACF087" w14:textId="77777777" w:rsidR="00284463" w:rsidRPr="00C17260" w:rsidRDefault="00284463" w:rsidP="00CF2B9A">
            <w:pPr>
              <w:pStyle w:val="Odsekzoznamu"/>
              <w:numPr>
                <w:ilvl w:val="0"/>
                <w:numId w:val="51"/>
              </w:numPr>
              <w:suppressAutoHyphens w:val="0"/>
              <w:ind w:left="373" w:hanging="284"/>
              <w:contextualSpacing/>
              <w:rPr>
                <w:rFonts w:asciiTheme="minorHAnsi" w:hAnsiTheme="minorHAnsi" w:cstheme="minorHAnsi"/>
                <w:sz w:val="20"/>
                <w:szCs w:val="20"/>
              </w:rPr>
            </w:pPr>
            <w:r>
              <w:rPr>
                <w:rFonts w:asciiTheme="minorHAnsi" w:hAnsiTheme="minorHAnsi" w:cstheme="minorHAnsi"/>
                <w:sz w:val="20"/>
                <w:szCs w:val="20"/>
              </w:rPr>
              <w:t>2</w:t>
            </w:r>
            <w:r w:rsidRPr="00C17260">
              <w:rPr>
                <w:rFonts w:asciiTheme="minorHAnsi" w:hAnsiTheme="minorHAnsi" w:cstheme="minorHAnsi"/>
                <w:sz w:val="20"/>
                <w:szCs w:val="20"/>
              </w:rPr>
              <w:t>5 b</w:t>
            </w:r>
          </w:p>
          <w:p w14:paraId="4A941228" w14:textId="77777777" w:rsidR="00284463" w:rsidRPr="00C17260" w:rsidRDefault="00284463" w:rsidP="00C47CDD">
            <w:pPr>
              <w:pStyle w:val="Odsekzoznamu"/>
              <w:ind w:left="373"/>
              <w:rPr>
                <w:rFonts w:asciiTheme="minorHAnsi" w:hAnsiTheme="minorHAnsi" w:cstheme="minorHAnsi"/>
                <w:sz w:val="20"/>
                <w:szCs w:val="20"/>
              </w:rPr>
            </w:pPr>
          </w:p>
        </w:tc>
        <w:tc>
          <w:tcPr>
            <w:tcW w:w="2976" w:type="dxa"/>
            <w:shd w:val="clear" w:color="auto" w:fill="92D050"/>
          </w:tcPr>
          <w:p w14:paraId="496CC5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Stav zvierat evidovaný v CEHZ podľa IČO žiadateľa. PPA overí stav ku podaniu ŽoNFP. Resp. PPA overí cez ŠVPS.</w:t>
            </w:r>
          </w:p>
          <w:p w14:paraId="6CE66928"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5E5D2229"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Prepočet DJ v zmysle tabuľky nižšie.</w:t>
            </w:r>
          </w:p>
          <w:p w14:paraId="35F457D6"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79DA7784"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V prípade, ak má žiadateľ aj rastlinnú výrobu, počet bodov závisí od vyššieho skóre buď za počet DJ, alebo za zaťaženie.</w:t>
            </w:r>
          </w:p>
          <w:p w14:paraId="4D280DC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Celková obhospodarovaná plocha: podľa SAPS za rok 2021. PPA overí podľa IČO žiadateľa resp. podľa rodného čísla za FO- nepodnikateľa ak sa žiadateľ stal SHR najneskôr ku dňu podania ŽoNFP.</w:t>
            </w:r>
          </w:p>
          <w:p w14:paraId="14A614EB"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 xml:space="preserve"> </w:t>
            </w:r>
          </w:p>
          <w:p w14:paraId="427D2BA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Max. 25 b; nespočítavajú sa body za jednotlivé možnosti</w:t>
            </w:r>
          </w:p>
          <w:p w14:paraId="56FF7210" w14:textId="77777777" w:rsidR="00AD533E" w:rsidRPr="00AD533E" w:rsidRDefault="00AD533E" w:rsidP="00AD533E">
            <w:pPr>
              <w:jc w:val="both"/>
              <w:rPr>
                <w:rFonts w:asciiTheme="minorHAnsi" w:hAnsiTheme="minorHAnsi" w:cstheme="minorHAnsi"/>
                <w:sz w:val="18"/>
                <w:szCs w:val="20"/>
              </w:rPr>
            </w:pPr>
            <w:r w:rsidRPr="00AD533E">
              <w:rPr>
                <w:rFonts w:asciiTheme="minorHAnsi" w:hAnsiTheme="minorHAnsi" w:cstheme="minorHAnsi"/>
                <w:sz w:val="18"/>
                <w:szCs w:val="20"/>
              </w:rPr>
              <w:t>Body sa pridelia, len ak žiadateľ získal body za kritérium č. 1.</w:t>
            </w:r>
          </w:p>
          <w:p w14:paraId="7A3BB05F" w14:textId="19A88272" w:rsidR="00284463" w:rsidRPr="00284463" w:rsidRDefault="00AD533E" w:rsidP="00C47CDD">
            <w:pPr>
              <w:jc w:val="both"/>
              <w:rPr>
                <w:rFonts w:asciiTheme="minorHAnsi" w:hAnsiTheme="minorHAnsi" w:cstheme="minorHAnsi"/>
                <w:sz w:val="18"/>
                <w:szCs w:val="20"/>
              </w:rPr>
            </w:pPr>
            <w:r w:rsidRPr="00AD533E">
              <w:rPr>
                <w:rFonts w:asciiTheme="minorHAnsi" w:hAnsiTheme="minorHAnsi" w:cstheme="minorHAnsi"/>
                <w:sz w:val="18"/>
                <w:szCs w:val="20"/>
              </w:rPr>
              <w:t>V prípade ak začína s chovom HZ žiadateľ sa v zmluve o NFP zaviaže že do podania poslednej ŽoP bude mať zaevidované HZ v CEHZ.</w:t>
            </w:r>
          </w:p>
        </w:tc>
      </w:tr>
      <w:tr w:rsidR="00284463" w:rsidRPr="00C17260" w14:paraId="0182E0AF" w14:textId="77777777" w:rsidTr="004775C9">
        <w:trPr>
          <w:trHeight w:val="566"/>
        </w:trPr>
        <w:tc>
          <w:tcPr>
            <w:tcW w:w="670" w:type="dxa"/>
            <w:vAlign w:val="center"/>
          </w:tcPr>
          <w:p w14:paraId="572FCC55"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t>5.</w:t>
            </w:r>
          </w:p>
        </w:tc>
        <w:tc>
          <w:tcPr>
            <w:tcW w:w="4008" w:type="dxa"/>
            <w:vAlign w:val="center"/>
          </w:tcPr>
          <w:p w14:paraId="5FBEBABC" w14:textId="4AC5986B" w:rsidR="00284463" w:rsidRPr="00C17260" w:rsidRDefault="00AD533E" w:rsidP="009F03C9">
            <w:pPr>
              <w:jc w:val="both"/>
              <w:rPr>
                <w:rFonts w:asciiTheme="minorHAnsi" w:hAnsiTheme="minorHAnsi" w:cstheme="minorHAnsi"/>
                <w:sz w:val="20"/>
                <w:szCs w:val="20"/>
              </w:rPr>
            </w:pPr>
            <w:r w:rsidRPr="00AD533E">
              <w:rPr>
                <w:rFonts w:asciiTheme="minorHAnsi" w:hAnsiTheme="minorHAnsi" w:cstheme="minorHAnsi"/>
                <w:sz w:val="20"/>
                <w:szCs w:val="20"/>
              </w:rPr>
              <w:t xml:space="preserve">Žiadateľ  v roku 2021 </w:t>
            </w:r>
            <w:proofErr w:type="spellStart"/>
            <w:r w:rsidRPr="00AD533E">
              <w:rPr>
                <w:rFonts w:asciiTheme="minorHAnsi" w:hAnsiTheme="minorHAnsi" w:cstheme="minorHAnsi"/>
                <w:sz w:val="20"/>
                <w:szCs w:val="20"/>
              </w:rPr>
              <w:t>odbytuje</w:t>
            </w:r>
            <w:proofErr w:type="spellEnd"/>
            <w:r w:rsidRPr="00AD533E">
              <w:rPr>
                <w:rFonts w:asciiTheme="minorHAnsi" w:hAnsiTheme="minorHAnsi" w:cstheme="minorHAnsi"/>
                <w:sz w:val="20"/>
                <w:szCs w:val="20"/>
              </w:rPr>
              <w:t xml:space="preserve">  alebo v roku 2020 alebo v roku 2019 </w:t>
            </w:r>
            <w:proofErr w:type="spellStart"/>
            <w:r w:rsidRPr="00AD533E">
              <w:rPr>
                <w:rFonts w:asciiTheme="minorHAnsi" w:hAnsiTheme="minorHAnsi" w:cstheme="minorHAnsi"/>
                <w:sz w:val="20"/>
                <w:szCs w:val="20"/>
              </w:rPr>
              <w:t>odbytoval</w:t>
            </w:r>
            <w:proofErr w:type="spellEnd"/>
            <w:r w:rsidRPr="00AD533E">
              <w:rPr>
                <w:rFonts w:asciiTheme="minorHAnsi" w:hAnsiTheme="minorHAnsi" w:cstheme="minorHAnsi"/>
                <w:sz w:val="20"/>
                <w:szCs w:val="20"/>
              </w:rPr>
              <w:t xml:space="preserve"> aspoň časť svojej produkcie ŽV (aj spracovanej):</w:t>
            </w:r>
          </w:p>
          <w:p w14:paraId="330EA0AE" w14:textId="31FAD82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priamo konečným spotrebiteľom</w:t>
            </w:r>
            <w:r w:rsidR="00A76AF3">
              <w:rPr>
                <w:rFonts w:asciiTheme="minorHAnsi" w:hAnsiTheme="minorHAnsi" w:cstheme="minorHAnsi"/>
                <w:sz w:val="20"/>
                <w:szCs w:val="20"/>
              </w:rPr>
              <w:t>;</w:t>
            </w:r>
          </w:p>
          <w:p w14:paraId="5336F9A5" w14:textId="39950C42"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 priamo konečným</w:t>
            </w:r>
            <w:r>
              <w:rPr>
                <w:rFonts w:asciiTheme="minorHAnsi" w:hAnsiTheme="minorHAnsi" w:cstheme="minorHAnsi"/>
                <w:sz w:val="20"/>
                <w:szCs w:val="20"/>
              </w:rPr>
              <w:t xml:space="preserve"> </w:t>
            </w:r>
            <w:r w:rsidRPr="009964B7">
              <w:rPr>
                <w:rFonts w:asciiTheme="minorHAnsi" w:hAnsiTheme="minorHAnsi" w:cstheme="minorHAnsi"/>
                <w:sz w:val="20"/>
                <w:szCs w:val="20"/>
              </w:rPr>
              <w:t>spotrebiteľom</w:t>
            </w:r>
            <w:r w:rsidR="00A76AF3">
              <w:rPr>
                <w:rFonts w:asciiTheme="minorHAnsi" w:hAnsiTheme="minorHAnsi" w:cstheme="minorHAnsi"/>
                <w:sz w:val="20"/>
                <w:szCs w:val="20"/>
              </w:rPr>
              <w:t>;</w:t>
            </w:r>
          </w:p>
          <w:p w14:paraId="7F13FEE3" w14:textId="7C8BAE03"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lokálnemu spracovateľovi</w:t>
            </w:r>
            <w:r w:rsidR="00A76AF3">
              <w:rPr>
                <w:rFonts w:asciiTheme="minorHAnsi" w:hAnsiTheme="minorHAnsi" w:cstheme="minorHAnsi"/>
                <w:sz w:val="20"/>
                <w:szCs w:val="20"/>
              </w:rPr>
              <w:t>;</w:t>
            </w:r>
          </w:p>
          <w:p w14:paraId="3D264366" w14:textId="5166651A" w:rsidR="00284463"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lokálnym chovateľom</w:t>
            </w:r>
            <w:r w:rsidR="00A76AF3">
              <w:rPr>
                <w:rFonts w:asciiTheme="minorHAnsi" w:hAnsiTheme="minorHAnsi" w:cstheme="minorHAnsi"/>
                <w:sz w:val="20"/>
                <w:szCs w:val="20"/>
              </w:rPr>
              <w:t>;</w:t>
            </w:r>
          </w:p>
          <w:p w14:paraId="7FF4807C" w14:textId="175B9341" w:rsidR="00284463" w:rsidRPr="00C17260" w:rsidRDefault="009964B7" w:rsidP="009F03C9">
            <w:pPr>
              <w:pStyle w:val="Odsekzoznamu"/>
              <w:numPr>
                <w:ilvl w:val="0"/>
                <w:numId w:val="49"/>
              </w:numPr>
              <w:suppressAutoHyphens w:val="0"/>
              <w:ind w:left="359" w:hanging="359"/>
              <w:contextualSpacing/>
              <w:jc w:val="both"/>
              <w:rPr>
                <w:rFonts w:asciiTheme="minorHAnsi" w:hAnsiTheme="minorHAnsi" w:cstheme="minorHAnsi"/>
                <w:sz w:val="20"/>
                <w:szCs w:val="20"/>
              </w:rPr>
            </w:pPr>
            <w:r w:rsidRPr="009964B7">
              <w:rPr>
                <w:rFonts w:asciiTheme="minorHAnsi" w:hAnsiTheme="minorHAnsi" w:cstheme="minorHAnsi"/>
                <w:sz w:val="20"/>
                <w:szCs w:val="20"/>
              </w:rPr>
              <w:t>cez odbytové združenie</w:t>
            </w:r>
            <w:r w:rsidR="00A76AF3">
              <w:rPr>
                <w:rFonts w:asciiTheme="minorHAnsi" w:hAnsiTheme="minorHAnsi" w:cstheme="minorHAnsi"/>
                <w:sz w:val="20"/>
                <w:szCs w:val="20"/>
              </w:rPr>
              <w:t>.</w:t>
            </w:r>
          </w:p>
        </w:tc>
        <w:tc>
          <w:tcPr>
            <w:tcW w:w="1418" w:type="dxa"/>
          </w:tcPr>
          <w:p w14:paraId="61F20C7B" w14:textId="77777777" w:rsidR="00284463" w:rsidRPr="00C17260" w:rsidRDefault="00284463" w:rsidP="00C47CDD">
            <w:pPr>
              <w:jc w:val="center"/>
              <w:rPr>
                <w:rFonts w:asciiTheme="minorHAnsi" w:hAnsiTheme="minorHAnsi" w:cstheme="minorHAnsi"/>
                <w:sz w:val="20"/>
                <w:szCs w:val="20"/>
              </w:rPr>
            </w:pPr>
          </w:p>
          <w:p w14:paraId="1DD5B935" w14:textId="77777777" w:rsidR="00284463" w:rsidRPr="00C17260" w:rsidRDefault="00284463" w:rsidP="00C47CDD">
            <w:pPr>
              <w:jc w:val="center"/>
              <w:rPr>
                <w:rFonts w:asciiTheme="minorHAnsi" w:hAnsiTheme="minorHAnsi" w:cstheme="minorHAnsi"/>
                <w:sz w:val="20"/>
                <w:szCs w:val="20"/>
              </w:rPr>
            </w:pPr>
          </w:p>
          <w:p w14:paraId="2B2ED6A9" w14:textId="77777777" w:rsidR="00284463" w:rsidRPr="00C17260" w:rsidRDefault="00284463" w:rsidP="00C47CDD">
            <w:pPr>
              <w:jc w:val="center"/>
              <w:rPr>
                <w:rFonts w:asciiTheme="minorHAnsi" w:hAnsiTheme="minorHAnsi" w:cstheme="minorHAnsi"/>
                <w:sz w:val="20"/>
                <w:szCs w:val="20"/>
              </w:rPr>
            </w:pPr>
          </w:p>
          <w:p w14:paraId="3EEDD1E8" w14:textId="77777777" w:rsidR="00284463" w:rsidRPr="00C17260" w:rsidRDefault="00284463" w:rsidP="00C47CDD">
            <w:pPr>
              <w:pStyle w:val="Odsekzoznamu"/>
              <w:ind w:left="373"/>
              <w:rPr>
                <w:rFonts w:asciiTheme="minorHAnsi" w:hAnsiTheme="minorHAnsi" w:cstheme="minorHAnsi"/>
                <w:sz w:val="20"/>
                <w:szCs w:val="20"/>
              </w:rPr>
            </w:pPr>
          </w:p>
          <w:p w14:paraId="449A9A2E" w14:textId="77777777" w:rsidR="00284463" w:rsidRPr="00C17260" w:rsidRDefault="00284463" w:rsidP="00C47CDD">
            <w:pPr>
              <w:pStyle w:val="Odsekzoznamu"/>
              <w:ind w:left="395"/>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shd w:val="clear" w:color="auto" w:fill="92D050"/>
          </w:tcPr>
          <w:p w14:paraId="7C483626"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Napr. predaj cez e-</w:t>
            </w:r>
            <w:proofErr w:type="spellStart"/>
            <w:r w:rsidRPr="009964B7">
              <w:rPr>
                <w:rFonts w:asciiTheme="minorHAnsi" w:hAnsiTheme="minorHAnsi" w:cstheme="minorHAnsi"/>
                <w:sz w:val="18"/>
                <w:szCs w:val="20"/>
              </w:rPr>
              <w:t>shop</w:t>
            </w:r>
            <w:proofErr w:type="spellEnd"/>
            <w:r w:rsidRPr="009964B7">
              <w:rPr>
                <w:rFonts w:asciiTheme="minorHAnsi" w:hAnsiTheme="minorHAnsi" w:cstheme="minorHAnsi"/>
                <w:sz w:val="18"/>
                <w:szCs w:val="20"/>
              </w:rPr>
              <w:t xml:space="preserve"> patrí do a). Predaj z dvora patrí do c).</w:t>
            </w:r>
          </w:p>
          <w:p w14:paraId="7952527A" w14:textId="77777777"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w:t>
            </w:r>
          </w:p>
          <w:p w14:paraId="66330A21" w14:textId="7B7DFF1B"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t>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w:t>
            </w:r>
            <w:r>
              <w:rPr>
                <w:rFonts w:asciiTheme="minorHAnsi" w:hAnsiTheme="minorHAnsi" w:cstheme="minorHAnsi"/>
                <w:sz w:val="18"/>
                <w:szCs w:val="20"/>
              </w:rPr>
              <w:t xml:space="preserve"> </w:t>
            </w:r>
            <w:r w:rsidRPr="009964B7">
              <w:rPr>
                <w:rFonts w:asciiTheme="minorHAnsi" w:hAnsiTheme="minorHAnsi" w:cstheme="minorHAnsi"/>
                <w:sz w:val="18"/>
                <w:szCs w:val="20"/>
              </w:rPr>
              <w:t>+</w:t>
            </w:r>
            <w:r>
              <w:rPr>
                <w:rFonts w:asciiTheme="minorHAnsi" w:hAnsiTheme="minorHAnsi" w:cstheme="minorHAnsi"/>
                <w:sz w:val="18"/>
                <w:szCs w:val="20"/>
              </w:rPr>
              <w:t xml:space="preserve"> </w:t>
            </w:r>
            <w:r w:rsidRPr="009964B7">
              <w:rPr>
                <w:rFonts w:asciiTheme="minorHAnsi" w:hAnsiTheme="minorHAnsi" w:cstheme="minorHAnsi"/>
                <w:sz w:val="18"/>
                <w:szCs w:val="20"/>
              </w:rPr>
              <w:t xml:space="preserve">bankový výpis); alebo </w:t>
            </w:r>
            <w:proofErr w:type="spellStart"/>
            <w:r w:rsidRPr="009964B7">
              <w:rPr>
                <w:rFonts w:asciiTheme="minorHAnsi" w:hAnsiTheme="minorHAnsi" w:cstheme="minorHAnsi"/>
                <w:sz w:val="18"/>
                <w:szCs w:val="20"/>
              </w:rPr>
              <w:t>skeny</w:t>
            </w:r>
            <w:proofErr w:type="spellEnd"/>
            <w:r w:rsidRPr="009964B7">
              <w:rPr>
                <w:rFonts w:asciiTheme="minorHAnsi" w:hAnsiTheme="minorHAnsi" w:cstheme="minorHAnsi"/>
                <w:sz w:val="18"/>
                <w:szCs w:val="20"/>
              </w:rPr>
              <w:t>: min. 1 zmluvy + min. 1 faktúry +bankového výpisu, ktorými sa zdokladuje dodávateľsko-odberateľský vzťah so zariadením verejného stravovania/odbytovým združením /lokálnym spracovateľom.</w:t>
            </w:r>
          </w:p>
          <w:p w14:paraId="4F187EE9" w14:textId="46693CC1" w:rsidR="009964B7" w:rsidRPr="009964B7" w:rsidRDefault="009964B7" w:rsidP="009964B7">
            <w:pPr>
              <w:jc w:val="both"/>
              <w:rPr>
                <w:rFonts w:asciiTheme="minorHAnsi" w:hAnsiTheme="minorHAnsi" w:cstheme="minorHAnsi"/>
                <w:sz w:val="18"/>
                <w:szCs w:val="20"/>
              </w:rPr>
            </w:pPr>
            <w:r w:rsidRPr="009964B7">
              <w:rPr>
                <w:rFonts w:asciiTheme="minorHAnsi" w:hAnsiTheme="minorHAnsi" w:cstheme="minorHAnsi"/>
                <w:sz w:val="18"/>
                <w:szCs w:val="20"/>
              </w:rPr>
              <w:lastRenderedPageBreak/>
              <w:t>PPA prevádzky overí cez registre organizácií v rezorte MPRV SR ku dňu  dátumu dokladu</w:t>
            </w:r>
            <w:r w:rsidR="00A76AF3">
              <w:rPr>
                <w:rFonts w:asciiTheme="minorHAnsi" w:hAnsiTheme="minorHAnsi" w:cstheme="minorHAnsi"/>
                <w:sz w:val="18"/>
                <w:szCs w:val="20"/>
              </w:rPr>
              <w:t>.</w:t>
            </w:r>
          </w:p>
          <w:p w14:paraId="602834EA" w14:textId="7C6E2887" w:rsidR="00284463" w:rsidRPr="009B3247" w:rsidRDefault="009964B7" w:rsidP="00C47CDD">
            <w:pPr>
              <w:rPr>
                <w:rFonts w:asciiTheme="minorHAnsi" w:hAnsiTheme="minorHAnsi" w:cstheme="minorHAnsi"/>
                <w:sz w:val="18"/>
                <w:szCs w:val="20"/>
              </w:rPr>
            </w:pPr>
            <w:r w:rsidRPr="009964B7">
              <w:rPr>
                <w:rFonts w:asciiTheme="minorHAnsi" w:hAnsiTheme="minorHAnsi" w:cstheme="minorHAnsi"/>
                <w:sz w:val="18"/>
                <w:szCs w:val="20"/>
              </w:rPr>
              <w:t>Max. 10 b</w:t>
            </w:r>
          </w:p>
        </w:tc>
      </w:tr>
      <w:tr w:rsidR="00284463" w:rsidRPr="00C17260" w14:paraId="23F4B743" w14:textId="77777777" w:rsidTr="009F03C9">
        <w:trPr>
          <w:trHeight w:val="435"/>
        </w:trPr>
        <w:tc>
          <w:tcPr>
            <w:tcW w:w="670" w:type="dxa"/>
            <w:vAlign w:val="center"/>
          </w:tcPr>
          <w:p w14:paraId="14F24DBA" w14:textId="77777777" w:rsidR="00284463" w:rsidRPr="00C17260" w:rsidRDefault="00284463" w:rsidP="009964B7">
            <w:pPr>
              <w:jc w:val="center"/>
              <w:rPr>
                <w:rFonts w:asciiTheme="minorHAnsi" w:hAnsiTheme="minorHAnsi" w:cstheme="minorHAnsi"/>
                <w:sz w:val="20"/>
                <w:szCs w:val="20"/>
              </w:rPr>
            </w:pPr>
            <w:r w:rsidRPr="00C17260">
              <w:rPr>
                <w:rFonts w:asciiTheme="minorHAnsi" w:hAnsiTheme="minorHAnsi" w:cstheme="minorHAnsi"/>
                <w:sz w:val="20"/>
                <w:szCs w:val="20"/>
              </w:rPr>
              <w:lastRenderedPageBreak/>
              <w:t>6.</w:t>
            </w:r>
          </w:p>
        </w:tc>
        <w:tc>
          <w:tcPr>
            <w:tcW w:w="4008" w:type="dxa"/>
            <w:vAlign w:val="center"/>
          </w:tcPr>
          <w:p w14:paraId="2E9C9C3C" w14:textId="0C0160BA" w:rsidR="00284463" w:rsidRPr="00C17260" w:rsidRDefault="009964B7" w:rsidP="009F03C9">
            <w:pPr>
              <w:jc w:val="both"/>
              <w:rPr>
                <w:rFonts w:asciiTheme="minorHAnsi" w:hAnsiTheme="minorHAnsi" w:cstheme="minorHAnsi"/>
                <w:sz w:val="20"/>
                <w:szCs w:val="20"/>
              </w:rPr>
            </w:pPr>
            <w:r w:rsidRPr="009964B7">
              <w:rPr>
                <w:rFonts w:asciiTheme="minorHAnsi" w:hAnsiTheme="minorHAnsi" w:cstheme="minorHAnsi"/>
                <w:sz w:val="20"/>
                <w:szCs w:val="20"/>
              </w:rPr>
              <w:t>Žiadateľ realizuje ŽV v najmenej rozvinutých okresoch</w:t>
            </w:r>
            <w:r w:rsidRPr="00C17260">
              <w:rPr>
                <w:rStyle w:val="Odkaznapoznmkupodiarou"/>
                <w:rFonts w:asciiTheme="minorHAnsi" w:eastAsiaTheme="majorEastAsia" w:hAnsiTheme="minorHAnsi" w:cstheme="minorHAnsi"/>
                <w:sz w:val="20"/>
                <w:szCs w:val="20"/>
              </w:rPr>
              <w:footnoteReference w:id="19"/>
            </w:r>
            <w:r w:rsidRPr="009964B7">
              <w:rPr>
                <w:rFonts w:asciiTheme="minorHAnsi" w:hAnsiTheme="minorHAnsi" w:cstheme="minorHAnsi"/>
                <w:sz w:val="20"/>
                <w:szCs w:val="20"/>
              </w:rPr>
              <w:t xml:space="preserve"> alebo žiadateľ má ku dňu podania ŽoNFP registrovaný chov v znevýhodnených oblastiach a/alebo v zraniteľných oblastiach</w:t>
            </w:r>
            <w:r w:rsidR="00A76AF3">
              <w:rPr>
                <w:rFonts w:asciiTheme="minorHAnsi" w:hAnsiTheme="minorHAnsi" w:cstheme="minorHAnsi"/>
                <w:sz w:val="20"/>
                <w:szCs w:val="20"/>
              </w:rPr>
              <w:t>.</w:t>
            </w:r>
            <w:r>
              <w:rPr>
                <w:rFonts w:asciiTheme="minorHAnsi" w:hAnsiTheme="minorHAnsi" w:cstheme="minorHAnsi"/>
                <w:sz w:val="20"/>
                <w:szCs w:val="20"/>
              </w:rPr>
              <w:t xml:space="preserve"> </w:t>
            </w:r>
          </w:p>
        </w:tc>
        <w:tc>
          <w:tcPr>
            <w:tcW w:w="1418" w:type="dxa"/>
            <w:vAlign w:val="center"/>
          </w:tcPr>
          <w:p w14:paraId="49226999" w14:textId="77777777"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2 b</w:t>
            </w:r>
          </w:p>
        </w:tc>
        <w:tc>
          <w:tcPr>
            <w:tcW w:w="2976" w:type="dxa"/>
            <w:shd w:val="clear" w:color="auto" w:fill="92D050"/>
          </w:tcPr>
          <w:p w14:paraId="4CBA6D8C" w14:textId="7B5D94F6"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Zákon č. 336/2015 Z. z. o NRO PPA overí podľa adresy registrovaného chovu v CEHZ, resp. adresy registrovanej prevádzkarne chovu králikov/hydiny. Zraniteľné oblasti: nariadenie vlády SR č. 174/2017 Z. z.</w:t>
            </w:r>
          </w:p>
          <w:p w14:paraId="722581E2" w14:textId="169AFEFF" w:rsidR="00284463" w:rsidRPr="009B3247" w:rsidRDefault="009964B7" w:rsidP="009362D2">
            <w:pPr>
              <w:jc w:val="both"/>
              <w:rPr>
                <w:rFonts w:asciiTheme="minorHAnsi" w:hAnsiTheme="minorHAnsi" w:cstheme="minorHAnsi"/>
                <w:sz w:val="18"/>
                <w:szCs w:val="18"/>
              </w:rPr>
            </w:pPr>
            <w:r w:rsidRPr="009964B7">
              <w:rPr>
                <w:rFonts w:asciiTheme="minorHAnsi" w:hAnsiTheme="minorHAnsi" w:cstheme="minorHAnsi"/>
                <w:sz w:val="18"/>
                <w:szCs w:val="18"/>
              </w:rPr>
              <w:t>Znevýhodnené oblasti: nariadenie vlády SR č. 75/2015 Z. z.</w:t>
            </w:r>
          </w:p>
        </w:tc>
      </w:tr>
      <w:tr w:rsidR="00284463" w:rsidRPr="00C17260" w14:paraId="0F859B75" w14:textId="77777777" w:rsidTr="00E35710">
        <w:trPr>
          <w:trHeight w:val="3231"/>
        </w:trPr>
        <w:tc>
          <w:tcPr>
            <w:tcW w:w="670" w:type="dxa"/>
            <w:vAlign w:val="center"/>
          </w:tcPr>
          <w:p w14:paraId="7E273810"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7.</w:t>
            </w:r>
          </w:p>
        </w:tc>
        <w:tc>
          <w:tcPr>
            <w:tcW w:w="4008" w:type="dxa"/>
          </w:tcPr>
          <w:p w14:paraId="007F4A23" w14:textId="0396196F"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Žiadateľ  ku dňu podania ŽoNFP je zapojený do opatrenia dobré životné podmienky zvierat a/alebo je zapojený do </w:t>
            </w:r>
            <w:proofErr w:type="spellStart"/>
            <w:r w:rsidRPr="009964B7">
              <w:rPr>
                <w:rFonts w:asciiTheme="minorHAnsi" w:hAnsiTheme="minorHAnsi" w:cstheme="minorHAnsi"/>
                <w:sz w:val="20"/>
                <w:szCs w:val="20"/>
              </w:rPr>
              <w:t>Agroenvironmentálne</w:t>
            </w:r>
            <w:proofErr w:type="spellEnd"/>
            <w:r w:rsidRPr="009964B7">
              <w:rPr>
                <w:rFonts w:asciiTheme="minorHAnsi" w:hAnsiTheme="minorHAnsi" w:cstheme="minorHAnsi"/>
                <w:sz w:val="20"/>
                <w:szCs w:val="20"/>
              </w:rPr>
              <w:t xml:space="preserve"> klimatické opatrenia– ohrozené druhy zvierat a/alebo má ekologickú produkciu v ŽV alebo na TTP a táto tvorí min. 30 % z obhospodarovanej plochy</w:t>
            </w:r>
            <w:r w:rsidR="00A76AF3">
              <w:rPr>
                <w:rFonts w:asciiTheme="minorHAnsi" w:hAnsiTheme="minorHAnsi" w:cstheme="minorHAnsi"/>
                <w:sz w:val="20"/>
                <w:szCs w:val="20"/>
              </w:rPr>
              <w:t>;</w:t>
            </w:r>
          </w:p>
          <w:p w14:paraId="2E4BD64A" w14:textId="77777777" w:rsidR="009964B7" w:rsidRPr="009964B7" w:rsidRDefault="009964B7" w:rsidP="009964B7">
            <w:pPr>
              <w:jc w:val="both"/>
              <w:rPr>
                <w:rFonts w:asciiTheme="minorHAnsi" w:hAnsiTheme="minorHAnsi" w:cstheme="minorHAnsi"/>
                <w:sz w:val="20"/>
                <w:szCs w:val="20"/>
              </w:rPr>
            </w:pPr>
            <w:r w:rsidRPr="009964B7">
              <w:rPr>
                <w:rFonts w:asciiTheme="minorHAnsi" w:hAnsiTheme="minorHAnsi" w:cstheme="minorHAnsi"/>
                <w:sz w:val="20"/>
                <w:szCs w:val="20"/>
              </w:rPr>
              <w:t xml:space="preserve">alebo </w:t>
            </w:r>
          </w:p>
          <w:p w14:paraId="709C7DA7" w14:textId="2D2847AB" w:rsidR="00284463" w:rsidRPr="00C17260" w:rsidRDefault="009964B7" w:rsidP="00C47CDD">
            <w:pPr>
              <w:jc w:val="both"/>
              <w:rPr>
                <w:rFonts w:asciiTheme="minorHAnsi" w:hAnsiTheme="minorHAnsi" w:cstheme="minorHAnsi"/>
                <w:sz w:val="20"/>
                <w:szCs w:val="20"/>
              </w:rPr>
            </w:pPr>
            <w:r w:rsidRPr="009964B7">
              <w:rPr>
                <w:rFonts w:asciiTheme="minorHAnsi" w:hAnsiTheme="minorHAnsi"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3E8D5EA4" w14:textId="36F16E25" w:rsidR="00284463" w:rsidRPr="00C17260" w:rsidRDefault="00284463" w:rsidP="009362D2">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shd w:val="clear" w:color="auto" w:fill="92D050"/>
          </w:tcPr>
          <w:p w14:paraId="34A64AB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Dobré životné podmienky zvierat; ohrozené druhy zvierat: neprojektové opatrenie PRV</w:t>
            </w:r>
          </w:p>
          <w:p w14:paraId="6A8D59EB"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Ekologická produkcia – PPA overí podľa údajov ÚKSÚP.</w:t>
            </w:r>
          </w:p>
          <w:p w14:paraId="4BBF8DD9" w14:textId="77777777"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Označenie kvality PPA overí cez register MPRV SR, cez medzinárodné registre ku dňu podania žiadosti o NFP.</w:t>
            </w:r>
          </w:p>
          <w:p w14:paraId="4D5C7B6F" w14:textId="24EDADD0" w:rsidR="009964B7" w:rsidRPr="009964B7" w:rsidRDefault="009964B7" w:rsidP="009964B7">
            <w:pPr>
              <w:jc w:val="both"/>
              <w:rPr>
                <w:rFonts w:asciiTheme="minorHAnsi" w:hAnsiTheme="minorHAnsi" w:cstheme="minorHAnsi"/>
                <w:sz w:val="18"/>
                <w:szCs w:val="18"/>
              </w:rPr>
            </w:pPr>
            <w:r w:rsidRPr="009964B7">
              <w:rPr>
                <w:rFonts w:asciiTheme="minorHAnsi" w:hAnsiTheme="minorHAnsi" w:cstheme="minorHAnsi"/>
                <w:sz w:val="18"/>
                <w:szCs w:val="18"/>
              </w:rPr>
              <w:t>V prípade splnenia kritéria cez odberateľa poľnohospodárskej komodity žiadateľ predkladá sken zmluvy s odberateľom + 1 bankový výpis</w:t>
            </w:r>
            <w:r w:rsidR="00A76AF3">
              <w:rPr>
                <w:rFonts w:asciiTheme="minorHAnsi" w:hAnsiTheme="minorHAnsi" w:cstheme="minorHAnsi"/>
                <w:sz w:val="18"/>
                <w:szCs w:val="18"/>
              </w:rPr>
              <w:t>.</w:t>
            </w:r>
          </w:p>
          <w:p w14:paraId="71601EAC" w14:textId="3CEC52BC" w:rsidR="00284463" w:rsidRPr="009B3247" w:rsidRDefault="009964B7" w:rsidP="00C47CDD">
            <w:pPr>
              <w:jc w:val="both"/>
              <w:rPr>
                <w:rFonts w:asciiTheme="minorHAnsi" w:hAnsiTheme="minorHAnsi" w:cstheme="minorHAnsi"/>
                <w:sz w:val="18"/>
                <w:szCs w:val="18"/>
              </w:rPr>
            </w:pPr>
            <w:r w:rsidRPr="009964B7">
              <w:rPr>
                <w:rFonts w:asciiTheme="minorHAnsi" w:hAnsiTheme="minorHAnsi" w:cstheme="minorHAnsi"/>
                <w:sz w:val="18"/>
                <w:szCs w:val="18"/>
              </w:rPr>
              <w:t>Max. 5 b.</w:t>
            </w:r>
          </w:p>
        </w:tc>
      </w:tr>
      <w:tr w:rsidR="00284463" w:rsidRPr="00C17260" w14:paraId="5D0577F2" w14:textId="77777777" w:rsidTr="009F03C9">
        <w:trPr>
          <w:trHeight w:val="2041"/>
        </w:trPr>
        <w:tc>
          <w:tcPr>
            <w:tcW w:w="670" w:type="dxa"/>
            <w:vAlign w:val="center"/>
          </w:tcPr>
          <w:p w14:paraId="13A98B6F" w14:textId="77777777" w:rsidR="00284463" w:rsidRPr="00C17260" w:rsidRDefault="00284463" w:rsidP="00E35710">
            <w:pPr>
              <w:jc w:val="center"/>
              <w:rPr>
                <w:rFonts w:asciiTheme="minorHAnsi" w:hAnsiTheme="minorHAnsi" w:cstheme="minorHAnsi"/>
                <w:sz w:val="20"/>
                <w:szCs w:val="20"/>
              </w:rPr>
            </w:pPr>
            <w:r w:rsidRPr="00C17260">
              <w:rPr>
                <w:rFonts w:asciiTheme="minorHAnsi" w:hAnsiTheme="minorHAnsi" w:cstheme="minorHAnsi"/>
                <w:sz w:val="20"/>
                <w:szCs w:val="20"/>
              </w:rPr>
              <w:t>8.</w:t>
            </w:r>
          </w:p>
        </w:tc>
        <w:tc>
          <w:tcPr>
            <w:tcW w:w="4008" w:type="dxa"/>
          </w:tcPr>
          <w:p w14:paraId="6A56D014"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Projekt je prioritne zameraný na:</w:t>
            </w:r>
          </w:p>
          <w:p w14:paraId="1F79764B" w14:textId="44325D8D" w:rsidR="00284463" w:rsidRPr="00C17260" w:rsidRDefault="009964B7" w:rsidP="00CF2B9A">
            <w:pPr>
              <w:pStyle w:val="Odsekzoznamu"/>
              <w:numPr>
                <w:ilvl w:val="0"/>
                <w:numId w:val="48"/>
              </w:numPr>
              <w:suppressAutoHyphens w:val="0"/>
              <w:ind w:left="359" w:hanging="359"/>
              <w:jc w:val="both"/>
              <w:rPr>
                <w:rFonts w:asciiTheme="minorHAnsi" w:hAnsiTheme="minorHAnsi" w:cstheme="minorHAnsi"/>
                <w:sz w:val="20"/>
                <w:szCs w:val="20"/>
              </w:rPr>
            </w:pPr>
            <w:r w:rsidRPr="009964B7">
              <w:rPr>
                <w:rFonts w:asciiTheme="minorHAnsi" w:hAnsiTheme="minorHAnsi" w:cstheme="minorHAnsi"/>
                <w:sz w:val="20"/>
                <w:szCs w:val="20"/>
              </w:rPr>
              <w:t>technológie znižovania emisií skleníkových plynov v chovoch zvierat</w:t>
            </w:r>
            <w:r w:rsidR="00A76AF3">
              <w:rPr>
                <w:rFonts w:asciiTheme="minorHAnsi" w:hAnsiTheme="minorHAnsi" w:cstheme="minorHAnsi"/>
                <w:sz w:val="20"/>
                <w:szCs w:val="20"/>
              </w:rPr>
              <w:t>;</w:t>
            </w:r>
          </w:p>
          <w:p w14:paraId="11BBEBB9" w14:textId="26A744F0"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digitálne technológie</w:t>
            </w:r>
            <w:r w:rsidR="00A76AF3">
              <w:rPr>
                <w:rFonts w:asciiTheme="minorHAnsi" w:hAnsiTheme="minorHAnsi" w:cstheme="minorHAnsi"/>
                <w:sz w:val="20"/>
                <w:szCs w:val="20"/>
              </w:rPr>
              <w:t>;</w:t>
            </w:r>
          </w:p>
          <w:p w14:paraId="714ECED4" w14:textId="26982A94"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skladovacie kapacity živočíšnych hnojív v zraniteľných oblastiach</w:t>
            </w:r>
            <w:r w:rsidR="00A76AF3">
              <w:rPr>
                <w:rFonts w:asciiTheme="minorHAnsi" w:hAnsiTheme="minorHAnsi" w:cstheme="minorHAnsi"/>
                <w:sz w:val="20"/>
                <w:szCs w:val="20"/>
              </w:rPr>
              <w:t>;</w:t>
            </w:r>
          </w:p>
          <w:p w14:paraId="776184D0" w14:textId="7A908B10" w:rsidR="00284463" w:rsidRPr="00C17260" w:rsidRDefault="009964B7" w:rsidP="00CF2B9A">
            <w:pPr>
              <w:pStyle w:val="Odsekzoznamu"/>
              <w:numPr>
                <w:ilvl w:val="0"/>
                <w:numId w:val="48"/>
              </w:numPr>
              <w:suppressAutoHyphens w:val="0"/>
              <w:ind w:left="325"/>
              <w:jc w:val="both"/>
              <w:rPr>
                <w:rFonts w:asciiTheme="minorHAnsi" w:hAnsiTheme="minorHAnsi" w:cstheme="minorHAnsi"/>
                <w:sz w:val="20"/>
                <w:szCs w:val="20"/>
              </w:rPr>
            </w:pPr>
            <w:proofErr w:type="spellStart"/>
            <w:r w:rsidRPr="009964B7">
              <w:rPr>
                <w:rFonts w:asciiTheme="minorHAnsi" w:hAnsiTheme="minorHAnsi" w:cstheme="minorHAnsi"/>
                <w:sz w:val="20"/>
                <w:szCs w:val="20"/>
              </w:rPr>
              <w:t>nízkoemisné</w:t>
            </w:r>
            <w:proofErr w:type="spellEnd"/>
            <w:r w:rsidRPr="009964B7">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A76AF3">
              <w:rPr>
                <w:rFonts w:asciiTheme="minorHAnsi" w:hAnsiTheme="minorHAnsi" w:cstheme="minorHAnsi"/>
                <w:sz w:val="20"/>
                <w:szCs w:val="20"/>
              </w:rPr>
              <w:t>;</w:t>
            </w:r>
          </w:p>
          <w:p w14:paraId="73310BAE" w14:textId="3D47EF6C" w:rsidR="00284463" w:rsidRPr="00C17260"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zlepšenie životných podmienok ustajnených zvierat</w:t>
            </w:r>
            <w:r w:rsidR="00A76AF3">
              <w:rPr>
                <w:rFonts w:asciiTheme="minorHAnsi" w:hAnsiTheme="minorHAnsi" w:cstheme="minorHAnsi"/>
                <w:sz w:val="20"/>
                <w:szCs w:val="20"/>
              </w:rPr>
              <w:t>;</w:t>
            </w:r>
          </w:p>
          <w:p w14:paraId="3C2CD731" w14:textId="3F6C29E3" w:rsidR="00284463" w:rsidRDefault="00284463" w:rsidP="00CF2B9A">
            <w:pPr>
              <w:pStyle w:val="Odsekzoznamu"/>
              <w:numPr>
                <w:ilvl w:val="0"/>
                <w:numId w:val="48"/>
              </w:numPr>
              <w:suppressAutoHyphens w:val="0"/>
              <w:ind w:left="325"/>
              <w:jc w:val="both"/>
              <w:rPr>
                <w:rFonts w:asciiTheme="minorHAnsi" w:hAnsiTheme="minorHAnsi" w:cstheme="minorHAnsi"/>
                <w:sz w:val="20"/>
                <w:szCs w:val="20"/>
              </w:rPr>
            </w:pPr>
            <w:r w:rsidRPr="00C17260">
              <w:rPr>
                <w:rFonts w:asciiTheme="minorHAnsi" w:hAnsiTheme="minorHAnsi" w:cstheme="minorHAnsi"/>
                <w:sz w:val="20"/>
                <w:szCs w:val="20"/>
              </w:rPr>
              <w:t xml:space="preserve">investície na ochranu </w:t>
            </w:r>
            <w:r w:rsidR="00A76AF3">
              <w:rPr>
                <w:rFonts w:asciiTheme="minorHAnsi" w:hAnsiTheme="minorHAnsi" w:cstheme="minorHAnsi"/>
                <w:sz w:val="20"/>
                <w:szCs w:val="20"/>
              </w:rPr>
              <w:t>pred predátormi alebo chorobami;</w:t>
            </w:r>
          </w:p>
          <w:p w14:paraId="0187B605" w14:textId="34A6ADA5" w:rsidR="009964B7" w:rsidRDefault="009964B7" w:rsidP="00CF2B9A">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iné investície ktoré nezaberajú  poľnohospodársku plochu</w:t>
            </w:r>
            <w:r w:rsidR="00A76AF3">
              <w:rPr>
                <w:rFonts w:asciiTheme="minorHAnsi" w:hAnsiTheme="minorHAnsi" w:cstheme="minorHAnsi"/>
                <w:sz w:val="20"/>
                <w:szCs w:val="20"/>
              </w:rPr>
              <w:t>;</w:t>
            </w:r>
          </w:p>
          <w:p w14:paraId="1C00B0F0" w14:textId="577CDFEE" w:rsidR="009964B7"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rekonštrukciu nevyužívanej hospodárskej stavby  na budovu využívanú v ŽV alebo zbúranie takejto stavby a vybudovanie novej na jej mieste pre využitie v</w:t>
            </w:r>
            <w:r w:rsidR="00A76AF3">
              <w:rPr>
                <w:rFonts w:asciiTheme="minorHAnsi" w:hAnsiTheme="minorHAnsi" w:cstheme="minorHAnsi"/>
                <w:sz w:val="20"/>
                <w:szCs w:val="20"/>
              </w:rPr>
              <w:t> </w:t>
            </w:r>
            <w:r w:rsidRPr="009964B7">
              <w:rPr>
                <w:rFonts w:asciiTheme="minorHAnsi" w:hAnsiTheme="minorHAnsi" w:cstheme="minorHAnsi"/>
                <w:sz w:val="20"/>
                <w:szCs w:val="20"/>
              </w:rPr>
              <w:t>ŽV</w:t>
            </w:r>
            <w:r w:rsidR="00A76AF3">
              <w:rPr>
                <w:rFonts w:asciiTheme="minorHAnsi" w:hAnsiTheme="minorHAnsi" w:cstheme="minorHAnsi"/>
                <w:sz w:val="20"/>
                <w:szCs w:val="20"/>
              </w:rPr>
              <w:t>;</w:t>
            </w:r>
          </w:p>
          <w:p w14:paraId="3B9A169C" w14:textId="2A2FFCAE" w:rsidR="009964B7" w:rsidRPr="00C17260" w:rsidRDefault="009964B7" w:rsidP="00EE051C">
            <w:pPr>
              <w:pStyle w:val="Odsekzoznamu"/>
              <w:numPr>
                <w:ilvl w:val="0"/>
                <w:numId w:val="48"/>
              </w:numPr>
              <w:suppressAutoHyphens w:val="0"/>
              <w:ind w:left="325"/>
              <w:jc w:val="both"/>
              <w:rPr>
                <w:rFonts w:asciiTheme="minorHAnsi" w:hAnsiTheme="minorHAnsi" w:cstheme="minorHAnsi"/>
                <w:sz w:val="20"/>
                <w:szCs w:val="20"/>
              </w:rPr>
            </w:pPr>
            <w:r w:rsidRPr="009964B7">
              <w:rPr>
                <w:rFonts w:asciiTheme="minorHAnsi" w:hAnsiTheme="minorHAnsi" w:cstheme="minorHAnsi"/>
                <w:sz w:val="20"/>
                <w:szCs w:val="20"/>
              </w:rPr>
              <w:t>skladovanie a/alebo odbyt časti svojej produkcie ŽV</w:t>
            </w:r>
            <w:r w:rsidR="00A76AF3">
              <w:rPr>
                <w:rFonts w:asciiTheme="minorHAnsi" w:hAnsiTheme="minorHAnsi" w:cstheme="minorHAnsi"/>
                <w:sz w:val="20"/>
                <w:szCs w:val="20"/>
              </w:rPr>
              <w:t>.</w:t>
            </w:r>
          </w:p>
        </w:tc>
        <w:tc>
          <w:tcPr>
            <w:tcW w:w="1418" w:type="dxa"/>
            <w:vAlign w:val="center"/>
          </w:tcPr>
          <w:p w14:paraId="71C023A0" w14:textId="6EFEBD4A"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8b</w:t>
            </w:r>
          </w:p>
          <w:p w14:paraId="38A4D44D" w14:textId="27ED3AF2"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26716604" w14:textId="52FB0DB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6C19B1CF" w14:textId="446DBE0C"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365D27DA" w14:textId="1EFF00BE"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5b</w:t>
            </w:r>
          </w:p>
          <w:p w14:paraId="498F0317" w14:textId="319FBBF9"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7b</w:t>
            </w:r>
          </w:p>
          <w:p w14:paraId="0E7659D5" w14:textId="57FAFC26"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5 b</w:t>
            </w:r>
          </w:p>
          <w:p w14:paraId="6D60F700" w14:textId="52A81C97" w:rsidR="009964B7"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p w14:paraId="79E19E1A" w14:textId="20145AFF" w:rsidR="00284463" w:rsidRPr="009964B7" w:rsidRDefault="009964B7" w:rsidP="00CF2B9A">
            <w:pPr>
              <w:pStyle w:val="Odsekzoznamu"/>
              <w:numPr>
                <w:ilvl w:val="1"/>
                <w:numId w:val="85"/>
              </w:numPr>
              <w:suppressAutoHyphens w:val="0"/>
              <w:ind w:left="414" w:hanging="238"/>
              <w:contextualSpacing/>
              <w:jc w:val="center"/>
              <w:rPr>
                <w:rFonts w:asciiTheme="minorHAnsi" w:hAnsiTheme="minorHAnsi" w:cstheme="minorHAnsi"/>
                <w:sz w:val="20"/>
                <w:szCs w:val="20"/>
              </w:rPr>
            </w:pPr>
            <w:r w:rsidRPr="009964B7">
              <w:rPr>
                <w:rFonts w:asciiTheme="minorHAnsi" w:hAnsiTheme="minorHAnsi" w:cstheme="minorHAnsi"/>
                <w:sz w:val="20"/>
                <w:szCs w:val="20"/>
              </w:rPr>
              <w:t>7 b</w:t>
            </w:r>
          </w:p>
        </w:tc>
        <w:tc>
          <w:tcPr>
            <w:tcW w:w="2976" w:type="dxa"/>
            <w:shd w:val="clear" w:color="auto" w:fill="92D050"/>
          </w:tcPr>
          <w:p w14:paraId="7DB1CAA2" w14:textId="2432B140" w:rsidR="004B0C56" w:rsidRPr="004B0C56" w:rsidRDefault="004B0C56" w:rsidP="004B0C56">
            <w:pPr>
              <w:jc w:val="both"/>
              <w:rPr>
                <w:rFonts w:asciiTheme="minorHAnsi" w:hAnsiTheme="minorHAnsi" w:cstheme="minorHAnsi"/>
                <w:sz w:val="18"/>
                <w:szCs w:val="18"/>
              </w:rPr>
            </w:pPr>
            <w:r w:rsidRPr="004B0C56">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0"/>
            </w:r>
            <w:r w:rsidRPr="004B0C56">
              <w:rPr>
                <w:rFonts w:asciiTheme="minorHAnsi" w:hAnsiTheme="minorHAnsi" w:cstheme="minorHAnsi"/>
                <w:sz w:val="18"/>
                <w:szCs w:val="18"/>
              </w:rPr>
              <w:t xml:space="preserve"> sa určí podľa výšky oprávnených výdavkov ak je predmetom viac investícií (nespočítavajú sa body za možnosti).</w:t>
            </w:r>
          </w:p>
          <w:p w14:paraId="1551B0D0" w14:textId="28B8D565" w:rsidR="00284463" w:rsidRPr="009362D2" w:rsidRDefault="004B0C56" w:rsidP="00C47CDD">
            <w:pPr>
              <w:jc w:val="both"/>
              <w:rPr>
                <w:rFonts w:asciiTheme="minorHAnsi" w:hAnsiTheme="minorHAnsi" w:cstheme="minorHAnsi"/>
                <w:sz w:val="18"/>
                <w:szCs w:val="18"/>
              </w:rPr>
            </w:pPr>
            <w:r w:rsidRPr="004B0C56">
              <w:rPr>
                <w:rFonts w:asciiTheme="minorHAnsi" w:hAnsiTheme="minorHAnsi" w:cstheme="minorHAnsi"/>
                <w:sz w:val="18"/>
                <w:szCs w:val="18"/>
              </w:rPr>
              <w:t>Digitálne technológie - technológie využívajú počítačový operačný systém. Max. 8 b</w:t>
            </w:r>
            <w:r>
              <w:rPr>
                <w:rFonts w:asciiTheme="minorHAnsi" w:hAnsiTheme="minorHAnsi" w:cstheme="minorHAnsi"/>
                <w:sz w:val="18"/>
                <w:szCs w:val="18"/>
              </w:rPr>
              <w:t>.</w:t>
            </w:r>
          </w:p>
          <w:p w14:paraId="79F8E8BC" w14:textId="77777777" w:rsidR="00284463" w:rsidRPr="009362D2" w:rsidRDefault="00284463" w:rsidP="00C47CDD">
            <w:pPr>
              <w:jc w:val="both"/>
              <w:rPr>
                <w:rFonts w:asciiTheme="minorHAnsi" w:hAnsiTheme="minorHAnsi" w:cstheme="minorHAnsi"/>
                <w:sz w:val="18"/>
                <w:szCs w:val="18"/>
              </w:rPr>
            </w:pPr>
          </w:p>
        </w:tc>
      </w:tr>
      <w:tr w:rsidR="00284463" w:rsidRPr="00C17260" w14:paraId="34F7ACB9" w14:textId="77777777" w:rsidTr="00C47CDD">
        <w:trPr>
          <w:trHeight w:val="217"/>
        </w:trPr>
        <w:tc>
          <w:tcPr>
            <w:tcW w:w="670" w:type="dxa"/>
          </w:tcPr>
          <w:p w14:paraId="35D75E4C" w14:textId="77777777" w:rsidR="00284463" w:rsidRPr="00C17260" w:rsidRDefault="00284463" w:rsidP="00C47CDD">
            <w:pPr>
              <w:rPr>
                <w:rFonts w:asciiTheme="minorHAnsi" w:hAnsiTheme="minorHAnsi" w:cstheme="minorHAnsi"/>
                <w:sz w:val="20"/>
                <w:szCs w:val="20"/>
              </w:rPr>
            </w:pPr>
          </w:p>
        </w:tc>
        <w:tc>
          <w:tcPr>
            <w:tcW w:w="4008" w:type="dxa"/>
          </w:tcPr>
          <w:p w14:paraId="22496C38"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Spolu</w:t>
            </w:r>
          </w:p>
        </w:tc>
        <w:tc>
          <w:tcPr>
            <w:tcW w:w="1418" w:type="dxa"/>
          </w:tcPr>
          <w:p w14:paraId="75C95551" w14:textId="77777777" w:rsidR="00284463" w:rsidRPr="00C17260" w:rsidRDefault="00284463" w:rsidP="00C47CDD">
            <w:pPr>
              <w:rPr>
                <w:rFonts w:asciiTheme="minorHAnsi" w:hAnsiTheme="minorHAnsi" w:cstheme="minorHAnsi"/>
                <w:sz w:val="20"/>
                <w:szCs w:val="20"/>
              </w:rPr>
            </w:pPr>
            <w:r w:rsidRPr="00C17260">
              <w:rPr>
                <w:rFonts w:asciiTheme="minorHAnsi" w:hAnsiTheme="minorHAnsi" w:cstheme="minorHAnsi"/>
                <w:sz w:val="20"/>
                <w:szCs w:val="20"/>
              </w:rPr>
              <w:t xml:space="preserve">Max. 100 b                </w:t>
            </w:r>
          </w:p>
        </w:tc>
        <w:tc>
          <w:tcPr>
            <w:tcW w:w="2976" w:type="dxa"/>
            <w:shd w:val="clear" w:color="auto" w:fill="92D050"/>
          </w:tcPr>
          <w:p w14:paraId="47DAEE60" w14:textId="77777777" w:rsidR="00284463" w:rsidRPr="00C17260" w:rsidRDefault="00284463" w:rsidP="00C47CDD">
            <w:pPr>
              <w:rPr>
                <w:rFonts w:asciiTheme="minorHAnsi" w:hAnsiTheme="minorHAnsi" w:cstheme="minorHAnsi"/>
                <w:sz w:val="20"/>
                <w:szCs w:val="20"/>
              </w:rPr>
            </w:pPr>
          </w:p>
        </w:tc>
      </w:tr>
    </w:tbl>
    <w:p w14:paraId="74F09E00" w14:textId="508FC717" w:rsidR="00DC3355" w:rsidRDefault="00DC3355" w:rsidP="00891611">
      <w:pPr>
        <w:pStyle w:val="Odsekzoznamu"/>
        <w:suppressAutoHyphens w:val="0"/>
        <w:spacing w:after="200" w:line="276" w:lineRule="auto"/>
        <w:ind w:left="0"/>
        <w:contextualSpacing/>
        <w:jc w:val="both"/>
        <w:rPr>
          <w:rFonts w:asciiTheme="minorHAnsi" w:hAnsiTheme="minorHAnsi"/>
          <w:b/>
          <w:sz w:val="22"/>
        </w:rPr>
      </w:pPr>
    </w:p>
    <w:p w14:paraId="36D58F67" w14:textId="3FE03A95"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6F527FA7" w14:textId="34474C60" w:rsidR="00A30372" w:rsidRPr="00A30372" w:rsidRDefault="00CE79EF" w:rsidP="00E165EF">
      <w:pPr>
        <w:pStyle w:val="Nadpis4"/>
        <w:numPr>
          <w:ilvl w:val="0"/>
          <w:numId w:val="0"/>
        </w:numPr>
        <w:spacing w:after="120"/>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A30372" w:rsidRPr="00A30372">
        <w:rPr>
          <w:rFonts w:asciiTheme="minorHAnsi" w:hAnsiTheme="minorHAnsi" w:cstheme="minorHAnsi"/>
          <w:b/>
          <w:i w:val="0"/>
          <w:sz w:val="22"/>
          <w:szCs w:val="22"/>
          <w:lang w:val="sk-SK"/>
        </w:rPr>
        <w:t xml:space="preserve">Skladovacie kapacity pre produkciu ŠRV </w:t>
      </w:r>
      <w:r w:rsidR="00E165EF" w:rsidRPr="00E165EF">
        <w:rPr>
          <w:rFonts w:asciiTheme="minorHAnsi" w:hAnsiTheme="minorHAnsi" w:cstheme="minorHAnsi"/>
          <w:b/>
          <w:i w:val="0"/>
          <w:sz w:val="22"/>
          <w:szCs w:val="22"/>
          <w:lang w:val="sk-SK"/>
        </w:rPr>
        <w:t>(plodiny podľa zoznamu prílohy č. 4 tejto výzvy)</w:t>
      </w:r>
    </w:p>
    <w:tbl>
      <w:tblPr>
        <w:tblW w:w="9072" w:type="dxa"/>
        <w:tblInd w:w="-5" w:type="dxa"/>
        <w:tblLook w:val="04A0" w:firstRow="1" w:lastRow="0" w:firstColumn="1" w:lastColumn="0" w:noHBand="0" w:noVBand="1"/>
      </w:tblPr>
      <w:tblGrid>
        <w:gridCol w:w="709"/>
        <w:gridCol w:w="3969"/>
        <w:gridCol w:w="1418"/>
        <w:gridCol w:w="2976"/>
      </w:tblGrid>
      <w:tr w:rsidR="00A30372" w:rsidRPr="00C17260" w14:paraId="154F1138" w14:textId="77777777" w:rsidTr="00C47CDD">
        <w:trPr>
          <w:trHeight w:val="227"/>
        </w:trPr>
        <w:tc>
          <w:tcPr>
            <w:tcW w:w="70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B2574F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 č.</w:t>
            </w:r>
          </w:p>
        </w:tc>
        <w:tc>
          <w:tcPr>
            <w:tcW w:w="3969"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47043DA2"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Kritérium</w:t>
            </w:r>
          </w:p>
        </w:tc>
        <w:tc>
          <w:tcPr>
            <w:tcW w:w="141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08BD41E7"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Body</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5F95EA6C" w14:textId="77777777" w:rsidR="00A30372" w:rsidRPr="00C17260" w:rsidRDefault="00A30372" w:rsidP="00C47CDD">
            <w:pPr>
              <w:spacing w:line="276" w:lineRule="auto"/>
              <w:jc w:val="both"/>
              <w:rPr>
                <w:rFonts w:asciiTheme="minorHAnsi" w:hAnsiTheme="minorHAnsi"/>
                <w:sz w:val="20"/>
                <w:szCs w:val="20"/>
              </w:rPr>
            </w:pPr>
            <w:r w:rsidRPr="00C17260">
              <w:rPr>
                <w:rFonts w:asciiTheme="minorHAnsi" w:hAnsiTheme="minorHAnsi" w:cs="Calibri"/>
                <w:b/>
                <w:bCs/>
                <w:sz w:val="20"/>
                <w:szCs w:val="20"/>
              </w:rPr>
              <w:t>Poznámka</w:t>
            </w:r>
          </w:p>
        </w:tc>
      </w:tr>
      <w:tr w:rsidR="00A30372" w:rsidRPr="00C17260" w14:paraId="2F7F5C18" w14:textId="77777777" w:rsidTr="009F03C9">
        <w:trPr>
          <w:trHeight w:val="1701"/>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5545EF9"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1.</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CC30D3" w14:textId="77777777" w:rsidR="00A30372" w:rsidRPr="00C17260" w:rsidRDefault="00A30372" w:rsidP="009F03C9">
            <w:pPr>
              <w:jc w:val="both"/>
              <w:rPr>
                <w:rFonts w:asciiTheme="minorHAnsi" w:hAnsiTheme="minorHAnsi"/>
                <w:sz w:val="20"/>
                <w:szCs w:val="20"/>
              </w:rPr>
            </w:pPr>
            <w:r w:rsidRPr="00C17260">
              <w:rPr>
                <w:rFonts w:asciiTheme="minorHAnsi" w:hAnsiTheme="minorHAnsi" w:cs="Calibri"/>
                <w:sz w:val="20"/>
                <w:szCs w:val="20"/>
              </w:rPr>
              <w:t>Žiadateľ:</w:t>
            </w:r>
          </w:p>
          <w:p w14:paraId="1479FB9A" w14:textId="243623DC"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uznanou odbytovou organizáciou výrobcov podľa legislatívy EÚ a</w:t>
            </w:r>
            <w:r w:rsidR="00A76AF3">
              <w:rPr>
                <w:rFonts w:asciiTheme="minorHAnsi" w:hAnsiTheme="minorHAnsi" w:cs="Calibri"/>
                <w:sz w:val="20"/>
                <w:szCs w:val="20"/>
              </w:rPr>
              <w:t> </w:t>
            </w:r>
            <w:r w:rsidRPr="004B0C56">
              <w:rPr>
                <w:rFonts w:asciiTheme="minorHAnsi" w:hAnsiTheme="minorHAnsi" w:cs="Calibri"/>
                <w:sz w:val="20"/>
                <w:szCs w:val="20"/>
              </w:rPr>
              <w:t>SR</w:t>
            </w:r>
            <w:r w:rsidR="00A76AF3">
              <w:rPr>
                <w:rFonts w:asciiTheme="minorHAnsi" w:hAnsiTheme="minorHAnsi" w:cs="Calibri"/>
                <w:sz w:val="20"/>
                <w:szCs w:val="20"/>
              </w:rPr>
              <w:t>;</w:t>
            </w:r>
          </w:p>
          <w:p w14:paraId="26B5FA78" w14:textId="4F545D94" w:rsidR="00A30372" w:rsidRPr="00C17260"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žiadateľ pestuje v roku 2021 plodiny zo zoznamu minimálne na 5 ha</w:t>
            </w:r>
            <w:r w:rsidR="00A76AF3">
              <w:rPr>
                <w:rFonts w:asciiTheme="minorHAnsi" w:hAnsiTheme="minorHAnsi" w:cs="Calibri"/>
                <w:sz w:val="20"/>
                <w:szCs w:val="20"/>
              </w:rPr>
              <w:t>;</w:t>
            </w:r>
          </w:p>
          <w:p w14:paraId="4B0F19C4" w14:textId="1F048458" w:rsidR="00A30372" w:rsidRPr="009F03C9" w:rsidRDefault="004B0C56" w:rsidP="009F03C9">
            <w:pPr>
              <w:numPr>
                <w:ilvl w:val="0"/>
                <w:numId w:val="53"/>
              </w:numPr>
              <w:suppressAutoHyphens w:val="0"/>
              <w:ind w:left="305" w:hanging="305"/>
              <w:jc w:val="both"/>
              <w:textAlignment w:val="baseline"/>
              <w:rPr>
                <w:rFonts w:asciiTheme="minorHAnsi" w:hAnsiTheme="minorHAnsi" w:cs="Calibri"/>
                <w:sz w:val="20"/>
                <w:szCs w:val="20"/>
              </w:rPr>
            </w:pPr>
            <w:r w:rsidRPr="004B0C56">
              <w:rPr>
                <w:rFonts w:asciiTheme="minorHAnsi" w:hAnsiTheme="minorHAnsi" w:cs="Calibri"/>
                <w:sz w:val="20"/>
                <w:szCs w:val="20"/>
              </w:rPr>
              <w:t>je v roku 2021 pestovateľom ovocia, zeleniny, alebo zemiakov</w:t>
            </w:r>
            <w:r w:rsidR="00A76AF3">
              <w:rPr>
                <w:rFonts w:asciiTheme="minorHAnsi" w:hAnsiTheme="minorHAnsi" w:cs="Calibr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755ECB"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Pr>
                <w:rFonts w:asciiTheme="minorHAnsi" w:hAnsiTheme="minorHAnsi"/>
                <w:sz w:val="20"/>
                <w:szCs w:val="20"/>
              </w:rPr>
              <w:t>35</w:t>
            </w:r>
            <w:r w:rsidRPr="00C17260">
              <w:rPr>
                <w:rFonts w:asciiTheme="minorHAnsi" w:hAnsiTheme="minorHAnsi"/>
                <w:sz w:val="20"/>
                <w:szCs w:val="20"/>
              </w:rPr>
              <w:t xml:space="preserve"> b</w:t>
            </w:r>
          </w:p>
          <w:p w14:paraId="03C283F1"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p w14:paraId="584C6122" w14:textId="77777777" w:rsidR="00A30372" w:rsidRPr="00C17260" w:rsidRDefault="00A30372" w:rsidP="009F03C9">
            <w:pPr>
              <w:pStyle w:val="Odsekzoznamu"/>
              <w:numPr>
                <w:ilvl w:val="0"/>
                <w:numId w:val="56"/>
              </w:numPr>
              <w:suppressAutoHyphens w:val="0"/>
              <w:spacing w:line="276" w:lineRule="auto"/>
              <w:ind w:left="454"/>
              <w:contextualSpacing/>
              <w:jc w:val="center"/>
              <w:rPr>
                <w:rFonts w:asciiTheme="minorHAnsi" w:hAnsiTheme="minorHAnsi"/>
                <w:sz w:val="20"/>
                <w:szCs w:val="20"/>
              </w:rPr>
            </w:pPr>
            <w:r w:rsidRPr="00C17260">
              <w:rPr>
                <w:rFonts w:asciiTheme="minorHAnsi" w:hAnsiTheme="minorHAnsi"/>
                <w:sz w:val="20"/>
                <w:szCs w:val="20"/>
              </w:rPr>
              <w:t>15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3B84B37"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K bodu a) nariadenie vlády 273/2017 Z. z. a nariadenie (EÚ) č. 1308/2013.</w:t>
            </w:r>
          </w:p>
          <w:p w14:paraId="702A3E8A"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K bodu b) a c) PPA overí podľa SAPS a podľa IČO žiadateľa. </w:t>
            </w:r>
          </w:p>
          <w:p w14:paraId="1FAE31DD" w14:textId="77777777" w:rsidR="004B0C56" w:rsidRPr="004B0C56" w:rsidRDefault="004B0C56" w:rsidP="004B0C56">
            <w:pPr>
              <w:spacing w:line="276" w:lineRule="auto"/>
              <w:jc w:val="both"/>
              <w:rPr>
                <w:rFonts w:asciiTheme="minorHAnsi" w:hAnsiTheme="minorHAnsi" w:cs="Calibri"/>
                <w:sz w:val="18"/>
                <w:szCs w:val="18"/>
              </w:rPr>
            </w:pPr>
            <w:r w:rsidRPr="004B0C56">
              <w:rPr>
                <w:rFonts w:asciiTheme="minorHAnsi" w:hAnsiTheme="minorHAnsi" w:cs="Calibri"/>
                <w:sz w:val="18"/>
                <w:szCs w:val="18"/>
              </w:rPr>
              <w:t xml:space="preserve"> </w:t>
            </w:r>
          </w:p>
          <w:p w14:paraId="3F22A777" w14:textId="1F12C91F" w:rsidR="00A30372" w:rsidRPr="009362D2" w:rsidRDefault="004B0C56" w:rsidP="00C47CDD">
            <w:pPr>
              <w:spacing w:line="276" w:lineRule="auto"/>
              <w:jc w:val="both"/>
              <w:rPr>
                <w:rFonts w:asciiTheme="minorHAnsi" w:hAnsiTheme="minorHAnsi"/>
                <w:sz w:val="18"/>
                <w:szCs w:val="18"/>
              </w:rPr>
            </w:pPr>
            <w:r w:rsidRPr="004B0C56">
              <w:rPr>
                <w:rFonts w:asciiTheme="minorHAnsi" w:hAnsiTheme="minorHAnsi" w:cs="Calibri"/>
                <w:sz w:val="18"/>
                <w:szCs w:val="18"/>
              </w:rPr>
              <w:t xml:space="preserve">Max. 35. Body sa môžu spočítať len za b) a c). </w:t>
            </w:r>
            <w:r w:rsidR="00A30372" w:rsidRPr="009362D2">
              <w:rPr>
                <w:rFonts w:asciiTheme="minorHAnsi" w:hAnsiTheme="minorHAnsi" w:cs="Calibri"/>
                <w:bCs/>
                <w:sz w:val="18"/>
                <w:szCs w:val="18"/>
              </w:rPr>
              <w:t xml:space="preserve"> </w:t>
            </w:r>
          </w:p>
        </w:tc>
      </w:tr>
      <w:tr w:rsidR="00A30372" w:rsidRPr="00C17260" w14:paraId="66FBB82C" w14:textId="77777777" w:rsidTr="009F03C9">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3FCD2B8"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2.</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C78A518" w14:textId="7895FBAE" w:rsidR="00037F66" w:rsidRDefault="00037F66" w:rsidP="009F03C9">
            <w:pPr>
              <w:spacing w:line="276" w:lineRule="auto"/>
              <w:jc w:val="both"/>
              <w:rPr>
                <w:rFonts w:asciiTheme="minorHAnsi" w:hAnsiTheme="minorHAnsi" w:cs="Calibri"/>
                <w:sz w:val="20"/>
                <w:szCs w:val="20"/>
              </w:rPr>
            </w:pPr>
            <w:r w:rsidRPr="00037F66">
              <w:rPr>
                <w:rFonts w:asciiTheme="minorHAnsi" w:hAnsiTheme="minorHAnsi" w:cs="Calibri"/>
                <w:sz w:val="20"/>
                <w:szCs w:val="20"/>
              </w:rPr>
              <w:t>Predmetom projektu sú výlučne sklady</w:t>
            </w:r>
            <w:r>
              <w:rPr>
                <w:rStyle w:val="Odkaznapoznmkupodiarou"/>
                <w:rFonts w:asciiTheme="minorHAnsi" w:hAnsiTheme="minorHAnsi" w:cs="Calibri"/>
                <w:sz w:val="20"/>
                <w:szCs w:val="20"/>
              </w:rPr>
              <w:footnoteReference w:id="21"/>
            </w:r>
            <w:r w:rsidRPr="00037F66">
              <w:rPr>
                <w:rFonts w:asciiTheme="minorHAnsi" w:hAnsiTheme="minorHAnsi" w:cs="Calibri"/>
                <w:sz w:val="20"/>
                <w:szCs w:val="20"/>
              </w:rPr>
              <w:t xml:space="preserve"> pre celoročné skladovanie produkcie ovocia, zeleniny a</w:t>
            </w:r>
            <w:r w:rsidR="00A76AF3">
              <w:rPr>
                <w:rFonts w:asciiTheme="minorHAnsi" w:hAnsiTheme="minorHAnsi" w:cs="Calibri"/>
                <w:sz w:val="20"/>
                <w:szCs w:val="20"/>
              </w:rPr>
              <w:t> </w:t>
            </w:r>
            <w:r w:rsidRPr="00037F66">
              <w:rPr>
                <w:rFonts w:asciiTheme="minorHAnsi" w:hAnsiTheme="minorHAnsi" w:cs="Calibri"/>
                <w:sz w:val="20"/>
                <w:szCs w:val="20"/>
              </w:rPr>
              <w:t>zemiakov</w:t>
            </w:r>
            <w:r w:rsidR="00A76AF3">
              <w:rPr>
                <w:rFonts w:asciiTheme="minorHAnsi" w:hAnsiTheme="minorHAnsi" w:cs="Calibri"/>
                <w:sz w:val="20"/>
                <w:szCs w:val="20"/>
              </w:rPr>
              <w:t>.</w:t>
            </w:r>
          </w:p>
          <w:p w14:paraId="552CBA0E" w14:textId="538C460F" w:rsidR="00A30372" w:rsidRPr="00C17260" w:rsidRDefault="00A30372" w:rsidP="009F03C9">
            <w:pPr>
              <w:spacing w:line="276" w:lineRule="auto"/>
              <w:jc w:val="both"/>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FEA836D" w14:textId="77777777" w:rsidR="00A30372" w:rsidRPr="00C17260" w:rsidRDefault="00A30372" w:rsidP="00773576">
            <w:pPr>
              <w:spacing w:line="276" w:lineRule="auto"/>
              <w:jc w:val="center"/>
              <w:rPr>
                <w:rFonts w:asciiTheme="minorHAnsi" w:hAnsiTheme="minorHAnsi"/>
                <w:sz w:val="20"/>
                <w:szCs w:val="20"/>
              </w:rPr>
            </w:pPr>
            <w:r>
              <w:rPr>
                <w:rFonts w:asciiTheme="minorHAnsi" w:hAnsiTheme="minorHAnsi" w:cs="Calibri"/>
                <w:sz w:val="20"/>
                <w:szCs w:val="20"/>
              </w:rPr>
              <w:t>20</w:t>
            </w:r>
            <w:r w:rsidRPr="00C17260">
              <w:rPr>
                <w:rFonts w:asciiTheme="minorHAnsi" w:hAnsiTheme="minorHAnsi" w:cs="Calibri"/>
                <w:sz w:val="20"/>
                <w:szCs w:val="20"/>
              </w:rPr>
              <w:t xml:space="preserve">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2C073044" w14:textId="77777777" w:rsidR="00037F66" w:rsidRPr="00037F66" w:rsidRDefault="00037F66" w:rsidP="00037F66">
            <w:pPr>
              <w:spacing w:line="276" w:lineRule="auto"/>
              <w:jc w:val="both"/>
              <w:rPr>
                <w:rFonts w:asciiTheme="minorHAnsi" w:hAnsiTheme="minorHAnsi" w:cs="Calibri"/>
                <w:sz w:val="18"/>
                <w:szCs w:val="18"/>
              </w:rPr>
            </w:pPr>
            <w:r w:rsidRPr="00037F66">
              <w:rPr>
                <w:rFonts w:asciiTheme="minorHAnsi" w:hAnsiTheme="minorHAnsi" w:cs="Calibri"/>
                <w:sz w:val="18"/>
                <w:szCs w:val="18"/>
              </w:rPr>
              <w:t xml:space="preserve">Rozumie sa sklad umožňujúci celoročné skladovanie ovocia, zeleniny alebo zemiakov t. j. sklady s riadenou atmosférou. </w:t>
            </w:r>
          </w:p>
          <w:p w14:paraId="496C9E24" w14:textId="423DDDAB" w:rsidR="00A30372" w:rsidRPr="009B3247" w:rsidRDefault="00037F66" w:rsidP="0035730B">
            <w:pPr>
              <w:spacing w:line="276" w:lineRule="auto"/>
              <w:jc w:val="both"/>
              <w:rPr>
                <w:rFonts w:asciiTheme="minorHAnsi" w:hAnsiTheme="minorHAnsi"/>
                <w:sz w:val="18"/>
                <w:szCs w:val="18"/>
              </w:rPr>
            </w:pPr>
            <w:r w:rsidRPr="00037F66">
              <w:rPr>
                <w:rFonts w:asciiTheme="minorHAnsi" w:hAnsiTheme="minorHAnsi" w:cs="Calibri"/>
                <w:sz w:val="18"/>
                <w:szCs w:val="18"/>
              </w:rPr>
              <w:t>Súčasťou výstavby skladu môže byť výstavba bezprostredných vonkajších plôch, oplotenia a príjazdových komunikácii týkajúcich sa skladu, ktorý je predmetom projektu (vonkajšie plochy, oplotenie a príjazdové komunikácie) tvoria maximálne do výšky 10% celkových oprávnených výdavkov. Súčasťou investície do skladu môže byť aj prípadné riešenie energetického hospodárstva bezprostredne súvisiaceho s prevádzkou skladu, preukazuje sa pri záverečnej ŽoP energetickým auditom a projektovou dokumentáciou.</w:t>
            </w:r>
          </w:p>
        </w:tc>
      </w:tr>
      <w:tr w:rsidR="00A30372" w:rsidRPr="00C17260" w14:paraId="67E44179" w14:textId="77777777" w:rsidTr="00E35710">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1D55BCE" w14:textId="77777777" w:rsidR="00A30372" w:rsidRPr="00C17260" w:rsidRDefault="00A30372" w:rsidP="00E35710">
            <w:pPr>
              <w:spacing w:line="276" w:lineRule="auto"/>
              <w:jc w:val="center"/>
              <w:rPr>
                <w:rFonts w:asciiTheme="minorHAnsi" w:hAnsiTheme="minorHAnsi"/>
                <w:sz w:val="20"/>
                <w:szCs w:val="20"/>
              </w:rPr>
            </w:pPr>
            <w:r w:rsidRPr="00C17260">
              <w:rPr>
                <w:rFonts w:asciiTheme="minorHAnsi" w:hAnsiTheme="minorHAnsi" w:cs="Calibri"/>
                <w:sz w:val="20"/>
                <w:szCs w:val="20"/>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2FD649" w14:textId="3EA6B702"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 xml:space="preserve">Žiadateľ  v roku 2021 </w:t>
            </w:r>
            <w:proofErr w:type="spellStart"/>
            <w:r w:rsidRPr="00037F66">
              <w:rPr>
                <w:rFonts w:asciiTheme="minorHAnsi" w:hAnsiTheme="minorHAnsi" w:cstheme="minorHAnsi"/>
                <w:sz w:val="20"/>
                <w:szCs w:val="20"/>
              </w:rPr>
              <w:t>odbytuje</w:t>
            </w:r>
            <w:proofErr w:type="spellEnd"/>
            <w:r w:rsidRPr="00037F66">
              <w:rPr>
                <w:rFonts w:asciiTheme="minorHAnsi" w:hAnsiTheme="minorHAnsi" w:cstheme="minorHAnsi"/>
                <w:sz w:val="20"/>
                <w:szCs w:val="20"/>
              </w:rPr>
              <w:t xml:space="preserve">  alebo v roku 2019 alebo v roku 2020 </w:t>
            </w:r>
            <w:proofErr w:type="spellStart"/>
            <w:r w:rsidRPr="00037F66">
              <w:rPr>
                <w:rFonts w:asciiTheme="minorHAnsi" w:hAnsiTheme="minorHAnsi" w:cstheme="minorHAnsi"/>
                <w:sz w:val="20"/>
                <w:szCs w:val="20"/>
              </w:rPr>
              <w:t>odbytoval</w:t>
            </w:r>
            <w:proofErr w:type="spellEnd"/>
            <w:r w:rsidRPr="00037F66">
              <w:rPr>
                <w:rFonts w:asciiTheme="minorHAnsi" w:hAnsiTheme="minorHAnsi" w:cstheme="minorHAnsi"/>
                <w:sz w:val="20"/>
                <w:szCs w:val="20"/>
              </w:rPr>
              <w:t xml:space="preserve"> aspoň časť svojej produkcie (aj spracovanej):</w:t>
            </w:r>
          </w:p>
          <w:p w14:paraId="333C904D" w14:textId="53898BAD"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cez organizáciu výrobcov</w:t>
            </w:r>
            <w:r w:rsidR="00A76AF3">
              <w:rPr>
                <w:rFonts w:asciiTheme="minorHAnsi" w:hAnsiTheme="minorHAnsi" w:cstheme="minorHAnsi"/>
                <w:sz w:val="20"/>
                <w:szCs w:val="20"/>
              </w:rPr>
              <w:t>;</w:t>
            </w:r>
          </w:p>
          <w:p w14:paraId="3578B563" w14:textId="6D0914D7" w:rsidR="00A30372"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C17260">
              <w:rPr>
                <w:rFonts w:asciiTheme="minorHAnsi" w:hAnsiTheme="minorHAnsi" w:cstheme="minorHAnsi"/>
                <w:sz w:val="20"/>
                <w:szCs w:val="20"/>
              </w:rPr>
              <w:t>do maloobchodnej siete</w:t>
            </w:r>
            <w:r w:rsidR="00A76AF3">
              <w:rPr>
                <w:rFonts w:asciiTheme="minorHAnsi" w:hAnsiTheme="minorHAnsi" w:cstheme="minorHAnsi"/>
                <w:sz w:val="20"/>
                <w:szCs w:val="20"/>
              </w:rPr>
              <w:t>;</w:t>
            </w:r>
          </w:p>
          <w:p w14:paraId="72D36184" w14:textId="0C66E8AE" w:rsidR="00A30372" w:rsidRPr="00C17260" w:rsidRDefault="00A30372" w:rsidP="00CF2B9A">
            <w:pPr>
              <w:pStyle w:val="Odsekzoznamu"/>
              <w:numPr>
                <w:ilvl w:val="0"/>
                <w:numId w:val="55"/>
              </w:numPr>
              <w:suppressAutoHyphens w:val="0"/>
              <w:ind w:left="492" w:hanging="425"/>
              <w:contextualSpacing/>
              <w:jc w:val="both"/>
              <w:rPr>
                <w:rFonts w:asciiTheme="minorHAnsi" w:hAnsiTheme="minorHAnsi" w:cstheme="minorHAnsi"/>
                <w:sz w:val="20"/>
                <w:szCs w:val="20"/>
              </w:rPr>
            </w:pPr>
            <w:r w:rsidRPr="00BD097E">
              <w:rPr>
                <w:rFonts w:asciiTheme="minorHAnsi" w:hAnsiTheme="minorHAnsi" w:cstheme="minorHAnsi"/>
                <w:sz w:val="20"/>
                <w:szCs w:val="20"/>
              </w:rPr>
              <w:t>spracovateľovi alebo konečnému spotrebiteľovi</w:t>
            </w:r>
            <w:r w:rsidR="00A76AF3">
              <w:rPr>
                <w:rFonts w:asciiTheme="minorHAnsi" w:hAnsiTheme="minorHAnsi" w:cstheme="minorHAnsi"/>
                <w:sz w:val="20"/>
                <w:szCs w:val="20"/>
              </w:rPr>
              <w:t>.</w:t>
            </w:r>
          </w:p>
          <w:p w14:paraId="3250FAE4" w14:textId="77777777" w:rsidR="00A30372" w:rsidRPr="00C17260" w:rsidRDefault="00A30372" w:rsidP="00C47CDD">
            <w:pPr>
              <w:pStyle w:val="Odsekzoznamu"/>
              <w:ind w:left="218"/>
              <w:rPr>
                <w:rFonts w:asciiTheme="minorHAnsi" w:hAnsiTheme="minorHAnsi"/>
                <w:sz w:val="20"/>
                <w:szCs w:val="20"/>
              </w:rPr>
            </w:pP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B5D312" w14:textId="77777777" w:rsidR="00A30372" w:rsidRPr="00C17260" w:rsidRDefault="00A30372" w:rsidP="00C47CDD">
            <w:pPr>
              <w:jc w:val="center"/>
              <w:rPr>
                <w:rFonts w:asciiTheme="minorHAnsi" w:hAnsiTheme="minorHAnsi" w:cstheme="minorHAnsi"/>
                <w:sz w:val="20"/>
                <w:szCs w:val="20"/>
              </w:rPr>
            </w:pPr>
          </w:p>
          <w:p w14:paraId="456F3600" w14:textId="77777777" w:rsidR="00A30372" w:rsidRPr="00C17260" w:rsidRDefault="00A30372" w:rsidP="00C47CDD">
            <w:pPr>
              <w:jc w:val="center"/>
              <w:rPr>
                <w:rFonts w:asciiTheme="minorHAnsi" w:hAnsiTheme="minorHAnsi" w:cstheme="minorHAnsi"/>
                <w:sz w:val="20"/>
                <w:szCs w:val="20"/>
              </w:rPr>
            </w:pPr>
          </w:p>
          <w:p w14:paraId="56777D62" w14:textId="77777777" w:rsidR="00A30372" w:rsidRPr="00C17260" w:rsidRDefault="00A30372" w:rsidP="00C47CDD">
            <w:pPr>
              <w:jc w:val="center"/>
              <w:rPr>
                <w:rFonts w:asciiTheme="minorHAnsi" w:hAnsiTheme="minorHAnsi" w:cstheme="minorHAnsi"/>
                <w:sz w:val="20"/>
                <w:szCs w:val="20"/>
              </w:rPr>
            </w:pPr>
          </w:p>
          <w:p w14:paraId="4111FB35"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69DEFB97" w14:textId="77777777" w:rsidR="00A30372"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A66B9CE" w14:textId="77777777" w:rsidR="00A30372" w:rsidRPr="00C17260" w:rsidRDefault="00A30372" w:rsidP="00CF2B9A">
            <w:pPr>
              <w:pStyle w:val="Odsekzoznamu"/>
              <w:numPr>
                <w:ilvl w:val="0"/>
                <w:numId w:val="54"/>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41F2E788" w14:textId="77777777" w:rsidR="00A30372" w:rsidRPr="00C17260" w:rsidRDefault="00A30372" w:rsidP="00C47CDD">
            <w:pPr>
              <w:ind w:left="111"/>
              <w:rPr>
                <w:rFonts w:asciiTheme="minorHAnsi" w:hAnsiTheme="minorHAnsi" w:cstheme="minorHAnsi"/>
                <w:sz w:val="20"/>
                <w:szCs w:val="20"/>
              </w:rPr>
            </w:pPr>
          </w:p>
          <w:p w14:paraId="1EA92220" w14:textId="77777777" w:rsidR="00A30372" w:rsidRPr="00C17260" w:rsidRDefault="00A30372" w:rsidP="00C47CDD">
            <w:pPr>
              <w:spacing w:line="276" w:lineRule="auto"/>
              <w:jc w:val="center"/>
              <w:rPr>
                <w:rFonts w:asciiTheme="minorHAnsi" w:hAnsi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96C377D"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Bod a) neplatí pre odbytové organizácie výrobcov.</w:t>
            </w:r>
          </w:p>
          <w:p w14:paraId="7799A52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Konečný spotrebiteľ  – verejnosť alebo zariadenia verejného stravovania (napr. reštaurácie, školy).</w:t>
            </w:r>
          </w:p>
          <w:p w14:paraId="5C61B4D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037F66">
              <w:rPr>
                <w:rFonts w:asciiTheme="minorHAnsi" w:hAnsiTheme="minorHAnsi" w:cstheme="minorHAnsi"/>
                <w:sz w:val="18"/>
                <w:szCs w:val="18"/>
              </w:rPr>
              <w:t>skeny</w:t>
            </w:r>
            <w:proofErr w:type="spellEnd"/>
            <w:r w:rsidRPr="00037F66">
              <w:rPr>
                <w:rFonts w:asciiTheme="minorHAnsi" w:hAnsiTheme="minorHAnsi" w:cstheme="minorHAnsi"/>
                <w:sz w:val="18"/>
                <w:szCs w:val="18"/>
              </w:rPr>
              <w:t>: min. 1 zmluvy + min. 1 faktúry + bankového výpisu, ktorými sa zdokladuje dodávateľsko-odberateľský vzťah so zariadením verejného stravovania /maloobchodnou prevádzkou/ spracovateľom/.</w:t>
            </w:r>
          </w:p>
          <w:p w14:paraId="2B6376B2" w14:textId="45BE9FCA"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PPA prevádzky overí cez registre organizácií v rezorte MPRV SR ku dňu  dátumu dokladu</w:t>
            </w:r>
            <w:r>
              <w:rPr>
                <w:rFonts w:asciiTheme="minorHAnsi" w:hAnsiTheme="minorHAnsi" w:cstheme="minorHAnsi"/>
                <w:sz w:val="18"/>
                <w:szCs w:val="18"/>
              </w:rPr>
              <w:t>.</w:t>
            </w:r>
          </w:p>
          <w:p w14:paraId="19A19BD7" w14:textId="13FFE197" w:rsidR="00A30372" w:rsidRPr="009B3247" w:rsidRDefault="00037F66" w:rsidP="00C47CDD">
            <w:pPr>
              <w:spacing w:line="276" w:lineRule="auto"/>
              <w:rPr>
                <w:rFonts w:asciiTheme="minorHAnsi" w:hAnsiTheme="minorHAnsi" w:cstheme="minorHAnsi"/>
                <w:sz w:val="18"/>
                <w:szCs w:val="18"/>
              </w:rPr>
            </w:pPr>
            <w:r w:rsidRPr="00037F66">
              <w:rPr>
                <w:rFonts w:asciiTheme="minorHAnsi" w:hAnsiTheme="minorHAnsi" w:cstheme="minorHAnsi"/>
                <w:sz w:val="18"/>
                <w:szCs w:val="18"/>
              </w:rPr>
              <w:t>Max. 10 b</w:t>
            </w:r>
            <w:r>
              <w:rPr>
                <w:rFonts w:asciiTheme="minorHAnsi" w:hAnsiTheme="minorHAnsi" w:cstheme="minorHAnsi"/>
                <w:sz w:val="18"/>
                <w:szCs w:val="18"/>
              </w:rPr>
              <w:t>.</w:t>
            </w:r>
          </w:p>
        </w:tc>
      </w:tr>
      <w:tr w:rsidR="00A30372" w:rsidRPr="00C17260" w14:paraId="51B1A856"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AB0ABE7"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lastRenderedPageBreak/>
              <w:t>4.</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BF9ACE" w14:textId="00B4C145" w:rsidR="00A30372" w:rsidRPr="00C17260" w:rsidRDefault="00037F66" w:rsidP="00C47CDD">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v roku 2021 hospodárili v systéme integrovanej alebo ekologickej produkcie na minimálne 10% svojej plochy ornej pôdy a trvalých kultúr</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A29B2B"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10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3C277B4A" w14:textId="361E3713"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PPA overí podľa neprojektových opatrení PRV (integrovaná produkcia) a podľa údajov ÚKSÚP (ekologická produkcia). Celková plocha ornej pôdy a trvalých kultúr podľa SAPS a podľa IČO.</w:t>
            </w:r>
          </w:p>
        </w:tc>
      </w:tr>
      <w:tr w:rsidR="00A30372" w:rsidRPr="00C17260" w14:paraId="7EC99D62"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793DF02"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5.</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F1B8D" w14:textId="308D59C3" w:rsidR="00A30372" w:rsidRPr="00C17260" w:rsidRDefault="00037F66" w:rsidP="00037F66">
            <w:pPr>
              <w:jc w:val="both"/>
              <w:rPr>
                <w:rFonts w:asciiTheme="minorHAnsi" w:hAnsiTheme="minorHAnsi" w:cstheme="minorHAnsi"/>
                <w:sz w:val="20"/>
                <w:szCs w:val="20"/>
              </w:rPr>
            </w:pPr>
            <w:r w:rsidRPr="00037F66">
              <w:rPr>
                <w:rFonts w:asciiTheme="minorHAnsi" w:hAnsiTheme="minorHAnsi" w:cstheme="minorHAnsi"/>
                <w:sz w:val="20"/>
                <w:szCs w:val="20"/>
              </w:rPr>
              <w:t>Žiadateľ alebo minimálne 3 členovia organizácie výrobcov realizujú ŠRV alebo skladujú produkciu členov v najmenej rozvinutých okresoch</w:t>
            </w:r>
            <w:r w:rsidRPr="00C17260">
              <w:rPr>
                <w:rStyle w:val="Odkaznapoznmkupodiarou"/>
                <w:rFonts w:asciiTheme="minorHAnsi" w:eastAsiaTheme="majorEastAsia" w:hAnsiTheme="minorHAnsi" w:cstheme="minorHAnsi"/>
                <w:sz w:val="20"/>
                <w:szCs w:val="20"/>
              </w:rPr>
              <w:footnoteReference w:id="22"/>
            </w:r>
            <w:r w:rsidRPr="00037F66">
              <w:rPr>
                <w:rFonts w:asciiTheme="minorHAnsi" w:hAnsiTheme="minorHAnsi" w:cstheme="minorHAnsi"/>
                <w:sz w:val="20"/>
                <w:szCs w:val="20"/>
              </w:rPr>
              <w:t xml:space="preserve"> ku dňu vyhlásenia výzvy</w:t>
            </w:r>
            <w:r w:rsidR="00A76AF3">
              <w:rPr>
                <w:rFonts w:asciiTheme="minorHAnsi" w:hAnsiTheme="minorHAnsi" w:cs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030E989" w14:textId="77777777" w:rsidR="00A30372" w:rsidRPr="00C17260" w:rsidRDefault="00A30372" w:rsidP="00773576">
            <w:pPr>
              <w:jc w:val="center"/>
              <w:rPr>
                <w:rFonts w:asciiTheme="minorHAnsi" w:hAnsiTheme="minorHAnsi" w:cstheme="minorHAnsi"/>
                <w:sz w:val="20"/>
                <w:szCs w:val="20"/>
              </w:rPr>
            </w:pPr>
            <w:r w:rsidRPr="00C17260">
              <w:rPr>
                <w:rFonts w:asciiTheme="minorHAnsi" w:hAnsiTheme="minorHAnsi" w:cstheme="minorHAnsi"/>
                <w:sz w:val="20"/>
                <w:szCs w:val="20"/>
              </w:rPr>
              <w:t>5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F7BE33D" w14:textId="4221A8BD" w:rsidR="00A30372" w:rsidRPr="009362D2" w:rsidRDefault="00A30372" w:rsidP="00C47CDD">
            <w:pPr>
              <w:jc w:val="both"/>
              <w:rPr>
                <w:rFonts w:asciiTheme="minorHAnsi" w:hAnsiTheme="minorHAnsi" w:cstheme="minorHAnsi"/>
                <w:sz w:val="18"/>
                <w:szCs w:val="18"/>
              </w:rPr>
            </w:pPr>
            <w:r w:rsidRPr="009362D2">
              <w:rPr>
                <w:rFonts w:asciiTheme="minorHAnsi" w:hAnsiTheme="minorHAnsi" w:cstheme="minorHAnsi"/>
                <w:sz w:val="18"/>
                <w:szCs w:val="18"/>
              </w:rPr>
              <w:t>Zákon č. 336/2015 Z. z. o</w:t>
            </w:r>
            <w:r w:rsidR="00A76AF3">
              <w:rPr>
                <w:rFonts w:asciiTheme="minorHAnsi" w:hAnsiTheme="minorHAnsi" w:cstheme="minorHAnsi"/>
                <w:sz w:val="18"/>
                <w:szCs w:val="18"/>
              </w:rPr>
              <w:t> </w:t>
            </w:r>
            <w:r w:rsidRPr="009362D2">
              <w:rPr>
                <w:rFonts w:asciiTheme="minorHAnsi" w:hAnsiTheme="minorHAnsi" w:cstheme="minorHAnsi"/>
                <w:sz w:val="18"/>
                <w:szCs w:val="18"/>
              </w:rPr>
              <w:t>NRO</w:t>
            </w:r>
            <w:r w:rsidR="00A76AF3">
              <w:rPr>
                <w:rFonts w:asciiTheme="minorHAnsi" w:hAnsiTheme="minorHAnsi" w:cstheme="minorHAnsi"/>
                <w:sz w:val="18"/>
                <w:szCs w:val="18"/>
              </w:rPr>
              <w:t>.</w:t>
            </w:r>
          </w:p>
        </w:tc>
      </w:tr>
      <w:tr w:rsidR="00A30372" w:rsidRPr="00C17260" w14:paraId="73F66A2C" w14:textId="77777777" w:rsidTr="00037F66">
        <w:trPr>
          <w:trHeight w:val="620"/>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A7BB5B" w14:textId="77777777" w:rsidR="00A30372" w:rsidRPr="00C17260" w:rsidRDefault="00A30372" w:rsidP="00037F66">
            <w:pPr>
              <w:spacing w:line="276" w:lineRule="auto"/>
              <w:jc w:val="center"/>
              <w:rPr>
                <w:rFonts w:asciiTheme="minorHAnsi" w:hAnsiTheme="minorHAnsi" w:cs="Calibri"/>
                <w:sz w:val="20"/>
                <w:szCs w:val="20"/>
              </w:rPr>
            </w:pPr>
            <w:r w:rsidRPr="00C17260">
              <w:rPr>
                <w:rFonts w:asciiTheme="minorHAnsi" w:hAnsiTheme="minorHAnsi" w:cs="Calibri"/>
                <w:sz w:val="20"/>
                <w:szCs w:val="20"/>
              </w:rPr>
              <w:t>6.</w:t>
            </w: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CB4430"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Podnik žiadateľa</w:t>
            </w:r>
            <w:r>
              <w:rPr>
                <w:rFonts w:asciiTheme="minorHAnsi" w:hAnsiTheme="minorHAnsi" w:cstheme="minorHAnsi"/>
                <w:sz w:val="20"/>
                <w:szCs w:val="20"/>
              </w:rPr>
              <w:t xml:space="preserve"> </w:t>
            </w:r>
            <w:r w:rsidRPr="00C17260">
              <w:rPr>
                <w:rFonts w:asciiTheme="minorHAnsi" w:hAnsiTheme="minorHAnsi" w:cstheme="minorHAnsi"/>
                <w:sz w:val="20"/>
                <w:szCs w:val="20"/>
              </w:rPr>
              <w:t xml:space="preserve"> </w:t>
            </w:r>
            <w:r>
              <w:rPr>
                <w:rFonts w:asciiTheme="minorHAnsi" w:hAnsiTheme="minorHAnsi" w:cstheme="minorHAnsi"/>
                <w:sz w:val="20"/>
                <w:szCs w:val="20"/>
              </w:rPr>
              <w:t xml:space="preserve">(v prípade organizácie výrobcov možno posúdiť za 3 členov s najvyšším obratom) </w:t>
            </w:r>
            <w:r w:rsidRPr="00C17260">
              <w:rPr>
                <w:rFonts w:asciiTheme="minorHAnsi" w:hAnsiTheme="minorHAnsi" w:cstheme="minorHAnsi"/>
                <w:sz w:val="20"/>
                <w:szCs w:val="20"/>
              </w:rPr>
              <w:t>je aktívny a nachádza sa v priaznivej finančnej situácii: (posudzuje sa pri žiadateľoch s projektom  nad 100 000 Eur oprávnených výdavkov):</w:t>
            </w:r>
          </w:p>
          <w:p w14:paraId="4903ACC5"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 xml:space="preserve">Obrátka celkového majetku z tržieb: </w:t>
            </w:r>
          </w:p>
          <w:p w14:paraId="2D07D869" w14:textId="266204C6"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0,10 </w:t>
            </w:r>
            <w:r>
              <w:rPr>
                <w:rFonts w:asciiTheme="minorHAnsi" w:hAnsiTheme="minorHAnsi" w:cstheme="minorHAnsi"/>
                <w:sz w:val="20"/>
                <w:szCs w:val="20"/>
              </w:rPr>
              <w:t>(</w:t>
            </w:r>
            <w:r w:rsidRPr="00C17260">
              <w:rPr>
                <w:rFonts w:asciiTheme="minorHAnsi" w:hAnsiTheme="minorHAnsi" w:cstheme="minorHAnsi"/>
                <w:sz w:val="20"/>
                <w:szCs w:val="20"/>
              </w:rPr>
              <w:t>do 0,20 vrátane</w:t>
            </w:r>
            <w:r>
              <w:rPr>
                <w:rFonts w:asciiTheme="minorHAnsi" w:hAnsiTheme="minorHAnsi" w:cstheme="minorHAnsi"/>
                <w:sz w:val="20"/>
                <w:szCs w:val="20"/>
              </w:rPr>
              <w:t>)</w:t>
            </w:r>
            <w:r w:rsidR="00A76AF3">
              <w:rPr>
                <w:rFonts w:asciiTheme="minorHAnsi" w:hAnsiTheme="minorHAnsi" w:cstheme="minorHAnsi"/>
                <w:sz w:val="20"/>
                <w:szCs w:val="20"/>
              </w:rPr>
              <w:t>;</w:t>
            </w:r>
          </w:p>
          <w:p w14:paraId="2105FBA1" w14:textId="639BF1E8"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Viac ako 0,20</w:t>
            </w:r>
            <w:r w:rsidR="00A76AF3">
              <w:rPr>
                <w:rFonts w:asciiTheme="minorHAnsi" w:hAnsiTheme="minorHAnsi" w:cstheme="minorHAnsi"/>
                <w:sz w:val="20"/>
                <w:szCs w:val="20"/>
              </w:rPr>
              <w:t>;</w:t>
            </w:r>
          </w:p>
          <w:p w14:paraId="7D930DE6" w14:textId="77777777" w:rsidR="00A30372" w:rsidRPr="00C17260" w:rsidRDefault="00A30372" w:rsidP="00C47CDD">
            <w:pPr>
              <w:jc w:val="both"/>
              <w:rPr>
                <w:rFonts w:asciiTheme="minorHAnsi" w:hAnsiTheme="minorHAnsi" w:cstheme="minorHAnsi"/>
                <w:sz w:val="20"/>
                <w:szCs w:val="20"/>
              </w:rPr>
            </w:pPr>
          </w:p>
          <w:p w14:paraId="0D893C86"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Index bonity:</w:t>
            </w:r>
          </w:p>
          <w:p w14:paraId="64E39FD8" w14:textId="2CE59152"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w:t>
            </w:r>
            <w:r>
              <w:rPr>
                <w:rFonts w:asciiTheme="minorHAnsi" w:hAnsiTheme="minorHAnsi" w:cstheme="minorHAnsi"/>
                <w:sz w:val="20"/>
                <w:szCs w:val="20"/>
              </w:rPr>
              <w:t>)</w:t>
            </w:r>
            <w:r w:rsidRPr="00C17260">
              <w:rPr>
                <w:rFonts w:asciiTheme="minorHAnsi" w:hAnsiTheme="minorHAnsi" w:cstheme="minorHAnsi"/>
                <w:sz w:val="20"/>
                <w:szCs w:val="20"/>
              </w:rPr>
              <w:t xml:space="preserve"> </w:t>
            </w:r>
            <w:r w:rsidR="00A76AF3">
              <w:rPr>
                <w:rFonts w:asciiTheme="minorHAnsi" w:hAnsiTheme="minorHAnsi" w:cstheme="minorHAnsi"/>
                <w:sz w:val="20"/>
                <w:szCs w:val="20"/>
              </w:rPr>
              <w:t>;</w:t>
            </w:r>
          </w:p>
          <w:p w14:paraId="0B780008" w14:textId="5BF7A894" w:rsidR="00A30372" w:rsidRPr="00C17260"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w:t>
            </w:r>
            <w:r w:rsidR="00A76AF3">
              <w:rPr>
                <w:rFonts w:asciiTheme="minorHAnsi" w:hAnsiTheme="minorHAnsi" w:cstheme="minorHAnsi"/>
                <w:sz w:val="20"/>
                <w:szCs w:val="20"/>
              </w:rPr>
              <w:t> </w:t>
            </w:r>
            <w:r>
              <w:rPr>
                <w:rFonts w:asciiTheme="minorHAnsi" w:hAnsiTheme="minorHAnsi" w:cstheme="minorHAnsi"/>
                <w:sz w:val="20"/>
                <w:szCs w:val="20"/>
              </w:rPr>
              <w:t>v</w:t>
            </w:r>
            <w:r w:rsidRPr="00C17260">
              <w:rPr>
                <w:rFonts w:asciiTheme="minorHAnsi" w:hAnsiTheme="minorHAnsi" w:cstheme="minorHAnsi"/>
                <w:sz w:val="20"/>
                <w:szCs w:val="20"/>
              </w:rPr>
              <w:t>iac</w:t>
            </w:r>
            <w:r w:rsidR="00A76AF3">
              <w:rPr>
                <w:rFonts w:asciiTheme="minorHAnsi" w:hAnsiTheme="minorHAnsi" w:cstheme="minorHAnsi"/>
                <w:sz w:val="20"/>
                <w:szCs w:val="20"/>
              </w:rPr>
              <w:t>;</w:t>
            </w:r>
          </w:p>
          <w:p w14:paraId="15A5EF3A" w14:textId="77777777" w:rsidR="00A30372" w:rsidRPr="00C17260" w:rsidRDefault="00A30372" w:rsidP="00C47CDD">
            <w:pPr>
              <w:jc w:val="both"/>
              <w:rPr>
                <w:rFonts w:asciiTheme="minorHAnsi" w:hAnsiTheme="minorHAnsi" w:cstheme="minorHAnsi"/>
                <w:sz w:val="20"/>
                <w:szCs w:val="20"/>
              </w:rPr>
            </w:pPr>
          </w:p>
          <w:p w14:paraId="19D74004"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theme="minorHAnsi"/>
                <w:sz w:val="20"/>
                <w:szCs w:val="20"/>
              </w:rPr>
              <w:t>alebo</w:t>
            </w:r>
          </w:p>
          <w:p w14:paraId="71BF98EA" w14:textId="77777777" w:rsidR="00A30372" w:rsidRDefault="00A30372" w:rsidP="00C47CDD">
            <w:pPr>
              <w:jc w:val="both"/>
              <w:rPr>
                <w:rFonts w:asciiTheme="minorHAnsi" w:hAnsiTheme="minorHAnsi" w:cstheme="minorHAnsi"/>
                <w:sz w:val="20"/>
                <w:szCs w:val="20"/>
              </w:rPr>
            </w:pPr>
            <w:r w:rsidRPr="003446A3">
              <w:rPr>
                <w:rFonts w:asciiTheme="minorHAnsi" w:hAnsiTheme="minorHAnsi" w:cstheme="minorHAnsi"/>
                <w:sz w:val="20"/>
                <w:szCs w:val="20"/>
              </w:rPr>
              <w:t>Maximálna výška oprávnených výdavkov projektu je 100 00</w:t>
            </w:r>
            <w:r>
              <w:rPr>
                <w:rFonts w:asciiTheme="minorHAnsi" w:hAnsiTheme="minorHAnsi" w:cstheme="minorHAnsi"/>
                <w:sz w:val="20"/>
                <w:szCs w:val="20"/>
              </w:rPr>
              <w:t>0</w:t>
            </w:r>
            <w:r w:rsidRPr="003446A3">
              <w:rPr>
                <w:rFonts w:asciiTheme="minorHAnsi" w:hAnsiTheme="minorHAnsi" w:cstheme="minorHAnsi"/>
                <w:sz w:val="20"/>
                <w:szCs w:val="20"/>
              </w:rPr>
              <w:t xml:space="preserve"> Eur</w:t>
            </w:r>
            <w:r>
              <w:rPr>
                <w:rFonts w:asciiTheme="minorHAnsi" w:hAnsiTheme="minorHAnsi" w:cstheme="minorHAnsi"/>
                <w:sz w:val="20"/>
                <w:szCs w:val="20"/>
              </w:rPr>
              <w:t>:</w:t>
            </w:r>
          </w:p>
          <w:p w14:paraId="5E5A4370" w14:textId="1C1A7403" w:rsidR="00A30372" w:rsidRPr="00FF521D" w:rsidRDefault="00A30372" w:rsidP="00CF2B9A">
            <w:pPr>
              <w:pStyle w:val="Odsekzoznamu"/>
              <w:numPr>
                <w:ilvl w:val="0"/>
                <w:numId w:val="57"/>
              </w:numPr>
              <w:suppressAutoHyphens w:val="0"/>
              <w:ind w:left="350" w:hanging="283"/>
              <w:contextualSpacing/>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r w:rsidR="00A76AF3">
              <w:rPr>
                <w:rFonts w:asciiTheme="minorHAnsi" w:hAnsiTheme="minorHAnsi" w:cstheme="minorHAnsi"/>
                <w:sz w:val="20"/>
                <w:szCs w:val="20"/>
              </w:rPr>
              <w:t>;</w:t>
            </w:r>
          </w:p>
          <w:p w14:paraId="14E6CC6F" w14:textId="12725920" w:rsidR="00A30372" w:rsidRPr="00A30372" w:rsidRDefault="00A30372" w:rsidP="00CF2B9A">
            <w:pPr>
              <w:pStyle w:val="Odsekzoznamu"/>
              <w:numPr>
                <w:ilvl w:val="0"/>
                <w:numId w:val="57"/>
              </w:numPr>
              <w:suppressAutoHyphens w:val="0"/>
              <w:ind w:left="350" w:hanging="283"/>
              <w:contextualSpacing/>
              <w:jc w:val="both"/>
              <w:rPr>
                <w:rFonts w:asciiTheme="minorHAnsi" w:hAnsi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r w:rsidR="00A76AF3">
              <w:rPr>
                <w:rFonts w:asciiTheme="minorHAnsi" w:hAnsiTheme="minorHAnsi"/>
                <w:sz w:val="20"/>
                <w:szCs w:val="20"/>
              </w:rPr>
              <w:t>.</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27F6776"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7CB106BC"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E5C5794"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5 b</w:t>
            </w:r>
          </w:p>
          <w:p w14:paraId="27989738"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sidRPr="00C17260">
              <w:rPr>
                <w:rFonts w:asciiTheme="minorHAnsi" w:hAnsiTheme="minorHAnsi" w:cstheme="minorHAnsi"/>
                <w:sz w:val="20"/>
                <w:szCs w:val="20"/>
              </w:rPr>
              <w:t>10 b</w:t>
            </w:r>
          </w:p>
          <w:p w14:paraId="23EDF9A4" w14:textId="77777777" w:rsidR="00A30372"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7B8EC830" w14:textId="77777777" w:rsidR="00A30372" w:rsidRPr="00C17260" w:rsidRDefault="00A30372" w:rsidP="00CF2B9A">
            <w:pPr>
              <w:pStyle w:val="Odsekzoznamu"/>
              <w:numPr>
                <w:ilvl w:val="0"/>
                <w:numId w:val="75"/>
              </w:numPr>
              <w:suppressAutoHyphens w:val="0"/>
              <w:contextualSpacing/>
              <w:rPr>
                <w:rFonts w:asciiTheme="minorHAnsi" w:hAnsiTheme="minorHAnsi" w:cstheme="minorHAnsi"/>
                <w:sz w:val="20"/>
                <w:szCs w:val="20"/>
              </w:rPr>
            </w:pPr>
            <w:r>
              <w:rPr>
                <w:rFonts w:asciiTheme="minorHAnsi" w:hAnsiTheme="minorHAnsi" w:cstheme="minorHAnsi"/>
                <w:sz w:val="20"/>
                <w:szCs w:val="20"/>
              </w:rPr>
              <w:t>20 b</w:t>
            </w:r>
          </w:p>
          <w:p w14:paraId="2FA2E1CF" w14:textId="77777777" w:rsidR="00A30372" w:rsidRPr="00C17260" w:rsidRDefault="00A30372" w:rsidP="00145BB0">
            <w:pPr>
              <w:jc w:val="center"/>
              <w:rPr>
                <w:rFonts w:asciiTheme="minorHAnsi" w:hAnsiTheme="minorHAnsi" w:cstheme="minorHAnsi"/>
                <w:sz w:val="20"/>
                <w:szCs w:val="20"/>
              </w:rPr>
            </w:pP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0E11B9BC" w14:textId="150E7AF3"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xml:space="preserve">Ukazovatele sa vypočítajú za jedno z ukončených účtovných období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20</w:t>
            </w:r>
            <w:r w:rsidR="00E72316" w:rsidRPr="00037F66">
              <w:rPr>
                <w:rFonts w:asciiTheme="minorHAnsi" w:hAnsiTheme="minorHAnsi" w:cstheme="minorHAnsi"/>
                <w:sz w:val="18"/>
                <w:szCs w:val="18"/>
              </w:rPr>
              <w:t xml:space="preserve"> </w:t>
            </w:r>
            <w:r w:rsidRPr="00037F66">
              <w:rPr>
                <w:rFonts w:asciiTheme="minorHAnsi" w:hAnsiTheme="minorHAnsi" w:cstheme="minorHAnsi"/>
                <w:sz w:val="18"/>
                <w:szCs w:val="18"/>
              </w:rPr>
              <w:t xml:space="preserve">alebo </w:t>
            </w:r>
            <w:r w:rsidR="00E72316" w:rsidRPr="00037F66">
              <w:rPr>
                <w:rFonts w:asciiTheme="minorHAnsi" w:hAnsiTheme="minorHAnsi" w:cstheme="minorHAnsi"/>
                <w:sz w:val="18"/>
                <w:szCs w:val="18"/>
              </w:rPr>
              <w:t>20</w:t>
            </w:r>
            <w:r w:rsidR="00E72316">
              <w:rPr>
                <w:rFonts w:asciiTheme="minorHAnsi" w:hAnsiTheme="minorHAnsi" w:cstheme="minorHAnsi"/>
                <w:sz w:val="18"/>
                <w:szCs w:val="18"/>
              </w:rPr>
              <w:t>21</w:t>
            </w:r>
            <w:r w:rsidRPr="00037F66">
              <w:rPr>
                <w:rFonts w:asciiTheme="minorHAnsi" w:hAnsiTheme="minorHAnsi" w:cstheme="minorHAnsi"/>
                <w:sz w:val="18"/>
                <w:szCs w:val="18"/>
              </w:rPr>
              <w:t>, ktoré nie je účtovným obdobím kratším ako 12 mesiacov</w:t>
            </w:r>
            <w:r>
              <w:rPr>
                <w:rFonts w:asciiTheme="minorHAnsi" w:hAnsiTheme="minorHAnsi" w:cstheme="minorHAnsi"/>
                <w:sz w:val="18"/>
                <w:szCs w:val="18"/>
              </w:rPr>
              <w:t xml:space="preserve"> v rámci prílohy k ŽoNFP č. 3</w:t>
            </w:r>
            <w:r w:rsidRPr="00037F66">
              <w:rPr>
                <w:rFonts w:asciiTheme="minorHAnsi" w:hAnsiTheme="minorHAnsi" w:cstheme="minorHAnsi"/>
                <w:sz w:val="18"/>
                <w:szCs w:val="18"/>
              </w:rPr>
              <w:t>.</w:t>
            </w:r>
          </w:p>
          <w:p w14:paraId="590F1958"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V prípade organizácie výrobcov si žiadateľ vyberie, či sa posúdia finančné ukazovatele organizácie výrobcov, alebo finančné ukazovatele 3 členov s najvyšším obratom. V Podnikateľskom pláne k podopatreniu 4.1 – Podpora na investície do poľnohospodárskych podnikov (</w:t>
            </w:r>
            <w:r w:rsidRPr="00037F66">
              <w:rPr>
                <w:rFonts w:asciiTheme="minorHAnsi" w:hAnsiTheme="minorHAnsi" w:cstheme="minorHAnsi"/>
                <w:b/>
                <w:bCs/>
                <w:sz w:val="18"/>
                <w:szCs w:val="18"/>
              </w:rPr>
              <w:t>Príloha č. 4</w:t>
            </w:r>
            <w:r w:rsidRPr="00037F66">
              <w:rPr>
                <w:rFonts w:asciiTheme="minorHAnsi" w:hAnsiTheme="minorHAnsi" w:cstheme="minorHAnsi"/>
                <w:sz w:val="18"/>
                <w:szCs w:val="18"/>
              </w:rPr>
              <w:t xml:space="preserve"> ŽoNFP) sa v tom prípade uvedie údaj o obrate členov organizácie výrobcov za ten rok, za ktorý sa posudzujú finančné ukazovatele. Body za možnosti a, b, c, d sa spočítavajú.</w:t>
            </w:r>
          </w:p>
          <w:p w14:paraId="334C19B7" w14:textId="77777777" w:rsidR="00037F66" w:rsidRPr="00037F66" w:rsidRDefault="00037F66" w:rsidP="00037F66">
            <w:pPr>
              <w:jc w:val="both"/>
              <w:rPr>
                <w:rFonts w:asciiTheme="minorHAnsi" w:hAnsiTheme="minorHAnsi" w:cstheme="minorHAnsi"/>
                <w:sz w:val="18"/>
                <w:szCs w:val="18"/>
              </w:rPr>
            </w:pPr>
            <w:r w:rsidRPr="00037F66">
              <w:rPr>
                <w:rFonts w:asciiTheme="minorHAnsi" w:hAnsiTheme="minorHAnsi" w:cstheme="minorHAnsi"/>
                <w:sz w:val="18"/>
                <w:szCs w:val="18"/>
              </w:rPr>
              <w:t> </w:t>
            </w:r>
          </w:p>
          <w:p w14:paraId="42D4ACCF" w14:textId="44608DD2" w:rsidR="00A30372" w:rsidRPr="009362D2" w:rsidRDefault="00037F66" w:rsidP="00C47CDD">
            <w:pPr>
              <w:jc w:val="both"/>
              <w:rPr>
                <w:rFonts w:asciiTheme="minorHAnsi" w:hAnsiTheme="minorHAnsi" w:cstheme="minorHAnsi"/>
                <w:sz w:val="18"/>
                <w:szCs w:val="18"/>
              </w:rPr>
            </w:pPr>
            <w:r w:rsidRPr="00037F66">
              <w:rPr>
                <w:rFonts w:asciiTheme="minorHAnsi" w:hAnsiTheme="minorHAnsi" w:cstheme="minorHAnsi"/>
                <w:sz w:val="18"/>
                <w:szCs w:val="18"/>
              </w:rPr>
              <w:t>Body za možnosti sa spočítavajú. Max. 20 b.</w:t>
            </w:r>
          </w:p>
        </w:tc>
      </w:tr>
      <w:tr w:rsidR="00A30372" w:rsidRPr="00C17260" w14:paraId="2EC6605D" w14:textId="77777777" w:rsidTr="00C9651C">
        <w:trPr>
          <w:trHeight w:val="227"/>
        </w:trPr>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54062E" w14:textId="77777777" w:rsidR="00A30372" w:rsidRPr="00C17260" w:rsidRDefault="00A30372" w:rsidP="00C47CDD">
            <w:pPr>
              <w:spacing w:line="276" w:lineRule="auto"/>
              <w:jc w:val="center"/>
              <w:rPr>
                <w:rFonts w:asciiTheme="minorHAnsi" w:hAnsiTheme="minorHAnsi" w:cs="Calibri"/>
                <w:sz w:val="20"/>
                <w:szCs w:val="20"/>
              </w:rPr>
            </w:pPr>
          </w:p>
        </w:tc>
        <w:tc>
          <w:tcPr>
            <w:tcW w:w="39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7DF7A3"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Spolu</w:t>
            </w:r>
          </w:p>
        </w:tc>
        <w:tc>
          <w:tcPr>
            <w:tcW w:w="141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921BC1" w14:textId="77777777" w:rsidR="00A30372" w:rsidRPr="00C17260" w:rsidRDefault="00A30372" w:rsidP="00C47CDD">
            <w:pPr>
              <w:jc w:val="both"/>
              <w:rPr>
                <w:rFonts w:asciiTheme="minorHAnsi" w:hAnsiTheme="minorHAnsi" w:cstheme="minorHAnsi"/>
                <w:sz w:val="20"/>
                <w:szCs w:val="20"/>
              </w:rPr>
            </w:pPr>
            <w:r w:rsidRPr="00C17260">
              <w:rPr>
                <w:rFonts w:asciiTheme="minorHAnsi" w:hAnsiTheme="minorHAnsi" w:cs="Calibri"/>
                <w:sz w:val="20"/>
                <w:szCs w:val="20"/>
              </w:rPr>
              <w:t>Max. 100 b</w:t>
            </w:r>
          </w:p>
        </w:tc>
        <w:tc>
          <w:tcPr>
            <w:tcW w:w="2976"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7C3F9865" w14:textId="77777777" w:rsidR="00A30372" w:rsidRPr="00C17260" w:rsidRDefault="00A30372" w:rsidP="00C47CDD">
            <w:pPr>
              <w:jc w:val="both"/>
              <w:rPr>
                <w:rFonts w:asciiTheme="minorHAnsi" w:hAnsiTheme="minorHAnsi" w:cstheme="minorHAnsi"/>
                <w:sz w:val="20"/>
                <w:szCs w:val="20"/>
              </w:rPr>
            </w:pPr>
          </w:p>
        </w:tc>
      </w:tr>
    </w:tbl>
    <w:p w14:paraId="2C76EAD2" w14:textId="35D3368B"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02E03B1B" w14:textId="53B1BED7"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0CF4644F" w14:textId="5A83E417" w:rsidR="009B7A9C" w:rsidRPr="009B7A9C" w:rsidRDefault="00043F07" w:rsidP="00D2460A">
      <w:pPr>
        <w:pStyle w:val="Nadpis4"/>
        <w:numPr>
          <w:ilvl w:val="0"/>
          <w:numId w:val="0"/>
        </w:numPr>
        <w:spacing w:after="120"/>
        <w:jc w:val="both"/>
        <w:rPr>
          <w:rFonts w:asciiTheme="minorHAnsi" w:hAnsiTheme="minorHAnsi" w:cstheme="minorHAnsi"/>
          <w:b/>
          <w:i w:val="0"/>
          <w:sz w:val="22"/>
          <w:szCs w:val="22"/>
          <w:lang w:val="sk-SK"/>
        </w:rPr>
      </w:pPr>
      <w:r>
        <w:rPr>
          <w:rFonts w:asciiTheme="minorHAnsi" w:hAnsiTheme="minorHAnsi" w:cstheme="minorHAnsi"/>
          <w:b/>
          <w:i w:val="0"/>
          <w:sz w:val="22"/>
          <w:szCs w:val="22"/>
          <w:lang w:val="sk-SK"/>
        </w:rPr>
        <w:t xml:space="preserve">Oblasť: </w:t>
      </w:r>
      <w:r w:rsidR="009B7A9C" w:rsidRPr="009B7A9C">
        <w:rPr>
          <w:rFonts w:asciiTheme="minorHAnsi" w:hAnsiTheme="minorHAnsi" w:cstheme="minorHAnsi"/>
          <w:b/>
          <w:i w:val="0"/>
          <w:sz w:val="22"/>
          <w:szCs w:val="22"/>
          <w:lang w:val="sk-SK"/>
        </w:rPr>
        <w:t>Špeciálna rastlinná výroba –</w:t>
      </w:r>
      <w:r w:rsidR="00B036A5">
        <w:rPr>
          <w:rFonts w:asciiTheme="minorHAnsi" w:hAnsiTheme="minorHAnsi" w:cstheme="minorHAnsi"/>
          <w:b/>
          <w:i w:val="0"/>
          <w:sz w:val="22"/>
          <w:szCs w:val="22"/>
          <w:lang w:val="sk-SK"/>
        </w:rPr>
        <w:t xml:space="preserve"> </w:t>
      </w:r>
      <w:r w:rsidR="009B7A9C" w:rsidRPr="009B7A9C">
        <w:rPr>
          <w:rFonts w:asciiTheme="minorHAnsi" w:hAnsiTheme="minorHAnsi" w:cstheme="minorHAnsi"/>
          <w:b/>
          <w:i w:val="0"/>
          <w:sz w:val="22"/>
          <w:szCs w:val="22"/>
          <w:lang w:val="sk-SK"/>
        </w:rPr>
        <w:t xml:space="preserve">projekty do </w:t>
      </w:r>
      <w:r w:rsidR="00363530">
        <w:rPr>
          <w:rFonts w:asciiTheme="minorHAnsi" w:hAnsiTheme="minorHAnsi" w:cstheme="minorHAnsi"/>
          <w:b/>
          <w:i w:val="0"/>
          <w:sz w:val="22"/>
          <w:szCs w:val="22"/>
          <w:lang w:val="sk-SK"/>
        </w:rPr>
        <w:t>80</w:t>
      </w:r>
      <w:r w:rsidR="009B7A9C" w:rsidRPr="009B7A9C">
        <w:rPr>
          <w:rFonts w:asciiTheme="minorHAnsi" w:hAnsiTheme="minorHAnsi" w:cstheme="minorHAnsi"/>
          <w:b/>
          <w:i w:val="0"/>
          <w:sz w:val="22"/>
          <w:szCs w:val="22"/>
          <w:lang w:val="sk-SK"/>
        </w:rPr>
        <w:t> 000 Eur</w:t>
      </w:r>
      <w:r w:rsidR="00E165EF">
        <w:rPr>
          <w:rFonts w:asciiTheme="minorHAnsi" w:hAnsiTheme="minorHAnsi" w:cstheme="minorHAnsi"/>
          <w:b/>
          <w:i w:val="0"/>
          <w:sz w:val="22"/>
          <w:szCs w:val="22"/>
          <w:lang w:val="sk-SK"/>
        </w:rPr>
        <w:t xml:space="preserve"> </w:t>
      </w:r>
      <w:r w:rsidR="00E165EF" w:rsidRPr="00E165EF">
        <w:rPr>
          <w:rFonts w:asciiTheme="minorHAnsi" w:hAnsiTheme="minorHAnsi" w:cstheme="minorHAnsi"/>
          <w:b/>
          <w:i w:val="0"/>
          <w:sz w:val="22"/>
          <w:szCs w:val="22"/>
          <w:lang w:val="sk-SK"/>
        </w:rPr>
        <w:t>(plodiny podľa zoznamu prílohy č. 4 tejto výzvy)</w:t>
      </w:r>
    </w:p>
    <w:tbl>
      <w:tblPr>
        <w:tblStyle w:val="Mriekatabuky"/>
        <w:tblW w:w="9067" w:type="dxa"/>
        <w:tblLayout w:type="fixed"/>
        <w:tblLook w:val="04A0" w:firstRow="1" w:lastRow="0" w:firstColumn="1" w:lastColumn="0" w:noHBand="0" w:noVBand="1"/>
      </w:tblPr>
      <w:tblGrid>
        <w:gridCol w:w="704"/>
        <w:gridCol w:w="3964"/>
        <w:gridCol w:w="1309"/>
        <w:gridCol w:w="3090"/>
      </w:tblGrid>
      <w:tr w:rsidR="009B7A9C" w:rsidRPr="00D17757" w14:paraId="6105E14C" w14:textId="77777777" w:rsidTr="0054223B">
        <w:tc>
          <w:tcPr>
            <w:tcW w:w="704" w:type="dxa"/>
            <w:shd w:val="clear" w:color="auto" w:fill="92D050"/>
          </w:tcPr>
          <w:p w14:paraId="6C100059" w14:textId="77777777" w:rsidR="009B7A9C" w:rsidRPr="00A1733B" w:rsidRDefault="009B7A9C" w:rsidP="0054223B">
            <w:pPr>
              <w:jc w:val="center"/>
              <w:rPr>
                <w:rFonts w:asciiTheme="minorHAnsi" w:hAnsiTheme="minorHAnsi" w:cstheme="minorHAnsi"/>
                <w:b/>
                <w:sz w:val="20"/>
                <w:szCs w:val="20"/>
              </w:rPr>
            </w:pPr>
            <w:proofErr w:type="spellStart"/>
            <w:r w:rsidRPr="00A1733B">
              <w:rPr>
                <w:rFonts w:asciiTheme="minorHAnsi" w:hAnsiTheme="minorHAnsi" w:cstheme="minorHAnsi"/>
                <w:b/>
                <w:sz w:val="20"/>
                <w:szCs w:val="20"/>
              </w:rPr>
              <w:t>P.č</w:t>
            </w:r>
            <w:proofErr w:type="spellEnd"/>
            <w:r w:rsidRPr="00A1733B">
              <w:rPr>
                <w:rFonts w:asciiTheme="minorHAnsi" w:hAnsiTheme="minorHAnsi" w:cstheme="minorHAnsi"/>
                <w:b/>
                <w:sz w:val="20"/>
                <w:szCs w:val="20"/>
              </w:rPr>
              <w:t>.</w:t>
            </w:r>
          </w:p>
        </w:tc>
        <w:tc>
          <w:tcPr>
            <w:tcW w:w="3964" w:type="dxa"/>
            <w:shd w:val="clear" w:color="auto" w:fill="92D050"/>
          </w:tcPr>
          <w:p w14:paraId="3CEA3438"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Kritérium</w:t>
            </w:r>
          </w:p>
        </w:tc>
        <w:tc>
          <w:tcPr>
            <w:tcW w:w="1309" w:type="dxa"/>
            <w:shd w:val="clear" w:color="auto" w:fill="92D050"/>
          </w:tcPr>
          <w:p w14:paraId="7FE212BE"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Počet bodov</w:t>
            </w:r>
          </w:p>
        </w:tc>
        <w:tc>
          <w:tcPr>
            <w:tcW w:w="3090" w:type="dxa"/>
            <w:shd w:val="clear" w:color="auto" w:fill="92D050"/>
          </w:tcPr>
          <w:p w14:paraId="1EF61164" w14:textId="77777777" w:rsidR="009B7A9C" w:rsidRPr="00A1733B" w:rsidRDefault="009B7A9C" w:rsidP="0054223B">
            <w:pPr>
              <w:jc w:val="center"/>
              <w:rPr>
                <w:rFonts w:asciiTheme="minorHAnsi" w:hAnsiTheme="minorHAnsi" w:cstheme="minorHAnsi"/>
                <w:b/>
                <w:sz w:val="20"/>
                <w:szCs w:val="20"/>
              </w:rPr>
            </w:pPr>
            <w:r w:rsidRPr="00A1733B">
              <w:rPr>
                <w:rFonts w:asciiTheme="minorHAnsi" w:hAnsiTheme="minorHAnsi" w:cstheme="minorHAnsi"/>
                <w:b/>
                <w:sz w:val="20"/>
                <w:szCs w:val="20"/>
              </w:rPr>
              <w:t>Poznámka</w:t>
            </w:r>
          </w:p>
        </w:tc>
      </w:tr>
      <w:tr w:rsidR="009B7A9C" w:rsidRPr="00D17757" w14:paraId="1B3B63B1" w14:textId="77777777" w:rsidTr="0054223B">
        <w:tc>
          <w:tcPr>
            <w:tcW w:w="704" w:type="dxa"/>
            <w:vAlign w:val="center"/>
          </w:tcPr>
          <w:p w14:paraId="39A114C0"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w:t>
            </w:r>
          </w:p>
        </w:tc>
        <w:tc>
          <w:tcPr>
            <w:tcW w:w="3964" w:type="dxa"/>
            <w:vAlign w:val="center"/>
          </w:tcPr>
          <w:p w14:paraId="73A5D20E" w14:textId="0431975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pestuje ku dňu podania ŽoNFP plodiny špeciálnej rastlinnej výroby alebo citlivé plodiny na ploche min. 0,3 ha</w:t>
            </w:r>
            <w:r w:rsidR="00A76AF3">
              <w:rPr>
                <w:rFonts w:asciiTheme="minorHAnsi" w:hAnsiTheme="minorHAnsi" w:cstheme="minorHAnsi"/>
                <w:sz w:val="20"/>
                <w:szCs w:val="20"/>
              </w:rPr>
              <w:t>.</w:t>
            </w:r>
          </w:p>
        </w:tc>
        <w:tc>
          <w:tcPr>
            <w:tcW w:w="1309" w:type="dxa"/>
            <w:vAlign w:val="center"/>
          </w:tcPr>
          <w:p w14:paraId="3B7847C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1066EF05"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Zoznam plodín s kódmi podľa SAPS je v prílohe výzvy</w:t>
            </w:r>
            <w:r w:rsidRPr="00A1733B">
              <w:rPr>
                <w:rStyle w:val="Odkaznapoznmkupodiarou"/>
                <w:rFonts w:asciiTheme="minorHAnsi" w:eastAsiaTheme="majorEastAsia" w:hAnsiTheme="minorHAnsi" w:cstheme="minorHAnsi"/>
                <w:sz w:val="18"/>
                <w:szCs w:val="20"/>
              </w:rPr>
              <w:footnoteReference w:id="23"/>
            </w:r>
            <w:r w:rsidRPr="00A1733B">
              <w:rPr>
                <w:rFonts w:asciiTheme="minorHAnsi" w:hAnsiTheme="minorHAnsi" w:cstheme="minorHAnsi"/>
                <w:sz w:val="18"/>
                <w:szCs w:val="20"/>
              </w:rPr>
              <w:t>.</w:t>
            </w:r>
          </w:p>
          <w:p w14:paraId="57EC561A" w14:textId="77777777"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PPA overí podľa poslednej SAPS k podaniu ŽoNFP.</w:t>
            </w:r>
          </w:p>
          <w:p w14:paraId="20B001A2" w14:textId="4FB749A0" w:rsidR="009B7A9C" w:rsidRPr="00A1733B" w:rsidRDefault="009B7A9C" w:rsidP="009B7A9C">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členov</w:t>
            </w:r>
            <w:r w:rsidR="00A76AF3">
              <w:rPr>
                <w:rFonts w:asciiTheme="minorHAnsi" w:hAnsiTheme="minorHAnsi" w:cstheme="minorHAnsi"/>
                <w:sz w:val="18"/>
                <w:szCs w:val="20"/>
              </w:rPr>
              <w:t>.</w:t>
            </w:r>
          </w:p>
        </w:tc>
      </w:tr>
      <w:tr w:rsidR="009B7A9C" w:rsidRPr="00D17757" w14:paraId="00EEB870" w14:textId="77777777" w:rsidTr="00A1733B">
        <w:tc>
          <w:tcPr>
            <w:tcW w:w="704" w:type="dxa"/>
            <w:vAlign w:val="center"/>
          </w:tcPr>
          <w:p w14:paraId="506C4DD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2.</w:t>
            </w:r>
          </w:p>
        </w:tc>
        <w:tc>
          <w:tcPr>
            <w:tcW w:w="3964" w:type="dxa"/>
            <w:vAlign w:val="center"/>
          </w:tcPr>
          <w:p w14:paraId="44FB41B2" w14:textId="63A60B63"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10 % výmery ornej pôdy a trvalých kultúr (SAD,VIN,CHM) žiadateľa tvorila špeciálna rastlinná výroba alebo citlivé plodiny</w:t>
            </w:r>
            <w:r w:rsidR="00A76AF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76143628" w14:textId="419B2588" w:rsidR="009B7A9C" w:rsidRPr="00A1733B" w:rsidRDefault="009B7A9C" w:rsidP="009B7A9C">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za rok 2018, 2019, 2020 a 2021 ( v každom roku) min. 10 % výmery ornej pôdy a trvalých kultúr (SAD,VIN,CHM) žiadateľa </w:t>
            </w:r>
            <w:r w:rsidRPr="00A1733B">
              <w:rPr>
                <w:rFonts w:asciiTheme="minorHAnsi" w:hAnsiTheme="minorHAnsi" w:cstheme="minorHAnsi"/>
                <w:sz w:val="20"/>
                <w:szCs w:val="20"/>
              </w:rPr>
              <w:lastRenderedPageBreak/>
              <w:t>tvorila špeciálna rastlinná výroba alebo citlivé plodiny</w:t>
            </w:r>
            <w:r w:rsidR="00A76AF3">
              <w:rPr>
                <w:rFonts w:asciiTheme="minorHAnsi" w:hAnsiTheme="minorHAnsi" w:cstheme="minorHAnsi"/>
                <w:sz w:val="20"/>
                <w:szCs w:val="20"/>
              </w:rPr>
              <w:t>;</w:t>
            </w:r>
          </w:p>
          <w:p w14:paraId="2E96A903" w14:textId="029D50A8" w:rsidR="009B7A9C" w:rsidRPr="00A1733B" w:rsidRDefault="009B7A9C" w:rsidP="0054223B">
            <w:pPr>
              <w:pStyle w:val="Odsekzoznamu"/>
              <w:numPr>
                <w:ilvl w:val="2"/>
                <w:numId w:val="89"/>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za rok 2021 min. 5 % výmery ornej pôdy a trvalých kultúr (SAD,VIN,CHM) žiadateľa tvorila špeciálna rastlinná výroba alebo citlivé plodiny</w:t>
            </w:r>
            <w:r w:rsidR="00A76AF3">
              <w:rPr>
                <w:rFonts w:asciiTheme="minorHAnsi" w:hAnsiTheme="minorHAnsi" w:cstheme="minorHAnsi"/>
                <w:sz w:val="20"/>
                <w:szCs w:val="20"/>
              </w:rPr>
              <w:t>.</w:t>
            </w:r>
          </w:p>
        </w:tc>
        <w:tc>
          <w:tcPr>
            <w:tcW w:w="1309" w:type="dxa"/>
            <w:vAlign w:val="center"/>
          </w:tcPr>
          <w:p w14:paraId="2BB1FBD3" w14:textId="77777777" w:rsidR="009B7A9C" w:rsidRPr="00A1733B" w:rsidRDefault="009B7A9C" w:rsidP="00A1733B">
            <w:pPr>
              <w:pStyle w:val="Odsekzoznamu"/>
              <w:numPr>
                <w:ilvl w:val="0"/>
                <w:numId w:val="90"/>
              </w:numPr>
              <w:suppressAutoHyphens w:val="0"/>
              <w:ind w:left="463" w:hanging="283"/>
              <w:contextualSpacing/>
              <w:jc w:val="center"/>
              <w:rPr>
                <w:rFonts w:asciiTheme="minorHAnsi" w:hAnsiTheme="minorHAnsi" w:cstheme="minorHAnsi"/>
                <w:sz w:val="20"/>
                <w:szCs w:val="20"/>
              </w:rPr>
            </w:pPr>
            <w:r w:rsidRPr="00A1733B">
              <w:rPr>
                <w:rFonts w:asciiTheme="minorHAnsi" w:hAnsiTheme="minorHAnsi" w:cstheme="minorHAnsi"/>
                <w:color w:val="000000" w:themeColor="text1"/>
                <w:sz w:val="20"/>
                <w:szCs w:val="20"/>
              </w:rPr>
              <w:lastRenderedPageBreak/>
              <w:t>20</w:t>
            </w:r>
            <w:r w:rsidRPr="00A1733B">
              <w:rPr>
                <w:rFonts w:asciiTheme="minorHAnsi" w:hAnsiTheme="minorHAnsi" w:cstheme="minorHAnsi"/>
                <w:sz w:val="20"/>
                <w:szCs w:val="20"/>
              </w:rPr>
              <w:t xml:space="preserve"> b</w:t>
            </w:r>
          </w:p>
          <w:p w14:paraId="6616A6D1" w14:textId="7777777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25 b</w:t>
            </w:r>
          </w:p>
          <w:p w14:paraId="0E0A7F9D" w14:textId="35644C27" w:rsidR="009B7A9C" w:rsidRPr="00A1733B" w:rsidRDefault="009B7A9C" w:rsidP="00A1733B">
            <w:pPr>
              <w:pStyle w:val="Odsekzoznamu"/>
              <w:numPr>
                <w:ilvl w:val="0"/>
                <w:numId w:val="90"/>
              </w:numPr>
              <w:suppressAutoHyphens w:val="0"/>
              <w:ind w:left="460" w:hanging="281"/>
              <w:contextualSpacing/>
              <w:jc w:val="center"/>
              <w:rPr>
                <w:rFonts w:asciiTheme="minorHAnsi" w:hAnsiTheme="minorHAnsi" w:cstheme="minorHAnsi"/>
                <w:sz w:val="20"/>
                <w:szCs w:val="20"/>
              </w:rPr>
            </w:pPr>
            <w:r w:rsidRPr="00A1733B">
              <w:rPr>
                <w:rFonts w:asciiTheme="minorHAnsi" w:hAnsiTheme="minorHAnsi" w:cstheme="minorHAnsi"/>
                <w:sz w:val="20"/>
                <w:szCs w:val="20"/>
              </w:rPr>
              <w:t>15 b</w:t>
            </w:r>
          </w:p>
        </w:tc>
        <w:tc>
          <w:tcPr>
            <w:tcW w:w="3090" w:type="dxa"/>
            <w:shd w:val="clear" w:color="auto" w:fill="92D050"/>
            <w:vAlign w:val="center"/>
          </w:tcPr>
          <w:p w14:paraId="43CE5BCA"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 výpočtom:</w:t>
            </w:r>
          </w:p>
          <w:p w14:paraId="5EA41F3C" w14:textId="5B21649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výmera plodín podľa prílohy/ celková výmera ornej pôdy a trvalých kultúr ≥ 0,1, resp. ≥ 0,05</w:t>
            </w:r>
            <w:r w:rsidR="00A76AF3">
              <w:rPr>
                <w:rFonts w:asciiTheme="minorHAnsi" w:hAnsiTheme="minorHAnsi" w:cstheme="minorHAnsi"/>
                <w:sz w:val="18"/>
                <w:szCs w:val="20"/>
              </w:rPr>
              <w:t>.</w:t>
            </w:r>
          </w:p>
          <w:p w14:paraId="594F2C3E"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Max. 25 b; nespočítavajú sa body </w:t>
            </w:r>
            <w:r w:rsidRPr="00A1733B">
              <w:rPr>
                <w:rFonts w:asciiTheme="minorHAnsi" w:hAnsiTheme="minorHAnsi" w:cstheme="minorHAnsi"/>
                <w:sz w:val="18"/>
                <w:szCs w:val="20"/>
              </w:rPr>
              <w:br/>
              <w:t>za možnosti.</w:t>
            </w:r>
          </w:p>
          <w:p w14:paraId="4D61327F" w14:textId="77777777" w:rsidR="009B7A9C" w:rsidRPr="00A1733B" w:rsidRDefault="009B7A9C" w:rsidP="0054223B">
            <w:pPr>
              <w:jc w:val="both"/>
              <w:rPr>
                <w:rFonts w:asciiTheme="minorHAnsi" w:hAnsiTheme="minorHAnsi" w:cstheme="minorHAnsi"/>
                <w:sz w:val="18"/>
                <w:szCs w:val="20"/>
              </w:rPr>
            </w:pPr>
          </w:p>
          <w:p w14:paraId="24DB022A" w14:textId="10800880"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lastRenderedPageBreak/>
              <w:t>Ak žiadateľom je organizácia výrobcov uznaná v zmysle Nariadenia EP a Rady EÚ č.1308/2013, tak sa zohľadňujú údaje jej všetkých členov o celkovom počte ha</w:t>
            </w:r>
            <w:r w:rsidR="00A76AF3">
              <w:rPr>
                <w:rFonts w:asciiTheme="minorHAnsi" w:hAnsiTheme="minorHAnsi" w:cstheme="minorHAnsi"/>
                <w:sz w:val="18"/>
                <w:szCs w:val="20"/>
              </w:rPr>
              <w:t>.</w:t>
            </w:r>
          </w:p>
        </w:tc>
      </w:tr>
      <w:tr w:rsidR="009B7A9C" w:rsidRPr="00D17757" w14:paraId="56B93791" w14:textId="77777777" w:rsidTr="0054223B">
        <w:tc>
          <w:tcPr>
            <w:tcW w:w="704" w:type="dxa"/>
            <w:vAlign w:val="center"/>
          </w:tcPr>
          <w:p w14:paraId="6126567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3.</w:t>
            </w:r>
          </w:p>
        </w:tc>
        <w:tc>
          <w:tcPr>
            <w:tcW w:w="3964" w:type="dxa"/>
          </w:tcPr>
          <w:p w14:paraId="16D0BCED"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pestoval plodiny špeciálnej rastlinnej výroby alebo citlivé plodiny na ploche min. 0,3 ha v roku: </w:t>
            </w:r>
          </w:p>
          <w:p w14:paraId="60EC81EC" w14:textId="26F1D166"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6C4132EB" w14:textId="0C3F61DA" w:rsidR="009B7A9C" w:rsidRPr="00A1733B" w:rsidRDefault="009B7A9C" w:rsidP="009B7A9C">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w:t>
            </w:r>
            <w:r w:rsidR="00E72316">
              <w:rPr>
                <w:rFonts w:asciiTheme="minorHAnsi" w:hAnsiTheme="minorHAnsi" w:cstheme="minorHAnsi"/>
                <w:sz w:val="20"/>
                <w:szCs w:val="20"/>
              </w:rPr>
              <w:t>20</w:t>
            </w:r>
            <w:r w:rsidRPr="00A1733B">
              <w:rPr>
                <w:rFonts w:asciiTheme="minorHAnsi" w:hAnsiTheme="minorHAnsi" w:cstheme="minorHAnsi"/>
                <w:sz w:val="20"/>
                <w:szCs w:val="20"/>
              </w:rPr>
              <w:t xml:space="preserve"> a</w:t>
            </w:r>
            <w:r w:rsidR="00A76AF3">
              <w:rPr>
                <w:rFonts w:asciiTheme="minorHAnsi" w:hAnsiTheme="minorHAnsi" w:cstheme="minorHAnsi"/>
                <w:sz w:val="20"/>
                <w:szCs w:val="20"/>
              </w:rPr>
              <w:t> </w:t>
            </w:r>
            <w:r w:rsidRPr="00A1733B">
              <w:rPr>
                <w:rFonts w:asciiTheme="minorHAnsi" w:hAnsiTheme="minorHAnsi" w:cstheme="minorHAnsi"/>
                <w:sz w:val="20"/>
                <w:szCs w:val="20"/>
              </w:rPr>
              <w:t>202</w:t>
            </w:r>
            <w:r w:rsidR="00E72316">
              <w:rPr>
                <w:rFonts w:asciiTheme="minorHAnsi" w:hAnsiTheme="minorHAnsi" w:cstheme="minorHAnsi"/>
                <w:sz w:val="20"/>
                <w:szCs w:val="20"/>
              </w:rPr>
              <w:t>1</w:t>
            </w:r>
            <w:r w:rsidR="00A76AF3">
              <w:rPr>
                <w:rFonts w:asciiTheme="minorHAnsi" w:hAnsiTheme="minorHAnsi" w:cstheme="minorHAnsi"/>
                <w:sz w:val="20"/>
                <w:szCs w:val="20"/>
              </w:rPr>
              <w:t>;</w:t>
            </w:r>
          </w:p>
          <w:p w14:paraId="1C4B48B3" w14:textId="08D7A905" w:rsidR="009B7A9C" w:rsidRPr="00A1733B" w:rsidRDefault="009B7A9C" w:rsidP="00E72316">
            <w:pPr>
              <w:pStyle w:val="Odsekzoznamu"/>
              <w:numPr>
                <w:ilvl w:val="0"/>
                <w:numId w:val="87"/>
              </w:numPr>
              <w:suppressAutoHyphens w:val="0"/>
              <w:ind w:hanging="405"/>
              <w:contextualSpacing/>
              <w:rPr>
                <w:rFonts w:asciiTheme="minorHAnsi" w:hAnsiTheme="minorHAnsi" w:cstheme="minorHAnsi"/>
                <w:sz w:val="20"/>
                <w:szCs w:val="20"/>
              </w:rPr>
            </w:pPr>
            <w:r w:rsidRPr="00A1733B">
              <w:rPr>
                <w:rFonts w:asciiTheme="minorHAnsi" w:hAnsiTheme="minorHAnsi" w:cstheme="minorHAnsi"/>
                <w:sz w:val="20"/>
                <w:szCs w:val="20"/>
              </w:rPr>
              <w:t>201</w:t>
            </w:r>
            <w:r w:rsidR="00E72316">
              <w:rPr>
                <w:rFonts w:asciiTheme="minorHAnsi" w:hAnsiTheme="minorHAnsi" w:cstheme="minorHAnsi"/>
                <w:sz w:val="20"/>
                <w:szCs w:val="20"/>
              </w:rPr>
              <w:t>9</w:t>
            </w:r>
            <w:r w:rsidRPr="00A1733B">
              <w:rPr>
                <w:rFonts w:asciiTheme="minorHAnsi" w:hAnsiTheme="minorHAnsi" w:cstheme="minorHAnsi"/>
                <w:sz w:val="20"/>
                <w:szCs w:val="20"/>
              </w:rPr>
              <w:t>, 20</w:t>
            </w:r>
            <w:r w:rsidR="00E72316">
              <w:rPr>
                <w:rFonts w:asciiTheme="minorHAnsi" w:hAnsiTheme="minorHAnsi" w:cstheme="minorHAnsi"/>
                <w:sz w:val="20"/>
                <w:szCs w:val="20"/>
              </w:rPr>
              <w:t>20 a</w:t>
            </w:r>
            <w:r w:rsidR="00A76AF3">
              <w:rPr>
                <w:rFonts w:asciiTheme="minorHAnsi" w:hAnsiTheme="minorHAnsi" w:cstheme="minorHAnsi"/>
                <w:sz w:val="20"/>
                <w:szCs w:val="20"/>
              </w:rPr>
              <w:t> </w:t>
            </w:r>
            <w:r w:rsidR="00E72316">
              <w:rPr>
                <w:rFonts w:asciiTheme="minorHAnsi" w:hAnsiTheme="minorHAnsi" w:cstheme="minorHAnsi"/>
                <w:sz w:val="20"/>
                <w:szCs w:val="20"/>
              </w:rPr>
              <w:t>2021</w:t>
            </w:r>
            <w:r w:rsidR="00A76AF3">
              <w:rPr>
                <w:rFonts w:asciiTheme="minorHAnsi" w:hAnsiTheme="minorHAnsi" w:cstheme="minorHAnsi"/>
                <w:sz w:val="20"/>
                <w:szCs w:val="20"/>
              </w:rPr>
              <w:t>.</w:t>
            </w:r>
          </w:p>
        </w:tc>
        <w:tc>
          <w:tcPr>
            <w:tcW w:w="1309" w:type="dxa"/>
          </w:tcPr>
          <w:p w14:paraId="0F30C117" w14:textId="77777777" w:rsidR="009B7A9C" w:rsidRPr="00A1733B" w:rsidRDefault="009B7A9C" w:rsidP="0054223B">
            <w:pPr>
              <w:rPr>
                <w:rFonts w:asciiTheme="minorHAnsi" w:hAnsiTheme="minorHAnsi" w:cstheme="minorHAnsi"/>
                <w:color w:val="000000" w:themeColor="text1"/>
                <w:sz w:val="20"/>
                <w:szCs w:val="20"/>
              </w:rPr>
            </w:pPr>
          </w:p>
          <w:p w14:paraId="5C6C3C76" w14:textId="77777777" w:rsidR="009B7A9C" w:rsidRPr="00A1733B" w:rsidRDefault="009B7A9C" w:rsidP="0054223B">
            <w:pPr>
              <w:rPr>
                <w:rFonts w:asciiTheme="minorHAnsi" w:hAnsiTheme="minorHAnsi" w:cstheme="minorHAnsi"/>
                <w:color w:val="000000" w:themeColor="text1"/>
                <w:sz w:val="20"/>
                <w:szCs w:val="20"/>
              </w:rPr>
            </w:pPr>
          </w:p>
          <w:p w14:paraId="3F58620B"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10 b</w:t>
            </w:r>
          </w:p>
          <w:p w14:paraId="3CB61E68"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000000" w:themeColor="text1"/>
                <w:sz w:val="20"/>
                <w:szCs w:val="20"/>
              </w:rPr>
            </w:pPr>
            <w:r w:rsidRPr="00A1733B">
              <w:rPr>
                <w:rFonts w:asciiTheme="minorHAnsi" w:hAnsiTheme="minorHAnsi" w:cstheme="minorHAnsi"/>
                <w:color w:val="000000" w:themeColor="text1"/>
                <w:sz w:val="20"/>
                <w:szCs w:val="20"/>
              </w:rPr>
              <w:t>15 b</w:t>
            </w:r>
          </w:p>
          <w:p w14:paraId="31B95087" w14:textId="77777777" w:rsidR="009B7A9C" w:rsidRPr="00A1733B" w:rsidRDefault="009B7A9C" w:rsidP="009B7A9C">
            <w:pPr>
              <w:pStyle w:val="Odsekzoznamu"/>
              <w:numPr>
                <w:ilvl w:val="0"/>
                <w:numId w:val="88"/>
              </w:numPr>
              <w:suppressAutoHyphens w:val="0"/>
              <w:ind w:hanging="226"/>
              <w:contextualSpacing/>
              <w:rPr>
                <w:rFonts w:asciiTheme="minorHAnsi" w:hAnsiTheme="minorHAnsi" w:cstheme="minorHAnsi"/>
                <w:color w:val="FF0000"/>
                <w:sz w:val="20"/>
                <w:szCs w:val="20"/>
              </w:rPr>
            </w:pPr>
            <w:r w:rsidRPr="00A1733B">
              <w:rPr>
                <w:rFonts w:asciiTheme="minorHAnsi" w:hAnsiTheme="minorHAnsi" w:cstheme="minorHAnsi"/>
                <w:color w:val="000000" w:themeColor="text1"/>
                <w:sz w:val="20"/>
                <w:szCs w:val="20"/>
              </w:rPr>
              <w:t>20 b</w:t>
            </w:r>
          </w:p>
        </w:tc>
        <w:tc>
          <w:tcPr>
            <w:tcW w:w="3090" w:type="dxa"/>
            <w:shd w:val="clear" w:color="auto" w:fill="92D050"/>
            <w:vAlign w:val="center"/>
          </w:tcPr>
          <w:p w14:paraId="2D530F3B" w14:textId="1B2AB88C"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SAPS</w:t>
            </w:r>
            <w:r w:rsidR="00A76AF3">
              <w:rPr>
                <w:rFonts w:asciiTheme="minorHAnsi" w:hAnsiTheme="minorHAnsi" w:cstheme="minorHAnsi"/>
                <w:sz w:val="18"/>
                <w:szCs w:val="20"/>
              </w:rPr>
              <w:t>.</w:t>
            </w:r>
          </w:p>
          <w:p w14:paraId="667C0926" w14:textId="2B48B973"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20 b</w:t>
            </w:r>
            <w:r w:rsidR="00A76AF3">
              <w:rPr>
                <w:rFonts w:asciiTheme="minorHAnsi" w:hAnsiTheme="minorHAnsi" w:cstheme="minorHAnsi"/>
                <w:sz w:val="18"/>
                <w:szCs w:val="20"/>
              </w:rPr>
              <w:t>.</w:t>
            </w:r>
          </w:p>
          <w:p w14:paraId="3F77D1EB" w14:textId="77777777" w:rsidR="009B7A9C" w:rsidRPr="00A1733B" w:rsidRDefault="009B7A9C" w:rsidP="0054223B">
            <w:pPr>
              <w:jc w:val="both"/>
              <w:rPr>
                <w:rFonts w:asciiTheme="minorHAnsi" w:hAnsiTheme="minorHAnsi" w:cstheme="minorHAnsi"/>
                <w:sz w:val="18"/>
                <w:szCs w:val="20"/>
              </w:rPr>
            </w:pPr>
          </w:p>
          <w:p w14:paraId="72BCF969" w14:textId="0FB2FEC4"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všetkých jej členov</w:t>
            </w:r>
            <w:r w:rsidR="00A76AF3">
              <w:rPr>
                <w:rFonts w:asciiTheme="minorHAnsi" w:hAnsiTheme="minorHAnsi" w:cstheme="minorHAnsi"/>
                <w:sz w:val="18"/>
                <w:szCs w:val="20"/>
              </w:rPr>
              <w:t>.</w:t>
            </w:r>
          </w:p>
        </w:tc>
      </w:tr>
      <w:tr w:rsidR="009B7A9C" w:rsidRPr="00D17757" w14:paraId="1B097CDC" w14:textId="77777777" w:rsidTr="0054223B">
        <w:tc>
          <w:tcPr>
            <w:tcW w:w="704" w:type="dxa"/>
            <w:vAlign w:val="center"/>
          </w:tcPr>
          <w:p w14:paraId="1A958A6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4.</w:t>
            </w:r>
          </w:p>
        </w:tc>
        <w:tc>
          <w:tcPr>
            <w:tcW w:w="3964" w:type="dxa"/>
            <w:vAlign w:val="center"/>
          </w:tcPr>
          <w:p w14:paraId="75EC156B"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 xml:space="preserve">Žiadateľ v roku 2019, 2020 alebo 2021 </w:t>
            </w:r>
            <w:proofErr w:type="spellStart"/>
            <w:r w:rsidRPr="00A1733B">
              <w:rPr>
                <w:rFonts w:asciiTheme="minorHAnsi" w:hAnsiTheme="minorHAnsi" w:cstheme="minorHAnsi"/>
                <w:sz w:val="20"/>
                <w:szCs w:val="20"/>
              </w:rPr>
              <w:t>odbytoval</w:t>
            </w:r>
            <w:proofErr w:type="spellEnd"/>
            <w:r w:rsidRPr="00A1733B">
              <w:rPr>
                <w:rFonts w:asciiTheme="minorHAnsi" w:hAnsiTheme="minorHAnsi" w:cstheme="minorHAnsi"/>
                <w:sz w:val="20"/>
                <w:szCs w:val="20"/>
              </w:rPr>
              <w:t xml:space="preserve"> aspoň časť svojej produkcie špeciálnej rastlinnej výroby (aj spracovanej) alebo produkcie citlivých plodín</w:t>
            </w:r>
          </w:p>
          <w:p w14:paraId="7CFE8EF2" w14:textId="31022E82" w:rsidR="009B7A9C" w:rsidRPr="00A1733B" w:rsidRDefault="008A55D3"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Pr>
                <w:rFonts w:asciiTheme="minorHAnsi" w:hAnsiTheme="minorHAnsi" w:cstheme="minorHAnsi"/>
                <w:sz w:val="20"/>
                <w:szCs w:val="20"/>
              </w:rPr>
              <w:t>priamo konečným spotrebiteľom;</w:t>
            </w:r>
          </w:p>
          <w:p w14:paraId="4CBEDB77" w14:textId="0566702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50F64051" w14:textId="2462EB95"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w:t>
            </w:r>
            <w:r w:rsidR="008A55D3">
              <w:rPr>
                <w:rFonts w:asciiTheme="minorHAnsi" w:hAnsiTheme="minorHAnsi" w:cstheme="minorHAnsi"/>
                <w:sz w:val="20"/>
                <w:szCs w:val="20"/>
              </w:rPr>
              <w:t>e priamo konečným spotrebiteľom;</w:t>
            </w:r>
          </w:p>
          <w:p w14:paraId="120E4656" w14:textId="31A02353" w:rsidR="009B7A9C" w:rsidRPr="00A1733B" w:rsidRDefault="009B7A9C" w:rsidP="00B936CF">
            <w:pPr>
              <w:pStyle w:val="Odsekzoznamu"/>
              <w:numPr>
                <w:ilvl w:val="0"/>
                <w:numId w:val="91"/>
              </w:numPr>
              <w:suppressAutoHyphens w:val="0"/>
              <w:ind w:left="315" w:hanging="315"/>
              <w:contextualSpacing/>
              <w:jc w:val="both"/>
              <w:rPr>
                <w:rFonts w:asciiTheme="minorHAnsi" w:hAnsiTheme="minorHAnsi" w:cstheme="minorHAnsi"/>
                <w:sz w:val="20"/>
                <w:szCs w:val="20"/>
              </w:rPr>
            </w:pPr>
            <w:r w:rsidRPr="00A1733B">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309" w:type="dxa"/>
            <w:vAlign w:val="center"/>
          </w:tcPr>
          <w:p w14:paraId="36A9F664" w14:textId="483E807E" w:rsidR="00A76AF3" w:rsidRDefault="00A76AF3" w:rsidP="00A76AF3">
            <w:pPr>
              <w:pStyle w:val="Odsekzoznamu"/>
              <w:suppressAutoHyphens w:val="0"/>
              <w:ind w:left="405"/>
              <w:contextualSpacing/>
              <w:rPr>
                <w:rFonts w:asciiTheme="minorHAnsi" w:hAnsiTheme="minorHAnsi" w:cstheme="minorHAnsi"/>
                <w:sz w:val="20"/>
                <w:szCs w:val="20"/>
              </w:rPr>
            </w:pPr>
          </w:p>
          <w:p w14:paraId="20D437DE" w14:textId="77777777" w:rsidR="008A55D3" w:rsidRDefault="008A55D3" w:rsidP="00A76AF3">
            <w:pPr>
              <w:pStyle w:val="Odsekzoznamu"/>
              <w:suppressAutoHyphens w:val="0"/>
              <w:ind w:left="405"/>
              <w:contextualSpacing/>
              <w:rPr>
                <w:rFonts w:asciiTheme="minorHAnsi" w:hAnsiTheme="minorHAnsi" w:cstheme="minorHAnsi"/>
                <w:sz w:val="20"/>
                <w:szCs w:val="20"/>
              </w:rPr>
            </w:pPr>
          </w:p>
          <w:p w14:paraId="566296EC" w14:textId="77777777" w:rsidR="00A76AF3" w:rsidRDefault="00A76AF3" w:rsidP="00A76AF3">
            <w:pPr>
              <w:pStyle w:val="Odsekzoznamu"/>
              <w:suppressAutoHyphens w:val="0"/>
              <w:ind w:left="405"/>
              <w:contextualSpacing/>
              <w:rPr>
                <w:rFonts w:asciiTheme="minorHAnsi" w:hAnsiTheme="minorHAnsi" w:cstheme="minorHAnsi"/>
                <w:sz w:val="20"/>
                <w:szCs w:val="20"/>
              </w:rPr>
            </w:pPr>
          </w:p>
          <w:p w14:paraId="65207ADC" w14:textId="29EF24C6" w:rsidR="009B7A9C" w:rsidRPr="00A1733B" w:rsidRDefault="009B7A9C" w:rsidP="00B936CF">
            <w:pPr>
              <w:pStyle w:val="Odsekzoznamu"/>
              <w:numPr>
                <w:ilvl w:val="0"/>
                <w:numId w:val="92"/>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2A163CA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2211694"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p w14:paraId="3A6BEBAE" w14:textId="77777777" w:rsidR="009B7A9C" w:rsidRPr="00A1733B" w:rsidRDefault="009B7A9C" w:rsidP="00B936CF">
            <w:pPr>
              <w:pStyle w:val="Odsekzoznamu"/>
              <w:numPr>
                <w:ilvl w:val="0"/>
                <w:numId w:val="92"/>
              </w:numPr>
              <w:suppressAutoHyphens w:val="0"/>
              <w:ind w:hanging="226"/>
              <w:contextualSpacing/>
              <w:rPr>
                <w:rFonts w:asciiTheme="minorHAnsi" w:hAnsiTheme="minorHAnsi" w:cstheme="minorHAnsi"/>
                <w:sz w:val="20"/>
                <w:szCs w:val="20"/>
              </w:rPr>
            </w:pPr>
            <w:r w:rsidRPr="00A1733B">
              <w:rPr>
                <w:rFonts w:asciiTheme="minorHAnsi" w:hAnsiTheme="minorHAnsi" w:cstheme="minorHAnsi"/>
                <w:sz w:val="20"/>
                <w:szCs w:val="20"/>
              </w:rPr>
              <w:t>10 b</w:t>
            </w:r>
          </w:p>
        </w:tc>
        <w:tc>
          <w:tcPr>
            <w:tcW w:w="3090" w:type="dxa"/>
            <w:shd w:val="clear" w:color="auto" w:fill="92D050"/>
          </w:tcPr>
          <w:p w14:paraId="1F42446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Konečný spotrebiteľ  – verejnosť alebo zariadenia verejného stravovania (napr. reštaurácie, školy). „Lokálny, lokálne“ znamená v rámci kraja alebo v susediacom kraji od miesta prvovýroby.  Predaj cez e-</w:t>
            </w:r>
            <w:proofErr w:type="spellStart"/>
            <w:r w:rsidRPr="00A1733B">
              <w:rPr>
                <w:rFonts w:asciiTheme="minorHAnsi" w:hAnsiTheme="minorHAnsi" w:cstheme="minorHAnsi"/>
                <w:sz w:val="18"/>
                <w:szCs w:val="20"/>
              </w:rPr>
              <w:t>shop</w:t>
            </w:r>
            <w:proofErr w:type="spellEnd"/>
            <w:r w:rsidRPr="00A1733B">
              <w:rPr>
                <w:rFonts w:asciiTheme="minorHAnsi" w:hAnsiTheme="minorHAnsi" w:cstheme="minorHAnsi"/>
                <w:sz w:val="18"/>
                <w:szCs w:val="20"/>
              </w:rPr>
              <w:t xml:space="preserve"> patrí </w:t>
            </w:r>
          </w:p>
          <w:p w14:paraId="4C47097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do a).  a napr. predaj z dvora, </w:t>
            </w:r>
            <w:proofErr w:type="spellStart"/>
            <w:r w:rsidRPr="00A1733B">
              <w:rPr>
                <w:rFonts w:asciiTheme="minorHAnsi" w:hAnsiTheme="minorHAnsi" w:cstheme="minorHAnsi"/>
                <w:sz w:val="18"/>
                <w:szCs w:val="20"/>
              </w:rPr>
              <w:t>samozber</w:t>
            </w:r>
            <w:proofErr w:type="spellEnd"/>
            <w:r w:rsidRPr="00A1733B">
              <w:rPr>
                <w:rFonts w:asciiTheme="minorHAnsi" w:hAnsiTheme="minorHAnsi" w:cstheme="minorHAnsi"/>
                <w:sz w:val="18"/>
                <w:szCs w:val="20"/>
              </w:rPr>
              <w:t xml:space="preserve"> patria do c).</w:t>
            </w:r>
          </w:p>
          <w:p w14:paraId="179E8BE0"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A1733B">
              <w:rPr>
                <w:rFonts w:asciiTheme="minorHAnsi" w:hAnsiTheme="minorHAnsi" w:cstheme="minorHAnsi"/>
                <w:sz w:val="18"/>
                <w:szCs w:val="20"/>
              </w:rPr>
              <w:t>skeny</w:t>
            </w:r>
            <w:proofErr w:type="spellEnd"/>
            <w:r w:rsidRPr="00A1733B">
              <w:rPr>
                <w:rFonts w:asciiTheme="minorHAnsi" w:hAnsiTheme="minorHAnsi" w:cstheme="minorHAnsi"/>
                <w:sz w:val="18"/>
                <w:szCs w:val="20"/>
              </w:rPr>
              <w:t>: min. 1 zmluvy + min. 1 faktúry + bankového výpisu, ktorými sa zdokladuje dodávateľsko-odberateľský vzťah so zariadením verejného stravovania/organizáciou výrobcov/lokálnym spracovateľom/nákupcom/ maloobchodnou prevádzku.</w:t>
            </w:r>
          </w:p>
          <w:p w14:paraId="3868CEF1" w14:textId="1BCAC62A"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prevádzky overí cez registre organizácií v rezorte MPRV SR ku dňu  dátumu dokladu</w:t>
            </w:r>
            <w:r w:rsidR="008A55D3">
              <w:rPr>
                <w:rFonts w:asciiTheme="minorHAnsi" w:hAnsiTheme="minorHAnsi" w:cstheme="minorHAnsi"/>
                <w:sz w:val="18"/>
                <w:szCs w:val="20"/>
              </w:rPr>
              <w:t>.</w:t>
            </w:r>
          </w:p>
          <w:p w14:paraId="27D7C0BB" w14:textId="5489F7FB"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Max. 10 b</w:t>
            </w:r>
            <w:r w:rsidR="008A55D3">
              <w:rPr>
                <w:rFonts w:asciiTheme="minorHAnsi" w:hAnsiTheme="minorHAnsi" w:cstheme="minorHAnsi"/>
                <w:sz w:val="18"/>
                <w:szCs w:val="20"/>
              </w:rPr>
              <w:t>.</w:t>
            </w:r>
          </w:p>
        </w:tc>
      </w:tr>
      <w:tr w:rsidR="009B7A9C" w:rsidRPr="00D17757" w14:paraId="0B0893EA" w14:textId="77777777" w:rsidTr="0054223B">
        <w:tc>
          <w:tcPr>
            <w:tcW w:w="704" w:type="dxa"/>
            <w:vAlign w:val="center"/>
          </w:tcPr>
          <w:p w14:paraId="5607BCDE"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w:t>
            </w:r>
          </w:p>
        </w:tc>
        <w:tc>
          <w:tcPr>
            <w:tcW w:w="3964" w:type="dxa"/>
            <w:vAlign w:val="center"/>
          </w:tcPr>
          <w:p w14:paraId="01E56C4A" w14:textId="3931874D"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má sídlo alebo realizuje projekt</w:t>
            </w:r>
            <w:r w:rsidRPr="00A1733B">
              <w:rPr>
                <w:rFonts w:asciiTheme="minorHAnsi" w:hAnsiTheme="minorHAnsi" w:cstheme="minorHAnsi"/>
                <w:color w:val="FF0000"/>
                <w:sz w:val="20"/>
                <w:szCs w:val="20"/>
              </w:rPr>
              <w:t xml:space="preserve"> </w:t>
            </w:r>
            <w:r w:rsidRPr="00A1733B">
              <w:rPr>
                <w:rFonts w:asciiTheme="minorHAnsi" w:hAnsiTheme="minorHAnsi" w:cstheme="minorHAnsi"/>
                <w:sz w:val="20"/>
                <w:szCs w:val="20"/>
              </w:rPr>
              <w:t>v najmenej rozvinutých okresoch</w:t>
            </w:r>
            <w:r w:rsidRPr="00A1733B">
              <w:rPr>
                <w:rStyle w:val="Odkaznapoznmkupodiarou"/>
                <w:rFonts w:asciiTheme="minorHAnsi" w:eastAsiaTheme="majorEastAsia" w:hAnsiTheme="minorHAnsi" w:cstheme="minorHAnsi"/>
                <w:sz w:val="20"/>
                <w:szCs w:val="20"/>
              </w:rPr>
              <w:footnoteReference w:id="24"/>
            </w:r>
            <w:r w:rsidR="008A55D3">
              <w:rPr>
                <w:rFonts w:asciiTheme="minorHAnsi" w:hAnsiTheme="minorHAnsi" w:cstheme="minorHAnsi"/>
                <w:sz w:val="20"/>
                <w:szCs w:val="20"/>
              </w:rPr>
              <w:t>.</w:t>
            </w:r>
          </w:p>
        </w:tc>
        <w:tc>
          <w:tcPr>
            <w:tcW w:w="1309" w:type="dxa"/>
            <w:vAlign w:val="center"/>
          </w:tcPr>
          <w:p w14:paraId="59780BFA"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6D705F65" w14:textId="3C36D57D" w:rsidR="009B7A9C" w:rsidRPr="00A1733B" w:rsidRDefault="009B7A9C" w:rsidP="0054223B">
            <w:pPr>
              <w:rPr>
                <w:rFonts w:asciiTheme="minorHAnsi" w:hAnsiTheme="minorHAnsi" w:cstheme="minorHAnsi"/>
                <w:sz w:val="18"/>
                <w:szCs w:val="20"/>
              </w:rPr>
            </w:pPr>
            <w:r w:rsidRPr="00A1733B">
              <w:rPr>
                <w:rFonts w:asciiTheme="minorHAnsi" w:hAnsiTheme="minorHAnsi" w:cstheme="minorHAnsi"/>
                <w:sz w:val="18"/>
                <w:szCs w:val="20"/>
              </w:rPr>
              <w:t>Zákon č. 336/2015 Z. z. o</w:t>
            </w:r>
            <w:r w:rsidR="008A55D3">
              <w:rPr>
                <w:rFonts w:asciiTheme="minorHAnsi" w:hAnsiTheme="minorHAnsi" w:cstheme="minorHAnsi"/>
                <w:sz w:val="18"/>
                <w:szCs w:val="20"/>
              </w:rPr>
              <w:t> </w:t>
            </w:r>
            <w:r w:rsidRPr="00A1733B">
              <w:rPr>
                <w:rFonts w:asciiTheme="minorHAnsi" w:hAnsiTheme="minorHAnsi" w:cstheme="minorHAnsi"/>
                <w:sz w:val="18"/>
                <w:szCs w:val="20"/>
              </w:rPr>
              <w:t>NRO</w:t>
            </w:r>
            <w:r w:rsidR="008A55D3">
              <w:rPr>
                <w:rFonts w:asciiTheme="minorHAnsi" w:hAnsiTheme="minorHAnsi" w:cstheme="minorHAnsi"/>
                <w:sz w:val="18"/>
                <w:szCs w:val="20"/>
              </w:rPr>
              <w:t>.</w:t>
            </w:r>
          </w:p>
        </w:tc>
      </w:tr>
      <w:tr w:rsidR="009B7A9C" w:rsidRPr="00D17757" w14:paraId="57606972" w14:textId="77777777" w:rsidTr="0054223B">
        <w:tc>
          <w:tcPr>
            <w:tcW w:w="704" w:type="dxa"/>
            <w:vAlign w:val="center"/>
          </w:tcPr>
          <w:p w14:paraId="631F32F9"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6.</w:t>
            </w:r>
          </w:p>
        </w:tc>
        <w:tc>
          <w:tcPr>
            <w:tcW w:w="3964" w:type="dxa"/>
            <w:vAlign w:val="center"/>
          </w:tcPr>
          <w:p w14:paraId="3EF378C9" w14:textId="77777777" w:rsidR="009B7A9C" w:rsidRPr="00A1733B" w:rsidRDefault="009B7A9C" w:rsidP="0054223B">
            <w:pPr>
              <w:jc w:val="both"/>
              <w:rPr>
                <w:rFonts w:asciiTheme="minorHAnsi" w:hAnsiTheme="minorHAnsi" w:cstheme="minorHAnsi"/>
                <w:sz w:val="20"/>
                <w:szCs w:val="20"/>
              </w:rPr>
            </w:pPr>
            <w:r w:rsidRPr="00A1733B">
              <w:rPr>
                <w:rFonts w:asciiTheme="minorHAnsi" w:hAnsiTheme="minorHAnsi" w:cstheme="minorHAnsi"/>
                <w:sz w:val="20"/>
                <w:szCs w:val="20"/>
              </w:rPr>
              <w:t>Žiadateľ ku dňu podania ŽoNFP hospodáril v systéme integrovanej/ ekologickej produkcie, alebo hospodári v zraniteľných oblastiach.</w:t>
            </w:r>
          </w:p>
        </w:tc>
        <w:tc>
          <w:tcPr>
            <w:tcW w:w="1309" w:type="dxa"/>
            <w:vAlign w:val="center"/>
          </w:tcPr>
          <w:p w14:paraId="1D6D9A4D" w14:textId="77777777" w:rsidR="009B7A9C" w:rsidRPr="00A1733B" w:rsidDel="004E1247"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10C5494D"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PPA overí podľa neprojektových opatrení PRV (integrovaná produkcia) a podľa údajov ÚKSÚP (ekologická produkcia). Zraniteľné oblasti: nariadenie vlády SR č. 174/2017 Z. z.</w:t>
            </w:r>
          </w:p>
          <w:p w14:paraId="7B99D3D4"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Ak žiadateľom je organizácia výrobcov uznaná v zmysle Nariadenia EP a Rady EÚ č.1308/2013, tak sa zohľadňujú údaje jej všetkých členov.</w:t>
            </w:r>
          </w:p>
        </w:tc>
      </w:tr>
      <w:tr w:rsidR="009B7A9C" w:rsidRPr="00D17757" w14:paraId="26030D86" w14:textId="77777777" w:rsidTr="00A1733B">
        <w:tc>
          <w:tcPr>
            <w:tcW w:w="704" w:type="dxa"/>
            <w:vAlign w:val="center"/>
          </w:tcPr>
          <w:p w14:paraId="28BA16F4"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7.</w:t>
            </w:r>
          </w:p>
        </w:tc>
        <w:tc>
          <w:tcPr>
            <w:tcW w:w="3964" w:type="dxa"/>
          </w:tcPr>
          <w:p w14:paraId="060F4EA2"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Projekt je predovšetkým zameraný na:</w:t>
            </w:r>
          </w:p>
          <w:p w14:paraId="144854FA" w14:textId="77777777" w:rsidR="009B7A9C" w:rsidRPr="00A1733B" w:rsidRDefault="009B7A9C" w:rsidP="0054223B">
            <w:pPr>
              <w:rPr>
                <w:rFonts w:asciiTheme="minorHAnsi" w:hAnsiTheme="minorHAnsi" w:cstheme="minorHAnsi"/>
                <w:sz w:val="20"/>
                <w:szCs w:val="20"/>
              </w:rPr>
            </w:pPr>
          </w:p>
          <w:p w14:paraId="35F0B02C" w14:textId="49421973"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lastRenderedPageBreak/>
              <w:t>technológie/ stavebné investície priamo súvisiace so skleníkmi/ fóliovníkmi</w:t>
            </w:r>
            <w:r w:rsidR="008A55D3">
              <w:rPr>
                <w:rFonts w:asciiTheme="minorHAnsi" w:hAnsiTheme="minorHAnsi" w:cstheme="minorHAnsi"/>
                <w:sz w:val="20"/>
                <w:szCs w:val="20"/>
              </w:rPr>
              <w:t>;</w:t>
            </w:r>
          </w:p>
          <w:p w14:paraId="6DA3480C" w14:textId="61FAC0B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precízne technológie aplikácie hnojív a ostatných substrátov s cieľom zvýšenia úrodnosti pôdy a</w:t>
            </w:r>
            <w:r w:rsidRPr="00A1733B" w:rsidDel="00883181">
              <w:rPr>
                <w:rFonts w:asciiTheme="minorHAnsi" w:hAnsiTheme="minorHAnsi" w:cstheme="minorHAnsi"/>
                <w:sz w:val="20"/>
                <w:szCs w:val="20"/>
              </w:rPr>
              <w:t xml:space="preserve"> </w:t>
            </w:r>
            <w:r w:rsidRPr="00A1733B">
              <w:rPr>
                <w:rFonts w:asciiTheme="minorHAnsi" w:hAnsiTheme="minorHAnsi" w:cstheme="minorHAnsi"/>
                <w:sz w:val="20"/>
                <w:szCs w:val="20"/>
              </w:rPr>
              <w:t xml:space="preserve">ochrany pred jej degradáciou, znižovanie emisií amoniaku; precízne technológie na aplikáciu </w:t>
            </w:r>
            <w:r w:rsidR="008A55D3">
              <w:rPr>
                <w:rFonts w:asciiTheme="minorHAnsi" w:hAnsiTheme="minorHAnsi" w:cstheme="minorHAnsi"/>
                <w:sz w:val="20"/>
                <w:szCs w:val="20"/>
              </w:rPr>
              <w:t>prostriedkov na ochranu rastlín;</w:t>
            </w:r>
          </w:p>
          <w:p w14:paraId="2C0FD9D0" w14:textId="49D16BED"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technológie na udržiavanie pôdy v kultúrnom a </w:t>
            </w:r>
            <w:proofErr w:type="spellStart"/>
            <w:r w:rsidRPr="00A1733B">
              <w:rPr>
                <w:rFonts w:asciiTheme="minorHAnsi" w:hAnsiTheme="minorHAnsi" w:cstheme="minorHAnsi"/>
                <w:sz w:val="20"/>
                <w:szCs w:val="20"/>
              </w:rPr>
              <w:t>bezburinovom</w:t>
            </w:r>
            <w:proofErr w:type="spellEnd"/>
            <w:r w:rsidRPr="00A1733B">
              <w:rPr>
                <w:rFonts w:asciiTheme="minorHAnsi" w:hAnsiTheme="minorHAnsi" w:cstheme="minorHAnsi"/>
                <w:sz w:val="20"/>
                <w:szCs w:val="20"/>
              </w:rPr>
              <w:t xml:space="preserve"> stave a na mechanické ošetrovanie porastov v špeciálnej rastlinnej výrobe</w:t>
            </w:r>
            <w:r w:rsidR="008A55D3">
              <w:rPr>
                <w:rFonts w:asciiTheme="minorHAnsi" w:hAnsiTheme="minorHAnsi" w:cstheme="minorHAnsi"/>
                <w:sz w:val="20"/>
                <w:szCs w:val="20"/>
              </w:rPr>
              <w:t>;</w:t>
            </w:r>
          </w:p>
          <w:p w14:paraId="7723D84D" w14:textId="11CA44A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proofErr w:type="spellStart"/>
            <w:r w:rsidRPr="00A1733B">
              <w:rPr>
                <w:rFonts w:asciiTheme="minorHAnsi" w:hAnsiTheme="minorHAnsi" w:cstheme="minorHAnsi"/>
                <w:sz w:val="20"/>
                <w:szCs w:val="20"/>
              </w:rPr>
              <w:t>protimrazovú</w:t>
            </w:r>
            <w:proofErr w:type="spellEnd"/>
            <w:r w:rsidRPr="00A1733B">
              <w:rPr>
                <w:rFonts w:asciiTheme="minorHAnsi" w:hAnsiTheme="minorHAnsi" w:cstheme="minorHAnsi"/>
                <w:sz w:val="20"/>
                <w:szCs w:val="20"/>
              </w:rPr>
              <w:t xml:space="preserve"> ochranu</w:t>
            </w:r>
            <w:r w:rsidR="008A55D3">
              <w:rPr>
                <w:rFonts w:asciiTheme="minorHAnsi" w:hAnsiTheme="minorHAnsi" w:cstheme="minorHAnsi"/>
                <w:sz w:val="20"/>
                <w:szCs w:val="20"/>
              </w:rPr>
              <w:t>;</w:t>
            </w:r>
          </w:p>
          <w:p w14:paraId="352DF6B6" w14:textId="3A81B1E6"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 xml:space="preserve">kvapkovú závlahu alebo </w:t>
            </w:r>
            <w:proofErr w:type="spellStart"/>
            <w:r w:rsidRPr="00A1733B">
              <w:rPr>
                <w:rFonts w:asciiTheme="minorHAnsi" w:hAnsiTheme="minorHAnsi" w:cstheme="minorHAnsi"/>
                <w:sz w:val="20"/>
                <w:szCs w:val="20"/>
              </w:rPr>
              <w:t>mikrozávlahu</w:t>
            </w:r>
            <w:proofErr w:type="spellEnd"/>
            <w:r w:rsidRPr="00A1733B">
              <w:rPr>
                <w:rFonts w:asciiTheme="minorHAnsi" w:hAnsiTheme="minorHAnsi" w:cstheme="minorHAnsi"/>
                <w:sz w:val="20"/>
                <w:szCs w:val="20"/>
              </w:rPr>
              <w:t xml:space="preserve"> – len závlahový detail</w:t>
            </w:r>
            <w:r w:rsidR="008A55D3">
              <w:rPr>
                <w:rFonts w:asciiTheme="minorHAnsi" w:hAnsiTheme="minorHAnsi" w:cstheme="minorHAnsi"/>
                <w:sz w:val="20"/>
                <w:szCs w:val="20"/>
              </w:rPr>
              <w:t>;</w:t>
            </w:r>
            <w:r w:rsidRPr="00A1733B">
              <w:rPr>
                <w:rFonts w:asciiTheme="minorHAnsi" w:hAnsiTheme="minorHAnsi" w:cstheme="minorHAnsi"/>
                <w:sz w:val="20"/>
                <w:szCs w:val="20"/>
              </w:rPr>
              <w:t xml:space="preserve"> </w:t>
            </w:r>
          </w:p>
          <w:p w14:paraId="3F5E7DF5" w14:textId="7B192C0B"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pozberovú úpravu a/alebo odbyt</w:t>
            </w:r>
            <w:r w:rsidR="008A55D3">
              <w:rPr>
                <w:rFonts w:asciiTheme="minorHAnsi" w:hAnsiTheme="minorHAnsi" w:cstheme="minorHAnsi"/>
                <w:sz w:val="20"/>
                <w:szCs w:val="20"/>
              </w:rPr>
              <w:t>;</w:t>
            </w:r>
          </w:p>
          <w:p w14:paraId="2712F1AD" w14:textId="01ECD909" w:rsidR="009B7A9C" w:rsidRPr="00A1733B" w:rsidRDefault="009B7A9C" w:rsidP="00B936CF">
            <w:pPr>
              <w:pStyle w:val="Odsekzoznamu"/>
              <w:numPr>
                <w:ilvl w:val="0"/>
                <w:numId w:val="93"/>
              </w:numPr>
              <w:suppressAutoHyphens w:val="0"/>
              <w:ind w:left="315" w:hanging="315"/>
              <w:jc w:val="both"/>
              <w:rPr>
                <w:rFonts w:asciiTheme="minorHAnsi" w:hAnsiTheme="minorHAnsi" w:cstheme="minorHAnsi"/>
                <w:sz w:val="20"/>
                <w:szCs w:val="20"/>
              </w:rPr>
            </w:pPr>
            <w:r w:rsidRPr="00A1733B">
              <w:rPr>
                <w:rFonts w:asciiTheme="minorHAnsi" w:hAnsiTheme="minorHAnsi" w:cstheme="minorHAnsi"/>
                <w:sz w:val="20"/>
                <w:szCs w:val="20"/>
              </w:rPr>
              <w:t>digitálne technológie</w:t>
            </w:r>
            <w:r w:rsidR="008A55D3">
              <w:rPr>
                <w:rFonts w:asciiTheme="minorHAnsi" w:hAnsiTheme="minorHAnsi" w:cstheme="minorHAnsi"/>
                <w:sz w:val="20"/>
                <w:szCs w:val="20"/>
              </w:rPr>
              <w:t>.</w:t>
            </w:r>
          </w:p>
        </w:tc>
        <w:tc>
          <w:tcPr>
            <w:tcW w:w="1309" w:type="dxa"/>
            <w:vAlign w:val="center"/>
          </w:tcPr>
          <w:p w14:paraId="1246B6B8"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15 b</w:t>
            </w:r>
          </w:p>
          <w:p w14:paraId="6D0F1D80"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15 b</w:t>
            </w:r>
          </w:p>
          <w:p w14:paraId="41697B33"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0D2A458E"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lastRenderedPageBreak/>
              <w:t>10 b</w:t>
            </w:r>
          </w:p>
          <w:p w14:paraId="29BB19C6"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10b</w:t>
            </w:r>
          </w:p>
          <w:p w14:paraId="55DE876D"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p w14:paraId="54FE4D05" w14:textId="77777777" w:rsidR="009B7A9C" w:rsidRPr="00A1733B" w:rsidRDefault="009B7A9C" w:rsidP="00B936CF">
            <w:pPr>
              <w:pStyle w:val="Odsekzoznamu"/>
              <w:numPr>
                <w:ilvl w:val="0"/>
                <w:numId w:val="94"/>
              </w:numPr>
              <w:suppressAutoHyphens w:val="0"/>
              <w:ind w:hanging="225"/>
              <w:contextualSpacing/>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vAlign w:val="center"/>
          </w:tcPr>
          <w:p w14:paraId="3ADD8C4A" w14:textId="21CA7DBD"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lastRenderedPageBreak/>
              <w:t>Hlavné zameranie</w:t>
            </w:r>
            <w:r w:rsidR="00EB61E7">
              <w:rPr>
                <w:rStyle w:val="Odkaznapoznmkupodiarou"/>
                <w:rFonts w:asciiTheme="minorHAnsi" w:hAnsiTheme="minorHAnsi" w:cstheme="minorHAnsi"/>
                <w:sz w:val="18"/>
                <w:szCs w:val="20"/>
              </w:rPr>
              <w:footnoteReference w:id="25"/>
            </w:r>
            <w:r w:rsidRPr="00A1733B">
              <w:rPr>
                <w:rFonts w:asciiTheme="minorHAnsi" w:hAnsiTheme="minorHAnsi" w:cstheme="minorHAnsi"/>
                <w:sz w:val="18"/>
                <w:szCs w:val="20"/>
              </w:rPr>
              <w:t xml:space="preserve"> sa určí podľa výšky oprávnených výdavkov, ak je </w:t>
            </w:r>
            <w:r w:rsidRPr="00A1733B">
              <w:rPr>
                <w:rFonts w:asciiTheme="minorHAnsi" w:hAnsiTheme="minorHAnsi" w:cstheme="minorHAnsi"/>
                <w:sz w:val="18"/>
                <w:szCs w:val="20"/>
              </w:rPr>
              <w:lastRenderedPageBreak/>
              <w:t>predmetom viac investícií (nespočítavajú sa body za možnosti).</w:t>
            </w:r>
          </w:p>
          <w:p w14:paraId="39099213"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 xml:space="preserve">Digitálne technológie – technológie, ktoré využívajú počítačový operačný systém a sú spojené so zameraním  </w:t>
            </w:r>
          </w:p>
          <w:p w14:paraId="3F35B7A6"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na precízne poľnohospodárstvo- nový systém hospodárenia na pôde umožňujúci prispôsobiť vykonávané pracovné operácie pri pestovaní poľných plodín tzv. priestorovej variabilite. S týmto systémom hospodárenia je spojená snaha dosiahnuť čo najlepšie úrody poľnohospodárskych plodín a zlepšiť odolnosť rastlín voči chorobám a škodcom, pritom čo najmenej zaťažiť životné prostredie a zároveň vziať do úvahy premenlivé vlastnosti porastu a pôdy: inými slovami používať hnojivá, alebo pesticídy len tam, kde je to skutočne potrebné a len v nevyhnutnom množstve.</w:t>
            </w:r>
          </w:p>
          <w:p w14:paraId="606BE37D" w14:textId="67BD0A4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Max. 15 b</w:t>
            </w:r>
            <w:r w:rsidR="008A55D3">
              <w:rPr>
                <w:rFonts w:asciiTheme="minorHAnsi" w:hAnsiTheme="minorHAnsi" w:cstheme="minorHAnsi"/>
                <w:sz w:val="18"/>
                <w:szCs w:val="20"/>
              </w:rPr>
              <w:t>.</w:t>
            </w:r>
          </w:p>
        </w:tc>
      </w:tr>
      <w:tr w:rsidR="009B7A9C" w:rsidRPr="00D17757" w14:paraId="2D77BDAA" w14:textId="77777777" w:rsidTr="0054223B">
        <w:tc>
          <w:tcPr>
            <w:tcW w:w="704" w:type="dxa"/>
            <w:vAlign w:val="center"/>
          </w:tcPr>
          <w:p w14:paraId="5E2AA2B9"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lastRenderedPageBreak/>
              <w:t>8.</w:t>
            </w:r>
          </w:p>
        </w:tc>
        <w:tc>
          <w:tcPr>
            <w:tcW w:w="3964" w:type="dxa"/>
            <w:vAlign w:val="center"/>
          </w:tcPr>
          <w:p w14:paraId="24B17344" w14:textId="7B6DC518" w:rsidR="009B7A9C" w:rsidRPr="00A1733B" w:rsidRDefault="008A55D3" w:rsidP="0054223B">
            <w:pPr>
              <w:rPr>
                <w:rFonts w:asciiTheme="minorHAnsi" w:hAnsiTheme="minorHAnsi" w:cstheme="minorHAnsi"/>
                <w:sz w:val="20"/>
                <w:szCs w:val="20"/>
              </w:rPr>
            </w:pPr>
            <w:r>
              <w:rPr>
                <w:rFonts w:asciiTheme="minorHAnsi" w:hAnsiTheme="minorHAnsi" w:cstheme="minorHAnsi"/>
                <w:sz w:val="20"/>
                <w:szCs w:val="20"/>
              </w:rPr>
              <w:t>Projekt je komplexný.</w:t>
            </w:r>
          </w:p>
        </w:tc>
        <w:tc>
          <w:tcPr>
            <w:tcW w:w="1309" w:type="dxa"/>
            <w:vAlign w:val="center"/>
          </w:tcPr>
          <w:p w14:paraId="469FCC4C" w14:textId="77777777" w:rsidR="009B7A9C" w:rsidRPr="00A1733B" w:rsidRDefault="009B7A9C" w:rsidP="0054223B">
            <w:pPr>
              <w:jc w:val="center"/>
              <w:rPr>
                <w:rFonts w:asciiTheme="minorHAnsi" w:hAnsiTheme="minorHAnsi" w:cstheme="minorHAnsi"/>
                <w:sz w:val="20"/>
                <w:szCs w:val="20"/>
              </w:rPr>
            </w:pPr>
            <w:r w:rsidRPr="00A1733B">
              <w:rPr>
                <w:rFonts w:asciiTheme="minorHAnsi" w:hAnsiTheme="minorHAnsi" w:cstheme="minorHAnsi"/>
                <w:sz w:val="20"/>
                <w:szCs w:val="20"/>
              </w:rPr>
              <w:t>5 b</w:t>
            </w:r>
          </w:p>
        </w:tc>
        <w:tc>
          <w:tcPr>
            <w:tcW w:w="3090" w:type="dxa"/>
            <w:shd w:val="clear" w:color="auto" w:fill="92D050"/>
          </w:tcPr>
          <w:p w14:paraId="7B6D5C38" w14:textId="77777777" w:rsidR="009B7A9C" w:rsidRPr="00A1733B" w:rsidRDefault="009B7A9C" w:rsidP="0054223B">
            <w:pPr>
              <w:jc w:val="both"/>
              <w:rPr>
                <w:rFonts w:asciiTheme="minorHAnsi" w:hAnsiTheme="minorHAnsi" w:cstheme="minorHAnsi"/>
                <w:sz w:val="18"/>
                <w:szCs w:val="20"/>
              </w:rPr>
            </w:pPr>
            <w:r w:rsidRPr="00A1733B">
              <w:rPr>
                <w:rFonts w:asciiTheme="minorHAnsi" w:hAnsiTheme="minorHAnsi" w:cstheme="minorHAnsi"/>
                <w:sz w:val="18"/>
                <w:szCs w:val="20"/>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9B7A9C" w:rsidRPr="00D17757" w14:paraId="7F8DD18E" w14:textId="77777777" w:rsidTr="0054223B">
        <w:tc>
          <w:tcPr>
            <w:tcW w:w="704" w:type="dxa"/>
          </w:tcPr>
          <w:p w14:paraId="65B3FD32" w14:textId="77777777" w:rsidR="009B7A9C" w:rsidRPr="00A1733B" w:rsidRDefault="009B7A9C" w:rsidP="0054223B">
            <w:pPr>
              <w:rPr>
                <w:rFonts w:asciiTheme="minorHAnsi" w:hAnsiTheme="minorHAnsi" w:cstheme="minorHAnsi"/>
                <w:sz w:val="20"/>
                <w:szCs w:val="20"/>
              </w:rPr>
            </w:pPr>
          </w:p>
        </w:tc>
        <w:tc>
          <w:tcPr>
            <w:tcW w:w="3964" w:type="dxa"/>
          </w:tcPr>
          <w:p w14:paraId="45054A38"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Spolu</w:t>
            </w:r>
          </w:p>
        </w:tc>
        <w:tc>
          <w:tcPr>
            <w:tcW w:w="1309" w:type="dxa"/>
          </w:tcPr>
          <w:p w14:paraId="76FD2520" w14:textId="77777777" w:rsidR="009B7A9C" w:rsidRPr="00A1733B" w:rsidRDefault="009B7A9C" w:rsidP="0054223B">
            <w:pPr>
              <w:rPr>
                <w:rFonts w:asciiTheme="minorHAnsi" w:hAnsiTheme="minorHAnsi" w:cstheme="minorHAnsi"/>
                <w:sz w:val="20"/>
                <w:szCs w:val="20"/>
              </w:rPr>
            </w:pPr>
            <w:r w:rsidRPr="00A1733B">
              <w:rPr>
                <w:rFonts w:asciiTheme="minorHAnsi" w:hAnsiTheme="minorHAnsi" w:cstheme="minorHAnsi"/>
                <w:sz w:val="20"/>
                <w:szCs w:val="20"/>
              </w:rPr>
              <w:t>Max. 100 b</w:t>
            </w:r>
          </w:p>
        </w:tc>
        <w:tc>
          <w:tcPr>
            <w:tcW w:w="3090" w:type="dxa"/>
            <w:shd w:val="clear" w:color="auto" w:fill="92D050"/>
          </w:tcPr>
          <w:p w14:paraId="68863435" w14:textId="77777777" w:rsidR="009B7A9C" w:rsidRPr="00A1733B" w:rsidRDefault="009B7A9C" w:rsidP="0054223B">
            <w:pPr>
              <w:rPr>
                <w:rFonts w:asciiTheme="minorHAnsi" w:hAnsiTheme="minorHAnsi" w:cstheme="minorHAnsi"/>
                <w:sz w:val="20"/>
                <w:szCs w:val="20"/>
              </w:rPr>
            </w:pPr>
          </w:p>
        </w:tc>
      </w:tr>
    </w:tbl>
    <w:p w14:paraId="03206B71" w14:textId="1DFD6F1B"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1E9C2219" w14:textId="5F850D1C" w:rsidR="00D2460A" w:rsidRDefault="00D2460A" w:rsidP="00891611">
      <w:pPr>
        <w:pStyle w:val="Odsekzoznamu"/>
        <w:suppressAutoHyphens w:val="0"/>
        <w:spacing w:after="200" w:line="276" w:lineRule="auto"/>
        <w:ind w:left="0"/>
        <w:contextualSpacing/>
        <w:jc w:val="both"/>
        <w:rPr>
          <w:rFonts w:asciiTheme="minorHAnsi" w:hAnsiTheme="minorHAnsi"/>
          <w:b/>
          <w:sz w:val="22"/>
        </w:rPr>
      </w:pPr>
    </w:p>
    <w:p w14:paraId="6D098BB1" w14:textId="4EF4165A" w:rsidR="00A1733B" w:rsidRPr="00A1733B" w:rsidRDefault="00043F07" w:rsidP="00E165EF">
      <w:pPr>
        <w:pStyle w:val="Nadpis4"/>
        <w:numPr>
          <w:ilvl w:val="0"/>
          <w:numId w:val="0"/>
        </w:numPr>
        <w:spacing w:after="120"/>
        <w:rPr>
          <w:rFonts w:asciiTheme="minorHAnsi" w:hAnsiTheme="minorHAnsi" w:cstheme="minorHAnsi"/>
          <w:b/>
          <w:i w:val="0"/>
          <w:sz w:val="22"/>
          <w:szCs w:val="22"/>
          <w:lang w:val="sk-SK"/>
        </w:rPr>
      </w:pPr>
      <w:r w:rsidRPr="00043F07">
        <w:rPr>
          <w:rFonts w:asciiTheme="minorHAnsi" w:hAnsiTheme="minorHAnsi" w:cstheme="minorHAnsi"/>
          <w:b/>
          <w:i w:val="0"/>
          <w:sz w:val="22"/>
          <w:szCs w:val="22"/>
          <w:lang w:val="sk-SK"/>
        </w:rPr>
        <w:t xml:space="preserve">Oblasť: </w:t>
      </w:r>
      <w:r w:rsidR="00A1733B" w:rsidRPr="00A1733B">
        <w:rPr>
          <w:rFonts w:asciiTheme="minorHAnsi" w:hAnsiTheme="minorHAnsi" w:cstheme="minorHAnsi"/>
          <w:b/>
          <w:i w:val="0"/>
          <w:sz w:val="22"/>
          <w:szCs w:val="22"/>
          <w:lang w:val="sk-SK"/>
        </w:rPr>
        <w:t xml:space="preserve">Živočíšna výroba – projekty do </w:t>
      </w:r>
      <w:r w:rsidR="00363530">
        <w:rPr>
          <w:rFonts w:asciiTheme="minorHAnsi" w:hAnsiTheme="minorHAnsi" w:cstheme="minorHAnsi"/>
          <w:b/>
          <w:i w:val="0"/>
          <w:sz w:val="22"/>
          <w:szCs w:val="22"/>
          <w:lang w:val="sk-SK"/>
        </w:rPr>
        <w:t>80</w:t>
      </w:r>
      <w:r w:rsidR="00A1733B" w:rsidRPr="00A1733B">
        <w:rPr>
          <w:rFonts w:asciiTheme="minorHAnsi" w:hAnsiTheme="minorHAnsi" w:cstheme="minorHAnsi"/>
          <w:b/>
          <w:i w:val="0"/>
          <w:sz w:val="22"/>
          <w:szCs w:val="22"/>
          <w:lang w:val="sk-SK"/>
        </w:rPr>
        <w:t> 000 Eur</w:t>
      </w:r>
    </w:p>
    <w:tbl>
      <w:tblPr>
        <w:tblStyle w:val="Mriekatabuky"/>
        <w:tblW w:w="9067" w:type="dxa"/>
        <w:tblLayout w:type="fixed"/>
        <w:tblLook w:val="04A0" w:firstRow="1" w:lastRow="0" w:firstColumn="1" w:lastColumn="0" w:noHBand="0" w:noVBand="1"/>
      </w:tblPr>
      <w:tblGrid>
        <w:gridCol w:w="704"/>
        <w:gridCol w:w="3969"/>
        <w:gridCol w:w="1276"/>
        <w:gridCol w:w="3118"/>
      </w:tblGrid>
      <w:tr w:rsidR="00A1733B" w:rsidRPr="0040026D" w14:paraId="38989CA9" w14:textId="77777777" w:rsidTr="00FC1FDF">
        <w:tc>
          <w:tcPr>
            <w:tcW w:w="704" w:type="dxa"/>
            <w:shd w:val="clear" w:color="auto" w:fill="92D050"/>
          </w:tcPr>
          <w:p w14:paraId="3FEEC4D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 č.</w:t>
            </w:r>
          </w:p>
        </w:tc>
        <w:tc>
          <w:tcPr>
            <w:tcW w:w="3969" w:type="dxa"/>
            <w:shd w:val="clear" w:color="auto" w:fill="92D050"/>
          </w:tcPr>
          <w:p w14:paraId="4601A1A0" w14:textId="77777777" w:rsidR="00A1733B" w:rsidRPr="009D7A54" w:rsidRDefault="00A1733B" w:rsidP="0054223B">
            <w:pPr>
              <w:jc w:val="center"/>
              <w:rPr>
                <w:rFonts w:asciiTheme="minorHAnsi" w:hAnsiTheme="minorHAnsi" w:cstheme="minorHAnsi"/>
                <w:b/>
                <w:sz w:val="20"/>
                <w:szCs w:val="20"/>
              </w:rPr>
            </w:pPr>
            <w:r>
              <w:rPr>
                <w:rFonts w:asciiTheme="minorHAnsi" w:hAnsiTheme="minorHAnsi" w:cstheme="minorHAnsi"/>
                <w:b/>
                <w:sz w:val="20"/>
                <w:szCs w:val="20"/>
              </w:rPr>
              <w:t>K</w:t>
            </w:r>
            <w:r w:rsidRPr="009D7A54">
              <w:rPr>
                <w:rFonts w:asciiTheme="minorHAnsi" w:hAnsiTheme="minorHAnsi" w:cstheme="minorHAnsi"/>
                <w:b/>
                <w:sz w:val="20"/>
                <w:szCs w:val="20"/>
              </w:rPr>
              <w:t>ritérium</w:t>
            </w:r>
          </w:p>
        </w:tc>
        <w:tc>
          <w:tcPr>
            <w:tcW w:w="1276" w:type="dxa"/>
            <w:shd w:val="clear" w:color="auto" w:fill="92D050"/>
          </w:tcPr>
          <w:p w14:paraId="47A26233"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body</w:t>
            </w:r>
          </w:p>
        </w:tc>
        <w:tc>
          <w:tcPr>
            <w:tcW w:w="3118" w:type="dxa"/>
            <w:shd w:val="clear" w:color="auto" w:fill="92D050"/>
          </w:tcPr>
          <w:p w14:paraId="3B9E07A8" w14:textId="77777777" w:rsidR="00A1733B" w:rsidRPr="009D7A54" w:rsidRDefault="00A1733B" w:rsidP="0054223B">
            <w:pPr>
              <w:jc w:val="center"/>
              <w:rPr>
                <w:rFonts w:asciiTheme="minorHAnsi" w:hAnsiTheme="minorHAnsi" w:cstheme="minorHAnsi"/>
                <w:b/>
                <w:sz w:val="20"/>
                <w:szCs w:val="20"/>
              </w:rPr>
            </w:pPr>
            <w:r w:rsidRPr="009D7A54">
              <w:rPr>
                <w:rFonts w:asciiTheme="minorHAnsi" w:hAnsiTheme="minorHAnsi" w:cstheme="minorHAnsi"/>
                <w:b/>
                <w:sz w:val="20"/>
                <w:szCs w:val="20"/>
              </w:rPr>
              <w:t>poznámka</w:t>
            </w:r>
          </w:p>
        </w:tc>
      </w:tr>
      <w:tr w:rsidR="00A1733B" w:rsidRPr="0040026D" w14:paraId="4BD266FB" w14:textId="77777777" w:rsidTr="00FC1FDF">
        <w:tc>
          <w:tcPr>
            <w:tcW w:w="704" w:type="dxa"/>
            <w:vAlign w:val="center"/>
          </w:tcPr>
          <w:p w14:paraId="51BED70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1.</w:t>
            </w:r>
          </w:p>
        </w:tc>
        <w:tc>
          <w:tcPr>
            <w:tcW w:w="3969" w:type="dxa"/>
            <w:vAlign w:val="center"/>
          </w:tcPr>
          <w:p w14:paraId="214D4839" w14:textId="44995CDF"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ktoré m</w:t>
            </w:r>
            <w:r>
              <w:rPr>
                <w:rFonts w:asciiTheme="minorHAnsi" w:hAnsiTheme="minorHAnsi" w:cstheme="minorHAnsi"/>
                <w:sz w:val="20"/>
                <w:szCs w:val="20"/>
              </w:rPr>
              <w:t>al</w:t>
            </w:r>
            <w:r w:rsidRPr="009D7A54">
              <w:rPr>
                <w:rFonts w:asciiTheme="minorHAnsi" w:hAnsiTheme="minorHAnsi" w:cstheme="minorHAnsi"/>
                <w:sz w:val="20"/>
                <w:szCs w:val="20"/>
              </w:rPr>
              <w:t xml:space="preserve"> evidované v Centrálnej evidencii hospodárskych zvierat (Centrálny register hospodárskych zvierat)</w:t>
            </w:r>
            <w:r>
              <w:rPr>
                <w:rFonts w:asciiTheme="minorHAnsi" w:hAnsiTheme="minorHAnsi" w:cstheme="minorHAnsi"/>
                <w:sz w:val="20"/>
                <w:szCs w:val="20"/>
              </w:rPr>
              <w:t>, resp. žiadateľ  je registrovaný podľa nariadenia vlády SR č. 360/2011 pre králiky alebo hydinu</w:t>
            </w:r>
            <w:r w:rsidR="008A55D3">
              <w:rPr>
                <w:rFonts w:asciiTheme="minorHAnsi" w:hAnsiTheme="minorHAnsi" w:cstheme="minorHAnsi"/>
                <w:sz w:val="20"/>
                <w:szCs w:val="20"/>
              </w:rPr>
              <w:t>.</w:t>
            </w:r>
          </w:p>
        </w:tc>
        <w:tc>
          <w:tcPr>
            <w:tcW w:w="1276" w:type="dxa"/>
            <w:vAlign w:val="center"/>
          </w:tcPr>
          <w:p w14:paraId="2CD86A2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20 b</w:t>
            </w:r>
          </w:p>
        </w:tc>
        <w:tc>
          <w:tcPr>
            <w:tcW w:w="3118" w:type="dxa"/>
            <w:shd w:val="clear" w:color="auto" w:fill="92D050"/>
          </w:tcPr>
          <w:p w14:paraId="056D43E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Stav zvierat evidovaný v CEHZ. PPA overí stav ku dňu podania ŽoNFP. Resp. PPA overí cez ŠVPS. </w:t>
            </w:r>
          </w:p>
        </w:tc>
      </w:tr>
      <w:tr w:rsidR="00A1733B" w:rsidRPr="0040026D" w14:paraId="7C13DB19" w14:textId="77777777" w:rsidTr="00FC1FDF">
        <w:tc>
          <w:tcPr>
            <w:tcW w:w="704" w:type="dxa"/>
            <w:vAlign w:val="center"/>
          </w:tcPr>
          <w:p w14:paraId="61C58D43"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2.</w:t>
            </w:r>
          </w:p>
        </w:tc>
        <w:tc>
          <w:tcPr>
            <w:tcW w:w="3969" w:type="dxa"/>
          </w:tcPr>
          <w:p w14:paraId="72C93A9F"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w:t>
            </w:r>
            <w:r>
              <w:rPr>
                <w:rFonts w:asciiTheme="minorHAnsi" w:hAnsiTheme="minorHAnsi" w:cstheme="minorHAnsi"/>
                <w:sz w:val="20"/>
                <w:szCs w:val="20"/>
              </w:rPr>
              <w:t xml:space="preserve">á ku dňu podania ŽoNFP </w:t>
            </w:r>
            <w:r w:rsidRPr="009D7A54">
              <w:rPr>
                <w:rFonts w:asciiTheme="minorHAnsi" w:hAnsiTheme="minorHAnsi" w:cstheme="minorHAnsi"/>
                <w:sz w:val="20"/>
                <w:szCs w:val="20"/>
              </w:rPr>
              <w:t xml:space="preserve"> hospodárske zvieratá v prepočte:</w:t>
            </w:r>
          </w:p>
          <w:p w14:paraId="2CDAEC8F" w14:textId="02A98F49"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 DJ</w:t>
            </w:r>
            <w:r>
              <w:rPr>
                <w:rStyle w:val="Odkaznapoznmkupodiarou"/>
                <w:rFonts w:asciiTheme="minorHAnsi" w:eastAsiaTheme="majorEastAsia" w:hAnsiTheme="minorHAnsi" w:cstheme="minorHAnsi"/>
                <w:sz w:val="20"/>
                <w:szCs w:val="20"/>
              </w:rPr>
              <w:footnoteReference w:id="26"/>
            </w:r>
            <w:r w:rsidRPr="009D7A54">
              <w:rPr>
                <w:rFonts w:asciiTheme="minorHAnsi" w:hAnsiTheme="minorHAnsi" w:cstheme="minorHAnsi"/>
                <w:sz w:val="20"/>
                <w:szCs w:val="20"/>
              </w:rPr>
              <w:t xml:space="preserve"> vrátane do 10 DJ vrátane</w:t>
            </w:r>
            <w:r w:rsidR="008A55D3">
              <w:rPr>
                <w:rFonts w:asciiTheme="minorHAnsi" w:hAnsiTheme="minorHAnsi" w:cstheme="minorHAnsi"/>
                <w:sz w:val="20"/>
                <w:szCs w:val="20"/>
              </w:rPr>
              <w:t>;</w:t>
            </w:r>
          </w:p>
          <w:p w14:paraId="65B1FB18" w14:textId="62478EFB"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10 DJ do 40 DJ vrátane</w:t>
            </w:r>
            <w:r w:rsidR="008A55D3">
              <w:rPr>
                <w:rFonts w:asciiTheme="minorHAnsi" w:hAnsiTheme="minorHAnsi" w:cstheme="minorHAnsi"/>
                <w:sz w:val="20"/>
                <w:szCs w:val="20"/>
              </w:rPr>
              <w:t>;</w:t>
            </w:r>
          </w:p>
          <w:p w14:paraId="77FABD0E" w14:textId="39468F78" w:rsidR="00A1733B"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viac ako 40 DJ do 70 DJ vrátane</w:t>
            </w:r>
            <w:r w:rsidR="008A55D3">
              <w:rPr>
                <w:rFonts w:asciiTheme="minorHAnsi" w:hAnsiTheme="minorHAnsi" w:cstheme="minorHAnsi"/>
                <w:sz w:val="20"/>
                <w:szCs w:val="20"/>
              </w:rPr>
              <w:t>;</w:t>
            </w:r>
          </w:p>
          <w:p w14:paraId="6933AD28" w14:textId="6C880CED" w:rsidR="00A1733B" w:rsidRPr="009D7A54" w:rsidRDefault="00A1733B" w:rsidP="00B936CF">
            <w:pPr>
              <w:pStyle w:val="Odsekzoznamu"/>
              <w:numPr>
                <w:ilvl w:val="1"/>
                <w:numId w:val="95"/>
              </w:numPr>
              <w:suppressAutoHyphens w:val="0"/>
              <w:ind w:left="487" w:hanging="487"/>
              <w:jc w:val="both"/>
              <w:rPr>
                <w:rFonts w:asciiTheme="minorHAnsi" w:hAnsiTheme="minorHAnsi" w:cstheme="minorHAnsi"/>
                <w:sz w:val="20"/>
                <w:szCs w:val="20"/>
              </w:rPr>
            </w:pPr>
            <w:r>
              <w:rPr>
                <w:rFonts w:asciiTheme="minorHAnsi" w:hAnsiTheme="minorHAnsi" w:cstheme="minorHAnsi"/>
                <w:sz w:val="20"/>
                <w:szCs w:val="20"/>
              </w:rPr>
              <w:t>viac ako 70 DJ</w:t>
            </w:r>
            <w:r w:rsidR="008A55D3">
              <w:rPr>
                <w:rFonts w:asciiTheme="minorHAnsi" w:hAnsiTheme="minorHAnsi" w:cstheme="minorHAnsi"/>
                <w:sz w:val="20"/>
                <w:szCs w:val="20"/>
              </w:rPr>
              <w:t>;</w:t>
            </w:r>
          </w:p>
          <w:p w14:paraId="7E86C719"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alebo m</w:t>
            </w:r>
            <w:r>
              <w:rPr>
                <w:rFonts w:asciiTheme="minorHAnsi" w:hAnsiTheme="minorHAnsi" w:cstheme="minorHAnsi"/>
                <w:sz w:val="20"/>
                <w:szCs w:val="20"/>
              </w:rPr>
              <w:t>al</w:t>
            </w:r>
            <w:r w:rsidRPr="009D7A54">
              <w:rPr>
                <w:rFonts w:asciiTheme="minorHAnsi" w:hAnsiTheme="minorHAnsi" w:cstheme="minorHAnsi"/>
                <w:sz w:val="20"/>
                <w:szCs w:val="20"/>
              </w:rPr>
              <w:t xml:space="preserve"> zaťaženie </w:t>
            </w:r>
            <w:r>
              <w:rPr>
                <w:rFonts w:asciiTheme="minorHAnsi" w:hAnsiTheme="minorHAnsi" w:cstheme="minorHAnsi"/>
                <w:sz w:val="20"/>
                <w:szCs w:val="20"/>
              </w:rPr>
              <w:t>prežúvavcami a/alebo koňmi</w:t>
            </w:r>
            <w:r w:rsidRPr="009D7A54">
              <w:rPr>
                <w:rFonts w:asciiTheme="minorHAnsi" w:hAnsiTheme="minorHAnsi" w:cstheme="minorHAnsi"/>
                <w:sz w:val="20"/>
                <w:szCs w:val="20"/>
              </w:rPr>
              <w:t xml:space="preserve">: </w:t>
            </w:r>
          </w:p>
          <w:p w14:paraId="1390F5AF" w14:textId="6430D578"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0,1 do 0,3 vrátane DJ/ ha celkovej obhospodarovanej plochy</w:t>
            </w:r>
            <w:r w:rsidR="008A55D3">
              <w:rPr>
                <w:rFonts w:asciiTheme="minorHAnsi" w:hAnsiTheme="minorHAnsi" w:cstheme="minorHAnsi"/>
                <w:sz w:val="20"/>
                <w:szCs w:val="20"/>
              </w:rPr>
              <w:t>;</w:t>
            </w:r>
          </w:p>
          <w:p w14:paraId="3B2DE7C2" w14:textId="3620E5CC" w:rsidR="00A1733B" w:rsidRPr="009D7A54" w:rsidRDefault="00A1733B" w:rsidP="00B936CF">
            <w:pPr>
              <w:pStyle w:val="Odsekzoznamu"/>
              <w:numPr>
                <w:ilvl w:val="1"/>
                <w:numId w:val="96"/>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lastRenderedPageBreak/>
              <w:t>viac ako 0,3 a do 1,9 vrátane DJ/ ha celkovej obhospodarovanej plochy</w:t>
            </w:r>
            <w:r w:rsidR="008A55D3">
              <w:rPr>
                <w:rFonts w:asciiTheme="minorHAnsi" w:hAnsiTheme="minorHAnsi" w:cstheme="minorHAnsi"/>
                <w:sz w:val="20"/>
                <w:szCs w:val="20"/>
              </w:rPr>
              <w:t>;</w:t>
            </w:r>
          </w:p>
          <w:p w14:paraId="633C4F43" w14:textId="77777777" w:rsidR="00A1733B" w:rsidRDefault="00A1733B" w:rsidP="0054223B">
            <w:pPr>
              <w:spacing w:before="120" w:after="120"/>
              <w:jc w:val="both"/>
              <w:rPr>
                <w:rFonts w:asciiTheme="minorHAnsi" w:hAnsiTheme="minorHAnsi" w:cstheme="minorHAnsi"/>
                <w:sz w:val="20"/>
                <w:szCs w:val="20"/>
              </w:rPr>
            </w:pPr>
            <w:r w:rsidRPr="009D7A54">
              <w:rPr>
                <w:rFonts w:asciiTheme="minorHAnsi" w:hAnsiTheme="minorHAnsi" w:cstheme="minorHAnsi"/>
                <w:sz w:val="20"/>
                <w:szCs w:val="20"/>
              </w:rPr>
              <w:t xml:space="preserve">resp., ak je investícia zameraná na chov včiel, tak žiadateľ má:    </w:t>
            </w:r>
          </w:p>
          <w:p w14:paraId="1BB9B8E6" w14:textId="6A49A7FB"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10 do 50 včelstiev</w:t>
            </w:r>
            <w:r w:rsidR="008A55D3">
              <w:rPr>
                <w:rFonts w:asciiTheme="minorHAnsi" w:hAnsiTheme="minorHAnsi" w:cstheme="minorHAnsi"/>
                <w:sz w:val="20"/>
                <w:szCs w:val="20"/>
              </w:rPr>
              <w:t>;</w:t>
            </w:r>
          </w:p>
          <w:p w14:paraId="3EF71730" w14:textId="3BC03056" w:rsidR="00A1733B" w:rsidRPr="009D7A54"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od 51 do 80 včelstiev</w:t>
            </w:r>
            <w:r w:rsidR="008A55D3">
              <w:rPr>
                <w:rFonts w:asciiTheme="minorHAnsi" w:hAnsiTheme="minorHAnsi" w:cstheme="minorHAnsi"/>
                <w:sz w:val="20"/>
                <w:szCs w:val="20"/>
              </w:rPr>
              <w:t>;</w:t>
            </w:r>
          </w:p>
          <w:p w14:paraId="6226D14C" w14:textId="3ABD714B" w:rsidR="00A1733B" w:rsidRPr="00A1733B" w:rsidRDefault="00A1733B" w:rsidP="00B936CF">
            <w:pPr>
              <w:pStyle w:val="Odsekzoznamu"/>
              <w:numPr>
                <w:ilvl w:val="1"/>
                <w:numId w:val="97"/>
              </w:numPr>
              <w:suppressAutoHyphens w:val="0"/>
              <w:ind w:left="487" w:hanging="487"/>
              <w:jc w:val="both"/>
              <w:rPr>
                <w:rFonts w:asciiTheme="minorHAnsi" w:hAnsiTheme="minorHAnsi" w:cstheme="minorHAnsi"/>
                <w:sz w:val="20"/>
                <w:szCs w:val="20"/>
              </w:rPr>
            </w:pPr>
            <w:r w:rsidRPr="009D7A54">
              <w:rPr>
                <w:rFonts w:asciiTheme="minorHAnsi" w:hAnsiTheme="minorHAnsi" w:cstheme="minorHAnsi"/>
                <w:sz w:val="20"/>
                <w:szCs w:val="20"/>
              </w:rPr>
              <w:t>81 a viac včelstiev</w:t>
            </w:r>
            <w:r w:rsidR="008A55D3">
              <w:rPr>
                <w:rFonts w:asciiTheme="minorHAnsi" w:hAnsiTheme="minorHAnsi" w:cstheme="minorHAnsi"/>
                <w:sz w:val="20"/>
                <w:szCs w:val="20"/>
              </w:rPr>
              <w:t>.</w:t>
            </w:r>
          </w:p>
        </w:tc>
        <w:tc>
          <w:tcPr>
            <w:tcW w:w="1276" w:type="dxa"/>
            <w:vAlign w:val="center"/>
          </w:tcPr>
          <w:p w14:paraId="06384E91" w14:textId="77777777" w:rsidR="00A1733B" w:rsidRPr="002B7508"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2B7508">
              <w:rPr>
                <w:rFonts w:asciiTheme="minorHAnsi" w:hAnsiTheme="minorHAnsi" w:cstheme="minorHAnsi"/>
                <w:sz w:val="20"/>
                <w:szCs w:val="20"/>
              </w:rPr>
              <w:lastRenderedPageBreak/>
              <w:t>15 b</w:t>
            </w:r>
          </w:p>
          <w:p w14:paraId="392AD11D" w14:textId="77777777" w:rsidR="00A1733B" w:rsidRPr="009D7A54"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20 b</w:t>
            </w:r>
          </w:p>
          <w:p w14:paraId="3AA52778" w14:textId="77777777" w:rsidR="00A1733B"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15 b</w:t>
            </w:r>
          </w:p>
          <w:p w14:paraId="6CE7E994" w14:textId="77777777" w:rsidR="00A1733B" w:rsidRPr="00EC3969" w:rsidRDefault="00A1733B" w:rsidP="00B936CF">
            <w:pPr>
              <w:pStyle w:val="Odsekzoznamu"/>
              <w:numPr>
                <w:ilvl w:val="0"/>
                <w:numId w:val="98"/>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 b</w:t>
            </w:r>
          </w:p>
          <w:p w14:paraId="17F8BB71" w14:textId="77777777" w:rsidR="00A1733B" w:rsidRPr="009B485F" w:rsidRDefault="00A1733B" w:rsidP="0054223B">
            <w:pPr>
              <w:contextualSpacing/>
              <w:rPr>
                <w:rFonts w:asciiTheme="minorHAnsi" w:hAnsiTheme="minorHAnsi" w:cstheme="minorHAnsi"/>
                <w:sz w:val="20"/>
                <w:szCs w:val="20"/>
              </w:rPr>
            </w:pPr>
          </w:p>
        </w:tc>
        <w:tc>
          <w:tcPr>
            <w:tcW w:w="3118" w:type="dxa"/>
            <w:shd w:val="clear" w:color="auto" w:fill="92D050"/>
            <w:vAlign w:val="center"/>
          </w:tcPr>
          <w:p w14:paraId="3C3BAE73" w14:textId="4BB56FC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zvierat evidovaný v CEHZ. PPA overí stav ku dňu podania ŽoNFP.</w:t>
            </w:r>
          </w:p>
          <w:p w14:paraId="58A047CB" w14:textId="77777777" w:rsidR="00A1733B" w:rsidRPr="00117B94" w:rsidRDefault="00A1733B" w:rsidP="0054223B">
            <w:pPr>
              <w:jc w:val="both"/>
              <w:rPr>
                <w:rFonts w:asciiTheme="minorHAnsi" w:hAnsiTheme="minorHAnsi" w:cstheme="minorHAnsi"/>
                <w:sz w:val="18"/>
                <w:szCs w:val="18"/>
              </w:rPr>
            </w:pPr>
          </w:p>
          <w:p w14:paraId="17EF24AB"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Prepočet DJ v zmysle tabuľky nižšie.</w:t>
            </w:r>
          </w:p>
          <w:p w14:paraId="4C5E7981" w14:textId="77777777" w:rsidR="00A1733B" w:rsidRPr="00117B94" w:rsidRDefault="00A1733B" w:rsidP="0054223B">
            <w:pPr>
              <w:jc w:val="both"/>
              <w:rPr>
                <w:rFonts w:asciiTheme="minorHAnsi" w:hAnsiTheme="minorHAnsi" w:cstheme="minorHAnsi"/>
                <w:sz w:val="18"/>
                <w:szCs w:val="18"/>
              </w:rPr>
            </w:pPr>
          </w:p>
          <w:p w14:paraId="5F682B58" w14:textId="7641597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V prípade, ak má žiadateľ aj rastlinnú výrobu, počet bodov závisí od vyššieho skóre buď za počet DJ, alebo za zaťaženie</w:t>
            </w:r>
            <w:r w:rsidR="008A55D3">
              <w:rPr>
                <w:rFonts w:asciiTheme="minorHAnsi" w:hAnsiTheme="minorHAnsi" w:cstheme="minorHAnsi"/>
                <w:sz w:val="18"/>
                <w:szCs w:val="18"/>
              </w:rPr>
              <w:t>.</w:t>
            </w:r>
            <w:r w:rsidRPr="00117B94">
              <w:rPr>
                <w:rFonts w:asciiTheme="minorHAnsi" w:hAnsiTheme="minorHAnsi" w:cstheme="minorHAnsi"/>
                <w:sz w:val="18"/>
                <w:szCs w:val="18"/>
              </w:rPr>
              <w:t xml:space="preserve"> </w:t>
            </w:r>
          </w:p>
          <w:p w14:paraId="3A53B4DF" w14:textId="77777777" w:rsidR="00A1733B" w:rsidRPr="00117B94" w:rsidRDefault="00A1733B" w:rsidP="0054223B">
            <w:pPr>
              <w:jc w:val="both"/>
              <w:rPr>
                <w:rFonts w:asciiTheme="minorHAnsi" w:hAnsiTheme="minorHAnsi" w:cstheme="minorHAnsi"/>
                <w:sz w:val="18"/>
                <w:szCs w:val="18"/>
              </w:rPr>
            </w:pPr>
          </w:p>
          <w:p w14:paraId="384EAA0D" w14:textId="528E0A7F"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Celková obhospodarovaná plocha: podľa SAPS za rok 2021</w:t>
            </w:r>
            <w:r w:rsidR="008A55D3">
              <w:rPr>
                <w:rFonts w:asciiTheme="minorHAnsi" w:hAnsiTheme="minorHAnsi" w:cstheme="minorHAnsi"/>
                <w:sz w:val="18"/>
                <w:szCs w:val="18"/>
              </w:rPr>
              <w:t>.</w:t>
            </w:r>
          </w:p>
          <w:p w14:paraId="3CDE82CC" w14:textId="77777777" w:rsidR="00A1733B" w:rsidRPr="00117B94" w:rsidRDefault="00A1733B" w:rsidP="0054223B">
            <w:pPr>
              <w:jc w:val="both"/>
              <w:rPr>
                <w:rFonts w:asciiTheme="minorHAnsi" w:hAnsiTheme="minorHAnsi" w:cstheme="minorHAnsi"/>
                <w:sz w:val="18"/>
                <w:szCs w:val="18"/>
              </w:rPr>
            </w:pPr>
          </w:p>
          <w:p w14:paraId="3F4CB04A" w14:textId="5821A38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20 b; nespočítavajú sa body za jednotlivé možnosti</w:t>
            </w:r>
            <w:r w:rsidR="008A55D3">
              <w:rPr>
                <w:rFonts w:asciiTheme="minorHAnsi" w:hAnsiTheme="minorHAnsi" w:cstheme="minorHAnsi"/>
                <w:sz w:val="18"/>
                <w:szCs w:val="18"/>
              </w:rPr>
              <w:t>.</w:t>
            </w:r>
          </w:p>
        </w:tc>
      </w:tr>
      <w:tr w:rsidR="00A1733B" w:rsidRPr="0040026D" w14:paraId="47E92521" w14:textId="77777777" w:rsidTr="00FC1FDF">
        <w:tc>
          <w:tcPr>
            <w:tcW w:w="704" w:type="dxa"/>
            <w:vAlign w:val="center"/>
          </w:tcPr>
          <w:p w14:paraId="20C9549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3.</w:t>
            </w:r>
          </w:p>
        </w:tc>
        <w:tc>
          <w:tcPr>
            <w:tcW w:w="3969" w:type="dxa"/>
          </w:tcPr>
          <w:p w14:paraId="66BE8D67" w14:textId="77777777" w:rsidR="00A1733B"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choval hospodárske zvieratá v prepočte min. 1 DJ  a max. 70 DJ</w:t>
            </w:r>
            <w:r>
              <w:rPr>
                <w:rFonts w:asciiTheme="minorHAnsi" w:hAnsiTheme="minorHAnsi" w:cstheme="minorHAnsi"/>
                <w:sz w:val="20"/>
                <w:szCs w:val="20"/>
              </w:rPr>
              <w:t xml:space="preserve">, alebo mal zaťaženie prežúvavcami a/alebo koňmi od 0,1 do 1,9 DJ/ha </w:t>
            </w:r>
            <w:r w:rsidRPr="009D7A54">
              <w:rPr>
                <w:rFonts w:asciiTheme="minorHAnsi" w:hAnsiTheme="minorHAnsi" w:cstheme="minorHAnsi"/>
                <w:sz w:val="20"/>
                <w:szCs w:val="20"/>
              </w:rPr>
              <w:t>celkovej obhospodarovanej plochy v</w:t>
            </w:r>
            <w:r>
              <w:rPr>
                <w:rFonts w:asciiTheme="minorHAnsi" w:hAnsiTheme="minorHAnsi" w:cstheme="minorHAnsi"/>
                <w:sz w:val="20"/>
                <w:szCs w:val="20"/>
              </w:rPr>
              <w:t>:</w:t>
            </w:r>
          </w:p>
          <w:p w14:paraId="374387E1" w14:textId="5236ECC5" w:rsidR="00A1733B"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34C085F3" w14:textId="688215DF" w:rsidR="00A1733B" w:rsidRPr="00FD50FA" w:rsidRDefault="00A1733B" w:rsidP="00B936CF">
            <w:pPr>
              <w:pStyle w:val="Odsekzoznamu"/>
              <w:numPr>
                <w:ilvl w:val="2"/>
                <w:numId w:val="99"/>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2020 a</w:t>
            </w:r>
            <w:r w:rsidR="008A55D3">
              <w:rPr>
                <w:rFonts w:asciiTheme="minorHAnsi" w:hAnsiTheme="minorHAnsi" w:cstheme="minorHAnsi"/>
                <w:sz w:val="20"/>
                <w:szCs w:val="20"/>
              </w:rPr>
              <w:t> </w:t>
            </w:r>
            <w:r w:rsidRPr="00FD50FA">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58DF927E" w14:textId="77777777" w:rsidR="00A1733B" w:rsidRPr="009D7A54" w:rsidRDefault="00A1733B" w:rsidP="0054223B">
            <w:pPr>
              <w:rPr>
                <w:rFonts w:asciiTheme="minorHAnsi" w:hAnsiTheme="minorHAnsi" w:cstheme="minorHAnsi"/>
                <w:sz w:val="20"/>
                <w:szCs w:val="20"/>
              </w:rPr>
            </w:pPr>
          </w:p>
          <w:p w14:paraId="1403D61A"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alebo, ak je investícia zameraná na chov včiel, tak žiadateľ mal:</w:t>
            </w:r>
          </w:p>
          <w:p w14:paraId="72394D41" w14:textId="38806F20" w:rsidR="00A1733B" w:rsidRDefault="00A1733B" w:rsidP="0054223B">
            <w:pPr>
              <w:rPr>
                <w:rFonts w:asciiTheme="minorHAnsi" w:hAnsiTheme="minorHAnsi" w:cstheme="minorHAnsi"/>
                <w:sz w:val="20"/>
                <w:szCs w:val="20"/>
              </w:rPr>
            </w:pPr>
            <w:r>
              <w:rPr>
                <w:rFonts w:asciiTheme="minorHAnsi" w:hAnsiTheme="minorHAnsi" w:cstheme="minorHAnsi"/>
                <w:sz w:val="20"/>
                <w:szCs w:val="20"/>
              </w:rPr>
              <w:t xml:space="preserve">c) </w:t>
            </w:r>
            <w:r w:rsidRPr="009D7A54">
              <w:rPr>
                <w:rFonts w:asciiTheme="minorHAnsi" w:hAnsiTheme="minorHAnsi" w:cstheme="minorHAnsi"/>
                <w:sz w:val="20"/>
                <w:szCs w:val="20"/>
              </w:rPr>
              <w:t>min. 10 včelstiev  v</w:t>
            </w:r>
            <w:r w:rsidR="008A55D3">
              <w:rPr>
                <w:rFonts w:asciiTheme="minorHAnsi" w:hAnsiTheme="minorHAnsi" w:cstheme="minorHAnsi"/>
                <w:sz w:val="20"/>
                <w:szCs w:val="20"/>
              </w:rPr>
              <w:t> </w:t>
            </w:r>
            <w:r w:rsidRPr="009D7A54">
              <w:rPr>
                <w:rFonts w:asciiTheme="minorHAnsi" w:hAnsiTheme="minorHAnsi" w:cstheme="minorHAnsi"/>
                <w:sz w:val="20"/>
                <w:szCs w:val="20"/>
              </w:rPr>
              <w:t>20</w:t>
            </w:r>
            <w:r>
              <w:rPr>
                <w:rFonts w:asciiTheme="minorHAnsi" w:hAnsiTheme="minorHAnsi" w:cstheme="minorHAnsi"/>
                <w:sz w:val="20"/>
                <w:szCs w:val="20"/>
              </w:rPr>
              <w:t>21</w:t>
            </w:r>
            <w:r w:rsidR="008A55D3">
              <w:rPr>
                <w:rFonts w:asciiTheme="minorHAnsi" w:hAnsiTheme="minorHAnsi" w:cstheme="minorHAnsi"/>
                <w:sz w:val="20"/>
                <w:szCs w:val="20"/>
              </w:rPr>
              <w:t>;</w:t>
            </w:r>
          </w:p>
          <w:p w14:paraId="1B559E18" w14:textId="77777777" w:rsidR="00A1733B" w:rsidRDefault="00A1733B" w:rsidP="0054223B">
            <w:pPr>
              <w:rPr>
                <w:rFonts w:asciiTheme="minorHAnsi" w:hAnsiTheme="minorHAnsi" w:cstheme="minorHAnsi"/>
                <w:sz w:val="20"/>
                <w:szCs w:val="20"/>
              </w:rPr>
            </w:pPr>
          </w:p>
          <w:p w14:paraId="3E9EAC5A" w14:textId="77777777" w:rsidR="00A1733B" w:rsidRDefault="00A1733B" w:rsidP="0054223B">
            <w:pPr>
              <w:rPr>
                <w:rFonts w:asciiTheme="minorHAnsi" w:hAnsiTheme="minorHAnsi" w:cstheme="minorHAnsi"/>
                <w:sz w:val="20"/>
                <w:szCs w:val="20"/>
              </w:rPr>
            </w:pPr>
            <w:r>
              <w:rPr>
                <w:rFonts w:asciiTheme="minorHAnsi" w:hAnsiTheme="minorHAnsi" w:cstheme="minorHAnsi"/>
                <w:sz w:val="20"/>
                <w:szCs w:val="20"/>
              </w:rPr>
              <w:t>alebo:</w:t>
            </w:r>
          </w:p>
          <w:p w14:paraId="6846C3EC" w14:textId="0D37A0BE" w:rsidR="00A1733B" w:rsidRPr="009D7A54" w:rsidRDefault="00A1733B" w:rsidP="0054223B">
            <w:pPr>
              <w:rPr>
                <w:rFonts w:asciiTheme="minorHAnsi" w:hAnsiTheme="minorHAnsi" w:cstheme="minorHAnsi"/>
                <w:sz w:val="20"/>
                <w:szCs w:val="20"/>
              </w:rPr>
            </w:pPr>
            <w:r>
              <w:rPr>
                <w:rFonts w:asciiTheme="minorHAnsi" w:hAnsiTheme="minorHAnsi" w:cstheme="minorHAnsi"/>
                <w:sz w:val="20"/>
                <w:szCs w:val="20"/>
              </w:rPr>
              <w:t>d)  žiadateľ mal udelený štatút šľachtiteľský chov podľa zákona č. 194/1998 Z. z.</w:t>
            </w:r>
            <w:r w:rsidR="008A55D3">
              <w:rPr>
                <w:rFonts w:asciiTheme="minorHAnsi" w:hAnsiTheme="minorHAnsi" w:cstheme="minorHAnsi"/>
                <w:sz w:val="20"/>
                <w:szCs w:val="20"/>
              </w:rPr>
              <w:t>.</w:t>
            </w:r>
          </w:p>
        </w:tc>
        <w:tc>
          <w:tcPr>
            <w:tcW w:w="1276" w:type="dxa"/>
            <w:vAlign w:val="center"/>
          </w:tcPr>
          <w:p w14:paraId="7DD71CA8"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w:t>
            </w:r>
            <w:r w:rsidRPr="00FD50FA">
              <w:rPr>
                <w:rFonts w:asciiTheme="minorHAnsi" w:hAnsiTheme="minorHAnsi" w:cstheme="minorHAnsi"/>
                <w:sz w:val="20"/>
                <w:szCs w:val="20"/>
              </w:rPr>
              <w:t xml:space="preserve"> b</w:t>
            </w:r>
          </w:p>
          <w:p w14:paraId="407356C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3D448E3" w14:textId="77777777" w:rsidR="00A1733B"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 b</w:t>
            </w:r>
          </w:p>
          <w:p w14:paraId="21FD0256" w14:textId="77777777" w:rsidR="00A1733B" w:rsidRPr="00FD50FA" w:rsidRDefault="00A1733B" w:rsidP="00B936CF">
            <w:pPr>
              <w:pStyle w:val="Odsekzoznamu"/>
              <w:numPr>
                <w:ilvl w:val="0"/>
                <w:numId w:val="103"/>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10b</w:t>
            </w:r>
          </w:p>
        </w:tc>
        <w:tc>
          <w:tcPr>
            <w:tcW w:w="3118" w:type="dxa"/>
            <w:shd w:val="clear" w:color="auto" w:fill="92D050"/>
            <w:vAlign w:val="center"/>
          </w:tcPr>
          <w:p w14:paraId="024F56DE"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Stav podľa CEHZ. PPA overí stav v posledný deň každého mesiaca roka. Za relevantné sa bude brať najvyššie číslo. Celková obhospodarovaná plocha: podľa SAPS.</w:t>
            </w:r>
          </w:p>
          <w:p w14:paraId="38C429E9" w14:textId="77777777" w:rsidR="00A1733B" w:rsidRPr="00117B94" w:rsidRDefault="00A1733B" w:rsidP="0054223B">
            <w:pPr>
              <w:jc w:val="both"/>
              <w:rPr>
                <w:rFonts w:asciiTheme="minorHAnsi" w:hAnsiTheme="minorHAnsi" w:cstheme="minorHAnsi"/>
                <w:sz w:val="18"/>
                <w:szCs w:val="18"/>
              </w:rPr>
            </w:pPr>
          </w:p>
          <w:p w14:paraId="5888B061"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Žiadateľ uvedie rok udelenia štatútu šľachtiteľského chovu v podnikateľskom projekte.</w:t>
            </w:r>
          </w:p>
          <w:p w14:paraId="0EE356D4"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Nespočítavajú sa body za možnosti.</w:t>
            </w:r>
          </w:p>
          <w:p w14:paraId="4286B179" w14:textId="5D150B9B"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Max. 10 b</w:t>
            </w:r>
            <w:r w:rsidR="008A55D3">
              <w:rPr>
                <w:rFonts w:asciiTheme="minorHAnsi" w:hAnsiTheme="minorHAnsi" w:cstheme="minorHAnsi"/>
                <w:sz w:val="18"/>
                <w:szCs w:val="18"/>
              </w:rPr>
              <w:t>.</w:t>
            </w:r>
          </w:p>
          <w:p w14:paraId="44533A1C" w14:textId="77777777" w:rsidR="00A1733B" w:rsidRPr="00117B94" w:rsidRDefault="00A1733B" w:rsidP="0054223B">
            <w:pPr>
              <w:jc w:val="both"/>
              <w:rPr>
                <w:rFonts w:asciiTheme="minorHAnsi" w:hAnsiTheme="minorHAnsi" w:cstheme="minorHAnsi"/>
                <w:sz w:val="18"/>
                <w:szCs w:val="18"/>
              </w:rPr>
            </w:pPr>
          </w:p>
        </w:tc>
      </w:tr>
      <w:tr w:rsidR="00A1733B" w:rsidRPr="0040026D" w14:paraId="0904A2DF" w14:textId="77777777" w:rsidTr="00FC1FDF">
        <w:tc>
          <w:tcPr>
            <w:tcW w:w="704" w:type="dxa"/>
            <w:vAlign w:val="center"/>
          </w:tcPr>
          <w:p w14:paraId="56423E7A"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4.</w:t>
            </w:r>
          </w:p>
        </w:tc>
        <w:tc>
          <w:tcPr>
            <w:tcW w:w="3969" w:type="dxa"/>
            <w:vAlign w:val="center"/>
          </w:tcPr>
          <w:p w14:paraId="46639FD8" w14:textId="7777777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Žiadateľ  v r</w:t>
            </w:r>
            <w:r>
              <w:rPr>
                <w:rFonts w:asciiTheme="minorHAnsi" w:hAnsiTheme="minorHAnsi" w:cstheme="minorHAnsi"/>
                <w:sz w:val="20"/>
                <w:szCs w:val="20"/>
              </w:rPr>
              <w:t xml:space="preserve">oku 2019, 2020 alebo 2021 </w:t>
            </w:r>
            <w:proofErr w:type="spellStart"/>
            <w:r>
              <w:rPr>
                <w:rFonts w:asciiTheme="minorHAnsi" w:hAnsiTheme="minorHAnsi" w:cstheme="minorHAnsi"/>
                <w:sz w:val="20"/>
                <w:szCs w:val="20"/>
              </w:rPr>
              <w:t>odbytoval</w:t>
            </w:r>
            <w:proofErr w:type="spellEnd"/>
            <w:r w:rsidRPr="009D7A54">
              <w:rPr>
                <w:rFonts w:asciiTheme="minorHAnsi" w:hAnsiTheme="minorHAnsi" w:cstheme="minorHAnsi"/>
                <w:sz w:val="20"/>
                <w:szCs w:val="20"/>
              </w:rPr>
              <w:t xml:space="preserve"> aspoň časť svojej produkcie ŽV (aj spracovanej):</w:t>
            </w:r>
          </w:p>
          <w:p w14:paraId="76F7ECEB" w14:textId="386415EB"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 xml:space="preserve">priamo </w:t>
            </w:r>
            <w:r>
              <w:rPr>
                <w:rFonts w:asciiTheme="minorHAnsi" w:hAnsiTheme="minorHAnsi" w:cstheme="minorHAnsi"/>
                <w:sz w:val="20"/>
                <w:szCs w:val="20"/>
              </w:rPr>
              <w:t xml:space="preserve">konečným </w:t>
            </w:r>
            <w:r w:rsidR="008A55D3">
              <w:rPr>
                <w:rFonts w:asciiTheme="minorHAnsi" w:hAnsiTheme="minorHAnsi" w:cstheme="minorHAnsi"/>
                <w:sz w:val="20"/>
                <w:szCs w:val="20"/>
              </w:rPr>
              <w:t>spotrebiteľom;</w:t>
            </w:r>
          </w:p>
          <w:p w14:paraId="2048F034" w14:textId="1D155094" w:rsidR="00A1733B" w:rsidRPr="009D7A54" w:rsidRDefault="00A1733B" w:rsidP="00B936CF">
            <w:pPr>
              <w:pStyle w:val="Odsekzoznamu"/>
              <w:numPr>
                <w:ilvl w:val="0"/>
                <w:numId w:val="101"/>
              </w:numPr>
              <w:suppressAutoHyphens w:val="0"/>
              <w:ind w:left="315" w:hanging="315"/>
              <w:contextualSpacing/>
              <w:rPr>
                <w:rFonts w:asciiTheme="minorHAnsi" w:hAnsiTheme="minorHAnsi" w:cstheme="minorHAnsi"/>
                <w:sz w:val="20"/>
                <w:szCs w:val="20"/>
              </w:rPr>
            </w:pPr>
            <w:r w:rsidRPr="009D7A54">
              <w:rPr>
                <w:rFonts w:asciiTheme="minorHAnsi" w:hAnsiTheme="minorHAnsi" w:cstheme="minorHAnsi"/>
                <w:sz w:val="20"/>
                <w:szCs w:val="20"/>
              </w:rPr>
              <w:t>cez organizáciu výrobcov</w:t>
            </w:r>
            <w:r w:rsidR="008A55D3">
              <w:rPr>
                <w:rFonts w:asciiTheme="minorHAnsi" w:hAnsiTheme="minorHAnsi" w:cstheme="minorHAnsi"/>
                <w:sz w:val="20"/>
                <w:szCs w:val="20"/>
              </w:rPr>
              <w:t>;</w:t>
            </w:r>
          </w:p>
          <w:p w14:paraId="2933C60C" w14:textId="56EC2B48"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 xml:space="preserve">lokálne priamo </w:t>
            </w:r>
            <w:r>
              <w:rPr>
                <w:rFonts w:asciiTheme="minorHAnsi" w:hAnsiTheme="minorHAnsi" w:cstheme="minorHAnsi"/>
                <w:sz w:val="20"/>
                <w:szCs w:val="20"/>
              </w:rPr>
              <w:t xml:space="preserve">konečným </w:t>
            </w:r>
            <w:r w:rsidRPr="009D7A54">
              <w:rPr>
                <w:rFonts w:asciiTheme="minorHAnsi" w:hAnsiTheme="minorHAnsi" w:cstheme="minorHAnsi"/>
                <w:sz w:val="20"/>
                <w:szCs w:val="20"/>
              </w:rPr>
              <w:t>spotrebiteľom</w:t>
            </w:r>
            <w:r w:rsidR="008A55D3">
              <w:rPr>
                <w:rFonts w:asciiTheme="minorHAnsi" w:hAnsiTheme="minorHAnsi" w:cstheme="minorHAnsi"/>
                <w:sz w:val="20"/>
                <w:szCs w:val="20"/>
              </w:rPr>
              <w:t>;</w:t>
            </w:r>
          </w:p>
          <w:p w14:paraId="424174F4" w14:textId="2849B8F2" w:rsidR="00A1733B" w:rsidRPr="009D7A54" w:rsidRDefault="00A1733B" w:rsidP="00B936CF">
            <w:pPr>
              <w:pStyle w:val="Odsekzoznamu"/>
              <w:numPr>
                <w:ilvl w:val="0"/>
                <w:numId w:val="101"/>
              </w:numPr>
              <w:suppressAutoHyphens w:val="0"/>
              <w:ind w:left="315" w:hanging="315"/>
              <w:contextualSpacing/>
              <w:jc w:val="both"/>
              <w:rPr>
                <w:rFonts w:asciiTheme="minorHAnsi" w:hAnsiTheme="minorHAnsi" w:cstheme="minorHAnsi"/>
                <w:sz w:val="20"/>
                <w:szCs w:val="20"/>
              </w:rPr>
            </w:pPr>
            <w:r w:rsidRPr="009D7A54">
              <w:rPr>
                <w:rFonts w:asciiTheme="minorHAnsi" w:hAnsiTheme="minorHAnsi" w:cstheme="minorHAnsi"/>
                <w:sz w:val="20"/>
                <w:szCs w:val="20"/>
              </w:rPr>
              <w:t>lokálnemu spracovateľovi</w:t>
            </w:r>
            <w:r w:rsidR="008A55D3">
              <w:rPr>
                <w:rFonts w:asciiTheme="minorHAnsi" w:hAnsiTheme="minorHAnsi" w:cstheme="minorHAnsi"/>
                <w:sz w:val="20"/>
                <w:szCs w:val="20"/>
              </w:rPr>
              <w:t>.</w:t>
            </w:r>
          </w:p>
        </w:tc>
        <w:tc>
          <w:tcPr>
            <w:tcW w:w="1276" w:type="dxa"/>
            <w:vAlign w:val="center"/>
          </w:tcPr>
          <w:p w14:paraId="64309020" w14:textId="77777777" w:rsidR="00A1733B" w:rsidRDefault="00A1733B" w:rsidP="0054223B">
            <w:pPr>
              <w:jc w:val="center"/>
              <w:rPr>
                <w:rFonts w:asciiTheme="minorHAnsi" w:hAnsiTheme="minorHAnsi" w:cstheme="minorHAnsi"/>
                <w:sz w:val="20"/>
                <w:szCs w:val="20"/>
              </w:rPr>
            </w:pPr>
          </w:p>
          <w:p w14:paraId="36161383" w14:textId="77777777" w:rsidR="00A1733B" w:rsidRDefault="00A1733B" w:rsidP="0054223B">
            <w:pPr>
              <w:jc w:val="center"/>
              <w:rPr>
                <w:rFonts w:asciiTheme="minorHAnsi" w:hAnsiTheme="minorHAnsi" w:cstheme="minorHAnsi"/>
                <w:sz w:val="20"/>
                <w:szCs w:val="20"/>
              </w:rPr>
            </w:pPr>
          </w:p>
          <w:p w14:paraId="07F7540C" w14:textId="77777777" w:rsidR="00A1733B" w:rsidRPr="009D7A54" w:rsidRDefault="00A1733B" w:rsidP="0054223B">
            <w:pPr>
              <w:jc w:val="center"/>
              <w:rPr>
                <w:rFonts w:asciiTheme="minorHAnsi" w:hAnsiTheme="minorHAnsi" w:cstheme="minorHAnsi"/>
                <w:sz w:val="20"/>
                <w:szCs w:val="20"/>
              </w:rPr>
            </w:pPr>
          </w:p>
          <w:p w14:paraId="36600077"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5 b</w:t>
            </w:r>
          </w:p>
          <w:p w14:paraId="1BFEA03C"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255F0D2"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060465A9" w14:textId="77777777" w:rsidR="00A1733B" w:rsidRPr="009D7A54" w:rsidRDefault="00A1733B" w:rsidP="00B936CF">
            <w:pPr>
              <w:pStyle w:val="Odsekzoznamu"/>
              <w:numPr>
                <w:ilvl w:val="0"/>
                <w:numId w:val="102"/>
              </w:numPr>
              <w:suppressAutoHyphens w:val="0"/>
              <w:ind w:left="36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tc>
        <w:tc>
          <w:tcPr>
            <w:tcW w:w="3118" w:type="dxa"/>
            <w:shd w:val="clear" w:color="auto" w:fill="92D050"/>
          </w:tcPr>
          <w:p w14:paraId="71BCAECD"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Konečný spotrebiteľ  – verejnosť alebo zariadenia verejného stravovania (napr. reštaurácie, školy). „Lokálny, lokálne“ znamená v rámci kraja alebo v susediacom kraji od miesta prvovýroby.  Napr. predaj cez e-</w:t>
            </w:r>
            <w:proofErr w:type="spellStart"/>
            <w:r w:rsidRPr="00117B94">
              <w:rPr>
                <w:rFonts w:asciiTheme="minorHAnsi" w:hAnsiTheme="minorHAnsi" w:cstheme="minorHAnsi"/>
                <w:sz w:val="18"/>
                <w:szCs w:val="18"/>
              </w:rPr>
              <w:t>shop</w:t>
            </w:r>
            <w:proofErr w:type="spellEnd"/>
            <w:r w:rsidRPr="00117B94">
              <w:rPr>
                <w:rFonts w:asciiTheme="minorHAnsi" w:hAnsiTheme="minorHAnsi" w:cstheme="minorHAnsi"/>
                <w:sz w:val="18"/>
                <w:szCs w:val="18"/>
              </w:rPr>
              <w:t xml:space="preserve"> patrí do a). Predaj z dvora patrí do c).</w:t>
            </w:r>
          </w:p>
          <w:p w14:paraId="6E8AE754" w14:textId="77777777" w:rsidR="00A1733B" w:rsidRPr="00117B94" w:rsidRDefault="00A1733B" w:rsidP="00A1733B">
            <w:pPr>
              <w:jc w:val="both"/>
              <w:rPr>
                <w:rFonts w:asciiTheme="minorHAnsi" w:hAnsiTheme="minorHAnsi" w:cstheme="minorHAnsi"/>
                <w:sz w:val="18"/>
                <w:szCs w:val="18"/>
              </w:rPr>
            </w:pPr>
            <w:r w:rsidRPr="00117B94">
              <w:rPr>
                <w:rFonts w:asciiTheme="minorHAnsi" w:hAnsiTheme="minorHAnsi" w:cstheme="minorHAnsi"/>
                <w:sz w:val="18"/>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w:t>
            </w:r>
            <w:proofErr w:type="spellStart"/>
            <w:r w:rsidRPr="00117B94">
              <w:rPr>
                <w:rFonts w:asciiTheme="minorHAnsi" w:hAnsiTheme="minorHAnsi" w:cstheme="minorHAnsi"/>
                <w:sz w:val="18"/>
                <w:szCs w:val="18"/>
              </w:rPr>
              <w:t>skeny</w:t>
            </w:r>
            <w:proofErr w:type="spellEnd"/>
            <w:r w:rsidRPr="00117B94">
              <w:rPr>
                <w:rFonts w:asciiTheme="minorHAnsi" w:hAnsiTheme="minorHAnsi" w:cstheme="minorHAnsi"/>
                <w:sz w:val="18"/>
                <w:szCs w:val="18"/>
              </w:rPr>
              <w:t>: min. 1 zmluvy + min. 1 faktúry + bankového výpisu, ktorými sa zdokladuje dodávateľsko-odberateľský vzťah so zariadením verejného stravovania/odbytovým združením /lokálnym spracovateľom/.</w:t>
            </w:r>
          </w:p>
          <w:p w14:paraId="7041025D" w14:textId="574A1EE7" w:rsidR="00A1733B" w:rsidRPr="00117B94" w:rsidRDefault="00A1733B" w:rsidP="00043F07">
            <w:pPr>
              <w:rPr>
                <w:rFonts w:asciiTheme="minorHAnsi" w:hAnsiTheme="minorHAnsi" w:cstheme="minorHAnsi"/>
                <w:sz w:val="18"/>
                <w:szCs w:val="18"/>
              </w:rPr>
            </w:pPr>
            <w:r w:rsidRPr="00117B94">
              <w:rPr>
                <w:rFonts w:asciiTheme="minorHAnsi" w:hAnsiTheme="minorHAnsi" w:cstheme="minorHAnsi"/>
                <w:sz w:val="18"/>
                <w:szCs w:val="18"/>
              </w:rPr>
              <w:t>PPA prevádzky overí cez registre organizácií v rezorte MPRV SR ku dňu  dátumu dokladu.</w:t>
            </w:r>
            <w:r w:rsidR="00043F07">
              <w:rPr>
                <w:rFonts w:asciiTheme="minorHAnsi" w:hAnsiTheme="minorHAnsi" w:cstheme="minorHAnsi"/>
                <w:sz w:val="18"/>
                <w:szCs w:val="18"/>
              </w:rPr>
              <w:t xml:space="preserve"> </w:t>
            </w:r>
            <w:r w:rsidRPr="00117B94">
              <w:rPr>
                <w:rFonts w:asciiTheme="minorHAnsi" w:hAnsiTheme="minorHAnsi" w:cstheme="minorHAnsi"/>
                <w:sz w:val="18"/>
                <w:szCs w:val="18"/>
              </w:rPr>
              <w:t>Max. 10 b</w:t>
            </w:r>
            <w:r w:rsidR="008A55D3">
              <w:rPr>
                <w:rFonts w:asciiTheme="minorHAnsi" w:hAnsiTheme="minorHAnsi" w:cstheme="minorHAnsi"/>
                <w:sz w:val="18"/>
                <w:szCs w:val="18"/>
              </w:rPr>
              <w:t>.</w:t>
            </w:r>
          </w:p>
        </w:tc>
      </w:tr>
      <w:tr w:rsidR="00A1733B" w:rsidRPr="0040026D" w14:paraId="0C864C1E" w14:textId="77777777" w:rsidTr="00FC1FDF">
        <w:tc>
          <w:tcPr>
            <w:tcW w:w="704" w:type="dxa"/>
            <w:vAlign w:val="center"/>
          </w:tcPr>
          <w:p w14:paraId="11E90CD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w:t>
            </w:r>
          </w:p>
        </w:tc>
        <w:tc>
          <w:tcPr>
            <w:tcW w:w="3969" w:type="dxa"/>
          </w:tcPr>
          <w:p w14:paraId="349F81E8" w14:textId="29CAC6F7" w:rsidR="00A1733B" w:rsidRPr="009D7A54" w:rsidRDefault="00A1733B" w:rsidP="0054223B">
            <w:pPr>
              <w:jc w:val="both"/>
              <w:rPr>
                <w:rFonts w:asciiTheme="minorHAnsi" w:hAnsiTheme="minorHAnsi" w:cstheme="minorHAnsi"/>
                <w:sz w:val="20"/>
                <w:szCs w:val="20"/>
              </w:rPr>
            </w:pPr>
            <w:r w:rsidRPr="009D7A54">
              <w:rPr>
                <w:rFonts w:asciiTheme="minorHAnsi" w:hAnsiTheme="minorHAnsi" w:cstheme="minorHAnsi"/>
                <w:sz w:val="20"/>
                <w:szCs w:val="20"/>
              </w:rPr>
              <w:t xml:space="preserve">Žiadateľ </w:t>
            </w:r>
            <w:r>
              <w:rPr>
                <w:rFonts w:asciiTheme="minorHAnsi" w:hAnsiTheme="minorHAnsi" w:cstheme="minorHAnsi"/>
                <w:sz w:val="20"/>
                <w:szCs w:val="20"/>
              </w:rPr>
              <w:t>má sídlo alebo realizuje projekt</w:t>
            </w:r>
            <w:r w:rsidRPr="009D7A54">
              <w:rPr>
                <w:rFonts w:asciiTheme="minorHAnsi" w:hAnsiTheme="minorHAnsi" w:cstheme="minorHAnsi"/>
                <w:sz w:val="20"/>
                <w:szCs w:val="20"/>
              </w:rPr>
              <w:t xml:space="preserve"> v najmenej rozvinutých </w:t>
            </w:r>
            <w:r>
              <w:rPr>
                <w:rFonts w:asciiTheme="minorHAnsi" w:hAnsiTheme="minorHAnsi" w:cstheme="minorHAnsi"/>
                <w:sz w:val="20"/>
                <w:szCs w:val="20"/>
              </w:rPr>
              <w:t>okresoch</w:t>
            </w:r>
            <w:r>
              <w:rPr>
                <w:rStyle w:val="Odkaznapoznmkupodiarou"/>
                <w:rFonts w:asciiTheme="minorHAnsi" w:eastAsiaTheme="majorEastAsia" w:hAnsiTheme="minorHAnsi" w:cstheme="minorHAnsi"/>
                <w:sz w:val="20"/>
                <w:szCs w:val="20"/>
              </w:rPr>
              <w:footnoteReference w:id="27"/>
            </w:r>
            <w:r w:rsidR="008A55D3">
              <w:rPr>
                <w:rFonts w:asciiTheme="minorHAnsi" w:hAnsiTheme="minorHAnsi" w:cstheme="minorHAnsi"/>
                <w:sz w:val="20"/>
                <w:szCs w:val="20"/>
              </w:rPr>
              <w:t>.</w:t>
            </w:r>
          </w:p>
        </w:tc>
        <w:tc>
          <w:tcPr>
            <w:tcW w:w="1276" w:type="dxa"/>
            <w:vAlign w:val="center"/>
          </w:tcPr>
          <w:p w14:paraId="66477247"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vAlign w:val="center"/>
          </w:tcPr>
          <w:p w14:paraId="5DF7F531" w14:textId="77777777" w:rsidR="00A1733B" w:rsidRPr="00117B94" w:rsidRDefault="00A1733B" w:rsidP="0054223B">
            <w:pPr>
              <w:rPr>
                <w:rFonts w:asciiTheme="minorHAnsi" w:hAnsiTheme="minorHAnsi" w:cstheme="minorHAnsi"/>
                <w:sz w:val="18"/>
                <w:szCs w:val="18"/>
              </w:rPr>
            </w:pPr>
            <w:r w:rsidRPr="00117B94">
              <w:rPr>
                <w:rFonts w:asciiTheme="minorHAnsi" w:hAnsiTheme="minorHAnsi" w:cstheme="minorHAnsi"/>
                <w:sz w:val="18"/>
                <w:szCs w:val="18"/>
              </w:rPr>
              <w:t>Zákon č. 336/2015 Z. z. o NRO</w:t>
            </w:r>
          </w:p>
        </w:tc>
      </w:tr>
      <w:tr w:rsidR="00A1733B" w:rsidRPr="0040026D" w14:paraId="5B9030D3" w14:textId="77777777" w:rsidTr="00FC1FDF">
        <w:tc>
          <w:tcPr>
            <w:tcW w:w="704" w:type="dxa"/>
            <w:vAlign w:val="center"/>
          </w:tcPr>
          <w:p w14:paraId="1722E348"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6.</w:t>
            </w:r>
          </w:p>
        </w:tc>
        <w:tc>
          <w:tcPr>
            <w:tcW w:w="3969" w:type="dxa"/>
            <w:vAlign w:val="center"/>
          </w:tcPr>
          <w:p w14:paraId="30760677" w14:textId="3D26608B" w:rsidR="00A1733B" w:rsidRPr="009D7A54" w:rsidRDefault="00A1733B" w:rsidP="0054223B">
            <w:pPr>
              <w:jc w:val="both"/>
              <w:rPr>
                <w:rFonts w:asciiTheme="minorHAnsi" w:hAnsiTheme="minorHAnsi" w:cstheme="minorHAnsi"/>
                <w:sz w:val="20"/>
                <w:szCs w:val="20"/>
              </w:rPr>
            </w:pPr>
            <w:r>
              <w:rPr>
                <w:rFonts w:asciiTheme="minorHAnsi" w:hAnsiTheme="minorHAnsi" w:cstheme="minorHAnsi"/>
                <w:sz w:val="20"/>
                <w:szCs w:val="20"/>
              </w:rPr>
              <w:t>Žiadateľ  má ku dňu podania ŽoNFP</w:t>
            </w:r>
            <w:r w:rsidRPr="009D7A54">
              <w:rPr>
                <w:rFonts w:asciiTheme="minorHAnsi" w:hAnsiTheme="minorHAnsi" w:cstheme="minorHAnsi"/>
                <w:sz w:val="20"/>
                <w:szCs w:val="20"/>
              </w:rPr>
              <w:t xml:space="preserve"> registrovaný chov v znevýhodnených oblastiach a/aleb</w:t>
            </w:r>
            <w:r>
              <w:rPr>
                <w:rFonts w:asciiTheme="minorHAnsi" w:hAnsiTheme="minorHAnsi" w:cstheme="minorHAnsi"/>
                <w:sz w:val="20"/>
                <w:szCs w:val="20"/>
              </w:rPr>
              <w:t>o v zraniteľných oblastiach  a/alebo  bol</w:t>
            </w:r>
            <w:r w:rsidRPr="009D7A54">
              <w:rPr>
                <w:rFonts w:asciiTheme="minorHAnsi" w:hAnsiTheme="minorHAnsi" w:cstheme="minorHAnsi"/>
                <w:sz w:val="20"/>
                <w:szCs w:val="20"/>
              </w:rPr>
              <w:t xml:space="preserve"> zapojený do opatrenia dobré životné podmienky zvierat</w:t>
            </w:r>
            <w:r>
              <w:rPr>
                <w:rFonts w:asciiTheme="minorHAnsi" w:hAnsiTheme="minorHAnsi" w:cstheme="minorHAnsi"/>
                <w:sz w:val="20"/>
                <w:szCs w:val="20"/>
              </w:rPr>
              <w:t xml:space="preserve"> a/alebo bol zapojený do </w:t>
            </w:r>
            <w:proofErr w:type="spellStart"/>
            <w:r>
              <w:rPr>
                <w:rFonts w:asciiTheme="minorHAnsi" w:hAnsiTheme="minorHAnsi" w:cstheme="minorHAnsi"/>
                <w:sz w:val="20"/>
                <w:szCs w:val="20"/>
              </w:rPr>
              <w:t>Agroenvironemntálne</w:t>
            </w:r>
            <w:proofErr w:type="spellEnd"/>
            <w:r>
              <w:rPr>
                <w:rFonts w:asciiTheme="minorHAnsi" w:hAnsiTheme="minorHAnsi" w:cstheme="minorHAnsi"/>
                <w:sz w:val="20"/>
                <w:szCs w:val="20"/>
              </w:rPr>
              <w:t xml:space="preserve"> klimatické </w:t>
            </w:r>
            <w:r>
              <w:rPr>
                <w:rFonts w:asciiTheme="minorHAnsi" w:hAnsiTheme="minorHAnsi" w:cstheme="minorHAnsi"/>
                <w:sz w:val="20"/>
                <w:szCs w:val="20"/>
              </w:rPr>
              <w:lastRenderedPageBreak/>
              <w:t>opatrenia– ohrozené druhy zvierat a/alebo mal ekologickú produkciu v živočíšnej výrobe</w:t>
            </w:r>
            <w:r w:rsidR="008A55D3">
              <w:rPr>
                <w:rFonts w:asciiTheme="minorHAnsi" w:hAnsiTheme="minorHAnsi" w:cstheme="minorHAnsi"/>
                <w:sz w:val="20"/>
                <w:szCs w:val="20"/>
              </w:rPr>
              <w:t>.</w:t>
            </w:r>
          </w:p>
        </w:tc>
        <w:tc>
          <w:tcPr>
            <w:tcW w:w="1276" w:type="dxa"/>
            <w:vAlign w:val="center"/>
          </w:tcPr>
          <w:p w14:paraId="3AE2DDBF"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15 b</w:t>
            </w:r>
          </w:p>
        </w:tc>
        <w:tc>
          <w:tcPr>
            <w:tcW w:w="3118" w:type="dxa"/>
            <w:shd w:val="clear" w:color="auto" w:fill="92D050"/>
            <w:vAlign w:val="center"/>
          </w:tcPr>
          <w:p w14:paraId="2C61AC0C"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 xml:space="preserve">PPA overí ku dňu podania ŽoNFP podľa adresy registrovaného chovu v CEHZ, resp. adresy registrovanej prevádzkarne chovu králikov/hydiny. Zraniteľné oblasti: nariadenie vlády SR </w:t>
            </w:r>
            <w:r w:rsidRPr="00117B94">
              <w:rPr>
                <w:rFonts w:asciiTheme="minorHAnsi" w:hAnsiTheme="minorHAnsi" w:cstheme="minorHAnsi"/>
                <w:sz w:val="18"/>
                <w:szCs w:val="18"/>
              </w:rPr>
              <w:br/>
              <w:t>č. 174/2017 Z. z.</w:t>
            </w:r>
          </w:p>
          <w:p w14:paraId="3A122306"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lastRenderedPageBreak/>
              <w:t>Znevýhodnené oblasti: nariadenie vlády SR č. 75/2015 Z. z.</w:t>
            </w:r>
          </w:p>
          <w:p w14:paraId="64D66EC6" w14:textId="02F40570"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Dobré životné podmienky zvierat; ohrozené druhy zvierat: neprojektové opatrenie PRV</w:t>
            </w:r>
            <w:r w:rsidR="008A55D3">
              <w:rPr>
                <w:rFonts w:asciiTheme="minorHAnsi" w:hAnsiTheme="minorHAnsi" w:cstheme="minorHAnsi"/>
                <w:sz w:val="18"/>
                <w:szCs w:val="18"/>
              </w:rPr>
              <w:t>.</w:t>
            </w:r>
          </w:p>
          <w:p w14:paraId="11649AB8"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Ekologická produkcia – PPA overí podľa údajov ÚKSÚP.</w:t>
            </w:r>
          </w:p>
        </w:tc>
      </w:tr>
      <w:tr w:rsidR="00A1733B" w:rsidRPr="0040026D" w14:paraId="3A2EC7D1" w14:textId="77777777" w:rsidTr="00FC1FDF">
        <w:tc>
          <w:tcPr>
            <w:tcW w:w="704" w:type="dxa"/>
            <w:vAlign w:val="center"/>
          </w:tcPr>
          <w:p w14:paraId="45AE0065"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lastRenderedPageBreak/>
              <w:t>7.</w:t>
            </w:r>
          </w:p>
        </w:tc>
        <w:tc>
          <w:tcPr>
            <w:tcW w:w="3969" w:type="dxa"/>
          </w:tcPr>
          <w:p w14:paraId="3F51F231"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prioritne zameraný na:</w:t>
            </w:r>
          </w:p>
          <w:p w14:paraId="45C510ED" w14:textId="5846197B" w:rsidR="00A1733B" w:rsidRPr="00814209"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814209">
              <w:rPr>
                <w:rFonts w:asciiTheme="minorHAnsi" w:hAnsiTheme="minorHAnsi" w:cstheme="minorHAnsi"/>
                <w:sz w:val="20"/>
                <w:szCs w:val="20"/>
              </w:rPr>
              <w:t>technológie znižovania emisií sklení</w:t>
            </w:r>
            <w:r w:rsidR="008A55D3">
              <w:rPr>
                <w:rFonts w:asciiTheme="minorHAnsi" w:hAnsiTheme="minorHAnsi" w:cstheme="minorHAnsi"/>
                <w:sz w:val="20"/>
                <w:szCs w:val="20"/>
              </w:rPr>
              <w:t>kových plynov v chovoch zvierat;</w:t>
            </w:r>
          </w:p>
          <w:p w14:paraId="342726BF" w14:textId="3D580800"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digitálne technológie</w:t>
            </w:r>
            <w:r w:rsidR="008A55D3">
              <w:rPr>
                <w:rFonts w:asciiTheme="minorHAnsi" w:hAnsiTheme="minorHAnsi" w:cstheme="minorHAnsi"/>
                <w:sz w:val="20"/>
                <w:szCs w:val="20"/>
              </w:rPr>
              <w:t>;</w:t>
            </w:r>
          </w:p>
          <w:p w14:paraId="5D062E46" w14:textId="3422C7E2"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sidRPr="009D7A54">
              <w:rPr>
                <w:rFonts w:asciiTheme="minorHAnsi" w:hAnsiTheme="minorHAnsi" w:cstheme="minorHAnsi"/>
                <w:sz w:val="20"/>
                <w:szCs w:val="20"/>
              </w:rPr>
              <w:t>skladovacie kapacity živočíšnych hnojív v zraniteľných oblastiach</w:t>
            </w:r>
            <w:r w:rsidR="008A55D3">
              <w:rPr>
                <w:rFonts w:asciiTheme="minorHAnsi" w:hAnsiTheme="minorHAnsi" w:cstheme="minorHAnsi"/>
                <w:sz w:val="20"/>
                <w:szCs w:val="20"/>
              </w:rPr>
              <w:t>;</w:t>
            </w:r>
          </w:p>
          <w:p w14:paraId="512A18CF" w14:textId="521492CD" w:rsidR="00A1733B"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proofErr w:type="spellStart"/>
            <w:r w:rsidRPr="009D7A54">
              <w:rPr>
                <w:rFonts w:asciiTheme="minorHAnsi" w:hAnsiTheme="minorHAnsi" w:cstheme="minorHAnsi"/>
                <w:sz w:val="20"/>
                <w:szCs w:val="20"/>
              </w:rPr>
              <w:t>nízkoemisné</w:t>
            </w:r>
            <w:proofErr w:type="spellEnd"/>
            <w:r w:rsidRPr="009D7A54">
              <w:rPr>
                <w:rFonts w:asciiTheme="minorHAnsi" w:hAnsiTheme="minorHAnsi" w:cstheme="minorHAnsi"/>
                <w:sz w:val="20"/>
                <w:szCs w:val="20"/>
              </w:rPr>
              <w:t xml:space="preserve"> technológie a investície zamerané na znižovanie emisií amoniaku do ovzdušia pri nakladaní, skladovaní, resp. zaprávaní živočíšnych hnojív do pôdy</w:t>
            </w:r>
            <w:r w:rsidR="008A55D3">
              <w:rPr>
                <w:rFonts w:asciiTheme="minorHAnsi" w:hAnsiTheme="minorHAnsi" w:cstheme="minorHAnsi"/>
                <w:sz w:val="20"/>
                <w:szCs w:val="20"/>
              </w:rPr>
              <w:t>;</w:t>
            </w:r>
          </w:p>
          <w:p w14:paraId="57068DD2" w14:textId="5C84C075" w:rsidR="00A1733B" w:rsidRPr="009D7A54" w:rsidRDefault="00A1733B" w:rsidP="00B936CF">
            <w:pPr>
              <w:pStyle w:val="Odsekzoznamu"/>
              <w:numPr>
                <w:ilvl w:val="0"/>
                <w:numId w:val="100"/>
              </w:numPr>
              <w:suppressAutoHyphens w:val="0"/>
              <w:ind w:left="315" w:hanging="315"/>
              <w:jc w:val="both"/>
              <w:rPr>
                <w:rFonts w:asciiTheme="minorHAnsi" w:hAnsiTheme="minorHAnsi" w:cstheme="minorHAnsi"/>
                <w:sz w:val="20"/>
                <w:szCs w:val="20"/>
              </w:rPr>
            </w:pPr>
            <w:r>
              <w:rPr>
                <w:rFonts w:asciiTheme="minorHAnsi" w:hAnsiTheme="minorHAnsi" w:cstheme="minorHAnsi"/>
                <w:sz w:val="20"/>
                <w:szCs w:val="20"/>
              </w:rPr>
              <w:t>zlepšenie životných podmienok ustajnených zvierat</w:t>
            </w:r>
            <w:r w:rsidR="008A55D3">
              <w:rPr>
                <w:rFonts w:asciiTheme="minorHAnsi" w:hAnsiTheme="minorHAnsi" w:cstheme="minorHAnsi"/>
                <w:sz w:val="20"/>
                <w:szCs w:val="20"/>
              </w:rPr>
              <w:t>.</w:t>
            </w:r>
          </w:p>
        </w:tc>
        <w:tc>
          <w:tcPr>
            <w:tcW w:w="1276" w:type="dxa"/>
            <w:vAlign w:val="center"/>
          </w:tcPr>
          <w:p w14:paraId="6E24A52C" w14:textId="77777777" w:rsidR="00A1733B" w:rsidRPr="00B55F36"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B55F36">
              <w:rPr>
                <w:rFonts w:asciiTheme="minorHAnsi" w:hAnsiTheme="minorHAnsi" w:cstheme="minorHAnsi"/>
                <w:sz w:val="20"/>
                <w:szCs w:val="20"/>
              </w:rPr>
              <w:t>15 b</w:t>
            </w:r>
          </w:p>
          <w:p w14:paraId="7A73298C"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F0DDBA4"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17DAE1E4" w14:textId="77777777" w:rsidR="00A1733B"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sidRPr="009D7A54">
              <w:rPr>
                <w:rFonts w:asciiTheme="minorHAnsi" w:hAnsiTheme="minorHAnsi" w:cstheme="minorHAnsi"/>
                <w:sz w:val="20"/>
                <w:szCs w:val="20"/>
              </w:rPr>
              <w:t>10 b</w:t>
            </w:r>
          </w:p>
          <w:p w14:paraId="22BD08FE" w14:textId="77777777" w:rsidR="00A1733B" w:rsidRPr="009D7A54" w:rsidRDefault="00A1733B" w:rsidP="00C62A50">
            <w:pPr>
              <w:pStyle w:val="Odsekzoznamu"/>
              <w:numPr>
                <w:ilvl w:val="0"/>
                <w:numId w:val="40"/>
              </w:numPr>
              <w:suppressAutoHyphens w:val="0"/>
              <w:ind w:left="395" w:hanging="284"/>
              <w:contextualSpacing/>
              <w:rPr>
                <w:rFonts w:asciiTheme="minorHAnsi" w:hAnsiTheme="minorHAnsi" w:cstheme="minorHAnsi"/>
                <w:sz w:val="20"/>
                <w:szCs w:val="20"/>
              </w:rPr>
            </w:pPr>
            <w:r>
              <w:rPr>
                <w:rFonts w:asciiTheme="minorHAnsi" w:hAnsiTheme="minorHAnsi" w:cstheme="minorHAnsi"/>
                <w:sz w:val="20"/>
                <w:szCs w:val="20"/>
              </w:rPr>
              <w:t>5b</w:t>
            </w:r>
          </w:p>
          <w:p w14:paraId="490EB856" w14:textId="77777777" w:rsidR="00A1733B" w:rsidRPr="009D7A54" w:rsidRDefault="00A1733B" w:rsidP="00C62A50">
            <w:pPr>
              <w:rPr>
                <w:rFonts w:asciiTheme="minorHAnsi" w:hAnsiTheme="minorHAnsi" w:cstheme="minorHAnsi"/>
                <w:sz w:val="20"/>
                <w:szCs w:val="20"/>
              </w:rPr>
            </w:pPr>
          </w:p>
          <w:p w14:paraId="54C2A0B2" w14:textId="77777777" w:rsidR="00A1733B" w:rsidRPr="009D7A54" w:rsidRDefault="00A1733B" w:rsidP="00C62A50">
            <w:pPr>
              <w:rPr>
                <w:rFonts w:asciiTheme="minorHAnsi" w:hAnsiTheme="minorHAnsi" w:cstheme="minorHAnsi"/>
                <w:sz w:val="20"/>
                <w:szCs w:val="20"/>
              </w:rPr>
            </w:pPr>
          </w:p>
        </w:tc>
        <w:tc>
          <w:tcPr>
            <w:tcW w:w="3118" w:type="dxa"/>
            <w:shd w:val="clear" w:color="auto" w:fill="92D050"/>
            <w:vAlign w:val="center"/>
          </w:tcPr>
          <w:p w14:paraId="499BA441" w14:textId="6A6C8BCC"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Hlavné zameranie</w:t>
            </w:r>
            <w:r w:rsidR="00EB61E7">
              <w:rPr>
                <w:rStyle w:val="Odkaznapoznmkupodiarou"/>
                <w:rFonts w:asciiTheme="minorHAnsi" w:hAnsiTheme="minorHAnsi" w:cstheme="minorHAnsi"/>
                <w:sz w:val="18"/>
                <w:szCs w:val="18"/>
              </w:rPr>
              <w:footnoteReference w:id="28"/>
            </w:r>
            <w:r w:rsidRPr="00117B94">
              <w:rPr>
                <w:rFonts w:asciiTheme="minorHAnsi" w:hAnsiTheme="minorHAnsi" w:cstheme="minorHAnsi"/>
                <w:sz w:val="18"/>
                <w:szCs w:val="18"/>
              </w:rPr>
              <w:t xml:space="preserve"> sa určí podľa výšky oprávnených výdavkov ak je predmetom viac investícií (nespočítavajú sa body za možnosti).</w:t>
            </w:r>
          </w:p>
          <w:p w14:paraId="72F9386A" w14:textId="77777777"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Digitálne technológie - technológie využívajú počítačový operačný systém. Max. 15 b</w:t>
            </w:r>
          </w:p>
          <w:p w14:paraId="45ADDE1D" w14:textId="2343A38B" w:rsidR="00A1733B" w:rsidRPr="00117B94" w:rsidRDefault="00A1733B" w:rsidP="00C62A50">
            <w:pPr>
              <w:jc w:val="both"/>
              <w:rPr>
                <w:rFonts w:asciiTheme="minorHAnsi" w:hAnsiTheme="minorHAnsi" w:cstheme="minorHAnsi"/>
                <w:sz w:val="18"/>
                <w:szCs w:val="18"/>
              </w:rPr>
            </w:pPr>
            <w:r w:rsidRPr="00117B94">
              <w:rPr>
                <w:rFonts w:asciiTheme="minorHAnsi" w:hAnsiTheme="minorHAnsi" w:cstheme="minorHAnsi"/>
                <w:sz w:val="18"/>
                <w:szCs w:val="18"/>
              </w:rPr>
              <w:t xml:space="preserve">K bodu a) a d) investície v súlade s Kódexom správnej poľnohospodárskej praxe na znižovanie emisií amoniaku z chovov hospodárskych zvierat a aplikovania hnojív do pôdy, vestník MŽP SR č. 2/2020 </w:t>
            </w:r>
            <w:hyperlink r:id="rId31" w:history="1">
              <w:r w:rsidRPr="00117B94">
                <w:rPr>
                  <w:rStyle w:val="Hypertextovprepojenie"/>
                  <w:rFonts w:asciiTheme="minorHAnsi" w:hAnsiTheme="minorHAnsi" w:cstheme="minorHAnsi"/>
                  <w:sz w:val="18"/>
                  <w:szCs w:val="18"/>
                </w:rPr>
                <w:t>https://www.minzp.sk/files/vestniky/vestnik-2020-2.pdf</w:t>
              </w:r>
            </w:hyperlink>
            <w:r w:rsidRPr="00117B94">
              <w:rPr>
                <w:rFonts w:asciiTheme="minorHAnsi" w:hAnsiTheme="minorHAnsi" w:cstheme="minorHAnsi"/>
                <w:sz w:val="18"/>
                <w:szCs w:val="18"/>
              </w:rPr>
              <w:t xml:space="preserve"> </w:t>
            </w:r>
            <w:r w:rsidR="008A55D3">
              <w:rPr>
                <w:rFonts w:asciiTheme="minorHAnsi" w:hAnsiTheme="minorHAnsi" w:cstheme="minorHAnsi"/>
                <w:sz w:val="18"/>
                <w:szCs w:val="18"/>
              </w:rPr>
              <w:t>.</w:t>
            </w:r>
          </w:p>
        </w:tc>
      </w:tr>
      <w:tr w:rsidR="00A1733B" w:rsidRPr="0040026D" w14:paraId="1299038F" w14:textId="77777777" w:rsidTr="00FC1FDF">
        <w:tc>
          <w:tcPr>
            <w:tcW w:w="704" w:type="dxa"/>
            <w:vAlign w:val="center"/>
          </w:tcPr>
          <w:p w14:paraId="2FB46921"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8.</w:t>
            </w:r>
          </w:p>
        </w:tc>
        <w:tc>
          <w:tcPr>
            <w:tcW w:w="3969" w:type="dxa"/>
            <w:vAlign w:val="center"/>
          </w:tcPr>
          <w:p w14:paraId="3731E66A" w14:textId="5B547A9F"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Projekt je komplexný</w:t>
            </w:r>
            <w:r w:rsidR="008A55D3">
              <w:rPr>
                <w:rFonts w:asciiTheme="minorHAnsi" w:hAnsiTheme="minorHAnsi" w:cstheme="minorHAnsi"/>
                <w:sz w:val="20"/>
                <w:szCs w:val="20"/>
              </w:rPr>
              <w:t>.</w:t>
            </w:r>
          </w:p>
        </w:tc>
        <w:tc>
          <w:tcPr>
            <w:tcW w:w="1276" w:type="dxa"/>
            <w:vAlign w:val="center"/>
          </w:tcPr>
          <w:p w14:paraId="106138AB" w14:textId="77777777" w:rsidR="00A1733B" w:rsidRPr="009D7A54" w:rsidRDefault="00A1733B" w:rsidP="0054223B">
            <w:pPr>
              <w:jc w:val="center"/>
              <w:rPr>
                <w:rFonts w:asciiTheme="minorHAnsi" w:hAnsiTheme="minorHAnsi" w:cstheme="minorHAnsi"/>
                <w:sz w:val="20"/>
                <w:szCs w:val="20"/>
              </w:rPr>
            </w:pPr>
            <w:r w:rsidRPr="009D7A54">
              <w:rPr>
                <w:rFonts w:asciiTheme="minorHAnsi" w:hAnsiTheme="minorHAnsi" w:cstheme="minorHAnsi"/>
                <w:sz w:val="20"/>
                <w:szCs w:val="20"/>
              </w:rPr>
              <w:t>5 b</w:t>
            </w:r>
          </w:p>
        </w:tc>
        <w:tc>
          <w:tcPr>
            <w:tcW w:w="3118" w:type="dxa"/>
            <w:shd w:val="clear" w:color="auto" w:fill="92D050"/>
          </w:tcPr>
          <w:p w14:paraId="7CC7A885" w14:textId="77777777" w:rsidR="00A1733B" w:rsidRPr="00117B94" w:rsidRDefault="00A1733B" w:rsidP="0054223B">
            <w:pPr>
              <w:jc w:val="both"/>
              <w:rPr>
                <w:rFonts w:asciiTheme="minorHAnsi" w:hAnsiTheme="minorHAnsi" w:cstheme="minorHAnsi"/>
                <w:sz w:val="18"/>
                <w:szCs w:val="18"/>
              </w:rPr>
            </w:pPr>
            <w:r w:rsidRPr="00117B94">
              <w:rPr>
                <w:rFonts w:asciiTheme="minorHAnsi" w:hAnsiTheme="minorHAnsi" w:cstheme="minorHAnsi"/>
                <w:sz w:val="18"/>
                <w:szCs w:val="18"/>
              </w:rPr>
              <w:t>Komplexnosť projektu: využívanie investície nie je podmienené ďalšími (zatiaľ nezrealizovanými) investíciami. Predmet projektu sa po poslednej ŽoP môže začať využívať, tzn. môže byť uvedený do prevádzky a nie je súčasťou inej, v čase predloženia ŽoNFP len plánovanej investície, alebo nie je potrebné na jeho používanie prenajímať iné zariadenia. Žiadateľ uvedie v popise projektu.</w:t>
            </w:r>
          </w:p>
        </w:tc>
      </w:tr>
      <w:tr w:rsidR="00A1733B" w:rsidRPr="0040026D" w14:paraId="798A2B38" w14:textId="77777777" w:rsidTr="00FC1FDF">
        <w:tc>
          <w:tcPr>
            <w:tcW w:w="704" w:type="dxa"/>
          </w:tcPr>
          <w:p w14:paraId="132A4790" w14:textId="77777777" w:rsidR="00A1733B" w:rsidRPr="0040026D" w:rsidRDefault="00A1733B" w:rsidP="0054223B">
            <w:pPr>
              <w:rPr>
                <w:rFonts w:cstheme="minorHAnsi"/>
              </w:rPr>
            </w:pPr>
          </w:p>
        </w:tc>
        <w:tc>
          <w:tcPr>
            <w:tcW w:w="3969" w:type="dxa"/>
          </w:tcPr>
          <w:p w14:paraId="58082525"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Spolu</w:t>
            </w:r>
          </w:p>
        </w:tc>
        <w:tc>
          <w:tcPr>
            <w:tcW w:w="1276" w:type="dxa"/>
          </w:tcPr>
          <w:p w14:paraId="4B85E15F" w14:textId="77777777" w:rsidR="00A1733B" w:rsidRPr="009D7A54" w:rsidRDefault="00A1733B" w:rsidP="0054223B">
            <w:pPr>
              <w:rPr>
                <w:rFonts w:asciiTheme="minorHAnsi" w:hAnsiTheme="minorHAnsi" w:cstheme="minorHAnsi"/>
                <w:sz w:val="20"/>
                <w:szCs w:val="20"/>
              </w:rPr>
            </w:pPr>
            <w:r w:rsidRPr="009D7A54">
              <w:rPr>
                <w:rFonts w:asciiTheme="minorHAnsi" w:hAnsiTheme="minorHAnsi" w:cstheme="minorHAnsi"/>
                <w:sz w:val="20"/>
                <w:szCs w:val="20"/>
              </w:rPr>
              <w:t xml:space="preserve">Max. 100 b                </w:t>
            </w:r>
          </w:p>
        </w:tc>
        <w:tc>
          <w:tcPr>
            <w:tcW w:w="3118" w:type="dxa"/>
            <w:shd w:val="clear" w:color="auto" w:fill="92D050"/>
          </w:tcPr>
          <w:p w14:paraId="6A23C6B0" w14:textId="77777777" w:rsidR="00A1733B" w:rsidRPr="0040026D" w:rsidRDefault="00A1733B" w:rsidP="0054223B">
            <w:pPr>
              <w:rPr>
                <w:rFonts w:cstheme="minorHAnsi"/>
              </w:rPr>
            </w:pPr>
          </w:p>
        </w:tc>
      </w:tr>
    </w:tbl>
    <w:p w14:paraId="5F6752FD" w14:textId="79B821E6" w:rsidR="009B7A9C" w:rsidRDefault="009B7A9C" w:rsidP="00891611">
      <w:pPr>
        <w:pStyle w:val="Odsekzoznamu"/>
        <w:suppressAutoHyphens w:val="0"/>
        <w:spacing w:after="200" w:line="276" w:lineRule="auto"/>
        <w:ind w:left="0"/>
        <w:contextualSpacing/>
        <w:jc w:val="both"/>
        <w:rPr>
          <w:rFonts w:asciiTheme="minorHAnsi" w:hAnsiTheme="minorHAnsi"/>
          <w:b/>
          <w:sz w:val="22"/>
        </w:rPr>
      </w:pPr>
    </w:p>
    <w:p w14:paraId="27F95C08" w14:textId="4BD1D2F5"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4B96CD48" w14:textId="77777777" w:rsidR="00A1733B" w:rsidRDefault="00A1733B" w:rsidP="00891611">
      <w:pPr>
        <w:pStyle w:val="Odsekzoznamu"/>
        <w:suppressAutoHyphens w:val="0"/>
        <w:spacing w:after="200" w:line="276" w:lineRule="auto"/>
        <w:ind w:left="0"/>
        <w:contextualSpacing/>
        <w:jc w:val="both"/>
        <w:rPr>
          <w:rFonts w:asciiTheme="minorHAnsi" w:hAnsiTheme="minorHAnsi"/>
          <w:b/>
          <w:sz w:val="22"/>
        </w:rPr>
      </w:pPr>
    </w:p>
    <w:p w14:paraId="1B0EB3EA" w14:textId="77777777" w:rsidR="00213710" w:rsidRPr="00C17260" w:rsidRDefault="00213710" w:rsidP="00213710">
      <w:pPr>
        <w:jc w:val="both"/>
        <w:rPr>
          <w:rFonts w:asciiTheme="minorHAnsi" w:hAnsiTheme="minorHAnsi" w:cstheme="minorHAnsi"/>
          <w:sz w:val="22"/>
          <w:szCs w:val="22"/>
        </w:rPr>
      </w:pPr>
      <w:r w:rsidRPr="00C17260">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213710" w:rsidRPr="00C17260" w14:paraId="5392C719" w14:textId="77777777" w:rsidTr="00C47CDD">
        <w:tc>
          <w:tcPr>
            <w:tcW w:w="5807" w:type="dxa"/>
          </w:tcPr>
          <w:p w14:paraId="1E18D3CE"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3982375D" w14:textId="77777777" w:rsidR="00213710" w:rsidRPr="00C17260" w:rsidRDefault="00213710" w:rsidP="00C47CDD">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213710" w:rsidRPr="00C17260" w14:paraId="26FEF880" w14:textId="77777777" w:rsidTr="00C47CDD">
        <w:tc>
          <w:tcPr>
            <w:tcW w:w="5807" w:type="dxa"/>
          </w:tcPr>
          <w:p w14:paraId="59AEB4E4" w14:textId="46F34760"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1E5E696B"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213710" w:rsidRPr="00C17260" w14:paraId="1CACF8FF" w14:textId="77777777" w:rsidTr="00C47CDD">
        <w:tc>
          <w:tcPr>
            <w:tcW w:w="5807" w:type="dxa"/>
          </w:tcPr>
          <w:p w14:paraId="1E901D0B"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19B700F8"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213710" w:rsidRPr="00C17260" w14:paraId="211849AB" w14:textId="77777777" w:rsidTr="00C47CDD">
        <w:tc>
          <w:tcPr>
            <w:tcW w:w="5807" w:type="dxa"/>
          </w:tcPr>
          <w:p w14:paraId="32D90C61"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4BBCB27D"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213710" w:rsidRPr="00C17260" w14:paraId="59400409" w14:textId="77777777" w:rsidTr="00C47CDD">
        <w:tc>
          <w:tcPr>
            <w:tcW w:w="5807" w:type="dxa"/>
          </w:tcPr>
          <w:p w14:paraId="3BCED9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Ovce a kozy</w:t>
            </w:r>
          </w:p>
        </w:tc>
        <w:tc>
          <w:tcPr>
            <w:tcW w:w="3255" w:type="dxa"/>
            <w:vAlign w:val="center"/>
          </w:tcPr>
          <w:p w14:paraId="098BF4EE"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213710" w:rsidRPr="00C17260" w14:paraId="4B198AF7" w14:textId="77777777" w:rsidTr="00C47CDD">
        <w:tc>
          <w:tcPr>
            <w:tcW w:w="5807" w:type="dxa"/>
          </w:tcPr>
          <w:p w14:paraId="07E7A23E"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5C47D740"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213710" w:rsidRPr="00C17260" w14:paraId="1C9B3D03" w14:textId="77777777" w:rsidTr="00C47CDD">
        <w:tc>
          <w:tcPr>
            <w:tcW w:w="5807" w:type="dxa"/>
          </w:tcPr>
          <w:p w14:paraId="2DF501F8"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2B59519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213710" w:rsidRPr="00C17260" w14:paraId="28E0242D" w14:textId="77777777" w:rsidTr="00C47CDD">
        <w:tc>
          <w:tcPr>
            <w:tcW w:w="5807" w:type="dxa"/>
          </w:tcPr>
          <w:p w14:paraId="0A804FF2"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77879EB3"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213710" w:rsidRPr="00C17260" w14:paraId="7CAE3C8E" w14:textId="77777777" w:rsidTr="00C47CDD">
        <w:tc>
          <w:tcPr>
            <w:tcW w:w="5807" w:type="dxa"/>
          </w:tcPr>
          <w:p w14:paraId="39D8A299"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46E28FAA"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213710" w:rsidRPr="00C17260" w14:paraId="0EE5296C" w14:textId="77777777" w:rsidTr="00C47CDD">
        <w:tc>
          <w:tcPr>
            <w:tcW w:w="5807" w:type="dxa"/>
          </w:tcPr>
          <w:p w14:paraId="4355FE95" w14:textId="77777777" w:rsidR="00213710" w:rsidRPr="00C17260" w:rsidRDefault="00213710" w:rsidP="00C47CDD">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551482A7" w14:textId="77777777" w:rsidR="00213710" w:rsidRPr="00C17260" w:rsidRDefault="00213710" w:rsidP="00C47CDD">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35C1E5B8" w14:textId="547D0B0C" w:rsidR="00A30372" w:rsidRDefault="00A3037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63629D">
      <w:pPr>
        <w:spacing w:after="120"/>
        <w:jc w:val="both"/>
        <w:textAlignment w:val="baseline"/>
        <w:rPr>
          <w:rFonts w:asciiTheme="minorHAnsi" w:hAnsiTheme="minorHAnsi" w:cstheme="minorHAnsi"/>
          <w:sz w:val="22"/>
        </w:rPr>
      </w:pPr>
      <w:bookmarkStart w:id="37" w:name="prax"/>
      <w:bookmarkEnd w:id="37"/>
      <w:r w:rsidRPr="00E85EC2">
        <w:rPr>
          <w:rFonts w:asciiTheme="minorHAnsi" w:hAnsiTheme="minorHAnsi" w:cstheme="minorHAnsi"/>
          <w:b/>
          <w:sz w:val="22"/>
        </w:rPr>
        <w:lastRenderedPageBreak/>
        <w:t xml:space="preserve">Princípy uplatnenia výberu: </w:t>
      </w:r>
    </w:p>
    <w:p w14:paraId="43471764" w14:textId="77777777"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0E136C8C" w14:textId="77777777" w:rsidR="005168B7" w:rsidRPr="005168B7" w:rsidRDefault="005168B7" w:rsidP="005168B7">
      <w:pPr>
        <w:suppressAutoHyphens w:val="0"/>
        <w:spacing w:line="276" w:lineRule="auto"/>
        <w:jc w:val="both"/>
        <w:rPr>
          <w:rFonts w:asciiTheme="minorHAnsi" w:hAnsiTheme="minorHAnsi"/>
          <w:bCs/>
          <w:sz w:val="22"/>
          <w:szCs w:val="22"/>
        </w:rPr>
      </w:pPr>
    </w:p>
    <w:p w14:paraId="1A37E578" w14:textId="4C76C914" w:rsidR="005168B7" w:rsidRPr="005168B7"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1FF4530B" w14:textId="6D6ADF51" w:rsidR="00E71B01" w:rsidRPr="00E71B01" w:rsidRDefault="005168B7" w:rsidP="005168B7">
      <w:pPr>
        <w:suppressAutoHyphens w:val="0"/>
        <w:spacing w:line="276" w:lineRule="auto"/>
        <w:jc w:val="both"/>
        <w:rPr>
          <w:rFonts w:asciiTheme="minorHAnsi" w:hAnsiTheme="minorHAnsi"/>
          <w:bCs/>
          <w:sz w:val="22"/>
          <w:szCs w:val="22"/>
        </w:rPr>
      </w:pPr>
      <w:r w:rsidRPr="005168B7">
        <w:rPr>
          <w:rFonts w:asciiTheme="minorHAnsi" w:hAnsiTheme="minorHAnsi"/>
          <w:bCs/>
          <w:sz w:val="22"/>
          <w:szCs w:val="22"/>
        </w:rPr>
        <w:t>Ak aj potom zostane na hraničnej čiare finančných možností viac ŽoNFP, tieto sa zoradia podľa dosiahnutého skóre za kritérium zamerania projektu a následne za kritérium súvisiace s rozsahom pestovaných plodín na zozname, resp. počtom DJ.</w:t>
      </w:r>
    </w:p>
    <w:p w14:paraId="59B703B7" w14:textId="145CF3A4" w:rsidR="00E71B01" w:rsidRDefault="005168B7" w:rsidP="00E71B01">
      <w:pPr>
        <w:jc w:val="both"/>
        <w:rPr>
          <w:rFonts w:asciiTheme="minorHAnsi" w:hAnsiTheme="minorHAnsi"/>
          <w:b/>
          <w:sz w:val="22"/>
        </w:rPr>
      </w:pPr>
      <w:r>
        <w:rPr>
          <w:rFonts w:asciiTheme="minorHAnsi" w:hAnsiTheme="minorHAnsi"/>
          <w:b/>
          <w:sz w:val="22"/>
        </w:rPr>
        <w:tab/>
      </w: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proofErr w:type="spellStart"/>
      <w:r>
        <w:rPr>
          <w:rFonts w:asciiTheme="minorHAnsi" w:hAnsiTheme="minorHAnsi"/>
          <w:b/>
          <w:sz w:val="22"/>
        </w:rPr>
        <w:t>prispievajúce</w:t>
      </w:r>
      <w:proofErr w:type="spellEnd"/>
      <w:r>
        <w:rPr>
          <w:rFonts w:asciiTheme="minorHAnsi" w:hAnsiTheme="minorHAnsi"/>
          <w:b/>
          <w:sz w:val="22"/>
        </w:rPr>
        <w:t xml:space="preserv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5DA44E96" w:rsidR="00E71B01" w:rsidRPr="00892E83" w:rsidRDefault="00E71B01" w:rsidP="00CF2B9A">
      <w:pPr>
        <w:pStyle w:val="Odsekzoznamu"/>
        <w:numPr>
          <w:ilvl w:val="0"/>
          <w:numId w:val="20"/>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0063629D">
        <w:rPr>
          <w:rFonts w:asciiTheme="minorHAnsi" w:hAnsiTheme="minorHAnsi"/>
          <w:bCs/>
          <w:sz w:val="22"/>
          <w:szCs w:val="22"/>
        </w:rPr>
        <w:t xml:space="preserve"> </w:t>
      </w:r>
      <w:r w:rsidR="00A80612">
        <w:rPr>
          <w:rFonts w:asciiTheme="minorHAnsi" w:hAnsiTheme="minorHAnsi"/>
          <w:bCs/>
          <w:sz w:val="22"/>
          <w:szCs w:val="22"/>
        </w:rPr>
        <w:t>a</w:t>
      </w:r>
      <w:r w:rsidRPr="00892E83">
        <w:rPr>
          <w:rFonts w:asciiTheme="minorHAnsi" w:hAnsiTheme="minorHAnsi"/>
          <w:bCs/>
          <w:sz w:val="22"/>
          <w:szCs w:val="22"/>
        </w:rPr>
        <w:t xml:space="preserve">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Pr="00892E83">
        <w:rPr>
          <w:rFonts w:asciiTheme="minorHAnsi" w:hAnsiTheme="minorHAnsi"/>
          <w:bCs/>
          <w:sz w:val="22"/>
          <w:szCs w:val="22"/>
        </w:rPr>
        <w:t xml:space="preserve"> </w:t>
      </w:r>
      <w:r w:rsidR="00A8061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Pr="00892E83">
        <w:rPr>
          <w:rFonts w:asciiTheme="minorHAnsi" w:hAnsiTheme="minorHAnsi"/>
          <w:bCs/>
          <w:sz w:val="22"/>
          <w:szCs w:val="22"/>
        </w:rPr>
        <w:t xml:space="preserve"> </w:t>
      </w:r>
      <w:r w:rsidR="00A80612" w:rsidRPr="00A80612">
        <w:rPr>
          <w:rFonts w:asciiTheme="minorHAnsi" w:hAnsiTheme="minorHAnsi"/>
          <w:bCs/>
          <w:sz w:val="22"/>
          <w:szCs w:val="22"/>
        </w:rPr>
        <w:t xml:space="preserve">do celkovej intenzity pomoci </w:t>
      </w:r>
      <w:r w:rsidRPr="00892E83">
        <w:rPr>
          <w:rFonts w:asciiTheme="minorHAnsi" w:hAnsiTheme="minorHAnsi"/>
          <w:bCs/>
          <w:sz w:val="22"/>
          <w:szCs w:val="22"/>
        </w:rPr>
        <w:t>75%</w:t>
      </w:r>
      <w:r w:rsidR="00692A76">
        <w:rPr>
          <w:rFonts w:asciiTheme="minorHAnsi" w:hAnsiTheme="minorHAnsi"/>
          <w:bCs/>
          <w:sz w:val="22"/>
          <w:szCs w:val="22"/>
        </w:rPr>
        <w:t xml:space="preserve"> s výnimkou investícií do traktorov</w:t>
      </w:r>
      <w:r w:rsidR="00430207">
        <w:rPr>
          <w:rFonts w:asciiTheme="minorHAnsi" w:hAnsiTheme="minorHAnsi"/>
          <w:bCs/>
          <w:sz w:val="22"/>
          <w:szCs w:val="22"/>
        </w:rPr>
        <w:t xml:space="preserve"> podľa bodu </w:t>
      </w:r>
      <w:hyperlink w:anchor="bod262c" w:history="1">
        <w:r w:rsidR="00430207" w:rsidRPr="00430207">
          <w:rPr>
            <w:rStyle w:val="Hypertextovprepojenie"/>
            <w:rFonts w:asciiTheme="minorHAnsi" w:hAnsiTheme="minorHAnsi"/>
            <w:bCs/>
            <w:sz w:val="22"/>
            <w:szCs w:val="22"/>
          </w:rPr>
          <w:t>2.6.2 písm. c)</w:t>
        </w:r>
      </w:hyperlink>
      <w:r w:rsidR="00430207">
        <w:rPr>
          <w:rFonts w:asciiTheme="minorHAnsi" w:hAnsiTheme="minorHAnsi"/>
          <w:bCs/>
          <w:sz w:val="22"/>
          <w:szCs w:val="22"/>
        </w:rPr>
        <w:t xml:space="preserve"> tejto výzvy</w:t>
      </w:r>
      <w:r w:rsidR="00A80612">
        <w:rPr>
          <w:rFonts w:asciiTheme="minorHAnsi" w:hAnsiTheme="minorHAnsi"/>
          <w:bCs/>
          <w:sz w:val="22"/>
          <w:szCs w:val="22"/>
        </w:rPr>
        <w:t>)</w:t>
      </w:r>
    </w:p>
    <w:p w14:paraId="5D66663F" w14:textId="26FAAD4C" w:rsidR="005168B7" w:rsidRDefault="005168B7" w:rsidP="00CF2B9A">
      <w:pPr>
        <w:pStyle w:val="Odsekzoznamu"/>
        <w:numPr>
          <w:ilvl w:val="0"/>
          <w:numId w:val="20"/>
        </w:numPr>
        <w:suppressAutoHyphens w:val="0"/>
        <w:ind w:left="567" w:hanging="567"/>
        <w:contextualSpacing/>
        <w:jc w:val="both"/>
        <w:rPr>
          <w:rFonts w:asciiTheme="minorHAnsi" w:hAnsiTheme="minorHAnsi"/>
          <w:bCs/>
          <w:sz w:val="22"/>
          <w:szCs w:val="22"/>
        </w:rPr>
      </w:pPr>
      <w:r w:rsidRPr="00452649">
        <w:rPr>
          <w:rFonts w:asciiTheme="minorHAnsi" w:hAnsiTheme="minorHAnsi"/>
          <w:bCs/>
          <w:sz w:val="22"/>
          <w:szCs w:val="22"/>
        </w:rPr>
        <w:t xml:space="preserve">V prípade, ak by sa </w:t>
      </w:r>
      <w:r>
        <w:rPr>
          <w:rFonts w:asciiTheme="minorHAnsi" w:hAnsiTheme="minorHAnsi"/>
          <w:bCs/>
          <w:sz w:val="22"/>
          <w:szCs w:val="22"/>
        </w:rPr>
        <w:t xml:space="preserve">takýto </w:t>
      </w:r>
      <w:r w:rsidRPr="00452649">
        <w:rPr>
          <w:rFonts w:asciiTheme="minorHAnsi" w:hAnsiTheme="minorHAnsi"/>
          <w:bCs/>
          <w:sz w:val="22"/>
          <w:szCs w:val="22"/>
        </w:rPr>
        <w:t xml:space="preserve">projekt nedostal nad hranicu finančných možností zo zdrojov EURI, ale by sa dostal nad hranicu finančných možností zo základných zdrojov PRV, </w:t>
      </w:r>
      <w:r w:rsidRPr="00120BD8">
        <w:rPr>
          <w:rFonts w:asciiTheme="minorHAnsi" w:hAnsiTheme="minorHAnsi"/>
          <w:bCs/>
          <w:sz w:val="22"/>
          <w:szCs w:val="22"/>
        </w:rPr>
        <w:t xml:space="preserve">bude financovaný, avšak pri intenzite pomoci podľa podmienok v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9170C6">
        <w:rPr>
          <w:rFonts w:asciiTheme="minorHAnsi" w:hAnsiTheme="minorHAnsi"/>
          <w:bCs/>
          <w:sz w:val="22"/>
          <w:szCs w:val="22"/>
          <w:u w:val="single"/>
        </w:rPr>
        <w:t>b)</w:t>
      </w:r>
      <w:r w:rsidRPr="009170C6">
        <w:rPr>
          <w:rFonts w:asciiTheme="minorHAnsi" w:hAnsiTheme="minorHAnsi"/>
          <w:bCs/>
          <w:sz w:val="22"/>
          <w:szCs w:val="22"/>
        </w:rPr>
        <w:t xml:space="preserve">. </w:t>
      </w:r>
      <w:r>
        <w:rPr>
          <w:rFonts w:asciiTheme="minorHAnsi" w:hAnsiTheme="minorHAnsi"/>
          <w:bCs/>
          <w:sz w:val="22"/>
          <w:szCs w:val="22"/>
        </w:rPr>
        <w:t xml:space="preserve">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rPr>
        <w:t xml:space="preserve"> tejto výzvy. </w:t>
      </w:r>
      <w:r w:rsidRPr="009170C6">
        <w:rPr>
          <w:rFonts w:asciiTheme="minorHAnsi" w:hAnsiTheme="minorHAnsi"/>
          <w:bCs/>
          <w:sz w:val="22"/>
          <w:szCs w:val="22"/>
        </w:rPr>
        <w:t xml:space="preserve">Ak žiadateľ súhlasí, tak  vyznačí </w:t>
      </w:r>
      <w:r w:rsidRPr="00EE17B9">
        <w:rPr>
          <w:rFonts w:asciiTheme="minorHAnsi" w:hAnsiTheme="minorHAnsi"/>
          <w:bCs/>
          <w:sz w:val="22"/>
          <w:szCs w:val="22"/>
        </w:rPr>
        <w:t xml:space="preserve">v ŽoNFP </w:t>
      </w:r>
      <w:r w:rsidRPr="00120BD8">
        <w:rPr>
          <w:rFonts w:asciiTheme="minorHAnsi" w:hAnsiTheme="minorHAnsi"/>
          <w:bCs/>
          <w:sz w:val="22"/>
          <w:szCs w:val="22"/>
        </w:rPr>
        <w:t xml:space="preserve">súhlas s prípadným financovaním projektu zo základných zdrojov PRV a teda s intenzitou podpory podľa písm. </w:t>
      </w:r>
      <w:r w:rsidRPr="00120BD8">
        <w:rPr>
          <w:rFonts w:asciiTheme="minorHAnsi" w:hAnsiTheme="minorHAnsi"/>
          <w:bCs/>
          <w:sz w:val="22"/>
          <w:szCs w:val="22"/>
          <w:u w:val="single"/>
        </w:rPr>
        <w:t>a)</w:t>
      </w:r>
      <w:r w:rsidRPr="00120BD8">
        <w:rPr>
          <w:rFonts w:asciiTheme="minorHAnsi" w:hAnsiTheme="minorHAnsi"/>
          <w:bCs/>
          <w:sz w:val="22"/>
          <w:szCs w:val="22"/>
        </w:rPr>
        <w:t xml:space="preserve"> resp. </w:t>
      </w:r>
      <w:r w:rsidRPr="00120BD8">
        <w:rPr>
          <w:rFonts w:asciiTheme="minorHAnsi" w:hAnsiTheme="minorHAnsi"/>
          <w:bCs/>
          <w:sz w:val="22"/>
          <w:szCs w:val="22"/>
          <w:u w:val="single"/>
        </w:rPr>
        <w:t>b)</w:t>
      </w:r>
      <w:r w:rsidRPr="005168B7">
        <w:rPr>
          <w:rFonts w:asciiTheme="minorHAnsi" w:hAnsiTheme="minorHAnsi"/>
          <w:bCs/>
          <w:sz w:val="22"/>
          <w:szCs w:val="22"/>
        </w:rPr>
        <w:t xml:space="preserve"> bodu </w:t>
      </w:r>
      <w:hyperlink w:anchor="_Intenzita_podpory_(výška" w:history="1">
        <w:r w:rsidRPr="00560E70">
          <w:rPr>
            <w:rStyle w:val="Hypertextovprepojenie"/>
            <w:rFonts w:asciiTheme="minorHAnsi" w:hAnsiTheme="minorHAnsi"/>
            <w:bCs/>
            <w:sz w:val="22"/>
            <w:szCs w:val="22"/>
          </w:rPr>
          <w:t>2.</w:t>
        </w:r>
        <w:r w:rsidR="00560E70" w:rsidRPr="00560E70">
          <w:rPr>
            <w:rStyle w:val="Hypertextovprepojenie"/>
            <w:rFonts w:asciiTheme="minorHAnsi" w:hAnsiTheme="minorHAnsi"/>
            <w:bCs/>
            <w:sz w:val="22"/>
            <w:szCs w:val="22"/>
          </w:rPr>
          <w:t>6</w:t>
        </w:r>
        <w:r w:rsidRPr="00560E70">
          <w:rPr>
            <w:rStyle w:val="Hypertextovprepojenie"/>
            <w:rFonts w:asciiTheme="minorHAnsi" w:hAnsiTheme="minorHAnsi"/>
            <w:bCs/>
            <w:sz w:val="22"/>
            <w:szCs w:val="22"/>
          </w:rPr>
          <w:t>.2</w:t>
        </w:r>
      </w:hyperlink>
      <w:r>
        <w:rPr>
          <w:rFonts w:asciiTheme="minorHAnsi" w:hAnsiTheme="minorHAnsi"/>
          <w:bCs/>
          <w:sz w:val="22"/>
          <w:szCs w:val="22"/>
          <w:u w:val="single"/>
        </w:rPr>
        <w:t xml:space="preserve"> </w:t>
      </w:r>
      <w:r w:rsidRPr="005168B7">
        <w:rPr>
          <w:rFonts w:asciiTheme="minorHAnsi" w:hAnsiTheme="minorHAnsi"/>
          <w:bCs/>
          <w:sz w:val="22"/>
          <w:szCs w:val="22"/>
        </w:rPr>
        <w:t>tejto výzvy</w:t>
      </w:r>
      <w:r w:rsidRPr="00120BD8">
        <w:rPr>
          <w:rFonts w:asciiTheme="minorHAnsi" w:hAnsiTheme="minorHAnsi"/>
          <w:bCs/>
          <w:sz w:val="22"/>
          <w:szCs w:val="22"/>
        </w:rPr>
        <w:t xml:space="preserve">. </w:t>
      </w:r>
    </w:p>
    <w:p w14:paraId="78AF8D83" w14:textId="77777777" w:rsidR="00636E5A" w:rsidRDefault="00636E5A" w:rsidP="00E71B01">
      <w:pPr>
        <w:suppressAutoHyphens w:val="0"/>
        <w:spacing w:line="276" w:lineRule="auto"/>
        <w:jc w:val="both"/>
        <w:rPr>
          <w:rFonts w:asciiTheme="minorHAnsi" w:hAnsiTheme="minorHAnsi"/>
          <w:bCs/>
          <w:sz w:val="22"/>
          <w:szCs w:val="22"/>
        </w:rPr>
      </w:pPr>
    </w:p>
    <w:p w14:paraId="29FAEF64" w14:textId="615799AE"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16E5A41E" w14:textId="49773769" w:rsidR="00E71B01" w:rsidRDefault="00E71B01" w:rsidP="00E71B01">
      <w:pPr>
        <w:suppressAutoHyphens w:val="0"/>
        <w:spacing w:line="276" w:lineRule="auto"/>
        <w:jc w:val="both"/>
        <w:rPr>
          <w:rFonts w:asciiTheme="minorHAnsi" w:hAnsiTheme="minorHAnsi"/>
          <w:bCs/>
          <w:sz w:val="22"/>
          <w:szCs w:val="22"/>
        </w:rPr>
      </w:pPr>
    </w:p>
    <w:p w14:paraId="00025AA6" w14:textId="028D7395" w:rsidR="00631252" w:rsidRPr="00F03EE0" w:rsidRDefault="00F00A69"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Spôsob financovania</w:t>
      </w:r>
    </w:p>
    <w:p w14:paraId="79BA0C89" w14:textId="0C639B6B" w:rsidR="005A094A" w:rsidRPr="00667189" w:rsidRDefault="00B37EC8"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667189">
        <w:rPr>
          <w:rFonts w:asciiTheme="minorHAnsi" w:hAnsiTheme="minorHAnsi" w:cstheme="minorHAnsi"/>
          <w:b/>
          <w:color w:val="auto"/>
          <w:sz w:val="22"/>
          <w:lang w:val="fr-BE" w:eastAsia="en-US"/>
        </w:rPr>
        <w:t>Neziskový - grant (nenávratný finančný príspevok</w:t>
      </w:r>
      <w:r w:rsidR="008D1B45" w:rsidRPr="00667189">
        <w:rPr>
          <w:rFonts w:asciiTheme="minorHAnsi" w:hAnsiTheme="minorHAnsi" w:cstheme="minorHAnsi"/>
          <w:b/>
          <w:color w:val="auto"/>
          <w:sz w:val="22"/>
          <w:lang w:val="fr-BE" w:eastAsia="en-US"/>
        </w:rPr>
        <w:t>)</w:t>
      </w:r>
      <w:r w:rsidR="00384926" w:rsidRPr="00667189">
        <w:rPr>
          <w:rFonts w:asciiTheme="minorHAnsi" w:hAnsiTheme="minorHAnsi" w:cstheme="minorHAnsi"/>
          <w:b/>
          <w:color w:val="auto"/>
          <w:sz w:val="22"/>
          <w:lang w:val="fr-BE" w:eastAsia="en-US"/>
        </w:rPr>
        <w:t>.</w:t>
      </w:r>
      <w:r w:rsidRPr="00667189">
        <w:rPr>
          <w:rFonts w:asciiTheme="minorHAnsi" w:hAnsiTheme="minorHAnsi" w:cstheme="minorHAnsi"/>
          <w:b/>
          <w:color w:val="auto"/>
          <w:sz w:val="22"/>
          <w:lang w:val="fr-BE" w:eastAsia="en-US"/>
        </w:rPr>
        <w:t xml:space="preserve"> </w:t>
      </w:r>
      <w:r w:rsidR="00384926" w:rsidRPr="00667189">
        <w:rPr>
          <w:rFonts w:asciiTheme="minorHAnsi" w:hAnsiTheme="minorHAnsi" w:cstheme="minorHAnsi"/>
          <w:b/>
          <w:color w:val="auto"/>
          <w:sz w:val="22"/>
          <w:lang w:val="fr-BE" w:eastAsia="en-US"/>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414EB240" w:rsidR="00E71B01" w:rsidRPr="009D5472" w:rsidRDefault="00E71B01" w:rsidP="00B647FA">
      <w:pPr>
        <w:pStyle w:val="Nadpis3"/>
        <w:numPr>
          <w:ilvl w:val="2"/>
          <w:numId w:val="8"/>
        </w:numPr>
        <w:spacing w:after="120"/>
        <w:ind w:left="567" w:hanging="567"/>
        <w:rPr>
          <w:rFonts w:asciiTheme="minorHAnsi" w:hAnsiTheme="minorHAnsi" w:cstheme="minorHAnsi"/>
          <w:b/>
          <w:color w:val="auto"/>
          <w:sz w:val="22"/>
          <w:lang w:val="fr-BE" w:eastAsia="en-US"/>
        </w:rPr>
      </w:pPr>
      <w:bookmarkStart w:id="38" w:name="_Intenzita_podpory_(výška"/>
      <w:bookmarkEnd w:id="38"/>
      <w:r w:rsidRPr="009D5472">
        <w:rPr>
          <w:rFonts w:asciiTheme="minorHAnsi" w:hAnsiTheme="minorHAnsi" w:cstheme="minorHAnsi"/>
          <w:b/>
          <w:color w:val="auto"/>
          <w:sz w:val="22"/>
          <w:lang w:val="fr-BE" w:eastAsia="en-US"/>
        </w:rPr>
        <w:t xml:space="preserve">Intenzita podpory (výška podpory) </w:t>
      </w:r>
    </w:p>
    <w:p w14:paraId="1061092C" w14:textId="38285E19" w:rsidR="00384926" w:rsidRDefault="007A2E91" w:rsidP="007A2E91">
      <w:pPr>
        <w:jc w:val="both"/>
        <w:rPr>
          <w:rFonts w:asciiTheme="minorHAnsi" w:hAnsiTheme="minorHAnsi" w:cstheme="minorHAnsi"/>
          <w:b/>
          <w:sz w:val="22"/>
        </w:rPr>
      </w:pPr>
      <w:r w:rsidRPr="007A2E91">
        <w:rPr>
          <w:rFonts w:asciiTheme="minorHAnsi" w:hAnsiTheme="minorHAnsi" w:cstheme="minorHAnsi"/>
          <w:b/>
          <w:sz w:val="22"/>
        </w:rPr>
        <w:t xml:space="preserve">Intenzita pomoci sa uplatňuje vo všetkých prípadoch stanovenia výšky oprávnených výdavkov, ako sa uvádza v bode </w:t>
      </w:r>
      <w:hyperlink w:anchor="_Stanovenie_výšky_jednotlivých" w:history="1">
        <w:r w:rsidRPr="0029666A">
          <w:rPr>
            <w:rStyle w:val="Hypertextovprepojenie"/>
            <w:rFonts w:asciiTheme="minorHAnsi" w:hAnsiTheme="minorHAnsi" w:cstheme="minorHAnsi"/>
            <w:b/>
            <w:sz w:val="22"/>
          </w:rPr>
          <w:t>2.3.2</w:t>
        </w:r>
      </w:hyperlink>
      <w:r w:rsidRPr="007A2E91">
        <w:rPr>
          <w:rFonts w:asciiTheme="minorHAnsi" w:hAnsiTheme="minorHAnsi" w:cstheme="minorHAnsi"/>
          <w:b/>
          <w:sz w:val="22"/>
        </w:rPr>
        <w:t>.</w:t>
      </w:r>
    </w:p>
    <w:p w14:paraId="497C4F44" w14:textId="77777777" w:rsidR="007A2E91" w:rsidRPr="007A2E91" w:rsidRDefault="007A2E91" w:rsidP="007A2E91">
      <w:pPr>
        <w:jc w:val="both"/>
        <w:rPr>
          <w:rFonts w:asciiTheme="minorHAnsi" w:hAnsiTheme="minorHAnsi" w:cstheme="minorHAnsi"/>
          <w:sz w:val="22"/>
        </w:rPr>
      </w:pPr>
    </w:p>
    <w:p w14:paraId="43283C2A" w14:textId="3024622C" w:rsidR="00E71B01" w:rsidRDefault="00E71B01" w:rsidP="00F45C90">
      <w:pPr>
        <w:pStyle w:val="Odsekzoznamu"/>
        <w:numPr>
          <w:ilvl w:val="0"/>
          <w:numId w:val="74"/>
        </w:numPr>
        <w:ind w:left="567" w:hanging="567"/>
        <w:rPr>
          <w:rFonts w:asciiTheme="minorHAnsi" w:hAnsiTheme="minorHAnsi"/>
          <w:sz w:val="22"/>
          <w:szCs w:val="22"/>
        </w:rPr>
      </w:pPr>
      <w:r w:rsidRPr="002478B9">
        <w:rPr>
          <w:rFonts w:asciiTheme="minorHAnsi" w:hAnsiTheme="minorHAnsi"/>
          <w:sz w:val="22"/>
          <w:szCs w:val="22"/>
        </w:rPr>
        <w:t>Základná miera podpory z celkových oprávnených výdavkov:</w:t>
      </w:r>
    </w:p>
    <w:p w14:paraId="46424D5B" w14:textId="77777777" w:rsidR="00FB2610" w:rsidRDefault="00FB2610" w:rsidP="00FB2610">
      <w:pPr>
        <w:jc w:val="both"/>
        <w:rPr>
          <w:rFonts w:ascii="Calibri" w:hAnsi="Calibri"/>
          <w:bCs/>
          <w:sz w:val="22"/>
          <w:szCs w:val="22"/>
          <w:lang w:eastAsia="sk-SK"/>
        </w:rPr>
      </w:pPr>
    </w:p>
    <w:p w14:paraId="5D3FB18B" w14:textId="684F537A" w:rsidR="00FB2610" w:rsidRPr="00FB2610" w:rsidRDefault="00FB2610" w:rsidP="00F45C90">
      <w:pPr>
        <w:ind w:left="567"/>
        <w:jc w:val="both"/>
        <w:rPr>
          <w:rFonts w:ascii="Calibri" w:hAnsi="Calibri"/>
          <w:sz w:val="22"/>
          <w:szCs w:val="22"/>
          <w:lang w:eastAsia="sk-SK"/>
        </w:rPr>
      </w:pPr>
      <w:r w:rsidRPr="00FB2610">
        <w:rPr>
          <w:rFonts w:ascii="Calibri" w:hAnsi="Calibri"/>
          <w:bCs/>
          <w:sz w:val="22"/>
          <w:szCs w:val="22"/>
          <w:lang w:eastAsia="sk-SK"/>
        </w:rPr>
        <w:t xml:space="preserve">V prípade menej rozvinutých regiónov 50% z celkových oprávnených výdavkov v súlade </w:t>
      </w:r>
      <w:r w:rsidRPr="00FB2610">
        <w:rPr>
          <w:rFonts w:ascii="Calibri" w:hAnsi="Calibri"/>
          <w:sz w:val="22"/>
          <w:szCs w:val="22"/>
          <w:lang w:eastAsia="sk-SK"/>
        </w:rPr>
        <w:t xml:space="preserve">s maximálnym limitom určeným v tejto výzve.  </w:t>
      </w:r>
    </w:p>
    <w:p w14:paraId="6F8B17F5" w14:textId="77777777" w:rsidR="00FB2610" w:rsidRPr="00FB2610" w:rsidRDefault="00FB2610" w:rsidP="00F45C90">
      <w:pPr>
        <w:ind w:left="567"/>
        <w:jc w:val="both"/>
        <w:rPr>
          <w:rFonts w:ascii="Calibri" w:hAnsi="Calibri"/>
          <w:bCs/>
          <w:sz w:val="22"/>
          <w:szCs w:val="22"/>
          <w:lang w:eastAsia="sk-SK"/>
        </w:rPr>
      </w:pPr>
      <w:r w:rsidRPr="00FB2610">
        <w:rPr>
          <w:rFonts w:ascii="Calibri" w:hAnsi="Calibri"/>
          <w:bCs/>
          <w:sz w:val="22"/>
          <w:szCs w:val="22"/>
          <w:lang w:eastAsia="sk-SK"/>
        </w:rPr>
        <w:t>V prípade ostatných oblastí 40% z celkových oprávnených výdavkov v súlade s maximálnym limitom určeným v tejto výzve.</w:t>
      </w:r>
    </w:p>
    <w:p w14:paraId="7ED704B4" w14:textId="77777777" w:rsidR="00FB2610" w:rsidRDefault="00FB2610" w:rsidP="00FB2610">
      <w:pPr>
        <w:pStyle w:val="Odsekzoznamu"/>
        <w:ind w:left="426"/>
        <w:rPr>
          <w:rFonts w:asciiTheme="minorHAnsi" w:hAnsiTheme="minorHAnsi"/>
          <w:sz w:val="22"/>
          <w:szCs w:val="22"/>
        </w:rPr>
      </w:pPr>
    </w:p>
    <w:p w14:paraId="7898CC17" w14:textId="71EFD897" w:rsidR="002478B9" w:rsidRPr="00FB2610" w:rsidRDefault="002478B9" w:rsidP="00F45C90">
      <w:pPr>
        <w:pStyle w:val="Odsekzoznamu"/>
        <w:numPr>
          <w:ilvl w:val="0"/>
          <w:numId w:val="74"/>
        </w:numPr>
        <w:ind w:left="567" w:hanging="567"/>
        <w:rPr>
          <w:rFonts w:asciiTheme="minorHAnsi" w:hAnsiTheme="minorHAnsi"/>
          <w:sz w:val="22"/>
          <w:szCs w:val="22"/>
        </w:rPr>
      </w:pPr>
      <w:r w:rsidRPr="00FB2610">
        <w:rPr>
          <w:rFonts w:asciiTheme="minorHAnsi" w:hAnsiTheme="minorHAnsi"/>
          <w:sz w:val="22"/>
          <w:szCs w:val="22"/>
        </w:rPr>
        <w:t>Uvedená výška podpory sa zvyšuje o + 20% v týchto prípadoch:</w:t>
      </w:r>
    </w:p>
    <w:p w14:paraId="12C6220E" w14:textId="40DF7335" w:rsidR="002478B9" w:rsidRPr="00C17260" w:rsidRDefault="002478B9" w:rsidP="00CF2B9A">
      <w:pPr>
        <w:pStyle w:val="Odsekzoznamu"/>
        <w:numPr>
          <w:ilvl w:val="0"/>
          <w:numId w:val="63"/>
        </w:numPr>
        <w:tabs>
          <w:tab w:val="clear" w:pos="708"/>
        </w:tabs>
        <w:spacing w:line="280" w:lineRule="exact"/>
        <w:ind w:left="993" w:hanging="426"/>
        <w:jc w:val="both"/>
        <w:rPr>
          <w:rFonts w:asciiTheme="minorHAnsi" w:hAnsiTheme="minorHAnsi"/>
          <w:b/>
          <w:sz w:val="22"/>
          <w:szCs w:val="22"/>
        </w:rPr>
      </w:pPr>
      <w:r w:rsidRPr="00C17260">
        <w:rPr>
          <w:rFonts w:asciiTheme="minorHAnsi" w:hAnsiTheme="minorHAnsi"/>
          <w:bCs/>
          <w:sz w:val="22"/>
          <w:szCs w:val="22"/>
        </w:rPr>
        <w:lastRenderedPageBreak/>
        <w:t>mladých poľnohospodárov</w:t>
      </w:r>
      <w:r w:rsidRPr="00C17260">
        <w:rPr>
          <w:rStyle w:val="Odkaznapoznmkupodiarou"/>
          <w:rFonts w:asciiTheme="minorHAnsi" w:eastAsiaTheme="majorEastAsia" w:hAnsiTheme="minorHAnsi"/>
          <w:bCs/>
          <w:sz w:val="22"/>
          <w:szCs w:val="22"/>
        </w:rPr>
        <w:footnoteReference w:id="29"/>
      </w:r>
      <w:r w:rsidRPr="00C17260">
        <w:rPr>
          <w:rFonts w:asciiTheme="minorHAnsi" w:hAnsiTheme="minorHAnsi"/>
          <w:bCs/>
          <w:sz w:val="22"/>
          <w:szCs w:val="22"/>
        </w:rPr>
        <w:t xml:space="preserve"> a to po dobu max. 5 rokov od dátumu začatia pôsobenia </w:t>
      </w:r>
      <w:r w:rsidRPr="00C17260">
        <w:rPr>
          <w:rFonts w:asciiTheme="minorHAnsi" w:hAnsiTheme="minorHAnsi"/>
          <w:bCs/>
          <w:sz w:val="22"/>
          <w:szCs w:val="22"/>
        </w:rPr>
        <w:br/>
        <w:t>v podniku ako jeho najvyšší predstaviteľ alebo do vykonania činností podnikateľského plánu v rámci podopatrenia 6.1 PRV</w:t>
      </w:r>
    </w:p>
    <w:p w14:paraId="5615274F"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C17260">
        <w:rPr>
          <w:rFonts w:asciiTheme="minorHAnsi" w:hAnsiTheme="minorHAnsi"/>
          <w:sz w:val="22"/>
          <w:szCs w:val="22"/>
        </w:rPr>
        <w:t xml:space="preserve">ak sa projekt týka ekologického poľnohospodárstva, pričom žiadateľ je evidovaný v ekológii na Ústrednom </w:t>
      </w:r>
      <w:r w:rsidRPr="002E3D17">
        <w:rPr>
          <w:rFonts w:asciiTheme="minorHAnsi" w:hAnsiTheme="minorHAnsi"/>
          <w:sz w:val="22"/>
          <w:szCs w:val="22"/>
        </w:rPr>
        <w:t>kontrolnom a skúšobnom ústave poľnohospodárskom</w:t>
      </w:r>
      <w:r>
        <w:rPr>
          <w:rFonts w:asciiTheme="minorHAnsi" w:hAnsiTheme="minorHAnsi"/>
          <w:sz w:val="22"/>
          <w:szCs w:val="22"/>
        </w:rPr>
        <w:t xml:space="preserve">. V prípade projektu </w:t>
      </w:r>
      <w:r w:rsidRPr="002E3D17">
        <w:rPr>
          <w:rFonts w:asciiTheme="minorHAnsi" w:hAnsiTheme="minorHAnsi"/>
          <w:sz w:val="22"/>
          <w:szCs w:val="22"/>
        </w:rPr>
        <w:t>zameraného na špeciálnu rastlinnú výrobu </w:t>
      </w:r>
      <w:r w:rsidRPr="00C65514">
        <w:rPr>
          <w:rFonts w:asciiTheme="minorHAnsi" w:hAnsiTheme="minorHAnsi"/>
          <w:sz w:val="22"/>
          <w:szCs w:val="22"/>
        </w:rPr>
        <w:t xml:space="preserve">ekologická výroba tvorí min. </w:t>
      </w:r>
      <w:r>
        <w:rPr>
          <w:rFonts w:asciiTheme="minorHAnsi" w:hAnsiTheme="minorHAnsi"/>
          <w:sz w:val="22"/>
          <w:szCs w:val="22"/>
        </w:rPr>
        <w:t>30</w:t>
      </w:r>
      <w:r w:rsidRPr="00C65514">
        <w:rPr>
          <w:rFonts w:asciiTheme="minorHAnsi" w:hAnsiTheme="minorHAnsi"/>
          <w:sz w:val="22"/>
          <w:szCs w:val="22"/>
        </w:rPr>
        <w:t>% výmery žiadateľa</w:t>
      </w:r>
      <w:r w:rsidRPr="002E3D17">
        <w:rPr>
          <w:rFonts w:asciiTheme="minorHAnsi" w:hAnsiTheme="minorHAnsi"/>
          <w:sz w:val="22"/>
          <w:szCs w:val="22"/>
        </w:rPr>
        <w:t>.</w:t>
      </w:r>
      <w:r>
        <w:rPr>
          <w:rFonts w:asciiTheme="minorHAnsi" w:hAnsiTheme="minorHAnsi"/>
          <w:sz w:val="22"/>
          <w:szCs w:val="22"/>
        </w:rPr>
        <w:t xml:space="preserve"> V prípade projektu zameraného na živočíšnu výrobu sa ekologická výroba vzťahuje na daný druh hospodárskych zvierat.</w:t>
      </w:r>
      <w:r w:rsidRPr="002E3D17">
        <w:t xml:space="preserve"> </w:t>
      </w:r>
    </w:p>
    <w:p w14:paraId="0491F2B2" w14:textId="77777777" w:rsidR="002478B9" w:rsidRPr="002E3D17" w:rsidRDefault="002478B9" w:rsidP="00CF2B9A">
      <w:pPr>
        <w:pStyle w:val="Odsekzoznamu"/>
        <w:numPr>
          <w:ilvl w:val="0"/>
          <w:numId w:val="63"/>
        </w:numPr>
        <w:tabs>
          <w:tab w:val="clear" w:pos="708"/>
        </w:tabs>
        <w:spacing w:line="280" w:lineRule="exact"/>
        <w:ind w:left="993" w:hanging="426"/>
        <w:jc w:val="both"/>
        <w:rPr>
          <w:rFonts w:asciiTheme="minorHAnsi" w:hAnsiTheme="minorHAnsi"/>
          <w:sz w:val="22"/>
          <w:szCs w:val="22"/>
        </w:rPr>
      </w:pPr>
      <w:r w:rsidRPr="002E3D17">
        <w:rPr>
          <w:rFonts w:asciiTheme="minorHAnsi" w:hAnsiTheme="minorHAnsi"/>
          <w:sz w:val="22"/>
          <w:szCs w:val="22"/>
        </w:rPr>
        <w:t xml:space="preserve">ak sa projekt týka poľnohospodárskej výroby v rámci záväzku </w:t>
      </w:r>
      <w:proofErr w:type="spellStart"/>
      <w:r w:rsidRPr="002E3D17">
        <w:rPr>
          <w:rFonts w:asciiTheme="minorHAnsi" w:hAnsiTheme="minorHAnsi"/>
          <w:sz w:val="22"/>
          <w:szCs w:val="22"/>
        </w:rPr>
        <w:t>Agroenvironmentálno</w:t>
      </w:r>
      <w:proofErr w:type="spellEnd"/>
      <w:r w:rsidRPr="002E3D17">
        <w:rPr>
          <w:rFonts w:asciiTheme="minorHAnsi" w:hAnsiTheme="minorHAnsi"/>
          <w:sz w:val="22"/>
          <w:szCs w:val="22"/>
        </w:rPr>
        <w:t>-klimatického opatrenia PRV</w:t>
      </w:r>
      <w:r>
        <w:rPr>
          <w:rFonts w:asciiTheme="minorHAnsi" w:hAnsiTheme="minorHAnsi"/>
          <w:sz w:val="22"/>
          <w:szCs w:val="22"/>
        </w:rPr>
        <w:t>. V</w:t>
      </w:r>
      <w:r w:rsidRPr="002E3D17">
        <w:rPr>
          <w:rFonts w:asciiTheme="minorHAnsi" w:hAnsiTheme="minorHAnsi"/>
          <w:sz w:val="22"/>
          <w:szCs w:val="22"/>
        </w:rPr>
        <w:t xml:space="preserve"> prípade projektu zameraného na špeciálnu rastlinnú výrobu integrovaná produkcia </w:t>
      </w:r>
      <w:r w:rsidRPr="00C65514">
        <w:rPr>
          <w:rFonts w:asciiTheme="minorHAnsi" w:hAnsiTheme="minorHAnsi"/>
          <w:sz w:val="22"/>
          <w:szCs w:val="22"/>
        </w:rPr>
        <w:t xml:space="preserve">tvorí min. </w:t>
      </w:r>
      <w:r>
        <w:rPr>
          <w:rFonts w:asciiTheme="minorHAnsi" w:hAnsiTheme="minorHAnsi"/>
          <w:sz w:val="22"/>
          <w:szCs w:val="22"/>
        </w:rPr>
        <w:t>30</w:t>
      </w:r>
      <w:r w:rsidRPr="00C65514">
        <w:rPr>
          <w:rFonts w:asciiTheme="minorHAnsi" w:hAnsiTheme="minorHAnsi"/>
          <w:sz w:val="22"/>
          <w:szCs w:val="22"/>
        </w:rPr>
        <w:t xml:space="preserve"> % obhospodarovanej plochy ornej pôdy a trvalých kultúr (SAD, VIN, CHM) žiadateľa</w:t>
      </w:r>
      <w:r w:rsidRPr="002E3D17">
        <w:rPr>
          <w:rFonts w:asciiTheme="minorHAnsi" w:hAnsiTheme="minorHAnsi"/>
          <w:sz w:val="22"/>
          <w:szCs w:val="22"/>
        </w:rPr>
        <w:t>.</w:t>
      </w:r>
    </w:p>
    <w:p w14:paraId="1416D715" w14:textId="77777777" w:rsidR="002478B9" w:rsidRDefault="002478B9" w:rsidP="00E71B01">
      <w:pPr>
        <w:jc w:val="both"/>
        <w:rPr>
          <w:rFonts w:asciiTheme="minorHAnsi" w:hAnsiTheme="minorHAnsi"/>
          <w:sz w:val="22"/>
          <w:szCs w:val="22"/>
        </w:rPr>
      </w:pPr>
    </w:p>
    <w:p w14:paraId="0D642665" w14:textId="77777777" w:rsidR="002478B9" w:rsidRDefault="002478B9" w:rsidP="002478B9">
      <w:pPr>
        <w:pStyle w:val="Odsekzoznamu"/>
        <w:spacing w:line="280" w:lineRule="exact"/>
        <w:ind w:left="0"/>
        <w:jc w:val="both"/>
        <w:rPr>
          <w:rFonts w:asciiTheme="minorHAnsi" w:hAnsiTheme="minorHAnsi"/>
          <w:sz w:val="22"/>
          <w:szCs w:val="22"/>
        </w:rPr>
      </w:pPr>
      <w:r>
        <w:rPr>
          <w:rFonts w:asciiTheme="minorHAnsi" w:hAnsiTheme="minorHAnsi"/>
          <w:sz w:val="22"/>
          <w:szCs w:val="22"/>
        </w:rPr>
        <w:t>Vyššie uvedené sa posudzuje ku dňu podania ŽoNFP.</w:t>
      </w:r>
    </w:p>
    <w:p w14:paraId="56219C73" w14:textId="0C8BD1A5" w:rsidR="002478B9" w:rsidRDefault="002478B9" w:rsidP="002478B9">
      <w:pPr>
        <w:pStyle w:val="Odsekzoznamu"/>
        <w:spacing w:line="280" w:lineRule="exact"/>
        <w:ind w:left="0"/>
        <w:jc w:val="both"/>
        <w:rPr>
          <w:rFonts w:asciiTheme="minorHAnsi" w:hAnsiTheme="minorHAnsi"/>
          <w:sz w:val="22"/>
          <w:szCs w:val="22"/>
        </w:rPr>
      </w:pPr>
      <w:r w:rsidRPr="00C17260">
        <w:rPr>
          <w:rFonts w:asciiTheme="minorHAnsi" w:hAnsiTheme="minorHAnsi"/>
          <w:sz w:val="22"/>
          <w:szCs w:val="22"/>
        </w:rPr>
        <w:t xml:space="preserve">Miera podpory sa môže zvýšiť kombinovane podľa bodov vyššie najviac do 70% z celkových oprávnených výdavkov. </w:t>
      </w:r>
    </w:p>
    <w:p w14:paraId="6AF661FC" w14:textId="77777777" w:rsidR="007C62A9" w:rsidRPr="00C17260" w:rsidRDefault="007C62A9" w:rsidP="002478B9">
      <w:pPr>
        <w:pStyle w:val="Odsekzoznamu"/>
        <w:spacing w:line="280" w:lineRule="exact"/>
        <w:ind w:left="0"/>
        <w:jc w:val="both"/>
        <w:rPr>
          <w:rFonts w:asciiTheme="minorHAnsi" w:hAnsiTheme="minorHAnsi"/>
          <w:sz w:val="22"/>
          <w:szCs w:val="22"/>
        </w:rPr>
      </w:pPr>
    </w:p>
    <w:p w14:paraId="79515275" w14:textId="175D7861" w:rsidR="002478B9" w:rsidRDefault="002478B9" w:rsidP="00F45C90">
      <w:pPr>
        <w:pStyle w:val="Odsekzoznamu"/>
        <w:numPr>
          <w:ilvl w:val="0"/>
          <w:numId w:val="74"/>
        </w:numPr>
        <w:ind w:left="567" w:hanging="567"/>
        <w:jc w:val="both"/>
        <w:rPr>
          <w:rFonts w:asciiTheme="minorHAnsi" w:hAnsiTheme="minorHAnsi"/>
          <w:sz w:val="22"/>
          <w:szCs w:val="22"/>
        </w:rPr>
      </w:pPr>
      <w:bookmarkStart w:id="39" w:name="bod262c"/>
      <w:bookmarkEnd w:id="39"/>
      <w:r w:rsidRPr="007C62A9">
        <w:rPr>
          <w:rFonts w:asciiTheme="minorHAnsi" w:hAnsiTheme="minorHAnsi"/>
          <w:sz w:val="22"/>
          <w:szCs w:val="22"/>
        </w:rPr>
        <w:t xml:space="preserve">Osobitne sa základná miera podpory zvyšuje o 35 % </w:t>
      </w:r>
      <w:r w:rsidR="00A80612" w:rsidRPr="00A80612">
        <w:rPr>
          <w:rFonts w:asciiTheme="minorHAnsi" w:hAnsiTheme="minorHAnsi"/>
          <w:bCs/>
          <w:sz w:val="22"/>
          <w:szCs w:val="22"/>
        </w:rPr>
        <w:t xml:space="preserve">(maximálne do celkovej intenzity pomoci 75%) </w:t>
      </w:r>
      <w:r w:rsidRPr="007C62A9">
        <w:rPr>
          <w:rFonts w:asciiTheme="minorHAnsi" w:hAnsiTheme="minorHAnsi"/>
          <w:sz w:val="22"/>
          <w:szCs w:val="22"/>
        </w:rPr>
        <w:t xml:space="preserve">v prípade projektov výhradne zameraných na investície </w:t>
      </w:r>
      <w:proofErr w:type="spellStart"/>
      <w:r w:rsidRPr="007C62A9">
        <w:rPr>
          <w:rFonts w:asciiTheme="minorHAnsi" w:hAnsiTheme="minorHAnsi"/>
          <w:sz w:val="22"/>
          <w:szCs w:val="22"/>
        </w:rPr>
        <w:t>prispievajúce</w:t>
      </w:r>
      <w:proofErr w:type="spellEnd"/>
      <w:r w:rsidRPr="007C62A9">
        <w:rPr>
          <w:rFonts w:asciiTheme="minorHAnsi" w:hAnsiTheme="minorHAnsi"/>
          <w:sz w:val="22"/>
          <w:szCs w:val="22"/>
        </w:rPr>
        <w:t xml:space="preserve"> k odolnému, udržateľnému a digitálnemu oživeniu hospodárstva, ktoré sú financované zo zdrojov EURI.</w:t>
      </w:r>
    </w:p>
    <w:p w14:paraId="409D8496" w14:textId="77777777" w:rsidR="002478B9" w:rsidRDefault="002478B9" w:rsidP="00E71B01">
      <w:pPr>
        <w:jc w:val="both"/>
        <w:rPr>
          <w:rFonts w:asciiTheme="minorHAnsi" w:hAnsiTheme="minorHAnsi"/>
          <w:sz w:val="22"/>
          <w:szCs w:val="22"/>
        </w:rPr>
      </w:pPr>
    </w:p>
    <w:p w14:paraId="763272EB" w14:textId="313777E7" w:rsidR="00E71B01" w:rsidRDefault="001E2A6C" w:rsidP="001E2A6C">
      <w:pPr>
        <w:jc w:val="both"/>
        <w:rPr>
          <w:rFonts w:asciiTheme="minorHAnsi" w:hAnsiTheme="minorHAnsi"/>
          <w:sz w:val="22"/>
          <w:szCs w:val="22"/>
        </w:rPr>
      </w:pPr>
      <w:r w:rsidRPr="001E2A6C">
        <w:rPr>
          <w:rFonts w:asciiTheme="minorHAnsi" w:hAnsiTheme="minorHAnsi"/>
          <w:b/>
          <w:bCs/>
          <w:sz w:val="22"/>
          <w:szCs w:val="22"/>
        </w:rPr>
        <w:t xml:space="preserve">Ak ide o investíciu do obstarania traktora s parametrami, </w:t>
      </w:r>
      <w:proofErr w:type="spellStart"/>
      <w:r w:rsidRPr="001E2A6C">
        <w:rPr>
          <w:rFonts w:asciiTheme="minorHAnsi" w:hAnsiTheme="minorHAnsi"/>
          <w:b/>
          <w:bCs/>
          <w:sz w:val="22"/>
          <w:szCs w:val="22"/>
        </w:rPr>
        <w:t>prispievajúcimi</w:t>
      </w:r>
      <w:proofErr w:type="spellEnd"/>
      <w:r w:rsidRPr="001E2A6C">
        <w:rPr>
          <w:rFonts w:asciiTheme="minorHAnsi" w:hAnsiTheme="minorHAnsi"/>
          <w:b/>
          <w:bCs/>
          <w:sz w:val="22"/>
          <w:szCs w:val="22"/>
        </w:rPr>
        <w:t xml:space="preserve"> k odolnému, udržateľnému a digitálnemu oživeniu hospodárstva financovaná zo zdrojov EURI, sa základná miera podpory zvyšuje max</w:t>
      </w:r>
      <w:r w:rsidR="0037703F">
        <w:rPr>
          <w:rFonts w:asciiTheme="minorHAnsi" w:hAnsiTheme="minorHAnsi"/>
          <w:b/>
          <w:bCs/>
          <w:sz w:val="22"/>
          <w:szCs w:val="22"/>
        </w:rPr>
        <w:t>imálne</w:t>
      </w:r>
      <w:r w:rsidRPr="001E2A6C">
        <w:rPr>
          <w:rFonts w:asciiTheme="minorHAnsi" w:hAnsiTheme="minorHAnsi"/>
          <w:b/>
          <w:bCs/>
          <w:sz w:val="22"/>
          <w:szCs w:val="22"/>
        </w:rPr>
        <w:t xml:space="preserve"> do 55%</w:t>
      </w:r>
      <w:r w:rsidR="0039100D">
        <w:rPr>
          <w:rFonts w:asciiTheme="minorHAnsi" w:hAnsiTheme="minorHAnsi"/>
          <w:b/>
          <w:bCs/>
          <w:sz w:val="22"/>
          <w:szCs w:val="22"/>
        </w:rPr>
        <w:t xml:space="preserve"> (na zvyšnú časť oprávnených výdavkov sa </w:t>
      </w:r>
      <w:r w:rsidR="0039100D" w:rsidRPr="0039100D">
        <w:rPr>
          <w:rFonts w:asciiTheme="minorHAnsi" w:hAnsiTheme="minorHAnsi"/>
          <w:b/>
          <w:bCs/>
          <w:sz w:val="22"/>
          <w:szCs w:val="22"/>
        </w:rPr>
        <w:t>základná miera podpory zvyšuje o 35 % maximálne do celkovej intenzity pomoci 75%)</w:t>
      </w:r>
      <w:r w:rsidRPr="001E2A6C">
        <w:rPr>
          <w:rFonts w:asciiTheme="minorHAnsi" w:hAnsiTheme="minorHAnsi"/>
          <w:b/>
          <w:bCs/>
          <w:sz w:val="22"/>
          <w:szCs w:val="22"/>
        </w:rPr>
        <w:t>.</w:t>
      </w:r>
    </w:p>
    <w:p w14:paraId="2B0E6107" w14:textId="19F6FFE5" w:rsidR="000B1C1E" w:rsidRDefault="000B1C1E" w:rsidP="00E71B01">
      <w:pPr>
        <w:rPr>
          <w:rFonts w:asciiTheme="minorHAnsi" w:hAnsiTheme="minorHAnsi"/>
          <w:sz w:val="22"/>
          <w:szCs w:val="22"/>
        </w:rPr>
      </w:pPr>
    </w:p>
    <w:p w14:paraId="33C3AF89" w14:textId="77777777" w:rsidR="000B1C1E" w:rsidRPr="00F57917" w:rsidRDefault="000B1C1E" w:rsidP="00E71B01">
      <w:pPr>
        <w:rPr>
          <w:rFonts w:asciiTheme="minorHAnsi" w:hAnsiTheme="minorHAnsi"/>
          <w:sz w:val="22"/>
          <w:szCs w:val="22"/>
        </w:rPr>
      </w:pPr>
    </w:p>
    <w:p w14:paraId="2B925075" w14:textId="1F285568" w:rsidR="00B46F06" w:rsidRPr="009D5472" w:rsidRDefault="00B46F06" w:rsidP="00B647FA">
      <w:pPr>
        <w:pStyle w:val="Nadpis3"/>
        <w:numPr>
          <w:ilvl w:val="2"/>
          <w:numId w:val="8"/>
        </w:numPr>
        <w:spacing w:after="120"/>
        <w:ind w:left="567" w:hanging="567"/>
        <w:rPr>
          <w:rFonts w:asciiTheme="minorHAnsi" w:hAnsiTheme="minorHAnsi" w:cstheme="minorHAnsi"/>
          <w:b/>
          <w:color w:val="auto"/>
          <w:sz w:val="22"/>
          <w:lang w:val="fr-BE" w:eastAsia="en-US"/>
        </w:rPr>
      </w:pPr>
      <w:r w:rsidRPr="009D5472">
        <w:rPr>
          <w:rFonts w:asciiTheme="minorHAnsi" w:hAnsiTheme="minorHAnsi" w:cstheme="minorHAnsi"/>
          <w:b/>
          <w:color w:val="auto"/>
          <w:sz w:val="22"/>
          <w:lang w:val="fr-BE" w:eastAsia="en-US"/>
        </w:rPr>
        <w:t xml:space="preserve">Uplatniteľná miera príspevku z EPFRV a zo ŠR SR v rámci spolufinancovania </w:t>
      </w:r>
    </w:p>
    <w:p w14:paraId="660B9C0C" w14:textId="439E7968" w:rsidR="00B46F06"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Základné zdroje PRV SR 2014 – 2022</w:t>
      </w:r>
    </w:p>
    <w:p w14:paraId="0852082A" w14:textId="77777777"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Menej rozvinuté regióny (mimo Bratislavského kraja): EPFRV 75 %, ŠR SR 25% </w:t>
      </w:r>
    </w:p>
    <w:p w14:paraId="4E0FF87E" w14:textId="4D47097F" w:rsidR="00B46F06" w:rsidRPr="00B46F06" w:rsidRDefault="00B46F06" w:rsidP="00CF2B9A">
      <w:pPr>
        <w:pStyle w:val="Odsekzoznamu"/>
        <w:numPr>
          <w:ilvl w:val="0"/>
          <w:numId w:val="21"/>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24404E72" w14:textId="01AA996E"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3B6CE447" w14:textId="77777777" w:rsidR="00CE61A2" w:rsidRPr="00CE61A2" w:rsidRDefault="00CE61A2" w:rsidP="00CE61A2">
      <w:pPr>
        <w:pStyle w:val="Odsekzoznamu"/>
        <w:tabs>
          <w:tab w:val="left" w:pos="289"/>
        </w:tabs>
        <w:spacing w:after="120" w:line="280" w:lineRule="exact"/>
        <w:ind w:left="0"/>
        <w:jc w:val="both"/>
        <w:rPr>
          <w:rFonts w:asciiTheme="minorHAnsi" w:hAnsiTheme="minorHAnsi"/>
          <w:bCs/>
          <w:sz w:val="22"/>
          <w:szCs w:val="22"/>
          <w:lang w:eastAsia="sk-SK"/>
        </w:rPr>
      </w:pPr>
      <w:r w:rsidRPr="00CE61A2">
        <w:rPr>
          <w:rFonts w:asciiTheme="minorHAnsi" w:hAnsiTheme="minorHAnsi"/>
          <w:bCs/>
          <w:sz w:val="22"/>
          <w:szCs w:val="22"/>
          <w:lang w:eastAsia="sk-SK"/>
        </w:rPr>
        <w:t>Zdroje EURI</w:t>
      </w:r>
    </w:p>
    <w:p w14:paraId="5B7E3B27" w14:textId="77777777" w:rsidR="00CE61A2" w:rsidRPr="00CE61A2" w:rsidRDefault="00CE61A2" w:rsidP="00CE61A2">
      <w:pPr>
        <w:pStyle w:val="Odsekzoznamu"/>
        <w:numPr>
          <w:ilvl w:val="0"/>
          <w:numId w:val="21"/>
        </w:numPr>
        <w:tabs>
          <w:tab w:val="left" w:pos="289"/>
        </w:tabs>
        <w:spacing w:line="280" w:lineRule="exact"/>
        <w:jc w:val="both"/>
        <w:rPr>
          <w:rFonts w:asciiTheme="minorHAnsi" w:hAnsiTheme="minorHAnsi"/>
          <w:bCs/>
          <w:sz w:val="22"/>
          <w:szCs w:val="22"/>
          <w:lang w:eastAsia="sk-SK"/>
        </w:rPr>
      </w:pPr>
      <w:r w:rsidRPr="00CE61A2">
        <w:rPr>
          <w:rFonts w:asciiTheme="minorHAnsi" w:hAnsiTheme="minorHAnsi"/>
          <w:bCs/>
          <w:sz w:val="22"/>
          <w:szCs w:val="22"/>
          <w:lang w:eastAsia="sk-SK"/>
        </w:rPr>
        <w:t>Menej rozvinuté regióny a Ostatné regióny:  EPFRV 82,39 %, ŠR SR 17,61%</w:t>
      </w:r>
    </w:p>
    <w:p w14:paraId="08CCC99C" w14:textId="77777777" w:rsidR="00CE61A2" w:rsidRDefault="00CE61A2" w:rsidP="00966CD7">
      <w:pPr>
        <w:pStyle w:val="Odsekzoznamu"/>
        <w:tabs>
          <w:tab w:val="left" w:pos="289"/>
        </w:tabs>
        <w:spacing w:line="280" w:lineRule="exact"/>
        <w:ind w:left="0"/>
        <w:jc w:val="both"/>
        <w:rPr>
          <w:rFonts w:asciiTheme="minorHAnsi" w:hAnsiTheme="minorHAnsi"/>
          <w:bCs/>
          <w:sz w:val="22"/>
          <w:szCs w:val="22"/>
          <w:lang w:eastAsia="sk-SK"/>
        </w:rPr>
      </w:pPr>
    </w:p>
    <w:p w14:paraId="59BD7424" w14:textId="77777777"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F03EE0" w:rsidRDefault="0079031B" w:rsidP="00B647FA">
      <w:pPr>
        <w:keepNext/>
        <w:keepLines/>
        <w:numPr>
          <w:ilvl w:val="1"/>
          <w:numId w:val="8"/>
        </w:numPr>
        <w:spacing w:before="40" w:after="120"/>
        <w:ind w:left="567" w:hanging="567"/>
        <w:jc w:val="both"/>
        <w:outlineLvl w:val="1"/>
        <w:rPr>
          <w:rFonts w:ascii="Calibri" w:eastAsiaTheme="majorEastAsia" w:hAnsi="Calibri" w:cstheme="majorBidi"/>
          <w:b/>
          <w:sz w:val="22"/>
          <w:szCs w:val="26"/>
        </w:rPr>
      </w:pPr>
      <w:r w:rsidRPr="00F03EE0">
        <w:rPr>
          <w:rFonts w:ascii="Calibri" w:eastAsiaTheme="majorEastAsia" w:hAnsi="Calibri" w:cstheme="majorBidi"/>
          <w:b/>
          <w:sz w:val="22"/>
          <w:szCs w:val="26"/>
        </w:rPr>
        <w:t xml:space="preserve">Splnenie podmienok ustanovených v osobitných predpisoch  </w:t>
      </w:r>
      <w:r w:rsidR="0029269C" w:rsidRPr="00F03EE0">
        <w:rPr>
          <w:rFonts w:ascii="Calibri" w:eastAsiaTheme="majorEastAsia" w:hAnsi="Calibri" w:cstheme="majorBidi"/>
          <w:b/>
          <w:sz w:val="22"/>
          <w:szCs w:val="26"/>
        </w:rPr>
        <w:tab/>
      </w:r>
    </w:p>
    <w:p w14:paraId="586B7A1E" w14:textId="38DFEC71" w:rsidR="004B70B8" w:rsidRPr="001F3DC5" w:rsidRDefault="004B70B8" w:rsidP="00B647FA">
      <w:pPr>
        <w:pStyle w:val="Odsekzoznamu"/>
        <w:numPr>
          <w:ilvl w:val="2"/>
          <w:numId w:val="8"/>
        </w:numPr>
        <w:spacing w:before="60" w:after="60" w:line="280" w:lineRule="exact"/>
        <w:ind w:left="567" w:hanging="567"/>
        <w:jc w:val="both"/>
        <w:rPr>
          <w:rFonts w:asciiTheme="minorHAnsi" w:hAnsiTheme="minorHAnsi"/>
          <w:b/>
          <w:sz w:val="22"/>
        </w:rPr>
      </w:pPr>
      <w:r w:rsidRPr="002C617A">
        <w:rPr>
          <w:rFonts w:asciiTheme="minorHAnsi" w:hAnsiTheme="minorHAnsi"/>
          <w:sz w:val="22"/>
        </w:rPr>
        <w:t>Žiadateľ je povinný pri obstarávaní tovarov, stavebných prác a služieb   postupovať v súlade s Usmernením Pôdohospodárskej platobnej agentúry č. 8/2017 k obstarávaniu tovarov, stavebných prác a služieb financovaných z PRV SR 2014 – 2020 v</w:t>
      </w:r>
      <w:r w:rsidR="000D117A">
        <w:rPr>
          <w:rFonts w:asciiTheme="minorHAnsi" w:hAnsiTheme="minorHAnsi"/>
          <w:sz w:val="22"/>
        </w:rPr>
        <w:t xml:space="preserve"> platnom </w:t>
      </w:r>
      <w:r w:rsidRPr="002C617A">
        <w:rPr>
          <w:rFonts w:asciiTheme="minorHAnsi" w:hAnsiTheme="minorHAnsi"/>
          <w:sz w:val="22"/>
        </w:rPr>
        <w:t xml:space="preserve">znení aktualizácie č.  </w:t>
      </w:r>
      <w:r w:rsidR="00DC12C5" w:rsidRPr="00E03A15">
        <w:rPr>
          <w:rFonts w:asciiTheme="minorHAnsi" w:hAnsiTheme="minorHAnsi"/>
          <w:sz w:val="22"/>
        </w:rPr>
        <w:t>3</w:t>
      </w:r>
      <w:r w:rsidRPr="002C617A">
        <w:rPr>
          <w:rFonts w:asciiTheme="minorHAnsi" w:hAnsiTheme="minorHAnsi"/>
          <w:sz w:val="22"/>
        </w:rPr>
        <w:t xml:space="preserve">; so zákonom č. 343/2015 </w:t>
      </w:r>
      <w:proofErr w:type="spellStart"/>
      <w:r w:rsidRPr="002C617A">
        <w:rPr>
          <w:rFonts w:asciiTheme="minorHAnsi" w:hAnsiTheme="minorHAnsi"/>
          <w:sz w:val="22"/>
        </w:rPr>
        <w:t>Z.z</w:t>
      </w:r>
      <w:proofErr w:type="spellEnd"/>
      <w:r w:rsidRPr="002C617A">
        <w:rPr>
          <w:rFonts w:asciiTheme="minorHAnsi" w:hAnsiTheme="minorHAnsi"/>
          <w:sz w:val="22"/>
        </w:rPr>
        <w:t xml:space="preserve">. z 18. novembra 2015 o verejnom obstarávaní a o zmene a doplnení niektorých zákonov účinným od 18.04.2016 a v súlade s ustanoveniami uvedenými </w:t>
      </w:r>
      <w:r w:rsidRPr="002C617A">
        <w:rPr>
          <w:rFonts w:asciiTheme="minorHAnsi" w:hAnsiTheme="minorHAnsi"/>
          <w:sz w:val="22"/>
        </w:rPr>
        <w:lastRenderedPageBreak/>
        <w:t>v Príručke, v kapitole 3. Usmernenie postupu žiadateľov pri obstarávaní tovarov, stavebných prác a</w:t>
      </w:r>
      <w:r w:rsidR="00401BEC">
        <w:rPr>
          <w:rFonts w:asciiTheme="minorHAnsi" w:hAnsiTheme="minorHAnsi"/>
          <w:sz w:val="22"/>
        </w:rPr>
        <w:t> </w:t>
      </w:r>
      <w:r w:rsidRPr="002C617A">
        <w:rPr>
          <w:rFonts w:asciiTheme="minorHAnsi" w:hAnsiTheme="minorHAnsi"/>
          <w:sz w:val="22"/>
        </w:rPr>
        <w:t>služieb</w:t>
      </w:r>
      <w:r w:rsidR="00401BEC">
        <w:rPr>
          <w:rFonts w:asciiTheme="minorHAnsi" w:hAnsiTheme="minorHAnsi"/>
          <w:sz w:val="22"/>
        </w:rPr>
        <w:t xml:space="preserve"> alebo podľa kapitoly </w:t>
      </w:r>
      <w:hyperlink w:anchor="bod232ods1" w:history="1">
        <w:r w:rsidR="00401BEC" w:rsidRPr="0029666A">
          <w:rPr>
            <w:rStyle w:val="Hypertextovprepojenie"/>
            <w:rFonts w:asciiTheme="minorHAnsi" w:hAnsiTheme="minorHAnsi"/>
            <w:sz w:val="22"/>
          </w:rPr>
          <w:t>2.3.2 ods. 1</w:t>
        </w:r>
      </w:hyperlink>
      <w:r w:rsidR="00401BEC">
        <w:rPr>
          <w:rFonts w:asciiTheme="minorHAnsi" w:hAnsiTheme="minorHAnsi"/>
          <w:sz w:val="22"/>
        </w:rPr>
        <w:t xml:space="preserve"> a podľa kapitoly </w:t>
      </w:r>
      <w:hyperlink w:anchor="bod232ods2" w:history="1">
        <w:r w:rsidR="00EA1702" w:rsidRPr="00EA1702">
          <w:rPr>
            <w:rStyle w:val="Hypertextovprepojenie"/>
            <w:rFonts w:asciiTheme="minorHAnsi" w:hAnsiTheme="minorHAnsi"/>
            <w:sz w:val="22"/>
          </w:rPr>
          <w:t>2.3.2 ods. 2</w:t>
        </w:r>
      </w:hyperlink>
      <w:r w:rsidR="00401BEC">
        <w:rPr>
          <w:rFonts w:asciiTheme="minorHAnsi" w:hAnsiTheme="minorHAnsi"/>
          <w:sz w:val="22"/>
        </w:rPr>
        <w:t>.</w:t>
      </w:r>
    </w:p>
    <w:p w14:paraId="5A147FA1" w14:textId="46088205" w:rsidR="00631252" w:rsidRPr="0063629D" w:rsidRDefault="00B46F06" w:rsidP="00B647FA">
      <w:pPr>
        <w:pStyle w:val="Odsekzoznamu"/>
        <w:numPr>
          <w:ilvl w:val="2"/>
          <w:numId w:val="8"/>
        </w:numPr>
        <w:spacing w:before="60" w:after="60" w:line="280" w:lineRule="exact"/>
        <w:ind w:left="567" w:hanging="567"/>
        <w:jc w:val="both"/>
        <w:rPr>
          <w:rFonts w:asciiTheme="minorHAnsi" w:hAnsiTheme="minorHAnsi"/>
          <w:b/>
          <w:sz w:val="22"/>
        </w:rPr>
      </w:pPr>
      <w:r w:rsidRPr="0063629D">
        <w:rPr>
          <w:rFonts w:asciiTheme="minorHAnsi" w:hAnsiTheme="minorHAnsi"/>
          <w:sz w:val="22"/>
        </w:rPr>
        <w:t xml:space="preserve">PPA akceptuje obstarávanie tovarov, stavebných prác a služieb, začaté </w:t>
      </w:r>
      <w:r w:rsidR="00FB2E96" w:rsidRPr="0063629D">
        <w:rPr>
          <w:rFonts w:asciiTheme="minorHAnsi" w:hAnsiTheme="minorHAnsi"/>
          <w:sz w:val="22"/>
        </w:rPr>
        <w:t xml:space="preserve">prostredníctvom webového sídla JOSEPHINE </w:t>
      </w:r>
      <w:r w:rsidRPr="0063629D">
        <w:rPr>
          <w:rFonts w:asciiTheme="minorHAnsi" w:hAnsiTheme="minorHAnsi"/>
          <w:sz w:val="22"/>
        </w:rPr>
        <w:t xml:space="preserve">najskôr dňom vyhlásenia výzvy. </w:t>
      </w:r>
      <w:r w:rsidR="00DC12C5" w:rsidRPr="0063629D">
        <w:rPr>
          <w:rFonts w:asciiTheme="minorHAnsi" w:hAnsiTheme="minorHAnsi"/>
          <w:sz w:val="22"/>
        </w:rPr>
        <w:t xml:space="preserve">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00DC12C5" w:rsidRPr="0063629D">
        <w:rPr>
          <w:rFonts w:asciiTheme="minorHAnsi" w:hAnsiTheme="minorHAnsi"/>
          <w:sz w:val="22"/>
        </w:rPr>
        <w:br/>
        <w:t>„</w:t>
      </w:r>
      <w:r w:rsidR="00950296">
        <w:rPr>
          <w:rFonts w:asciiTheme="minorHAnsi" w:hAnsiTheme="minorHAnsi"/>
          <w:sz w:val="22"/>
        </w:rPr>
        <w:t>P</w:t>
      </w:r>
      <w:r w:rsidR="00DC12C5" w:rsidRPr="0063629D">
        <w:rPr>
          <w:rFonts w:asciiTheme="minorHAnsi" w:hAnsiTheme="minorHAnsi"/>
          <w:sz w:val="22"/>
        </w:rPr>
        <w:t xml:space="preserve">rílohy projektu pri podaní žiadosti“ </w:t>
      </w:r>
      <w:r w:rsidR="00DC12C5" w:rsidRPr="0063629D">
        <w:rPr>
          <w:rFonts w:asciiTheme="minorHAnsi" w:hAnsiTheme="minorHAnsi"/>
          <w:color w:val="FF0000"/>
          <w:sz w:val="22"/>
        </w:rPr>
        <w:t>-</w:t>
      </w:r>
      <w:r w:rsidR="00DC12C5" w:rsidRPr="0063629D">
        <w:rPr>
          <w:rFonts w:asciiTheme="minorHAnsi" w:hAnsiTheme="minorHAnsi"/>
          <w:sz w:val="22"/>
        </w:rPr>
        <w:t xml:space="preserve"> </w:t>
      </w:r>
      <w:r w:rsidR="00DC12C5" w:rsidRPr="0063629D">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B6E7E" w:rsidRPr="0063629D">
        <w:rPr>
          <w:rFonts w:asciiTheme="minorHAnsi" w:hAnsiTheme="minorHAnsi"/>
          <w:b/>
          <w:color w:val="FF0000"/>
          <w:sz w:val="22"/>
          <w:u w:val="single"/>
        </w:rPr>
        <w:t xml:space="preserve"> prostredníctvom JOSEPHINE</w:t>
      </w:r>
      <w:r w:rsidR="00DC12C5" w:rsidRPr="0063629D">
        <w:rPr>
          <w:rFonts w:asciiTheme="minorHAnsi" w:hAnsiTheme="minorHAnsi"/>
          <w:sz w:val="22"/>
        </w:rPr>
        <w:t xml:space="preserve">. </w:t>
      </w:r>
      <w:r w:rsidR="00DC12C5" w:rsidRPr="0063629D">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F3335B" w:rsidRPr="0063629D">
        <w:rPr>
          <w:rFonts w:asciiTheme="minorHAnsi" w:hAnsiTheme="minorHAnsi"/>
          <w:b/>
          <w:sz w:val="22"/>
        </w:rPr>
        <w:t xml:space="preserve"> </w:t>
      </w:r>
      <w:r w:rsidR="00F3335B" w:rsidRPr="0063629D">
        <w:rPr>
          <w:rFonts w:asciiTheme="minorHAnsi" w:hAnsiTheme="minorHAnsi"/>
          <w:sz w:val="22"/>
        </w:rPr>
        <w:t>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w:t>
      </w:r>
      <w:r w:rsidR="00F3335B" w:rsidRPr="0063629D">
        <w:rPr>
          <w:rFonts w:asciiTheme="minorHAnsi" w:hAnsiTheme="minorHAnsi"/>
          <w:b/>
          <w:sz w:val="22"/>
        </w:rPr>
        <w:t xml:space="preserve"> </w:t>
      </w:r>
    </w:p>
    <w:p w14:paraId="05FE0294" w14:textId="7B17D21F"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bookmarkStart w:id="40" w:name="bod282"/>
      <w:bookmarkEnd w:id="40"/>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DF55D96" w:rsidR="00631252" w:rsidRPr="00CA67AB" w:rsidRDefault="00B46F06" w:rsidP="00B647FA">
      <w:pPr>
        <w:pStyle w:val="Odsekzoznamu"/>
        <w:numPr>
          <w:ilvl w:val="2"/>
          <w:numId w:val="8"/>
        </w:numPr>
        <w:spacing w:before="60" w:after="60" w:line="280" w:lineRule="exact"/>
        <w:ind w:left="567" w:hanging="567"/>
        <w:jc w:val="both"/>
        <w:rPr>
          <w:rFonts w:asciiTheme="minorHAnsi" w:hAnsiTheme="minorHAnsi"/>
          <w:sz w:val="22"/>
        </w:rPr>
      </w:pPr>
      <w:r w:rsidRPr="00B46F06">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o VO a o zmene a doplnení niektorých zákonov v znení neskorších predpisov v spojitosti s § 39 ods. 3 zákona č. 292/2014 Z. z. </w:t>
      </w:r>
      <w:r w:rsidR="004D4BBA"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2BBB4B0" w:rsidR="00631252" w:rsidRDefault="00CE2D96" w:rsidP="00B647FA">
      <w:pPr>
        <w:pStyle w:val="Odsekzoznamu"/>
        <w:numPr>
          <w:ilvl w:val="2"/>
          <w:numId w:val="8"/>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DAADECE" w14:textId="77777777" w:rsidR="00F61A4E" w:rsidRPr="00074098" w:rsidRDefault="00F61A4E" w:rsidP="00B647FA">
      <w:pPr>
        <w:pStyle w:val="Odsekzoznamu"/>
        <w:numPr>
          <w:ilvl w:val="2"/>
          <w:numId w:val="8"/>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The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Pr="001848B6"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lastRenderedPageBreak/>
        <w:t xml:space="preserve">Predbežná informácia pre žiadateľov o nenávratný finančný príspevok, resp. o príspevok v zmysle čl. 105a a </w:t>
      </w:r>
      <w:proofErr w:type="spellStart"/>
      <w:r w:rsidRPr="00074098">
        <w:rPr>
          <w:rFonts w:asciiTheme="minorHAnsi" w:hAnsiTheme="minorHAnsi"/>
          <w:sz w:val="22"/>
        </w:rPr>
        <w:t>nasl</w:t>
      </w:r>
      <w:proofErr w:type="spellEnd"/>
      <w:r w:rsidRPr="00074098">
        <w:rPr>
          <w:rFonts w:asciiTheme="minorHAnsi" w:hAnsiTheme="minorHAnsi"/>
          <w:sz w:val="22"/>
        </w:rPr>
        <w:t xml:space="preserve">. nariadenia Európskeho parlamentu a Rady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1929/2015 z 28. októbra 2015, ktorým sa mení nariadenie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č. 966/2012 o rozpočtových pravidlách, ktoré sa vzťahujú na všeobecný rozpočet Únie tvorí </w:t>
      </w:r>
      <w:r w:rsidRPr="008D6008">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w:t>
      </w:r>
      <w:r w:rsidRPr="001848B6">
        <w:rPr>
          <w:rFonts w:asciiTheme="minorHAnsi" w:hAnsiTheme="minorHAnsi"/>
          <w:sz w:val="22"/>
        </w:rPr>
        <w:t>preukáže formou čestného vyhlásenia a poskytovateľ overí v Systéme včasného odhaľovania rizika a vylúčených subjektov (</w:t>
      </w:r>
      <w:hyperlink r:id="rId32" w:history="1">
        <w:r w:rsidRPr="001848B6">
          <w:rPr>
            <w:rStyle w:val="Hypertextovprepojenie"/>
            <w:rFonts w:asciiTheme="minorHAnsi" w:hAnsiTheme="minorHAnsi"/>
            <w:sz w:val="22"/>
          </w:rPr>
          <w:t>https://ec.europa.eu/budget/edes/index_en.cfm</w:t>
        </w:r>
      </w:hyperlink>
      <w:r w:rsidRPr="001848B6">
        <w:rPr>
          <w:rFonts w:asciiTheme="minorHAnsi" w:hAnsiTheme="minorHAnsi"/>
          <w:sz w:val="22"/>
        </w:rPr>
        <w:t>).</w:t>
      </w:r>
    </w:p>
    <w:p w14:paraId="62BD007C" w14:textId="0FC7F1B1" w:rsidR="00431AEF" w:rsidRPr="001848B6" w:rsidRDefault="00431AEF" w:rsidP="00431AEF">
      <w:pPr>
        <w:jc w:val="both"/>
        <w:rPr>
          <w:rFonts w:asciiTheme="minorHAnsi" w:hAnsiTheme="minorHAnsi"/>
          <w:b/>
          <w:sz w:val="22"/>
          <w:szCs w:val="22"/>
        </w:rPr>
      </w:pPr>
    </w:p>
    <w:p w14:paraId="07C87F86" w14:textId="4A4D9395" w:rsidR="00431AEF" w:rsidRPr="001848B6"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848B6">
        <w:rPr>
          <w:rFonts w:asciiTheme="minorHAnsi" w:hAnsiTheme="minorHAnsi"/>
          <w:sz w:val="22"/>
        </w:rPr>
        <w:t>V</w:t>
      </w:r>
      <w:r w:rsidRPr="001848B6">
        <w:rPr>
          <w:rFonts w:asciiTheme="minorHAnsi" w:hAnsiTheme="minorHAnsi"/>
          <w:bCs/>
          <w:sz w:val="22"/>
          <w:szCs w:val="22"/>
        </w:rPr>
        <w:t> prípade každého projektu zameraného na závlahy: žiadateľ preukáže, že zariadenie na meranie spotreby vody umožňujúce meranie vody na úrovni podporovanej investície je zavedené alebo sa zavedie ako súčasť predmetnej investície.</w:t>
      </w:r>
      <w:r w:rsidR="00835146" w:rsidRPr="001848B6">
        <w:rPr>
          <w:rFonts w:asciiTheme="minorHAnsi" w:hAnsiTheme="minorHAnsi"/>
          <w:bCs/>
          <w:sz w:val="22"/>
          <w:szCs w:val="22"/>
        </w:rPr>
        <w:t xml:space="preserve"> </w:t>
      </w:r>
    </w:p>
    <w:p w14:paraId="31D0EF6D"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existujúci a využívaný zdroj vody</w:t>
      </w:r>
      <w:r>
        <w:rPr>
          <w:rFonts w:asciiTheme="minorHAnsi" w:eastAsiaTheme="minorHAnsi" w:hAnsiTheme="minorHAnsi" w:cstheme="minorHAnsi"/>
          <w:sz w:val="22"/>
          <w:szCs w:val="22"/>
          <w:lang w:eastAsia="en-US"/>
        </w:rPr>
        <w:t xml:space="preserve">: </w:t>
      </w:r>
    </w:p>
    <w:p w14:paraId="377E07D5" w14:textId="77777777" w:rsidR="00431AEF" w:rsidRPr="00E42518"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78FF4B0B" w14:textId="77777777" w:rsidR="00431AEF" w:rsidRPr="00127AE7" w:rsidRDefault="00431AEF" w:rsidP="00CF2B9A">
      <w:pPr>
        <w:pStyle w:val="Odsekzoznamu"/>
        <w:numPr>
          <w:ilvl w:val="1"/>
          <w:numId w:val="66"/>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rokov 2011 – 2020. Pre závlahovú sústavu vo vlastníctve 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74EEEEF0" w14:textId="77777777" w:rsidR="00431AEF"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V prípade investície do </w:t>
      </w:r>
      <w:r w:rsidRPr="000C260C">
        <w:rPr>
          <w:rFonts w:asciiTheme="minorHAnsi" w:eastAsiaTheme="minorHAnsi" w:hAnsiTheme="minorHAnsi" w:cstheme="minorHAnsi"/>
          <w:b/>
          <w:sz w:val="22"/>
          <w:szCs w:val="22"/>
          <w:lang w:eastAsia="en-US"/>
        </w:rPr>
        <w:t>závlahového detailu</w:t>
      </w:r>
      <w:r>
        <w:rPr>
          <w:rFonts w:asciiTheme="minorHAnsi" w:eastAsiaTheme="minorHAnsi" w:hAnsiTheme="minorHAnsi" w:cstheme="minorHAnsi"/>
          <w:b/>
          <w:sz w:val="22"/>
          <w:szCs w:val="22"/>
          <w:lang w:eastAsia="en-US"/>
        </w:rPr>
        <w:t xml:space="preserve"> (detailné závlahové zariadenie)</w:t>
      </w:r>
      <w:r>
        <w:rPr>
          <w:rFonts w:asciiTheme="minorHAnsi" w:eastAsiaTheme="minorHAnsi" w:hAnsiTheme="minorHAnsi" w:cstheme="minorHAnsi"/>
          <w:sz w:val="22"/>
          <w:szCs w:val="22"/>
          <w:lang w:eastAsia="en-US"/>
        </w:rPr>
        <w:t xml:space="preserve">, ktorý bude </w:t>
      </w:r>
      <w:r w:rsidRPr="000C260C">
        <w:rPr>
          <w:rFonts w:asciiTheme="minorHAnsi" w:eastAsiaTheme="minorHAnsi" w:hAnsiTheme="minorHAnsi" w:cstheme="minorHAnsi"/>
          <w:b/>
          <w:sz w:val="22"/>
          <w:szCs w:val="22"/>
          <w:lang w:eastAsia="en-US"/>
        </w:rPr>
        <w:t>pripojený na zdroj vody, ktorý je nový, alebo nebol využívaný</w:t>
      </w:r>
      <w:r>
        <w:rPr>
          <w:rFonts w:asciiTheme="minorHAnsi" w:eastAsiaTheme="minorHAnsi" w:hAnsiTheme="minorHAnsi" w:cstheme="minorHAnsi"/>
          <w:sz w:val="22"/>
          <w:szCs w:val="22"/>
          <w:lang w:eastAsia="en-US"/>
        </w:rPr>
        <w:t xml:space="preserve"> ani 1 závlahovú sezónu z obdobia 2011-2020:</w:t>
      </w:r>
    </w:p>
    <w:p w14:paraId="0D515677" w14:textId="77777777" w:rsidR="00431AEF" w:rsidRPr="00E4251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 Hydromelioráci</w:t>
      </w:r>
      <w:r>
        <w:rPr>
          <w:rFonts w:asciiTheme="minorHAnsi" w:hAnsiTheme="minorHAnsi"/>
          <w:bCs/>
          <w:sz w:val="22"/>
          <w:szCs w:val="22"/>
        </w:rPr>
        <w:t>e</w:t>
      </w:r>
      <w:r w:rsidRPr="008848D5">
        <w:rPr>
          <w:rFonts w:asciiTheme="minorHAnsi" w:hAnsiTheme="minorHAnsi"/>
          <w:bCs/>
          <w:sz w:val="22"/>
          <w:szCs w:val="22"/>
        </w:rPr>
        <w:t xml:space="preserve"> s investíciou do závlahového detailu.</w:t>
      </w:r>
    </w:p>
    <w:p w14:paraId="046ECEA7" w14:textId="77777777" w:rsidR="00431AEF" w:rsidRPr="002557E8"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sidRPr="00B4147B">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eastAsiaTheme="minorHAnsi" w:hAnsiTheme="minorHAnsi" w:cstheme="minorHAnsi"/>
          <w:bCs/>
          <w:sz w:val="22"/>
          <w:szCs w:val="22"/>
          <w:lang w:eastAsia="en-US"/>
        </w:rPr>
        <w:t xml:space="preserve">. </w:t>
      </w:r>
      <w:r w:rsidRPr="00B4147B">
        <w:rPr>
          <w:rFonts w:asciiTheme="minorHAnsi" w:eastAsiaTheme="minorHAnsi" w:hAnsiTheme="minorHAnsi" w:cstheme="minorHAnsi"/>
          <w:bCs/>
          <w:sz w:val="22"/>
          <w:szCs w:val="22"/>
          <w:lang w:eastAsia="en-US"/>
        </w:rPr>
        <w:t>Ak činnosť podlieha zisťovaciemu konaniu, žiadateľ predkladá rozhodnutie Odboru starostlivosti o životné prostredie zo zisťovacieho konania</w:t>
      </w:r>
      <w:r>
        <w:rPr>
          <w:rFonts w:asciiTheme="minorHAnsi" w:eastAsiaTheme="minorHAnsi" w:hAnsiTheme="minorHAnsi" w:cstheme="minorHAnsi"/>
          <w:bCs/>
          <w:sz w:val="22"/>
          <w:szCs w:val="22"/>
          <w:lang w:eastAsia="en-US"/>
        </w:rPr>
        <w:t>;</w:t>
      </w:r>
      <w:r w:rsidRPr="00B4147B">
        <w:rPr>
          <w:rFonts w:asciiTheme="minorHAnsi" w:eastAsiaTheme="minorHAnsi" w:hAnsiTheme="minorHAnsi" w:cstheme="minorHAnsi"/>
          <w:bCs/>
          <w:sz w:val="22"/>
          <w:szCs w:val="22"/>
          <w:lang w:eastAsia="en-US"/>
        </w:rPr>
        <w:t xml:space="preserve"> ak činnosť podlieha povinnému hodnoteniu</w:t>
      </w:r>
      <w:r>
        <w:rPr>
          <w:rFonts w:asciiTheme="minorHAnsi" w:eastAsiaTheme="minorHAnsi" w:hAnsiTheme="minorHAnsi" w:cstheme="minorHAnsi"/>
          <w:bCs/>
          <w:sz w:val="22"/>
          <w:szCs w:val="22"/>
          <w:lang w:eastAsia="en-US"/>
        </w:rPr>
        <w:t xml:space="preserve"> predkladá</w:t>
      </w:r>
      <w:r w:rsidRPr="00B4147B">
        <w:rPr>
          <w:rFonts w:asciiTheme="minorHAnsi" w:eastAsiaTheme="minorHAnsi" w:hAnsiTheme="minorHAnsi" w:cstheme="minorHAnsi"/>
          <w:bCs/>
          <w:sz w:val="22"/>
          <w:szCs w:val="22"/>
          <w:lang w:eastAsia="en-US"/>
        </w:rPr>
        <w:t xml:space="preserve"> záverečné stanovisko Ministerstva životného prostredia SR ale</w:t>
      </w:r>
      <w:r>
        <w:rPr>
          <w:rFonts w:asciiTheme="minorHAnsi" w:eastAsiaTheme="minorHAnsi" w:hAnsiTheme="minorHAnsi" w:cstheme="minorHAnsi"/>
          <w:bCs/>
          <w:sz w:val="22"/>
          <w:szCs w:val="22"/>
          <w:lang w:eastAsia="en-US"/>
        </w:rPr>
        <w:t xml:space="preserve">bo vyjadrenie k zmene činnosti. </w:t>
      </w:r>
    </w:p>
    <w:p w14:paraId="29FA91B8" w14:textId="77777777" w:rsidR="00431AEF" w:rsidRPr="00127AE7" w:rsidRDefault="00431AEF" w:rsidP="00CF2B9A">
      <w:pPr>
        <w:pStyle w:val="Odsekzoznamu"/>
        <w:numPr>
          <w:ilvl w:val="1"/>
          <w:numId w:val="72"/>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Žiadateľ predloží </w:t>
      </w:r>
      <w:r w:rsidRPr="00574C16">
        <w:rPr>
          <w:rFonts w:asciiTheme="minorHAnsi" w:eastAsiaTheme="minorHAnsi" w:hAnsiTheme="minorHAnsi" w:cstheme="minorHAnsi"/>
          <w:bCs/>
          <w:sz w:val="22"/>
          <w:szCs w:val="22"/>
          <w:lang w:eastAsia="en-US"/>
        </w:rPr>
        <w:t>právoplatné rozhodnutie podľa § 16a ods.1 vo</w:t>
      </w:r>
      <w:r>
        <w:rPr>
          <w:rFonts w:asciiTheme="minorHAnsi" w:eastAsiaTheme="minorHAnsi" w:hAnsiTheme="minorHAnsi" w:cstheme="minorHAnsi"/>
          <w:bCs/>
          <w:sz w:val="22"/>
          <w:szCs w:val="22"/>
          <w:lang w:eastAsia="en-US"/>
        </w:rPr>
        <w:t>dného zákona, ktoré</w:t>
      </w:r>
      <w:r w:rsidRPr="00574C16">
        <w:rPr>
          <w:rFonts w:asciiTheme="minorHAnsi" w:eastAsiaTheme="minorHAnsi" w:hAnsiTheme="minorHAnsi" w:cstheme="minorHAnsi"/>
          <w:bCs/>
          <w:sz w:val="22"/>
          <w:szCs w:val="22"/>
          <w:lang w:eastAsia="en-US"/>
        </w:rPr>
        <w:t xml:space="preserve"> preukazuje, že stav vodného útvaru nebol v príslušnom pláne vodohospodárskeho manažmentu povodia označený za menej ako dobrý z dôvodov týkajúcich sa množstva vody</w:t>
      </w:r>
    </w:p>
    <w:p w14:paraId="0CB50A67" w14:textId="039C4CD4" w:rsidR="00431AEF" w:rsidRDefault="000D32E8"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 </w:t>
      </w:r>
      <w:r w:rsidR="00431AEF">
        <w:rPr>
          <w:rFonts w:asciiTheme="minorHAnsi" w:eastAsiaTheme="minorHAnsi" w:hAnsiTheme="minorHAnsi" w:cstheme="minorHAnsi"/>
          <w:sz w:val="22"/>
          <w:szCs w:val="22"/>
          <w:lang w:eastAsia="en-US"/>
        </w:rPr>
        <w:t xml:space="preserve">V prípade investície </w:t>
      </w:r>
      <w:r w:rsidR="00431AEF" w:rsidRPr="000C260C">
        <w:rPr>
          <w:rFonts w:asciiTheme="minorHAnsi" w:eastAsiaTheme="minorHAnsi" w:hAnsiTheme="minorHAnsi" w:cstheme="minorHAnsi"/>
          <w:b/>
          <w:sz w:val="22"/>
          <w:szCs w:val="22"/>
          <w:lang w:eastAsia="en-US"/>
        </w:rPr>
        <w:t xml:space="preserve">do </w:t>
      </w:r>
      <w:r w:rsidR="00431AEF">
        <w:rPr>
          <w:rFonts w:asciiTheme="minorHAnsi" w:eastAsiaTheme="minorHAnsi" w:hAnsiTheme="minorHAnsi" w:cstheme="minorHAnsi"/>
          <w:b/>
          <w:sz w:val="22"/>
          <w:szCs w:val="22"/>
          <w:lang w:eastAsia="en-US"/>
        </w:rPr>
        <w:t xml:space="preserve">existujúcich hlavných závlahových zariadení </w:t>
      </w:r>
      <w:r w:rsidR="00431AEF" w:rsidRPr="00C65514">
        <w:rPr>
          <w:rFonts w:asciiTheme="minorHAnsi" w:eastAsiaTheme="minorHAnsi" w:hAnsiTheme="minorHAnsi" w:cstheme="minorHAnsi"/>
          <w:sz w:val="22"/>
          <w:szCs w:val="22"/>
          <w:lang w:eastAsia="en-US"/>
        </w:rPr>
        <w:t>(zahŕňa</w:t>
      </w:r>
      <w:r w:rsidR="00431AEF">
        <w:rPr>
          <w:rFonts w:asciiTheme="minorHAnsi" w:eastAsiaTheme="minorHAnsi" w:hAnsiTheme="minorHAnsi" w:cstheme="minorHAnsi"/>
          <w:sz w:val="22"/>
          <w:szCs w:val="22"/>
          <w:lang w:eastAsia="en-US"/>
        </w:rPr>
        <w:t>jú</w:t>
      </w:r>
      <w:r w:rsidR="00431AEF" w:rsidRPr="00C65514">
        <w:rPr>
          <w:rFonts w:asciiTheme="minorHAnsi" w:eastAsiaTheme="minorHAnsi" w:hAnsiTheme="minorHAnsi" w:cstheme="minorHAnsi"/>
          <w:sz w:val="22"/>
          <w:szCs w:val="22"/>
          <w:lang w:eastAsia="en-US"/>
        </w:rPr>
        <w:t xml:space="preserve"> infraštruktúru a aj zariadenia na čerpanie vody zo</w:t>
      </w:r>
      <w:r w:rsidR="00431AEF">
        <w:rPr>
          <w:rFonts w:asciiTheme="minorHAnsi" w:eastAsiaTheme="minorHAnsi" w:hAnsiTheme="minorHAnsi" w:cstheme="minorHAnsi"/>
          <w:sz w:val="22"/>
          <w:szCs w:val="22"/>
          <w:lang w:eastAsia="en-US"/>
        </w:rPr>
        <w:t xml:space="preserve"> zdroja), </w:t>
      </w:r>
      <w:r w:rsidR="00431AEF" w:rsidRPr="00193CB3">
        <w:rPr>
          <w:rFonts w:asciiTheme="minorHAnsi" w:eastAsiaTheme="minorHAnsi" w:hAnsiTheme="minorHAnsi" w:cstheme="minorHAnsi"/>
          <w:b/>
          <w:sz w:val="22"/>
          <w:szCs w:val="22"/>
          <w:lang w:eastAsia="en-US"/>
        </w:rPr>
        <w:t>ktoré sú využívané</w:t>
      </w:r>
      <w:r w:rsidR="00431AEF">
        <w:rPr>
          <w:rFonts w:asciiTheme="minorHAnsi" w:eastAsiaTheme="minorHAnsi" w:hAnsiTheme="minorHAnsi" w:cstheme="minorHAnsi"/>
          <w:sz w:val="22"/>
          <w:szCs w:val="22"/>
          <w:lang w:eastAsia="en-US"/>
        </w:rPr>
        <w:t>:</w:t>
      </w:r>
    </w:p>
    <w:p w14:paraId="185CBAA2" w14:textId="77777777" w:rsidR="00431AEF" w:rsidRPr="00E42518"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38708895" w14:textId="77777777" w:rsidR="00431AEF" w:rsidRPr="00127AE7"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preukáže</w:t>
      </w:r>
      <w:r w:rsidRPr="00365B0D">
        <w:rPr>
          <w:rFonts w:asciiTheme="minorHAnsi" w:hAnsiTheme="minorHAnsi"/>
          <w:bCs/>
          <w:sz w:val="22"/>
          <w:szCs w:val="22"/>
        </w:rPr>
        <w:t xml:space="preserve">, že </w:t>
      </w:r>
      <w:r>
        <w:rPr>
          <w:rFonts w:asciiTheme="minorHAnsi" w:hAnsiTheme="minorHAnsi"/>
          <w:bCs/>
          <w:sz w:val="22"/>
          <w:szCs w:val="22"/>
        </w:rPr>
        <w:t>závlahový systém bol na daných plochách využívaný</w:t>
      </w:r>
      <w:r w:rsidRPr="00365B0D">
        <w:rPr>
          <w:rFonts w:asciiTheme="minorHAnsi" w:hAnsiTheme="minorHAnsi"/>
          <w:bCs/>
          <w:sz w:val="22"/>
          <w:szCs w:val="22"/>
        </w:rPr>
        <w:t xml:space="preserve"> počas min. 1 </w:t>
      </w:r>
      <w:r>
        <w:rPr>
          <w:rFonts w:asciiTheme="minorHAnsi" w:hAnsiTheme="minorHAnsi"/>
          <w:bCs/>
          <w:sz w:val="22"/>
          <w:szCs w:val="22"/>
        </w:rPr>
        <w:t>závlahovej</w:t>
      </w:r>
      <w:r w:rsidRPr="00365B0D">
        <w:rPr>
          <w:rFonts w:asciiTheme="minorHAnsi" w:hAnsiTheme="minorHAnsi"/>
          <w:bCs/>
          <w:sz w:val="22"/>
          <w:szCs w:val="22"/>
        </w:rPr>
        <w:t xml:space="preserve"> sezóny z obdobia </w:t>
      </w:r>
      <w:r>
        <w:rPr>
          <w:rFonts w:asciiTheme="minorHAnsi" w:hAnsiTheme="minorHAnsi"/>
          <w:bCs/>
          <w:sz w:val="22"/>
          <w:szCs w:val="22"/>
        </w:rPr>
        <w:t xml:space="preserve">rokov 2011 – 2020. Pre závlahovú sústavu vo vlastníctve </w:t>
      </w:r>
      <w:r>
        <w:rPr>
          <w:rFonts w:asciiTheme="minorHAnsi" w:hAnsiTheme="minorHAnsi"/>
          <w:bCs/>
          <w:sz w:val="22"/>
          <w:szCs w:val="22"/>
        </w:rPr>
        <w:lastRenderedPageBreak/>
        <w:t>štátu potvrdenie vydá Hydromeliorácie,</w:t>
      </w:r>
      <w:r w:rsidRPr="00D052FF">
        <w:rPr>
          <w:rFonts w:asciiTheme="minorHAnsi" w:hAnsiTheme="minorHAnsi"/>
          <w:bCs/>
          <w:sz w:val="22"/>
          <w:szCs w:val="22"/>
        </w:rPr>
        <w:t xml:space="preserve"> </w:t>
      </w:r>
      <w:r>
        <w:rPr>
          <w:rFonts w:asciiTheme="minorHAnsi" w:hAnsiTheme="minorHAnsi"/>
          <w:bCs/>
          <w:sz w:val="22"/>
          <w:szCs w:val="22"/>
        </w:rPr>
        <w:t>š. p</w:t>
      </w:r>
      <w:r w:rsidRPr="00365B0D">
        <w:rPr>
          <w:rFonts w:asciiTheme="minorHAnsi" w:hAnsiTheme="minorHAnsi"/>
          <w:bCs/>
          <w:sz w:val="22"/>
          <w:szCs w:val="22"/>
        </w:rPr>
        <w:t>.</w:t>
      </w:r>
      <w:r>
        <w:rPr>
          <w:rFonts w:asciiTheme="minorHAnsi" w:hAnsiTheme="minorHAnsi"/>
          <w:bCs/>
          <w:sz w:val="22"/>
          <w:szCs w:val="22"/>
        </w:rPr>
        <w:t>.</w:t>
      </w:r>
      <w:r w:rsidRPr="00365B0D">
        <w:rPr>
          <w:rFonts w:asciiTheme="minorHAnsi" w:hAnsiTheme="minorHAnsi"/>
          <w:bCs/>
          <w:sz w:val="22"/>
          <w:szCs w:val="22"/>
        </w:rPr>
        <w:t xml:space="preserve"> </w:t>
      </w:r>
      <w:r>
        <w:rPr>
          <w:rFonts w:asciiTheme="minorHAnsi" w:hAnsiTheme="minorHAnsi"/>
          <w:bCs/>
          <w:sz w:val="22"/>
          <w:szCs w:val="22"/>
        </w:rPr>
        <w:t xml:space="preserve">Pre zavlažovacie </w:t>
      </w:r>
      <w:r w:rsidRPr="00365B0D">
        <w:rPr>
          <w:rFonts w:asciiTheme="minorHAnsi" w:hAnsiTheme="minorHAnsi"/>
          <w:bCs/>
          <w:sz w:val="22"/>
          <w:szCs w:val="22"/>
        </w:rPr>
        <w:t>sústav</w:t>
      </w:r>
      <w:r>
        <w:rPr>
          <w:rFonts w:asciiTheme="minorHAnsi" w:hAnsiTheme="minorHAnsi"/>
          <w:bCs/>
          <w:sz w:val="22"/>
          <w:szCs w:val="22"/>
        </w:rPr>
        <w:t>y</w:t>
      </w:r>
      <w:r w:rsidRPr="00365B0D">
        <w:rPr>
          <w:rFonts w:asciiTheme="minorHAnsi" w:hAnsiTheme="minorHAnsi"/>
          <w:bCs/>
          <w:sz w:val="22"/>
          <w:szCs w:val="22"/>
        </w:rPr>
        <w:t>, ktoré nie sú vo vlastníctve štátu, žiadateľ</w:t>
      </w:r>
      <w:r>
        <w:rPr>
          <w:rFonts w:asciiTheme="minorHAnsi" w:hAnsiTheme="minorHAnsi"/>
          <w:bCs/>
          <w:sz w:val="22"/>
          <w:szCs w:val="22"/>
        </w:rPr>
        <w:t xml:space="preserve"> uvedené preukáže </w:t>
      </w:r>
      <w:r w:rsidRPr="00365B0D">
        <w:rPr>
          <w:rFonts w:asciiTheme="minorHAnsi" w:hAnsiTheme="minorHAnsi"/>
          <w:bCs/>
          <w:sz w:val="22"/>
          <w:szCs w:val="22"/>
        </w:rPr>
        <w:t>formou dokladu o odbere vody.</w:t>
      </w:r>
    </w:p>
    <w:p w14:paraId="50348AA7" w14:textId="77777777" w:rsidR="00431AEF" w:rsidRPr="008B295F" w:rsidRDefault="00431AEF" w:rsidP="00CF2B9A">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ex-</w:t>
      </w:r>
      <w:proofErr w:type="spellStart"/>
      <w:r w:rsidRPr="00852283">
        <w:rPr>
          <w:rFonts w:asciiTheme="minorHAnsi" w:eastAsiaTheme="minorHAnsi" w:hAnsiTheme="minorHAnsi" w:cstheme="minorHAnsi"/>
          <w:bCs/>
          <w:sz w:val="22"/>
          <w:szCs w:val="22"/>
          <w:lang w:eastAsia="en-US"/>
        </w:rPr>
        <w:t>ante</w:t>
      </w:r>
      <w:proofErr w:type="spellEnd"/>
      <w:r w:rsidRPr="00852283">
        <w:rPr>
          <w:rFonts w:asciiTheme="minorHAnsi" w:eastAsiaTheme="minorHAnsi" w:hAnsiTheme="minorHAnsi" w:cstheme="minorHAnsi"/>
          <w:bCs/>
          <w:sz w:val="22"/>
          <w:szCs w:val="22"/>
          <w:lang w:eastAsia="en-US"/>
        </w:rPr>
        <w:t xml:space="preserv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w:t>
      </w:r>
      <w:proofErr w:type="spellStart"/>
      <w:r>
        <w:rPr>
          <w:rFonts w:asciiTheme="minorHAnsi" w:eastAsiaTheme="minorHAnsi" w:hAnsiTheme="minorHAnsi" w:cstheme="minorHAnsi"/>
          <w:bCs/>
          <w:sz w:val="22"/>
          <w:szCs w:val="22"/>
          <w:lang w:eastAsia="en-US"/>
        </w:rPr>
        <w:t>ante</w:t>
      </w:r>
      <w:proofErr w:type="spellEnd"/>
      <w:r>
        <w:rPr>
          <w:rFonts w:asciiTheme="minorHAnsi" w:eastAsiaTheme="minorHAnsi" w:hAnsiTheme="minorHAnsi" w:cstheme="minorHAnsi"/>
          <w:bCs/>
          <w:sz w:val="22"/>
          <w:szCs w:val="22"/>
          <w:lang w:eastAsia="en-US"/>
        </w:rPr>
        <w:t xml:space="preserv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0AB8104C" w14:textId="77777777" w:rsidR="00431AEF"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5255EF1A" w14:textId="77777777" w:rsidR="00431AEF" w:rsidRPr="00C65514" w:rsidRDefault="00431AEF" w:rsidP="00CF2B9A">
      <w:pPr>
        <w:pStyle w:val="Odsekzoznamu"/>
        <w:numPr>
          <w:ilvl w:val="2"/>
          <w:numId w:val="67"/>
        </w:numPr>
        <w:ind w:left="1985" w:hanging="284"/>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45C29AD3"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55BA7D72" w14:textId="77777777" w:rsidR="00431AEF" w:rsidRPr="00B7253D"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iada – napr. povolenie na vodnú stavbu – t. j. stavebné povolenie 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6E6B74B9" w14:textId="0B7538AF" w:rsidR="00431AEF" w:rsidRPr="00887DA1"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3"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2B69D625" w14:textId="407917D8" w:rsidR="00431AEF" w:rsidRDefault="00431AEF"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4" w:history="1">
        <w:r w:rsidR="006B1D32" w:rsidRPr="008D1163">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32100D">
        <w:rPr>
          <w:rFonts w:asciiTheme="minorHAnsi" w:eastAsiaTheme="minorHAnsi" w:hAnsiTheme="minorHAnsi" w:cstheme="minorHAnsi"/>
          <w:sz w:val="22"/>
          <w:szCs w:val="22"/>
          <w:lang w:eastAsia="en-US"/>
        </w:rPr>
        <w:t>.</w:t>
      </w:r>
    </w:p>
    <w:p w14:paraId="1D5A97BC" w14:textId="77777777" w:rsidR="00275F74" w:rsidRPr="00275F74" w:rsidRDefault="000D32E8" w:rsidP="00FC1FDF">
      <w:pPr>
        <w:pStyle w:val="Odsekzoznamu"/>
        <w:numPr>
          <w:ilvl w:val="1"/>
          <w:numId w:val="67"/>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 </w:t>
      </w:r>
      <w:r w:rsidR="00431AEF" w:rsidRPr="00275F74">
        <w:rPr>
          <w:rFonts w:asciiTheme="minorHAnsi" w:eastAsiaTheme="minorHAnsi" w:hAnsiTheme="minorHAnsi" w:cstheme="minorHAnsi"/>
          <w:sz w:val="22"/>
          <w:szCs w:val="22"/>
          <w:lang w:eastAsia="en-US"/>
        </w:rPr>
        <w:t>Vyjadrenie</w:t>
      </w:r>
      <w:r w:rsidR="00431AEF" w:rsidRPr="00193CB3">
        <w:rPr>
          <w:rFonts w:asciiTheme="minorHAnsi" w:eastAsiaTheme="minorHAnsi" w:hAnsiTheme="minorHAnsi" w:cstheme="minorHAnsi"/>
          <w:bCs/>
          <w:sz w:val="22"/>
          <w:szCs w:val="22"/>
          <w:lang w:eastAsia="en-US"/>
        </w:rPr>
        <w:t xml:space="preserve">  Odboru starostlivosti o životné prostredie, či projekt podlieha zisťovaciemu konaniu alebo  podlieha povinnému hodnoteniu  podľa zákona č. 24/2006 Z. z. </w:t>
      </w:r>
      <w:r w:rsidR="00431AEF" w:rsidRPr="00193CB3">
        <w:rPr>
          <w:rFonts w:asciiTheme="minorHAnsi" w:eastAsiaTheme="minorHAnsi" w:hAnsiTheme="minorHAnsi" w:cstheme="minorHAnsi"/>
          <w:bCs/>
          <w:sz w:val="22"/>
          <w:szCs w:val="22"/>
          <w:lang w:eastAsia="en-US"/>
        </w:rPr>
        <w:lastRenderedPageBreak/>
        <w:t>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sidR="00431AEF">
        <w:rPr>
          <w:rFonts w:asciiTheme="minorHAnsi" w:eastAsiaTheme="minorHAnsi" w:hAnsiTheme="minorHAnsi" w:cstheme="minorHAnsi"/>
          <w:bCs/>
          <w:sz w:val="22"/>
          <w:szCs w:val="22"/>
          <w:lang w:eastAsia="en-US"/>
        </w:rPr>
        <w:t xml:space="preserve"> (ide o všeobecnú podmienku platnú pre každé opatrenie PRV)</w:t>
      </w:r>
    </w:p>
    <w:p w14:paraId="16490384" w14:textId="753F6D8C" w:rsidR="00431AEF" w:rsidRPr="00193CB3" w:rsidRDefault="00431AEF" w:rsidP="00B647FA">
      <w:pPr>
        <w:pStyle w:val="Odsekzoznamu"/>
        <w:numPr>
          <w:ilvl w:val="2"/>
          <w:numId w:val="8"/>
        </w:numPr>
        <w:spacing w:before="60" w:after="60" w:line="280" w:lineRule="exact"/>
        <w:ind w:left="567" w:hanging="567"/>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sz w:val="22"/>
          <w:szCs w:val="22"/>
          <w:lang w:eastAsia="en-US"/>
        </w:rPr>
        <w:t xml:space="preserve">V prípade investície </w:t>
      </w:r>
      <w:r w:rsidRPr="00193CB3">
        <w:rPr>
          <w:rFonts w:asciiTheme="minorHAnsi" w:eastAsiaTheme="minorHAnsi" w:hAnsiTheme="minorHAnsi" w:cstheme="minorHAnsi"/>
          <w:b/>
          <w:sz w:val="22"/>
          <w:szCs w:val="22"/>
          <w:lang w:eastAsia="en-US"/>
        </w:rPr>
        <w:t xml:space="preserve">do hlavných závlahových zariadení </w:t>
      </w:r>
      <w:r w:rsidRPr="00193CB3">
        <w:rPr>
          <w:rFonts w:asciiTheme="minorHAnsi" w:eastAsiaTheme="minorHAnsi" w:hAnsiTheme="minorHAnsi" w:cstheme="minorHAnsi"/>
          <w:sz w:val="22"/>
          <w:szCs w:val="22"/>
          <w:lang w:eastAsia="en-US"/>
        </w:rPr>
        <w:t xml:space="preserve">(zahŕňajú infraštruktúru a aj zariadenia na čerpanie vody zo zdroja), ktoré </w:t>
      </w:r>
      <w:r w:rsidRPr="00193CB3">
        <w:rPr>
          <w:rFonts w:asciiTheme="minorHAnsi" w:eastAsiaTheme="minorHAnsi" w:hAnsiTheme="minorHAnsi" w:cstheme="minorHAnsi"/>
          <w:b/>
          <w:sz w:val="22"/>
          <w:szCs w:val="22"/>
          <w:lang w:eastAsia="en-US"/>
        </w:rPr>
        <w:t>sú nové alebo neboli využívané</w:t>
      </w:r>
      <w:r w:rsidRPr="00193CB3">
        <w:rPr>
          <w:rFonts w:asciiTheme="minorHAnsi" w:eastAsiaTheme="minorHAnsi" w:hAnsiTheme="minorHAnsi" w:cstheme="minorHAnsi"/>
          <w:sz w:val="22"/>
          <w:szCs w:val="22"/>
          <w:lang w:eastAsia="en-US"/>
        </w:rPr>
        <w:t xml:space="preserve"> ani 1 závlahovú sezónu z obdobia 2011-2020:</w:t>
      </w:r>
    </w:p>
    <w:p w14:paraId="0A1889AA" w14:textId="77777777" w:rsidR="00431AEF" w:rsidRPr="009A144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hAnsiTheme="minorHAnsi"/>
          <w:bCs/>
          <w:sz w:val="22"/>
          <w:szCs w:val="22"/>
        </w:rPr>
        <w:t>Žiadateľ predloží povolenie</w:t>
      </w:r>
      <w:r w:rsidRPr="008848D5">
        <w:rPr>
          <w:rFonts w:asciiTheme="minorHAnsi" w:hAnsiTheme="minorHAnsi"/>
          <w:bCs/>
          <w:sz w:val="22"/>
          <w:szCs w:val="22"/>
        </w:rPr>
        <w:t xml:space="preserve"> na osobit</w:t>
      </w:r>
      <w:r>
        <w:rPr>
          <w:rFonts w:asciiTheme="minorHAnsi" w:hAnsiTheme="minorHAnsi"/>
          <w:bCs/>
          <w:sz w:val="22"/>
          <w:szCs w:val="22"/>
        </w:rPr>
        <w:t>né užívanie vôd (</w:t>
      </w:r>
      <w:r w:rsidRPr="0032100D">
        <w:rPr>
          <w:rFonts w:asciiTheme="minorHAnsi" w:eastAsiaTheme="minorHAnsi" w:hAnsiTheme="minorHAnsi" w:cstheme="minorHAnsi"/>
          <w:sz w:val="22"/>
          <w:szCs w:val="22"/>
          <w:lang w:eastAsia="en-US"/>
        </w:rPr>
        <w:t>odber z povrchových vôd podľa § 21 ods. 1 písm. a) bod 1. vodného zákona alebo odber z podzemných vôd podľa § 21 ods. 1 písm. b) bod 1. vodného zákona</w:t>
      </w:r>
      <w:r>
        <w:rPr>
          <w:rFonts w:asciiTheme="minorHAnsi" w:eastAsiaTheme="minorHAnsi" w:hAnsiTheme="minorHAnsi" w:cstheme="minorHAnsi"/>
          <w:sz w:val="22"/>
          <w:szCs w:val="22"/>
          <w:lang w:eastAsia="en-US"/>
        </w:rPr>
        <w:t>)</w:t>
      </w:r>
      <w:r>
        <w:rPr>
          <w:rFonts w:asciiTheme="minorHAnsi" w:hAnsiTheme="minorHAnsi"/>
          <w:bCs/>
          <w:sz w:val="22"/>
          <w:szCs w:val="22"/>
        </w:rPr>
        <w:t xml:space="preserve">, alebo súhlasné stanovisko </w:t>
      </w:r>
      <w:r w:rsidRPr="008848D5">
        <w:rPr>
          <w:rFonts w:asciiTheme="minorHAnsi" w:hAnsiTheme="minorHAnsi"/>
          <w:bCs/>
          <w:sz w:val="22"/>
          <w:szCs w:val="22"/>
        </w:rPr>
        <w:t>š.</w:t>
      </w:r>
      <w:r>
        <w:rPr>
          <w:rFonts w:asciiTheme="minorHAnsi" w:hAnsiTheme="minorHAnsi"/>
          <w:bCs/>
          <w:sz w:val="22"/>
          <w:szCs w:val="22"/>
        </w:rPr>
        <w:t xml:space="preserve"> </w:t>
      </w:r>
      <w:r w:rsidRPr="008848D5">
        <w:rPr>
          <w:rFonts w:asciiTheme="minorHAnsi" w:hAnsiTheme="minorHAnsi"/>
          <w:bCs/>
          <w:sz w:val="22"/>
          <w:szCs w:val="22"/>
        </w:rPr>
        <w:t>p</w:t>
      </w:r>
      <w:r>
        <w:rPr>
          <w:rFonts w:asciiTheme="minorHAnsi" w:hAnsiTheme="minorHAnsi"/>
          <w:bCs/>
          <w:sz w:val="22"/>
          <w:szCs w:val="22"/>
        </w:rPr>
        <w:t>.</w:t>
      </w:r>
      <w:r w:rsidRPr="008848D5">
        <w:rPr>
          <w:rFonts w:asciiTheme="minorHAnsi" w:hAnsiTheme="minorHAnsi"/>
          <w:bCs/>
          <w:sz w:val="22"/>
          <w:szCs w:val="22"/>
        </w:rPr>
        <w:t xml:space="preserve"> Hydromelioráci</w:t>
      </w:r>
      <w:r>
        <w:rPr>
          <w:rFonts w:asciiTheme="minorHAnsi" w:hAnsiTheme="minorHAnsi"/>
          <w:bCs/>
          <w:sz w:val="22"/>
          <w:szCs w:val="22"/>
        </w:rPr>
        <w:t>e s investíciou do hlavného závlahového zariadenia</w:t>
      </w:r>
      <w:r w:rsidRPr="008848D5">
        <w:rPr>
          <w:rFonts w:asciiTheme="minorHAnsi" w:hAnsiTheme="minorHAnsi"/>
          <w:bCs/>
          <w:sz w:val="22"/>
          <w:szCs w:val="22"/>
        </w:rPr>
        <w:t>.</w:t>
      </w:r>
    </w:p>
    <w:p w14:paraId="6A6606C3" w14:textId="77777777" w:rsidR="00431AEF" w:rsidRPr="008B295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bCs/>
          <w:sz w:val="22"/>
          <w:szCs w:val="22"/>
          <w:lang w:eastAsia="en-US"/>
        </w:rPr>
        <w:t xml:space="preserve">V prípade modernizácie/rekonštrukcie existujúcich zariadení žiadateľ predloží vypracovanú </w:t>
      </w:r>
      <w:r w:rsidRPr="00852283">
        <w:rPr>
          <w:rFonts w:asciiTheme="minorHAnsi" w:eastAsiaTheme="minorHAnsi" w:hAnsiTheme="minorHAnsi" w:cstheme="minorHAnsi"/>
          <w:bCs/>
          <w:sz w:val="22"/>
          <w:szCs w:val="22"/>
          <w:lang w:eastAsia="en-US"/>
        </w:rPr>
        <w:t>ex-</w:t>
      </w:r>
      <w:proofErr w:type="spellStart"/>
      <w:r w:rsidRPr="00852283">
        <w:rPr>
          <w:rFonts w:asciiTheme="minorHAnsi" w:eastAsiaTheme="minorHAnsi" w:hAnsiTheme="minorHAnsi" w:cstheme="minorHAnsi"/>
          <w:bCs/>
          <w:sz w:val="22"/>
          <w:szCs w:val="22"/>
          <w:lang w:eastAsia="en-US"/>
        </w:rPr>
        <w:t>ante</w:t>
      </w:r>
      <w:proofErr w:type="spellEnd"/>
      <w:r w:rsidRPr="00852283">
        <w:rPr>
          <w:rFonts w:asciiTheme="minorHAnsi" w:eastAsiaTheme="minorHAnsi" w:hAnsiTheme="minorHAnsi" w:cstheme="minorHAnsi"/>
          <w:bCs/>
          <w:sz w:val="22"/>
          <w:szCs w:val="22"/>
          <w:lang w:eastAsia="en-US"/>
        </w:rPr>
        <w:t xml:space="preserve"> </w:t>
      </w:r>
      <w:r>
        <w:rPr>
          <w:rFonts w:asciiTheme="minorHAnsi" w:eastAsiaTheme="minorHAnsi" w:hAnsiTheme="minorHAnsi" w:cstheme="minorHAnsi"/>
          <w:bCs/>
          <w:sz w:val="22"/>
          <w:szCs w:val="22"/>
          <w:lang w:eastAsia="en-US"/>
        </w:rPr>
        <w:t>analýzu, ktorá preukáže</w:t>
      </w:r>
      <w:r w:rsidRPr="00852283">
        <w:rPr>
          <w:rFonts w:asciiTheme="minorHAnsi" w:eastAsiaTheme="minorHAnsi" w:hAnsiTheme="minorHAnsi" w:cstheme="minorHAnsi"/>
          <w:bCs/>
          <w:sz w:val="22"/>
          <w:szCs w:val="22"/>
          <w:lang w:eastAsia="en-US"/>
        </w:rPr>
        <w:t xml:space="preserve">, že podľa technických parametrov predmetných existujúcich závlahových systémov sa </w:t>
      </w:r>
      <w:r>
        <w:rPr>
          <w:rFonts w:asciiTheme="minorHAnsi" w:eastAsiaTheme="minorHAnsi" w:hAnsiTheme="minorHAnsi" w:cstheme="minorHAnsi"/>
          <w:bCs/>
          <w:sz w:val="22"/>
          <w:szCs w:val="22"/>
          <w:lang w:eastAsia="en-US"/>
        </w:rPr>
        <w:t xml:space="preserve">projektom </w:t>
      </w:r>
      <w:r w:rsidRPr="00852283">
        <w:rPr>
          <w:rFonts w:asciiTheme="minorHAnsi" w:eastAsiaTheme="minorHAnsi" w:hAnsiTheme="minorHAnsi" w:cstheme="minorHAnsi"/>
          <w:bCs/>
          <w:sz w:val="22"/>
          <w:szCs w:val="22"/>
          <w:lang w:eastAsia="en-US"/>
        </w:rPr>
        <w:t xml:space="preserve">dosiahne </w:t>
      </w:r>
      <w:r w:rsidRPr="00852283">
        <w:rPr>
          <w:rFonts w:asciiTheme="minorHAnsi" w:eastAsiaTheme="minorHAnsi" w:hAnsiTheme="minorHAnsi" w:cstheme="minorHAnsi"/>
          <w:b/>
          <w:bCs/>
          <w:sz w:val="22"/>
          <w:szCs w:val="22"/>
          <w:lang w:eastAsia="en-US"/>
        </w:rPr>
        <w:t>potenciálna</w:t>
      </w:r>
      <w:r w:rsidRPr="00852283">
        <w:rPr>
          <w:rFonts w:asciiTheme="minorHAnsi" w:eastAsiaTheme="minorHAnsi" w:hAnsiTheme="minorHAnsi" w:cstheme="minorHAnsi"/>
          <w:bCs/>
          <w:sz w:val="22"/>
          <w:szCs w:val="22"/>
          <w:lang w:eastAsia="en-US"/>
        </w:rPr>
        <w:t xml:space="preserve"> úspora vody minimálne 5</w:t>
      </w:r>
      <w:r>
        <w:rPr>
          <w:rFonts w:asciiTheme="minorHAnsi" w:eastAsiaTheme="minorHAnsi" w:hAnsiTheme="minorHAnsi" w:cstheme="minorHAnsi"/>
          <w:bCs/>
          <w:sz w:val="22"/>
          <w:szCs w:val="22"/>
          <w:lang w:eastAsia="en-US"/>
        </w:rPr>
        <w:t xml:space="preserve"> </w:t>
      </w:r>
      <w:r w:rsidRPr="00852283">
        <w:rPr>
          <w:rFonts w:asciiTheme="minorHAnsi" w:eastAsiaTheme="minorHAnsi" w:hAnsiTheme="minorHAnsi" w:cstheme="minorHAnsi"/>
          <w:bCs/>
          <w:sz w:val="22"/>
          <w:szCs w:val="22"/>
          <w:lang w:eastAsia="en-US"/>
        </w:rPr>
        <w:t>%</w:t>
      </w:r>
      <w:r>
        <w:rPr>
          <w:rFonts w:asciiTheme="minorHAnsi" w:eastAsiaTheme="minorHAnsi" w:hAnsiTheme="minorHAnsi" w:cstheme="minorHAnsi"/>
          <w:bCs/>
          <w:sz w:val="22"/>
          <w:szCs w:val="22"/>
          <w:lang w:eastAsia="en-US"/>
        </w:rPr>
        <w:t>. Žiadateľ k tejto ex-</w:t>
      </w:r>
      <w:proofErr w:type="spellStart"/>
      <w:r>
        <w:rPr>
          <w:rFonts w:asciiTheme="minorHAnsi" w:eastAsiaTheme="minorHAnsi" w:hAnsiTheme="minorHAnsi" w:cstheme="minorHAnsi"/>
          <w:bCs/>
          <w:sz w:val="22"/>
          <w:szCs w:val="22"/>
          <w:lang w:eastAsia="en-US"/>
        </w:rPr>
        <w:t>ante</w:t>
      </w:r>
      <w:proofErr w:type="spellEnd"/>
      <w:r>
        <w:rPr>
          <w:rFonts w:asciiTheme="minorHAnsi" w:eastAsiaTheme="minorHAnsi" w:hAnsiTheme="minorHAnsi" w:cstheme="minorHAnsi"/>
          <w:bCs/>
          <w:sz w:val="22"/>
          <w:szCs w:val="22"/>
          <w:lang w:eastAsia="en-US"/>
        </w:rPr>
        <w:t xml:space="preserve"> analýze predloží aj kladné odborné</w:t>
      </w:r>
      <w:r w:rsidRPr="00852283">
        <w:rPr>
          <w:rFonts w:asciiTheme="minorHAnsi" w:eastAsiaTheme="minorHAnsi" w:hAnsiTheme="minorHAnsi" w:cstheme="minorHAnsi"/>
          <w:bCs/>
          <w:sz w:val="22"/>
          <w:szCs w:val="22"/>
          <w:lang w:eastAsia="en-US"/>
        </w:rPr>
        <w:t xml:space="preserve"> stanovisko Ústredného kontrolného a skúšobného ústavu poľnohospodárskeho (Technický a skúšobný ústav pôdohospodársky</w:t>
      </w:r>
      <w:r>
        <w:rPr>
          <w:rFonts w:asciiTheme="minorHAnsi" w:eastAsiaTheme="minorHAnsi" w:hAnsiTheme="minorHAnsi" w:cstheme="minorHAnsi"/>
          <w:bCs/>
          <w:sz w:val="22"/>
          <w:szCs w:val="22"/>
          <w:lang w:eastAsia="en-US"/>
        </w:rPr>
        <w:t xml:space="preserve">. Tento bod sa vzťahuje na investície do existujúcich zariadení.   </w:t>
      </w:r>
      <w:r w:rsidRPr="005B6DC7">
        <w:rPr>
          <w:rFonts w:asciiTheme="minorHAnsi" w:hAnsiTheme="minorHAnsi"/>
          <w:sz w:val="22"/>
          <w:szCs w:val="22"/>
        </w:rPr>
        <w:t>Pre vydanie stanoviska je potrebné na ÚKSÚP,</w:t>
      </w:r>
      <w:r w:rsidRPr="005B6DC7">
        <w:t xml:space="preserve"> </w:t>
      </w:r>
      <w:r w:rsidRPr="005B6DC7">
        <w:rPr>
          <w:rFonts w:asciiTheme="minorHAnsi" w:hAnsiTheme="minorHAnsi"/>
          <w:sz w:val="22"/>
          <w:szCs w:val="22"/>
        </w:rPr>
        <w:t>Technický a skúšobný ústav pôdohospodársky, predložiť nasledovné informácie</w:t>
      </w:r>
      <w:r>
        <w:rPr>
          <w:rFonts w:asciiTheme="minorHAnsi" w:hAnsiTheme="minorHAnsi"/>
          <w:sz w:val="22"/>
          <w:szCs w:val="22"/>
        </w:rPr>
        <w:t>:</w:t>
      </w:r>
    </w:p>
    <w:p w14:paraId="671E5608" w14:textId="77777777" w:rsidR="00431AEF"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sidRPr="00852283">
        <w:rPr>
          <w:rFonts w:asciiTheme="minorHAnsi" w:eastAsiaTheme="minorHAnsi" w:hAnsiTheme="minorHAnsi" w:cstheme="minorHAnsi"/>
          <w:sz w:val="22"/>
          <w:szCs w:val="22"/>
          <w:lang w:eastAsia="en-US"/>
        </w:rPr>
        <w:t>názov projektu, identifikácia žiadateľa, miesto realizácie projektu</w:t>
      </w:r>
    </w:p>
    <w:p w14:paraId="11D76007" w14:textId="77777777" w:rsidR="00431AEF" w:rsidRPr="00C65514" w:rsidRDefault="00431AEF" w:rsidP="00CF2B9A">
      <w:pPr>
        <w:pStyle w:val="Odsekzoznamu"/>
        <w:numPr>
          <w:ilvl w:val="2"/>
          <w:numId w:val="73"/>
        </w:numPr>
        <w:ind w:hanging="459"/>
        <w:contextualSpacing/>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podrobný popis projektu:</w:t>
      </w:r>
      <w:r w:rsidRPr="00852283">
        <w:rPr>
          <w:rFonts w:asciiTheme="minorHAnsi" w:eastAsiaTheme="minorHAnsi" w:hAnsiTheme="minorHAnsi" w:cstheme="minorHAnsi"/>
          <w:sz w:val="22"/>
          <w:szCs w:val="22"/>
          <w:lang w:eastAsia="en-US"/>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w:t>
      </w:r>
      <w:r>
        <w:rPr>
          <w:rFonts w:asciiTheme="minorHAnsi" w:eastAsiaTheme="minorHAnsi" w:hAnsiTheme="minorHAnsi" w:cstheme="minorHAnsi"/>
          <w:sz w:val="22"/>
          <w:szCs w:val="22"/>
          <w:lang w:eastAsia="en-US"/>
        </w:rPr>
        <w:t> </w:t>
      </w:r>
      <w:r w:rsidRPr="00852283">
        <w:rPr>
          <w:rFonts w:asciiTheme="minorHAnsi" w:eastAsiaTheme="minorHAnsi" w:hAnsiTheme="minorHAnsi" w:cstheme="minorHAnsi"/>
          <w:sz w:val="22"/>
          <w:szCs w:val="22"/>
          <w:lang w:eastAsia="en-US"/>
        </w:rPr>
        <w:t>praxi</w:t>
      </w:r>
      <w:r>
        <w:rPr>
          <w:rFonts w:asciiTheme="minorHAnsi" w:eastAsiaTheme="minorHAnsi" w:hAnsiTheme="minorHAnsi" w:cstheme="minorHAnsi"/>
          <w:sz w:val="22"/>
          <w:szCs w:val="22"/>
          <w:lang w:eastAsia="en-US"/>
        </w:rPr>
        <w:t>.</w:t>
      </w:r>
      <w:r w:rsidRPr="008B295F">
        <w:rPr>
          <w:rFonts w:asciiTheme="minorHAnsi" w:eastAsiaTheme="minorHAnsi" w:hAnsiTheme="minorHAnsi" w:cstheme="minorHAnsi"/>
          <w:bCs/>
          <w:sz w:val="22"/>
          <w:szCs w:val="22"/>
          <w:lang w:eastAsia="en-US"/>
        </w:rPr>
        <w:t xml:space="preserve"> </w:t>
      </w:r>
    </w:p>
    <w:p w14:paraId="0E8BAE55" w14:textId="77777777" w:rsidR="00431AEF" w:rsidRPr="00C65514" w:rsidRDefault="00431AEF" w:rsidP="00FC1FDF">
      <w:pPr>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V prípade investície len do zlepšenia energetickej efektívnosti zariadenia, neskúma sa potenciálna úspora vody, tzn. tento bod sa neuplatní.</w:t>
      </w:r>
    </w:p>
    <w:p w14:paraId="1FABB8CA"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2100D">
        <w:rPr>
          <w:rFonts w:asciiTheme="minorHAnsi" w:eastAsiaTheme="minorHAnsi" w:hAnsiTheme="minorHAnsi" w:cstheme="minorHAnsi"/>
          <w:sz w:val="22"/>
          <w:szCs w:val="22"/>
          <w:lang w:eastAsia="en-US"/>
        </w:rPr>
        <w:t xml:space="preserve">Ak si činnosť vyžaduje rozhodnutie podľa § 16a vodného zákona, </w:t>
      </w:r>
      <w:r>
        <w:rPr>
          <w:rFonts w:asciiTheme="minorHAnsi" w:eastAsiaTheme="minorHAnsi" w:hAnsiTheme="minorHAnsi" w:cstheme="minorHAnsi"/>
          <w:sz w:val="22"/>
          <w:szCs w:val="22"/>
          <w:lang w:eastAsia="en-US"/>
        </w:rPr>
        <w:t>žiadateľ predloží</w:t>
      </w:r>
      <w:r w:rsidRPr="0032100D">
        <w:rPr>
          <w:rFonts w:asciiTheme="minorHAnsi" w:eastAsiaTheme="minorHAnsi" w:hAnsiTheme="minorHAnsi" w:cstheme="minorHAnsi"/>
          <w:sz w:val="22"/>
          <w:szCs w:val="22"/>
          <w:lang w:eastAsia="en-US"/>
        </w:rPr>
        <w:t xml:space="preserve"> právoplatné rozhodnutie podľa § 16a ods. 1 vodného zákona, či ide o navrhovanú činnosť, a podľa § 16a ods. 14 vodného zákona, ak si činnosť vyžaduje aj splnenie podmienok podľa § 16 ods. 6 písm. b) vodného zákona.</w:t>
      </w:r>
      <w:r>
        <w:rPr>
          <w:rFonts w:asciiTheme="minorHAnsi" w:eastAsiaTheme="minorHAnsi" w:hAnsiTheme="minorHAnsi" w:cstheme="minorHAnsi"/>
          <w:sz w:val="22"/>
          <w:szCs w:val="22"/>
          <w:lang w:eastAsia="en-US"/>
        </w:rPr>
        <w:t xml:space="preserve"> </w:t>
      </w:r>
      <w:r>
        <w:rPr>
          <w:rFonts w:asciiTheme="minorHAnsi" w:eastAsiaTheme="minorHAnsi" w:hAnsiTheme="minorHAnsi" w:cstheme="minorHAnsi"/>
          <w:i/>
          <w:sz w:val="22"/>
          <w:szCs w:val="22"/>
          <w:lang w:eastAsia="en-US"/>
        </w:rPr>
        <w:t xml:space="preserve">Poznámka 1: </w:t>
      </w:r>
      <w:r w:rsidRPr="00C03AB0">
        <w:rPr>
          <w:rFonts w:asciiTheme="minorHAnsi" w:eastAsiaTheme="minorHAnsi" w:hAnsiTheme="minorHAnsi" w:cstheme="minorHAnsi"/>
          <w:i/>
          <w:sz w:val="22"/>
          <w:szCs w:val="22"/>
          <w:lang w:eastAsia="en-US"/>
        </w:rPr>
        <w:t>V minulosti sa uvádzali termíny „posúdenie</w:t>
      </w:r>
      <w:r>
        <w:rPr>
          <w:rFonts w:asciiTheme="minorHAnsi" w:eastAsiaTheme="minorHAnsi" w:hAnsiTheme="minorHAnsi" w:cstheme="minorHAnsi"/>
          <w:i/>
          <w:sz w:val="22"/>
          <w:szCs w:val="22"/>
          <w:lang w:eastAsia="en-US"/>
        </w:rPr>
        <w:t>“</w:t>
      </w:r>
      <w:r w:rsidRPr="00C03AB0">
        <w:rPr>
          <w:rFonts w:asciiTheme="minorHAnsi" w:eastAsiaTheme="minorHAnsi" w:hAnsiTheme="minorHAnsi" w:cstheme="minorHAnsi"/>
          <w:i/>
          <w:sz w:val="22"/>
          <w:szCs w:val="22"/>
          <w:lang w:eastAsia="en-US"/>
        </w:rPr>
        <w:t xml:space="preserve"> podľa čl. 4.7 Rámcovej smernice o vode, „primárne posúdenie“ a „následné posúdenie“. Poznámka 2:</w:t>
      </w:r>
      <w:r>
        <w:rPr>
          <w:rFonts w:asciiTheme="minorHAnsi" w:eastAsiaTheme="minorHAnsi" w:hAnsiTheme="minorHAnsi" w:cstheme="minorHAnsi"/>
          <w:b/>
          <w:i/>
          <w:sz w:val="22"/>
          <w:szCs w:val="22"/>
          <w:lang w:eastAsia="en-US"/>
        </w:rPr>
        <w:t xml:space="preserve"> </w:t>
      </w:r>
      <w:r w:rsidRPr="003F3D87">
        <w:rPr>
          <w:rFonts w:asciiTheme="minorHAnsi" w:eastAsiaTheme="minorHAnsi" w:hAnsiTheme="minorHAnsi" w:cstheme="minorHAnsi"/>
          <w:i/>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19DCE2EB" w14:textId="77777777" w:rsidR="00431AEF" w:rsidRPr="00B7253D"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3F3D87">
        <w:rPr>
          <w:rFonts w:asciiTheme="minorHAnsi" w:eastAsiaTheme="minorHAnsi" w:hAnsiTheme="minorHAnsi" w:cstheme="minorHAns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B7253D">
        <w:rPr>
          <w:rFonts w:asciiTheme="minorHAnsi" w:eastAsiaTheme="minorHAnsi" w:hAnsiTheme="minorHAnsi" w:cstheme="minorHAnsi"/>
          <w:i/>
          <w:sz w:val="22"/>
          <w:szCs w:val="22"/>
          <w:u w:val="single"/>
          <w:lang w:eastAsia="en-US"/>
        </w:rPr>
        <w:t>Poznámka</w:t>
      </w:r>
      <w:r w:rsidRPr="00B7253D">
        <w:rPr>
          <w:rFonts w:asciiTheme="minorHAnsi" w:eastAsiaTheme="minorHAnsi" w:hAnsiTheme="minorHAnsi" w:cstheme="minorHAnsi"/>
          <w:i/>
          <w:sz w:val="22"/>
          <w:szCs w:val="22"/>
          <w:lang w:eastAsia="en-US"/>
        </w:rPr>
        <w:t xml:space="preserve">: </w:t>
      </w:r>
      <w:r w:rsidRPr="003F3D87">
        <w:rPr>
          <w:rFonts w:asciiTheme="minorHAnsi" w:eastAsiaTheme="minorHAnsi" w:hAnsiTheme="minorHAnsi" w:cstheme="minorHAnsi"/>
          <w:i/>
          <w:sz w:val="22"/>
          <w:szCs w:val="22"/>
          <w:lang w:eastAsia="en-US"/>
        </w:rPr>
        <w:t>Vo vyjadrení orgán štátnej vodnej správy k predloženému zámeru stavby uvedie, za akých podmienok ho možno uskutočniť a užívať, tzn. uvedie aké ďalšie povolenia si daný zámer stavby vyž</w:t>
      </w:r>
      <w:r w:rsidRPr="009F2132">
        <w:rPr>
          <w:rFonts w:asciiTheme="minorHAnsi" w:eastAsiaTheme="minorHAnsi" w:hAnsiTheme="minorHAnsi" w:cstheme="minorHAnsi"/>
          <w:i/>
          <w:sz w:val="22"/>
          <w:szCs w:val="22"/>
          <w:lang w:eastAsia="en-US"/>
        </w:rPr>
        <w:t xml:space="preserve">iada – napr. povolenie na vodnú stavbu – t. j. stavebné povolenie </w:t>
      </w:r>
      <w:r w:rsidRPr="009F2132">
        <w:rPr>
          <w:rFonts w:asciiTheme="minorHAnsi" w:eastAsiaTheme="minorHAnsi" w:hAnsiTheme="minorHAnsi" w:cstheme="minorHAnsi"/>
          <w:i/>
          <w:sz w:val="22"/>
          <w:szCs w:val="22"/>
          <w:lang w:eastAsia="en-US"/>
        </w:rPr>
        <w:lastRenderedPageBreak/>
        <w:t>alebo ohlásenie pre stavebné úpravy vodnej stavby a pod. Tie potom budú okrem vyjadrenia povinnými prílohami žiadosti</w:t>
      </w:r>
      <w:r>
        <w:rPr>
          <w:rFonts w:asciiTheme="minorHAnsi" w:eastAsiaTheme="minorHAnsi" w:hAnsiTheme="minorHAnsi" w:cstheme="minorHAnsi"/>
          <w:i/>
          <w:sz w:val="22"/>
          <w:szCs w:val="22"/>
          <w:lang w:eastAsia="en-US"/>
        </w:rPr>
        <w:t>.</w:t>
      </w:r>
    </w:p>
    <w:p w14:paraId="49FA1A6D" w14:textId="629E647C" w:rsidR="00431AEF" w:rsidRPr="00887DA1"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w:t>
      </w:r>
      <w:r>
        <w:rPr>
          <w:rFonts w:asciiTheme="minorHAnsi" w:eastAsiaTheme="minorHAnsi" w:hAnsiTheme="minorHAnsi" w:cstheme="minorHAnsi"/>
          <w:sz w:val="22"/>
          <w:szCs w:val="22"/>
          <w:lang w:eastAsia="en-US"/>
        </w:rPr>
        <w:t>, písomné oznámenie stavebného úradu</w:t>
      </w:r>
      <w:r w:rsidRPr="0032100D">
        <w:rPr>
          <w:rFonts w:asciiTheme="minorHAnsi" w:eastAsiaTheme="minorHAnsi" w:hAnsiTheme="minorHAnsi" w:cstheme="minorHAnsi"/>
          <w:sz w:val="22"/>
          <w:szCs w:val="22"/>
          <w:lang w:eastAsia="en-US"/>
        </w:rPr>
        <w:t>, že nemá námietky voči predloženému stavebnému ohláseniu, spolu s jednoduchým situačným výkresom osvedčeným stavebným úradom a</w:t>
      </w:r>
      <w:r>
        <w:rPr>
          <w:rFonts w:asciiTheme="minorHAnsi" w:eastAsiaTheme="minorHAnsi" w:hAnsiTheme="minorHAnsi" w:cstheme="minorHAnsi"/>
          <w:sz w:val="22"/>
          <w:szCs w:val="22"/>
          <w:lang w:eastAsia="en-US"/>
        </w:rPr>
        <w:t> </w:t>
      </w:r>
      <w:r w:rsidRPr="0032100D">
        <w:rPr>
          <w:rFonts w:asciiTheme="minorHAnsi" w:eastAsiaTheme="minorHAnsi" w:hAnsiTheme="minorHAnsi" w:cstheme="minorHAnsi"/>
          <w:sz w:val="22"/>
          <w:szCs w:val="22"/>
          <w:lang w:eastAsia="en-US"/>
        </w:rPr>
        <w:t>rozpočtom</w:t>
      </w:r>
      <w:r>
        <w:rPr>
          <w:rFonts w:asciiTheme="minorHAnsi" w:eastAsiaTheme="minorHAnsi" w:hAnsiTheme="minorHAnsi" w:cstheme="minorHAnsi"/>
          <w:sz w:val="22"/>
          <w:szCs w:val="22"/>
          <w:lang w:eastAsia="en-US"/>
        </w:rPr>
        <w:t xml:space="preserve">. </w:t>
      </w:r>
      <w:r w:rsidRPr="00887DA1">
        <w:rPr>
          <w:rFonts w:asciiTheme="minorHAnsi" w:eastAsiaTheme="minorHAnsi" w:hAnsiTheme="minorHAnsi" w:cstheme="minorHAnsi"/>
          <w:sz w:val="22"/>
          <w:szCs w:val="22"/>
          <w:lang w:eastAsia="en-US"/>
        </w:rPr>
        <w:t>Na konanie vo veci ohlásenia sa vzťahuje postup podľa ustanovení stavebného zákona (v zmysle § 57, zákona č. 50/1976 Zb.</w:t>
      </w:r>
      <w:r>
        <w:rPr>
          <w:rFonts w:asciiTheme="minorHAnsi" w:eastAsiaTheme="minorHAnsi" w:hAnsiTheme="minorHAnsi" w:cstheme="minorHAnsi"/>
          <w:sz w:val="22"/>
          <w:szCs w:val="22"/>
          <w:lang w:eastAsia="en-US"/>
        </w:rPr>
        <w:t xml:space="preserve"> Stavebný zákon</w:t>
      </w:r>
      <w:r w:rsidRPr="00887DA1">
        <w:rPr>
          <w:rFonts w:asciiTheme="minorHAnsi" w:eastAsiaTheme="minorHAnsi" w:hAnsiTheme="minorHAnsi" w:cstheme="minorHAnsi"/>
          <w:sz w:val="22"/>
          <w:szCs w:val="22"/>
          <w:lang w:eastAsia="en-US"/>
        </w:rPr>
        <w:t xml:space="preserve">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5"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887DA1">
        <w:rPr>
          <w:rFonts w:asciiTheme="minorHAnsi" w:eastAsiaTheme="minorHAnsi" w:hAnsiTheme="minorHAnsi" w:cstheme="minorHAnsi"/>
          <w:sz w:val="22"/>
          <w:szCs w:val="22"/>
          <w:lang w:eastAsia="en-US"/>
        </w:rPr>
        <w:t>.</w:t>
      </w:r>
    </w:p>
    <w:p w14:paraId="1AD4A543" w14:textId="67E6C734" w:rsidR="00431AEF"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887DA1">
        <w:rPr>
          <w:rFonts w:asciiTheme="minorHAnsi" w:eastAsiaTheme="minorHAnsi" w:hAnsiTheme="minorHAnsi" w:cstheme="minorHAnsi"/>
          <w:sz w:val="22"/>
          <w:szCs w:val="22"/>
          <w:lang w:eastAsia="en-US"/>
        </w:rPr>
        <w:t>Ak je potrebné, právo</w:t>
      </w:r>
      <w:r w:rsidRPr="0032100D">
        <w:rPr>
          <w:rFonts w:asciiTheme="minorHAnsi" w:eastAsiaTheme="minorHAnsi" w:hAnsiTheme="minorHAnsi" w:cstheme="minorHAnsi"/>
          <w:sz w:val="22"/>
          <w:szCs w:val="22"/>
          <w:lang w:eastAsia="en-US"/>
        </w:rPr>
        <w:t>platné stavebné povolenie na vodnú stavbu podľa § 26 ods. 1 vodného zákona v súčinnosti s § 66 zákona č. 50/1976 Zb</w:t>
      </w:r>
      <w:r>
        <w:rPr>
          <w:rFonts w:asciiTheme="minorHAnsi" w:eastAsiaTheme="minorHAnsi" w:hAnsiTheme="minorHAnsi" w:cstheme="minorHAnsi"/>
          <w:sz w:val="22"/>
          <w:szCs w:val="22"/>
          <w:lang w:eastAsia="en-US"/>
        </w:rPr>
        <w:t>. Stavebný zákon v znení neskorších predpisov</w:t>
      </w:r>
      <w:r w:rsid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w:t>
      </w:r>
      <w:r w:rsidR="009D1E4B" w:rsidRPr="009D1E4B">
        <w:rPr>
          <w:rFonts w:asciiTheme="minorHAnsi" w:eastAsiaTheme="minorHAnsi" w:hAnsiTheme="minorHAnsi" w:cstheme="minorHAnsi"/>
          <w:sz w:val="22"/>
          <w:szCs w:val="22"/>
          <w:lang w:eastAsia="en-US"/>
        </w:rPr>
        <w:t xml:space="preserve"> </w:t>
      </w:r>
      <w:r w:rsidR="009D1E4B" w:rsidRPr="009D1E4B">
        <w:rPr>
          <w:rFonts w:asciiTheme="minorHAnsi" w:eastAsiaTheme="minorHAnsi" w:hAnsiTheme="minorHAnsi" w:cstheme="minorHAnsi"/>
          <w:b/>
          <w:sz w:val="22"/>
          <w:szCs w:val="22"/>
          <w:lang w:eastAsia="en-US"/>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eastAsiaTheme="minorHAnsi" w:hAnsiTheme="minorHAnsi" w:cstheme="minorHAnsi"/>
          <w:b/>
          <w:sz w:val="22"/>
          <w:szCs w:val="22"/>
          <w:lang w:eastAsia="en-US"/>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6" w:history="1">
        <w:r w:rsidR="006B1D32" w:rsidRPr="0063629D">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009D1E4B" w:rsidRPr="009D1E4B">
        <w:rPr>
          <w:rFonts w:asciiTheme="minorHAnsi" w:eastAsiaTheme="minorHAnsi" w:hAnsiTheme="minorHAnsi" w:cstheme="minorHAnsi"/>
          <w:b/>
          <w:sz w:val="22"/>
          <w:szCs w:val="22"/>
          <w:lang w:eastAsia="en-US"/>
        </w:rPr>
        <w:t>.</w:t>
      </w:r>
    </w:p>
    <w:p w14:paraId="6AD4B0C3" w14:textId="77777777" w:rsidR="00431AEF" w:rsidRPr="00020F22" w:rsidRDefault="00431AEF" w:rsidP="00CF2B9A">
      <w:pPr>
        <w:pStyle w:val="Odsekzoznamu"/>
        <w:numPr>
          <w:ilvl w:val="1"/>
          <w:numId w:val="73"/>
        </w:numPr>
        <w:ind w:left="1134" w:hanging="567"/>
        <w:contextualSpacing/>
        <w:jc w:val="both"/>
        <w:rPr>
          <w:rFonts w:asciiTheme="minorHAnsi" w:eastAsiaTheme="minorHAnsi" w:hAnsiTheme="minorHAnsi" w:cstheme="minorHAnsi"/>
          <w:sz w:val="22"/>
          <w:szCs w:val="22"/>
          <w:lang w:eastAsia="en-US"/>
        </w:rPr>
      </w:pPr>
      <w:r w:rsidRPr="00193CB3">
        <w:rPr>
          <w:rFonts w:asciiTheme="minorHAnsi" w:eastAsiaTheme="minorHAnsi" w:hAnsiTheme="minorHAnsi" w:cstheme="minorHAnsi"/>
          <w:bCs/>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r>
        <w:rPr>
          <w:rFonts w:asciiTheme="minorHAnsi" w:eastAsiaTheme="minorHAnsi" w:hAnsiTheme="minorHAnsi" w:cstheme="minorHAnsi"/>
          <w:bCs/>
          <w:sz w:val="22"/>
          <w:szCs w:val="22"/>
          <w:lang w:eastAsia="en-US"/>
        </w:rPr>
        <w:t xml:space="preserve"> (ide o všeobecnú podmienku platnú pre každé opatrenie PRV).</w:t>
      </w:r>
    </w:p>
    <w:p w14:paraId="7C8E163B" w14:textId="77777777" w:rsidR="00431AEF" w:rsidRPr="00DB1409" w:rsidRDefault="00431AEF" w:rsidP="00431AEF">
      <w:pPr>
        <w:suppressAutoHyphens w:val="0"/>
        <w:spacing w:after="120" w:line="276" w:lineRule="auto"/>
        <w:ind w:left="1134" w:hanging="567"/>
        <w:jc w:val="both"/>
        <w:rPr>
          <w:rFonts w:asciiTheme="minorHAnsi" w:hAnsiTheme="minorHAnsi"/>
          <w:sz w:val="22"/>
          <w:szCs w:val="22"/>
        </w:rPr>
      </w:pPr>
    </w:p>
    <w:p w14:paraId="760F6EDE" w14:textId="2C066B4B" w:rsidR="00F61A4E" w:rsidRPr="00835146" w:rsidRDefault="006E0C5B" w:rsidP="00B647FA">
      <w:pPr>
        <w:pStyle w:val="Odsekzoznamu"/>
        <w:numPr>
          <w:ilvl w:val="2"/>
          <w:numId w:val="8"/>
        </w:numPr>
        <w:spacing w:before="60" w:after="60" w:line="280" w:lineRule="exact"/>
        <w:ind w:left="567" w:hanging="567"/>
        <w:jc w:val="both"/>
        <w:rPr>
          <w:rFonts w:asciiTheme="minorHAnsi" w:hAnsiTheme="minorHAnsi" w:cstheme="minorHAnsi"/>
          <w:sz w:val="20"/>
        </w:rPr>
      </w:pPr>
      <w:r w:rsidRPr="006E0C5B">
        <w:rPr>
          <w:rFonts w:asciiTheme="minorHAnsi" w:hAnsiTheme="minorHAnsi" w:cstheme="minorHAnsi"/>
          <w:sz w:val="22"/>
        </w:rPr>
        <w:t xml:space="preserve">V prípade investícii v oblasti Skladovacie kapacity pre produkciu špeciálnej rastlinnej výroby objem vlastnej produkcie </w:t>
      </w:r>
      <w:r w:rsidR="00186424">
        <w:rPr>
          <w:rFonts w:asciiTheme="minorHAnsi" w:hAnsiTheme="minorHAnsi" w:cstheme="minorHAnsi"/>
          <w:sz w:val="22"/>
        </w:rPr>
        <w:t xml:space="preserve">žiadateľa resp. členov </w:t>
      </w:r>
      <w:r w:rsidR="00186424" w:rsidRPr="00186424">
        <w:rPr>
          <w:rFonts w:asciiTheme="minorHAnsi" w:hAnsiTheme="minorHAnsi" w:cstheme="minorHAnsi"/>
          <w:sz w:val="22"/>
        </w:rPr>
        <w:t>odbytov</w:t>
      </w:r>
      <w:r w:rsidR="00186424">
        <w:rPr>
          <w:rFonts w:asciiTheme="minorHAnsi" w:hAnsiTheme="minorHAnsi" w:cstheme="minorHAnsi"/>
          <w:sz w:val="22"/>
        </w:rPr>
        <w:t>ej</w:t>
      </w:r>
      <w:r w:rsidR="00186424" w:rsidRPr="00186424">
        <w:rPr>
          <w:rFonts w:asciiTheme="minorHAnsi" w:hAnsiTheme="minorHAnsi" w:cstheme="minorHAnsi"/>
          <w:sz w:val="22"/>
        </w:rPr>
        <w:t xml:space="preserve"> organizáci</w:t>
      </w:r>
      <w:r w:rsidR="00186424">
        <w:rPr>
          <w:rFonts w:asciiTheme="minorHAnsi" w:hAnsiTheme="minorHAnsi" w:cstheme="minorHAnsi"/>
          <w:sz w:val="22"/>
        </w:rPr>
        <w:t>e</w:t>
      </w:r>
      <w:r w:rsidR="00186424" w:rsidRPr="00186424">
        <w:rPr>
          <w:rFonts w:asciiTheme="minorHAnsi" w:hAnsiTheme="minorHAnsi" w:cstheme="minorHAnsi"/>
          <w:sz w:val="22"/>
        </w:rPr>
        <w:t xml:space="preserve"> výrobcov </w:t>
      </w:r>
      <w:r w:rsidR="00186424">
        <w:rPr>
          <w:rFonts w:asciiTheme="minorHAnsi" w:hAnsiTheme="minorHAnsi" w:cstheme="minorHAnsi"/>
          <w:sz w:val="22"/>
        </w:rPr>
        <w:t xml:space="preserve">uznanou </w:t>
      </w:r>
      <w:r w:rsidR="00186424" w:rsidRPr="00186424">
        <w:rPr>
          <w:rFonts w:asciiTheme="minorHAnsi" w:hAnsiTheme="minorHAnsi" w:cstheme="minorHAnsi"/>
          <w:sz w:val="22"/>
        </w:rPr>
        <w:t xml:space="preserve">podľa legislatívy EÚ a SR </w:t>
      </w:r>
      <w:r w:rsidRPr="006E0C5B">
        <w:rPr>
          <w:rFonts w:asciiTheme="minorHAnsi" w:hAnsiTheme="minorHAnsi" w:cstheme="minorHAnsi"/>
          <w:sz w:val="22"/>
        </w:rPr>
        <w:t>za najlepší z predchádzajúcich 5 pestovateľských rokov musí naplniť aspoň 50 % kapacity skladu, ktorý je predmetom investície. Objem produkcie konkrétnych komodít sa porovná len s jednou plánovanou investíciou. (Žiadatelia dokladujú na základe údajov deklarovaných Ústrednému kontrolnému a skúšobnému ústavu poľnohospodárskemu alebo Štatistickému úradu SR)</w:t>
      </w:r>
    </w:p>
    <w:p w14:paraId="4FB3C72B" w14:textId="77777777" w:rsidR="00835146" w:rsidRPr="006E0C5B" w:rsidRDefault="00835146" w:rsidP="00835146">
      <w:pPr>
        <w:pStyle w:val="Odsekzoznamu"/>
        <w:spacing w:before="60" w:after="60" w:line="280" w:lineRule="exact"/>
        <w:ind w:left="567"/>
        <w:jc w:val="both"/>
        <w:rPr>
          <w:rFonts w:asciiTheme="minorHAnsi" w:hAnsiTheme="minorHAnsi" w:cstheme="minorHAnsi"/>
          <w:sz w:val="20"/>
        </w:rPr>
      </w:pPr>
    </w:p>
    <w:p w14:paraId="775011C6" w14:textId="79CDB5AD" w:rsidR="00631252" w:rsidRPr="004978D1" w:rsidRDefault="009658F3" w:rsidP="00275F74">
      <w:pPr>
        <w:pStyle w:val="Nadpis1"/>
        <w:numPr>
          <w:ilvl w:val="0"/>
          <w:numId w:val="2"/>
        </w:numPr>
        <w:tabs>
          <w:tab w:val="clear" w:pos="708"/>
        </w:tabs>
        <w:spacing w:before="120" w:after="120"/>
        <w:ind w:left="567" w:hanging="567"/>
        <w:rPr>
          <w:rFonts w:ascii="Calibri" w:hAnsi="Calibri"/>
          <w:smallCaps w:val="0"/>
          <w:sz w:val="22"/>
          <w:lang w:val="sk-SK"/>
        </w:rPr>
      </w:pPr>
      <w:bookmarkStart w:id="41" w:name="bod288"/>
      <w:bookmarkStart w:id="42" w:name="bod289"/>
      <w:bookmarkEnd w:id="41"/>
      <w:bookmarkEnd w:id="42"/>
      <w:r w:rsidRPr="004978D1">
        <w:rPr>
          <w:rFonts w:ascii="Calibri" w:hAnsi="Calibri"/>
          <w:smallCaps w:val="0"/>
          <w:sz w:val="22"/>
          <w:lang w:val="sk-SK"/>
        </w:rPr>
        <w:t>Ďalšie informácie k výzve</w:t>
      </w:r>
    </w:p>
    <w:p w14:paraId="5C061D90" w14:textId="71171571" w:rsidR="00F24C2E" w:rsidRPr="00C6745A" w:rsidRDefault="00F24C2E" w:rsidP="00CF2B9A">
      <w:pPr>
        <w:pStyle w:val="Odsekzoznamu"/>
        <w:numPr>
          <w:ilvl w:val="1"/>
          <w:numId w:val="11"/>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3F7326">
        <w:rPr>
          <w:rFonts w:asciiTheme="minorHAnsi" w:hAnsiTheme="minorHAnsi"/>
          <w:sz w:val="22"/>
        </w:rPr>
        <w:t xml:space="preserve"> </w:t>
      </w:r>
      <w:r w:rsidR="003F7326" w:rsidRPr="00927B42">
        <w:rPr>
          <w:rFonts w:asciiTheme="minorHAnsi" w:hAnsiTheme="minorHAnsi"/>
          <w:sz w:val="22"/>
        </w:rPr>
        <w:t>do elektronickej schránky žiadateľa určenú vo výzve na doplnenie ďalších informácií, pričom pre posúdenie včasného doručenia chýbajúcich dokladov (údajov) platia rovnaké podmienky, ako pri prijímaní ŽoNFP.</w:t>
      </w:r>
      <w:r w:rsidRPr="00C6745A">
        <w:rPr>
          <w:rFonts w:asciiTheme="minorHAnsi" w:hAnsiTheme="minorHAnsi"/>
          <w:sz w:val="22"/>
        </w:rPr>
        <w:t xml:space="preserve"> </w:t>
      </w:r>
    </w:p>
    <w:p w14:paraId="17B2A497" w14:textId="60F26632"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CF2B9A">
      <w:pPr>
        <w:pStyle w:val="Odsekzoznamu"/>
        <w:numPr>
          <w:ilvl w:val="1"/>
          <w:numId w:val="11"/>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2D8BE99D" w:rsidR="007940CA" w:rsidRPr="00CE15AA" w:rsidRDefault="007940CA" w:rsidP="00CF2B9A">
      <w:pPr>
        <w:pStyle w:val="Odsekzoznamu"/>
        <w:numPr>
          <w:ilvl w:val="1"/>
          <w:numId w:val="11"/>
        </w:numPr>
        <w:spacing w:line="280" w:lineRule="exact"/>
        <w:ind w:left="567" w:hanging="567"/>
        <w:jc w:val="both"/>
        <w:rPr>
          <w:rFonts w:asciiTheme="minorHAnsi" w:hAnsiTheme="minorHAnsi"/>
          <w:sz w:val="22"/>
        </w:rPr>
      </w:pPr>
      <w:r w:rsidRPr="00F64BB8">
        <w:rPr>
          <w:rFonts w:asciiTheme="minorHAnsi" w:hAnsiTheme="minorHAnsi" w:cstheme="minorHAnsi"/>
          <w:bCs/>
          <w:sz w:val="22"/>
        </w:rPr>
        <w:lastRenderedPageBreak/>
        <w:t>PPA pri výbere a schvaľovaní ŽoNFP môže využiť „zásobník projektov“ v zmysle ustanovení Systému riadenia PRV</w:t>
      </w:r>
      <w:r>
        <w:rPr>
          <w:rFonts w:asciiTheme="minorHAnsi" w:hAnsiTheme="minorHAnsi" w:cstheme="minorHAnsi"/>
          <w:bCs/>
          <w:sz w:val="22"/>
        </w:rPr>
        <w:t xml:space="preserve"> SR 2014-202</w:t>
      </w:r>
      <w:r w:rsidR="00841E60">
        <w:rPr>
          <w:rFonts w:asciiTheme="minorHAnsi" w:hAnsiTheme="minorHAnsi" w:cstheme="minorHAnsi"/>
          <w:bCs/>
          <w:sz w:val="22"/>
        </w:rPr>
        <w:t>2</w:t>
      </w:r>
      <w:r w:rsidRPr="00F64BB8">
        <w:rPr>
          <w:rFonts w:asciiTheme="minorHAnsi" w:hAnsiTheme="minorHAnsi" w:cstheme="minorHAnsi"/>
          <w:bCs/>
          <w:sz w:val="22"/>
        </w:rPr>
        <w:t>.</w:t>
      </w:r>
    </w:p>
    <w:p w14:paraId="68489BED" w14:textId="611D9BD2" w:rsidR="006B243E" w:rsidRPr="00CE15AA" w:rsidRDefault="006B243E" w:rsidP="00CF2B9A">
      <w:pPr>
        <w:pStyle w:val="Odsekzoznamu"/>
        <w:numPr>
          <w:ilvl w:val="1"/>
          <w:numId w:val="11"/>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 xml:space="preserve">20 odsek </w:t>
      </w:r>
      <w:r w:rsidR="003227FE">
        <w:rPr>
          <w:rFonts w:asciiTheme="minorHAnsi" w:hAnsiTheme="minorHAnsi"/>
          <w:sz w:val="22"/>
        </w:rPr>
        <w:t xml:space="preserve">2 </w:t>
      </w:r>
      <w:r w:rsidRPr="006B44B4">
        <w:rPr>
          <w:rFonts w:asciiTheme="minorHAnsi" w:hAnsiTheme="minorHAnsi"/>
          <w:sz w:val="22"/>
        </w:rPr>
        <w:t xml:space="preserve">zákona č. 292/2014 </w:t>
      </w:r>
      <w:r w:rsidR="004D4BBA" w:rsidRPr="00CE3648">
        <w:rPr>
          <w:rFonts w:asciiTheme="minorHAnsi" w:hAnsiTheme="minorHAnsi"/>
          <w:color w:val="000000"/>
          <w:sz w:val="22"/>
          <w:szCs w:val="22"/>
        </w:rPr>
        <w:t>o  príspevku poskytovanom z EŠIF</w:t>
      </w:r>
    </w:p>
    <w:p w14:paraId="40B199B6" w14:textId="2FF54464" w:rsidR="003553C7" w:rsidRPr="00CA67AB" w:rsidRDefault="003553C7" w:rsidP="00CF2B9A">
      <w:pPr>
        <w:pStyle w:val="Odsekzoznamu"/>
        <w:numPr>
          <w:ilvl w:val="1"/>
          <w:numId w:val="11"/>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C96380">
          <w:rPr>
            <w:rStyle w:val="Hypertextovprepojenie"/>
            <w:rFonts w:asciiTheme="minorHAnsi" w:hAnsiTheme="minorHAnsi" w:cstheme="minorHAnsi"/>
            <w:sz w:val="22"/>
            <w:szCs w:val="22"/>
          </w:rPr>
          <w:t>5.</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w:t>
      </w:r>
      <w:r w:rsidR="00C96380">
        <w:rPr>
          <w:rFonts w:asciiTheme="minorHAnsi" w:hAnsiTheme="minorHAnsi"/>
          <w:sz w:val="22"/>
        </w:rPr>
        <w:t>a </w:t>
      </w:r>
      <w:hyperlink w:anchor="_Oprávnenosť_žiadateľa_a" w:history="1">
        <w:r w:rsidR="00C96380" w:rsidRPr="00C96380">
          <w:rPr>
            <w:rStyle w:val="Hypertextovprepojenie"/>
            <w:rFonts w:asciiTheme="minorHAnsi" w:hAnsiTheme="minorHAnsi"/>
            <w:sz w:val="22"/>
          </w:rPr>
          <w:t>2.5.3.</w:t>
        </w:r>
      </w:hyperlink>
      <w:r w:rsidR="00C96380">
        <w:rPr>
          <w:rFonts w:asciiTheme="minorHAnsi" w:hAnsiTheme="minorHAnsi"/>
          <w:sz w:val="22"/>
        </w:rPr>
        <w:t xml:space="preserve"> </w:t>
      </w:r>
      <w:r w:rsidRPr="00785390">
        <w:rPr>
          <w:rFonts w:asciiTheme="minorHAnsi" w:hAnsiTheme="minorHAnsi"/>
          <w:sz w:val="22"/>
        </w:rPr>
        <w:t xml:space="preserve">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CF2B9A">
      <w:pPr>
        <w:pStyle w:val="Odsekzoznamu"/>
        <w:numPr>
          <w:ilvl w:val="1"/>
          <w:numId w:val="11"/>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w:t>
      </w:r>
      <w:proofErr w:type="spellStart"/>
      <w:r w:rsidRPr="00347D6A">
        <w:rPr>
          <w:rFonts w:asciiTheme="minorHAnsi" w:hAnsiTheme="minorHAnsi"/>
          <w:sz w:val="22"/>
          <w:szCs w:val="22"/>
        </w:rPr>
        <w:t>Z.z</w:t>
      </w:r>
      <w:proofErr w:type="spellEnd"/>
      <w:r w:rsidRPr="00347D6A">
        <w:rPr>
          <w:rFonts w:asciiTheme="minorHAnsi" w:hAnsiTheme="minorHAnsi"/>
          <w:sz w:val="22"/>
          <w:szCs w:val="22"/>
        </w:rPr>
        <w:t xml:space="preserve">.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0"/>
      </w:r>
    </w:p>
    <w:p w14:paraId="1E0C9556" w14:textId="77777777" w:rsidR="006E7A3F" w:rsidRPr="0050482B" w:rsidRDefault="006E7A3F" w:rsidP="00B647FA">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B647FA">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w:t>
      </w:r>
      <w:proofErr w:type="spellStart"/>
      <w:r w:rsidRPr="00FD6FC1">
        <w:rPr>
          <w:rFonts w:asciiTheme="minorHAnsi" w:hAnsiTheme="minorHAnsi"/>
          <w:sz w:val="22"/>
          <w:szCs w:val="22"/>
        </w:rPr>
        <w:t>Z.z</w:t>
      </w:r>
      <w:proofErr w:type="spellEnd"/>
      <w:r w:rsidRPr="00FD6FC1">
        <w:rPr>
          <w:rFonts w:asciiTheme="minorHAnsi" w:hAnsi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7"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567AEB" w:rsidRDefault="006E7A3F" w:rsidP="00CF2B9A">
      <w:pPr>
        <w:pStyle w:val="Odsekzoznamu"/>
        <w:numPr>
          <w:ilvl w:val="1"/>
          <w:numId w:val="11"/>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w:t>
      </w:r>
      <w:proofErr w:type="spellStart"/>
      <w:r w:rsidR="00462DA5" w:rsidRPr="00462DA5">
        <w:rPr>
          <w:rFonts w:asciiTheme="minorHAnsi" w:hAnsiTheme="minorHAnsi"/>
          <w:sz w:val="22"/>
        </w:rPr>
        <w:t>Z.z</w:t>
      </w:r>
      <w:proofErr w:type="spellEnd"/>
      <w:r w:rsidR="00462DA5" w:rsidRPr="00462DA5">
        <w:rPr>
          <w:rFonts w:asciiTheme="minorHAnsi" w:hAnsiTheme="minorHAnsi"/>
          <w:sz w:val="22"/>
        </w:rPr>
        <w:t xml:space="preserve">. o verejnom obstarávaní a o zmene a doplnení niektorých zákonov </w:t>
      </w:r>
      <w:r w:rsidRPr="006E7A3F">
        <w:rPr>
          <w:rFonts w:asciiTheme="minorHAnsi" w:hAnsiTheme="minorHAnsi"/>
          <w:sz w:val="22"/>
        </w:rPr>
        <w:t xml:space="preserve">vo formulári ŽoNFP v deň jej predloženia na PPA je konečná a nie je možné ju v rámci procesu spracovávania dodatočne zvyšovať –  to </w:t>
      </w:r>
      <w:r w:rsidRPr="00567AEB">
        <w:rPr>
          <w:rFonts w:asciiTheme="minorHAnsi" w:hAnsiTheme="minorHAnsi"/>
          <w:sz w:val="22"/>
        </w:rPr>
        <w:t>platí aj v prípade, že sa sumy zmenia na základe obstarávania tovarov, stavebných prác a služieb.</w:t>
      </w:r>
    </w:p>
    <w:p w14:paraId="5BDE856E" w14:textId="0018F1AF" w:rsidR="00F02748" w:rsidRPr="00567AEB" w:rsidRDefault="00F02748" w:rsidP="00CF2B9A">
      <w:pPr>
        <w:pStyle w:val="Odsekzoznamu"/>
        <w:numPr>
          <w:ilvl w:val="1"/>
          <w:numId w:val="11"/>
        </w:numPr>
        <w:spacing w:line="280" w:lineRule="exact"/>
        <w:ind w:left="567" w:hanging="567"/>
        <w:jc w:val="both"/>
        <w:rPr>
          <w:rFonts w:asciiTheme="minorHAnsi" w:hAnsiTheme="minorHAnsi"/>
          <w:sz w:val="22"/>
        </w:rPr>
      </w:pPr>
      <w:r w:rsidRPr="00567AEB">
        <w:rPr>
          <w:rFonts w:asciiTheme="minorHAnsi" w:hAnsiTheme="minorHAnsi"/>
          <w:sz w:val="22"/>
        </w:rPr>
        <w:t>Predmet zákazky nesmie byť v rozpore so ŽoNFP</w:t>
      </w:r>
      <w:r w:rsidR="00BD6C0C" w:rsidRPr="00567AEB">
        <w:rPr>
          <w:rFonts w:asciiTheme="minorHAnsi" w:hAnsiTheme="minorHAnsi"/>
          <w:sz w:val="22"/>
        </w:rPr>
        <w:t xml:space="preserve"> a výzvou</w:t>
      </w:r>
      <w:r w:rsidR="001E0842" w:rsidRPr="00567AEB">
        <w:rPr>
          <w:rFonts w:asciiTheme="minorHAnsi" w:hAnsiTheme="minorHAnsi"/>
          <w:sz w:val="22"/>
        </w:rPr>
        <w:t>.</w:t>
      </w:r>
    </w:p>
    <w:p w14:paraId="4800E76F" w14:textId="57746F1B" w:rsidR="00F02748" w:rsidRDefault="00F02748" w:rsidP="00CF2B9A">
      <w:pPr>
        <w:pStyle w:val="Odsekzoznamu"/>
        <w:numPr>
          <w:ilvl w:val="1"/>
          <w:numId w:val="11"/>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74F33968" w:rsidR="001E0842" w:rsidRPr="00837D8D" w:rsidRDefault="001E0842" w:rsidP="00CF2B9A">
      <w:pPr>
        <w:pStyle w:val="Odsekzoznamu"/>
        <w:numPr>
          <w:ilvl w:val="1"/>
          <w:numId w:val="11"/>
        </w:numPr>
        <w:spacing w:line="280" w:lineRule="exact"/>
        <w:ind w:left="567" w:hanging="567"/>
        <w:jc w:val="both"/>
        <w:rPr>
          <w:rFonts w:asciiTheme="minorHAnsi" w:hAnsiTheme="minorHAnsi"/>
          <w:sz w:val="22"/>
        </w:rPr>
      </w:pPr>
      <w:bookmarkStart w:id="43" w:name="bod313"/>
      <w:bookmarkStart w:id="44" w:name="bod314"/>
      <w:bookmarkStart w:id="45" w:name="bod311"/>
      <w:bookmarkEnd w:id="43"/>
      <w:bookmarkEnd w:id="44"/>
      <w:bookmarkEnd w:id="45"/>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38"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B55DEB">
        <w:rPr>
          <w:rFonts w:asciiTheme="minorHAnsi" w:hAnsiTheme="minorHAnsi"/>
          <w:color w:val="FF0000"/>
          <w:sz w:val="22"/>
        </w:rPr>
        <w:t>.</w:t>
      </w:r>
    </w:p>
    <w:p w14:paraId="69F36A5E" w14:textId="6B21BA16" w:rsidR="00837D8D" w:rsidRPr="00933819" w:rsidRDefault="00837D8D" w:rsidP="00CF2B9A">
      <w:pPr>
        <w:pStyle w:val="Odsekzoznamu"/>
        <w:numPr>
          <w:ilvl w:val="1"/>
          <w:numId w:val="11"/>
        </w:numPr>
        <w:spacing w:line="280" w:lineRule="exact"/>
        <w:ind w:left="567" w:hanging="567"/>
        <w:jc w:val="both"/>
        <w:rPr>
          <w:rFonts w:asciiTheme="minorHAnsi" w:hAnsiTheme="minorHAnsi"/>
          <w:sz w:val="22"/>
        </w:rPr>
      </w:pPr>
      <w:bookmarkStart w:id="46" w:name="bod315"/>
      <w:bookmarkStart w:id="47" w:name="bod312"/>
      <w:bookmarkEnd w:id="46"/>
      <w:bookmarkEnd w:id="47"/>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6B1D32">
        <w:rPr>
          <w:rFonts w:asciiTheme="minorHAnsi" w:hAnsiTheme="minorHAnsi"/>
          <w:b/>
          <w:color w:val="FF0000"/>
          <w:sz w:val="22"/>
          <w:u w:val="single"/>
        </w:rPr>
        <w:t xml:space="preserve"> </w:t>
      </w:r>
      <w:r w:rsidR="006B1D32" w:rsidRPr="006B1D32">
        <w:rPr>
          <w:rFonts w:asciiTheme="minorHAnsi" w:hAnsiTheme="minorHAnsi"/>
          <w:sz w:val="22"/>
          <w:szCs w:val="22"/>
        </w:rPr>
        <w:t xml:space="preserve">výlučne elektronickým doručením prostredníctvom </w:t>
      </w:r>
      <w:r w:rsidR="006B1D32" w:rsidRPr="006B1D32">
        <w:rPr>
          <w:rFonts w:asciiTheme="minorHAnsi" w:hAnsiTheme="minorHAnsi"/>
          <w:sz w:val="22"/>
          <w:szCs w:val="22"/>
        </w:rPr>
        <w:lastRenderedPageBreak/>
        <w:t xml:space="preserve">ÚPVS do elektronickej schránky PPA (na adrese </w:t>
      </w:r>
      <w:hyperlink r:id="rId39"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E57025">
        <w:rPr>
          <w:rFonts w:asciiTheme="minorHAnsi" w:hAnsiTheme="minorHAnsi"/>
          <w:sz w:val="22"/>
        </w:rPr>
        <w:t>.</w:t>
      </w:r>
    </w:p>
    <w:p w14:paraId="3FDE765C" w14:textId="7963C26D"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0"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 xml:space="preserve">. </w:t>
      </w:r>
    </w:p>
    <w:p w14:paraId="546F6AB5" w14:textId="72615FC2" w:rsidR="009D1E4B" w:rsidRPr="009D1E4B" w:rsidRDefault="009D1E4B" w:rsidP="00CF2B9A">
      <w:pPr>
        <w:pStyle w:val="Odsekzoznamu"/>
        <w:numPr>
          <w:ilvl w:val="1"/>
          <w:numId w:val="11"/>
        </w:numPr>
        <w:spacing w:line="280" w:lineRule="exact"/>
        <w:ind w:left="567" w:hanging="567"/>
        <w:jc w:val="both"/>
        <w:rPr>
          <w:rFonts w:asciiTheme="minorHAnsi" w:hAnsiTheme="minorHAnsi"/>
          <w:sz w:val="22"/>
        </w:rPr>
      </w:pPr>
      <w:r w:rsidRPr="009D1E4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9D1E4B">
        <w:rPr>
          <w:rFonts w:asciiTheme="minorHAnsi" w:hAnsiTheme="minorHAnsi"/>
          <w:b/>
          <w:sz w:val="22"/>
        </w:rPr>
        <w:t>–</w:t>
      </w:r>
      <w:r w:rsidRPr="009D1E4B">
        <w:rPr>
          <w:rFonts w:asciiTheme="minorHAnsi" w:hAnsiTheme="minorHAnsi"/>
          <w:sz w:val="22"/>
        </w:rPr>
        <w:t xml:space="preserve"> </w:t>
      </w:r>
      <w:r w:rsidRPr="009D1E4B">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6B1D32">
        <w:rPr>
          <w:rFonts w:asciiTheme="minorHAnsi" w:hAnsiTheme="minorHAnsi"/>
          <w:b/>
          <w:sz w:val="22"/>
        </w:rPr>
        <w:t xml:space="preserve"> </w:t>
      </w:r>
      <w:r w:rsidR="006B1D32" w:rsidRPr="006B1D32">
        <w:rPr>
          <w:rFonts w:asciiTheme="minorHAnsi" w:hAnsiTheme="minorHAnsi"/>
          <w:sz w:val="22"/>
          <w:szCs w:val="22"/>
        </w:rPr>
        <w:t xml:space="preserve">výlučne elektronickým doručením prostredníctvom ÚPVS do elektronickej schránky PPA (na adrese </w:t>
      </w:r>
      <w:hyperlink r:id="rId41" w:history="1">
        <w:r w:rsidR="006B1D32" w:rsidRPr="00567AEB">
          <w:rPr>
            <w:rStyle w:val="Hypertextovprepojenie"/>
            <w:rFonts w:asciiTheme="minorHAnsi" w:hAnsiTheme="minorHAnsi"/>
            <w:sz w:val="22"/>
            <w:szCs w:val="22"/>
          </w:rPr>
          <w:t>https://www.slovensko.sk/sk/detail-sluzby?externalCode=ks_339536</w:t>
        </w:r>
      </w:hyperlink>
      <w:r w:rsidR="006B1D32">
        <w:rPr>
          <w:rFonts w:asciiTheme="minorHAnsi" w:hAnsiTheme="minorHAnsi"/>
          <w:sz w:val="22"/>
          <w:szCs w:val="22"/>
        </w:rPr>
        <w:t>)</w:t>
      </w:r>
      <w:r w:rsidRPr="009D1E4B">
        <w:rPr>
          <w:rFonts w:asciiTheme="minorHAnsi" w:hAnsiTheme="minorHAnsi"/>
          <w:b/>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275F74">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95304B" w:rsidP="00A40B40">
      <w:pPr>
        <w:jc w:val="both"/>
        <w:rPr>
          <w:rFonts w:asciiTheme="minorHAnsi" w:hAnsiTheme="minorHAnsi" w:cstheme="minorHAnsi"/>
          <w:sz w:val="22"/>
          <w:szCs w:val="22"/>
        </w:rPr>
      </w:pPr>
      <w:hyperlink r:id="rId42"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A40B40">
        <w:rPr>
          <w:rFonts w:asciiTheme="minorHAnsi" w:hAnsiTheme="minorHAnsi" w:cstheme="minorHAnsi"/>
          <w:bCs/>
          <w:sz w:val="22"/>
          <w:szCs w:val="22"/>
        </w:rPr>
        <w:t>varoózou</w:t>
      </w:r>
      <w:proofErr w:type="spellEnd"/>
      <w:r w:rsidRPr="00A40B40">
        <w:rPr>
          <w:rFonts w:asciiTheme="minorHAnsi" w:hAnsiTheme="minorHAnsi" w:cstheme="minorHAnsi"/>
          <w:bCs/>
          <w:sz w:val="22"/>
          <w:szCs w:val="22"/>
        </w:rPr>
        <w:t>,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3"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5F279E2D" w:rsidR="00981FBF" w:rsidRDefault="00981FBF" w:rsidP="00981FBF">
      <w:pPr>
        <w:rPr>
          <w:rFonts w:asciiTheme="minorHAnsi" w:hAnsiTheme="minorHAnsi" w:cstheme="minorHAnsi"/>
          <w:sz w:val="22"/>
        </w:rPr>
      </w:pPr>
    </w:p>
    <w:p w14:paraId="0DEC096E" w14:textId="31BD9BA7" w:rsidR="0085141F" w:rsidRPr="00835146" w:rsidRDefault="0085141F" w:rsidP="00835146">
      <w:pPr>
        <w:jc w:val="both"/>
        <w:rPr>
          <w:rFonts w:asciiTheme="minorHAnsi" w:hAnsiTheme="minorHAnsi" w:cstheme="minorHAnsi"/>
          <w:sz w:val="22"/>
        </w:rPr>
      </w:pPr>
      <w:r w:rsidRPr="0085141F">
        <w:rPr>
          <w:rFonts w:asciiTheme="minorHAnsi" w:hAnsiTheme="minorHAnsi" w:cstheme="minorHAnsi"/>
          <w:b/>
          <w:sz w:val="22"/>
        </w:rPr>
        <w:t xml:space="preserve">I. Pilier </w:t>
      </w:r>
      <w:r w:rsidRPr="0085141F">
        <w:rPr>
          <w:rFonts w:asciiTheme="minorHAnsi" w:hAnsiTheme="minorHAnsi" w:cstheme="minorHAnsi"/>
          <w:b/>
          <w:bCs/>
          <w:sz w:val="22"/>
        </w:rPr>
        <w:t>Spoločnej poľnohospodárskej politiky</w:t>
      </w:r>
      <w:r w:rsidRPr="0085141F">
        <w:rPr>
          <w:rFonts w:asciiTheme="minorHAnsi" w:hAnsiTheme="minorHAnsi" w:cstheme="minorHAnsi"/>
          <w:b/>
          <w:sz w:val="22"/>
        </w:rPr>
        <w:t xml:space="preserve"> – Národn</w:t>
      </w:r>
      <w:r>
        <w:rPr>
          <w:rFonts w:asciiTheme="minorHAnsi" w:hAnsiTheme="minorHAnsi" w:cstheme="minorHAnsi"/>
          <w:b/>
          <w:sz w:val="22"/>
        </w:rPr>
        <w:t xml:space="preserve">á stratégia </w:t>
      </w:r>
      <w:r w:rsidRPr="00835146">
        <w:rPr>
          <w:rFonts w:asciiTheme="minorHAnsi" w:hAnsiTheme="minorHAnsi" w:cstheme="minorHAnsi"/>
          <w:sz w:val="22"/>
        </w:rPr>
        <w:t xml:space="preserve">SR pre operačné programy organizácii výrobcov v sektore ovocia a zeleniny na roky 2018 – 2024 </w:t>
      </w:r>
    </w:p>
    <w:p w14:paraId="52092DA2" w14:textId="4C0E3178" w:rsidR="00835146" w:rsidRPr="00835146" w:rsidRDefault="00835146" w:rsidP="00835146">
      <w:pPr>
        <w:jc w:val="both"/>
        <w:rPr>
          <w:rFonts w:asciiTheme="minorHAnsi" w:hAnsiTheme="minorHAnsi" w:cstheme="minorHAnsi"/>
          <w:sz w:val="20"/>
        </w:rPr>
      </w:pPr>
      <w:r w:rsidRPr="00835146">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1BB0F1EF" w14:textId="49502AFD" w:rsidR="00835146" w:rsidRPr="00835146" w:rsidRDefault="00835146" w:rsidP="00981FBF">
      <w:pPr>
        <w:rPr>
          <w:rFonts w:asciiTheme="minorHAnsi" w:hAnsiTheme="minorHAnsi" w:cstheme="minorHAnsi"/>
          <w:sz w:val="22"/>
        </w:rPr>
      </w:pPr>
      <w:r w:rsidRPr="00835146">
        <w:rPr>
          <w:rFonts w:asciiTheme="minorHAnsi" w:hAnsiTheme="minorHAnsi" w:cstheme="minorHAnsi"/>
          <w:sz w:val="22"/>
        </w:rPr>
        <w:t xml:space="preserve">Národná stratégia SR pre operačné programy organizácii výrobcov v sektore ovocia a zeleniny na roky 2018 – 2024 je zverejnená na </w:t>
      </w:r>
      <w:r w:rsidRPr="00835146">
        <w:rPr>
          <w:rFonts w:asciiTheme="minorHAnsi" w:hAnsiTheme="minorHAnsi" w:cstheme="minorHAnsi"/>
          <w:bCs/>
          <w:sz w:val="22"/>
          <w:szCs w:val="22"/>
        </w:rPr>
        <w:t>webovom sídle MPRV SR</w:t>
      </w:r>
    </w:p>
    <w:p w14:paraId="606B2CFC" w14:textId="000BE3E8" w:rsidR="00835146" w:rsidRDefault="0095304B" w:rsidP="00981FBF">
      <w:pPr>
        <w:rPr>
          <w:rFonts w:asciiTheme="minorHAnsi" w:hAnsiTheme="minorHAnsi" w:cstheme="minorHAnsi"/>
          <w:sz w:val="22"/>
        </w:rPr>
      </w:pPr>
      <w:hyperlink r:id="rId44" w:history="1">
        <w:r w:rsidR="00835146" w:rsidRPr="00835146">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4C128F53" w14:textId="77777777" w:rsidR="00835146" w:rsidRPr="00981FBF" w:rsidRDefault="00835146" w:rsidP="00981FBF">
      <w:pPr>
        <w:rPr>
          <w:rFonts w:asciiTheme="minorHAnsi" w:hAnsiTheme="minorHAnsi" w:cstheme="minorHAnsi"/>
          <w:sz w:val="22"/>
        </w:rPr>
      </w:pPr>
    </w:p>
    <w:p w14:paraId="0748CA4C"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0E858740" w14:textId="3AC5A94C" w:rsidR="00CB3C55" w:rsidRPr="00F54882"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4D4BBA" w:rsidRPr="00CE3648">
        <w:rPr>
          <w:rFonts w:asciiTheme="minorHAnsi" w:hAnsiTheme="minorHAnsi"/>
          <w:color w:val="000000"/>
          <w:sz w:val="22"/>
          <w:szCs w:val="22"/>
        </w:rPr>
        <w:t>o  príspevku poskytovanom z EŠIF</w:t>
      </w:r>
      <w:r w:rsidR="004D4BBA" w:rsidRPr="00CB3C55">
        <w:rPr>
          <w:rFonts w:asciiTheme="minorHAnsi" w:hAnsiTheme="minorHAnsi" w:cstheme="minorHAnsi"/>
          <w:bCs/>
          <w:sz w:val="22"/>
          <w:szCs w:val="22"/>
        </w:rPr>
        <w:t xml:space="preserve"> </w:t>
      </w:r>
      <w:r w:rsidRPr="00CB3C55">
        <w:rPr>
          <w:rFonts w:asciiTheme="minorHAnsi" w:hAnsiTheme="minorHAnsi" w:cstheme="minorHAnsi"/>
          <w:bCs/>
          <w:sz w:val="22"/>
          <w:szCs w:val="22"/>
        </w:rPr>
        <w:t xml:space="preserve">môže PPA výzvu zmeniť  </w:t>
      </w:r>
      <w:r w:rsidRPr="00CB3C55">
        <w:rPr>
          <w:rFonts w:asciiTheme="minorHAnsi" w:hAnsiTheme="minorHAnsi" w:cstheme="minorHAnsi"/>
          <w:sz w:val="22"/>
          <w:szCs w:val="22"/>
          <w:shd w:val="clear" w:color="auto" w:fill="FFFFFF"/>
        </w:rPr>
        <w:t xml:space="preserve">do vydania prvého rozhodnutia o žiadosti. </w:t>
      </w:r>
    </w:p>
    <w:p w14:paraId="09FA779B" w14:textId="77777777" w:rsidR="00F54882" w:rsidRPr="00F54882" w:rsidRDefault="00F54882"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F54882">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72E097D4" w14:textId="313A0A50" w:rsidR="00F54882" w:rsidRPr="00CB3C55" w:rsidRDefault="00F54882" w:rsidP="00F24C2E">
      <w:pPr>
        <w:spacing w:before="60" w:after="60" w:line="280" w:lineRule="exact"/>
        <w:ind w:left="567"/>
        <w:jc w:val="both"/>
        <w:rPr>
          <w:rFonts w:asciiTheme="minorHAnsi" w:hAnsiTheme="minorHAnsi" w:cstheme="minorHAnsi"/>
          <w:bCs/>
          <w:sz w:val="22"/>
          <w:szCs w:val="22"/>
        </w:rPr>
      </w:pPr>
      <w:r w:rsidRPr="00F54882">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CF2B9A">
      <w:pPr>
        <w:numPr>
          <w:ilvl w:val="1"/>
          <w:numId w:val="10"/>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CF2B9A">
      <w:pPr>
        <w:numPr>
          <w:ilvl w:val="1"/>
          <w:numId w:val="10"/>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275F74">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21DD9570" w:rsidR="00CB3C55" w:rsidRPr="00CB3C55" w:rsidRDefault="00CB3C55" w:rsidP="00CF2B9A">
      <w:pPr>
        <w:numPr>
          <w:ilvl w:val="1"/>
          <w:numId w:val="12"/>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4D4BBA"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 xml:space="preserve">môže PPA výzvu zrušiť.  </w:t>
      </w:r>
      <w:r w:rsidR="00C47121" w:rsidRPr="00C47121">
        <w:rPr>
          <w:rFonts w:asciiTheme="minorHAnsi" w:hAnsiTheme="minorHAnsi"/>
          <w:sz w:val="22"/>
          <w:szCs w:val="22"/>
        </w:rPr>
        <w:t>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r w:rsidRPr="00CB3C55">
        <w:rPr>
          <w:rFonts w:asciiTheme="minorHAnsi" w:hAnsiTheme="minorHAnsi"/>
          <w:sz w:val="22"/>
          <w:szCs w:val="22"/>
        </w:rPr>
        <w:t>.</w:t>
      </w:r>
    </w:p>
    <w:p w14:paraId="3A1FE0E1" w14:textId="77777777" w:rsidR="00CB3C55" w:rsidRPr="00CB3C55" w:rsidRDefault="00CB3C55" w:rsidP="00CF2B9A">
      <w:pPr>
        <w:numPr>
          <w:ilvl w:val="1"/>
          <w:numId w:val="12"/>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6">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381D2A54" w14:textId="77777777" w:rsidR="0029666A" w:rsidRDefault="0029666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0B1C1E" w:rsidRDefault="0079031B" w:rsidP="00B647FA">
      <w:pPr>
        <w:pStyle w:val="Odsekzoznamu"/>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Formulár žiadosti o nenávratný finančný príspevok </w:t>
      </w:r>
    </w:p>
    <w:p w14:paraId="4BA786AA" w14:textId="3846C7FD" w:rsidR="00631252" w:rsidRPr="000B1C1E" w:rsidRDefault="0079031B"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Príručka pre žiadateľa o poskytnutie nenávratného finančného príspevku</w:t>
      </w:r>
      <w:r w:rsidR="00AC4AD2" w:rsidRPr="000B1C1E">
        <w:rPr>
          <w:rFonts w:asciiTheme="minorHAnsi" w:hAnsiTheme="minorHAnsi"/>
          <w:b/>
          <w:sz w:val="22"/>
          <w:szCs w:val="22"/>
        </w:rPr>
        <w:t xml:space="preserve"> z PRV SR 2014-202</w:t>
      </w:r>
      <w:r w:rsidR="009074BE" w:rsidRPr="000B1C1E">
        <w:rPr>
          <w:rFonts w:asciiTheme="minorHAnsi" w:hAnsiTheme="minorHAnsi"/>
          <w:b/>
          <w:sz w:val="22"/>
          <w:szCs w:val="22"/>
        </w:rPr>
        <w:t>2</w:t>
      </w:r>
    </w:p>
    <w:p w14:paraId="74E603EB" w14:textId="065E3A1D" w:rsidR="00631252" w:rsidRPr="000B1C1E" w:rsidRDefault="003908D5"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Informácia pre žiadateľov o nenávratný finančný príspevok, resp. o príspevok v zmysle čl. 105a a </w:t>
      </w:r>
      <w:proofErr w:type="spellStart"/>
      <w:r w:rsidRPr="000B1C1E">
        <w:rPr>
          <w:rFonts w:asciiTheme="minorHAnsi" w:hAnsiTheme="minorHAnsi"/>
          <w:b/>
          <w:sz w:val="22"/>
          <w:szCs w:val="22"/>
        </w:rPr>
        <w:t>nasl</w:t>
      </w:r>
      <w:proofErr w:type="spellEnd"/>
      <w:r w:rsidRPr="000B1C1E">
        <w:rPr>
          <w:rFonts w:asciiTheme="minorHAnsi" w:hAnsiTheme="minorHAnsi"/>
          <w:b/>
          <w:sz w:val="22"/>
          <w:szCs w:val="22"/>
        </w:rPr>
        <w:t xml:space="preserve">. nariadenia Európskeho parlamentu a Rady (EÚ, </w:t>
      </w:r>
      <w:proofErr w:type="spellStart"/>
      <w:r w:rsidRPr="000B1C1E">
        <w:rPr>
          <w:rFonts w:asciiTheme="minorHAnsi" w:hAnsiTheme="minorHAnsi"/>
          <w:b/>
          <w:sz w:val="22"/>
          <w:szCs w:val="22"/>
        </w:rPr>
        <w:t>Euratom</w:t>
      </w:r>
      <w:proofErr w:type="spellEnd"/>
      <w:r w:rsidRPr="000B1C1E">
        <w:rPr>
          <w:rFonts w:asciiTheme="minorHAnsi" w:hAnsiTheme="minorHAnsi"/>
          <w:b/>
          <w:sz w:val="22"/>
          <w:szCs w:val="22"/>
        </w:rPr>
        <w:t xml:space="preserve">) 1929/2015 z 28. októbra 2015, ktorým sa mení nariadenie (EÚ, </w:t>
      </w:r>
      <w:proofErr w:type="spellStart"/>
      <w:r w:rsidRPr="000B1C1E">
        <w:rPr>
          <w:rFonts w:asciiTheme="minorHAnsi" w:hAnsiTheme="minorHAnsi"/>
          <w:b/>
          <w:sz w:val="22"/>
          <w:szCs w:val="22"/>
        </w:rPr>
        <w:t>Euratom</w:t>
      </w:r>
      <w:proofErr w:type="spellEnd"/>
      <w:r w:rsidRPr="000B1C1E">
        <w:rPr>
          <w:rFonts w:asciiTheme="minorHAnsi" w:hAnsiTheme="minorHAnsi"/>
          <w:b/>
          <w:sz w:val="22"/>
          <w:szCs w:val="22"/>
        </w:rPr>
        <w:t>) č. 966/2012 o rozpočtových pravidlách, ktoré sa vzťahujú na všeobecný rozpočet Únie</w:t>
      </w:r>
    </w:p>
    <w:p w14:paraId="67E80E46" w14:textId="4999DBC2" w:rsidR="0085141F" w:rsidRPr="000B1C1E" w:rsidRDefault="0060582C" w:rsidP="00B647FA">
      <w:pPr>
        <w:numPr>
          <w:ilvl w:val="1"/>
          <w:numId w:val="6"/>
        </w:numPr>
        <w:tabs>
          <w:tab w:val="left" w:pos="567"/>
        </w:tabs>
        <w:spacing w:line="280" w:lineRule="exact"/>
        <w:ind w:left="567" w:hanging="567"/>
        <w:jc w:val="both"/>
        <w:rPr>
          <w:rFonts w:asciiTheme="minorHAnsi" w:hAnsiTheme="minorHAnsi"/>
          <w:b/>
          <w:sz w:val="22"/>
          <w:szCs w:val="22"/>
        </w:rPr>
      </w:pPr>
      <w:r w:rsidRPr="0060582C">
        <w:rPr>
          <w:rFonts w:asciiTheme="minorHAnsi" w:hAnsiTheme="minorHAnsi"/>
          <w:b/>
          <w:sz w:val="22"/>
          <w:szCs w:val="22"/>
        </w:rPr>
        <w:t>Zoznam oprávnených plodín</w:t>
      </w:r>
    </w:p>
    <w:p w14:paraId="3FC45EC2" w14:textId="77777777" w:rsidR="0085141F" w:rsidRPr="000B1C1E" w:rsidRDefault="0085141F"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Zoznam merateľných ukazovateľov</w:t>
      </w:r>
    </w:p>
    <w:p w14:paraId="4FA4D7C6" w14:textId="623BB270" w:rsidR="006A3ED7" w:rsidRPr="000B1C1E" w:rsidRDefault="006A3ED7"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sz w:val="22"/>
          <w:szCs w:val="22"/>
        </w:rPr>
        <w:t xml:space="preserve">Zoznam najmenej rozvinutých okresov v zmysle zákona č. 336/2015 </w:t>
      </w:r>
      <w:proofErr w:type="spellStart"/>
      <w:r w:rsidRPr="000B1C1E">
        <w:rPr>
          <w:rFonts w:asciiTheme="minorHAnsi" w:hAnsiTheme="minorHAnsi"/>
          <w:b/>
          <w:sz w:val="22"/>
          <w:szCs w:val="22"/>
        </w:rPr>
        <w:t>Z.z</w:t>
      </w:r>
      <w:proofErr w:type="spellEnd"/>
      <w:r w:rsidRPr="000B1C1E">
        <w:rPr>
          <w:rFonts w:asciiTheme="minorHAnsi" w:hAnsiTheme="minorHAnsi"/>
          <w:b/>
          <w:sz w:val="22"/>
          <w:szCs w:val="22"/>
        </w:rPr>
        <w:t>.</w:t>
      </w:r>
    </w:p>
    <w:p w14:paraId="6EBB92AE" w14:textId="3867AC5C" w:rsidR="001F3DC5" w:rsidRPr="003B4D48" w:rsidRDefault="001F3DC5" w:rsidP="00B647FA">
      <w:pPr>
        <w:numPr>
          <w:ilvl w:val="1"/>
          <w:numId w:val="6"/>
        </w:numPr>
        <w:tabs>
          <w:tab w:val="left" w:pos="567"/>
        </w:tabs>
        <w:spacing w:line="280" w:lineRule="exact"/>
        <w:ind w:left="567" w:hanging="567"/>
        <w:jc w:val="both"/>
        <w:rPr>
          <w:rFonts w:asciiTheme="minorHAnsi" w:hAnsiTheme="minorHAnsi"/>
          <w:b/>
          <w:sz w:val="22"/>
          <w:szCs w:val="22"/>
        </w:rPr>
      </w:pPr>
      <w:r w:rsidRPr="003B4D48">
        <w:rPr>
          <w:rFonts w:asciiTheme="minorHAnsi" w:hAnsiTheme="minorHAnsi"/>
          <w:b/>
          <w:bCs/>
          <w:sz w:val="22"/>
          <w:szCs w:val="22"/>
        </w:rPr>
        <w:t>Katalóg</w:t>
      </w:r>
      <w:r w:rsidR="00396858" w:rsidRPr="003B4D48">
        <w:rPr>
          <w:rFonts w:asciiTheme="minorHAnsi" w:hAnsiTheme="minorHAnsi"/>
          <w:b/>
          <w:bCs/>
          <w:sz w:val="22"/>
          <w:szCs w:val="22"/>
        </w:rPr>
        <w:t xml:space="preserve"> </w:t>
      </w:r>
      <w:r w:rsidR="00AC2B93" w:rsidRPr="003B4D48">
        <w:rPr>
          <w:rFonts w:asciiTheme="minorHAnsi" w:hAnsiTheme="minorHAnsi"/>
          <w:b/>
          <w:bCs/>
          <w:sz w:val="22"/>
          <w:szCs w:val="22"/>
        </w:rPr>
        <w:t>cien poľnohospodárskej techniky, stavieb a technológií uplatnený v rámci podopatrenia 4.1 PRV SR 2014-2022</w:t>
      </w:r>
    </w:p>
    <w:p w14:paraId="213F2114" w14:textId="257D70D5" w:rsidR="00B10D8C" w:rsidRPr="006F1D87" w:rsidRDefault="00B10D8C" w:rsidP="00B647FA">
      <w:pPr>
        <w:numPr>
          <w:ilvl w:val="1"/>
          <w:numId w:val="6"/>
        </w:numPr>
        <w:tabs>
          <w:tab w:val="left" w:pos="567"/>
        </w:tabs>
        <w:spacing w:line="280" w:lineRule="exact"/>
        <w:ind w:left="567" w:hanging="567"/>
        <w:jc w:val="both"/>
        <w:rPr>
          <w:rFonts w:asciiTheme="minorHAnsi" w:hAnsiTheme="minorHAnsi"/>
          <w:b/>
          <w:sz w:val="22"/>
          <w:szCs w:val="22"/>
        </w:rPr>
      </w:pPr>
      <w:r w:rsidRPr="000B1C1E">
        <w:rPr>
          <w:rFonts w:asciiTheme="minorHAnsi" w:hAnsiTheme="minorHAnsi"/>
          <w:b/>
          <w:bCs/>
          <w:sz w:val="22"/>
          <w:szCs w:val="22"/>
        </w:rPr>
        <w:t>Sankčný katalóg</w:t>
      </w:r>
    </w:p>
    <w:p w14:paraId="26F62881" w14:textId="21DC75A4" w:rsidR="00CB34D0" w:rsidRPr="00275BB7" w:rsidRDefault="00057846" w:rsidP="00CB34D0">
      <w:pPr>
        <w:numPr>
          <w:ilvl w:val="1"/>
          <w:numId w:val="6"/>
        </w:numPr>
        <w:tabs>
          <w:tab w:val="left" w:pos="567"/>
        </w:tabs>
        <w:spacing w:line="280" w:lineRule="exact"/>
        <w:ind w:left="567" w:hanging="567"/>
        <w:jc w:val="both"/>
        <w:rPr>
          <w:rFonts w:asciiTheme="minorHAnsi" w:hAnsiTheme="minorHAnsi"/>
          <w:b/>
          <w:sz w:val="22"/>
          <w:szCs w:val="22"/>
        </w:rPr>
      </w:pPr>
      <w:proofErr w:type="spellStart"/>
      <w:r w:rsidRPr="00275BB7">
        <w:rPr>
          <w:rFonts w:asciiTheme="minorHAnsi" w:hAnsiTheme="minorHAnsi"/>
          <w:b/>
          <w:bCs/>
          <w:sz w:val="22"/>
          <w:szCs w:val="22"/>
        </w:rPr>
        <w:t>Korigendum</w:t>
      </w:r>
      <w:proofErr w:type="spellEnd"/>
      <w:r w:rsidRPr="00275BB7">
        <w:rPr>
          <w:rFonts w:asciiTheme="minorHAnsi" w:hAnsiTheme="minorHAnsi"/>
          <w:b/>
          <w:bCs/>
          <w:sz w:val="22"/>
          <w:szCs w:val="22"/>
        </w:rPr>
        <w:t xml:space="preserve"> k prílohe č. 7 Katalóg cien poľnohospodárskej techniky, stavieb a technológií uplatnený v rámci podopatrenia 4.1 PRV SR 2014-2022</w:t>
      </w:r>
    </w:p>
    <w:p w14:paraId="73CC1D4A" w14:textId="09160D1E" w:rsidR="00B800B2" w:rsidRPr="00725350" w:rsidRDefault="007A6C9B" w:rsidP="00CB34D0">
      <w:pPr>
        <w:numPr>
          <w:ilvl w:val="1"/>
          <w:numId w:val="6"/>
        </w:numPr>
        <w:tabs>
          <w:tab w:val="left" w:pos="567"/>
        </w:tabs>
        <w:spacing w:line="280" w:lineRule="exact"/>
        <w:ind w:left="567" w:hanging="567"/>
        <w:jc w:val="both"/>
        <w:rPr>
          <w:rFonts w:asciiTheme="minorHAnsi" w:hAnsiTheme="minorHAnsi"/>
          <w:b/>
          <w:sz w:val="22"/>
          <w:szCs w:val="22"/>
        </w:rPr>
      </w:pPr>
      <w:proofErr w:type="spellStart"/>
      <w:r w:rsidRPr="00725350">
        <w:rPr>
          <w:rFonts w:asciiTheme="minorHAnsi" w:hAnsiTheme="minorHAnsi"/>
          <w:b/>
          <w:bCs/>
          <w:sz w:val="22"/>
          <w:szCs w:val="22"/>
        </w:rPr>
        <w:lastRenderedPageBreak/>
        <w:t>Kor</w:t>
      </w:r>
      <w:r w:rsidR="00CB34D0" w:rsidRPr="00725350">
        <w:rPr>
          <w:rFonts w:asciiTheme="minorHAnsi" w:hAnsiTheme="minorHAnsi"/>
          <w:b/>
          <w:bCs/>
          <w:sz w:val="22"/>
          <w:szCs w:val="22"/>
        </w:rPr>
        <w:t>igendum</w:t>
      </w:r>
      <w:proofErr w:type="spellEnd"/>
      <w:r w:rsidR="00CB34D0" w:rsidRPr="00725350">
        <w:rPr>
          <w:rFonts w:asciiTheme="minorHAnsi" w:hAnsiTheme="minorHAnsi"/>
          <w:b/>
          <w:bCs/>
          <w:sz w:val="22"/>
          <w:szCs w:val="22"/>
        </w:rPr>
        <w:t xml:space="preserve"> č.</w:t>
      </w:r>
      <w:r w:rsidR="000517FF" w:rsidRPr="00725350">
        <w:rPr>
          <w:rFonts w:asciiTheme="minorHAnsi" w:hAnsiTheme="minorHAnsi"/>
          <w:b/>
          <w:bCs/>
          <w:sz w:val="22"/>
          <w:szCs w:val="22"/>
        </w:rPr>
        <w:t xml:space="preserve"> </w:t>
      </w:r>
      <w:r w:rsidR="00CB34D0" w:rsidRPr="00725350">
        <w:rPr>
          <w:rFonts w:asciiTheme="minorHAnsi" w:hAnsiTheme="minorHAnsi"/>
          <w:b/>
          <w:bCs/>
          <w:sz w:val="22"/>
          <w:szCs w:val="22"/>
        </w:rPr>
        <w:t>2 k zneniu výzvy č. 52/PRV/2022 na podopatrenie 4.1 „Podpora na investície do poľnohospodárskych podnikov“</w:t>
      </w:r>
    </w:p>
    <w:p w14:paraId="2E01E54E" w14:textId="184E3430" w:rsidR="00725350" w:rsidRPr="003B4D48" w:rsidRDefault="009F05C0" w:rsidP="00CB34D0">
      <w:pPr>
        <w:numPr>
          <w:ilvl w:val="1"/>
          <w:numId w:val="6"/>
        </w:numPr>
        <w:tabs>
          <w:tab w:val="left" w:pos="567"/>
        </w:tabs>
        <w:spacing w:line="280" w:lineRule="exact"/>
        <w:ind w:left="567" w:hanging="567"/>
        <w:jc w:val="both"/>
        <w:rPr>
          <w:rFonts w:asciiTheme="minorHAnsi" w:hAnsiTheme="minorHAnsi"/>
          <w:b/>
          <w:sz w:val="22"/>
          <w:szCs w:val="22"/>
        </w:rPr>
      </w:pPr>
      <w:proofErr w:type="spellStart"/>
      <w:r w:rsidRPr="003B4D48">
        <w:rPr>
          <w:rFonts w:asciiTheme="minorHAnsi" w:hAnsiTheme="minorHAnsi"/>
          <w:b/>
          <w:bCs/>
          <w:sz w:val="22"/>
          <w:szCs w:val="22"/>
        </w:rPr>
        <w:t>Korigendum</w:t>
      </w:r>
      <w:proofErr w:type="spellEnd"/>
      <w:r w:rsidRPr="003B4D48">
        <w:rPr>
          <w:rFonts w:asciiTheme="minorHAnsi" w:hAnsiTheme="minorHAnsi"/>
          <w:b/>
          <w:bCs/>
          <w:sz w:val="22"/>
          <w:szCs w:val="22"/>
        </w:rPr>
        <w:t xml:space="preserve"> č. 3 k zneniu výzvy č. 52/PRV/2022 na podopatrenie 4.1 „Podpora na investície do poľnohospodárskych podnikov“</w:t>
      </w:r>
    </w:p>
    <w:p w14:paraId="585E71FF" w14:textId="55ADB7A3" w:rsidR="006F1D87" w:rsidRPr="000B1C1E" w:rsidRDefault="006F1D87" w:rsidP="00057846">
      <w:pPr>
        <w:tabs>
          <w:tab w:val="left" w:pos="567"/>
        </w:tabs>
        <w:spacing w:line="280" w:lineRule="exact"/>
        <w:ind w:left="567"/>
        <w:jc w:val="both"/>
        <w:rPr>
          <w:rFonts w:asciiTheme="minorHAnsi" w:hAnsiTheme="minorHAnsi"/>
          <w:b/>
          <w:sz w:val="22"/>
          <w:szCs w:val="22"/>
        </w:rPr>
      </w:pPr>
    </w:p>
    <w:p w14:paraId="0A0E797A" w14:textId="23A51E9D" w:rsidR="004C6BEC" w:rsidRPr="006A3ED7" w:rsidRDefault="004C6BEC" w:rsidP="006A3ED7">
      <w:pPr>
        <w:tabs>
          <w:tab w:val="left" w:pos="567"/>
        </w:tabs>
        <w:spacing w:line="280" w:lineRule="exact"/>
        <w:ind w:left="360"/>
        <w:jc w:val="both"/>
        <w:rPr>
          <w:rFonts w:asciiTheme="minorHAnsi" w:hAnsiTheme="minorHAnsi"/>
          <w:b/>
          <w:sz w:val="22"/>
          <w:szCs w:val="22"/>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79B47EC9"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rPr>
          <w:id w:val="-1214346441"/>
          <w:placeholder>
            <w:docPart w:val="DefaultPlaceholder_-1854013438"/>
          </w:placeholder>
          <w:date w:fullDate="2024-12-13T00:00:00Z">
            <w:dateFormat w:val="d. M. yyyy"/>
            <w:lid w:val="sk-SK"/>
            <w:storeMappedDataAs w:val="dateTime"/>
            <w:calendar w:val="gregorian"/>
          </w:date>
        </w:sdtPr>
        <w:sdtEndPr/>
        <w:sdtContent>
          <w:r w:rsidR="0058237F">
            <w:rPr>
              <w:rFonts w:asciiTheme="minorHAnsi" w:hAnsiTheme="minorHAnsi"/>
            </w:rPr>
            <w:t>13. 12. 2024</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1457AD84" w:rsidR="00431C3D" w:rsidRPr="005B7FB7" w:rsidRDefault="00431C3D" w:rsidP="00431C3D">
      <w:pPr>
        <w:tabs>
          <w:tab w:val="decimal" w:pos="0"/>
          <w:tab w:val="center" w:pos="7371"/>
        </w:tabs>
        <w:rPr>
          <w:rFonts w:asciiTheme="minorHAnsi" w:hAnsiTheme="minorHAnsi"/>
          <w:bCs/>
          <w:color w:val="000000"/>
          <w:sz w:val="22"/>
        </w:rPr>
      </w:pPr>
      <w:r w:rsidRPr="00431C3D">
        <w:rPr>
          <w:rFonts w:asciiTheme="minorHAnsi" w:hAnsiTheme="minorHAnsi"/>
          <w:b/>
          <w:color w:val="000000"/>
          <w:sz w:val="22"/>
        </w:rPr>
        <w:tab/>
      </w:r>
      <w:r w:rsidR="005B7FB7" w:rsidRPr="005B7FB7">
        <w:rPr>
          <w:rFonts w:asciiTheme="minorHAnsi" w:hAnsiTheme="minorHAnsi"/>
          <w:bCs/>
          <w:color w:val="000000"/>
          <w:sz w:val="22"/>
        </w:rPr>
        <w:t>Ing. Marek Čepko</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37F73C0F" w:rsidR="00CB3B80" w:rsidRDefault="00CB3B80" w:rsidP="00853CBE">
      <w:pPr>
        <w:tabs>
          <w:tab w:val="decimal" w:pos="0"/>
          <w:tab w:val="center" w:pos="7371"/>
        </w:tabs>
        <w:rPr>
          <w:rFonts w:asciiTheme="minorHAnsi" w:hAnsiTheme="minorHAnsi"/>
          <w:color w:val="000000"/>
          <w:sz w:val="22"/>
        </w:rPr>
      </w:pPr>
    </w:p>
    <w:p w14:paraId="22C7E0CB" w14:textId="77777777" w:rsidR="001026EE" w:rsidRPr="00CB453F" w:rsidRDefault="001026EE" w:rsidP="00853CBE">
      <w:pPr>
        <w:tabs>
          <w:tab w:val="decimal" w:pos="0"/>
          <w:tab w:val="center" w:pos="7371"/>
        </w:tabs>
        <w:rPr>
          <w:rFonts w:asciiTheme="minorHAnsi" w:hAnsiTheme="minorHAnsi"/>
          <w:color w:val="000000"/>
          <w:sz w:val="22"/>
        </w:rPr>
      </w:pPr>
    </w:p>
    <w:p w14:paraId="40571450" w14:textId="568BD0A3" w:rsidR="00C86B0E" w:rsidRDefault="00C86B0E">
      <w:pPr>
        <w:tabs>
          <w:tab w:val="left" w:pos="5685"/>
        </w:tabs>
        <w:ind w:left="6372" w:hanging="276"/>
      </w:pPr>
    </w:p>
    <w:p w14:paraId="4CCFCE70" w14:textId="5B2F74A1" w:rsidR="004B1590" w:rsidRDefault="004B1590">
      <w:pPr>
        <w:tabs>
          <w:tab w:val="left" w:pos="5685"/>
        </w:tabs>
        <w:ind w:left="6372" w:hanging="276"/>
      </w:pPr>
    </w:p>
    <w:p w14:paraId="469A2B71" w14:textId="2381578F" w:rsidR="004B1590" w:rsidRDefault="004B1590">
      <w:pPr>
        <w:tabs>
          <w:tab w:val="left" w:pos="5685"/>
        </w:tabs>
        <w:ind w:left="6372" w:hanging="276"/>
      </w:pPr>
    </w:p>
    <w:p w14:paraId="3408C3B2" w14:textId="4F4846B9" w:rsidR="004B1590" w:rsidRDefault="004B1590">
      <w:pPr>
        <w:tabs>
          <w:tab w:val="left" w:pos="5685"/>
        </w:tabs>
        <w:ind w:left="6372" w:hanging="276"/>
      </w:pPr>
    </w:p>
    <w:p w14:paraId="22CE16DA" w14:textId="574F7565" w:rsidR="004B1590" w:rsidRDefault="004B1590">
      <w:pPr>
        <w:tabs>
          <w:tab w:val="left" w:pos="5685"/>
        </w:tabs>
        <w:ind w:left="6372" w:hanging="276"/>
      </w:pPr>
    </w:p>
    <w:p w14:paraId="1E57997B" w14:textId="21A7CBD7" w:rsidR="004B1590" w:rsidRDefault="004B1590">
      <w:pPr>
        <w:tabs>
          <w:tab w:val="left" w:pos="5685"/>
        </w:tabs>
        <w:ind w:left="6372" w:hanging="276"/>
      </w:pPr>
    </w:p>
    <w:p w14:paraId="3D43CDDF" w14:textId="6D3DCAE3" w:rsidR="004B1590" w:rsidRDefault="004B1590">
      <w:pPr>
        <w:tabs>
          <w:tab w:val="left" w:pos="5685"/>
        </w:tabs>
        <w:ind w:left="6372" w:hanging="276"/>
      </w:pPr>
    </w:p>
    <w:p w14:paraId="769D4F5D" w14:textId="0BFA8804" w:rsidR="004B1590" w:rsidRDefault="004B1590">
      <w:pPr>
        <w:tabs>
          <w:tab w:val="left" w:pos="5685"/>
        </w:tabs>
        <w:ind w:left="6372" w:hanging="276"/>
      </w:pPr>
    </w:p>
    <w:p w14:paraId="2540C437" w14:textId="40B445C0" w:rsidR="004B1590" w:rsidRDefault="004B1590">
      <w:pPr>
        <w:tabs>
          <w:tab w:val="left" w:pos="5685"/>
        </w:tabs>
        <w:ind w:left="6372" w:hanging="276"/>
      </w:pPr>
    </w:p>
    <w:p w14:paraId="5EE4B36F" w14:textId="06C49D9E" w:rsidR="004B1590" w:rsidRDefault="004B1590">
      <w:pPr>
        <w:tabs>
          <w:tab w:val="left" w:pos="5685"/>
        </w:tabs>
        <w:ind w:left="6372" w:hanging="276"/>
      </w:pPr>
    </w:p>
    <w:p w14:paraId="3FDF6647" w14:textId="78638E40" w:rsidR="004B1590" w:rsidRDefault="004B1590">
      <w:pPr>
        <w:tabs>
          <w:tab w:val="left" w:pos="5685"/>
        </w:tabs>
        <w:ind w:left="6372" w:hanging="276"/>
      </w:pPr>
    </w:p>
    <w:p w14:paraId="1E553300" w14:textId="45924351" w:rsidR="004B1590" w:rsidRDefault="004B1590">
      <w:pPr>
        <w:tabs>
          <w:tab w:val="left" w:pos="5685"/>
        </w:tabs>
        <w:ind w:left="6372" w:hanging="276"/>
      </w:pPr>
    </w:p>
    <w:p w14:paraId="172D5CBC" w14:textId="424B57C3" w:rsidR="004B1590" w:rsidRDefault="004B1590">
      <w:pPr>
        <w:tabs>
          <w:tab w:val="left" w:pos="5685"/>
        </w:tabs>
        <w:ind w:left="6372" w:hanging="276"/>
      </w:pPr>
    </w:p>
    <w:p w14:paraId="5F72A7E8" w14:textId="4CA067D7" w:rsidR="004B1590" w:rsidRDefault="004B1590">
      <w:pPr>
        <w:tabs>
          <w:tab w:val="left" w:pos="5685"/>
        </w:tabs>
        <w:ind w:left="6372" w:hanging="276"/>
      </w:pPr>
    </w:p>
    <w:p w14:paraId="40BC86E9" w14:textId="1B907063" w:rsidR="004B1590" w:rsidRDefault="004B1590">
      <w:pPr>
        <w:tabs>
          <w:tab w:val="left" w:pos="5685"/>
        </w:tabs>
        <w:ind w:left="6372" w:hanging="276"/>
      </w:pPr>
    </w:p>
    <w:p w14:paraId="0F345458" w14:textId="6594674B" w:rsidR="004B1590" w:rsidRDefault="004B1590">
      <w:pPr>
        <w:tabs>
          <w:tab w:val="left" w:pos="5685"/>
        </w:tabs>
        <w:ind w:left="6372" w:hanging="276"/>
      </w:pPr>
    </w:p>
    <w:p w14:paraId="094B9259" w14:textId="333A1B9A" w:rsidR="004B1590" w:rsidRDefault="004B1590">
      <w:pPr>
        <w:tabs>
          <w:tab w:val="left" w:pos="5685"/>
        </w:tabs>
        <w:ind w:left="6372" w:hanging="276"/>
      </w:pPr>
    </w:p>
    <w:p w14:paraId="5741B06C" w14:textId="0E19F209" w:rsidR="004B1590" w:rsidRDefault="004B1590">
      <w:pPr>
        <w:tabs>
          <w:tab w:val="left" w:pos="5685"/>
        </w:tabs>
        <w:ind w:left="6372" w:hanging="276"/>
      </w:pPr>
    </w:p>
    <w:p w14:paraId="1466EBBC" w14:textId="4B6E4212" w:rsidR="004B1590" w:rsidRDefault="004B1590">
      <w:pPr>
        <w:tabs>
          <w:tab w:val="left" w:pos="5685"/>
        </w:tabs>
        <w:ind w:left="6372" w:hanging="276"/>
      </w:pPr>
    </w:p>
    <w:p w14:paraId="5FE97DE9" w14:textId="1B903787" w:rsidR="004B1590" w:rsidRDefault="004B1590">
      <w:pPr>
        <w:tabs>
          <w:tab w:val="left" w:pos="5685"/>
        </w:tabs>
        <w:ind w:left="6372" w:hanging="276"/>
      </w:pPr>
    </w:p>
    <w:p w14:paraId="06AEEE65" w14:textId="7FFC3C94" w:rsidR="004B1590" w:rsidRDefault="004B1590">
      <w:pPr>
        <w:tabs>
          <w:tab w:val="left" w:pos="5685"/>
        </w:tabs>
        <w:ind w:left="6372" w:hanging="276"/>
      </w:pPr>
    </w:p>
    <w:p w14:paraId="0AACFA32" w14:textId="29071087" w:rsidR="004B1590" w:rsidRDefault="004B1590">
      <w:pPr>
        <w:tabs>
          <w:tab w:val="left" w:pos="5685"/>
        </w:tabs>
        <w:ind w:left="6372" w:hanging="276"/>
      </w:pPr>
    </w:p>
    <w:p w14:paraId="0F11E602" w14:textId="77777777" w:rsidR="004B1590" w:rsidRDefault="004B1590">
      <w:pPr>
        <w:tabs>
          <w:tab w:val="left" w:pos="5685"/>
        </w:tabs>
        <w:ind w:left="6372" w:hanging="276"/>
      </w:pPr>
    </w:p>
    <w:sectPr w:rsidR="004B1590" w:rsidSect="00A0387A">
      <w:headerReference w:type="default" r:id="rId47"/>
      <w:footerReference w:type="default" r:id="rId48"/>
      <w:headerReference w:type="first" r:id="rId4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217E8" w14:textId="77777777" w:rsidR="0095304B" w:rsidRDefault="0095304B">
      <w:r>
        <w:separator/>
      </w:r>
    </w:p>
  </w:endnote>
  <w:endnote w:type="continuationSeparator" w:id="0">
    <w:p w14:paraId="53F15382" w14:textId="77777777" w:rsidR="0095304B" w:rsidRDefault="009530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charset w:val="00"/>
    <w:family w:val="auto"/>
    <w:pitch w:val="default"/>
    <w:sig w:usb0="00000003"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11AE198" w:rsidR="00D03CB2" w:rsidRPr="00D3768A" w:rsidRDefault="00D03CB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3B518B">
          <w:rPr>
            <w:rFonts w:asciiTheme="minorHAnsi" w:hAnsiTheme="minorHAnsi"/>
            <w:noProof/>
            <w:sz w:val="18"/>
            <w:szCs w:val="20"/>
          </w:rPr>
          <w:t>48</w:t>
        </w:r>
        <w:r w:rsidRPr="00032C23">
          <w:rPr>
            <w:rFonts w:asciiTheme="minorHAnsi" w:hAnsiTheme="minorHAnsi"/>
            <w:sz w:val="18"/>
            <w:szCs w:val="20"/>
          </w:rPr>
          <w:fldChar w:fldCharType="end"/>
        </w:r>
      </w:p>
    </w:sdtContent>
  </w:sdt>
  <w:p w14:paraId="49841F0E" w14:textId="77777777" w:rsidR="00D03CB2" w:rsidRDefault="00D03CB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B1810F" w14:textId="77777777" w:rsidR="0095304B" w:rsidRDefault="0095304B">
      <w:r>
        <w:separator/>
      </w:r>
    </w:p>
  </w:footnote>
  <w:footnote w:type="continuationSeparator" w:id="0">
    <w:p w14:paraId="51B9A60A" w14:textId="77777777" w:rsidR="0095304B" w:rsidRDefault="0095304B">
      <w:r>
        <w:continuationSeparator/>
      </w:r>
    </w:p>
  </w:footnote>
  <w:footnote w:id="1">
    <w:p w14:paraId="29DAF87E" w14:textId="1245E178" w:rsidR="00D03CB2" w:rsidRPr="00755B81" w:rsidRDefault="00D03CB2"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5A5AAEBD" w14:textId="77777777" w:rsidR="00D03CB2" w:rsidRPr="008934F4" w:rsidRDefault="00D03CB2" w:rsidP="006B136B">
      <w:pPr>
        <w:pStyle w:val="Textpoznmkypodiarou"/>
        <w:jc w:val="both"/>
        <w:rPr>
          <w:rFonts w:asciiTheme="minorHAnsi" w:hAnsiTheme="minorHAnsi" w:cstheme="minorHAnsi"/>
          <w:sz w:val="18"/>
          <w:szCs w:val="18"/>
        </w:rPr>
      </w:pPr>
      <w:r w:rsidRPr="008934F4">
        <w:rPr>
          <w:rStyle w:val="Odkaznapoznmkupodiarou"/>
          <w:rFonts w:asciiTheme="minorHAnsi" w:hAnsiTheme="minorHAnsi" w:cstheme="minorHAnsi"/>
          <w:sz w:val="18"/>
          <w:szCs w:val="18"/>
        </w:rPr>
        <w:footnoteRef/>
      </w:r>
      <w:r w:rsidRPr="008934F4">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256AE01F" w14:textId="77777777" w:rsidR="00D03CB2" w:rsidRPr="008934F4" w:rsidRDefault="00D03CB2" w:rsidP="006B136B">
      <w:pPr>
        <w:pStyle w:val="Textpoznmkypodiarou"/>
        <w:rPr>
          <w:rFonts w:asciiTheme="minorHAnsi" w:hAnsiTheme="minorHAnsi" w:cstheme="minorHAnsi"/>
          <w:sz w:val="18"/>
        </w:rPr>
      </w:pPr>
      <w:r w:rsidRPr="008934F4">
        <w:rPr>
          <w:rStyle w:val="Odkaznapoznmkupodiarou"/>
          <w:rFonts w:asciiTheme="minorHAnsi" w:hAnsiTheme="minorHAnsi" w:cstheme="minorHAnsi"/>
          <w:sz w:val="18"/>
        </w:rPr>
        <w:footnoteRef/>
      </w:r>
      <w:r w:rsidRPr="008934F4">
        <w:rPr>
          <w:rFonts w:asciiTheme="minorHAnsi" w:hAnsiTheme="minorHAnsi" w:cstheme="minorHAnsi"/>
          <w:sz w:val="18"/>
        </w:rPr>
        <w:t xml:space="preserve"> MessageID sa nachádza v záložke „Viac“ odoslanej správy v časti „Zobraziť technické informácie o správe“.</w:t>
      </w:r>
    </w:p>
  </w:footnote>
  <w:footnote w:id="4">
    <w:p w14:paraId="431933B2" w14:textId="77777777" w:rsidR="00D03CB2" w:rsidRPr="00755B81" w:rsidRDefault="00D03CB2" w:rsidP="006B136B">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5">
    <w:p w14:paraId="2B7B1A3C" w14:textId="77777777" w:rsidR="00D03CB2" w:rsidRPr="00DC41BF" w:rsidRDefault="00D03CB2" w:rsidP="00DC41BF">
      <w:pPr>
        <w:pStyle w:val="Default"/>
        <w:jc w:val="both"/>
        <w:rPr>
          <w:rFonts w:asciiTheme="minorHAnsi" w:eastAsiaTheme="minorHAnsi" w:hAnsiTheme="minorHAnsi" w:cstheme="minorHAnsi"/>
          <w:sz w:val="18"/>
          <w:szCs w:val="18"/>
        </w:rPr>
      </w:pPr>
      <w:r w:rsidRPr="00DC41BF">
        <w:rPr>
          <w:rStyle w:val="Odkaznapoznmkupodiarou"/>
          <w:rFonts w:asciiTheme="minorHAnsi" w:hAnsiTheme="minorHAnsi" w:cstheme="minorHAnsi"/>
          <w:sz w:val="18"/>
          <w:szCs w:val="18"/>
        </w:rPr>
        <w:footnoteRef/>
      </w:r>
      <w:r w:rsidRPr="00DC41BF">
        <w:rPr>
          <w:rFonts w:asciiTheme="minorHAnsi" w:hAnsiTheme="minorHAnsi" w:cstheme="minorHAnsi"/>
          <w:sz w:val="18"/>
          <w:szCs w:val="18"/>
        </w:rPr>
        <w:t xml:space="preserve"> „</w:t>
      </w:r>
      <w:r w:rsidRPr="00CA7919">
        <w:rPr>
          <w:rFonts w:asciiTheme="minorHAnsi" w:eastAsiaTheme="minorHAnsi" w:hAnsiTheme="minorHAnsi" w:cstheme="minorHAnsi"/>
          <w:b/>
          <w:sz w:val="18"/>
          <w:szCs w:val="18"/>
        </w:rPr>
        <w:t>poľnohospodárska prvovýroba</w:t>
      </w:r>
      <w:r w:rsidRPr="00DC41BF">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68D8026B" w14:textId="2E753DC6" w:rsidR="00D03CB2" w:rsidRPr="00CA7919" w:rsidRDefault="00D03CB2" w:rsidP="00CA7919">
      <w:pPr>
        <w:suppressAutoHyphens w:val="0"/>
        <w:autoSpaceDE w:val="0"/>
        <w:autoSpaceDN w:val="0"/>
        <w:adjustRightInd w:val="0"/>
        <w:jc w:val="both"/>
        <w:rPr>
          <w:rFonts w:ascii="EUAlbertina" w:eastAsiaTheme="minorHAnsi" w:hAnsi="EUAlbertina" w:cs="EUAlbertina"/>
          <w:color w:val="000000"/>
          <w:lang w:eastAsia="en-US"/>
        </w:rPr>
      </w:pPr>
      <w:r w:rsidRPr="00DC41BF">
        <w:rPr>
          <w:rFonts w:asciiTheme="minorHAnsi" w:eastAsiaTheme="minorHAnsi" w:hAnsiTheme="minorHAnsi" w:cstheme="minorHAnsi"/>
          <w:color w:val="000000"/>
          <w:sz w:val="18"/>
          <w:szCs w:val="18"/>
          <w:lang w:eastAsia="en-US"/>
        </w:rPr>
        <w:t>„</w:t>
      </w:r>
      <w:r w:rsidRPr="00CA7919">
        <w:rPr>
          <w:rFonts w:asciiTheme="minorHAnsi" w:eastAsiaTheme="minorHAnsi" w:hAnsiTheme="minorHAnsi" w:cstheme="minorHAnsi"/>
          <w:b/>
          <w:color w:val="000000"/>
          <w:sz w:val="18"/>
          <w:szCs w:val="18"/>
          <w:lang w:eastAsia="en-US"/>
        </w:rPr>
        <w:t>poľnohospodársky výrobok</w:t>
      </w:r>
      <w:r w:rsidRPr="00DC41BF">
        <w:rPr>
          <w:rFonts w:asciiTheme="minorHAnsi" w:eastAsiaTheme="minorHAnsi" w:hAnsiTheme="minorHAnsi" w:cstheme="minorHAnsi"/>
          <w:color w:val="000000"/>
          <w:sz w:val="18"/>
          <w:szCs w:val="18"/>
          <w:lang w:eastAsia="en-US"/>
        </w:rPr>
        <w:t>“ sú výrobky uvedené v prílohe I k zmluve s výnimkou produktov rybolovu a akvakultúry uvedených v prílohe I k nariadeniu Európskeho parlamentu a Rady (EÚ) č. 1379/2013;</w:t>
      </w:r>
    </w:p>
    <w:p w14:paraId="41E1B4FD" w14:textId="77777777" w:rsidR="00D03CB2" w:rsidRPr="00CA7919" w:rsidRDefault="00D03CB2" w:rsidP="00CA7919">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9B1BD2">
        <w:rPr>
          <w:rFonts w:asciiTheme="minorHAnsi" w:eastAsiaTheme="minorHAnsi" w:hAnsiTheme="minorHAnsi" w:cstheme="minorHAnsi"/>
          <w:color w:val="000000"/>
          <w:sz w:val="18"/>
          <w:szCs w:val="18"/>
          <w:lang w:eastAsia="en-US"/>
        </w:rPr>
        <w:t>„</w:t>
      </w:r>
      <w:r w:rsidRPr="009B1BD2">
        <w:rPr>
          <w:rFonts w:asciiTheme="minorHAnsi" w:eastAsiaTheme="minorHAnsi" w:hAnsiTheme="minorHAnsi" w:cstheme="minorHAnsi"/>
          <w:b/>
          <w:color w:val="000000"/>
          <w:sz w:val="18"/>
          <w:szCs w:val="18"/>
          <w:lang w:eastAsia="en-US"/>
        </w:rPr>
        <w:t>poľnohospodársky podnik</w:t>
      </w:r>
      <w:r w:rsidRPr="009B1BD2">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p w14:paraId="0AE919E4" w14:textId="77777777" w:rsidR="00D03CB2" w:rsidRPr="00CA7919" w:rsidRDefault="00D03CB2" w:rsidP="00CA7919">
      <w:pPr>
        <w:suppressAutoHyphens w:val="0"/>
        <w:autoSpaceDE w:val="0"/>
        <w:autoSpaceDN w:val="0"/>
        <w:adjustRightInd w:val="0"/>
        <w:rPr>
          <w:rFonts w:ascii="EUAlbertina" w:eastAsiaTheme="minorHAnsi" w:hAnsi="EUAlbertina" w:cs="EUAlbertina"/>
          <w:color w:val="000000"/>
          <w:sz w:val="19"/>
          <w:szCs w:val="19"/>
          <w:lang w:eastAsia="en-US"/>
        </w:rPr>
      </w:pPr>
    </w:p>
    <w:p w14:paraId="59990B0B"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9D54324" w14:textId="77777777" w:rsidR="00D03CB2" w:rsidRPr="00DC41BF" w:rsidRDefault="00D03CB2" w:rsidP="00DC41B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p>
    <w:p w14:paraId="3A25F4F0" w14:textId="70C30007" w:rsidR="00D03CB2" w:rsidRPr="00042594" w:rsidRDefault="00D03CB2" w:rsidP="00042594">
      <w:pPr>
        <w:pStyle w:val="Default"/>
        <w:rPr>
          <w:rFonts w:asciiTheme="minorHAnsi" w:eastAsiaTheme="minorHAnsi" w:hAnsiTheme="minorHAnsi" w:cstheme="minorHAnsi"/>
          <w:sz w:val="18"/>
          <w:szCs w:val="18"/>
        </w:rPr>
      </w:pPr>
    </w:p>
    <w:p w14:paraId="5D32619E" w14:textId="77777777" w:rsidR="00D03CB2" w:rsidRPr="00042594" w:rsidRDefault="00D03CB2" w:rsidP="00042594">
      <w:pPr>
        <w:suppressAutoHyphens w:val="0"/>
        <w:autoSpaceDE w:val="0"/>
        <w:autoSpaceDN w:val="0"/>
        <w:adjustRightInd w:val="0"/>
        <w:rPr>
          <w:rFonts w:ascii="EUAlbertina" w:eastAsiaTheme="minorHAnsi" w:hAnsi="EUAlbertina" w:cs="EUAlbertina"/>
          <w:color w:val="000000"/>
          <w:sz w:val="19"/>
          <w:szCs w:val="19"/>
          <w:lang w:eastAsia="en-US"/>
        </w:rPr>
      </w:pPr>
    </w:p>
    <w:p w14:paraId="7ADF3E67" w14:textId="3900A682" w:rsidR="00D03CB2" w:rsidRDefault="00D03CB2">
      <w:pPr>
        <w:pStyle w:val="Textpoznmkypodiarou"/>
      </w:pPr>
    </w:p>
  </w:footnote>
  <w:footnote w:id="6">
    <w:p w14:paraId="4DE12460" w14:textId="77777777" w:rsidR="00D03CB2" w:rsidRDefault="00D03CB2" w:rsidP="00604047">
      <w:pPr>
        <w:pStyle w:val="Textpoznmkypodiarou"/>
      </w:pPr>
      <w:r w:rsidRPr="009B43EE">
        <w:rPr>
          <w:rStyle w:val="Odkaznapoznmkupodiarou"/>
          <w:sz w:val="16"/>
        </w:rPr>
        <w:footnoteRef/>
      </w:r>
      <w:r w:rsidRPr="009B43EE">
        <w:rPr>
          <w:sz w:val="16"/>
        </w:rPr>
        <w:t xml:space="preserve"> </w:t>
      </w:r>
      <w:r w:rsidRPr="009B43EE">
        <w:rPr>
          <w:rFonts w:asciiTheme="minorHAnsi" w:hAnsiTheme="minorHAnsi" w:cs="Calibri"/>
          <w:sz w:val="18"/>
          <w:szCs w:val="22"/>
        </w:rPr>
        <w:t>počty vyplývajú z ustanovení paragrafu 45 odsek 2 vyhlášky MŽP SR č. 170/2021 v znení účinnom od 1.1.2023</w:t>
      </w:r>
    </w:p>
  </w:footnote>
  <w:footnote w:id="7">
    <w:p w14:paraId="2D5CE124" w14:textId="28F722BA" w:rsidR="00D03CB2" w:rsidRPr="00E84A9E" w:rsidRDefault="00D03CB2">
      <w:pPr>
        <w:pStyle w:val="Textpoznmkypodiarou"/>
        <w:rPr>
          <w:rFonts w:asciiTheme="minorHAnsi" w:hAnsiTheme="minorHAnsi" w:cstheme="minorHAnsi"/>
          <w:sz w:val="18"/>
          <w:szCs w:val="18"/>
        </w:rPr>
      </w:pPr>
      <w:r w:rsidRPr="00E84A9E">
        <w:rPr>
          <w:rStyle w:val="Odkaznapoznmkupodiarou"/>
          <w:rFonts w:asciiTheme="minorHAnsi" w:hAnsiTheme="minorHAnsi" w:cstheme="minorHAnsi"/>
          <w:sz w:val="18"/>
          <w:szCs w:val="18"/>
        </w:rPr>
        <w:footnoteRef/>
      </w:r>
      <w:r w:rsidRPr="00E84A9E">
        <w:rPr>
          <w:rFonts w:asciiTheme="minorHAnsi" w:hAnsiTheme="minorHAnsi" w:cstheme="minorHAnsi"/>
          <w:sz w:val="18"/>
          <w:szCs w:val="18"/>
        </w:rPr>
        <w:t xml:space="preserve"> oplotenie je oprávnené iba v oblasti Skladovacie kapacity pre produkciu špeciálnej rastlinnej výroby</w:t>
      </w:r>
    </w:p>
  </w:footnote>
  <w:footnote w:id="8">
    <w:p w14:paraId="56DB099F" w14:textId="11D41AE2" w:rsidR="00D03CB2" w:rsidRPr="00074098" w:rsidRDefault="00D03CB2"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9">
    <w:p w14:paraId="384EE7D1" w14:textId="77777777" w:rsidR="00D03CB2" w:rsidRPr="00AF28CA" w:rsidRDefault="00D03CB2"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(Early  Warning  System – EWS)  a  Centrálnu  databázu  vylúčených  subjektov  (Central Exclusion Database – CED).</w:t>
      </w:r>
    </w:p>
  </w:footnote>
  <w:footnote w:id="10">
    <w:p w14:paraId="6F8B6706" w14:textId="71BE58AF" w:rsidR="00D03CB2" w:rsidRPr="00074098" w:rsidRDefault="00D03CB2"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Zákon 91/2016 Z.z. o trestnej zodpovednosti právnických osôb.</w:t>
      </w:r>
    </w:p>
  </w:footnote>
  <w:footnote w:id="11">
    <w:p w14:paraId="2184626D" w14:textId="6A90D53B" w:rsidR="00D03CB2" w:rsidRPr="00C9651C" w:rsidRDefault="00D03CB2" w:rsidP="00C9651C">
      <w:pPr>
        <w:pStyle w:val="Textpoznmkypodiarou"/>
        <w:jc w:val="both"/>
        <w:rPr>
          <w:rFonts w:asciiTheme="minorHAnsi" w:hAnsiTheme="minorHAnsi" w:cstheme="minorHAnsi"/>
          <w:sz w:val="18"/>
        </w:rPr>
      </w:pPr>
      <w:r w:rsidRPr="00C9651C">
        <w:rPr>
          <w:rStyle w:val="Odkaznapoznmkupodiarou"/>
          <w:rFonts w:asciiTheme="minorHAnsi" w:hAnsiTheme="minorHAnsi" w:cstheme="minorHAnsi"/>
          <w:sz w:val="18"/>
        </w:rPr>
        <w:footnoteRef/>
      </w:r>
      <w:r w:rsidRPr="00C9651C">
        <w:rPr>
          <w:rFonts w:asciiTheme="minorHAnsi" w:hAnsiTheme="minorHAnsi" w:cstheme="minorHAnsi"/>
          <w:sz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2">
    <w:p w14:paraId="0D55696C" w14:textId="77777777" w:rsidR="00D03CB2" w:rsidRPr="004841A5" w:rsidRDefault="00D03CB2" w:rsidP="00015182">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3">
    <w:p w14:paraId="0F8E4DB1" w14:textId="257D752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14">
    <w:p w14:paraId="14792A92" w14:textId="77777777" w:rsidR="00D03CB2" w:rsidRPr="004841A5" w:rsidRDefault="00D03CB2" w:rsidP="00DD7470">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15">
    <w:p w14:paraId="390DCD1A" w14:textId="3BADE138"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r w:rsidRPr="00B14133">
        <w:rPr>
          <w:rFonts w:asciiTheme="minorHAnsi" w:hAnsiTheme="minorHAnsi" w:cstheme="minorHAnsi"/>
          <w:b/>
          <w:sz w:val="18"/>
          <w:szCs w:val="18"/>
        </w:rPr>
        <w:t>.</w:t>
      </w:r>
    </w:p>
  </w:footnote>
  <w:footnote w:id="16">
    <w:p w14:paraId="07311D48" w14:textId="77777777" w:rsidR="00D03CB2" w:rsidRPr="00C91411" w:rsidRDefault="00D03CB2" w:rsidP="00F10E4F">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 č. 6</w:t>
      </w:r>
      <w:r w:rsidRPr="00C91411">
        <w:rPr>
          <w:rFonts w:asciiTheme="minorHAnsi" w:hAnsiTheme="minorHAnsi"/>
          <w:sz w:val="18"/>
        </w:rPr>
        <w:t xml:space="preserve"> tejto výzvy</w:t>
      </w:r>
    </w:p>
  </w:footnote>
  <w:footnote w:id="17">
    <w:p w14:paraId="1444EEF4" w14:textId="4BD9E2DB"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18">
    <w:p w14:paraId="1D57E3E9" w14:textId="77777777" w:rsidR="00D03CB2" w:rsidRPr="00497403" w:rsidRDefault="00D03CB2" w:rsidP="00284463">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19">
    <w:p w14:paraId="701F748C" w14:textId="69D67226" w:rsidR="00D03CB2" w:rsidRPr="00C91411" w:rsidRDefault="00D03CB2" w:rsidP="009964B7">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prílohu</w:t>
      </w:r>
      <w:r>
        <w:rPr>
          <w:rFonts w:asciiTheme="minorHAnsi" w:hAnsiTheme="minorHAnsi"/>
          <w:b/>
          <w:color w:val="FF0000"/>
          <w:sz w:val="18"/>
        </w:rPr>
        <w:t xml:space="preserve"> č. 6</w:t>
      </w:r>
      <w:r w:rsidRPr="00C91411">
        <w:rPr>
          <w:rFonts w:asciiTheme="minorHAnsi" w:hAnsiTheme="minorHAnsi"/>
          <w:b/>
          <w:color w:val="FF0000"/>
          <w:sz w:val="18"/>
        </w:rPr>
        <w:t xml:space="preserve"> </w:t>
      </w:r>
      <w:r w:rsidRPr="00C91411">
        <w:rPr>
          <w:rFonts w:asciiTheme="minorHAnsi" w:hAnsiTheme="minorHAnsi"/>
          <w:sz w:val="18"/>
        </w:rPr>
        <w:t>tejto výzvy</w:t>
      </w:r>
    </w:p>
  </w:footnote>
  <w:footnote w:id="20">
    <w:p w14:paraId="47C6B818" w14:textId="0727126D"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1">
    <w:p w14:paraId="22B71A18" w14:textId="77777777" w:rsidR="00D03CB2" w:rsidRPr="002D0845" w:rsidRDefault="00D03CB2" w:rsidP="00037F66">
      <w:pPr>
        <w:pStyle w:val="Textpoznmkypodiarou"/>
        <w:jc w:val="both"/>
        <w:rPr>
          <w:sz w:val="16"/>
          <w:szCs w:val="16"/>
        </w:rPr>
      </w:pPr>
      <w:r w:rsidRPr="009B3247">
        <w:rPr>
          <w:rStyle w:val="Odkaznapoznmkupodiarou"/>
          <w:rFonts w:asciiTheme="minorHAnsi" w:eastAsiaTheme="majorEastAsia" w:hAnsiTheme="minorHAnsi"/>
        </w:rPr>
        <w:footnoteRef/>
      </w:r>
      <w:r w:rsidRPr="009B3247">
        <w:rPr>
          <w:rStyle w:val="Odkaznapoznmkupodiarou"/>
          <w:rFonts w:asciiTheme="minorHAnsi" w:eastAsiaTheme="majorEastAsia" w:hAnsiTheme="minorHAnsi"/>
        </w:rPr>
        <w:t xml:space="preserve"> </w:t>
      </w:r>
      <w:r w:rsidRPr="009B3247">
        <w:rPr>
          <w:rFonts w:asciiTheme="minorHAnsi" w:hAnsiTheme="minorHAnsi" w:cstheme="minorHAnsi"/>
          <w:sz w:val="16"/>
          <w:szCs w:val="16"/>
        </w:rPr>
        <w:t>Veľkosť skladu môže mať maximálne objem vlastnej produkcie (alebo produkcie členov organizácie výrobcov) za najlepší z predchádzajúcich 5 pestovateľských rokov musí naplniť aspoň 50 % kapacity skladu, ktorý je predmetom investície.</w:t>
      </w:r>
    </w:p>
  </w:footnote>
  <w:footnote w:id="22">
    <w:p w14:paraId="006069B0" w14:textId="77777777" w:rsidR="00D03CB2" w:rsidRPr="004841A5" w:rsidRDefault="00D03CB2" w:rsidP="00037F66">
      <w:pPr>
        <w:pStyle w:val="Textpoznmkypodiarou"/>
        <w:rPr>
          <w:rFonts w:asciiTheme="minorHAnsi" w:hAnsiTheme="minorHAnsi"/>
          <w:sz w:val="16"/>
        </w:rPr>
      </w:pPr>
      <w:r w:rsidRPr="004841A5">
        <w:rPr>
          <w:rStyle w:val="Odkaznapoznmkupodiarou"/>
          <w:rFonts w:asciiTheme="minorHAnsi" w:eastAsiaTheme="majorEastAsia" w:hAnsiTheme="minorHAnsi"/>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 xml:space="preserve">prílohu </w:t>
      </w:r>
      <w:r>
        <w:rPr>
          <w:rFonts w:asciiTheme="minorHAnsi" w:hAnsiTheme="minorHAnsi"/>
          <w:b/>
          <w:color w:val="FF0000"/>
          <w:sz w:val="16"/>
        </w:rPr>
        <w:t xml:space="preserve">č. 6 </w:t>
      </w:r>
      <w:r w:rsidRPr="004841A5">
        <w:rPr>
          <w:rFonts w:asciiTheme="minorHAnsi" w:hAnsiTheme="minorHAnsi"/>
          <w:sz w:val="16"/>
        </w:rPr>
        <w:t>tejto výzvy</w:t>
      </w:r>
    </w:p>
  </w:footnote>
  <w:footnote w:id="23">
    <w:p w14:paraId="7EAD41E6" w14:textId="3EEDB94D" w:rsidR="00D03CB2" w:rsidRPr="00416100" w:rsidRDefault="00D03CB2" w:rsidP="009B7A9C">
      <w:pPr>
        <w:pStyle w:val="Textpoznmkypodiarou"/>
        <w:rPr>
          <w:rFonts w:asciiTheme="minorHAnsi" w:hAnsiTheme="minorHAnsi"/>
          <w:sz w:val="16"/>
        </w:rPr>
      </w:pPr>
      <w:r w:rsidRPr="00416100">
        <w:rPr>
          <w:rStyle w:val="Odkaznapoznmkupodiarou"/>
          <w:rFonts w:asciiTheme="minorHAnsi" w:eastAsiaTheme="majorEastAsia" w:hAnsiTheme="minorHAnsi"/>
          <w:sz w:val="16"/>
        </w:rPr>
        <w:footnoteRef/>
      </w:r>
      <w:r w:rsidRPr="00416100">
        <w:rPr>
          <w:rFonts w:asciiTheme="minorHAnsi" w:hAnsiTheme="minorHAnsi"/>
          <w:sz w:val="16"/>
        </w:rPr>
        <w:t xml:space="preserve"> </w:t>
      </w:r>
      <w:r w:rsidRPr="00416100">
        <w:rPr>
          <w:rFonts w:asciiTheme="minorHAnsi" w:hAnsiTheme="minorHAnsi"/>
          <w:bCs/>
          <w:sz w:val="16"/>
        </w:rPr>
        <w:t xml:space="preserve">Zoznam </w:t>
      </w:r>
      <w:r>
        <w:rPr>
          <w:rFonts w:asciiTheme="minorHAnsi" w:hAnsiTheme="minorHAnsi"/>
          <w:bCs/>
          <w:sz w:val="16"/>
        </w:rPr>
        <w:t xml:space="preserve">oprávnených </w:t>
      </w:r>
      <w:r w:rsidRPr="00416100">
        <w:rPr>
          <w:rFonts w:asciiTheme="minorHAnsi" w:hAnsiTheme="minorHAnsi"/>
          <w:bCs/>
          <w:sz w:val="16"/>
        </w:rPr>
        <w:t xml:space="preserve">plodín tvorí </w:t>
      </w:r>
      <w:r w:rsidRPr="00416100">
        <w:rPr>
          <w:rFonts w:asciiTheme="minorHAnsi" w:hAnsiTheme="minorHAnsi"/>
          <w:b/>
          <w:bCs/>
          <w:color w:val="FF0000"/>
          <w:sz w:val="16"/>
        </w:rPr>
        <w:t xml:space="preserve">prílohu č. 4 </w:t>
      </w:r>
      <w:r w:rsidRPr="00416100">
        <w:rPr>
          <w:rFonts w:asciiTheme="minorHAnsi" w:hAnsiTheme="minorHAnsi"/>
          <w:bCs/>
          <w:sz w:val="16"/>
        </w:rPr>
        <w:t>tejto výzvy</w:t>
      </w:r>
      <w:r w:rsidRPr="00416100">
        <w:rPr>
          <w:rFonts w:asciiTheme="minorHAnsi" w:hAnsiTheme="minorHAnsi"/>
          <w:b/>
          <w:bCs/>
          <w:sz w:val="16"/>
        </w:rPr>
        <w:t>.</w:t>
      </w:r>
    </w:p>
  </w:footnote>
  <w:footnote w:id="24">
    <w:p w14:paraId="57C60492" w14:textId="77777777" w:rsidR="00D03CB2" w:rsidRPr="004841A5" w:rsidRDefault="00D03CB2" w:rsidP="009B7A9C">
      <w:pPr>
        <w:pStyle w:val="Textpoznmkypodiarou"/>
        <w:rPr>
          <w:rFonts w:asciiTheme="minorHAnsi" w:hAnsiTheme="minorHAnsi"/>
          <w:sz w:val="16"/>
        </w:rPr>
      </w:pPr>
      <w:r w:rsidRPr="004841A5">
        <w:rPr>
          <w:rStyle w:val="Odkaznapoznmkupodiarou"/>
          <w:rFonts w:asciiTheme="minorHAnsi" w:eastAsiaTheme="majorEastAsia" w:hAnsiTheme="minorHAnsi"/>
          <w:sz w:val="16"/>
        </w:rPr>
        <w:footnoteRef/>
      </w:r>
      <w:r w:rsidRPr="004841A5">
        <w:rPr>
          <w:rFonts w:asciiTheme="minorHAnsi" w:hAnsiTheme="minorHAnsi"/>
          <w:sz w:val="16"/>
        </w:rPr>
        <w:t xml:space="preserve"> Zoznam najmenej rozvinutých okresov tvorí </w:t>
      </w:r>
      <w:r w:rsidRPr="004841A5">
        <w:rPr>
          <w:rFonts w:asciiTheme="minorHAnsi" w:hAnsiTheme="minorHAnsi"/>
          <w:b/>
          <w:color w:val="FF0000"/>
          <w:sz w:val="16"/>
        </w:rPr>
        <w:t>prílohu č. 6</w:t>
      </w:r>
      <w:r w:rsidRPr="004841A5">
        <w:rPr>
          <w:rFonts w:asciiTheme="minorHAnsi" w:hAnsiTheme="minorHAnsi"/>
          <w:sz w:val="16"/>
        </w:rPr>
        <w:t xml:space="preserve"> tejto výzvy</w:t>
      </w:r>
    </w:p>
  </w:footnote>
  <w:footnote w:id="25">
    <w:p w14:paraId="7046919A" w14:textId="4ECA5276" w:rsidR="00D03CB2" w:rsidRPr="00EB61E7" w:rsidRDefault="00D03CB2" w:rsidP="00EB61E7">
      <w:pPr>
        <w:pStyle w:val="Textpoznmkypodiarou"/>
        <w:jc w:val="both"/>
        <w:rPr>
          <w:rFonts w:asciiTheme="minorHAnsi" w:hAnsiTheme="minorHAnsi" w:cstheme="minorHAnsi"/>
          <w:sz w:val="18"/>
          <w:szCs w:val="18"/>
        </w:rPr>
      </w:pPr>
      <w:r w:rsidRPr="00EB61E7">
        <w:rPr>
          <w:rStyle w:val="Odkaznapoznmkupodiarou"/>
          <w:rFonts w:asciiTheme="minorHAnsi" w:hAnsiTheme="minorHAnsi" w:cstheme="minorHAnsi"/>
          <w:sz w:val="18"/>
          <w:szCs w:val="18"/>
        </w:rPr>
        <w:footnoteRef/>
      </w:r>
      <w:r w:rsidRPr="00EB61E7">
        <w:rPr>
          <w:rFonts w:asciiTheme="minorHAnsi" w:hAnsiTheme="minorHAnsi" w:cstheme="minorHAnsi"/>
          <w:sz w:val="18"/>
          <w:szCs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6">
    <w:p w14:paraId="44A90904" w14:textId="77777777" w:rsidR="00D03CB2" w:rsidRPr="00497403" w:rsidRDefault="00D03CB2" w:rsidP="00A1733B">
      <w:pPr>
        <w:pStyle w:val="Textpoznmkypodiarou"/>
        <w:rPr>
          <w:rFonts w:asciiTheme="minorHAnsi" w:hAnsiTheme="minorHAnsi" w:cstheme="minorHAnsi"/>
          <w:sz w:val="18"/>
        </w:rPr>
      </w:pPr>
      <w:r w:rsidRPr="00497403">
        <w:rPr>
          <w:rStyle w:val="Odkaznapoznmkupodiarou"/>
          <w:rFonts w:asciiTheme="minorHAnsi" w:eastAsiaTheme="majorEastAsia" w:hAnsiTheme="minorHAnsi" w:cstheme="minorHAnsi"/>
          <w:sz w:val="18"/>
        </w:rPr>
        <w:footnoteRef/>
      </w:r>
      <w:r w:rsidRPr="00497403">
        <w:rPr>
          <w:rFonts w:asciiTheme="minorHAnsi" w:hAnsiTheme="minorHAnsi" w:cstheme="minorHAnsi"/>
          <w:sz w:val="18"/>
        </w:rPr>
        <w:t xml:space="preserve"> dobytčia jednotka</w:t>
      </w:r>
    </w:p>
  </w:footnote>
  <w:footnote w:id="27">
    <w:p w14:paraId="23CBBA18" w14:textId="38630088" w:rsidR="00D03CB2" w:rsidRPr="00C91411" w:rsidRDefault="00D03CB2" w:rsidP="00A1733B">
      <w:pPr>
        <w:pStyle w:val="Textpoznmkypodiarou"/>
        <w:rPr>
          <w:rFonts w:asciiTheme="minorHAnsi" w:hAnsiTheme="minorHAnsi"/>
          <w:sz w:val="18"/>
        </w:rPr>
      </w:pPr>
      <w:r w:rsidRPr="00C91411">
        <w:rPr>
          <w:rStyle w:val="Odkaznapoznmkupodiarou"/>
          <w:rFonts w:asciiTheme="minorHAnsi" w:eastAsiaTheme="majorEastAsia" w:hAnsiTheme="minorHAnsi"/>
          <w:sz w:val="18"/>
        </w:rPr>
        <w:footnoteRef/>
      </w:r>
      <w:r w:rsidRPr="00C91411">
        <w:rPr>
          <w:rFonts w:asciiTheme="minorHAnsi" w:hAnsiTheme="minorHAnsi"/>
          <w:sz w:val="18"/>
        </w:rPr>
        <w:t xml:space="preserve"> Zoznam najmenej rozvinutých okresov tvorí </w:t>
      </w:r>
      <w:r w:rsidRPr="00C91411">
        <w:rPr>
          <w:rFonts w:asciiTheme="minorHAnsi" w:hAnsiTheme="minorHAnsi"/>
          <w:b/>
          <w:color w:val="FF0000"/>
          <w:sz w:val="18"/>
        </w:rPr>
        <w:t xml:space="preserve">prílohu </w:t>
      </w:r>
      <w:r>
        <w:rPr>
          <w:rFonts w:asciiTheme="minorHAnsi" w:hAnsiTheme="minorHAnsi"/>
          <w:b/>
          <w:color w:val="FF0000"/>
          <w:sz w:val="18"/>
        </w:rPr>
        <w:t xml:space="preserve">č. 6 </w:t>
      </w:r>
      <w:r w:rsidRPr="00C91411">
        <w:rPr>
          <w:rFonts w:asciiTheme="minorHAnsi" w:hAnsiTheme="minorHAnsi"/>
          <w:sz w:val="18"/>
        </w:rPr>
        <w:t>výzvy</w:t>
      </w:r>
    </w:p>
  </w:footnote>
  <w:footnote w:id="28">
    <w:p w14:paraId="613BEE2B" w14:textId="523DD57C" w:rsidR="00D03CB2" w:rsidRPr="00EB61E7" w:rsidRDefault="00D03CB2" w:rsidP="00EB61E7">
      <w:pPr>
        <w:pStyle w:val="Textpoznmkypodiarou"/>
        <w:jc w:val="both"/>
        <w:rPr>
          <w:rFonts w:asciiTheme="minorHAnsi" w:hAnsiTheme="minorHAnsi" w:cstheme="minorHAnsi"/>
          <w:sz w:val="18"/>
        </w:rPr>
      </w:pPr>
      <w:r w:rsidRPr="00EB61E7">
        <w:rPr>
          <w:rStyle w:val="Odkaznapoznmkupodiarou"/>
          <w:rFonts w:asciiTheme="minorHAnsi" w:hAnsiTheme="minorHAnsi" w:cstheme="minorHAnsi"/>
          <w:sz w:val="18"/>
        </w:rPr>
        <w:footnoteRef/>
      </w:r>
      <w:r w:rsidRPr="00EB61E7">
        <w:rPr>
          <w:rFonts w:asciiTheme="minorHAnsi" w:hAnsiTheme="minorHAnsi" w:cstheme="minorHAnsi"/>
          <w:sz w:val="18"/>
        </w:rPr>
        <w:t xml:space="preserve"> </w:t>
      </w:r>
      <w:r w:rsidRPr="00B14133">
        <w:rPr>
          <w:rFonts w:asciiTheme="minorHAnsi" w:hAnsiTheme="minorHAnsi" w:cstheme="minorHAnsi"/>
          <w:sz w:val="18"/>
          <w:szCs w:val="18"/>
        </w:rPr>
        <w:t xml:space="preserve">Hlavné zameranie sa určí podľa výšky oprávnených výdavkov, ak je predmetom viac investícií, (nespočítavajú sa body za možnosti). </w:t>
      </w:r>
      <w:r w:rsidRPr="00275BB7">
        <w:rPr>
          <w:rFonts w:asciiTheme="minorHAnsi" w:hAnsiTheme="minorHAnsi" w:cstheme="minorHAnsi"/>
          <w:b/>
          <w:sz w:val="18"/>
          <w:szCs w:val="18"/>
        </w:rPr>
        <w:t>Tzn. spomedzi viacerých investícií je to investícia s najvyššími oprávnenými výdavkami v ŽoNFP.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9">
    <w:p w14:paraId="4665241A" w14:textId="77777777" w:rsidR="00D03CB2" w:rsidRPr="00A360E4" w:rsidRDefault="00D03CB2" w:rsidP="002478B9">
      <w:pPr>
        <w:pStyle w:val="Textpoznmkypodiarou"/>
        <w:jc w:val="both"/>
        <w:rPr>
          <w:rFonts w:asciiTheme="minorHAnsi" w:hAnsiTheme="minorHAnsi" w:cstheme="minorHAnsi"/>
          <w:sz w:val="16"/>
        </w:rPr>
      </w:pPr>
      <w:r w:rsidRPr="00A360E4">
        <w:rPr>
          <w:rStyle w:val="Odkaznapoznmkupodiarou"/>
          <w:rFonts w:asciiTheme="minorHAnsi" w:eastAsiaTheme="majorEastAsia" w:hAnsiTheme="minorHAnsi" w:cstheme="minorHAnsi"/>
        </w:rPr>
        <w:footnoteRef/>
      </w:r>
      <w:r w:rsidRPr="00A360E4">
        <w:rPr>
          <w:rFonts w:asciiTheme="minorHAnsi" w:hAnsiTheme="minorHAnsi" w:cstheme="minorHAnsi"/>
          <w:sz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w:t>
      </w:r>
      <w:r>
        <w:rPr>
          <w:rFonts w:asciiTheme="minorHAnsi" w:hAnsiTheme="minorHAnsi" w:cstheme="minorHAnsi"/>
          <w:sz w:val="16"/>
        </w:rPr>
        <w:t xml:space="preserve">má </w:t>
      </w:r>
      <w:r w:rsidRPr="00A360E4">
        <w:rPr>
          <w:rFonts w:asciiTheme="minorHAnsi" w:hAnsiTheme="minorHAnsi" w:cstheme="minorHAnsi"/>
          <w:sz w:val="16"/>
        </w:rPr>
        <w:t>rozhodujúce právomoci + min. 2/3 majetkový podiel)</w:t>
      </w:r>
    </w:p>
  </w:footnote>
  <w:footnote w:id="30">
    <w:p w14:paraId="2D0CBD33" w14:textId="77777777" w:rsidR="00D03CB2" w:rsidRPr="00074098" w:rsidRDefault="00D03CB2"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D03CB2" w:rsidRDefault="00D03CB2">
    <w:pPr>
      <w:pStyle w:val="Hlavika"/>
    </w:pPr>
  </w:p>
  <w:p w14:paraId="6177A774" w14:textId="61176A4D" w:rsidR="00D03CB2" w:rsidRDefault="00D03CB2">
    <w:pPr>
      <w:pStyle w:val="Hlavika"/>
    </w:pPr>
  </w:p>
  <w:p w14:paraId="5D35940F" w14:textId="2952F9F1" w:rsidR="00D03CB2" w:rsidRDefault="00D03CB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D03CB2" w:rsidRDefault="00D03CB2">
    <w:pPr>
      <w:pStyle w:val="Hlavika"/>
    </w:pPr>
  </w:p>
  <w:p w14:paraId="7FB1F25D" w14:textId="77777777" w:rsidR="00D03CB2" w:rsidRDefault="00D03CB2">
    <w:pPr>
      <w:pStyle w:val="Hlavika"/>
    </w:pPr>
  </w:p>
  <w:p w14:paraId="476746B0" w14:textId="77777777" w:rsidR="00D03CB2" w:rsidRPr="000134E3" w:rsidRDefault="00D03CB2" w:rsidP="00DB65CE">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55EEB495" wp14:editId="419294D1">
          <wp:simplePos x="0" y="0"/>
          <wp:positionH relativeFrom="column">
            <wp:posOffset>0</wp:posOffset>
          </wp:positionH>
          <wp:positionV relativeFrom="paragraph">
            <wp:posOffset>113665</wp:posOffset>
          </wp:positionV>
          <wp:extent cx="1764983" cy="1288111"/>
          <wp:effectExtent l="0" t="0" r="6985" b="7620"/>
          <wp:wrapNone/>
          <wp:docPr id="3"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F63E3DA" wp14:editId="2628F871">
          <wp:extent cx="1440815" cy="980440"/>
          <wp:effectExtent l="0" t="0" r="0" b="0"/>
          <wp:docPr id="4"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600FB70F" w14:textId="77777777" w:rsidR="00D03CB2" w:rsidRDefault="00D03CB2" w:rsidP="00DB65CE">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D03CB2" w:rsidRDefault="00D03CB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841BED"/>
    <w:multiLevelType w:val="hybridMultilevel"/>
    <w:tmpl w:val="25EACE3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3A74E92"/>
    <w:multiLevelType w:val="hybridMultilevel"/>
    <w:tmpl w:val="57223672"/>
    <w:lvl w:ilvl="0" w:tplc="10D65E60">
      <w:start w:val="1"/>
      <w:numFmt w:val="lowerLetter"/>
      <w:lvlText w:val="%1)"/>
      <w:lvlJc w:val="left"/>
      <w:pPr>
        <w:ind w:left="391" w:hanging="360"/>
      </w:pPr>
      <w:rPr>
        <w:rFonts w:hint="default"/>
        <w:color w:val="auto"/>
      </w:rPr>
    </w:lvl>
    <w:lvl w:ilvl="1" w:tplc="041B0019" w:tentative="1">
      <w:start w:val="1"/>
      <w:numFmt w:val="lowerLetter"/>
      <w:lvlText w:val="%2."/>
      <w:lvlJc w:val="left"/>
      <w:pPr>
        <w:ind w:left="1111" w:hanging="360"/>
      </w:pPr>
    </w:lvl>
    <w:lvl w:ilvl="2" w:tplc="041B001B" w:tentative="1">
      <w:start w:val="1"/>
      <w:numFmt w:val="lowerRoman"/>
      <w:lvlText w:val="%3."/>
      <w:lvlJc w:val="right"/>
      <w:pPr>
        <w:ind w:left="1831" w:hanging="180"/>
      </w:pPr>
    </w:lvl>
    <w:lvl w:ilvl="3" w:tplc="041B000F" w:tentative="1">
      <w:start w:val="1"/>
      <w:numFmt w:val="decimal"/>
      <w:lvlText w:val="%4."/>
      <w:lvlJc w:val="left"/>
      <w:pPr>
        <w:ind w:left="2551" w:hanging="360"/>
      </w:pPr>
    </w:lvl>
    <w:lvl w:ilvl="4" w:tplc="041B0019" w:tentative="1">
      <w:start w:val="1"/>
      <w:numFmt w:val="lowerLetter"/>
      <w:lvlText w:val="%5."/>
      <w:lvlJc w:val="left"/>
      <w:pPr>
        <w:ind w:left="3271" w:hanging="360"/>
      </w:pPr>
    </w:lvl>
    <w:lvl w:ilvl="5" w:tplc="041B001B" w:tentative="1">
      <w:start w:val="1"/>
      <w:numFmt w:val="lowerRoman"/>
      <w:lvlText w:val="%6."/>
      <w:lvlJc w:val="right"/>
      <w:pPr>
        <w:ind w:left="3991" w:hanging="180"/>
      </w:pPr>
    </w:lvl>
    <w:lvl w:ilvl="6" w:tplc="041B000F" w:tentative="1">
      <w:start w:val="1"/>
      <w:numFmt w:val="decimal"/>
      <w:lvlText w:val="%7."/>
      <w:lvlJc w:val="left"/>
      <w:pPr>
        <w:ind w:left="4711" w:hanging="360"/>
      </w:pPr>
    </w:lvl>
    <w:lvl w:ilvl="7" w:tplc="041B0019" w:tentative="1">
      <w:start w:val="1"/>
      <w:numFmt w:val="lowerLetter"/>
      <w:lvlText w:val="%8."/>
      <w:lvlJc w:val="left"/>
      <w:pPr>
        <w:ind w:left="5431" w:hanging="360"/>
      </w:pPr>
    </w:lvl>
    <w:lvl w:ilvl="8" w:tplc="041B001B" w:tentative="1">
      <w:start w:val="1"/>
      <w:numFmt w:val="lowerRoman"/>
      <w:lvlText w:val="%9."/>
      <w:lvlJc w:val="right"/>
      <w:pPr>
        <w:ind w:left="6151" w:hanging="180"/>
      </w:pPr>
    </w:lvl>
  </w:abstractNum>
  <w:abstractNum w:abstractNumId="6"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8" w15:restartNumberingAfterBreak="0">
    <w:nsid w:val="06F33C4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 w15:restartNumberingAfterBreak="0">
    <w:nsid w:val="0798095B"/>
    <w:multiLevelType w:val="hybridMultilevel"/>
    <w:tmpl w:val="295857D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A3F4D0E"/>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AFD36F1"/>
    <w:multiLevelType w:val="hybridMultilevel"/>
    <w:tmpl w:val="5F44070C"/>
    <w:lvl w:ilvl="0" w:tplc="BA60825A">
      <w:start w:val="1"/>
      <w:numFmt w:val="lowerLetter"/>
      <w:lvlText w:val="%1)"/>
      <w:lvlJc w:val="left"/>
      <w:pPr>
        <w:ind w:left="733" w:hanging="360"/>
      </w:pPr>
      <w:rPr>
        <w:rFonts w:hint="default"/>
      </w:rPr>
    </w:lvl>
    <w:lvl w:ilvl="1" w:tplc="041B0019" w:tentative="1">
      <w:start w:val="1"/>
      <w:numFmt w:val="lowerLetter"/>
      <w:lvlText w:val="%2."/>
      <w:lvlJc w:val="left"/>
      <w:pPr>
        <w:ind w:left="1453" w:hanging="360"/>
      </w:pPr>
    </w:lvl>
    <w:lvl w:ilvl="2" w:tplc="041B001B" w:tentative="1">
      <w:start w:val="1"/>
      <w:numFmt w:val="lowerRoman"/>
      <w:lvlText w:val="%3."/>
      <w:lvlJc w:val="right"/>
      <w:pPr>
        <w:ind w:left="2173" w:hanging="180"/>
      </w:pPr>
    </w:lvl>
    <w:lvl w:ilvl="3" w:tplc="041B000F" w:tentative="1">
      <w:start w:val="1"/>
      <w:numFmt w:val="decimal"/>
      <w:lvlText w:val="%4."/>
      <w:lvlJc w:val="left"/>
      <w:pPr>
        <w:ind w:left="2893" w:hanging="360"/>
      </w:pPr>
    </w:lvl>
    <w:lvl w:ilvl="4" w:tplc="041B0019" w:tentative="1">
      <w:start w:val="1"/>
      <w:numFmt w:val="lowerLetter"/>
      <w:lvlText w:val="%5."/>
      <w:lvlJc w:val="left"/>
      <w:pPr>
        <w:ind w:left="3613" w:hanging="360"/>
      </w:pPr>
    </w:lvl>
    <w:lvl w:ilvl="5" w:tplc="041B001B" w:tentative="1">
      <w:start w:val="1"/>
      <w:numFmt w:val="lowerRoman"/>
      <w:lvlText w:val="%6."/>
      <w:lvlJc w:val="right"/>
      <w:pPr>
        <w:ind w:left="4333" w:hanging="180"/>
      </w:pPr>
    </w:lvl>
    <w:lvl w:ilvl="6" w:tplc="041B000F" w:tentative="1">
      <w:start w:val="1"/>
      <w:numFmt w:val="decimal"/>
      <w:lvlText w:val="%7."/>
      <w:lvlJc w:val="left"/>
      <w:pPr>
        <w:ind w:left="5053" w:hanging="360"/>
      </w:pPr>
    </w:lvl>
    <w:lvl w:ilvl="7" w:tplc="041B0019" w:tentative="1">
      <w:start w:val="1"/>
      <w:numFmt w:val="lowerLetter"/>
      <w:lvlText w:val="%8."/>
      <w:lvlJc w:val="left"/>
      <w:pPr>
        <w:ind w:left="5773" w:hanging="360"/>
      </w:pPr>
    </w:lvl>
    <w:lvl w:ilvl="8" w:tplc="041B001B" w:tentative="1">
      <w:start w:val="1"/>
      <w:numFmt w:val="lowerRoman"/>
      <w:lvlText w:val="%9."/>
      <w:lvlJc w:val="right"/>
      <w:pPr>
        <w:ind w:left="6493" w:hanging="180"/>
      </w:pPr>
    </w:lvl>
  </w:abstractNum>
  <w:abstractNum w:abstractNumId="14"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0ED0026F"/>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FD768A9"/>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9" w15:restartNumberingAfterBreak="0">
    <w:nsid w:val="15F80D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EFE1B4E"/>
    <w:multiLevelType w:val="hybridMultilevel"/>
    <w:tmpl w:val="FBBAA2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1073F8D"/>
    <w:multiLevelType w:val="hybridMultilevel"/>
    <w:tmpl w:val="96282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4B1431B"/>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8556C4D"/>
    <w:multiLevelType w:val="hybridMultilevel"/>
    <w:tmpl w:val="6A663978"/>
    <w:lvl w:ilvl="0" w:tplc="041B0017">
      <w:start w:val="1"/>
      <w:numFmt w:val="lowerLetter"/>
      <w:lvlText w:val="%1)"/>
      <w:lvlJc w:val="left"/>
      <w:pPr>
        <w:ind w:left="860" w:hanging="360"/>
      </w:pPr>
    </w:lvl>
    <w:lvl w:ilvl="1" w:tplc="041B0017">
      <w:start w:val="1"/>
      <w:numFmt w:val="lowerLetter"/>
      <w:lvlText w:val="%2)"/>
      <w:lvlJc w:val="left"/>
      <w:pPr>
        <w:ind w:left="1580" w:hanging="360"/>
      </w:pPr>
    </w:lvl>
    <w:lvl w:ilvl="2" w:tplc="041B001B" w:tentative="1">
      <w:start w:val="1"/>
      <w:numFmt w:val="lowerRoman"/>
      <w:lvlText w:val="%3."/>
      <w:lvlJc w:val="right"/>
      <w:pPr>
        <w:ind w:left="2300" w:hanging="180"/>
      </w:pPr>
    </w:lvl>
    <w:lvl w:ilvl="3" w:tplc="041B000F" w:tentative="1">
      <w:start w:val="1"/>
      <w:numFmt w:val="decimal"/>
      <w:lvlText w:val="%4."/>
      <w:lvlJc w:val="left"/>
      <w:pPr>
        <w:ind w:left="3020" w:hanging="360"/>
      </w:pPr>
    </w:lvl>
    <w:lvl w:ilvl="4" w:tplc="041B0019" w:tentative="1">
      <w:start w:val="1"/>
      <w:numFmt w:val="lowerLetter"/>
      <w:lvlText w:val="%5."/>
      <w:lvlJc w:val="left"/>
      <w:pPr>
        <w:ind w:left="3740" w:hanging="360"/>
      </w:pPr>
    </w:lvl>
    <w:lvl w:ilvl="5" w:tplc="041B001B" w:tentative="1">
      <w:start w:val="1"/>
      <w:numFmt w:val="lowerRoman"/>
      <w:lvlText w:val="%6."/>
      <w:lvlJc w:val="right"/>
      <w:pPr>
        <w:ind w:left="4460" w:hanging="180"/>
      </w:pPr>
    </w:lvl>
    <w:lvl w:ilvl="6" w:tplc="041B000F" w:tentative="1">
      <w:start w:val="1"/>
      <w:numFmt w:val="decimal"/>
      <w:lvlText w:val="%7."/>
      <w:lvlJc w:val="left"/>
      <w:pPr>
        <w:ind w:left="5180" w:hanging="360"/>
      </w:pPr>
    </w:lvl>
    <w:lvl w:ilvl="7" w:tplc="041B0019" w:tentative="1">
      <w:start w:val="1"/>
      <w:numFmt w:val="lowerLetter"/>
      <w:lvlText w:val="%8."/>
      <w:lvlJc w:val="left"/>
      <w:pPr>
        <w:ind w:left="5900" w:hanging="360"/>
      </w:pPr>
    </w:lvl>
    <w:lvl w:ilvl="8" w:tplc="041B001B" w:tentative="1">
      <w:start w:val="1"/>
      <w:numFmt w:val="lowerRoman"/>
      <w:lvlText w:val="%9."/>
      <w:lvlJc w:val="right"/>
      <w:pPr>
        <w:ind w:left="6620" w:hanging="180"/>
      </w:pPr>
    </w:lvl>
  </w:abstractNum>
  <w:abstractNum w:abstractNumId="27"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8"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2DC7635A"/>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E3E2C9E"/>
    <w:multiLevelType w:val="hybridMultilevel"/>
    <w:tmpl w:val="F50A3E58"/>
    <w:lvl w:ilvl="0" w:tplc="041B0017">
      <w:start w:val="1"/>
      <w:numFmt w:val="lowerLetter"/>
      <w:lvlText w:val="%1)"/>
      <w:lvlJc w:val="left"/>
      <w:pPr>
        <w:ind w:left="720" w:hanging="360"/>
      </w:pPr>
      <w:rPr>
        <w:rFonts w:hint="default"/>
        <w:b/>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15:restartNumberingAfterBreak="0">
    <w:nsid w:val="2F5500B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F59255F"/>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315A087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9"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5372B11"/>
    <w:multiLevelType w:val="hybridMultilevel"/>
    <w:tmpl w:val="7F94E504"/>
    <w:lvl w:ilvl="0" w:tplc="9FB80448">
      <w:start w:val="1"/>
      <w:numFmt w:val="lowerLetter"/>
      <w:lvlText w:val="%1)"/>
      <w:lvlJc w:val="left"/>
      <w:pPr>
        <w:ind w:left="535" w:hanging="360"/>
      </w:pPr>
      <w:rPr>
        <w:rFonts w:hint="default"/>
      </w:rPr>
    </w:lvl>
    <w:lvl w:ilvl="1" w:tplc="041B0019" w:tentative="1">
      <w:start w:val="1"/>
      <w:numFmt w:val="lowerLetter"/>
      <w:lvlText w:val="%2."/>
      <w:lvlJc w:val="left"/>
      <w:pPr>
        <w:ind w:left="1255" w:hanging="360"/>
      </w:pPr>
    </w:lvl>
    <w:lvl w:ilvl="2" w:tplc="041B001B" w:tentative="1">
      <w:start w:val="1"/>
      <w:numFmt w:val="lowerRoman"/>
      <w:lvlText w:val="%3."/>
      <w:lvlJc w:val="right"/>
      <w:pPr>
        <w:ind w:left="1975" w:hanging="180"/>
      </w:pPr>
    </w:lvl>
    <w:lvl w:ilvl="3" w:tplc="041B000F" w:tentative="1">
      <w:start w:val="1"/>
      <w:numFmt w:val="decimal"/>
      <w:lvlText w:val="%4."/>
      <w:lvlJc w:val="left"/>
      <w:pPr>
        <w:ind w:left="2695" w:hanging="360"/>
      </w:pPr>
    </w:lvl>
    <w:lvl w:ilvl="4" w:tplc="041B0019" w:tentative="1">
      <w:start w:val="1"/>
      <w:numFmt w:val="lowerLetter"/>
      <w:lvlText w:val="%5."/>
      <w:lvlJc w:val="left"/>
      <w:pPr>
        <w:ind w:left="3415" w:hanging="360"/>
      </w:pPr>
    </w:lvl>
    <w:lvl w:ilvl="5" w:tplc="041B001B" w:tentative="1">
      <w:start w:val="1"/>
      <w:numFmt w:val="lowerRoman"/>
      <w:lvlText w:val="%6."/>
      <w:lvlJc w:val="right"/>
      <w:pPr>
        <w:ind w:left="4135" w:hanging="180"/>
      </w:pPr>
    </w:lvl>
    <w:lvl w:ilvl="6" w:tplc="041B000F" w:tentative="1">
      <w:start w:val="1"/>
      <w:numFmt w:val="decimal"/>
      <w:lvlText w:val="%7."/>
      <w:lvlJc w:val="left"/>
      <w:pPr>
        <w:ind w:left="4855" w:hanging="360"/>
      </w:pPr>
    </w:lvl>
    <w:lvl w:ilvl="7" w:tplc="041B0019" w:tentative="1">
      <w:start w:val="1"/>
      <w:numFmt w:val="lowerLetter"/>
      <w:lvlText w:val="%8."/>
      <w:lvlJc w:val="left"/>
      <w:pPr>
        <w:ind w:left="5575" w:hanging="360"/>
      </w:pPr>
    </w:lvl>
    <w:lvl w:ilvl="8" w:tplc="041B001B" w:tentative="1">
      <w:start w:val="1"/>
      <w:numFmt w:val="lowerRoman"/>
      <w:lvlText w:val="%9."/>
      <w:lvlJc w:val="right"/>
      <w:pPr>
        <w:ind w:left="6295" w:hanging="180"/>
      </w:pPr>
    </w:lvl>
  </w:abstractNum>
  <w:abstractNum w:abstractNumId="41"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373E7DBE"/>
    <w:multiLevelType w:val="hybridMultilevel"/>
    <w:tmpl w:val="AD12F72A"/>
    <w:lvl w:ilvl="0" w:tplc="B1A81DDA">
      <w:start w:val="1"/>
      <w:numFmt w:val="lowerLetter"/>
      <w:lvlText w:val="%1)"/>
      <w:lvlJc w:val="left"/>
      <w:pPr>
        <w:ind w:left="720" w:hanging="360"/>
      </w:pPr>
      <w:rPr>
        <w:rFonts w:asciiTheme="minorHAnsi" w:hAnsiTheme="minorHAnsi" w:cstheme="minorHAnsi"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84611FF"/>
    <w:multiLevelType w:val="hybridMultilevel"/>
    <w:tmpl w:val="590CBC3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87234A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9D13B5F"/>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7"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0" w15:restartNumberingAfterBreak="0">
    <w:nsid w:val="3BFB4319"/>
    <w:multiLevelType w:val="hybridMultilevel"/>
    <w:tmpl w:val="50E4BE50"/>
    <w:lvl w:ilvl="0" w:tplc="53D20E2A">
      <w:start w:val="1"/>
      <w:numFmt w:val="bullet"/>
      <w:lvlText w:val="–"/>
      <w:lvlJc w:val="left"/>
      <w:pPr>
        <w:ind w:left="1335" w:hanging="360"/>
      </w:pPr>
      <w:rPr>
        <w:rFonts w:ascii="Times New Roman" w:eastAsia="Times New Roman" w:hAnsi="Times New Roman" w:hint="default"/>
      </w:rPr>
    </w:lvl>
    <w:lvl w:ilvl="1" w:tplc="53D20E2A">
      <w:start w:val="1"/>
      <w:numFmt w:val="bullet"/>
      <w:lvlText w:val="–"/>
      <w:lvlJc w:val="left"/>
      <w:pPr>
        <w:ind w:left="2055" w:hanging="360"/>
      </w:pPr>
      <w:rPr>
        <w:rFonts w:ascii="Times New Roman" w:eastAsia="Times New Roman" w:hAnsi="Times New Roman"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51"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3CDD1A4C"/>
    <w:multiLevelType w:val="hybridMultilevel"/>
    <w:tmpl w:val="5858B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BA33AD"/>
    <w:multiLevelType w:val="hybridMultilevel"/>
    <w:tmpl w:val="85FEE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40CF15C6"/>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6" w15:restartNumberingAfterBreak="0">
    <w:nsid w:val="44FB1693"/>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E57CED"/>
    <w:multiLevelType w:val="hybridMultilevel"/>
    <w:tmpl w:val="D94E1F6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8"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487F6DA0"/>
    <w:multiLevelType w:val="hybridMultilevel"/>
    <w:tmpl w:val="CEA645EE"/>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4AB3690A"/>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1"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62"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4E11220D"/>
    <w:multiLevelType w:val="hybridMultilevel"/>
    <w:tmpl w:val="1C4283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11D08AD"/>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67"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68"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9" w15:restartNumberingAfterBreak="0">
    <w:nsid w:val="54F2182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57CC062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59A005C8"/>
    <w:multiLevelType w:val="hybridMultilevel"/>
    <w:tmpl w:val="AB5EBAD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5A4676F3"/>
    <w:multiLevelType w:val="hybridMultilevel"/>
    <w:tmpl w:val="55D2CBBA"/>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3" w15:restartNumberingAfterBreak="0">
    <w:nsid w:val="5AFA054F"/>
    <w:multiLevelType w:val="hybridMultilevel"/>
    <w:tmpl w:val="8DE29DCE"/>
    <w:lvl w:ilvl="0" w:tplc="D7FEB77A">
      <w:start w:val="1"/>
      <w:numFmt w:val="lowerLetter"/>
      <w:lvlText w:val="%1)"/>
      <w:lvlJc w:val="left"/>
      <w:pPr>
        <w:ind w:left="1440" w:hanging="360"/>
      </w:pPr>
      <w:rPr>
        <w:sz w:val="20"/>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5B341ED9"/>
    <w:multiLevelType w:val="multilevel"/>
    <w:tmpl w:val="1EF03298"/>
    <w:lvl w:ilvl="0">
      <w:start w:val="1"/>
      <w:numFmt w:val="decimal"/>
      <w:lvlText w:val="%1."/>
      <w:lvlJc w:val="left"/>
      <w:pPr>
        <w:ind w:left="720" w:hanging="360"/>
      </w:pPr>
      <w:rPr>
        <w:rFonts w:cs="Times New Roman"/>
        <w:b w:val="0"/>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5C6E408A"/>
    <w:multiLevelType w:val="hybridMultilevel"/>
    <w:tmpl w:val="7DD4BDBC"/>
    <w:lvl w:ilvl="0" w:tplc="041B0017">
      <w:start w:val="1"/>
      <w:numFmt w:val="lowerLetter"/>
      <w:lvlText w:val="%1)"/>
      <w:lvlJc w:val="left"/>
      <w:pPr>
        <w:ind w:left="764" w:hanging="360"/>
      </w:pPr>
    </w:lvl>
    <w:lvl w:ilvl="1" w:tplc="041B0017">
      <w:start w:val="1"/>
      <w:numFmt w:val="lowerLetter"/>
      <w:lvlText w:val="%2)"/>
      <w:lvlJc w:val="left"/>
      <w:pPr>
        <w:ind w:left="1484" w:hanging="360"/>
      </w:pPr>
    </w:lvl>
    <w:lvl w:ilvl="2" w:tplc="041B001B" w:tentative="1">
      <w:start w:val="1"/>
      <w:numFmt w:val="lowerRoman"/>
      <w:lvlText w:val="%3."/>
      <w:lvlJc w:val="right"/>
      <w:pPr>
        <w:ind w:left="2204" w:hanging="180"/>
      </w:pPr>
    </w:lvl>
    <w:lvl w:ilvl="3" w:tplc="041B000F" w:tentative="1">
      <w:start w:val="1"/>
      <w:numFmt w:val="decimal"/>
      <w:lvlText w:val="%4."/>
      <w:lvlJc w:val="left"/>
      <w:pPr>
        <w:ind w:left="2924" w:hanging="360"/>
      </w:pPr>
    </w:lvl>
    <w:lvl w:ilvl="4" w:tplc="041B0019" w:tentative="1">
      <w:start w:val="1"/>
      <w:numFmt w:val="lowerLetter"/>
      <w:lvlText w:val="%5."/>
      <w:lvlJc w:val="left"/>
      <w:pPr>
        <w:ind w:left="3644" w:hanging="360"/>
      </w:pPr>
    </w:lvl>
    <w:lvl w:ilvl="5" w:tplc="041B001B" w:tentative="1">
      <w:start w:val="1"/>
      <w:numFmt w:val="lowerRoman"/>
      <w:lvlText w:val="%6."/>
      <w:lvlJc w:val="right"/>
      <w:pPr>
        <w:ind w:left="4364" w:hanging="180"/>
      </w:pPr>
    </w:lvl>
    <w:lvl w:ilvl="6" w:tplc="041B000F" w:tentative="1">
      <w:start w:val="1"/>
      <w:numFmt w:val="decimal"/>
      <w:lvlText w:val="%7."/>
      <w:lvlJc w:val="left"/>
      <w:pPr>
        <w:ind w:left="5084" w:hanging="360"/>
      </w:pPr>
    </w:lvl>
    <w:lvl w:ilvl="7" w:tplc="041B0019" w:tentative="1">
      <w:start w:val="1"/>
      <w:numFmt w:val="lowerLetter"/>
      <w:lvlText w:val="%8."/>
      <w:lvlJc w:val="left"/>
      <w:pPr>
        <w:ind w:left="5804" w:hanging="360"/>
      </w:pPr>
    </w:lvl>
    <w:lvl w:ilvl="8" w:tplc="041B001B" w:tentative="1">
      <w:start w:val="1"/>
      <w:numFmt w:val="lowerRoman"/>
      <w:lvlText w:val="%9."/>
      <w:lvlJc w:val="right"/>
      <w:pPr>
        <w:ind w:left="6524" w:hanging="180"/>
      </w:pPr>
    </w:lvl>
  </w:abstractNum>
  <w:abstractNum w:abstractNumId="76" w15:restartNumberingAfterBreak="0">
    <w:nsid w:val="5D60676E"/>
    <w:multiLevelType w:val="multilevel"/>
    <w:tmpl w:val="BFA0E4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7" w15:restartNumberingAfterBreak="0">
    <w:nsid w:val="5DF25C35"/>
    <w:multiLevelType w:val="hybridMultilevel"/>
    <w:tmpl w:val="6DCA715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EBD33D9"/>
    <w:multiLevelType w:val="hybridMultilevel"/>
    <w:tmpl w:val="A2589248"/>
    <w:lvl w:ilvl="0" w:tplc="53D20E2A">
      <w:start w:val="1"/>
      <w:numFmt w:val="bullet"/>
      <w:lvlText w:val="–"/>
      <w:lvlJc w:val="left"/>
      <w:pPr>
        <w:ind w:left="1335" w:hanging="360"/>
      </w:pPr>
      <w:rPr>
        <w:rFonts w:ascii="Times New Roman" w:eastAsia="Times New Roman" w:hAnsi="Times New Roman"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80" w15:restartNumberingAfterBreak="0">
    <w:nsid w:val="5F382BFF"/>
    <w:multiLevelType w:val="hybridMultilevel"/>
    <w:tmpl w:val="F3DCFF4E"/>
    <w:lvl w:ilvl="0" w:tplc="4BCAFD74">
      <w:start w:val="1"/>
      <w:numFmt w:val="lowerLetter"/>
      <w:lvlText w:val="%1)"/>
      <w:lvlJc w:val="left"/>
      <w:pPr>
        <w:ind w:left="720" w:hanging="360"/>
      </w:pPr>
      <w:rPr>
        <w:rFonts w:ascii="Calibri" w:hAnsi="Calibri" w:cs="Calibri" w:hint="default"/>
        <w:color w:val="00000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600A2B78"/>
    <w:multiLevelType w:val="hybridMultilevel"/>
    <w:tmpl w:val="CFC0A5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612341AA"/>
    <w:multiLevelType w:val="hybridMultilevel"/>
    <w:tmpl w:val="E1AC0C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3F15C17"/>
    <w:multiLevelType w:val="hybridMultilevel"/>
    <w:tmpl w:val="743C853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64F26FCC"/>
    <w:multiLevelType w:val="hybridMultilevel"/>
    <w:tmpl w:val="4830C4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86"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686C3415"/>
    <w:multiLevelType w:val="hybridMultilevel"/>
    <w:tmpl w:val="1F7C1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6B6003E7"/>
    <w:multiLevelType w:val="hybridMultilevel"/>
    <w:tmpl w:val="BFB078F8"/>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9" w15:restartNumberingAfterBreak="0">
    <w:nsid w:val="6B6F5DB0"/>
    <w:multiLevelType w:val="hybridMultilevel"/>
    <w:tmpl w:val="0BBEE23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91"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92" w15:restartNumberingAfterBreak="0">
    <w:nsid w:val="6D03603F"/>
    <w:multiLevelType w:val="hybridMultilevel"/>
    <w:tmpl w:val="8F8ECCB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D10487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5" w15:restartNumberingAfterBreak="0">
    <w:nsid w:val="736C442A"/>
    <w:multiLevelType w:val="hybridMultilevel"/>
    <w:tmpl w:val="36408884"/>
    <w:lvl w:ilvl="0" w:tplc="66F2BAA0">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6"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76586C32"/>
    <w:multiLevelType w:val="hybridMultilevel"/>
    <w:tmpl w:val="241EFDA6"/>
    <w:lvl w:ilvl="0" w:tplc="041B0017">
      <w:start w:val="1"/>
      <w:numFmt w:val="lowerLetter"/>
      <w:lvlText w:val="%1)"/>
      <w:lvlJc w:val="left"/>
      <w:pPr>
        <w:ind w:left="720" w:hanging="360"/>
      </w:pPr>
    </w:lvl>
    <w:lvl w:ilvl="1" w:tplc="5BD4645A">
      <w:start w:val="1"/>
      <w:numFmt w:val="lowerLetter"/>
      <w:lvlText w:val="%2)"/>
      <w:lvlJc w:val="left"/>
      <w:pPr>
        <w:ind w:left="1440" w:hanging="360"/>
      </w:pPr>
      <w:rPr>
        <w:rFonts w:asciiTheme="minorHAnsi" w:hAnsiTheme="minorHAnsi" w:cstheme="minorHAnsi" w:hint="default"/>
        <w:sz w:val="20"/>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9FA3CD8"/>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0" w15:restartNumberingAfterBreak="0">
    <w:nsid w:val="7BE70E6D"/>
    <w:multiLevelType w:val="hybridMultilevel"/>
    <w:tmpl w:val="F5EAC8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7C715F53"/>
    <w:multiLevelType w:val="multilevel"/>
    <w:tmpl w:val="7366A5F2"/>
    <w:lvl w:ilvl="0">
      <w:numFmt w:val="bullet"/>
      <w:lvlText w:val="–"/>
      <w:lvlJc w:val="left"/>
      <w:pPr>
        <w:tabs>
          <w:tab w:val="num" w:pos="708"/>
        </w:tabs>
        <w:ind w:left="720" w:hanging="360"/>
      </w:pPr>
      <w:rPr>
        <w:rFonts w:ascii="Times New Roman" w:eastAsia="Times New Roman" w:hAnsi="Times New Roman" w:cs="Times New Roman" w:hint="default"/>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2" w15:restartNumberingAfterBreak="0">
    <w:nsid w:val="7C7746B3"/>
    <w:multiLevelType w:val="hybridMultilevel"/>
    <w:tmpl w:val="EEFA722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3"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7DCA7938"/>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7F983B82"/>
    <w:multiLevelType w:val="multilevel"/>
    <w:tmpl w:val="C0CAB41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564" w:hanging="720"/>
      </w:pPr>
      <w:rPr>
        <w:rFonts w:asciiTheme="minorHAnsi" w:hAnsiTheme="minorHAnsi" w:cstheme="minorHAnsi"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8"/>
  </w:num>
  <w:num w:numId="2">
    <w:abstractNumId w:val="62"/>
  </w:num>
  <w:num w:numId="3">
    <w:abstractNumId w:val="31"/>
  </w:num>
  <w:num w:numId="4">
    <w:abstractNumId w:val="65"/>
  </w:num>
  <w:num w:numId="5">
    <w:abstractNumId w:val="38"/>
  </w:num>
  <w:num w:numId="6">
    <w:abstractNumId w:val="36"/>
  </w:num>
  <w:num w:numId="7">
    <w:abstractNumId w:val="54"/>
  </w:num>
  <w:num w:numId="8">
    <w:abstractNumId w:val="105"/>
  </w:num>
  <w:num w:numId="9">
    <w:abstractNumId w:val="7"/>
  </w:num>
  <w:num w:numId="10">
    <w:abstractNumId w:val="49"/>
  </w:num>
  <w:num w:numId="11">
    <w:abstractNumId w:val="25"/>
  </w:num>
  <w:num w:numId="12">
    <w:abstractNumId w:val="61"/>
  </w:num>
  <w:num w:numId="13">
    <w:abstractNumId w:val="43"/>
  </w:num>
  <w:num w:numId="14">
    <w:abstractNumId w:val="91"/>
  </w:num>
  <w:num w:numId="15">
    <w:abstractNumId w:val="48"/>
  </w:num>
  <w:num w:numId="16">
    <w:abstractNumId w:val="23"/>
  </w:num>
  <w:num w:numId="17">
    <w:abstractNumId w:val="41"/>
  </w:num>
  <w:num w:numId="18">
    <w:abstractNumId w:val="11"/>
  </w:num>
  <w:num w:numId="19">
    <w:abstractNumId w:val="28"/>
  </w:num>
  <w:num w:numId="20">
    <w:abstractNumId w:val="2"/>
  </w:num>
  <w:num w:numId="21">
    <w:abstractNumId w:val="47"/>
  </w:num>
  <w:num w:numId="22">
    <w:abstractNumId w:val="72"/>
  </w:num>
  <w:num w:numId="23">
    <w:abstractNumId w:val="86"/>
  </w:num>
  <w:num w:numId="24">
    <w:abstractNumId w:val="21"/>
  </w:num>
  <w:num w:numId="25">
    <w:abstractNumId w:val="74"/>
  </w:num>
  <w:num w:numId="26">
    <w:abstractNumId w:val="6"/>
  </w:num>
  <w:num w:numId="27">
    <w:abstractNumId w:val="20"/>
  </w:num>
  <w:num w:numId="28">
    <w:abstractNumId w:val="97"/>
  </w:num>
  <w:num w:numId="29">
    <w:abstractNumId w:val="3"/>
  </w:num>
  <w:num w:numId="30">
    <w:abstractNumId w:val="27"/>
  </w:num>
  <w:num w:numId="31">
    <w:abstractNumId w:val="14"/>
  </w:num>
  <w:num w:numId="32">
    <w:abstractNumId w:val="88"/>
  </w:num>
  <w:num w:numId="33">
    <w:abstractNumId w:val="16"/>
  </w:num>
  <w:num w:numId="34">
    <w:abstractNumId w:val="60"/>
  </w:num>
  <w:num w:numId="35">
    <w:abstractNumId w:val="5"/>
  </w:num>
  <w:num w:numId="36">
    <w:abstractNumId w:val="52"/>
  </w:num>
  <w:num w:numId="37">
    <w:abstractNumId w:val="93"/>
  </w:num>
  <w:num w:numId="38">
    <w:abstractNumId w:val="39"/>
  </w:num>
  <w:num w:numId="39">
    <w:abstractNumId w:val="29"/>
  </w:num>
  <w:num w:numId="40">
    <w:abstractNumId w:val="19"/>
  </w:num>
  <w:num w:numId="41">
    <w:abstractNumId w:val="64"/>
  </w:num>
  <w:num w:numId="42">
    <w:abstractNumId w:val="71"/>
  </w:num>
  <w:num w:numId="43">
    <w:abstractNumId w:val="100"/>
  </w:num>
  <w:num w:numId="44">
    <w:abstractNumId w:val="83"/>
  </w:num>
  <w:num w:numId="45">
    <w:abstractNumId w:val="40"/>
  </w:num>
  <w:num w:numId="46">
    <w:abstractNumId w:val="56"/>
  </w:num>
  <w:num w:numId="47">
    <w:abstractNumId w:val="10"/>
  </w:num>
  <w:num w:numId="48">
    <w:abstractNumId w:val="57"/>
  </w:num>
  <w:num w:numId="49">
    <w:abstractNumId w:val="104"/>
  </w:num>
  <w:num w:numId="50">
    <w:abstractNumId w:val="92"/>
  </w:num>
  <w:num w:numId="51">
    <w:abstractNumId w:val="13"/>
  </w:num>
  <w:num w:numId="52">
    <w:abstractNumId w:val="22"/>
  </w:num>
  <w:num w:numId="53">
    <w:abstractNumId w:val="58"/>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54">
    <w:abstractNumId w:val="35"/>
  </w:num>
  <w:num w:numId="55">
    <w:abstractNumId w:val="42"/>
  </w:num>
  <w:num w:numId="56">
    <w:abstractNumId w:val="80"/>
  </w:num>
  <w:num w:numId="57">
    <w:abstractNumId w:val="37"/>
  </w:num>
  <w:num w:numId="58">
    <w:abstractNumId w:val="63"/>
  </w:num>
  <w:num w:numId="59">
    <w:abstractNumId w:val="53"/>
  </w:num>
  <w:num w:numId="60">
    <w:abstractNumId w:val="4"/>
  </w:num>
  <w:num w:numId="61">
    <w:abstractNumId w:val="85"/>
  </w:num>
  <w:num w:numId="62">
    <w:abstractNumId w:val="82"/>
  </w:num>
  <w:num w:numId="63">
    <w:abstractNumId w:val="101"/>
  </w:num>
  <w:num w:numId="64">
    <w:abstractNumId w:val="103"/>
  </w:num>
  <w:num w:numId="65">
    <w:abstractNumId w:val="94"/>
  </w:num>
  <w:num w:numId="66">
    <w:abstractNumId w:val="78"/>
  </w:num>
  <w:num w:numId="67">
    <w:abstractNumId w:val="30"/>
  </w:num>
  <w:num w:numId="68">
    <w:abstractNumId w:val="33"/>
  </w:num>
  <w:num w:numId="69">
    <w:abstractNumId w:val="55"/>
  </w:num>
  <w:num w:numId="70">
    <w:abstractNumId w:val="68"/>
  </w:num>
  <w:num w:numId="71">
    <w:abstractNumId w:val="67"/>
  </w:num>
  <w:num w:numId="72">
    <w:abstractNumId w:val="24"/>
  </w:num>
  <w:num w:numId="73">
    <w:abstractNumId w:val="12"/>
  </w:num>
  <w:num w:numId="74">
    <w:abstractNumId w:val="95"/>
  </w:num>
  <w:num w:numId="75">
    <w:abstractNumId w:val="87"/>
  </w:num>
  <w:num w:numId="76">
    <w:abstractNumId w:val="79"/>
  </w:num>
  <w:num w:numId="77">
    <w:abstractNumId w:val="50"/>
  </w:num>
  <w:num w:numId="78">
    <w:abstractNumId w:val="51"/>
  </w:num>
  <w:num w:numId="79">
    <w:abstractNumId w:val="17"/>
  </w:num>
  <w:num w:numId="80">
    <w:abstractNumId w:val="77"/>
  </w:num>
  <w:num w:numId="81">
    <w:abstractNumId w:val="98"/>
  </w:num>
  <w:num w:numId="82">
    <w:abstractNumId w:val="84"/>
  </w:num>
  <w:num w:numId="83">
    <w:abstractNumId w:val="75"/>
  </w:num>
  <w:num w:numId="84">
    <w:abstractNumId w:val="9"/>
  </w:num>
  <w:num w:numId="85">
    <w:abstractNumId w:val="81"/>
  </w:num>
  <w:num w:numId="86">
    <w:abstractNumId w:val="59"/>
  </w:num>
  <w:num w:numId="87">
    <w:abstractNumId w:val="66"/>
  </w:num>
  <w:num w:numId="88">
    <w:abstractNumId w:val="90"/>
  </w:num>
  <w:num w:numId="89">
    <w:abstractNumId w:val="46"/>
  </w:num>
  <w:num w:numId="90">
    <w:abstractNumId w:val="15"/>
  </w:num>
  <w:num w:numId="91">
    <w:abstractNumId w:val="70"/>
  </w:num>
  <w:num w:numId="92">
    <w:abstractNumId w:val="8"/>
  </w:num>
  <w:num w:numId="93">
    <w:abstractNumId w:val="73"/>
  </w:num>
  <w:num w:numId="94">
    <w:abstractNumId w:val="99"/>
  </w:num>
  <w:num w:numId="95">
    <w:abstractNumId w:val="89"/>
  </w:num>
  <w:num w:numId="96">
    <w:abstractNumId w:val="44"/>
  </w:num>
  <w:num w:numId="97">
    <w:abstractNumId w:val="26"/>
  </w:num>
  <w:num w:numId="98">
    <w:abstractNumId w:val="45"/>
  </w:num>
  <w:num w:numId="99">
    <w:abstractNumId w:val="76"/>
  </w:num>
  <w:num w:numId="100">
    <w:abstractNumId w:val="102"/>
  </w:num>
  <w:num w:numId="101">
    <w:abstractNumId w:val="32"/>
  </w:num>
  <w:num w:numId="102">
    <w:abstractNumId w:val="34"/>
  </w:num>
  <w:num w:numId="103">
    <w:abstractNumId w:val="69"/>
  </w:num>
  <w:num w:numId="104">
    <w:abstractNumId w:val="96"/>
  </w:num>
  <w:num w:numId="105">
    <w:abstractNumId w:val="3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fullPage" w:percent="103"/>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32C5"/>
    <w:rsid w:val="000042D8"/>
    <w:rsid w:val="000044CE"/>
    <w:rsid w:val="00005CE9"/>
    <w:rsid w:val="00005DCB"/>
    <w:rsid w:val="000060B7"/>
    <w:rsid w:val="00006C69"/>
    <w:rsid w:val="000119EA"/>
    <w:rsid w:val="00012008"/>
    <w:rsid w:val="000133A2"/>
    <w:rsid w:val="000134E3"/>
    <w:rsid w:val="00015182"/>
    <w:rsid w:val="00016226"/>
    <w:rsid w:val="00016592"/>
    <w:rsid w:val="000215B9"/>
    <w:rsid w:val="00022A83"/>
    <w:rsid w:val="00022F77"/>
    <w:rsid w:val="00026C32"/>
    <w:rsid w:val="00031469"/>
    <w:rsid w:val="00032C23"/>
    <w:rsid w:val="000334B9"/>
    <w:rsid w:val="00035F45"/>
    <w:rsid w:val="00037B82"/>
    <w:rsid w:val="00037F66"/>
    <w:rsid w:val="00040B42"/>
    <w:rsid w:val="00042594"/>
    <w:rsid w:val="00042F90"/>
    <w:rsid w:val="00043BF4"/>
    <w:rsid w:val="00043F07"/>
    <w:rsid w:val="00045493"/>
    <w:rsid w:val="00045CF2"/>
    <w:rsid w:val="000517FF"/>
    <w:rsid w:val="00053EA7"/>
    <w:rsid w:val="00054E4A"/>
    <w:rsid w:val="00055791"/>
    <w:rsid w:val="000569A5"/>
    <w:rsid w:val="00057846"/>
    <w:rsid w:val="00057D16"/>
    <w:rsid w:val="000605DD"/>
    <w:rsid w:val="00060B33"/>
    <w:rsid w:val="00063458"/>
    <w:rsid w:val="000637F2"/>
    <w:rsid w:val="00063CA8"/>
    <w:rsid w:val="00066BC2"/>
    <w:rsid w:val="00070231"/>
    <w:rsid w:val="00071701"/>
    <w:rsid w:val="00072273"/>
    <w:rsid w:val="000723FC"/>
    <w:rsid w:val="00072506"/>
    <w:rsid w:val="00073959"/>
    <w:rsid w:val="00074098"/>
    <w:rsid w:val="0007624E"/>
    <w:rsid w:val="00077C2B"/>
    <w:rsid w:val="00080634"/>
    <w:rsid w:val="00080781"/>
    <w:rsid w:val="000808D5"/>
    <w:rsid w:val="00085483"/>
    <w:rsid w:val="00090CD2"/>
    <w:rsid w:val="0009100C"/>
    <w:rsid w:val="00091A16"/>
    <w:rsid w:val="000925D3"/>
    <w:rsid w:val="00092E39"/>
    <w:rsid w:val="00092F7F"/>
    <w:rsid w:val="00095594"/>
    <w:rsid w:val="00095BEE"/>
    <w:rsid w:val="00095E2D"/>
    <w:rsid w:val="00096878"/>
    <w:rsid w:val="00097A4D"/>
    <w:rsid w:val="000A15ED"/>
    <w:rsid w:val="000A7EED"/>
    <w:rsid w:val="000B0182"/>
    <w:rsid w:val="000B0768"/>
    <w:rsid w:val="000B13A1"/>
    <w:rsid w:val="000B1C1E"/>
    <w:rsid w:val="000B4483"/>
    <w:rsid w:val="000B5436"/>
    <w:rsid w:val="000C02E0"/>
    <w:rsid w:val="000C0C07"/>
    <w:rsid w:val="000C1041"/>
    <w:rsid w:val="000C2AAA"/>
    <w:rsid w:val="000C3DA6"/>
    <w:rsid w:val="000C5EC1"/>
    <w:rsid w:val="000C7A0B"/>
    <w:rsid w:val="000D117A"/>
    <w:rsid w:val="000D284E"/>
    <w:rsid w:val="000D32E8"/>
    <w:rsid w:val="000D7ADD"/>
    <w:rsid w:val="000E1276"/>
    <w:rsid w:val="000E165A"/>
    <w:rsid w:val="000E2AAD"/>
    <w:rsid w:val="000E408E"/>
    <w:rsid w:val="000E520D"/>
    <w:rsid w:val="000E601A"/>
    <w:rsid w:val="000E7034"/>
    <w:rsid w:val="000F0C11"/>
    <w:rsid w:val="000F2987"/>
    <w:rsid w:val="000F2F5C"/>
    <w:rsid w:val="000F322E"/>
    <w:rsid w:val="000F68E7"/>
    <w:rsid w:val="000F7B4A"/>
    <w:rsid w:val="00100D04"/>
    <w:rsid w:val="001017CD"/>
    <w:rsid w:val="00101BCA"/>
    <w:rsid w:val="00102608"/>
    <w:rsid w:val="001026EE"/>
    <w:rsid w:val="00105940"/>
    <w:rsid w:val="00107C6B"/>
    <w:rsid w:val="0011058D"/>
    <w:rsid w:val="00110F42"/>
    <w:rsid w:val="001135EF"/>
    <w:rsid w:val="00117617"/>
    <w:rsid w:val="00117AEC"/>
    <w:rsid w:val="00117D52"/>
    <w:rsid w:val="001221AB"/>
    <w:rsid w:val="00122C75"/>
    <w:rsid w:val="0012359A"/>
    <w:rsid w:val="0012590B"/>
    <w:rsid w:val="0012740C"/>
    <w:rsid w:val="0012774F"/>
    <w:rsid w:val="00130E95"/>
    <w:rsid w:val="001310A0"/>
    <w:rsid w:val="00137FBA"/>
    <w:rsid w:val="00144487"/>
    <w:rsid w:val="00145BB0"/>
    <w:rsid w:val="00151167"/>
    <w:rsid w:val="001535F1"/>
    <w:rsid w:val="001556F1"/>
    <w:rsid w:val="00155AF7"/>
    <w:rsid w:val="0015600F"/>
    <w:rsid w:val="0016034A"/>
    <w:rsid w:val="00160B0D"/>
    <w:rsid w:val="00161C36"/>
    <w:rsid w:val="001623F7"/>
    <w:rsid w:val="00162EFA"/>
    <w:rsid w:val="00165854"/>
    <w:rsid w:val="00166DBE"/>
    <w:rsid w:val="001678F1"/>
    <w:rsid w:val="001722C2"/>
    <w:rsid w:val="00173C01"/>
    <w:rsid w:val="00174472"/>
    <w:rsid w:val="00176377"/>
    <w:rsid w:val="001775AE"/>
    <w:rsid w:val="00180257"/>
    <w:rsid w:val="00180DB3"/>
    <w:rsid w:val="0018149F"/>
    <w:rsid w:val="001848B6"/>
    <w:rsid w:val="00186424"/>
    <w:rsid w:val="00186E95"/>
    <w:rsid w:val="001872A8"/>
    <w:rsid w:val="00187A3F"/>
    <w:rsid w:val="001909DB"/>
    <w:rsid w:val="001923F6"/>
    <w:rsid w:val="00194471"/>
    <w:rsid w:val="001979A2"/>
    <w:rsid w:val="001A38ED"/>
    <w:rsid w:val="001A4560"/>
    <w:rsid w:val="001A5636"/>
    <w:rsid w:val="001A75F8"/>
    <w:rsid w:val="001A7F11"/>
    <w:rsid w:val="001B6912"/>
    <w:rsid w:val="001B6E7E"/>
    <w:rsid w:val="001C0203"/>
    <w:rsid w:val="001C0769"/>
    <w:rsid w:val="001C092F"/>
    <w:rsid w:val="001C160F"/>
    <w:rsid w:val="001C325C"/>
    <w:rsid w:val="001C33AB"/>
    <w:rsid w:val="001C720D"/>
    <w:rsid w:val="001C76DB"/>
    <w:rsid w:val="001C7C64"/>
    <w:rsid w:val="001D2587"/>
    <w:rsid w:val="001D2FDC"/>
    <w:rsid w:val="001D32CF"/>
    <w:rsid w:val="001D3754"/>
    <w:rsid w:val="001D6ACD"/>
    <w:rsid w:val="001E06A0"/>
    <w:rsid w:val="001E0842"/>
    <w:rsid w:val="001E2A6C"/>
    <w:rsid w:val="001E3277"/>
    <w:rsid w:val="001E5BB8"/>
    <w:rsid w:val="001E7B55"/>
    <w:rsid w:val="001F0C6C"/>
    <w:rsid w:val="001F3DC5"/>
    <w:rsid w:val="001F6DE8"/>
    <w:rsid w:val="001F70AD"/>
    <w:rsid w:val="001F7343"/>
    <w:rsid w:val="002004F0"/>
    <w:rsid w:val="00201F64"/>
    <w:rsid w:val="002051D1"/>
    <w:rsid w:val="002106A4"/>
    <w:rsid w:val="00212236"/>
    <w:rsid w:val="00213710"/>
    <w:rsid w:val="00216263"/>
    <w:rsid w:val="00217D8A"/>
    <w:rsid w:val="0022024B"/>
    <w:rsid w:val="002249AB"/>
    <w:rsid w:val="00225343"/>
    <w:rsid w:val="00226594"/>
    <w:rsid w:val="00231199"/>
    <w:rsid w:val="002315E2"/>
    <w:rsid w:val="00231B6A"/>
    <w:rsid w:val="0023210A"/>
    <w:rsid w:val="0023391B"/>
    <w:rsid w:val="0023559B"/>
    <w:rsid w:val="002407B7"/>
    <w:rsid w:val="00240E1F"/>
    <w:rsid w:val="00240EEF"/>
    <w:rsid w:val="00243C8B"/>
    <w:rsid w:val="0024409E"/>
    <w:rsid w:val="002447C0"/>
    <w:rsid w:val="002456C1"/>
    <w:rsid w:val="002478B9"/>
    <w:rsid w:val="00251675"/>
    <w:rsid w:val="00251FA1"/>
    <w:rsid w:val="0025316D"/>
    <w:rsid w:val="00256C43"/>
    <w:rsid w:val="00257116"/>
    <w:rsid w:val="002618F7"/>
    <w:rsid w:val="00261E56"/>
    <w:rsid w:val="00261FA8"/>
    <w:rsid w:val="002626D0"/>
    <w:rsid w:val="00266BCC"/>
    <w:rsid w:val="002679BE"/>
    <w:rsid w:val="002752B5"/>
    <w:rsid w:val="00275BB7"/>
    <w:rsid w:val="00275F74"/>
    <w:rsid w:val="0027644C"/>
    <w:rsid w:val="0027655B"/>
    <w:rsid w:val="0028065B"/>
    <w:rsid w:val="00281F6D"/>
    <w:rsid w:val="00283ACD"/>
    <w:rsid w:val="00284463"/>
    <w:rsid w:val="002855B1"/>
    <w:rsid w:val="0028678D"/>
    <w:rsid w:val="00286CB8"/>
    <w:rsid w:val="00286DD9"/>
    <w:rsid w:val="00286E52"/>
    <w:rsid w:val="00287204"/>
    <w:rsid w:val="002874E0"/>
    <w:rsid w:val="0029047C"/>
    <w:rsid w:val="00291DC0"/>
    <w:rsid w:val="00292688"/>
    <w:rsid w:val="0029269C"/>
    <w:rsid w:val="00293143"/>
    <w:rsid w:val="00294496"/>
    <w:rsid w:val="00295791"/>
    <w:rsid w:val="0029666A"/>
    <w:rsid w:val="002A08C6"/>
    <w:rsid w:val="002A16C2"/>
    <w:rsid w:val="002A3388"/>
    <w:rsid w:val="002A4C9D"/>
    <w:rsid w:val="002A59F8"/>
    <w:rsid w:val="002A6F4E"/>
    <w:rsid w:val="002B30E3"/>
    <w:rsid w:val="002B3AF7"/>
    <w:rsid w:val="002B4479"/>
    <w:rsid w:val="002B674B"/>
    <w:rsid w:val="002B6759"/>
    <w:rsid w:val="002B7A2E"/>
    <w:rsid w:val="002C07B0"/>
    <w:rsid w:val="002C3AE2"/>
    <w:rsid w:val="002C3D62"/>
    <w:rsid w:val="002C617A"/>
    <w:rsid w:val="002C6818"/>
    <w:rsid w:val="002C6E90"/>
    <w:rsid w:val="002D0845"/>
    <w:rsid w:val="002D312E"/>
    <w:rsid w:val="002D543F"/>
    <w:rsid w:val="002E02DB"/>
    <w:rsid w:val="002E0479"/>
    <w:rsid w:val="002E08E9"/>
    <w:rsid w:val="002E3914"/>
    <w:rsid w:val="002E4BB0"/>
    <w:rsid w:val="002E59BA"/>
    <w:rsid w:val="002E5F5A"/>
    <w:rsid w:val="002E688C"/>
    <w:rsid w:val="002F03FD"/>
    <w:rsid w:val="002F224A"/>
    <w:rsid w:val="002F235B"/>
    <w:rsid w:val="002F3183"/>
    <w:rsid w:val="002F506C"/>
    <w:rsid w:val="002F7628"/>
    <w:rsid w:val="00301076"/>
    <w:rsid w:val="003026EB"/>
    <w:rsid w:val="003040D2"/>
    <w:rsid w:val="0030530F"/>
    <w:rsid w:val="00305BD5"/>
    <w:rsid w:val="003123CF"/>
    <w:rsid w:val="00313043"/>
    <w:rsid w:val="00316FDB"/>
    <w:rsid w:val="003179C1"/>
    <w:rsid w:val="003214A3"/>
    <w:rsid w:val="00322792"/>
    <w:rsid w:val="003227FE"/>
    <w:rsid w:val="0032380B"/>
    <w:rsid w:val="003252B7"/>
    <w:rsid w:val="003306D1"/>
    <w:rsid w:val="00330B7E"/>
    <w:rsid w:val="00333812"/>
    <w:rsid w:val="00334A51"/>
    <w:rsid w:val="003374DD"/>
    <w:rsid w:val="00342AFB"/>
    <w:rsid w:val="00343D50"/>
    <w:rsid w:val="00344000"/>
    <w:rsid w:val="00344F9E"/>
    <w:rsid w:val="0035162D"/>
    <w:rsid w:val="00351CA4"/>
    <w:rsid w:val="003553C7"/>
    <w:rsid w:val="00355869"/>
    <w:rsid w:val="00356568"/>
    <w:rsid w:val="0035730B"/>
    <w:rsid w:val="003578AF"/>
    <w:rsid w:val="00357F81"/>
    <w:rsid w:val="00362BD7"/>
    <w:rsid w:val="00363530"/>
    <w:rsid w:val="00365E48"/>
    <w:rsid w:val="0036736D"/>
    <w:rsid w:val="00371123"/>
    <w:rsid w:val="00371354"/>
    <w:rsid w:val="00371AB5"/>
    <w:rsid w:val="00376209"/>
    <w:rsid w:val="00376C1B"/>
    <w:rsid w:val="0037703F"/>
    <w:rsid w:val="0037785B"/>
    <w:rsid w:val="0037790A"/>
    <w:rsid w:val="00380A45"/>
    <w:rsid w:val="00384926"/>
    <w:rsid w:val="00387510"/>
    <w:rsid w:val="00387704"/>
    <w:rsid w:val="003908D5"/>
    <w:rsid w:val="0039100D"/>
    <w:rsid w:val="00392AD3"/>
    <w:rsid w:val="00393475"/>
    <w:rsid w:val="00394C73"/>
    <w:rsid w:val="003965DE"/>
    <w:rsid w:val="00396858"/>
    <w:rsid w:val="003A06F2"/>
    <w:rsid w:val="003A131E"/>
    <w:rsid w:val="003A22E2"/>
    <w:rsid w:val="003A29AC"/>
    <w:rsid w:val="003A5224"/>
    <w:rsid w:val="003A6DE6"/>
    <w:rsid w:val="003B0D71"/>
    <w:rsid w:val="003B0E38"/>
    <w:rsid w:val="003B2705"/>
    <w:rsid w:val="003B4D48"/>
    <w:rsid w:val="003B518B"/>
    <w:rsid w:val="003B640C"/>
    <w:rsid w:val="003B6905"/>
    <w:rsid w:val="003B6A4E"/>
    <w:rsid w:val="003B7D31"/>
    <w:rsid w:val="003C5CF5"/>
    <w:rsid w:val="003C713B"/>
    <w:rsid w:val="003C7BE6"/>
    <w:rsid w:val="003D3F53"/>
    <w:rsid w:val="003D4FC3"/>
    <w:rsid w:val="003D53B1"/>
    <w:rsid w:val="003D6049"/>
    <w:rsid w:val="003D61A3"/>
    <w:rsid w:val="003D75CE"/>
    <w:rsid w:val="003E23C3"/>
    <w:rsid w:val="003E7E34"/>
    <w:rsid w:val="003F63A4"/>
    <w:rsid w:val="003F7028"/>
    <w:rsid w:val="003F7326"/>
    <w:rsid w:val="003F7BB7"/>
    <w:rsid w:val="003F7EA2"/>
    <w:rsid w:val="00400A00"/>
    <w:rsid w:val="004010E2"/>
    <w:rsid w:val="004012AF"/>
    <w:rsid w:val="00401BEC"/>
    <w:rsid w:val="0040300C"/>
    <w:rsid w:val="00404983"/>
    <w:rsid w:val="00411A38"/>
    <w:rsid w:val="00413376"/>
    <w:rsid w:val="00413387"/>
    <w:rsid w:val="00417BEB"/>
    <w:rsid w:val="0042181D"/>
    <w:rsid w:val="00423DAC"/>
    <w:rsid w:val="0042442C"/>
    <w:rsid w:val="00425B6E"/>
    <w:rsid w:val="00426212"/>
    <w:rsid w:val="0042680D"/>
    <w:rsid w:val="00427060"/>
    <w:rsid w:val="00430207"/>
    <w:rsid w:val="00430F3A"/>
    <w:rsid w:val="004310EB"/>
    <w:rsid w:val="00431AEF"/>
    <w:rsid w:val="00431C3D"/>
    <w:rsid w:val="00433B4A"/>
    <w:rsid w:val="00436FDD"/>
    <w:rsid w:val="00443095"/>
    <w:rsid w:val="00443A34"/>
    <w:rsid w:val="00445ADF"/>
    <w:rsid w:val="00446B0A"/>
    <w:rsid w:val="0045202D"/>
    <w:rsid w:val="00453100"/>
    <w:rsid w:val="00455A38"/>
    <w:rsid w:val="00456F5C"/>
    <w:rsid w:val="00460190"/>
    <w:rsid w:val="0046231E"/>
    <w:rsid w:val="004629A5"/>
    <w:rsid w:val="00462DA5"/>
    <w:rsid w:val="0046305F"/>
    <w:rsid w:val="004632EE"/>
    <w:rsid w:val="00463A2F"/>
    <w:rsid w:val="0046459A"/>
    <w:rsid w:val="00466E6E"/>
    <w:rsid w:val="00467C66"/>
    <w:rsid w:val="00467F8C"/>
    <w:rsid w:val="00470714"/>
    <w:rsid w:val="00472CCD"/>
    <w:rsid w:val="00473CAF"/>
    <w:rsid w:val="004746F8"/>
    <w:rsid w:val="00475C67"/>
    <w:rsid w:val="004775C9"/>
    <w:rsid w:val="0048030C"/>
    <w:rsid w:val="00480424"/>
    <w:rsid w:val="00482662"/>
    <w:rsid w:val="004841F3"/>
    <w:rsid w:val="0048428C"/>
    <w:rsid w:val="0048590C"/>
    <w:rsid w:val="00493070"/>
    <w:rsid w:val="004978D1"/>
    <w:rsid w:val="004A2C5A"/>
    <w:rsid w:val="004A3B51"/>
    <w:rsid w:val="004A3EFA"/>
    <w:rsid w:val="004A548C"/>
    <w:rsid w:val="004A631E"/>
    <w:rsid w:val="004B036B"/>
    <w:rsid w:val="004B0C56"/>
    <w:rsid w:val="004B1590"/>
    <w:rsid w:val="004B1BD7"/>
    <w:rsid w:val="004B2173"/>
    <w:rsid w:val="004B3356"/>
    <w:rsid w:val="004B3C27"/>
    <w:rsid w:val="004B5606"/>
    <w:rsid w:val="004B70B8"/>
    <w:rsid w:val="004B7F63"/>
    <w:rsid w:val="004C037F"/>
    <w:rsid w:val="004C24B4"/>
    <w:rsid w:val="004C3BC0"/>
    <w:rsid w:val="004C61AF"/>
    <w:rsid w:val="004C6BEC"/>
    <w:rsid w:val="004C7531"/>
    <w:rsid w:val="004D004E"/>
    <w:rsid w:val="004D0AE4"/>
    <w:rsid w:val="004D1ECC"/>
    <w:rsid w:val="004D2B6F"/>
    <w:rsid w:val="004D3B2F"/>
    <w:rsid w:val="004D4036"/>
    <w:rsid w:val="004D40B6"/>
    <w:rsid w:val="004D4747"/>
    <w:rsid w:val="004D4BBA"/>
    <w:rsid w:val="004D5019"/>
    <w:rsid w:val="004E0347"/>
    <w:rsid w:val="004E212F"/>
    <w:rsid w:val="004E37B4"/>
    <w:rsid w:val="004E38AA"/>
    <w:rsid w:val="004E469D"/>
    <w:rsid w:val="004E4C38"/>
    <w:rsid w:val="004E4C91"/>
    <w:rsid w:val="004E5647"/>
    <w:rsid w:val="004E6083"/>
    <w:rsid w:val="004E6976"/>
    <w:rsid w:val="004E7D78"/>
    <w:rsid w:val="004F02C8"/>
    <w:rsid w:val="004F11EB"/>
    <w:rsid w:val="004F127A"/>
    <w:rsid w:val="004F6F43"/>
    <w:rsid w:val="004F7FC2"/>
    <w:rsid w:val="00506B5A"/>
    <w:rsid w:val="005076A9"/>
    <w:rsid w:val="00510E07"/>
    <w:rsid w:val="00514852"/>
    <w:rsid w:val="005168B7"/>
    <w:rsid w:val="00520BF0"/>
    <w:rsid w:val="005247D0"/>
    <w:rsid w:val="00524F34"/>
    <w:rsid w:val="00532323"/>
    <w:rsid w:val="00532DD9"/>
    <w:rsid w:val="00532E24"/>
    <w:rsid w:val="00533468"/>
    <w:rsid w:val="00533683"/>
    <w:rsid w:val="0053412D"/>
    <w:rsid w:val="00534DEC"/>
    <w:rsid w:val="00535CDF"/>
    <w:rsid w:val="0054140F"/>
    <w:rsid w:val="0054223B"/>
    <w:rsid w:val="00542877"/>
    <w:rsid w:val="00542B82"/>
    <w:rsid w:val="00542CD0"/>
    <w:rsid w:val="0054426C"/>
    <w:rsid w:val="005454EC"/>
    <w:rsid w:val="00547867"/>
    <w:rsid w:val="005515AD"/>
    <w:rsid w:val="00554B47"/>
    <w:rsid w:val="00556A2E"/>
    <w:rsid w:val="00557602"/>
    <w:rsid w:val="005601C0"/>
    <w:rsid w:val="00560C7B"/>
    <w:rsid w:val="00560E70"/>
    <w:rsid w:val="00561181"/>
    <w:rsid w:val="0056236E"/>
    <w:rsid w:val="00565524"/>
    <w:rsid w:val="00567AEB"/>
    <w:rsid w:val="00570709"/>
    <w:rsid w:val="005709C1"/>
    <w:rsid w:val="0057597D"/>
    <w:rsid w:val="00576166"/>
    <w:rsid w:val="00576920"/>
    <w:rsid w:val="00576CEC"/>
    <w:rsid w:val="005816B1"/>
    <w:rsid w:val="0058237F"/>
    <w:rsid w:val="00582A27"/>
    <w:rsid w:val="0058590A"/>
    <w:rsid w:val="00587540"/>
    <w:rsid w:val="00587FAE"/>
    <w:rsid w:val="00590609"/>
    <w:rsid w:val="005906D9"/>
    <w:rsid w:val="00590979"/>
    <w:rsid w:val="005919B6"/>
    <w:rsid w:val="00592D01"/>
    <w:rsid w:val="005930F7"/>
    <w:rsid w:val="00594D1B"/>
    <w:rsid w:val="0059704B"/>
    <w:rsid w:val="005A094A"/>
    <w:rsid w:val="005A2559"/>
    <w:rsid w:val="005A420C"/>
    <w:rsid w:val="005A545F"/>
    <w:rsid w:val="005A54DE"/>
    <w:rsid w:val="005B09AE"/>
    <w:rsid w:val="005B1668"/>
    <w:rsid w:val="005B1CF7"/>
    <w:rsid w:val="005B6D5B"/>
    <w:rsid w:val="005B740B"/>
    <w:rsid w:val="005B7FB7"/>
    <w:rsid w:val="005C0CFB"/>
    <w:rsid w:val="005C5DA5"/>
    <w:rsid w:val="005C64CA"/>
    <w:rsid w:val="005C7EFF"/>
    <w:rsid w:val="005D1332"/>
    <w:rsid w:val="005D1A8E"/>
    <w:rsid w:val="005D210C"/>
    <w:rsid w:val="005D26FD"/>
    <w:rsid w:val="005E13A4"/>
    <w:rsid w:val="005E1C18"/>
    <w:rsid w:val="005E3785"/>
    <w:rsid w:val="005E4472"/>
    <w:rsid w:val="005E6ACB"/>
    <w:rsid w:val="005F1A15"/>
    <w:rsid w:val="005F3B35"/>
    <w:rsid w:val="00601216"/>
    <w:rsid w:val="00603250"/>
    <w:rsid w:val="00604047"/>
    <w:rsid w:val="006041E1"/>
    <w:rsid w:val="006043AC"/>
    <w:rsid w:val="0060494B"/>
    <w:rsid w:val="0060582C"/>
    <w:rsid w:val="00606FBC"/>
    <w:rsid w:val="00607DE3"/>
    <w:rsid w:val="006110D2"/>
    <w:rsid w:val="0061110E"/>
    <w:rsid w:val="006118FE"/>
    <w:rsid w:val="0061249D"/>
    <w:rsid w:val="00612F26"/>
    <w:rsid w:val="006143F3"/>
    <w:rsid w:val="00614FE0"/>
    <w:rsid w:val="00615F55"/>
    <w:rsid w:val="00620C22"/>
    <w:rsid w:val="006236E4"/>
    <w:rsid w:val="0062558F"/>
    <w:rsid w:val="00626AD2"/>
    <w:rsid w:val="0062757C"/>
    <w:rsid w:val="00630610"/>
    <w:rsid w:val="00631252"/>
    <w:rsid w:val="006340E6"/>
    <w:rsid w:val="0063629D"/>
    <w:rsid w:val="00636AC8"/>
    <w:rsid w:val="00636E5A"/>
    <w:rsid w:val="006411D8"/>
    <w:rsid w:val="00641458"/>
    <w:rsid w:val="00641ED2"/>
    <w:rsid w:val="00642A6D"/>
    <w:rsid w:val="00644C38"/>
    <w:rsid w:val="00646A50"/>
    <w:rsid w:val="006472FC"/>
    <w:rsid w:val="006508A4"/>
    <w:rsid w:val="00650CE4"/>
    <w:rsid w:val="00652061"/>
    <w:rsid w:val="0065280F"/>
    <w:rsid w:val="00652F6C"/>
    <w:rsid w:val="006536DA"/>
    <w:rsid w:val="00654E16"/>
    <w:rsid w:val="00656711"/>
    <w:rsid w:val="00656BE3"/>
    <w:rsid w:val="00661924"/>
    <w:rsid w:val="00661E36"/>
    <w:rsid w:val="00662A06"/>
    <w:rsid w:val="006646A6"/>
    <w:rsid w:val="006655CB"/>
    <w:rsid w:val="00665C5B"/>
    <w:rsid w:val="00667189"/>
    <w:rsid w:val="00667E91"/>
    <w:rsid w:val="006701D0"/>
    <w:rsid w:val="0067229D"/>
    <w:rsid w:val="00672BA9"/>
    <w:rsid w:val="00672CEA"/>
    <w:rsid w:val="00672F91"/>
    <w:rsid w:val="00673BE4"/>
    <w:rsid w:val="00674215"/>
    <w:rsid w:val="00677574"/>
    <w:rsid w:val="006816D7"/>
    <w:rsid w:val="00682235"/>
    <w:rsid w:val="006834C0"/>
    <w:rsid w:val="006836AA"/>
    <w:rsid w:val="00684065"/>
    <w:rsid w:val="006919DE"/>
    <w:rsid w:val="00691CF6"/>
    <w:rsid w:val="006928A3"/>
    <w:rsid w:val="00692A76"/>
    <w:rsid w:val="00692ADA"/>
    <w:rsid w:val="00695B7B"/>
    <w:rsid w:val="006A0283"/>
    <w:rsid w:val="006A0A03"/>
    <w:rsid w:val="006A1504"/>
    <w:rsid w:val="006A3ED7"/>
    <w:rsid w:val="006A4A62"/>
    <w:rsid w:val="006A6E86"/>
    <w:rsid w:val="006B0349"/>
    <w:rsid w:val="006B0549"/>
    <w:rsid w:val="006B0A41"/>
    <w:rsid w:val="006B136B"/>
    <w:rsid w:val="006B1951"/>
    <w:rsid w:val="006B1D32"/>
    <w:rsid w:val="006B243E"/>
    <w:rsid w:val="006B34D9"/>
    <w:rsid w:val="006B4FC1"/>
    <w:rsid w:val="006B5074"/>
    <w:rsid w:val="006B5EBD"/>
    <w:rsid w:val="006B6B02"/>
    <w:rsid w:val="006C05B1"/>
    <w:rsid w:val="006C1485"/>
    <w:rsid w:val="006C44E0"/>
    <w:rsid w:val="006C690D"/>
    <w:rsid w:val="006C7879"/>
    <w:rsid w:val="006D12A5"/>
    <w:rsid w:val="006D1E28"/>
    <w:rsid w:val="006D3F64"/>
    <w:rsid w:val="006D506C"/>
    <w:rsid w:val="006E0C5B"/>
    <w:rsid w:val="006E7009"/>
    <w:rsid w:val="006E734C"/>
    <w:rsid w:val="006E7A3F"/>
    <w:rsid w:val="006F16EC"/>
    <w:rsid w:val="006F1D87"/>
    <w:rsid w:val="006F2256"/>
    <w:rsid w:val="006F2AE6"/>
    <w:rsid w:val="006F3CCC"/>
    <w:rsid w:val="006F70B9"/>
    <w:rsid w:val="0070059D"/>
    <w:rsid w:val="00700A0C"/>
    <w:rsid w:val="00700D8C"/>
    <w:rsid w:val="007010AF"/>
    <w:rsid w:val="0070277A"/>
    <w:rsid w:val="00703182"/>
    <w:rsid w:val="00704AE6"/>
    <w:rsid w:val="00705A6A"/>
    <w:rsid w:val="00707868"/>
    <w:rsid w:val="00711821"/>
    <w:rsid w:val="0071340B"/>
    <w:rsid w:val="007134AE"/>
    <w:rsid w:val="0071394B"/>
    <w:rsid w:val="00713B3D"/>
    <w:rsid w:val="00715124"/>
    <w:rsid w:val="007158D6"/>
    <w:rsid w:val="007230FC"/>
    <w:rsid w:val="00723C21"/>
    <w:rsid w:val="0072425C"/>
    <w:rsid w:val="00724CB7"/>
    <w:rsid w:val="00725350"/>
    <w:rsid w:val="00726643"/>
    <w:rsid w:val="00727BCD"/>
    <w:rsid w:val="00730ED8"/>
    <w:rsid w:val="00732128"/>
    <w:rsid w:val="00732518"/>
    <w:rsid w:val="007336B9"/>
    <w:rsid w:val="00736BE3"/>
    <w:rsid w:val="007378D6"/>
    <w:rsid w:val="007403DF"/>
    <w:rsid w:val="00741212"/>
    <w:rsid w:val="00743512"/>
    <w:rsid w:val="00747214"/>
    <w:rsid w:val="0075191A"/>
    <w:rsid w:val="00753E26"/>
    <w:rsid w:val="00755B81"/>
    <w:rsid w:val="00760CD6"/>
    <w:rsid w:val="00762329"/>
    <w:rsid w:val="0076546A"/>
    <w:rsid w:val="00766AA8"/>
    <w:rsid w:val="00771294"/>
    <w:rsid w:val="007730F0"/>
    <w:rsid w:val="00773576"/>
    <w:rsid w:val="00773A09"/>
    <w:rsid w:val="007749AF"/>
    <w:rsid w:val="007779FE"/>
    <w:rsid w:val="0078012B"/>
    <w:rsid w:val="007801E5"/>
    <w:rsid w:val="00781E2F"/>
    <w:rsid w:val="00783AF9"/>
    <w:rsid w:val="0079031B"/>
    <w:rsid w:val="00793557"/>
    <w:rsid w:val="007940CA"/>
    <w:rsid w:val="007A03FA"/>
    <w:rsid w:val="007A1B1C"/>
    <w:rsid w:val="007A225F"/>
    <w:rsid w:val="007A2E91"/>
    <w:rsid w:val="007A309B"/>
    <w:rsid w:val="007A4CEB"/>
    <w:rsid w:val="007A596E"/>
    <w:rsid w:val="007A6C9B"/>
    <w:rsid w:val="007A717D"/>
    <w:rsid w:val="007A7364"/>
    <w:rsid w:val="007B087B"/>
    <w:rsid w:val="007B21BC"/>
    <w:rsid w:val="007B2454"/>
    <w:rsid w:val="007B2B49"/>
    <w:rsid w:val="007B335C"/>
    <w:rsid w:val="007B42D0"/>
    <w:rsid w:val="007B480E"/>
    <w:rsid w:val="007B4AF1"/>
    <w:rsid w:val="007B5F66"/>
    <w:rsid w:val="007B7B76"/>
    <w:rsid w:val="007B7E7A"/>
    <w:rsid w:val="007C2088"/>
    <w:rsid w:val="007C3428"/>
    <w:rsid w:val="007C62A9"/>
    <w:rsid w:val="007C6AE0"/>
    <w:rsid w:val="007C7A6D"/>
    <w:rsid w:val="007D1967"/>
    <w:rsid w:val="007D2A17"/>
    <w:rsid w:val="007D3650"/>
    <w:rsid w:val="007D3D48"/>
    <w:rsid w:val="007D5675"/>
    <w:rsid w:val="007D59DC"/>
    <w:rsid w:val="007D5D46"/>
    <w:rsid w:val="007D7546"/>
    <w:rsid w:val="007D75A9"/>
    <w:rsid w:val="007E0155"/>
    <w:rsid w:val="007E1211"/>
    <w:rsid w:val="007E24AF"/>
    <w:rsid w:val="007E32D5"/>
    <w:rsid w:val="007E47C1"/>
    <w:rsid w:val="007E5635"/>
    <w:rsid w:val="007E7636"/>
    <w:rsid w:val="007F4873"/>
    <w:rsid w:val="007F49D5"/>
    <w:rsid w:val="007F5DC4"/>
    <w:rsid w:val="007F7B52"/>
    <w:rsid w:val="00803C59"/>
    <w:rsid w:val="00803E47"/>
    <w:rsid w:val="00805E8E"/>
    <w:rsid w:val="0080633B"/>
    <w:rsid w:val="00806D2E"/>
    <w:rsid w:val="00810903"/>
    <w:rsid w:val="0081565B"/>
    <w:rsid w:val="008168BC"/>
    <w:rsid w:val="0081698D"/>
    <w:rsid w:val="00816C7C"/>
    <w:rsid w:val="00820C1A"/>
    <w:rsid w:val="008238E7"/>
    <w:rsid w:val="00824869"/>
    <w:rsid w:val="00824B13"/>
    <w:rsid w:val="008312E8"/>
    <w:rsid w:val="00831FE4"/>
    <w:rsid w:val="00833D9C"/>
    <w:rsid w:val="0083483D"/>
    <w:rsid w:val="00835008"/>
    <w:rsid w:val="00835146"/>
    <w:rsid w:val="00835166"/>
    <w:rsid w:val="00835F9A"/>
    <w:rsid w:val="00836880"/>
    <w:rsid w:val="00836F5A"/>
    <w:rsid w:val="00837273"/>
    <w:rsid w:val="008378C7"/>
    <w:rsid w:val="00837D8D"/>
    <w:rsid w:val="00841E60"/>
    <w:rsid w:val="008465F2"/>
    <w:rsid w:val="00846D68"/>
    <w:rsid w:val="0085141F"/>
    <w:rsid w:val="00852B97"/>
    <w:rsid w:val="00853CBE"/>
    <w:rsid w:val="0085441F"/>
    <w:rsid w:val="00854540"/>
    <w:rsid w:val="0085457C"/>
    <w:rsid w:val="008548B6"/>
    <w:rsid w:val="00855083"/>
    <w:rsid w:val="0086312D"/>
    <w:rsid w:val="00863457"/>
    <w:rsid w:val="008659BE"/>
    <w:rsid w:val="00865A91"/>
    <w:rsid w:val="00865C45"/>
    <w:rsid w:val="00865D99"/>
    <w:rsid w:val="00866D9E"/>
    <w:rsid w:val="008756C4"/>
    <w:rsid w:val="00876203"/>
    <w:rsid w:val="00882A46"/>
    <w:rsid w:val="008843D2"/>
    <w:rsid w:val="00884876"/>
    <w:rsid w:val="008860DB"/>
    <w:rsid w:val="00886AFA"/>
    <w:rsid w:val="00891611"/>
    <w:rsid w:val="00892638"/>
    <w:rsid w:val="00892800"/>
    <w:rsid w:val="008928E6"/>
    <w:rsid w:val="008934F4"/>
    <w:rsid w:val="00895285"/>
    <w:rsid w:val="00895C2B"/>
    <w:rsid w:val="00896C79"/>
    <w:rsid w:val="008A07DA"/>
    <w:rsid w:val="008A11D8"/>
    <w:rsid w:val="008A2A07"/>
    <w:rsid w:val="008A55D3"/>
    <w:rsid w:val="008B09BB"/>
    <w:rsid w:val="008B0E4A"/>
    <w:rsid w:val="008B21BB"/>
    <w:rsid w:val="008B3442"/>
    <w:rsid w:val="008B4490"/>
    <w:rsid w:val="008C04E1"/>
    <w:rsid w:val="008C16DC"/>
    <w:rsid w:val="008C367C"/>
    <w:rsid w:val="008C5949"/>
    <w:rsid w:val="008C5A66"/>
    <w:rsid w:val="008C5A8A"/>
    <w:rsid w:val="008C5F53"/>
    <w:rsid w:val="008C62B5"/>
    <w:rsid w:val="008D02E3"/>
    <w:rsid w:val="008D0AFB"/>
    <w:rsid w:val="008D1163"/>
    <w:rsid w:val="008D1759"/>
    <w:rsid w:val="008D1B45"/>
    <w:rsid w:val="008D42DF"/>
    <w:rsid w:val="008D48CD"/>
    <w:rsid w:val="008D6008"/>
    <w:rsid w:val="008D6840"/>
    <w:rsid w:val="008D7524"/>
    <w:rsid w:val="008D75D8"/>
    <w:rsid w:val="008E0B27"/>
    <w:rsid w:val="008E0C8A"/>
    <w:rsid w:val="008E2EEE"/>
    <w:rsid w:val="008E4EBD"/>
    <w:rsid w:val="008E55C2"/>
    <w:rsid w:val="008E5605"/>
    <w:rsid w:val="008E5D0C"/>
    <w:rsid w:val="008E75D5"/>
    <w:rsid w:val="008F073C"/>
    <w:rsid w:val="008F4175"/>
    <w:rsid w:val="00903B73"/>
    <w:rsid w:val="00905122"/>
    <w:rsid w:val="00905483"/>
    <w:rsid w:val="00906021"/>
    <w:rsid w:val="009066AC"/>
    <w:rsid w:val="009074BE"/>
    <w:rsid w:val="00910FE9"/>
    <w:rsid w:val="009124FA"/>
    <w:rsid w:val="00912FB3"/>
    <w:rsid w:val="009132BD"/>
    <w:rsid w:val="00915190"/>
    <w:rsid w:val="00916E6B"/>
    <w:rsid w:val="00917687"/>
    <w:rsid w:val="009209BD"/>
    <w:rsid w:val="00920FC5"/>
    <w:rsid w:val="00921CAD"/>
    <w:rsid w:val="009242BD"/>
    <w:rsid w:val="009254C2"/>
    <w:rsid w:val="00927002"/>
    <w:rsid w:val="00927786"/>
    <w:rsid w:val="009300AC"/>
    <w:rsid w:val="00930686"/>
    <w:rsid w:val="009320AE"/>
    <w:rsid w:val="00933819"/>
    <w:rsid w:val="00934210"/>
    <w:rsid w:val="009362D2"/>
    <w:rsid w:val="00936A2A"/>
    <w:rsid w:val="00936B22"/>
    <w:rsid w:val="00940674"/>
    <w:rsid w:val="00942C7B"/>
    <w:rsid w:val="0094389F"/>
    <w:rsid w:val="00944B33"/>
    <w:rsid w:val="00944E93"/>
    <w:rsid w:val="009450F7"/>
    <w:rsid w:val="009454C1"/>
    <w:rsid w:val="0094757D"/>
    <w:rsid w:val="00947776"/>
    <w:rsid w:val="00947DBD"/>
    <w:rsid w:val="00950296"/>
    <w:rsid w:val="0095049D"/>
    <w:rsid w:val="0095215D"/>
    <w:rsid w:val="00952312"/>
    <w:rsid w:val="0095304B"/>
    <w:rsid w:val="00954CF9"/>
    <w:rsid w:val="00955D82"/>
    <w:rsid w:val="00955EE8"/>
    <w:rsid w:val="00956004"/>
    <w:rsid w:val="00956CFF"/>
    <w:rsid w:val="00957282"/>
    <w:rsid w:val="0096104C"/>
    <w:rsid w:val="00963685"/>
    <w:rsid w:val="00963FDA"/>
    <w:rsid w:val="009658F3"/>
    <w:rsid w:val="00966CD7"/>
    <w:rsid w:val="0096766E"/>
    <w:rsid w:val="00972988"/>
    <w:rsid w:val="00973AA9"/>
    <w:rsid w:val="0097519C"/>
    <w:rsid w:val="00975B90"/>
    <w:rsid w:val="00975EAC"/>
    <w:rsid w:val="00976A66"/>
    <w:rsid w:val="00977341"/>
    <w:rsid w:val="00977F0D"/>
    <w:rsid w:val="00980C2F"/>
    <w:rsid w:val="009813D3"/>
    <w:rsid w:val="00981FBF"/>
    <w:rsid w:val="00984A6D"/>
    <w:rsid w:val="00991A4B"/>
    <w:rsid w:val="00991C4D"/>
    <w:rsid w:val="009964B7"/>
    <w:rsid w:val="009A1622"/>
    <w:rsid w:val="009A2E8B"/>
    <w:rsid w:val="009A2FE9"/>
    <w:rsid w:val="009A32EE"/>
    <w:rsid w:val="009A3AF3"/>
    <w:rsid w:val="009A3C3E"/>
    <w:rsid w:val="009A45CA"/>
    <w:rsid w:val="009A4CB8"/>
    <w:rsid w:val="009A56F8"/>
    <w:rsid w:val="009A6374"/>
    <w:rsid w:val="009B1A5F"/>
    <w:rsid w:val="009B1BD2"/>
    <w:rsid w:val="009B3247"/>
    <w:rsid w:val="009B34B2"/>
    <w:rsid w:val="009B384B"/>
    <w:rsid w:val="009B3975"/>
    <w:rsid w:val="009B7A9C"/>
    <w:rsid w:val="009C04ED"/>
    <w:rsid w:val="009C0605"/>
    <w:rsid w:val="009C076F"/>
    <w:rsid w:val="009C0825"/>
    <w:rsid w:val="009C0CF6"/>
    <w:rsid w:val="009C1822"/>
    <w:rsid w:val="009C24B1"/>
    <w:rsid w:val="009C4211"/>
    <w:rsid w:val="009C6F73"/>
    <w:rsid w:val="009D01A6"/>
    <w:rsid w:val="009D1E4B"/>
    <w:rsid w:val="009D1E6E"/>
    <w:rsid w:val="009D2378"/>
    <w:rsid w:val="009D2692"/>
    <w:rsid w:val="009D278F"/>
    <w:rsid w:val="009D34E9"/>
    <w:rsid w:val="009D496E"/>
    <w:rsid w:val="009D5472"/>
    <w:rsid w:val="009D7DF3"/>
    <w:rsid w:val="009E0F84"/>
    <w:rsid w:val="009E3881"/>
    <w:rsid w:val="009E4BA3"/>
    <w:rsid w:val="009E4E79"/>
    <w:rsid w:val="009E5830"/>
    <w:rsid w:val="009E5E45"/>
    <w:rsid w:val="009F00C5"/>
    <w:rsid w:val="009F03C9"/>
    <w:rsid w:val="009F05C0"/>
    <w:rsid w:val="009F2B12"/>
    <w:rsid w:val="009F304B"/>
    <w:rsid w:val="009F3575"/>
    <w:rsid w:val="009F4E14"/>
    <w:rsid w:val="009F7E14"/>
    <w:rsid w:val="00A0387A"/>
    <w:rsid w:val="00A05721"/>
    <w:rsid w:val="00A110BE"/>
    <w:rsid w:val="00A13092"/>
    <w:rsid w:val="00A13BF9"/>
    <w:rsid w:val="00A1401C"/>
    <w:rsid w:val="00A1437E"/>
    <w:rsid w:val="00A15315"/>
    <w:rsid w:val="00A158EF"/>
    <w:rsid w:val="00A162E8"/>
    <w:rsid w:val="00A171D1"/>
    <w:rsid w:val="00A1733B"/>
    <w:rsid w:val="00A2052C"/>
    <w:rsid w:val="00A2240B"/>
    <w:rsid w:val="00A2355C"/>
    <w:rsid w:val="00A2359E"/>
    <w:rsid w:val="00A264E8"/>
    <w:rsid w:val="00A277EB"/>
    <w:rsid w:val="00A30372"/>
    <w:rsid w:val="00A30433"/>
    <w:rsid w:val="00A32FFE"/>
    <w:rsid w:val="00A376F0"/>
    <w:rsid w:val="00A37D5D"/>
    <w:rsid w:val="00A40525"/>
    <w:rsid w:val="00A40647"/>
    <w:rsid w:val="00A40B40"/>
    <w:rsid w:val="00A40D3C"/>
    <w:rsid w:val="00A42EB6"/>
    <w:rsid w:val="00A46B63"/>
    <w:rsid w:val="00A46BF6"/>
    <w:rsid w:val="00A4752F"/>
    <w:rsid w:val="00A51E48"/>
    <w:rsid w:val="00A53329"/>
    <w:rsid w:val="00A5698D"/>
    <w:rsid w:val="00A571AF"/>
    <w:rsid w:val="00A571E5"/>
    <w:rsid w:val="00A60DA5"/>
    <w:rsid w:val="00A62F79"/>
    <w:rsid w:val="00A632C9"/>
    <w:rsid w:val="00A63DB8"/>
    <w:rsid w:val="00A663D2"/>
    <w:rsid w:val="00A71396"/>
    <w:rsid w:val="00A71829"/>
    <w:rsid w:val="00A72659"/>
    <w:rsid w:val="00A734C2"/>
    <w:rsid w:val="00A75613"/>
    <w:rsid w:val="00A76AF3"/>
    <w:rsid w:val="00A800DC"/>
    <w:rsid w:val="00A801A7"/>
    <w:rsid w:val="00A80612"/>
    <w:rsid w:val="00A817E6"/>
    <w:rsid w:val="00A82F99"/>
    <w:rsid w:val="00A863A9"/>
    <w:rsid w:val="00A878BB"/>
    <w:rsid w:val="00A87EBB"/>
    <w:rsid w:val="00A912C4"/>
    <w:rsid w:val="00A93667"/>
    <w:rsid w:val="00A941D9"/>
    <w:rsid w:val="00A95B2C"/>
    <w:rsid w:val="00A965DD"/>
    <w:rsid w:val="00AA01EB"/>
    <w:rsid w:val="00AA0AAC"/>
    <w:rsid w:val="00AA5FF0"/>
    <w:rsid w:val="00AA61CD"/>
    <w:rsid w:val="00AB02D4"/>
    <w:rsid w:val="00AB1DFC"/>
    <w:rsid w:val="00AB2053"/>
    <w:rsid w:val="00AB2A1D"/>
    <w:rsid w:val="00AB4086"/>
    <w:rsid w:val="00AB6131"/>
    <w:rsid w:val="00AB67BA"/>
    <w:rsid w:val="00AB69BC"/>
    <w:rsid w:val="00AB6B77"/>
    <w:rsid w:val="00AB7920"/>
    <w:rsid w:val="00AB7971"/>
    <w:rsid w:val="00AC0AA0"/>
    <w:rsid w:val="00AC1CFF"/>
    <w:rsid w:val="00AC2B93"/>
    <w:rsid w:val="00AC47B8"/>
    <w:rsid w:val="00AC4A6D"/>
    <w:rsid w:val="00AC4AD2"/>
    <w:rsid w:val="00AC7FE7"/>
    <w:rsid w:val="00AD057F"/>
    <w:rsid w:val="00AD0780"/>
    <w:rsid w:val="00AD13ED"/>
    <w:rsid w:val="00AD260E"/>
    <w:rsid w:val="00AD28B8"/>
    <w:rsid w:val="00AD533E"/>
    <w:rsid w:val="00AD6AF2"/>
    <w:rsid w:val="00AD6C09"/>
    <w:rsid w:val="00AD6D6E"/>
    <w:rsid w:val="00AD73DF"/>
    <w:rsid w:val="00AE33E2"/>
    <w:rsid w:val="00AE42C0"/>
    <w:rsid w:val="00AE735E"/>
    <w:rsid w:val="00AF05BF"/>
    <w:rsid w:val="00AF28CA"/>
    <w:rsid w:val="00AF5423"/>
    <w:rsid w:val="00B005EF"/>
    <w:rsid w:val="00B00B9D"/>
    <w:rsid w:val="00B036A5"/>
    <w:rsid w:val="00B055AA"/>
    <w:rsid w:val="00B060EB"/>
    <w:rsid w:val="00B062D3"/>
    <w:rsid w:val="00B06E16"/>
    <w:rsid w:val="00B10D8C"/>
    <w:rsid w:val="00B112DE"/>
    <w:rsid w:val="00B1144E"/>
    <w:rsid w:val="00B12512"/>
    <w:rsid w:val="00B1293B"/>
    <w:rsid w:val="00B12B53"/>
    <w:rsid w:val="00B12F10"/>
    <w:rsid w:val="00B12F27"/>
    <w:rsid w:val="00B14133"/>
    <w:rsid w:val="00B144B2"/>
    <w:rsid w:val="00B15597"/>
    <w:rsid w:val="00B15BC3"/>
    <w:rsid w:val="00B16979"/>
    <w:rsid w:val="00B213E1"/>
    <w:rsid w:val="00B23008"/>
    <w:rsid w:val="00B2359F"/>
    <w:rsid w:val="00B24075"/>
    <w:rsid w:val="00B3061D"/>
    <w:rsid w:val="00B31F51"/>
    <w:rsid w:val="00B32367"/>
    <w:rsid w:val="00B3276F"/>
    <w:rsid w:val="00B346C7"/>
    <w:rsid w:val="00B37EC8"/>
    <w:rsid w:val="00B40923"/>
    <w:rsid w:val="00B415BE"/>
    <w:rsid w:val="00B42DBE"/>
    <w:rsid w:val="00B43F81"/>
    <w:rsid w:val="00B45891"/>
    <w:rsid w:val="00B45B1C"/>
    <w:rsid w:val="00B46F06"/>
    <w:rsid w:val="00B50164"/>
    <w:rsid w:val="00B521C2"/>
    <w:rsid w:val="00B53466"/>
    <w:rsid w:val="00B55DEB"/>
    <w:rsid w:val="00B561CF"/>
    <w:rsid w:val="00B57587"/>
    <w:rsid w:val="00B6313E"/>
    <w:rsid w:val="00B63E50"/>
    <w:rsid w:val="00B63F77"/>
    <w:rsid w:val="00B647FA"/>
    <w:rsid w:val="00B65394"/>
    <w:rsid w:val="00B6628F"/>
    <w:rsid w:val="00B6632F"/>
    <w:rsid w:val="00B66554"/>
    <w:rsid w:val="00B6725A"/>
    <w:rsid w:val="00B67C0A"/>
    <w:rsid w:val="00B800B2"/>
    <w:rsid w:val="00B80375"/>
    <w:rsid w:val="00B83BB5"/>
    <w:rsid w:val="00B860D1"/>
    <w:rsid w:val="00B90417"/>
    <w:rsid w:val="00B9152A"/>
    <w:rsid w:val="00B93576"/>
    <w:rsid w:val="00B936CF"/>
    <w:rsid w:val="00B9390D"/>
    <w:rsid w:val="00B948ED"/>
    <w:rsid w:val="00B94A0C"/>
    <w:rsid w:val="00B94C3C"/>
    <w:rsid w:val="00B97006"/>
    <w:rsid w:val="00B9744B"/>
    <w:rsid w:val="00BA1FCE"/>
    <w:rsid w:val="00BA21DF"/>
    <w:rsid w:val="00BA4A61"/>
    <w:rsid w:val="00BA4DA7"/>
    <w:rsid w:val="00BA5380"/>
    <w:rsid w:val="00BB0A90"/>
    <w:rsid w:val="00BB1261"/>
    <w:rsid w:val="00BB131D"/>
    <w:rsid w:val="00BB4C74"/>
    <w:rsid w:val="00BB5BF9"/>
    <w:rsid w:val="00BB7859"/>
    <w:rsid w:val="00BC076F"/>
    <w:rsid w:val="00BC0EC8"/>
    <w:rsid w:val="00BC0FDD"/>
    <w:rsid w:val="00BC19E6"/>
    <w:rsid w:val="00BC595B"/>
    <w:rsid w:val="00BD24C6"/>
    <w:rsid w:val="00BD502E"/>
    <w:rsid w:val="00BD6A1C"/>
    <w:rsid w:val="00BD6C0C"/>
    <w:rsid w:val="00BD720B"/>
    <w:rsid w:val="00BE07DA"/>
    <w:rsid w:val="00BE1493"/>
    <w:rsid w:val="00BE331B"/>
    <w:rsid w:val="00BE3865"/>
    <w:rsid w:val="00BE3F13"/>
    <w:rsid w:val="00BE41CF"/>
    <w:rsid w:val="00BE51B2"/>
    <w:rsid w:val="00BE6AA3"/>
    <w:rsid w:val="00BE6D3C"/>
    <w:rsid w:val="00BE72E3"/>
    <w:rsid w:val="00BE742B"/>
    <w:rsid w:val="00BE767F"/>
    <w:rsid w:val="00BE7949"/>
    <w:rsid w:val="00BF3738"/>
    <w:rsid w:val="00BF6144"/>
    <w:rsid w:val="00BF69A9"/>
    <w:rsid w:val="00BF6B6B"/>
    <w:rsid w:val="00BF7DFA"/>
    <w:rsid w:val="00C0057C"/>
    <w:rsid w:val="00C02E31"/>
    <w:rsid w:val="00C03263"/>
    <w:rsid w:val="00C073C0"/>
    <w:rsid w:val="00C0795E"/>
    <w:rsid w:val="00C07C9B"/>
    <w:rsid w:val="00C07EAB"/>
    <w:rsid w:val="00C11636"/>
    <w:rsid w:val="00C11E5D"/>
    <w:rsid w:val="00C14378"/>
    <w:rsid w:val="00C14D00"/>
    <w:rsid w:val="00C1731F"/>
    <w:rsid w:val="00C178D4"/>
    <w:rsid w:val="00C17A14"/>
    <w:rsid w:val="00C2071B"/>
    <w:rsid w:val="00C2369C"/>
    <w:rsid w:val="00C23EEA"/>
    <w:rsid w:val="00C24447"/>
    <w:rsid w:val="00C24995"/>
    <w:rsid w:val="00C24E5F"/>
    <w:rsid w:val="00C2521A"/>
    <w:rsid w:val="00C2695D"/>
    <w:rsid w:val="00C26D7F"/>
    <w:rsid w:val="00C31855"/>
    <w:rsid w:val="00C318AB"/>
    <w:rsid w:val="00C32033"/>
    <w:rsid w:val="00C32D95"/>
    <w:rsid w:val="00C377D6"/>
    <w:rsid w:val="00C41C78"/>
    <w:rsid w:val="00C42A94"/>
    <w:rsid w:val="00C432BD"/>
    <w:rsid w:val="00C43FDC"/>
    <w:rsid w:val="00C4489C"/>
    <w:rsid w:val="00C45602"/>
    <w:rsid w:val="00C45BDA"/>
    <w:rsid w:val="00C47121"/>
    <w:rsid w:val="00C47CDD"/>
    <w:rsid w:val="00C47DB4"/>
    <w:rsid w:val="00C50312"/>
    <w:rsid w:val="00C51605"/>
    <w:rsid w:val="00C61A33"/>
    <w:rsid w:val="00C61D4C"/>
    <w:rsid w:val="00C62A50"/>
    <w:rsid w:val="00C63B34"/>
    <w:rsid w:val="00C64D17"/>
    <w:rsid w:val="00C658D8"/>
    <w:rsid w:val="00C65C98"/>
    <w:rsid w:val="00C71086"/>
    <w:rsid w:val="00C74957"/>
    <w:rsid w:val="00C810D8"/>
    <w:rsid w:val="00C813C1"/>
    <w:rsid w:val="00C81DBC"/>
    <w:rsid w:val="00C825B4"/>
    <w:rsid w:val="00C82CB4"/>
    <w:rsid w:val="00C834C5"/>
    <w:rsid w:val="00C86B0E"/>
    <w:rsid w:val="00C86D0D"/>
    <w:rsid w:val="00C93145"/>
    <w:rsid w:val="00C935B7"/>
    <w:rsid w:val="00C93BEE"/>
    <w:rsid w:val="00C93C44"/>
    <w:rsid w:val="00C93CF7"/>
    <w:rsid w:val="00C96380"/>
    <w:rsid w:val="00C9651C"/>
    <w:rsid w:val="00CA07FB"/>
    <w:rsid w:val="00CA1EFF"/>
    <w:rsid w:val="00CA2C66"/>
    <w:rsid w:val="00CA4B37"/>
    <w:rsid w:val="00CA5DD1"/>
    <w:rsid w:val="00CA67AB"/>
    <w:rsid w:val="00CA6A37"/>
    <w:rsid w:val="00CA7919"/>
    <w:rsid w:val="00CB04DA"/>
    <w:rsid w:val="00CB1C99"/>
    <w:rsid w:val="00CB34D0"/>
    <w:rsid w:val="00CB3B80"/>
    <w:rsid w:val="00CB3C55"/>
    <w:rsid w:val="00CB453F"/>
    <w:rsid w:val="00CC017E"/>
    <w:rsid w:val="00CC0B04"/>
    <w:rsid w:val="00CC244D"/>
    <w:rsid w:val="00CC2CF2"/>
    <w:rsid w:val="00CC467F"/>
    <w:rsid w:val="00CC4927"/>
    <w:rsid w:val="00CC4C98"/>
    <w:rsid w:val="00CC4CEC"/>
    <w:rsid w:val="00CC5688"/>
    <w:rsid w:val="00CC6F39"/>
    <w:rsid w:val="00CC79E3"/>
    <w:rsid w:val="00CD1A9F"/>
    <w:rsid w:val="00CD32AF"/>
    <w:rsid w:val="00CD3FF6"/>
    <w:rsid w:val="00CD6250"/>
    <w:rsid w:val="00CD6261"/>
    <w:rsid w:val="00CD64D7"/>
    <w:rsid w:val="00CD6D02"/>
    <w:rsid w:val="00CE01A9"/>
    <w:rsid w:val="00CE04DB"/>
    <w:rsid w:val="00CE1568"/>
    <w:rsid w:val="00CE15AA"/>
    <w:rsid w:val="00CE2D96"/>
    <w:rsid w:val="00CE3409"/>
    <w:rsid w:val="00CE452D"/>
    <w:rsid w:val="00CE61A2"/>
    <w:rsid w:val="00CE79EF"/>
    <w:rsid w:val="00CF0C0F"/>
    <w:rsid w:val="00CF2B9A"/>
    <w:rsid w:val="00CF3D5D"/>
    <w:rsid w:val="00CF5053"/>
    <w:rsid w:val="00CF57A1"/>
    <w:rsid w:val="00CF7329"/>
    <w:rsid w:val="00CF7D46"/>
    <w:rsid w:val="00D014B5"/>
    <w:rsid w:val="00D014E7"/>
    <w:rsid w:val="00D02342"/>
    <w:rsid w:val="00D02AD7"/>
    <w:rsid w:val="00D03CB2"/>
    <w:rsid w:val="00D05673"/>
    <w:rsid w:val="00D05FF7"/>
    <w:rsid w:val="00D06422"/>
    <w:rsid w:val="00D10163"/>
    <w:rsid w:val="00D10261"/>
    <w:rsid w:val="00D10485"/>
    <w:rsid w:val="00D1270F"/>
    <w:rsid w:val="00D12733"/>
    <w:rsid w:val="00D1298E"/>
    <w:rsid w:val="00D134D2"/>
    <w:rsid w:val="00D139E2"/>
    <w:rsid w:val="00D14375"/>
    <w:rsid w:val="00D17192"/>
    <w:rsid w:val="00D20B17"/>
    <w:rsid w:val="00D219AC"/>
    <w:rsid w:val="00D22FD8"/>
    <w:rsid w:val="00D233ED"/>
    <w:rsid w:val="00D2460A"/>
    <w:rsid w:val="00D25C4F"/>
    <w:rsid w:val="00D32294"/>
    <w:rsid w:val="00D33C31"/>
    <w:rsid w:val="00D3506C"/>
    <w:rsid w:val="00D3559C"/>
    <w:rsid w:val="00D35F35"/>
    <w:rsid w:val="00D370EA"/>
    <w:rsid w:val="00D3768A"/>
    <w:rsid w:val="00D37E22"/>
    <w:rsid w:val="00D40F6D"/>
    <w:rsid w:val="00D41069"/>
    <w:rsid w:val="00D4725E"/>
    <w:rsid w:val="00D520FE"/>
    <w:rsid w:val="00D52C5D"/>
    <w:rsid w:val="00D61321"/>
    <w:rsid w:val="00D616A7"/>
    <w:rsid w:val="00D64A7C"/>
    <w:rsid w:val="00D66655"/>
    <w:rsid w:val="00D679D2"/>
    <w:rsid w:val="00D73176"/>
    <w:rsid w:val="00D77162"/>
    <w:rsid w:val="00D80379"/>
    <w:rsid w:val="00D80444"/>
    <w:rsid w:val="00D80969"/>
    <w:rsid w:val="00D80C29"/>
    <w:rsid w:val="00D82741"/>
    <w:rsid w:val="00D83030"/>
    <w:rsid w:val="00D836C4"/>
    <w:rsid w:val="00D8545C"/>
    <w:rsid w:val="00D85855"/>
    <w:rsid w:val="00D85DAF"/>
    <w:rsid w:val="00D86A4C"/>
    <w:rsid w:val="00D929E4"/>
    <w:rsid w:val="00D942B8"/>
    <w:rsid w:val="00D942F0"/>
    <w:rsid w:val="00D9655B"/>
    <w:rsid w:val="00D965F1"/>
    <w:rsid w:val="00D97A2A"/>
    <w:rsid w:val="00D97D0B"/>
    <w:rsid w:val="00DA1390"/>
    <w:rsid w:val="00DA1F6B"/>
    <w:rsid w:val="00DA2C04"/>
    <w:rsid w:val="00DA30FD"/>
    <w:rsid w:val="00DA3956"/>
    <w:rsid w:val="00DA4A88"/>
    <w:rsid w:val="00DA4E98"/>
    <w:rsid w:val="00DA63E4"/>
    <w:rsid w:val="00DA6DAD"/>
    <w:rsid w:val="00DA715A"/>
    <w:rsid w:val="00DA7ECC"/>
    <w:rsid w:val="00DB1409"/>
    <w:rsid w:val="00DB2D9E"/>
    <w:rsid w:val="00DB5644"/>
    <w:rsid w:val="00DB65CE"/>
    <w:rsid w:val="00DB6924"/>
    <w:rsid w:val="00DB70FF"/>
    <w:rsid w:val="00DB7E58"/>
    <w:rsid w:val="00DC0072"/>
    <w:rsid w:val="00DC12C5"/>
    <w:rsid w:val="00DC1313"/>
    <w:rsid w:val="00DC3355"/>
    <w:rsid w:val="00DC41BF"/>
    <w:rsid w:val="00DC5E30"/>
    <w:rsid w:val="00DC671C"/>
    <w:rsid w:val="00DC67EA"/>
    <w:rsid w:val="00DC6C03"/>
    <w:rsid w:val="00DC6F49"/>
    <w:rsid w:val="00DC775B"/>
    <w:rsid w:val="00DD00A2"/>
    <w:rsid w:val="00DD0BAC"/>
    <w:rsid w:val="00DD0DD5"/>
    <w:rsid w:val="00DD0F31"/>
    <w:rsid w:val="00DD14B9"/>
    <w:rsid w:val="00DD19B2"/>
    <w:rsid w:val="00DD1CB4"/>
    <w:rsid w:val="00DD3870"/>
    <w:rsid w:val="00DD7342"/>
    <w:rsid w:val="00DD7470"/>
    <w:rsid w:val="00DD7C66"/>
    <w:rsid w:val="00DE0ACD"/>
    <w:rsid w:val="00DE1812"/>
    <w:rsid w:val="00DE249F"/>
    <w:rsid w:val="00DE2CCB"/>
    <w:rsid w:val="00DE6E41"/>
    <w:rsid w:val="00DE7D8A"/>
    <w:rsid w:val="00DF1829"/>
    <w:rsid w:val="00DF285D"/>
    <w:rsid w:val="00DF2973"/>
    <w:rsid w:val="00DF31DF"/>
    <w:rsid w:val="00DF5D50"/>
    <w:rsid w:val="00E01416"/>
    <w:rsid w:val="00E027B5"/>
    <w:rsid w:val="00E03A15"/>
    <w:rsid w:val="00E03C2A"/>
    <w:rsid w:val="00E073C8"/>
    <w:rsid w:val="00E11837"/>
    <w:rsid w:val="00E135D1"/>
    <w:rsid w:val="00E146DE"/>
    <w:rsid w:val="00E14B3A"/>
    <w:rsid w:val="00E165EF"/>
    <w:rsid w:val="00E16E90"/>
    <w:rsid w:val="00E1783A"/>
    <w:rsid w:val="00E17D91"/>
    <w:rsid w:val="00E25803"/>
    <w:rsid w:val="00E270FE"/>
    <w:rsid w:val="00E339B0"/>
    <w:rsid w:val="00E33AD8"/>
    <w:rsid w:val="00E344C0"/>
    <w:rsid w:val="00E35710"/>
    <w:rsid w:val="00E362AA"/>
    <w:rsid w:val="00E37B8D"/>
    <w:rsid w:val="00E40943"/>
    <w:rsid w:val="00E41629"/>
    <w:rsid w:val="00E42C66"/>
    <w:rsid w:val="00E43763"/>
    <w:rsid w:val="00E454FA"/>
    <w:rsid w:val="00E458F5"/>
    <w:rsid w:val="00E50E49"/>
    <w:rsid w:val="00E51243"/>
    <w:rsid w:val="00E54F94"/>
    <w:rsid w:val="00E557ED"/>
    <w:rsid w:val="00E55DF0"/>
    <w:rsid w:val="00E567B0"/>
    <w:rsid w:val="00E57025"/>
    <w:rsid w:val="00E57261"/>
    <w:rsid w:val="00E60CB9"/>
    <w:rsid w:val="00E622DF"/>
    <w:rsid w:val="00E639B5"/>
    <w:rsid w:val="00E64C4A"/>
    <w:rsid w:val="00E65072"/>
    <w:rsid w:val="00E66B59"/>
    <w:rsid w:val="00E679AC"/>
    <w:rsid w:val="00E7004E"/>
    <w:rsid w:val="00E71B01"/>
    <w:rsid w:val="00E72316"/>
    <w:rsid w:val="00E73CEC"/>
    <w:rsid w:val="00E74451"/>
    <w:rsid w:val="00E80D6E"/>
    <w:rsid w:val="00E84A9E"/>
    <w:rsid w:val="00E85EC2"/>
    <w:rsid w:val="00E92773"/>
    <w:rsid w:val="00E933A8"/>
    <w:rsid w:val="00E9582B"/>
    <w:rsid w:val="00E9670E"/>
    <w:rsid w:val="00E96F1A"/>
    <w:rsid w:val="00E974EE"/>
    <w:rsid w:val="00EA04A6"/>
    <w:rsid w:val="00EA1702"/>
    <w:rsid w:val="00EA1F9F"/>
    <w:rsid w:val="00EA5E90"/>
    <w:rsid w:val="00EA774E"/>
    <w:rsid w:val="00EB0641"/>
    <w:rsid w:val="00EB066B"/>
    <w:rsid w:val="00EB12F6"/>
    <w:rsid w:val="00EB32CD"/>
    <w:rsid w:val="00EB33E9"/>
    <w:rsid w:val="00EB380E"/>
    <w:rsid w:val="00EB55E1"/>
    <w:rsid w:val="00EB5946"/>
    <w:rsid w:val="00EB61E7"/>
    <w:rsid w:val="00EB6D9A"/>
    <w:rsid w:val="00EB721C"/>
    <w:rsid w:val="00EB79E8"/>
    <w:rsid w:val="00EC03F2"/>
    <w:rsid w:val="00EC7E06"/>
    <w:rsid w:val="00ED108A"/>
    <w:rsid w:val="00ED132A"/>
    <w:rsid w:val="00ED31A4"/>
    <w:rsid w:val="00ED420C"/>
    <w:rsid w:val="00ED68BD"/>
    <w:rsid w:val="00EE051C"/>
    <w:rsid w:val="00EE1288"/>
    <w:rsid w:val="00EE49C1"/>
    <w:rsid w:val="00EE6285"/>
    <w:rsid w:val="00EE67C0"/>
    <w:rsid w:val="00EE7B01"/>
    <w:rsid w:val="00EF1B92"/>
    <w:rsid w:val="00EF72E5"/>
    <w:rsid w:val="00F0098C"/>
    <w:rsid w:val="00F00A69"/>
    <w:rsid w:val="00F01141"/>
    <w:rsid w:val="00F0207F"/>
    <w:rsid w:val="00F02748"/>
    <w:rsid w:val="00F02AAE"/>
    <w:rsid w:val="00F03EE0"/>
    <w:rsid w:val="00F03F14"/>
    <w:rsid w:val="00F109A8"/>
    <w:rsid w:val="00F10E4F"/>
    <w:rsid w:val="00F1151B"/>
    <w:rsid w:val="00F11A75"/>
    <w:rsid w:val="00F127F4"/>
    <w:rsid w:val="00F13320"/>
    <w:rsid w:val="00F151C8"/>
    <w:rsid w:val="00F15937"/>
    <w:rsid w:val="00F17FEA"/>
    <w:rsid w:val="00F20094"/>
    <w:rsid w:val="00F22319"/>
    <w:rsid w:val="00F228C4"/>
    <w:rsid w:val="00F22B79"/>
    <w:rsid w:val="00F233E8"/>
    <w:rsid w:val="00F23F7A"/>
    <w:rsid w:val="00F2467D"/>
    <w:rsid w:val="00F24C2E"/>
    <w:rsid w:val="00F2506D"/>
    <w:rsid w:val="00F250A6"/>
    <w:rsid w:val="00F27CA1"/>
    <w:rsid w:val="00F3335B"/>
    <w:rsid w:val="00F37FF4"/>
    <w:rsid w:val="00F40C66"/>
    <w:rsid w:val="00F415E2"/>
    <w:rsid w:val="00F42BA6"/>
    <w:rsid w:val="00F436ED"/>
    <w:rsid w:val="00F43C3C"/>
    <w:rsid w:val="00F445BF"/>
    <w:rsid w:val="00F44F2B"/>
    <w:rsid w:val="00F45C90"/>
    <w:rsid w:val="00F47CB5"/>
    <w:rsid w:val="00F54882"/>
    <w:rsid w:val="00F6095A"/>
    <w:rsid w:val="00F61A4E"/>
    <w:rsid w:val="00F644C9"/>
    <w:rsid w:val="00F64AE2"/>
    <w:rsid w:val="00F64E92"/>
    <w:rsid w:val="00F715B0"/>
    <w:rsid w:val="00F72E10"/>
    <w:rsid w:val="00F7352E"/>
    <w:rsid w:val="00F75432"/>
    <w:rsid w:val="00F754F3"/>
    <w:rsid w:val="00F76968"/>
    <w:rsid w:val="00F77133"/>
    <w:rsid w:val="00F77994"/>
    <w:rsid w:val="00F8109F"/>
    <w:rsid w:val="00F815B4"/>
    <w:rsid w:val="00F8169D"/>
    <w:rsid w:val="00F819D7"/>
    <w:rsid w:val="00F81EFB"/>
    <w:rsid w:val="00F81F3D"/>
    <w:rsid w:val="00F86985"/>
    <w:rsid w:val="00F90127"/>
    <w:rsid w:val="00F90528"/>
    <w:rsid w:val="00F95AC5"/>
    <w:rsid w:val="00FA1F90"/>
    <w:rsid w:val="00FA3977"/>
    <w:rsid w:val="00FA3BC7"/>
    <w:rsid w:val="00FA40C5"/>
    <w:rsid w:val="00FB0D7A"/>
    <w:rsid w:val="00FB1317"/>
    <w:rsid w:val="00FB2610"/>
    <w:rsid w:val="00FB2E96"/>
    <w:rsid w:val="00FB5073"/>
    <w:rsid w:val="00FB6A5A"/>
    <w:rsid w:val="00FC1FDF"/>
    <w:rsid w:val="00FC525E"/>
    <w:rsid w:val="00FC5ABB"/>
    <w:rsid w:val="00FC689B"/>
    <w:rsid w:val="00FC7162"/>
    <w:rsid w:val="00FD0137"/>
    <w:rsid w:val="00FD16C4"/>
    <w:rsid w:val="00FD31D3"/>
    <w:rsid w:val="00FD33FB"/>
    <w:rsid w:val="00FD58A8"/>
    <w:rsid w:val="00FD72EF"/>
    <w:rsid w:val="00FE1DEB"/>
    <w:rsid w:val="00FE71BB"/>
    <w:rsid w:val="00FE7299"/>
    <w:rsid w:val="00FF07B2"/>
    <w:rsid w:val="00FF56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57846"/>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99138">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1257474">
      <w:bodyDiv w:val="1"/>
      <w:marLeft w:val="0"/>
      <w:marRight w:val="0"/>
      <w:marTop w:val="0"/>
      <w:marBottom w:val="0"/>
      <w:divBdr>
        <w:top w:val="none" w:sz="0" w:space="0" w:color="auto"/>
        <w:left w:val="none" w:sz="0" w:space="0" w:color="auto"/>
        <w:bottom w:val="none" w:sz="0" w:space="0" w:color="auto"/>
        <w:right w:val="none" w:sz="0" w:space="0" w:color="auto"/>
      </w:divBdr>
    </w:div>
    <w:div w:id="314261594">
      <w:bodyDiv w:val="1"/>
      <w:marLeft w:val="0"/>
      <w:marRight w:val="0"/>
      <w:marTop w:val="0"/>
      <w:marBottom w:val="0"/>
      <w:divBdr>
        <w:top w:val="none" w:sz="0" w:space="0" w:color="auto"/>
        <w:left w:val="none" w:sz="0" w:space="0" w:color="auto"/>
        <w:bottom w:val="none" w:sz="0" w:space="0" w:color="auto"/>
        <w:right w:val="none" w:sz="0" w:space="0" w:color="auto"/>
      </w:divBdr>
    </w:div>
    <w:div w:id="317534730">
      <w:bodyDiv w:val="1"/>
      <w:marLeft w:val="0"/>
      <w:marRight w:val="0"/>
      <w:marTop w:val="0"/>
      <w:marBottom w:val="0"/>
      <w:divBdr>
        <w:top w:val="none" w:sz="0" w:space="0" w:color="auto"/>
        <w:left w:val="none" w:sz="0" w:space="0" w:color="auto"/>
        <w:bottom w:val="none" w:sz="0" w:space="0" w:color="auto"/>
        <w:right w:val="none" w:sz="0" w:space="0" w:color="auto"/>
      </w:divBdr>
    </w:div>
    <w:div w:id="359279218">
      <w:bodyDiv w:val="1"/>
      <w:marLeft w:val="0"/>
      <w:marRight w:val="0"/>
      <w:marTop w:val="0"/>
      <w:marBottom w:val="0"/>
      <w:divBdr>
        <w:top w:val="none" w:sz="0" w:space="0" w:color="auto"/>
        <w:left w:val="none" w:sz="0" w:space="0" w:color="auto"/>
        <w:bottom w:val="none" w:sz="0" w:space="0" w:color="auto"/>
        <w:right w:val="none" w:sz="0" w:space="0" w:color="auto"/>
      </w:divBdr>
    </w:div>
    <w:div w:id="373310777">
      <w:bodyDiv w:val="1"/>
      <w:marLeft w:val="0"/>
      <w:marRight w:val="0"/>
      <w:marTop w:val="0"/>
      <w:marBottom w:val="0"/>
      <w:divBdr>
        <w:top w:val="none" w:sz="0" w:space="0" w:color="auto"/>
        <w:left w:val="none" w:sz="0" w:space="0" w:color="auto"/>
        <w:bottom w:val="none" w:sz="0" w:space="0" w:color="auto"/>
        <w:right w:val="none" w:sz="0" w:space="0" w:color="auto"/>
      </w:divBdr>
    </w:div>
    <w:div w:id="393966676">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2966284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34655992">
      <w:bodyDiv w:val="1"/>
      <w:marLeft w:val="0"/>
      <w:marRight w:val="0"/>
      <w:marTop w:val="0"/>
      <w:marBottom w:val="0"/>
      <w:divBdr>
        <w:top w:val="none" w:sz="0" w:space="0" w:color="auto"/>
        <w:left w:val="none" w:sz="0" w:space="0" w:color="auto"/>
        <w:bottom w:val="none" w:sz="0" w:space="0" w:color="auto"/>
        <w:right w:val="none" w:sz="0" w:space="0" w:color="auto"/>
      </w:divBdr>
    </w:div>
    <w:div w:id="582641520">
      <w:bodyDiv w:val="1"/>
      <w:marLeft w:val="0"/>
      <w:marRight w:val="0"/>
      <w:marTop w:val="0"/>
      <w:marBottom w:val="0"/>
      <w:divBdr>
        <w:top w:val="none" w:sz="0" w:space="0" w:color="auto"/>
        <w:left w:val="none" w:sz="0" w:space="0" w:color="auto"/>
        <w:bottom w:val="none" w:sz="0" w:space="0" w:color="auto"/>
        <w:right w:val="none" w:sz="0" w:space="0" w:color="auto"/>
      </w:divBdr>
    </w:div>
    <w:div w:id="583225549">
      <w:bodyDiv w:val="1"/>
      <w:marLeft w:val="0"/>
      <w:marRight w:val="0"/>
      <w:marTop w:val="0"/>
      <w:marBottom w:val="0"/>
      <w:divBdr>
        <w:top w:val="none" w:sz="0" w:space="0" w:color="auto"/>
        <w:left w:val="none" w:sz="0" w:space="0" w:color="auto"/>
        <w:bottom w:val="none" w:sz="0" w:space="0" w:color="auto"/>
        <w:right w:val="none" w:sz="0" w:space="0" w:color="auto"/>
      </w:divBdr>
    </w:div>
    <w:div w:id="597098943">
      <w:bodyDiv w:val="1"/>
      <w:marLeft w:val="0"/>
      <w:marRight w:val="0"/>
      <w:marTop w:val="0"/>
      <w:marBottom w:val="0"/>
      <w:divBdr>
        <w:top w:val="none" w:sz="0" w:space="0" w:color="auto"/>
        <w:left w:val="none" w:sz="0" w:space="0" w:color="auto"/>
        <w:bottom w:val="none" w:sz="0" w:space="0" w:color="auto"/>
        <w:right w:val="none" w:sz="0" w:space="0" w:color="auto"/>
      </w:divBdr>
    </w:div>
    <w:div w:id="612708977">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2295454">
      <w:bodyDiv w:val="1"/>
      <w:marLeft w:val="0"/>
      <w:marRight w:val="0"/>
      <w:marTop w:val="0"/>
      <w:marBottom w:val="0"/>
      <w:divBdr>
        <w:top w:val="none" w:sz="0" w:space="0" w:color="auto"/>
        <w:left w:val="none" w:sz="0" w:space="0" w:color="auto"/>
        <w:bottom w:val="none" w:sz="0" w:space="0" w:color="auto"/>
        <w:right w:val="none" w:sz="0" w:space="0" w:color="auto"/>
      </w:divBdr>
    </w:div>
    <w:div w:id="664279634">
      <w:bodyDiv w:val="1"/>
      <w:marLeft w:val="0"/>
      <w:marRight w:val="0"/>
      <w:marTop w:val="0"/>
      <w:marBottom w:val="0"/>
      <w:divBdr>
        <w:top w:val="none" w:sz="0" w:space="0" w:color="auto"/>
        <w:left w:val="none" w:sz="0" w:space="0" w:color="auto"/>
        <w:bottom w:val="none" w:sz="0" w:space="0" w:color="auto"/>
        <w:right w:val="none" w:sz="0" w:space="0" w:color="auto"/>
      </w:divBdr>
    </w:div>
    <w:div w:id="68617972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1758326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56386351">
      <w:bodyDiv w:val="1"/>
      <w:marLeft w:val="0"/>
      <w:marRight w:val="0"/>
      <w:marTop w:val="0"/>
      <w:marBottom w:val="0"/>
      <w:divBdr>
        <w:top w:val="none" w:sz="0" w:space="0" w:color="auto"/>
        <w:left w:val="none" w:sz="0" w:space="0" w:color="auto"/>
        <w:bottom w:val="none" w:sz="0" w:space="0" w:color="auto"/>
        <w:right w:val="none" w:sz="0" w:space="0" w:color="auto"/>
      </w:divBdr>
    </w:div>
    <w:div w:id="951085955">
      <w:bodyDiv w:val="1"/>
      <w:marLeft w:val="0"/>
      <w:marRight w:val="0"/>
      <w:marTop w:val="0"/>
      <w:marBottom w:val="0"/>
      <w:divBdr>
        <w:top w:val="none" w:sz="0" w:space="0" w:color="auto"/>
        <w:left w:val="none" w:sz="0" w:space="0" w:color="auto"/>
        <w:bottom w:val="none" w:sz="0" w:space="0" w:color="auto"/>
        <w:right w:val="none" w:sz="0" w:space="0" w:color="auto"/>
      </w:divBdr>
    </w:div>
    <w:div w:id="978344720">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07714155">
      <w:bodyDiv w:val="1"/>
      <w:marLeft w:val="0"/>
      <w:marRight w:val="0"/>
      <w:marTop w:val="0"/>
      <w:marBottom w:val="0"/>
      <w:divBdr>
        <w:top w:val="none" w:sz="0" w:space="0" w:color="auto"/>
        <w:left w:val="none" w:sz="0" w:space="0" w:color="auto"/>
        <w:bottom w:val="none" w:sz="0" w:space="0" w:color="auto"/>
        <w:right w:val="none" w:sz="0" w:space="0" w:color="auto"/>
      </w:divBdr>
    </w:div>
    <w:div w:id="1073117113">
      <w:bodyDiv w:val="1"/>
      <w:marLeft w:val="0"/>
      <w:marRight w:val="0"/>
      <w:marTop w:val="0"/>
      <w:marBottom w:val="0"/>
      <w:divBdr>
        <w:top w:val="none" w:sz="0" w:space="0" w:color="auto"/>
        <w:left w:val="none" w:sz="0" w:space="0" w:color="auto"/>
        <w:bottom w:val="none" w:sz="0" w:space="0" w:color="auto"/>
        <w:right w:val="none" w:sz="0" w:space="0" w:color="auto"/>
      </w:divBdr>
    </w:div>
    <w:div w:id="1140145949">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7523146">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40746503">
      <w:bodyDiv w:val="1"/>
      <w:marLeft w:val="0"/>
      <w:marRight w:val="0"/>
      <w:marTop w:val="0"/>
      <w:marBottom w:val="0"/>
      <w:divBdr>
        <w:top w:val="none" w:sz="0" w:space="0" w:color="auto"/>
        <w:left w:val="none" w:sz="0" w:space="0" w:color="auto"/>
        <w:bottom w:val="none" w:sz="0" w:space="0" w:color="auto"/>
        <w:right w:val="none" w:sz="0" w:space="0" w:color="auto"/>
      </w:divBdr>
    </w:div>
    <w:div w:id="1277834557">
      <w:bodyDiv w:val="1"/>
      <w:marLeft w:val="0"/>
      <w:marRight w:val="0"/>
      <w:marTop w:val="0"/>
      <w:marBottom w:val="0"/>
      <w:divBdr>
        <w:top w:val="none" w:sz="0" w:space="0" w:color="auto"/>
        <w:left w:val="none" w:sz="0" w:space="0" w:color="auto"/>
        <w:bottom w:val="none" w:sz="0" w:space="0" w:color="auto"/>
        <w:right w:val="none" w:sz="0" w:space="0" w:color="auto"/>
      </w:divBdr>
    </w:div>
    <w:div w:id="1280457679">
      <w:bodyDiv w:val="1"/>
      <w:marLeft w:val="0"/>
      <w:marRight w:val="0"/>
      <w:marTop w:val="0"/>
      <w:marBottom w:val="0"/>
      <w:divBdr>
        <w:top w:val="none" w:sz="0" w:space="0" w:color="auto"/>
        <w:left w:val="none" w:sz="0" w:space="0" w:color="auto"/>
        <w:bottom w:val="none" w:sz="0" w:space="0" w:color="auto"/>
        <w:right w:val="none" w:sz="0" w:space="0" w:color="auto"/>
      </w:divBdr>
    </w:div>
    <w:div w:id="1290817968">
      <w:bodyDiv w:val="1"/>
      <w:marLeft w:val="0"/>
      <w:marRight w:val="0"/>
      <w:marTop w:val="0"/>
      <w:marBottom w:val="0"/>
      <w:divBdr>
        <w:top w:val="none" w:sz="0" w:space="0" w:color="auto"/>
        <w:left w:val="none" w:sz="0" w:space="0" w:color="auto"/>
        <w:bottom w:val="none" w:sz="0" w:space="0" w:color="auto"/>
        <w:right w:val="none" w:sz="0" w:space="0" w:color="auto"/>
      </w:divBdr>
    </w:div>
    <w:div w:id="1291671616">
      <w:bodyDiv w:val="1"/>
      <w:marLeft w:val="0"/>
      <w:marRight w:val="0"/>
      <w:marTop w:val="0"/>
      <w:marBottom w:val="0"/>
      <w:divBdr>
        <w:top w:val="none" w:sz="0" w:space="0" w:color="auto"/>
        <w:left w:val="none" w:sz="0" w:space="0" w:color="auto"/>
        <w:bottom w:val="none" w:sz="0" w:space="0" w:color="auto"/>
        <w:right w:val="none" w:sz="0" w:space="0" w:color="auto"/>
      </w:divBdr>
    </w:div>
    <w:div w:id="1376662666">
      <w:bodyDiv w:val="1"/>
      <w:marLeft w:val="0"/>
      <w:marRight w:val="0"/>
      <w:marTop w:val="0"/>
      <w:marBottom w:val="0"/>
      <w:divBdr>
        <w:top w:val="none" w:sz="0" w:space="0" w:color="auto"/>
        <w:left w:val="none" w:sz="0" w:space="0" w:color="auto"/>
        <w:bottom w:val="none" w:sz="0" w:space="0" w:color="auto"/>
        <w:right w:val="none" w:sz="0" w:space="0" w:color="auto"/>
      </w:divBdr>
    </w:div>
    <w:div w:id="1480152516">
      <w:bodyDiv w:val="1"/>
      <w:marLeft w:val="0"/>
      <w:marRight w:val="0"/>
      <w:marTop w:val="0"/>
      <w:marBottom w:val="0"/>
      <w:divBdr>
        <w:top w:val="none" w:sz="0" w:space="0" w:color="auto"/>
        <w:left w:val="none" w:sz="0" w:space="0" w:color="auto"/>
        <w:bottom w:val="none" w:sz="0" w:space="0" w:color="auto"/>
        <w:right w:val="none" w:sz="0" w:space="0" w:color="auto"/>
      </w:divBdr>
    </w:div>
    <w:div w:id="1526596403">
      <w:bodyDiv w:val="1"/>
      <w:marLeft w:val="0"/>
      <w:marRight w:val="0"/>
      <w:marTop w:val="0"/>
      <w:marBottom w:val="0"/>
      <w:divBdr>
        <w:top w:val="none" w:sz="0" w:space="0" w:color="auto"/>
        <w:left w:val="none" w:sz="0" w:space="0" w:color="auto"/>
        <w:bottom w:val="none" w:sz="0" w:space="0" w:color="auto"/>
        <w:right w:val="none" w:sz="0" w:space="0" w:color="auto"/>
      </w:divBdr>
    </w:div>
    <w:div w:id="1537307609">
      <w:bodyDiv w:val="1"/>
      <w:marLeft w:val="0"/>
      <w:marRight w:val="0"/>
      <w:marTop w:val="0"/>
      <w:marBottom w:val="0"/>
      <w:divBdr>
        <w:top w:val="none" w:sz="0" w:space="0" w:color="auto"/>
        <w:left w:val="none" w:sz="0" w:space="0" w:color="auto"/>
        <w:bottom w:val="none" w:sz="0" w:space="0" w:color="auto"/>
        <w:right w:val="none" w:sz="0" w:space="0" w:color="auto"/>
      </w:divBdr>
    </w:div>
    <w:div w:id="1602297395">
      <w:bodyDiv w:val="1"/>
      <w:marLeft w:val="0"/>
      <w:marRight w:val="0"/>
      <w:marTop w:val="0"/>
      <w:marBottom w:val="0"/>
      <w:divBdr>
        <w:top w:val="none" w:sz="0" w:space="0" w:color="auto"/>
        <w:left w:val="none" w:sz="0" w:space="0" w:color="auto"/>
        <w:bottom w:val="none" w:sz="0" w:space="0" w:color="auto"/>
        <w:right w:val="none" w:sz="0" w:space="0" w:color="auto"/>
      </w:divBdr>
    </w:div>
    <w:div w:id="1663049211">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0109021">
      <w:bodyDiv w:val="1"/>
      <w:marLeft w:val="0"/>
      <w:marRight w:val="0"/>
      <w:marTop w:val="0"/>
      <w:marBottom w:val="0"/>
      <w:divBdr>
        <w:top w:val="none" w:sz="0" w:space="0" w:color="auto"/>
        <w:left w:val="none" w:sz="0" w:space="0" w:color="auto"/>
        <w:bottom w:val="none" w:sz="0" w:space="0" w:color="auto"/>
        <w:right w:val="none" w:sz="0" w:space="0" w:color="auto"/>
      </w:divBdr>
    </w:div>
    <w:div w:id="1747654601">
      <w:bodyDiv w:val="1"/>
      <w:marLeft w:val="0"/>
      <w:marRight w:val="0"/>
      <w:marTop w:val="0"/>
      <w:marBottom w:val="0"/>
      <w:divBdr>
        <w:top w:val="none" w:sz="0" w:space="0" w:color="auto"/>
        <w:left w:val="none" w:sz="0" w:space="0" w:color="auto"/>
        <w:bottom w:val="none" w:sz="0" w:space="0" w:color="auto"/>
        <w:right w:val="none" w:sz="0" w:space="0" w:color="auto"/>
      </w:divBdr>
    </w:div>
    <w:div w:id="1761639956">
      <w:bodyDiv w:val="1"/>
      <w:marLeft w:val="0"/>
      <w:marRight w:val="0"/>
      <w:marTop w:val="0"/>
      <w:marBottom w:val="0"/>
      <w:divBdr>
        <w:top w:val="none" w:sz="0" w:space="0" w:color="auto"/>
        <w:left w:val="none" w:sz="0" w:space="0" w:color="auto"/>
        <w:bottom w:val="none" w:sz="0" w:space="0" w:color="auto"/>
        <w:right w:val="none" w:sz="0" w:space="0" w:color="auto"/>
      </w:divBdr>
    </w:div>
    <w:div w:id="1891917510">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62878635">
      <w:bodyDiv w:val="1"/>
      <w:marLeft w:val="0"/>
      <w:marRight w:val="0"/>
      <w:marTop w:val="0"/>
      <w:marBottom w:val="0"/>
      <w:divBdr>
        <w:top w:val="none" w:sz="0" w:space="0" w:color="auto"/>
        <w:left w:val="none" w:sz="0" w:space="0" w:color="auto"/>
        <w:bottom w:val="none" w:sz="0" w:space="0" w:color="auto"/>
        <w:right w:val="none" w:sz="0" w:space="0" w:color="auto"/>
      </w:divBdr>
    </w:div>
    <w:div w:id="2023118988">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058166219">
      <w:bodyDiv w:val="1"/>
      <w:marLeft w:val="0"/>
      <w:marRight w:val="0"/>
      <w:marTop w:val="0"/>
      <w:marBottom w:val="0"/>
      <w:divBdr>
        <w:top w:val="none" w:sz="0" w:space="0" w:color="auto"/>
        <w:left w:val="none" w:sz="0" w:space="0" w:color="auto"/>
        <w:bottom w:val="none" w:sz="0" w:space="0" w:color="auto"/>
        <w:right w:val="none" w:sz="0" w:space="0" w:color="auto"/>
      </w:divBdr>
    </w:div>
    <w:div w:id="2061124742">
      <w:bodyDiv w:val="1"/>
      <w:marLeft w:val="0"/>
      <w:marRight w:val="0"/>
      <w:marTop w:val="0"/>
      <w:marBottom w:val="0"/>
      <w:divBdr>
        <w:top w:val="none" w:sz="0" w:space="0" w:color="auto"/>
        <w:left w:val="none" w:sz="0" w:space="0" w:color="auto"/>
        <w:bottom w:val="none" w:sz="0" w:space="0" w:color="auto"/>
        <w:right w:val="none" w:sz="0" w:space="0" w:color="auto"/>
      </w:divBdr>
    </w:div>
    <w:div w:id="2063402971">
      <w:bodyDiv w:val="1"/>
      <w:marLeft w:val="0"/>
      <w:marRight w:val="0"/>
      <w:marTop w:val="0"/>
      <w:marBottom w:val="0"/>
      <w:divBdr>
        <w:top w:val="none" w:sz="0" w:space="0" w:color="auto"/>
        <w:left w:val="none" w:sz="0" w:space="0" w:color="auto"/>
        <w:bottom w:val="none" w:sz="0" w:space="0" w:color="auto"/>
        <w:right w:val="none" w:sz="0" w:space="0" w:color="auto"/>
      </w:divBdr>
    </w:div>
    <w:div w:id="2066292053">
      <w:bodyDiv w:val="1"/>
      <w:marLeft w:val="0"/>
      <w:marRight w:val="0"/>
      <w:marTop w:val="0"/>
      <w:marBottom w:val="0"/>
      <w:divBdr>
        <w:top w:val="none" w:sz="0" w:space="0" w:color="auto"/>
        <w:left w:val="none" w:sz="0" w:space="0" w:color="auto"/>
        <w:bottom w:val="none" w:sz="0" w:space="0" w:color="auto"/>
        <w:right w:val="none" w:sz="0" w:space="0" w:color="auto"/>
      </w:divBdr>
    </w:div>
    <w:div w:id="2109809056">
      <w:bodyDiv w:val="1"/>
      <w:marLeft w:val="0"/>
      <w:marRight w:val="0"/>
      <w:marTop w:val="0"/>
      <w:marBottom w:val="0"/>
      <w:divBdr>
        <w:top w:val="none" w:sz="0" w:space="0" w:color="auto"/>
        <w:left w:val="none" w:sz="0" w:space="0" w:color="auto"/>
        <w:bottom w:val="none" w:sz="0" w:space="0" w:color="auto"/>
        <w:right w:val="none" w:sz="0" w:space="0" w:color="auto"/>
      </w:divBdr>
    </w:div>
    <w:div w:id="21295411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financnasprava.sk/sk/elektronicke-sluzby/verejne-sluzby/zoznamy/detail/_f4211cf3-eb6d-4b43-928e-a62800e27a3a"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www.dovera.sk/overenia/dlznici/zoznam-dlznikov" TargetMode="External"/><Relationship Id="rId34" Type="http://schemas.openxmlformats.org/officeDocument/2006/relationships/hyperlink" Target="https://www.slovensko.sk/sk/detail-sluzby?externalCode=ks_339536" TargetMode="External"/><Relationship Id="rId42" Type="http://schemas.openxmlformats.org/officeDocument/2006/relationships/hyperlink" Target="http://www.mpsr.sk/index.php?navID=763&amp;navID2=763&amp;sID=40&amp;id=14434"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josephine.proebiz.com/sk/promoter/register/CbW3bbUhEb" TargetMode="External"/><Relationship Id="rId29" Type="http://schemas.openxmlformats.org/officeDocument/2006/relationships/hyperlink" Target="https://esluzby.genpro.gov.sk/zoznam-odsudenych-pravnickych-osob"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ip.gov.sk/app/registerNZ/" TargetMode="External"/><Relationship Id="rId32" Type="http://schemas.openxmlformats.org/officeDocument/2006/relationships/hyperlink" Target="https://ec.europa.eu/budget/edes/index_en.cfm" TargetMode="External"/><Relationship Id="rId37" Type="http://schemas.openxmlformats.org/officeDocument/2006/relationships/hyperlink" Target="https://rpvs.gov.sk/rpvs/"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socpoist.sk/zoznam-dlznikov-emw/487s" TargetMode="External"/><Relationship Id="rId28" Type="http://schemas.openxmlformats.org/officeDocument/2006/relationships/hyperlink" Target="https://oversi.gov.sk/" TargetMode="External"/><Relationship Id="rId36" Type="http://schemas.openxmlformats.org/officeDocument/2006/relationships/hyperlink" Target="https://www.slovensko.sk/sk/detail-sluzby?externalCode=ks_339536" TargetMode="External"/><Relationship Id="rId49" Type="http://schemas.openxmlformats.org/officeDocument/2006/relationships/header" Target="header2.xml"/><Relationship Id="rId10" Type="http://schemas.openxmlformats.org/officeDocument/2006/relationships/hyperlink" Target="mailto:info@apa.sk" TargetMode="External"/><Relationship Id="rId19" Type="http://schemas.openxmlformats.org/officeDocument/2006/relationships/hyperlink" Target="http://www.apa.sk/index.php?navID=529&amp;id=6858" TargetMode="External"/><Relationship Id="rId31" Type="http://schemas.openxmlformats.org/officeDocument/2006/relationships/hyperlink" Target="https://www.minzp.sk/files/vestniky/vestnik-2020-2.pdf" TargetMode="External"/><Relationship Id="rId44" Type="http://schemas.openxmlformats.org/officeDocument/2006/relationships/hyperlink" Target="https://www.mpsr.sk/narodna-strategia-sr-pre-operacne-programy-organizacii-vyrobcov-v-sektore-ovocia-a-zeleniny-na-roky-2018-2024/761-40-761-12390/"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union.sk/zoznam-dlznikov" TargetMode="External"/><Relationship Id="rId27" Type="http://schemas.openxmlformats.org/officeDocument/2006/relationships/hyperlink" Target="https://oversi.gov.sk/" TargetMode="External"/><Relationship Id="rId30" Type="http://schemas.openxmlformats.org/officeDocument/2006/relationships/hyperlink" Target="https://www.slovensko.sk/sk/detail-sluzby?externalCode=ks_339536" TargetMode="External"/><Relationship Id="rId35" Type="http://schemas.openxmlformats.org/officeDocument/2006/relationships/hyperlink" Target="https://www.slovensko.sk/sk/detail-sluzby?externalCode=ks_339536" TargetMode="External"/><Relationship Id="rId43" Type="http://schemas.openxmlformats.org/officeDocument/2006/relationships/hyperlink" Target="http://www.mpsr.sk/index.php?navID=790&amp;navID2=790&amp;sID=40&amp;id=14392"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glossaryDocument" Target="glossary/document.xml"/><Relationship Id="rId3" Type="http://schemas.openxmlformats.org/officeDocument/2006/relationships/numbering" Target="numbering.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justice.gov.sk/PortalApp/ObchodnyVestnik/Web/Zoznam.aspx" TargetMode="External"/><Relationship Id="rId33" Type="http://schemas.openxmlformats.org/officeDocument/2006/relationships/hyperlink" Target="https://www.slovensko.sk/sk/detail-sluzby?externalCode=ks_339536" TargetMode="External"/><Relationship Id="rId38" Type="http://schemas.openxmlformats.org/officeDocument/2006/relationships/hyperlink" Target="https://www.slovensko.sk/sk/detail-sluzby?externalCode=ks_339536" TargetMode="External"/><Relationship Id="rId46" Type="http://schemas.openxmlformats.org/officeDocument/2006/relationships/hyperlink" Target="http://www.apa.sk/" TargetMode="External"/><Relationship Id="rId20" Type="http://schemas.openxmlformats.org/officeDocument/2006/relationships/hyperlink" Target="https://www.vszp.sk/platitelia/platenie-poistneho/zoznam-dlznikov.html" TargetMode="External"/><Relationship Id="rId41" Type="http://schemas.openxmlformats.org/officeDocument/2006/relationships/hyperlink" Target="https://www.slovensko.sk/sk/detail-sluzby?externalCode=ks_339536"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
      <w:docPartPr>
        <w:name w:val="3B513620DA624D42A92025ED29BC0418"/>
        <w:category>
          <w:name w:val="Všeobecné"/>
          <w:gallery w:val="placeholder"/>
        </w:category>
        <w:types>
          <w:type w:val="bbPlcHdr"/>
        </w:types>
        <w:behaviors>
          <w:behavior w:val="content"/>
        </w:behaviors>
        <w:guid w:val="{89D7BDDF-457F-4CF4-ADEE-D1C11871B9B3}"/>
      </w:docPartPr>
      <w:docPartBody>
        <w:p w:rsidR="0034081C" w:rsidRDefault="00AC2150" w:rsidP="00AC2150">
          <w:pPr>
            <w:pStyle w:val="3B513620DA624D42A92025ED29BC0418"/>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EUAlbertina">
    <w:altName w:val="Times New Roman"/>
    <w:charset w:val="00"/>
    <w:family w:val="auto"/>
    <w:pitch w:val="default"/>
    <w:sig w:usb0="00000003"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6668D"/>
    <w:rsid w:val="000D3E45"/>
    <w:rsid w:val="000D60D4"/>
    <w:rsid w:val="000D6E34"/>
    <w:rsid w:val="000F0A04"/>
    <w:rsid w:val="000F46DE"/>
    <w:rsid w:val="001015CE"/>
    <w:rsid w:val="00106809"/>
    <w:rsid w:val="00111B61"/>
    <w:rsid w:val="00125FB4"/>
    <w:rsid w:val="001447F5"/>
    <w:rsid w:val="001457EC"/>
    <w:rsid w:val="00163525"/>
    <w:rsid w:val="00175E42"/>
    <w:rsid w:val="00193B02"/>
    <w:rsid w:val="001B11C3"/>
    <w:rsid w:val="001C3E74"/>
    <w:rsid w:val="001C483B"/>
    <w:rsid w:val="001E745E"/>
    <w:rsid w:val="001F3872"/>
    <w:rsid w:val="00200BD5"/>
    <w:rsid w:val="00216089"/>
    <w:rsid w:val="002237E8"/>
    <w:rsid w:val="00226063"/>
    <w:rsid w:val="002268FA"/>
    <w:rsid w:val="00246E94"/>
    <w:rsid w:val="002751DA"/>
    <w:rsid w:val="00290654"/>
    <w:rsid w:val="002B7F96"/>
    <w:rsid w:val="002C39BF"/>
    <w:rsid w:val="002C3A51"/>
    <w:rsid w:val="002C6DB4"/>
    <w:rsid w:val="002F557A"/>
    <w:rsid w:val="0034081C"/>
    <w:rsid w:val="0034528B"/>
    <w:rsid w:val="003565DF"/>
    <w:rsid w:val="003603F4"/>
    <w:rsid w:val="003A5C24"/>
    <w:rsid w:val="003B6369"/>
    <w:rsid w:val="003C5F90"/>
    <w:rsid w:val="003E023C"/>
    <w:rsid w:val="003E0CEF"/>
    <w:rsid w:val="004278C1"/>
    <w:rsid w:val="00434DF2"/>
    <w:rsid w:val="00452244"/>
    <w:rsid w:val="00457628"/>
    <w:rsid w:val="00481540"/>
    <w:rsid w:val="00495BB1"/>
    <w:rsid w:val="00495FE9"/>
    <w:rsid w:val="004B18D9"/>
    <w:rsid w:val="004B45B1"/>
    <w:rsid w:val="004B5623"/>
    <w:rsid w:val="004B5D7B"/>
    <w:rsid w:val="004D1590"/>
    <w:rsid w:val="004D61D6"/>
    <w:rsid w:val="004E125C"/>
    <w:rsid w:val="004E2714"/>
    <w:rsid w:val="004F1022"/>
    <w:rsid w:val="00512E9E"/>
    <w:rsid w:val="00535B91"/>
    <w:rsid w:val="005428CC"/>
    <w:rsid w:val="00551DA6"/>
    <w:rsid w:val="005618E2"/>
    <w:rsid w:val="00571105"/>
    <w:rsid w:val="0057279F"/>
    <w:rsid w:val="00572926"/>
    <w:rsid w:val="0057363C"/>
    <w:rsid w:val="00596DCF"/>
    <w:rsid w:val="005D5F73"/>
    <w:rsid w:val="005F5C6E"/>
    <w:rsid w:val="00602EA7"/>
    <w:rsid w:val="00616DE8"/>
    <w:rsid w:val="00623B93"/>
    <w:rsid w:val="00623BFA"/>
    <w:rsid w:val="00626B79"/>
    <w:rsid w:val="00655BA3"/>
    <w:rsid w:val="00667C20"/>
    <w:rsid w:val="0068569F"/>
    <w:rsid w:val="00692218"/>
    <w:rsid w:val="006A334E"/>
    <w:rsid w:val="006C40B0"/>
    <w:rsid w:val="006D781B"/>
    <w:rsid w:val="00734996"/>
    <w:rsid w:val="00740DB3"/>
    <w:rsid w:val="00744DE9"/>
    <w:rsid w:val="0075004A"/>
    <w:rsid w:val="00770013"/>
    <w:rsid w:val="00783F8B"/>
    <w:rsid w:val="007A5B56"/>
    <w:rsid w:val="007D619E"/>
    <w:rsid w:val="007E44C0"/>
    <w:rsid w:val="007F2FA8"/>
    <w:rsid w:val="00802FE4"/>
    <w:rsid w:val="00813073"/>
    <w:rsid w:val="008258BE"/>
    <w:rsid w:val="00835DF3"/>
    <w:rsid w:val="00857E28"/>
    <w:rsid w:val="00861071"/>
    <w:rsid w:val="00866AFA"/>
    <w:rsid w:val="00870303"/>
    <w:rsid w:val="00870EF2"/>
    <w:rsid w:val="00881670"/>
    <w:rsid w:val="00892601"/>
    <w:rsid w:val="00894245"/>
    <w:rsid w:val="0089672E"/>
    <w:rsid w:val="008A184B"/>
    <w:rsid w:val="008A446B"/>
    <w:rsid w:val="008B2921"/>
    <w:rsid w:val="008D2AC0"/>
    <w:rsid w:val="009079E7"/>
    <w:rsid w:val="0092702C"/>
    <w:rsid w:val="00937B6F"/>
    <w:rsid w:val="00956F39"/>
    <w:rsid w:val="00983CC9"/>
    <w:rsid w:val="0099283A"/>
    <w:rsid w:val="009A0409"/>
    <w:rsid w:val="009A3DC2"/>
    <w:rsid w:val="009A5591"/>
    <w:rsid w:val="009D00DE"/>
    <w:rsid w:val="009E57F9"/>
    <w:rsid w:val="009F6E13"/>
    <w:rsid w:val="00A06EC9"/>
    <w:rsid w:val="00A105D7"/>
    <w:rsid w:val="00A32F9A"/>
    <w:rsid w:val="00A5347B"/>
    <w:rsid w:val="00A97FCD"/>
    <w:rsid w:val="00AA1139"/>
    <w:rsid w:val="00AA1C50"/>
    <w:rsid w:val="00AC2150"/>
    <w:rsid w:val="00AD6960"/>
    <w:rsid w:val="00AD714D"/>
    <w:rsid w:val="00AF2594"/>
    <w:rsid w:val="00B029E5"/>
    <w:rsid w:val="00B12203"/>
    <w:rsid w:val="00B16D64"/>
    <w:rsid w:val="00B171B4"/>
    <w:rsid w:val="00B30559"/>
    <w:rsid w:val="00B34601"/>
    <w:rsid w:val="00B40A8F"/>
    <w:rsid w:val="00B769B5"/>
    <w:rsid w:val="00B847D9"/>
    <w:rsid w:val="00B85A89"/>
    <w:rsid w:val="00B93CDB"/>
    <w:rsid w:val="00BB1A01"/>
    <w:rsid w:val="00C01729"/>
    <w:rsid w:val="00C51338"/>
    <w:rsid w:val="00C561A5"/>
    <w:rsid w:val="00C71715"/>
    <w:rsid w:val="00C77A19"/>
    <w:rsid w:val="00D13EB5"/>
    <w:rsid w:val="00D20569"/>
    <w:rsid w:val="00D23244"/>
    <w:rsid w:val="00D25741"/>
    <w:rsid w:val="00D3432C"/>
    <w:rsid w:val="00D35547"/>
    <w:rsid w:val="00D8566C"/>
    <w:rsid w:val="00D91C15"/>
    <w:rsid w:val="00D97F17"/>
    <w:rsid w:val="00DA56FC"/>
    <w:rsid w:val="00DA72A8"/>
    <w:rsid w:val="00DB1AC9"/>
    <w:rsid w:val="00DB2912"/>
    <w:rsid w:val="00DB7FDA"/>
    <w:rsid w:val="00DC30C6"/>
    <w:rsid w:val="00DC648E"/>
    <w:rsid w:val="00DD34E2"/>
    <w:rsid w:val="00DF45EA"/>
    <w:rsid w:val="00E36048"/>
    <w:rsid w:val="00E36CA0"/>
    <w:rsid w:val="00E45B16"/>
    <w:rsid w:val="00E46CC6"/>
    <w:rsid w:val="00E516DE"/>
    <w:rsid w:val="00E5610B"/>
    <w:rsid w:val="00E64B70"/>
    <w:rsid w:val="00E81E4F"/>
    <w:rsid w:val="00E9090F"/>
    <w:rsid w:val="00E96E94"/>
    <w:rsid w:val="00EA6CFF"/>
    <w:rsid w:val="00EB4AC4"/>
    <w:rsid w:val="00EB770A"/>
    <w:rsid w:val="00ED6036"/>
    <w:rsid w:val="00F04CA9"/>
    <w:rsid w:val="00F14355"/>
    <w:rsid w:val="00F21274"/>
    <w:rsid w:val="00F52398"/>
    <w:rsid w:val="00F67A10"/>
    <w:rsid w:val="00F72903"/>
    <w:rsid w:val="00F763E3"/>
    <w:rsid w:val="00F83A5D"/>
    <w:rsid w:val="00F84D6E"/>
    <w:rsid w:val="00FA2DAD"/>
    <w:rsid w:val="00FA778D"/>
    <w:rsid w:val="00FB0692"/>
    <w:rsid w:val="00FC662A"/>
    <w:rsid w:val="00FD36BB"/>
    <w:rsid w:val="00FE3142"/>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C2150"/>
    <w:rPr>
      <w:color w:val="808080"/>
    </w:rPr>
  </w:style>
  <w:style w:type="paragraph" w:customStyle="1" w:styleId="7D2E6839DFB9443D94496B48B745E8E3">
    <w:name w:val="7D2E6839DFB9443D94496B48B745E8E3"/>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3B513620DA624D42A92025ED29BC0418">
    <w:name w:val="3B513620DA624D42A92025ED29BC0418"/>
    <w:rsid w:val="00AC215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vyzva_52_prv_2022_aktualizacia_4" edit="true"/>
    <f:field ref="objsubject" par="" text="" edit="true"/>
    <f:field ref="objcreatedby" par="" text="Kužma, Emil, Ing."/>
    <f:field ref="objcreatedat" par="" date="2023-05-04T08:25:27" text="4.5.2023 8:25:27"/>
    <f:field ref="objchangedby" par="" text="Kužma, Emil, Ing."/>
    <f:field ref="objmodifiedat" par="" date="2023-05-04T08:38:42" text="4.5.2023 8:38:42"/>
    <f:field ref="doc_FSCFOLIO_1_1001_FieldDocumentNumber" par="" text=""/>
    <f:field ref="doc_FSCFOLIO_1_1001_FieldSubject" par="" text="" edit="true"/>
    <f:field ref="FSCFOLIO_1_1001_FieldCurrentUser" par="" text="Ing. Emil Kužma"/>
    <f:field ref="CCAPRECONFIG_15_1001_Objektname" par="" text="vyzva_52_prv_2022_aktualizacia_4"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6CB79A85-1EAE-4AAF-A279-10A271447E12}">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54</Pages>
  <Words>24327</Words>
  <Characters>138665</Characters>
  <Application>Microsoft Office Word</Application>
  <DocSecurity>0</DocSecurity>
  <Lines>1155</Lines>
  <Paragraphs>325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162667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8</cp:revision>
  <cp:lastPrinted>2024-12-12T14:25:00Z</cp:lastPrinted>
  <dcterms:created xsi:type="dcterms:W3CDTF">2024-12-12T12:02:00Z</dcterms:created>
  <dcterms:modified xsi:type="dcterms:W3CDTF">2024-12-12T15:20:00Z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Emil Kužma</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4. 5. 2023, 08:25</vt:lpwstr>
  </property>
  <property fmtid="{D5CDD505-2E9C-101B-9397-08002B2CF9AE}" pid="65" name="FSC#SKEDITIONREG@103.510:curruserrolegroup">
    <vt:lpwstr>Odbor metodiky</vt:lpwstr>
  </property>
  <property fmtid="{D5CDD505-2E9C-101B-9397-08002B2CF9AE}" pid="66" name="FSC#SKEDITIONREG@103.510:currusersubst">
    <vt:lpwstr>Ing. Emil Kužma</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Bratislava II</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Výzvy PRV SR 2014 - 2020</vt:lpwstr>
  </property>
  <property fmtid="{D5CDD505-2E9C-101B-9397-08002B2CF9AE}" pid="264" name="FSC#COOELAK@1.1001:FileReference">
    <vt:lpwstr>2978-2023</vt:lpwstr>
  </property>
  <property fmtid="{D5CDD505-2E9C-101B-9397-08002B2CF9AE}" pid="265" name="FSC#COOELAK@1.1001:FileRefYear">
    <vt:lpwstr>2023</vt:lpwstr>
  </property>
  <property fmtid="{D5CDD505-2E9C-101B-9397-08002B2CF9AE}" pid="266" name="FSC#COOELAK@1.1001:FileRefOrdinal">
    <vt:lpwstr>2978</vt:lpwstr>
  </property>
  <property fmtid="{D5CDD505-2E9C-101B-9397-08002B2CF9AE}" pid="267" name="FSC#COOELAK@1.1001:FileRefOU">
    <vt:lpwstr>410</vt:lpwstr>
  </property>
  <property fmtid="{D5CDD505-2E9C-101B-9397-08002B2CF9AE}" pid="268" name="FSC#COOELAK@1.1001:Organization">
    <vt:lpwstr/>
  </property>
  <property fmtid="{D5CDD505-2E9C-101B-9397-08002B2CF9AE}" pid="269" name="FSC#COOELAK@1.1001:Owner">
    <vt:lpwstr>Kužma, Emil,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410 (Odbor metodiky)</vt:lpwstr>
  </property>
  <property fmtid="{D5CDD505-2E9C-101B-9397-08002B2CF9AE}" pid="277" name="FSC#COOELAK@1.1001:CreatedAt">
    <vt:lpwstr>04.05.2023</vt:lpwstr>
  </property>
  <property fmtid="{D5CDD505-2E9C-101B-9397-08002B2CF9AE}" pid="278" name="FSC#COOELAK@1.1001:OU">
    <vt:lpwstr>410 (Odbor metodiky)</vt:lpwstr>
  </property>
  <property fmtid="{D5CDD505-2E9C-101B-9397-08002B2CF9AE}" pid="279" name="FSC#COOELAK@1.1001:Priority">
    <vt:lpwstr> ()</vt:lpwstr>
  </property>
  <property fmtid="{D5CDD505-2E9C-101B-9397-08002B2CF9AE}" pid="280" name="FSC#COOELAK@1.1001:ObjBarCode">
    <vt:lpwstr>*COO.2295.100.4.2551397*</vt:lpwstr>
  </property>
  <property fmtid="{D5CDD505-2E9C-101B-9397-08002B2CF9AE}" pid="281" name="FSC#COOELAK@1.1001:RefBarCode">
    <vt:lpwstr>*COO.2295.100.4.2551321*</vt:lpwstr>
  </property>
  <property fmtid="{D5CDD505-2E9C-101B-9397-08002B2CF9AE}" pid="282" name="FSC#COOELAK@1.1001:FileRefBarCode">
    <vt:lpwstr>*2978-2023*</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A1.02</vt:lpwstr>
  </property>
  <property fmtid="{D5CDD505-2E9C-101B-9397-08002B2CF9AE}" pid="296" name="FSC#COOELAK@1.1001:CurrentUserRolePos">
    <vt:lpwstr>referent 8</vt:lpwstr>
  </property>
  <property fmtid="{D5CDD505-2E9C-101B-9397-08002B2CF9AE}" pid="297" name="FSC#COOELAK@1.1001:CurrentUserEmail">
    <vt:lpwstr>emil.kuzma@apa.sk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Ing. Emil Kužma</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04.05.2023</vt:lpwstr>
  </property>
  <property fmtid="{D5CDD505-2E9C-101B-9397-08002B2CF9AE}" pid="309" name="FSC#ATSTATECFG@1.1001:SubfileSubject">
    <vt:lpwstr>Dodatok č. 4 k rozhodnutiu GR PPA 12/2022; aktualizácia č. 4 výzvy 52/PRV/2022; podopatrenie 4.1</vt:lpwstr>
  </property>
  <property fmtid="{D5CDD505-2E9C-101B-9397-08002B2CF9AE}" pid="310" name="FSC#ATSTATECFG@1.1001:DepartmentZipCode">
    <vt:lpwstr>81526</vt:lpwstr>
  </property>
  <property fmtid="{D5CDD505-2E9C-101B-9397-08002B2CF9AE}" pid="311" name="FSC#ATSTATECFG@1.1001:DepartmentCountry">
    <vt:lpwstr/>
  </property>
  <property fmtid="{D5CDD505-2E9C-101B-9397-08002B2CF9AE}" pid="312" name="FSC#ATSTATECFG@1.1001:DepartmentCity">
    <vt:lpwstr>Bratislava</vt:lpwstr>
  </property>
  <property fmtid="{D5CDD505-2E9C-101B-9397-08002B2CF9AE}" pid="313" name="FSC#ATSTATECFG@1.1001:DepartmentStreet">
    <vt:lpwstr>Hraničná ul. č. 12</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2978-2023-101</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SKCONV@103.510:docname">
    <vt:lpwstr/>
  </property>
  <property fmtid="{D5CDD505-2E9C-101B-9397-08002B2CF9AE}" pid="328" name="FSC#COOSYSTEM@1.1:Container">
    <vt:lpwstr>COO.2295.100.4.2551397</vt:lpwstr>
  </property>
  <property fmtid="{D5CDD505-2E9C-101B-9397-08002B2CF9AE}" pid="329" name="FSC#FSCFOLIO@1.1001:docpropproject">
    <vt:lpwstr/>
  </property>
  <property fmtid="{D5CDD505-2E9C-101B-9397-08002B2CF9AE}" pid="330" name="MSIP_Label_71f49583-305d-4d31-a578-23419888fadf_Enabled">
    <vt:lpwstr>true</vt:lpwstr>
  </property>
  <property fmtid="{D5CDD505-2E9C-101B-9397-08002B2CF9AE}" pid="331" name="MSIP_Label_71f49583-305d-4d31-a578-23419888fadf_SetDate">
    <vt:lpwstr>2024-08-14T04:00:47Z</vt:lpwstr>
  </property>
  <property fmtid="{D5CDD505-2E9C-101B-9397-08002B2CF9AE}" pid="332" name="MSIP_Label_71f49583-305d-4d31-a578-23419888fadf_Method">
    <vt:lpwstr>Privileged</vt:lpwstr>
  </property>
  <property fmtid="{D5CDD505-2E9C-101B-9397-08002B2CF9AE}" pid="333" name="MSIP_Label_71f49583-305d-4d31-a578-23419888fadf_Name">
    <vt:lpwstr>VEREJNÉ</vt:lpwstr>
  </property>
  <property fmtid="{D5CDD505-2E9C-101B-9397-08002B2CF9AE}" pid="334" name="MSIP_Label_71f49583-305d-4d31-a578-23419888fadf_SiteId">
    <vt:lpwstr>e0d54165-a303-4a6a-9954-68dfeb2b693d</vt:lpwstr>
  </property>
  <property fmtid="{D5CDD505-2E9C-101B-9397-08002B2CF9AE}" pid="335" name="MSIP_Label_71f49583-305d-4d31-a578-23419888fadf_ActionId">
    <vt:lpwstr>ddbcf570-52ab-4933-a304-5400bb32e88e</vt:lpwstr>
  </property>
  <property fmtid="{D5CDD505-2E9C-101B-9397-08002B2CF9AE}" pid="336" name="MSIP_Label_71f49583-305d-4d31-a578-23419888fadf_ContentBits">
    <vt:lpwstr>0</vt:lpwstr>
  </property>
</Properties>
</file>