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B1C13" w14:textId="77777777" w:rsidR="00C66152" w:rsidRPr="00C91BF7" w:rsidRDefault="00C66152" w:rsidP="00C66152">
      <w:pPr>
        <w:tabs>
          <w:tab w:val="left" w:pos="3345"/>
        </w:tabs>
        <w:spacing w:before="0" w:after="200"/>
        <w:jc w:val="left"/>
        <w:rPr>
          <w:rFonts w:asciiTheme="minorHAnsi" w:hAnsiTheme="minorHAnsi" w:cstheme="minorHAnsi"/>
          <w:sz w:val="22"/>
          <w:szCs w:val="22"/>
          <w:lang w:eastAsia="en-US"/>
        </w:rPr>
      </w:pPr>
      <w:r w:rsidRPr="00C91BF7">
        <w:rPr>
          <w:rFonts w:asciiTheme="minorHAnsi" w:hAnsiTheme="minorHAnsi" w:cstheme="minorHAnsi"/>
          <w:noProof/>
          <w:sz w:val="22"/>
          <w:szCs w:val="22"/>
        </w:rPr>
        <w:drawing>
          <wp:anchor distT="0" distB="0" distL="114300" distR="114300" simplePos="0" relativeHeight="251668480" behindDoc="0" locked="0" layoutInCell="1" allowOverlap="1" wp14:anchorId="1A3271AE" wp14:editId="1C3FD23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BF7">
        <w:rPr>
          <w:rFonts w:asciiTheme="minorHAnsi" w:hAnsiTheme="minorHAnsi" w:cstheme="minorHAnsi"/>
          <w:noProof/>
          <w:sz w:val="22"/>
          <w:szCs w:val="22"/>
        </w:rPr>
        <mc:AlternateContent>
          <mc:Choice Requires="wps">
            <w:drawing>
              <wp:anchor distT="0" distB="0" distL="114300" distR="114300" simplePos="0" relativeHeight="251666432" behindDoc="0" locked="0" layoutInCell="1" allowOverlap="1" wp14:anchorId="576F5B32" wp14:editId="660A6C3F">
                <wp:simplePos x="0" y="0"/>
                <wp:positionH relativeFrom="column">
                  <wp:posOffset>2077720</wp:posOffset>
                </wp:positionH>
                <wp:positionV relativeFrom="paragraph">
                  <wp:posOffset>-304800</wp:posOffset>
                </wp:positionV>
                <wp:extent cx="3482975" cy="822325"/>
                <wp:effectExtent l="0" t="0" r="3175" b="0"/>
                <wp:wrapNone/>
                <wp:docPr id="1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90758" w14:textId="77777777" w:rsidR="001B62E0" w:rsidRDefault="001B62E0" w:rsidP="00C66152">
                            <w:pPr>
                              <w:pStyle w:val="Hlavika"/>
                              <w:jc w:val="center"/>
                              <w:rPr>
                                <w:color w:val="000000"/>
                                <w:sz w:val="15"/>
                                <w:szCs w:val="15"/>
                              </w:rPr>
                            </w:pPr>
                          </w:p>
                          <w:p w14:paraId="7F6B77BB" w14:textId="77777777" w:rsidR="001B62E0" w:rsidRDefault="001B62E0" w:rsidP="00C66152">
                            <w:pPr>
                              <w:pStyle w:val="Hlavika"/>
                              <w:jc w:val="center"/>
                              <w:rPr>
                                <w:color w:val="000000"/>
                                <w:sz w:val="15"/>
                                <w:szCs w:val="15"/>
                              </w:rPr>
                            </w:pPr>
                          </w:p>
                          <w:p w14:paraId="58DD4D0C" w14:textId="77777777" w:rsidR="001B62E0" w:rsidRPr="002B7591" w:rsidRDefault="001B62E0" w:rsidP="00C66152">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F5B32" id="Obdĺžnik 10" o:spid="_x0000_s1026" style="position:absolute;margin-left:163.6pt;margin-top:-24pt;width:274.25pt;height:6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" stroked="f">
                <v:textbox>
                  <w:txbxContent>
                    <w:p w14:paraId="12090758" w14:textId="77777777" w:rsidR="001B62E0" w:rsidRDefault="001B62E0" w:rsidP="00C66152">
                      <w:pPr>
                        <w:pStyle w:val="Hlavika"/>
                        <w:jc w:val="center"/>
                        <w:rPr>
                          <w:color w:val="000000"/>
                          <w:sz w:val="15"/>
                          <w:szCs w:val="15"/>
                        </w:rPr>
                      </w:pPr>
                    </w:p>
                    <w:p w14:paraId="7F6B77BB" w14:textId="77777777" w:rsidR="001B62E0" w:rsidRDefault="001B62E0" w:rsidP="00C66152">
                      <w:pPr>
                        <w:pStyle w:val="Hlavika"/>
                        <w:jc w:val="center"/>
                        <w:rPr>
                          <w:color w:val="000000"/>
                          <w:sz w:val="15"/>
                          <w:szCs w:val="15"/>
                        </w:rPr>
                      </w:pPr>
                    </w:p>
                    <w:p w14:paraId="58DD4D0C" w14:textId="77777777" w:rsidR="001B62E0" w:rsidRPr="002B7591" w:rsidRDefault="001B62E0" w:rsidP="00C66152">
                      <w:pPr>
                        <w:pStyle w:val="Hlavika"/>
                        <w:jc w:val="center"/>
                        <w:rPr>
                          <w:sz w:val="20"/>
                        </w:rPr>
                      </w:pPr>
                    </w:p>
                  </w:txbxContent>
                </v:textbox>
              </v:rect>
            </w:pict>
          </mc:Fallback>
        </mc:AlternateContent>
      </w:r>
    </w:p>
    <w:p w14:paraId="36C0D813" w14:textId="0B65DB44" w:rsidR="00C66152" w:rsidRPr="00C91BF7" w:rsidRDefault="00C66152" w:rsidP="00C66152">
      <w:pPr>
        <w:tabs>
          <w:tab w:val="left" w:pos="3345"/>
        </w:tabs>
        <w:spacing w:before="0" w:after="200"/>
        <w:jc w:val="left"/>
        <w:rPr>
          <w:rFonts w:asciiTheme="minorHAnsi" w:hAnsiTheme="minorHAnsi" w:cstheme="minorHAnsi"/>
          <w:sz w:val="22"/>
          <w:szCs w:val="22"/>
          <w:lang w:eastAsia="en-US"/>
        </w:rPr>
      </w:pPr>
      <w:r w:rsidRPr="00C91BF7">
        <w:rPr>
          <w:rFonts w:asciiTheme="minorHAnsi" w:hAnsiTheme="minorHAnsi" w:cstheme="minorHAnsi"/>
          <w:sz w:val="22"/>
          <w:szCs w:val="22"/>
          <w:lang w:eastAsia="en-US"/>
        </w:rPr>
        <w:tab/>
      </w:r>
    </w:p>
    <w:p w14:paraId="1F2E1C35" w14:textId="77777777" w:rsidR="00BF7DFE" w:rsidRPr="00C91BF7" w:rsidRDefault="00BF7DFE" w:rsidP="00C66152">
      <w:pPr>
        <w:pStyle w:val="Hlavika"/>
        <w:jc w:val="center"/>
        <w:rPr>
          <w:rFonts w:asciiTheme="minorHAnsi" w:hAnsiTheme="minorHAnsi" w:cstheme="minorHAnsi"/>
          <w:b/>
          <w:color w:val="000000"/>
          <w:sz w:val="22"/>
          <w:szCs w:val="22"/>
        </w:rPr>
      </w:pPr>
    </w:p>
    <w:p w14:paraId="46FCE5C9" w14:textId="1DE2DEAA" w:rsidR="00C66152" w:rsidRPr="00C91BF7" w:rsidRDefault="00C66152" w:rsidP="00C66152">
      <w:pPr>
        <w:pStyle w:val="Hlavika"/>
        <w:jc w:val="center"/>
        <w:rPr>
          <w:rFonts w:asciiTheme="minorHAnsi" w:hAnsiTheme="minorHAnsi" w:cstheme="minorHAnsi"/>
          <w:b/>
          <w:color w:val="000000"/>
          <w:sz w:val="22"/>
          <w:szCs w:val="22"/>
        </w:rPr>
      </w:pPr>
      <w:r w:rsidRPr="00C91BF7">
        <w:rPr>
          <w:rFonts w:asciiTheme="minorHAnsi" w:hAnsiTheme="minorHAnsi" w:cstheme="minorHAnsi"/>
          <w:b/>
          <w:color w:val="000000"/>
          <w:sz w:val="22"/>
          <w:szCs w:val="22"/>
        </w:rPr>
        <w:t>Európsky poľnohospodársky fond pre rozvoj vidieka: Európa investuje do</w:t>
      </w:r>
      <w:r w:rsidR="00A54300" w:rsidRPr="00C91BF7">
        <w:rPr>
          <w:rFonts w:asciiTheme="minorHAnsi" w:hAnsiTheme="minorHAnsi" w:cstheme="minorHAnsi"/>
          <w:b/>
          <w:color w:val="000000"/>
          <w:sz w:val="22"/>
          <w:szCs w:val="22"/>
        </w:rPr>
        <w:t xml:space="preserve"> </w:t>
      </w:r>
      <w:r w:rsidRPr="00C91BF7">
        <w:rPr>
          <w:rFonts w:asciiTheme="minorHAnsi" w:hAnsiTheme="minorHAnsi" w:cstheme="minorHAnsi"/>
          <w:b/>
          <w:color w:val="000000"/>
          <w:sz w:val="22"/>
          <w:szCs w:val="22"/>
        </w:rPr>
        <w:t>vidieckych oblastí</w:t>
      </w:r>
    </w:p>
    <w:p w14:paraId="6F082343" w14:textId="77777777" w:rsidR="00C66152" w:rsidRPr="00C91BF7" w:rsidRDefault="00C66152" w:rsidP="00C66152">
      <w:pPr>
        <w:tabs>
          <w:tab w:val="left" w:pos="3345"/>
        </w:tabs>
        <w:spacing w:before="0" w:after="200"/>
        <w:jc w:val="left"/>
        <w:rPr>
          <w:rFonts w:asciiTheme="minorHAnsi" w:hAnsiTheme="minorHAnsi" w:cstheme="minorHAnsi"/>
          <w:sz w:val="22"/>
          <w:szCs w:val="22"/>
          <w:lang w:eastAsia="en-US"/>
        </w:rPr>
      </w:pPr>
    </w:p>
    <w:p w14:paraId="61B2EA43" w14:textId="64639C92" w:rsidR="009911CD" w:rsidRPr="00C91BF7" w:rsidRDefault="009911CD" w:rsidP="00C66152">
      <w:pPr>
        <w:tabs>
          <w:tab w:val="left" w:pos="3345"/>
        </w:tabs>
        <w:spacing w:before="0" w:after="200"/>
        <w:jc w:val="left"/>
        <w:rPr>
          <w:rFonts w:asciiTheme="minorHAnsi" w:hAnsiTheme="minorHAnsi" w:cstheme="minorHAnsi"/>
          <w:sz w:val="22"/>
          <w:szCs w:val="22"/>
          <w:lang w:eastAsia="en-US"/>
        </w:rPr>
      </w:pPr>
      <w:r w:rsidRPr="00C91BF7">
        <w:rPr>
          <w:rFonts w:asciiTheme="minorHAnsi" w:hAnsiTheme="minorHAnsi" w:cstheme="minorHAnsi"/>
          <w:noProof/>
          <w:color w:val="000000"/>
          <w:w w:val="66"/>
          <w:sz w:val="22"/>
          <w:szCs w:val="22"/>
        </w:rPr>
        <w:drawing>
          <wp:anchor distT="0" distB="0" distL="114300" distR="114300" simplePos="0" relativeHeight="251669504" behindDoc="1" locked="0" layoutInCell="1" allowOverlap="1" wp14:anchorId="25178C1E" wp14:editId="45366415">
            <wp:simplePos x="0" y="0"/>
            <wp:positionH relativeFrom="margin">
              <wp:align>right</wp:align>
            </wp:positionH>
            <wp:positionV relativeFrom="paragraph">
              <wp:posOffset>163830</wp:posOffset>
            </wp:positionV>
            <wp:extent cx="2647950" cy="914400"/>
            <wp:effectExtent l="0" t="0" r="0" b="0"/>
            <wp:wrapNone/>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rotWithShape="1">
                    <a:blip r:embed="rId9">
                      <a:extLst>
                        <a:ext uri="{28A0092B-C50C-407E-A947-70E740481C1C}">
                          <a14:useLocalDpi xmlns:a14="http://schemas.microsoft.com/office/drawing/2010/main" val="0"/>
                        </a:ext>
                      </a:extLst>
                    </a:blip>
                    <a:srcRect t="4503" b="9009"/>
                    <a:stretch/>
                  </pic:blipFill>
                  <pic:spPr bwMode="auto">
                    <a:xfrm>
                      <a:off x="0" y="0"/>
                      <a:ext cx="2647950" cy="914400"/>
                    </a:xfrm>
                    <a:prstGeom prst="rect">
                      <a:avLst/>
                    </a:prstGeom>
                    <a:noFill/>
                    <a:ln>
                      <a:noFill/>
                    </a:ln>
                    <a:extLst>
                      <a:ext uri="{53640926-AAD7-44D8-BBD7-CCE9431645EC}">
                        <a14:shadowObscured xmlns:a14="http://schemas.microsoft.com/office/drawing/2010/main"/>
                      </a:ext>
                    </a:extLst>
                  </pic:spPr>
                </pic:pic>
              </a:graphicData>
            </a:graphic>
          </wp:anchor>
        </w:drawing>
      </w:r>
    </w:p>
    <w:p w14:paraId="263DB9FA" w14:textId="768D712B" w:rsidR="00C66152" w:rsidRPr="00C91BF7" w:rsidRDefault="009911CD" w:rsidP="00C66152">
      <w:pPr>
        <w:tabs>
          <w:tab w:val="left" w:pos="3345"/>
        </w:tabs>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w:drawing>
          <wp:inline distT="0" distB="0" distL="0" distR="0" wp14:anchorId="37CA4AEE" wp14:editId="66B5402A">
            <wp:extent cx="2132965" cy="8858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sk_MPRV.png"/>
                    <pic:cNvPicPr/>
                  </pic:nvPicPr>
                  <pic:blipFill rotWithShape="1">
                    <a:blip r:embed="rId10">
                      <a:extLst>
                        <a:ext uri="{28A0092B-C50C-407E-A947-70E740481C1C}">
                          <a14:useLocalDpi xmlns:a14="http://schemas.microsoft.com/office/drawing/2010/main" val="0"/>
                        </a:ext>
                      </a:extLst>
                    </a:blip>
                    <a:srcRect t="24048" b="28328"/>
                    <a:stretch/>
                  </pic:blipFill>
                  <pic:spPr bwMode="auto">
                    <a:xfrm>
                      <a:off x="0" y="0"/>
                      <a:ext cx="2132993" cy="885837"/>
                    </a:xfrm>
                    <a:prstGeom prst="rect">
                      <a:avLst/>
                    </a:prstGeom>
                    <a:ln>
                      <a:noFill/>
                    </a:ln>
                    <a:extLst>
                      <a:ext uri="{53640926-AAD7-44D8-BBD7-CCE9431645EC}">
                        <a14:shadowObscured xmlns:a14="http://schemas.microsoft.com/office/drawing/2010/main"/>
                      </a:ext>
                    </a:extLst>
                  </pic:spPr>
                </pic:pic>
              </a:graphicData>
            </a:graphic>
          </wp:inline>
        </w:drawing>
      </w:r>
    </w:p>
    <w:p w14:paraId="6A6B411C" w14:textId="77777777" w:rsidR="00CC7208" w:rsidRDefault="00CC7208" w:rsidP="00C66152">
      <w:pPr>
        <w:tabs>
          <w:tab w:val="left" w:pos="3345"/>
        </w:tabs>
        <w:spacing w:before="0" w:after="200"/>
        <w:jc w:val="left"/>
        <w:rPr>
          <w:rFonts w:asciiTheme="minorHAnsi" w:hAnsiTheme="minorHAnsi" w:cstheme="minorHAnsi"/>
          <w:sz w:val="22"/>
          <w:szCs w:val="22"/>
          <w:lang w:eastAsia="en-US"/>
        </w:rPr>
      </w:pPr>
    </w:p>
    <w:p w14:paraId="6D98CA9D" w14:textId="2072AD33" w:rsidR="00C66152" w:rsidRPr="00C91BF7" w:rsidRDefault="00C66152" w:rsidP="00C66152">
      <w:pPr>
        <w:tabs>
          <w:tab w:val="left" w:pos="3345"/>
        </w:tabs>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08465863" wp14:editId="0DB97229">
                <wp:simplePos x="0" y="0"/>
                <wp:positionH relativeFrom="column">
                  <wp:posOffset>7290</wp:posOffset>
                </wp:positionH>
                <wp:positionV relativeFrom="paragraph">
                  <wp:posOffset>282194</wp:posOffset>
                </wp:positionV>
                <wp:extent cx="5553176" cy="899770"/>
                <wp:effectExtent l="0" t="0" r="9525" b="0"/>
                <wp:wrapNone/>
                <wp:docPr id="8"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176" cy="89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20CB6" w14:textId="77777777"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Príručka pre prijímateľa</w:t>
                            </w:r>
                          </w:p>
                          <w:p w14:paraId="2A2E7D4E" w14:textId="77777777" w:rsidR="001B62E0" w:rsidRPr="00C91BF7" w:rsidRDefault="001B62E0" w:rsidP="001D0A13">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nenávratného finančného príspevku</w:t>
                            </w:r>
                          </w:p>
                          <w:p w14:paraId="5489F559" w14:textId="19FF5D24"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z Programu rozvoja vidieka SR 2014 – 2022</w:t>
                            </w:r>
                          </w:p>
                          <w:p w14:paraId="74A4EBD1" w14:textId="75F7A48A" w:rsidR="001B62E0" w:rsidRDefault="001B62E0" w:rsidP="00C66152">
                            <w:pPr>
                              <w:spacing w:before="0"/>
                              <w:jc w:val="center"/>
                              <w:rPr>
                                <w:b/>
                                <w:sz w:val="32"/>
                                <w:szCs w:val="32"/>
                                <w:lang w:eastAsia="en-US"/>
                              </w:rPr>
                            </w:pPr>
                          </w:p>
                          <w:p w14:paraId="38702676" w14:textId="77777777" w:rsidR="001B62E0" w:rsidRPr="00494F0B" w:rsidRDefault="001B62E0" w:rsidP="00C66152">
                            <w:pPr>
                              <w:spacing w:before="0"/>
                              <w:jc w:val="center"/>
                              <w:rPr>
                                <w:b/>
                                <w:sz w:val="32"/>
                                <w:szCs w:val="3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65863" id="Obdĺžnik 8" o:spid="_x0000_s1027" style="position:absolute;margin-left:.55pt;margin-top:22.2pt;width:437.2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" stroked="f">
                <v:textbox>
                  <w:txbxContent>
                    <w:p w14:paraId="3A820CB6" w14:textId="77777777"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Príručka pre prijímateľa</w:t>
                      </w:r>
                    </w:p>
                    <w:p w14:paraId="2A2E7D4E" w14:textId="77777777" w:rsidR="001B62E0" w:rsidRPr="00C91BF7" w:rsidRDefault="001B62E0" w:rsidP="001D0A13">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nenávratného finančného príspevku</w:t>
                      </w:r>
                    </w:p>
                    <w:p w14:paraId="5489F559" w14:textId="19FF5D24" w:rsidR="001B62E0" w:rsidRPr="00C91BF7" w:rsidRDefault="001B62E0" w:rsidP="00C66152">
                      <w:pPr>
                        <w:spacing w:before="0"/>
                        <w:jc w:val="center"/>
                        <w:rPr>
                          <w:rFonts w:asciiTheme="minorHAnsi" w:hAnsiTheme="minorHAnsi" w:cstheme="minorHAnsi"/>
                          <w:b/>
                          <w:sz w:val="32"/>
                          <w:szCs w:val="32"/>
                          <w:lang w:eastAsia="en-US"/>
                        </w:rPr>
                      </w:pPr>
                      <w:r w:rsidRPr="00C91BF7">
                        <w:rPr>
                          <w:rFonts w:asciiTheme="minorHAnsi" w:hAnsiTheme="minorHAnsi" w:cstheme="minorHAnsi"/>
                          <w:b/>
                          <w:sz w:val="32"/>
                          <w:szCs w:val="32"/>
                          <w:lang w:eastAsia="en-US"/>
                        </w:rPr>
                        <w:t>z Programu rozvoja vidieka SR 2014 – 2022</w:t>
                      </w:r>
                    </w:p>
                    <w:p w14:paraId="74A4EBD1" w14:textId="75F7A48A" w:rsidR="001B62E0" w:rsidRDefault="001B62E0" w:rsidP="00C66152">
                      <w:pPr>
                        <w:spacing w:before="0"/>
                        <w:jc w:val="center"/>
                        <w:rPr>
                          <w:b/>
                          <w:sz w:val="32"/>
                          <w:szCs w:val="32"/>
                          <w:lang w:eastAsia="en-US"/>
                        </w:rPr>
                      </w:pPr>
                    </w:p>
                    <w:p w14:paraId="38702676" w14:textId="77777777" w:rsidR="001B62E0" w:rsidRPr="00494F0B" w:rsidRDefault="001B62E0" w:rsidP="00C66152">
                      <w:pPr>
                        <w:spacing w:before="0"/>
                        <w:jc w:val="center"/>
                        <w:rPr>
                          <w:b/>
                          <w:sz w:val="32"/>
                          <w:szCs w:val="32"/>
                          <w:lang w:eastAsia="en-US"/>
                        </w:rPr>
                      </w:pPr>
                    </w:p>
                  </w:txbxContent>
                </v:textbox>
              </v:rect>
            </w:pict>
          </mc:Fallback>
        </mc:AlternateContent>
      </w:r>
    </w:p>
    <w:p w14:paraId="19A1E651" w14:textId="77777777" w:rsidR="00C66152" w:rsidRPr="00C91BF7" w:rsidRDefault="00C66152" w:rsidP="00C66152">
      <w:pPr>
        <w:tabs>
          <w:tab w:val="left" w:pos="3345"/>
        </w:tabs>
        <w:spacing w:before="0" w:after="200"/>
        <w:jc w:val="left"/>
        <w:rPr>
          <w:rFonts w:asciiTheme="minorHAnsi" w:hAnsiTheme="minorHAnsi" w:cstheme="minorHAnsi"/>
          <w:sz w:val="22"/>
          <w:szCs w:val="22"/>
          <w:highlight w:val="yellow"/>
          <w:lang w:eastAsia="en-US"/>
        </w:rPr>
      </w:pPr>
    </w:p>
    <w:p w14:paraId="730D7FDF" w14:textId="77777777" w:rsidR="00C66152" w:rsidRPr="00C91BF7" w:rsidRDefault="00C66152" w:rsidP="00C66152">
      <w:pPr>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1E5D381C" wp14:editId="793E39E6">
                <wp:simplePos x="0" y="0"/>
                <wp:positionH relativeFrom="column">
                  <wp:posOffset>-114300</wp:posOffset>
                </wp:positionH>
                <wp:positionV relativeFrom="paragraph">
                  <wp:posOffset>-3175</wp:posOffset>
                </wp:positionV>
                <wp:extent cx="5550535" cy="753110"/>
                <wp:effectExtent l="0" t="0" r="0" b="8890"/>
                <wp:wrapNone/>
                <wp:docPr id="9"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9B309" w14:textId="77777777" w:rsidR="001B62E0" w:rsidRPr="004A0563" w:rsidRDefault="001B62E0" w:rsidP="00C66152">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D381C" id="Obdĺžnik 9" o:spid="_x0000_s1028" style="position:absolute;margin-left:-9pt;margin-top:-.25pt;width:437.05pt;height:5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" stroked="f">
                <v:textbox>
                  <w:txbxContent>
                    <w:p w14:paraId="5C39B309" w14:textId="77777777" w:rsidR="001B62E0" w:rsidRPr="004A0563" w:rsidRDefault="001B62E0" w:rsidP="00C66152">
                      <w:pPr>
                        <w:spacing w:before="0"/>
                        <w:rPr>
                          <w:b/>
                          <w:sz w:val="28"/>
                          <w:szCs w:val="28"/>
                          <w:lang w:eastAsia="en-US"/>
                        </w:rPr>
                      </w:pPr>
                    </w:p>
                  </w:txbxContent>
                </v:textbox>
              </v:rect>
            </w:pict>
          </mc:Fallback>
        </mc:AlternateContent>
      </w:r>
    </w:p>
    <w:p w14:paraId="67EF9508" w14:textId="77777777" w:rsidR="00C66152" w:rsidRPr="00C91BF7" w:rsidRDefault="00C66152" w:rsidP="00C66152">
      <w:pPr>
        <w:spacing w:before="0" w:after="200"/>
        <w:jc w:val="left"/>
        <w:rPr>
          <w:rFonts w:asciiTheme="minorHAnsi" w:hAnsiTheme="minorHAnsi" w:cstheme="minorHAnsi"/>
          <w:sz w:val="22"/>
          <w:szCs w:val="22"/>
          <w:highlight w:val="yellow"/>
          <w:lang w:eastAsia="en-US"/>
        </w:rPr>
      </w:pPr>
      <w:r w:rsidRPr="00C91BF7">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63402171" wp14:editId="2E4FD3AE">
                <wp:simplePos x="0" y="0"/>
                <wp:positionH relativeFrom="column">
                  <wp:posOffset>194945</wp:posOffset>
                </wp:positionH>
                <wp:positionV relativeFrom="paragraph">
                  <wp:posOffset>273050</wp:posOffset>
                </wp:positionV>
                <wp:extent cx="5561330" cy="291465"/>
                <wp:effectExtent l="0" t="0" r="1270" b="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35724" w14:textId="7860B6AA" w:rsidR="001B62E0" w:rsidRPr="00987FB0" w:rsidRDefault="00C91BF7" w:rsidP="00C91BF7">
                            <w:pPr>
                              <w:spacing w:before="0" w:after="200"/>
                              <w:ind w:left="2832" w:firstLine="708"/>
                              <w:jc w:val="left"/>
                              <w:rPr>
                                <w:rFonts w:asciiTheme="minorHAnsi" w:hAnsiTheme="minorHAnsi" w:cstheme="minorHAnsi"/>
                                <w:b/>
                                <w:bCs/>
                                <w:szCs w:val="22"/>
                                <w:lang w:eastAsia="en-US"/>
                              </w:rPr>
                            </w:pPr>
                            <w:r w:rsidRPr="00987FB0">
                              <w:rPr>
                                <w:rFonts w:asciiTheme="minorHAnsi" w:hAnsiTheme="minorHAnsi" w:cstheme="minorHAnsi"/>
                                <w:b/>
                                <w:bCs/>
                                <w:szCs w:val="22"/>
                                <w:lang w:eastAsia="en-US"/>
                              </w:rPr>
                              <w:t>Verzia 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02171" id="Obdĺžnik 7" o:spid="_x0000_s1029" style="position:absolute;margin-left:15.35pt;margin-top:21.5pt;width:437.9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" stroked="f">
                <v:textbox>
                  <w:txbxContent>
                    <w:p w14:paraId="1A235724" w14:textId="7860B6AA" w:rsidR="001B62E0" w:rsidRPr="00987FB0" w:rsidRDefault="00C91BF7" w:rsidP="00C91BF7">
                      <w:pPr>
                        <w:spacing w:before="0" w:after="200"/>
                        <w:ind w:left="2832" w:firstLine="708"/>
                        <w:jc w:val="left"/>
                        <w:rPr>
                          <w:rFonts w:asciiTheme="minorHAnsi" w:hAnsiTheme="minorHAnsi" w:cstheme="minorHAnsi"/>
                          <w:b/>
                          <w:bCs/>
                          <w:szCs w:val="22"/>
                          <w:lang w:eastAsia="en-US"/>
                        </w:rPr>
                      </w:pPr>
                      <w:r w:rsidRPr="00987FB0">
                        <w:rPr>
                          <w:rFonts w:asciiTheme="minorHAnsi" w:hAnsiTheme="minorHAnsi" w:cstheme="minorHAnsi"/>
                          <w:b/>
                          <w:bCs/>
                          <w:szCs w:val="22"/>
                          <w:lang w:eastAsia="en-US"/>
                        </w:rPr>
                        <w:t>Verzia 04</w:t>
                      </w:r>
                    </w:p>
                  </w:txbxContent>
                </v:textbox>
              </v:rect>
            </w:pict>
          </mc:Fallback>
        </mc:AlternateContent>
      </w:r>
    </w:p>
    <w:p w14:paraId="6D353A08" w14:textId="33F8636D" w:rsidR="00C66152" w:rsidRPr="00C91BF7" w:rsidRDefault="00C66152" w:rsidP="00C66152">
      <w:pPr>
        <w:spacing w:before="0" w:after="200"/>
        <w:rPr>
          <w:rFonts w:asciiTheme="minorHAnsi" w:hAnsiTheme="minorHAnsi" w:cstheme="minorHAnsi"/>
          <w:sz w:val="22"/>
          <w:szCs w:val="22"/>
          <w:highlight w:val="yellow"/>
          <w:lang w:eastAsia="en-US"/>
        </w:rPr>
      </w:pPr>
    </w:p>
    <w:p w14:paraId="2E0034DA" w14:textId="7B755E5D" w:rsidR="00C66152" w:rsidRPr="00C91BF7" w:rsidRDefault="00C66152" w:rsidP="00C66152">
      <w:pPr>
        <w:spacing w:before="0" w:after="200"/>
        <w:jc w:val="center"/>
        <w:rPr>
          <w:rFonts w:asciiTheme="minorHAnsi" w:hAnsiTheme="minorHAnsi" w:cstheme="minorHAnsi"/>
          <w:sz w:val="22"/>
          <w:szCs w:val="22"/>
          <w:highlight w:val="yellow"/>
          <w:lang w:eastAsia="en-US"/>
        </w:rPr>
      </w:pPr>
    </w:p>
    <w:p w14:paraId="58F8510E" w14:textId="3E61C5A1" w:rsidR="00C66152" w:rsidRPr="00C91BF7" w:rsidRDefault="00C66152" w:rsidP="00C66152">
      <w:pPr>
        <w:spacing w:before="0" w:after="200"/>
        <w:jc w:val="left"/>
        <w:rPr>
          <w:rFonts w:asciiTheme="minorHAnsi" w:hAnsiTheme="minorHAnsi" w:cstheme="minorHAnsi"/>
          <w:b/>
          <w:sz w:val="22"/>
          <w:szCs w:val="22"/>
        </w:rPr>
      </w:pPr>
    </w:p>
    <w:p w14:paraId="494A7953" w14:textId="384A8987" w:rsidR="00C66152" w:rsidRPr="00C91BF7" w:rsidRDefault="00C66152" w:rsidP="00C66152">
      <w:pPr>
        <w:spacing w:before="0" w:after="200"/>
        <w:jc w:val="left"/>
        <w:rPr>
          <w:rFonts w:asciiTheme="minorHAnsi" w:hAnsiTheme="minorHAnsi" w:cstheme="minorHAnsi"/>
          <w:b/>
          <w:sz w:val="22"/>
          <w:szCs w:val="22"/>
        </w:rPr>
      </w:pPr>
    </w:p>
    <w:p w14:paraId="577DE2D8" w14:textId="69D298A6" w:rsidR="00F430F7" w:rsidRPr="00C91BF7" w:rsidRDefault="00F430F7" w:rsidP="00C66152">
      <w:pPr>
        <w:spacing w:before="0" w:after="200"/>
        <w:jc w:val="left"/>
        <w:rPr>
          <w:rFonts w:asciiTheme="minorHAnsi" w:hAnsiTheme="minorHAnsi" w:cstheme="minorHAnsi"/>
          <w:b/>
        </w:rPr>
      </w:pPr>
    </w:p>
    <w:p w14:paraId="7488A433" w14:textId="75FF38BD" w:rsidR="00F430F7" w:rsidRPr="00C91BF7" w:rsidRDefault="00F430F7" w:rsidP="00C66152">
      <w:pPr>
        <w:spacing w:before="0" w:after="200"/>
        <w:jc w:val="left"/>
        <w:rPr>
          <w:rFonts w:asciiTheme="minorHAnsi" w:hAnsiTheme="minorHAnsi" w:cstheme="minorHAnsi"/>
          <w:b/>
        </w:rPr>
      </w:pPr>
    </w:p>
    <w:p w14:paraId="3BD2132B" w14:textId="11AF5212" w:rsidR="00C91BF7" w:rsidRDefault="00C91BF7" w:rsidP="00D36A5E">
      <w:pPr>
        <w:spacing w:before="0" w:after="200"/>
        <w:ind w:left="142"/>
        <w:jc w:val="left"/>
        <w:rPr>
          <w:rFonts w:asciiTheme="minorHAnsi" w:hAnsiTheme="minorHAnsi" w:cstheme="minorHAnsi"/>
          <w:b/>
        </w:rPr>
      </w:pPr>
    </w:p>
    <w:p w14:paraId="1DC86672" w14:textId="1069C8AB" w:rsidR="00C91BF7" w:rsidRDefault="00C91BF7" w:rsidP="00D36A5E">
      <w:pPr>
        <w:spacing w:before="0" w:after="200"/>
        <w:ind w:left="142"/>
        <w:jc w:val="left"/>
        <w:rPr>
          <w:rFonts w:asciiTheme="minorHAnsi" w:hAnsiTheme="minorHAnsi" w:cstheme="minorHAnsi"/>
          <w:b/>
        </w:rPr>
      </w:pPr>
    </w:p>
    <w:p w14:paraId="2FBBFB7E" w14:textId="4F370686" w:rsidR="00C91BF7" w:rsidRDefault="00C91BF7" w:rsidP="00D36A5E">
      <w:pPr>
        <w:spacing w:before="0" w:after="200"/>
        <w:ind w:left="142"/>
        <w:jc w:val="left"/>
        <w:rPr>
          <w:rFonts w:asciiTheme="minorHAnsi" w:hAnsiTheme="minorHAnsi" w:cstheme="minorHAnsi"/>
          <w:b/>
        </w:rPr>
      </w:pPr>
      <w:r w:rsidRPr="00C91BF7">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477875B4" wp14:editId="77D28074">
                <wp:simplePos x="0" y="0"/>
                <wp:positionH relativeFrom="column">
                  <wp:posOffset>85090</wp:posOffset>
                </wp:positionH>
                <wp:positionV relativeFrom="paragraph">
                  <wp:posOffset>8890</wp:posOffset>
                </wp:positionV>
                <wp:extent cx="5639435" cy="628650"/>
                <wp:effectExtent l="0" t="0" r="0" b="0"/>
                <wp:wrapNone/>
                <wp:docPr id="6"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2125F" w14:textId="77777777" w:rsidR="00C91BF7" w:rsidRDefault="00C91BF7" w:rsidP="00D36A5E">
                            <w:pPr>
                              <w:spacing w:before="0" w:after="200"/>
                              <w:ind w:hanging="142"/>
                              <w:jc w:val="left"/>
                              <w:rPr>
                                <w:rFonts w:asciiTheme="minorHAnsi" w:hAnsiTheme="minorHAnsi" w:cstheme="minorHAnsi"/>
                                <w:b/>
                                <w:szCs w:val="22"/>
                                <w:lang w:eastAsia="en-US"/>
                              </w:rPr>
                            </w:pPr>
                          </w:p>
                          <w:p w14:paraId="279299DE" w14:textId="6B9888F7" w:rsidR="001B62E0" w:rsidRPr="00C91BF7" w:rsidRDefault="001B62E0" w:rsidP="00D36A5E">
                            <w:pPr>
                              <w:spacing w:before="0" w:after="200"/>
                              <w:ind w:hanging="142"/>
                              <w:jc w:val="left"/>
                              <w:rPr>
                                <w:rFonts w:asciiTheme="minorHAnsi" w:hAnsiTheme="minorHAnsi" w:cstheme="minorHAnsi"/>
                                <w:b/>
                                <w:szCs w:val="22"/>
                                <w:lang w:eastAsia="en-US"/>
                              </w:rPr>
                            </w:pPr>
                            <w:r w:rsidRPr="00C91BF7">
                              <w:rPr>
                                <w:rFonts w:asciiTheme="minorHAnsi" w:hAnsiTheme="minorHAnsi" w:cstheme="minorHAnsi"/>
                                <w:b/>
                                <w:szCs w:val="22"/>
                                <w:lang w:eastAsia="en-US"/>
                              </w:rPr>
                              <w:t>Účinnosť od</w:t>
                            </w:r>
                            <w:r w:rsidRPr="009F3081">
                              <w:rPr>
                                <w:rFonts w:asciiTheme="minorHAnsi" w:hAnsiTheme="minorHAnsi" w:cstheme="minorHAnsi"/>
                                <w:b/>
                                <w:szCs w:val="22"/>
                                <w:lang w:eastAsia="en-US"/>
                              </w:rPr>
                              <w:t xml:space="preserve">: </w:t>
                            </w:r>
                            <w:r w:rsidR="009471F8">
                              <w:rPr>
                                <w:rFonts w:asciiTheme="minorHAnsi" w:hAnsiTheme="minorHAnsi" w:cstheme="minorHAnsi"/>
                                <w:b/>
                                <w:szCs w:val="22"/>
                                <w:lang w:eastAsia="en-US"/>
                              </w:rPr>
                              <w:t xml:space="preserve">            </w:t>
                            </w:r>
                            <w:r w:rsidR="009F3081" w:rsidRPr="009F3081">
                              <w:rPr>
                                <w:rFonts w:asciiTheme="minorHAnsi" w:hAnsiTheme="minorHAnsi" w:cstheme="minorHAnsi"/>
                                <w:b/>
                                <w:szCs w:val="22"/>
                                <w:lang w:eastAsia="en-US"/>
                              </w:rPr>
                              <w:t>18</w:t>
                            </w:r>
                            <w:r w:rsidR="00C91BF7" w:rsidRPr="009F3081">
                              <w:rPr>
                                <w:rFonts w:asciiTheme="minorHAnsi" w:hAnsiTheme="minorHAnsi" w:cstheme="minorHAnsi"/>
                                <w:b/>
                                <w:szCs w:val="22"/>
                                <w:lang w:eastAsia="en-US"/>
                              </w:rPr>
                              <w:t>.1</w:t>
                            </w:r>
                            <w:r w:rsidR="00083C87" w:rsidRPr="009F3081">
                              <w:rPr>
                                <w:rFonts w:asciiTheme="minorHAnsi" w:hAnsiTheme="minorHAnsi" w:cstheme="minorHAnsi"/>
                                <w:b/>
                                <w:szCs w:val="22"/>
                                <w:lang w:eastAsia="en-US"/>
                              </w:rPr>
                              <w:t>2</w:t>
                            </w:r>
                            <w:r w:rsidR="00C91BF7" w:rsidRPr="009F3081">
                              <w:rPr>
                                <w:rFonts w:asciiTheme="minorHAnsi" w:hAnsiTheme="minorHAnsi" w:cstheme="minorHAnsi"/>
                                <w:b/>
                                <w:szCs w:val="22"/>
                                <w:lang w:eastAsia="en-US"/>
                              </w:rPr>
                              <w:t>.2024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875B4" id="Obdĺžnik 6" o:spid="_x0000_s1030" style="position:absolute;left:0;text-align:left;margin-left:6.7pt;margin-top:.7pt;width:444.0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" stroked="f">
                <v:textbox>
                  <w:txbxContent>
                    <w:p w14:paraId="43E2125F" w14:textId="77777777" w:rsidR="00C91BF7" w:rsidRDefault="00C91BF7" w:rsidP="00D36A5E">
                      <w:pPr>
                        <w:spacing w:before="0" w:after="200"/>
                        <w:ind w:hanging="142"/>
                        <w:jc w:val="left"/>
                        <w:rPr>
                          <w:rFonts w:asciiTheme="minorHAnsi" w:hAnsiTheme="minorHAnsi" w:cstheme="minorHAnsi"/>
                          <w:b/>
                          <w:szCs w:val="22"/>
                          <w:lang w:eastAsia="en-US"/>
                        </w:rPr>
                      </w:pPr>
                    </w:p>
                    <w:p w14:paraId="279299DE" w14:textId="6B9888F7" w:rsidR="001B62E0" w:rsidRPr="00C91BF7" w:rsidRDefault="001B62E0" w:rsidP="00D36A5E">
                      <w:pPr>
                        <w:spacing w:before="0" w:after="200"/>
                        <w:ind w:hanging="142"/>
                        <w:jc w:val="left"/>
                        <w:rPr>
                          <w:rFonts w:asciiTheme="minorHAnsi" w:hAnsiTheme="minorHAnsi" w:cstheme="minorHAnsi"/>
                          <w:b/>
                          <w:szCs w:val="22"/>
                          <w:lang w:eastAsia="en-US"/>
                        </w:rPr>
                      </w:pPr>
                      <w:r w:rsidRPr="00C91BF7">
                        <w:rPr>
                          <w:rFonts w:asciiTheme="minorHAnsi" w:hAnsiTheme="minorHAnsi" w:cstheme="minorHAnsi"/>
                          <w:b/>
                          <w:szCs w:val="22"/>
                          <w:lang w:eastAsia="en-US"/>
                        </w:rPr>
                        <w:t>Účinnosť od</w:t>
                      </w:r>
                      <w:r w:rsidRPr="009F3081">
                        <w:rPr>
                          <w:rFonts w:asciiTheme="minorHAnsi" w:hAnsiTheme="minorHAnsi" w:cstheme="minorHAnsi"/>
                          <w:b/>
                          <w:szCs w:val="22"/>
                          <w:lang w:eastAsia="en-US"/>
                        </w:rPr>
                        <w:t xml:space="preserve">: </w:t>
                      </w:r>
                      <w:r w:rsidR="009471F8">
                        <w:rPr>
                          <w:rFonts w:asciiTheme="minorHAnsi" w:hAnsiTheme="minorHAnsi" w:cstheme="minorHAnsi"/>
                          <w:b/>
                          <w:szCs w:val="22"/>
                          <w:lang w:eastAsia="en-US"/>
                        </w:rPr>
                        <w:t xml:space="preserve">            </w:t>
                      </w:r>
                      <w:r w:rsidR="009F3081" w:rsidRPr="009F3081">
                        <w:rPr>
                          <w:rFonts w:asciiTheme="minorHAnsi" w:hAnsiTheme="minorHAnsi" w:cstheme="minorHAnsi"/>
                          <w:b/>
                          <w:szCs w:val="22"/>
                          <w:lang w:eastAsia="en-US"/>
                        </w:rPr>
                        <w:t>18</w:t>
                      </w:r>
                      <w:r w:rsidR="00C91BF7" w:rsidRPr="009F3081">
                        <w:rPr>
                          <w:rFonts w:asciiTheme="minorHAnsi" w:hAnsiTheme="minorHAnsi" w:cstheme="minorHAnsi"/>
                          <w:b/>
                          <w:szCs w:val="22"/>
                          <w:lang w:eastAsia="en-US"/>
                        </w:rPr>
                        <w:t>.1</w:t>
                      </w:r>
                      <w:r w:rsidR="00083C87" w:rsidRPr="009F3081">
                        <w:rPr>
                          <w:rFonts w:asciiTheme="minorHAnsi" w:hAnsiTheme="minorHAnsi" w:cstheme="minorHAnsi"/>
                          <w:b/>
                          <w:szCs w:val="22"/>
                          <w:lang w:eastAsia="en-US"/>
                        </w:rPr>
                        <w:t>2</w:t>
                      </w:r>
                      <w:r w:rsidR="00C91BF7" w:rsidRPr="009F3081">
                        <w:rPr>
                          <w:rFonts w:asciiTheme="minorHAnsi" w:hAnsiTheme="minorHAnsi" w:cstheme="minorHAnsi"/>
                          <w:b/>
                          <w:szCs w:val="22"/>
                          <w:lang w:eastAsia="en-US"/>
                        </w:rPr>
                        <w:t>.2024</w:t>
                      </w:r>
                    </w:p>
                  </w:txbxContent>
                </v:textbox>
              </v:rect>
            </w:pict>
          </mc:Fallback>
        </mc:AlternateContent>
      </w:r>
    </w:p>
    <w:p w14:paraId="682CB6CA" w14:textId="77777777" w:rsidR="00C91BF7" w:rsidRDefault="00C91BF7" w:rsidP="00D36A5E">
      <w:pPr>
        <w:spacing w:before="0" w:after="200"/>
        <w:ind w:left="142"/>
        <w:jc w:val="left"/>
        <w:rPr>
          <w:rFonts w:asciiTheme="minorHAnsi" w:hAnsiTheme="minorHAnsi" w:cstheme="minorHAnsi"/>
          <w:b/>
        </w:rPr>
      </w:pPr>
    </w:p>
    <w:p w14:paraId="631A9D02" w14:textId="77777777" w:rsidR="00C91BF7" w:rsidRDefault="00C91BF7" w:rsidP="00D36A5E">
      <w:pPr>
        <w:spacing w:before="0" w:after="200"/>
        <w:ind w:left="142"/>
        <w:jc w:val="left"/>
        <w:rPr>
          <w:rFonts w:asciiTheme="minorHAnsi" w:hAnsiTheme="minorHAnsi" w:cstheme="minorHAnsi"/>
          <w:b/>
        </w:rPr>
      </w:pPr>
    </w:p>
    <w:p w14:paraId="491D4CEE" w14:textId="029D2ED7" w:rsidR="00C66152" w:rsidRPr="00C91BF7" w:rsidRDefault="00C66152" w:rsidP="00D36A5E">
      <w:pPr>
        <w:spacing w:before="0" w:after="200"/>
        <w:ind w:left="142"/>
        <w:jc w:val="left"/>
        <w:rPr>
          <w:rFonts w:asciiTheme="minorHAnsi" w:hAnsiTheme="minorHAnsi" w:cstheme="minorHAnsi"/>
          <w:b/>
        </w:rPr>
      </w:pPr>
      <w:r w:rsidRPr="00C91BF7">
        <w:rPr>
          <w:rFonts w:asciiTheme="minorHAnsi" w:hAnsiTheme="minorHAnsi" w:cstheme="minorHAnsi"/>
          <w:b/>
        </w:rPr>
        <w:t>Vypracoval:</w:t>
      </w:r>
      <w:r w:rsidR="00CC118D">
        <w:rPr>
          <w:rFonts w:asciiTheme="minorHAnsi" w:hAnsiTheme="minorHAnsi" w:cstheme="minorHAnsi"/>
          <w:b/>
        </w:rPr>
        <w:t xml:space="preserve"> </w:t>
      </w:r>
      <w:r w:rsidR="00C91BF7">
        <w:rPr>
          <w:rFonts w:asciiTheme="minorHAnsi" w:hAnsiTheme="minorHAnsi" w:cstheme="minorHAnsi"/>
          <w:b/>
        </w:rPr>
        <w:tab/>
      </w:r>
      <w:r w:rsidR="00C91BF7">
        <w:rPr>
          <w:rFonts w:asciiTheme="minorHAnsi" w:hAnsiTheme="minorHAnsi" w:cstheme="minorHAnsi"/>
          <w:b/>
        </w:rPr>
        <w:tab/>
      </w:r>
      <w:r w:rsidRPr="00C91BF7">
        <w:rPr>
          <w:rFonts w:asciiTheme="minorHAnsi" w:hAnsiTheme="minorHAnsi" w:cstheme="minorHAnsi"/>
          <w:b/>
        </w:rPr>
        <w:t>Pôdohospodárska platobná agentúra, zastúpená</w:t>
      </w:r>
    </w:p>
    <w:p w14:paraId="041D0FE5" w14:textId="30E5BCF5" w:rsidR="00C66152" w:rsidRPr="00C91BF7" w:rsidRDefault="00197B72" w:rsidP="00C91BF7">
      <w:pPr>
        <w:spacing w:before="0" w:after="200"/>
        <w:ind w:left="1416" w:firstLine="708"/>
        <w:jc w:val="left"/>
        <w:rPr>
          <w:rFonts w:asciiTheme="minorHAnsi" w:hAnsiTheme="minorHAnsi" w:cstheme="minorHAnsi"/>
          <w:lang w:eastAsia="en-US"/>
        </w:rPr>
      </w:pPr>
      <w:r w:rsidRPr="00C91BF7">
        <w:rPr>
          <w:rFonts w:asciiTheme="minorHAnsi" w:hAnsiTheme="minorHAnsi" w:cstheme="minorHAnsi"/>
          <w:lang w:eastAsia="en-US"/>
        </w:rPr>
        <w:t>Ing. Marekom Čepkom</w:t>
      </w:r>
      <w:r w:rsidRPr="00C91BF7" w:rsidDel="001A2029">
        <w:rPr>
          <w:rFonts w:asciiTheme="minorHAnsi" w:hAnsiTheme="minorHAnsi" w:cstheme="minorHAnsi"/>
          <w:lang w:eastAsia="en-US"/>
        </w:rPr>
        <w:t xml:space="preserve"> </w:t>
      </w:r>
      <w:r w:rsidR="00CE44ED" w:rsidRPr="00C91BF7">
        <w:rPr>
          <w:rFonts w:asciiTheme="minorHAnsi" w:hAnsiTheme="minorHAnsi" w:cstheme="minorHAnsi"/>
        </w:rPr>
        <w:t xml:space="preserve">, </w:t>
      </w:r>
      <w:r w:rsidR="004637F1" w:rsidRPr="00C91BF7">
        <w:rPr>
          <w:rFonts w:asciiTheme="minorHAnsi" w:hAnsiTheme="minorHAnsi" w:cstheme="minorHAnsi"/>
        </w:rPr>
        <w:t xml:space="preserve">generálnym riaditeľom </w:t>
      </w:r>
      <w:r w:rsidR="00C66152" w:rsidRPr="00C91BF7">
        <w:rPr>
          <w:rFonts w:asciiTheme="minorHAnsi" w:hAnsiTheme="minorHAnsi" w:cstheme="minorHAnsi"/>
          <w:noProof/>
        </w:rPr>
        <w:drawing>
          <wp:anchor distT="0" distB="0" distL="114300" distR="114300" simplePos="0" relativeHeight="251659264" behindDoc="1" locked="0" layoutInCell="1" allowOverlap="1" wp14:anchorId="3A1BDE5D" wp14:editId="5A2E65BB">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499B1AE7" w14:textId="77777777" w:rsidR="009F3081" w:rsidRDefault="00C66152" w:rsidP="007B40D9">
      <w:pPr>
        <w:spacing w:before="0" w:after="200" w:line="276" w:lineRule="auto"/>
        <w:jc w:val="left"/>
        <w:rPr>
          <w:rFonts w:asciiTheme="minorHAnsi" w:hAnsiTheme="minorHAnsi" w:cstheme="minorHAnsi"/>
          <w:sz w:val="22"/>
          <w:szCs w:val="22"/>
        </w:rPr>
      </w:pPr>
      <w:r w:rsidRPr="00C91BF7">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4101AFDE" wp14:editId="78C4B7EE">
                <wp:simplePos x="0" y="0"/>
                <wp:positionH relativeFrom="column">
                  <wp:posOffset>505460</wp:posOffset>
                </wp:positionH>
                <wp:positionV relativeFrom="paragraph">
                  <wp:posOffset>58420</wp:posOffset>
                </wp:positionV>
                <wp:extent cx="4597400" cy="66675"/>
                <wp:effectExtent l="0" t="0" r="0" b="9525"/>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1F36F" w14:textId="77777777" w:rsidR="001B62E0" w:rsidRDefault="001B62E0" w:rsidP="00C66152">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1AFDE" id="Obdĺžnik 5" o:spid="_x0000_s1031" style="position:absolute;margin-left:39.8pt;margin-top:4.6pt;width:362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" stroked="f">
                <v:textbox>
                  <w:txbxContent>
                    <w:p w14:paraId="4771F36F" w14:textId="77777777" w:rsidR="001B62E0" w:rsidRDefault="001B62E0" w:rsidP="00C66152">
                      <w:pPr>
                        <w:spacing w:before="0" w:after="200"/>
                        <w:jc w:val="center"/>
                        <w:rPr>
                          <w:szCs w:val="22"/>
                          <w:lang w:eastAsia="en-US"/>
                        </w:rPr>
                      </w:pPr>
                    </w:p>
                  </w:txbxContent>
                </v:textbox>
              </v:rect>
            </w:pict>
          </mc:Fallback>
        </mc:AlternateContent>
      </w:r>
      <w:r w:rsidRPr="00C91BF7">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2DD10EF6" wp14:editId="4837C39D">
                <wp:simplePos x="0" y="0"/>
                <wp:positionH relativeFrom="column">
                  <wp:posOffset>83185</wp:posOffset>
                </wp:positionH>
                <wp:positionV relativeFrom="paragraph">
                  <wp:posOffset>125095</wp:posOffset>
                </wp:positionV>
                <wp:extent cx="5620385" cy="159385"/>
                <wp:effectExtent l="2540" t="0" r="0"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7F60E" w14:textId="77777777" w:rsidR="001B62E0" w:rsidRPr="00595378" w:rsidRDefault="001B62E0" w:rsidP="00C66152">
                            <w:pPr>
                              <w:spacing w:before="0" w:after="200"/>
                              <w:rPr>
                                <w:szCs w:val="22"/>
                                <w:lang w:eastAsia="en-US"/>
                              </w:rPr>
                            </w:pPr>
                          </w:p>
                          <w:p w14:paraId="0F9757AC" w14:textId="77777777" w:rsidR="001B62E0" w:rsidRDefault="001B62E0" w:rsidP="00C66152">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10EF6" id="Obdĺžnik 4" o:spid="_x0000_s1032" style="position:absolute;margin-left:6.55pt;margin-top:9.85pt;width:442.55pt;height:12.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" stroked="f">
                <v:textbox>
                  <w:txbxContent>
                    <w:p w14:paraId="5DA7F60E" w14:textId="77777777" w:rsidR="001B62E0" w:rsidRPr="00595378" w:rsidRDefault="001B62E0" w:rsidP="00C66152">
                      <w:pPr>
                        <w:spacing w:before="0" w:after="200"/>
                        <w:rPr>
                          <w:szCs w:val="22"/>
                          <w:lang w:eastAsia="en-US"/>
                        </w:rPr>
                      </w:pPr>
                    </w:p>
                    <w:p w14:paraId="0F9757AC" w14:textId="77777777" w:rsidR="001B62E0" w:rsidRDefault="001B62E0" w:rsidP="00C66152">
                      <w:pPr>
                        <w:spacing w:before="0" w:after="200"/>
                        <w:jc w:val="left"/>
                        <w:rPr>
                          <w:szCs w:val="22"/>
                          <w:lang w:eastAsia="en-US"/>
                        </w:rPr>
                      </w:pPr>
                    </w:p>
                  </w:txbxContent>
                </v:textbox>
              </v:rect>
            </w:pict>
          </mc:Fallback>
        </mc:AlternateContent>
      </w:r>
      <w:r w:rsidR="00C91BF7" w:rsidRPr="00C91BF7">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E584C7B" wp14:editId="721C2460">
                <wp:simplePos x="0" y="0"/>
                <wp:positionH relativeFrom="column">
                  <wp:posOffset>1351915</wp:posOffset>
                </wp:positionH>
                <wp:positionV relativeFrom="paragraph">
                  <wp:posOffset>741680</wp:posOffset>
                </wp:positionV>
                <wp:extent cx="2794000" cy="434975"/>
                <wp:effectExtent l="0" t="0" r="6350" b="3175"/>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64A1E" w14:textId="35BC0565" w:rsidR="001B62E0" w:rsidRPr="00C91BF7" w:rsidRDefault="001B62E0" w:rsidP="00C66152">
                            <w:pPr>
                              <w:spacing w:before="0" w:after="200"/>
                              <w:jc w:val="center"/>
                              <w:rPr>
                                <w:rFonts w:asciiTheme="minorHAnsi" w:hAnsiTheme="minorHAnsi" w:cstheme="minorHAnsi"/>
                                <w:lang w:eastAsia="en-US"/>
                              </w:rPr>
                            </w:pPr>
                            <w:r w:rsidRPr="00C91BF7">
                              <w:rPr>
                                <w:rFonts w:asciiTheme="minorHAnsi" w:hAnsiTheme="minorHAnsi" w:cstheme="minorHAnsi"/>
                                <w:lang w:eastAsia="en-US"/>
                              </w:rPr>
                              <w:t xml:space="preserve">Bratislava </w:t>
                            </w:r>
                            <w:r w:rsidR="001A2029" w:rsidRPr="00C91BF7">
                              <w:rPr>
                                <w:rFonts w:asciiTheme="minorHAnsi" w:hAnsiTheme="minorHAnsi" w:cstheme="minorHAnsi"/>
                                <w:lang w:eastAsia="en-US"/>
                              </w:rPr>
                              <w:t>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84C7B" id="Obdĺžnik 3" o:spid="_x0000_s1033" style="position:absolute;margin-left:106.45pt;margin-top:58.4pt;width:220pt;height:3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" stroked="f">
                <v:textbox>
                  <w:txbxContent>
                    <w:p w14:paraId="10F64A1E" w14:textId="35BC0565" w:rsidR="001B62E0" w:rsidRPr="00C91BF7" w:rsidRDefault="001B62E0" w:rsidP="00C66152">
                      <w:pPr>
                        <w:spacing w:before="0" w:after="200"/>
                        <w:jc w:val="center"/>
                        <w:rPr>
                          <w:rFonts w:asciiTheme="minorHAnsi" w:hAnsiTheme="minorHAnsi" w:cstheme="minorHAnsi"/>
                          <w:lang w:eastAsia="en-US"/>
                        </w:rPr>
                      </w:pPr>
                      <w:r w:rsidRPr="00C91BF7">
                        <w:rPr>
                          <w:rFonts w:asciiTheme="minorHAnsi" w:hAnsiTheme="minorHAnsi" w:cstheme="minorHAnsi"/>
                          <w:lang w:eastAsia="en-US"/>
                        </w:rPr>
                        <w:t xml:space="preserve">Bratislava </w:t>
                      </w:r>
                      <w:r w:rsidR="001A2029" w:rsidRPr="00C91BF7">
                        <w:rPr>
                          <w:rFonts w:asciiTheme="minorHAnsi" w:hAnsiTheme="minorHAnsi" w:cstheme="minorHAnsi"/>
                          <w:lang w:eastAsia="en-US"/>
                        </w:rPr>
                        <w:t>2024</w:t>
                      </w:r>
                    </w:p>
                  </w:txbxContent>
                </v:textbox>
              </v:rect>
            </w:pict>
          </mc:Fallback>
        </mc:AlternateContent>
      </w:r>
    </w:p>
    <w:p w14:paraId="3FDA4FDA" w14:textId="77777777" w:rsidR="00700AE5" w:rsidRPr="00781931" w:rsidRDefault="00700AE5">
      <w:pPr>
        <w:spacing w:before="0" w:after="200" w:line="276" w:lineRule="auto"/>
        <w:jc w:val="left"/>
        <w:rPr>
          <w:rStyle w:val="Nadpis2Char"/>
          <w:rFonts w:asciiTheme="minorHAnsi" w:hAnsiTheme="minorHAnsi" w:cstheme="minorHAnsi"/>
          <w:sz w:val="22"/>
          <w:szCs w:val="22"/>
          <w:lang w:eastAsia="en-US"/>
        </w:rPr>
      </w:pPr>
      <w:bookmarkStart w:id="1" w:name="_Toc263415127"/>
      <w:bookmarkStart w:id="2" w:name="_Toc263415503"/>
      <w:bookmarkStart w:id="3" w:name="_Toc263416914"/>
      <w:bookmarkStart w:id="4" w:name="_Toc263416986"/>
      <w:bookmarkStart w:id="5" w:name="_Toc264528313"/>
      <w:bookmarkStart w:id="6" w:name="_Toc389828765"/>
      <w:bookmarkEnd w:id="0"/>
      <w:r w:rsidRPr="00781931">
        <w:rPr>
          <w:rStyle w:val="Nadpis2Char"/>
          <w:rFonts w:asciiTheme="minorHAnsi" w:hAnsiTheme="minorHAnsi" w:cstheme="minorHAnsi"/>
          <w:sz w:val="22"/>
          <w:szCs w:val="22"/>
          <w:lang w:eastAsia="en-US"/>
        </w:rPr>
        <w:br w:type="page"/>
      </w:r>
    </w:p>
    <w:sdt>
      <w:sdtPr>
        <w:rPr>
          <w:rFonts w:asciiTheme="minorHAnsi" w:hAnsiTheme="minorHAnsi" w:cstheme="minorHAnsi"/>
          <w:sz w:val="24"/>
          <w:szCs w:val="24"/>
        </w:rPr>
        <w:id w:val="1811054843"/>
        <w:docPartObj>
          <w:docPartGallery w:val="Table of Contents"/>
          <w:docPartUnique/>
        </w:docPartObj>
      </w:sdtPr>
      <w:sdtEndPr>
        <w:rPr>
          <w:rFonts w:ascii="Times New Roman" w:eastAsia="Times New Roman" w:hAnsi="Times New Roman" w:cs="Times New Roman"/>
          <w:b/>
          <w:bCs/>
          <w:color w:val="auto"/>
        </w:rPr>
      </w:sdtEndPr>
      <w:sdtContent>
        <w:p w14:paraId="5CE526AC" w14:textId="6DBB779D" w:rsidR="009471F8" w:rsidRDefault="009471F8" w:rsidP="009471F8">
          <w:pPr>
            <w:pStyle w:val="Hlavikaobsahu"/>
            <w:spacing w:before="0" w:line="240" w:lineRule="auto"/>
            <w:rPr>
              <w:rFonts w:asciiTheme="minorHAnsi" w:hAnsiTheme="minorHAnsi" w:cstheme="minorHAnsi"/>
              <w:b/>
              <w:bCs/>
              <w:color w:val="auto"/>
              <w:sz w:val="24"/>
              <w:szCs w:val="24"/>
            </w:rPr>
          </w:pPr>
          <w:r w:rsidRPr="006753D4">
            <w:rPr>
              <w:rFonts w:asciiTheme="minorHAnsi" w:hAnsiTheme="minorHAnsi" w:cstheme="minorHAnsi"/>
              <w:b/>
              <w:bCs/>
              <w:color w:val="auto"/>
              <w:sz w:val="24"/>
              <w:szCs w:val="24"/>
            </w:rPr>
            <w:t>Obsah</w:t>
          </w:r>
        </w:p>
        <w:p w14:paraId="4BE8AD08" w14:textId="77777777" w:rsidR="006753D4" w:rsidRPr="006753D4" w:rsidRDefault="006753D4" w:rsidP="006753D4">
          <w:pPr>
            <w:spacing w:before="0"/>
          </w:pPr>
        </w:p>
        <w:p w14:paraId="3BACB372" w14:textId="7A6BA3B2" w:rsidR="009471F8" w:rsidRPr="006753D4" w:rsidRDefault="009471F8" w:rsidP="009471F8">
          <w:pPr>
            <w:pStyle w:val="Obsah2"/>
            <w:spacing w:before="0" w:after="0"/>
            <w:rPr>
              <w:rFonts w:asciiTheme="minorHAnsi" w:eastAsiaTheme="minorEastAsia" w:hAnsiTheme="minorHAnsi" w:cstheme="minorHAnsi"/>
              <w:shd w:val="clear" w:color="auto" w:fill="auto"/>
            </w:rPr>
          </w:pPr>
          <w:r w:rsidRPr="009471F8">
            <w:rPr>
              <w:rFonts w:asciiTheme="minorHAnsi" w:hAnsiTheme="minorHAnsi" w:cstheme="minorHAnsi"/>
            </w:rPr>
            <w:fldChar w:fldCharType="begin"/>
          </w:r>
          <w:r w:rsidRPr="009471F8">
            <w:rPr>
              <w:rFonts w:asciiTheme="minorHAnsi" w:hAnsiTheme="minorHAnsi" w:cstheme="minorHAnsi"/>
            </w:rPr>
            <w:instrText xml:space="preserve"> TOC \o "1-3" \h \z \u </w:instrText>
          </w:r>
          <w:r w:rsidRPr="009471F8">
            <w:rPr>
              <w:rFonts w:asciiTheme="minorHAnsi" w:hAnsiTheme="minorHAnsi" w:cstheme="minorHAnsi"/>
            </w:rPr>
            <w:fldChar w:fldCharType="separate"/>
          </w:r>
          <w:hyperlink w:anchor="_Toc185401217" w:history="1">
            <w:r w:rsidRPr="006753D4">
              <w:rPr>
                <w:rStyle w:val="Hypertextovprepojenie"/>
                <w:rFonts w:asciiTheme="minorHAnsi" w:hAnsiTheme="minorHAnsi" w:cstheme="minorHAnsi"/>
              </w:rPr>
              <w:t>ÚVOD</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_Toc185401217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2</w:t>
            </w:r>
            <w:r w:rsidRPr="006753D4">
              <w:rPr>
                <w:rFonts w:asciiTheme="minorHAnsi" w:hAnsiTheme="minorHAnsi" w:cstheme="minorHAnsi"/>
                <w:webHidden/>
              </w:rPr>
              <w:fldChar w:fldCharType="end"/>
            </w:r>
          </w:hyperlink>
        </w:p>
        <w:p w14:paraId="6B6CFAAC" w14:textId="755D1453" w:rsidR="009471F8" w:rsidRPr="006753D4" w:rsidRDefault="009471F8" w:rsidP="006753D4">
          <w:pPr>
            <w:pStyle w:val="Obsah1"/>
            <w:rPr>
              <w:rFonts w:asciiTheme="minorHAnsi" w:eastAsiaTheme="minorEastAsia" w:hAnsiTheme="minorHAnsi" w:cstheme="minorHAnsi"/>
              <w:noProof/>
              <w:szCs w:val="24"/>
              <w:lang w:eastAsia="sk-SK"/>
            </w:rPr>
          </w:pPr>
          <w:hyperlink w:anchor="_Toc185401218" w:history="1">
            <w:r w:rsidRPr="006753D4">
              <w:rPr>
                <w:rStyle w:val="Hypertextovprepojenie"/>
                <w:rFonts w:asciiTheme="minorHAnsi" w:hAnsiTheme="minorHAnsi" w:cstheme="minorHAnsi"/>
                <w:noProof/>
                <w:szCs w:val="24"/>
              </w:rPr>
              <w:t>1.</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ZÁKLADNÉ INFORMÁCIE</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_Toc185401218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4</w:t>
            </w:r>
            <w:r w:rsidRPr="006753D4">
              <w:rPr>
                <w:rFonts w:asciiTheme="minorHAnsi" w:hAnsiTheme="minorHAnsi" w:cstheme="minorHAnsi"/>
                <w:noProof/>
                <w:webHidden/>
                <w:szCs w:val="24"/>
              </w:rPr>
              <w:fldChar w:fldCharType="end"/>
            </w:r>
          </w:hyperlink>
        </w:p>
        <w:p w14:paraId="4ED985A8" w14:textId="2C3C7875"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19" w:history="1">
            <w:r w:rsidRPr="006753D4">
              <w:rPr>
                <w:rStyle w:val="Hypertextovprepojenie"/>
                <w:rFonts w:asciiTheme="minorHAnsi" w:hAnsiTheme="minorHAnsi" w:cstheme="minorHAnsi"/>
              </w:rPr>
              <w:t>1.1.</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Účel Príručky pre prijímateľa</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_Toc185401219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4</w:t>
            </w:r>
            <w:r w:rsidRPr="006753D4">
              <w:rPr>
                <w:rFonts w:asciiTheme="minorHAnsi" w:hAnsiTheme="minorHAnsi" w:cstheme="minorHAnsi"/>
                <w:webHidden/>
              </w:rPr>
              <w:fldChar w:fldCharType="end"/>
            </w:r>
          </w:hyperlink>
        </w:p>
        <w:p w14:paraId="09E94A89" w14:textId="7D2A144D"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20" w:history="1">
            <w:r w:rsidRPr="006753D4">
              <w:rPr>
                <w:rStyle w:val="Hypertextovprepojenie"/>
                <w:rFonts w:asciiTheme="minorHAnsi" w:hAnsiTheme="minorHAnsi" w:cstheme="minorHAnsi"/>
              </w:rPr>
              <w:t>1.2.</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Právny základ</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_Toc185401220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4</w:t>
            </w:r>
            <w:r w:rsidRPr="006753D4">
              <w:rPr>
                <w:rFonts w:asciiTheme="minorHAnsi" w:hAnsiTheme="minorHAnsi" w:cstheme="minorHAnsi"/>
                <w:webHidden/>
              </w:rPr>
              <w:fldChar w:fldCharType="end"/>
            </w:r>
          </w:hyperlink>
        </w:p>
        <w:p w14:paraId="55DD2EB4" w14:textId="31A74D22" w:rsidR="009471F8" w:rsidRPr="006753D4" w:rsidRDefault="009471F8" w:rsidP="006753D4">
          <w:pPr>
            <w:pStyle w:val="Obsah1"/>
            <w:rPr>
              <w:rFonts w:asciiTheme="minorHAnsi" w:eastAsiaTheme="minorEastAsia" w:hAnsiTheme="minorHAnsi" w:cstheme="minorHAnsi"/>
              <w:noProof/>
              <w:szCs w:val="24"/>
              <w:lang w:eastAsia="sk-SK"/>
            </w:rPr>
          </w:pPr>
          <w:hyperlink w:anchor="_Toc185401221" w:history="1">
            <w:r w:rsidRPr="006753D4">
              <w:rPr>
                <w:rStyle w:val="Hypertextovprepojenie"/>
                <w:rFonts w:asciiTheme="minorHAnsi" w:hAnsiTheme="minorHAnsi" w:cstheme="minorHAnsi"/>
                <w:noProof/>
                <w:szCs w:val="24"/>
              </w:rPr>
              <w:t>2.</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ZOZNAM POUŽITÝCH SKRATIEK A POJMOV</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_Toc185401221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11</w:t>
            </w:r>
            <w:r w:rsidRPr="006753D4">
              <w:rPr>
                <w:rFonts w:asciiTheme="minorHAnsi" w:hAnsiTheme="minorHAnsi" w:cstheme="minorHAnsi"/>
                <w:noProof/>
                <w:webHidden/>
                <w:szCs w:val="24"/>
              </w:rPr>
              <w:fldChar w:fldCharType="end"/>
            </w:r>
          </w:hyperlink>
        </w:p>
        <w:p w14:paraId="21558D6E" w14:textId="3EB05E1C"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22" w:history="1">
            <w:r w:rsidRPr="006753D4">
              <w:rPr>
                <w:rStyle w:val="Hypertextovprepojenie"/>
                <w:rFonts w:asciiTheme="minorHAnsi" w:hAnsiTheme="minorHAnsi" w:cstheme="minorHAnsi"/>
              </w:rPr>
              <w:t>2.1.</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Definície pojmov</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_Toc185401222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11</w:t>
            </w:r>
            <w:r w:rsidRPr="006753D4">
              <w:rPr>
                <w:rFonts w:asciiTheme="minorHAnsi" w:hAnsiTheme="minorHAnsi" w:cstheme="minorHAnsi"/>
                <w:webHidden/>
              </w:rPr>
              <w:fldChar w:fldCharType="end"/>
            </w:r>
          </w:hyperlink>
        </w:p>
        <w:p w14:paraId="6A1F66DC" w14:textId="72B4635F" w:rsidR="009471F8" w:rsidRPr="006753D4" w:rsidRDefault="009471F8" w:rsidP="006753D4">
          <w:pPr>
            <w:pStyle w:val="Obsah1"/>
            <w:rPr>
              <w:rFonts w:asciiTheme="minorHAnsi" w:eastAsiaTheme="minorEastAsia" w:hAnsiTheme="minorHAnsi" w:cstheme="minorHAnsi"/>
              <w:noProof/>
              <w:szCs w:val="24"/>
              <w:lang w:eastAsia="sk-SK"/>
            </w:rPr>
          </w:pPr>
          <w:hyperlink w:anchor="_Toc185401223" w:history="1">
            <w:r w:rsidRPr="006753D4">
              <w:rPr>
                <w:rStyle w:val="Hypertextovprepojenie"/>
                <w:rFonts w:asciiTheme="minorHAnsi" w:hAnsiTheme="minorHAnsi" w:cstheme="minorHAnsi"/>
                <w:noProof/>
                <w:szCs w:val="24"/>
              </w:rPr>
              <w:t>3.</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REALIZÁCIA PROJEKTU</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_Toc185401223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18</w:t>
            </w:r>
            <w:r w:rsidRPr="006753D4">
              <w:rPr>
                <w:rFonts w:asciiTheme="minorHAnsi" w:hAnsiTheme="minorHAnsi" w:cstheme="minorHAnsi"/>
                <w:noProof/>
                <w:webHidden/>
                <w:szCs w:val="24"/>
              </w:rPr>
              <w:fldChar w:fldCharType="end"/>
            </w:r>
          </w:hyperlink>
        </w:p>
        <w:p w14:paraId="51BA0513" w14:textId="3A3B32C3" w:rsidR="009471F8" w:rsidRPr="006753D4" w:rsidRDefault="009471F8" w:rsidP="006753D4">
          <w:pPr>
            <w:pStyle w:val="Obsah1"/>
            <w:rPr>
              <w:rFonts w:asciiTheme="minorHAnsi" w:eastAsiaTheme="minorEastAsia" w:hAnsiTheme="minorHAnsi" w:cstheme="minorHAnsi"/>
              <w:noProof/>
              <w:szCs w:val="24"/>
              <w:lang w:eastAsia="sk-SK"/>
            </w:rPr>
          </w:pPr>
          <w:hyperlink w:anchor="_Toc185401224" w:history="1">
            <w:r w:rsidRPr="006753D4">
              <w:rPr>
                <w:rStyle w:val="Hypertextovprepojenie"/>
                <w:rFonts w:asciiTheme="minorHAnsi" w:hAnsiTheme="minorHAnsi" w:cstheme="minorHAnsi"/>
                <w:noProof/>
                <w:szCs w:val="24"/>
              </w:rPr>
              <w:t>4.</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OCHRANA FINANČNÝCH ZÁUJMOV ŠR A EÚ</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_Toc185401224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21</w:t>
            </w:r>
            <w:r w:rsidRPr="006753D4">
              <w:rPr>
                <w:rFonts w:asciiTheme="minorHAnsi" w:hAnsiTheme="minorHAnsi" w:cstheme="minorHAnsi"/>
                <w:noProof/>
                <w:webHidden/>
                <w:szCs w:val="24"/>
              </w:rPr>
              <w:fldChar w:fldCharType="end"/>
            </w:r>
          </w:hyperlink>
        </w:p>
        <w:p w14:paraId="68618D1B" w14:textId="1999C29B"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25" w:history="1">
            <w:r w:rsidRPr="006753D4">
              <w:rPr>
                <w:rStyle w:val="Hypertextovprepojenie"/>
                <w:rFonts w:asciiTheme="minorHAnsi" w:hAnsiTheme="minorHAnsi" w:cstheme="minorHAnsi"/>
              </w:rPr>
              <w:t>4.1  Všeobecné zásady ochrany finančných záujmov EÚ a štátneho rozpočtu SR</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_Toc185401225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21</w:t>
            </w:r>
            <w:r w:rsidRPr="006753D4">
              <w:rPr>
                <w:rFonts w:asciiTheme="minorHAnsi" w:hAnsiTheme="minorHAnsi" w:cstheme="minorHAnsi"/>
                <w:webHidden/>
              </w:rPr>
              <w:fldChar w:fldCharType="end"/>
            </w:r>
          </w:hyperlink>
        </w:p>
        <w:p w14:paraId="016F3189" w14:textId="65ECABB9"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26" w:history="1">
            <w:r w:rsidRPr="006753D4">
              <w:rPr>
                <w:rStyle w:val="Hypertextovprepojenie"/>
                <w:rFonts w:asciiTheme="minorHAnsi" w:hAnsiTheme="minorHAnsi" w:cstheme="minorHAnsi"/>
              </w:rPr>
              <w:t>4.2  Záložné právo</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_Toc185401226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22</w:t>
            </w:r>
            <w:r w:rsidRPr="006753D4">
              <w:rPr>
                <w:rFonts w:asciiTheme="minorHAnsi" w:hAnsiTheme="minorHAnsi" w:cstheme="minorHAnsi"/>
                <w:webHidden/>
              </w:rPr>
              <w:fldChar w:fldCharType="end"/>
            </w:r>
          </w:hyperlink>
        </w:p>
        <w:p w14:paraId="21CBF763" w14:textId="09513AEE"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27" w:history="1">
            <w:r w:rsidRPr="006753D4">
              <w:rPr>
                <w:rStyle w:val="Hypertextovprepojenie"/>
                <w:rFonts w:asciiTheme="minorHAnsi" w:hAnsiTheme="minorHAnsi" w:cstheme="minorHAnsi"/>
              </w:rPr>
              <w:t>4.3  Poistenie majetku</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_Toc185401227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28</w:t>
            </w:r>
            <w:r w:rsidRPr="006753D4">
              <w:rPr>
                <w:rFonts w:asciiTheme="minorHAnsi" w:hAnsiTheme="minorHAnsi" w:cstheme="minorHAnsi"/>
                <w:webHidden/>
              </w:rPr>
              <w:fldChar w:fldCharType="end"/>
            </w:r>
          </w:hyperlink>
        </w:p>
        <w:p w14:paraId="28DE67A9" w14:textId="5C8EB41E"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28" w:history="1">
            <w:r w:rsidRPr="006753D4">
              <w:rPr>
                <w:rStyle w:val="Hypertextovprepojenie"/>
                <w:rFonts w:asciiTheme="minorHAnsi" w:hAnsiTheme="minorHAnsi" w:cstheme="minorHAnsi"/>
              </w:rPr>
              <w:t>4.4. Banková záruka/ručenie</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_Toc185401228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29</w:t>
            </w:r>
            <w:r w:rsidRPr="006753D4">
              <w:rPr>
                <w:rFonts w:asciiTheme="minorHAnsi" w:hAnsiTheme="minorHAnsi" w:cstheme="minorHAnsi"/>
                <w:webHidden/>
              </w:rPr>
              <w:fldChar w:fldCharType="end"/>
            </w:r>
          </w:hyperlink>
        </w:p>
        <w:p w14:paraId="773B8370" w14:textId="52742FAE" w:rsidR="009471F8" w:rsidRPr="006753D4" w:rsidRDefault="009471F8" w:rsidP="006753D4">
          <w:pPr>
            <w:pStyle w:val="Obsah1"/>
            <w:rPr>
              <w:rFonts w:asciiTheme="minorHAnsi" w:eastAsiaTheme="minorEastAsia" w:hAnsiTheme="minorHAnsi" w:cstheme="minorHAnsi"/>
              <w:noProof/>
              <w:szCs w:val="24"/>
              <w:lang w:eastAsia="sk-SK"/>
            </w:rPr>
          </w:pPr>
          <w:hyperlink w:anchor="_Toc185401229" w:history="1">
            <w:r w:rsidRPr="006753D4">
              <w:rPr>
                <w:rStyle w:val="Hypertextovprepojenie"/>
                <w:rFonts w:asciiTheme="minorHAnsi" w:hAnsiTheme="minorHAnsi" w:cstheme="minorHAnsi"/>
                <w:noProof/>
                <w:szCs w:val="24"/>
              </w:rPr>
              <w:t>5.</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FINANCOVANIE PROJEKTOV</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_Toc185401229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31</w:t>
            </w:r>
            <w:r w:rsidRPr="006753D4">
              <w:rPr>
                <w:rFonts w:asciiTheme="minorHAnsi" w:hAnsiTheme="minorHAnsi" w:cstheme="minorHAnsi"/>
                <w:noProof/>
                <w:webHidden/>
                <w:szCs w:val="24"/>
              </w:rPr>
              <w:fldChar w:fldCharType="end"/>
            </w:r>
          </w:hyperlink>
        </w:p>
        <w:p w14:paraId="412E5B5B" w14:textId="5F5DE1A8"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30" w:history="1">
            <w:r w:rsidRPr="006753D4">
              <w:rPr>
                <w:rStyle w:val="Hypertextovprepojenie"/>
                <w:rFonts w:asciiTheme="minorHAnsi" w:hAnsiTheme="minorHAnsi" w:cstheme="minorHAnsi"/>
              </w:rPr>
              <w:t>5.1 Všeobecné podmienky na úhradu prostriedkov EÚ a ŠR na spolufinancovanie</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_Toc185401230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31</w:t>
            </w:r>
            <w:r w:rsidRPr="006753D4">
              <w:rPr>
                <w:rFonts w:asciiTheme="minorHAnsi" w:hAnsiTheme="minorHAnsi" w:cstheme="minorHAnsi"/>
                <w:webHidden/>
              </w:rPr>
              <w:fldChar w:fldCharType="end"/>
            </w:r>
          </w:hyperlink>
        </w:p>
        <w:p w14:paraId="2A739770" w14:textId="1E12C162"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31" w:history="1">
            <w:r w:rsidRPr="006753D4">
              <w:rPr>
                <w:rStyle w:val="Hypertextovprepojenie"/>
                <w:rFonts w:asciiTheme="minorHAnsi" w:hAnsiTheme="minorHAnsi" w:cstheme="minorHAnsi"/>
              </w:rPr>
              <w:t>5.2  Účty prijímateľa</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_Toc185401231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32</w:t>
            </w:r>
            <w:r w:rsidRPr="006753D4">
              <w:rPr>
                <w:rFonts w:asciiTheme="minorHAnsi" w:hAnsiTheme="minorHAnsi" w:cstheme="minorHAnsi"/>
                <w:webHidden/>
              </w:rPr>
              <w:fldChar w:fldCharType="end"/>
            </w:r>
          </w:hyperlink>
        </w:p>
        <w:p w14:paraId="2F857450" w14:textId="7A252EF9"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32" w:history="1">
            <w:r w:rsidRPr="006753D4">
              <w:rPr>
                <w:rStyle w:val="Hypertextovprepojenie"/>
                <w:rFonts w:asciiTheme="minorHAnsi" w:hAnsiTheme="minorHAnsi" w:cstheme="minorHAnsi"/>
              </w:rPr>
              <w:t>5.3  Systémy financovania</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_Toc185401232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32</w:t>
            </w:r>
            <w:r w:rsidRPr="006753D4">
              <w:rPr>
                <w:rFonts w:asciiTheme="minorHAnsi" w:hAnsiTheme="minorHAnsi" w:cstheme="minorHAnsi"/>
                <w:webHidden/>
              </w:rPr>
              <w:fldChar w:fldCharType="end"/>
            </w:r>
          </w:hyperlink>
        </w:p>
        <w:p w14:paraId="2DCBE5A0" w14:textId="10C912CE"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33" w:history="1">
            <w:r w:rsidRPr="006753D4">
              <w:rPr>
                <w:rStyle w:val="Hypertextovprepojenie"/>
                <w:rFonts w:asciiTheme="minorHAnsi" w:hAnsiTheme="minorHAnsi" w:cstheme="minorHAnsi"/>
              </w:rPr>
              <w:t xml:space="preserve">5.3.1 </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Systém re</w:t>
            </w:r>
            <w:r w:rsidRPr="006753D4">
              <w:rPr>
                <w:rStyle w:val="Hypertextovprepojenie"/>
                <w:rFonts w:asciiTheme="minorHAnsi" w:hAnsiTheme="minorHAnsi" w:cstheme="minorHAnsi"/>
              </w:rPr>
              <w:t>f</w:t>
            </w:r>
            <w:r w:rsidRPr="006753D4">
              <w:rPr>
                <w:rStyle w:val="Hypertextovprepojenie"/>
                <w:rFonts w:asciiTheme="minorHAnsi" w:hAnsiTheme="minorHAnsi" w:cstheme="minorHAnsi"/>
              </w:rPr>
              <w:t>undácie</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_Toc185401233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32</w:t>
            </w:r>
            <w:r w:rsidRPr="006753D4">
              <w:rPr>
                <w:rFonts w:asciiTheme="minorHAnsi" w:hAnsiTheme="minorHAnsi" w:cstheme="minorHAnsi"/>
                <w:webHidden/>
              </w:rPr>
              <w:fldChar w:fldCharType="end"/>
            </w:r>
          </w:hyperlink>
        </w:p>
        <w:p w14:paraId="0234E653" w14:textId="45B675E2"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34" w:history="1">
            <w:r w:rsidRPr="006753D4">
              <w:rPr>
                <w:rStyle w:val="Hypertextovprepojenie"/>
                <w:rFonts w:asciiTheme="minorHAnsi" w:hAnsiTheme="minorHAnsi" w:cstheme="minorHAnsi"/>
              </w:rPr>
              <w:t>5.3.2.</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Systém zálohovej platby</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_Toc185401234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33</w:t>
            </w:r>
            <w:r w:rsidRPr="006753D4">
              <w:rPr>
                <w:rFonts w:asciiTheme="minorHAnsi" w:hAnsiTheme="minorHAnsi" w:cstheme="minorHAnsi"/>
                <w:webHidden/>
              </w:rPr>
              <w:fldChar w:fldCharType="end"/>
            </w:r>
          </w:hyperlink>
        </w:p>
        <w:p w14:paraId="42749E4C" w14:textId="20BFC72F"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35" w:history="1">
            <w:r w:rsidRPr="006753D4">
              <w:rPr>
                <w:rStyle w:val="Hypertextovprepojenie"/>
                <w:rFonts w:asciiTheme="minorHAnsi" w:hAnsiTheme="minorHAnsi" w:cstheme="minorHAnsi"/>
              </w:rPr>
              <w:t>5.3.3.</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Paušálne platby</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_Toc185401235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35</w:t>
            </w:r>
            <w:r w:rsidRPr="006753D4">
              <w:rPr>
                <w:rFonts w:asciiTheme="minorHAnsi" w:hAnsiTheme="minorHAnsi" w:cstheme="minorHAnsi"/>
                <w:webHidden/>
              </w:rPr>
              <w:fldChar w:fldCharType="end"/>
            </w:r>
          </w:hyperlink>
        </w:p>
        <w:p w14:paraId="0EE9A088" w14:textId="35616D10"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36" w:history="1">
            <w:r w:rsidRPr="006753D4">
              <w:rPr>
                <w:rStyle w:val="Hypertextovprepojenie"/>
                <w:rFonts w:asciiTheme="minorHAnsi" w:hAnsiTheme="minorHAnsi" w:cstheme="minorHAnsi"/>
              </w:rPr>
              <w:t>5.3.4.</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Systém predfinancovania</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_Toc185401236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36</w:t>
            </w:r>
            <w:r w:rsidRPr="006753D4">
              <w:rPr>
                <w:rFonts w:asciiTheme="minorHAnsi" w:hAnsiTheme="minorHAnsi" w:cstheme="minorHAnsi"/>
                <w:webHidden/>
              </w:rPr>
              <w:fldChar w:fldCharType="end"/>
            </w:r>
          </w:hyperlink>
        </w:p>
        <w:p w14:paraId="33C0407F" w14:textId="24B2C9D5"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37" w:history="1">
            <w:r w:rsidRPr="006753D4">
              <w:rPr>
                <w:rStyle w:val="Hypertextovprepojenie"/>
                <w:rFonts w:asciiTheme="minorHAnsi" w:hAnsiTheme="minorHAnsi" w:cstheme="minorHAnsi"/>
              </w:rPr>
              <w:t>5.4  Žiadosť o platbu</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_Toc185401237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37</w:t>
            </w:r>
            <w:r w:rsidRPr="006753D4">
              <w:rPr>
                <w:rFonts w:asciiTheme="minorHAnsi" w:hAnsiTheme="minorHAnsi" w:cstheme="minorHAnsi"/>
                <w:webHidden/>
              </w:rPr>
              <w:fldChar w:fldCharType="end"/>
            </w:r>
          </w:hyperlink>
        </w:p>
        <w:p w14:paraId="71771FBA" w14:textId="294090E5"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38" w:history="1">
            <w:r w:rsidRPr="006753D4">
              <w:rPr>
                <w:rStyle w:val="Hypertextovprepojenie"/>
                <w:rFonts w:asciiTheme="minorHAnsi" w:hAnsiTheme="minorHAnsi" w:cstheme="minorHAnsi"/>
              </w:rPr>
              <w:t>5.4.1 Príjem ŽoP</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_Toc185401238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38</w:t>
            </w:r>
            <w:r w:rsidRPr="006753D4">
              <w:rPr>
                <w:rFonts w:asciiTheme="minorHAnsi" w:hAnsiTheme="minorHAnsi" w:cstheme="minorHAnsi"/>
                <w:webHidden/>
              </w:rPr>
              <w:fldChar w:fldCharType="end"/>
            </w:r>
          </w:hyperlink>
        </w:p>
        <w:p w14:paraId="02090960" w14:textId="7F8E7E68"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39" w:history="1">
            <w:r w:rsidRPr="006753D4">
              <w:rPr>
                <w:rStyle w:val="Hypertextovprepojenie"/>
                <w:rFonts w:asciiTheme="minorHAnsi" w:hAnsiTheme="minorHAnsi" w:cstheme="minorHAnsi"/>
              </w:rPr>
              <w:t>5.4.2 Administratívna finančná kontrola ŽoP</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_Toc185401239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38</w:t>
            </w:r>
            <w:r w:rsidRPr="006753D4">
              <w:rPr>
                <w:rFonts w:asciiTheme="minorHAnsi" w:hAnsiTheme="minorHAnsi" w:cstheme="minorHAnsi"/>
                <w:webHidden/>
              </w:rPr>
              <w:fldChar w:fldCharType="end"/>
            </w:r>
          </w:hyperlink>
        </w:p>
        <w:p w14:paraId="2FB96372" w14:textId="4BC87052"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40" w:history="1">
            <w:r w:rsidRPr="006753D4">
              <w:rPr>
                <w:rStyle w:val="Hypertextovprepojenie"/>
                <w:rFonts w:asciiTheme="minorHAnsi" w:hAnsiTheme="minorHAnsi" w:cstheme="minorHAnsi"/>
              </w:rPr>
              <w:t>5.4.3. Finančná kontrola na mieste</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_Toc185401240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41</w:t>
            </w:r>
            <w:r w:rsidRPr="006753D4">
              <w:rPr>
                <w:rFonts w:asciiTheme="minorHAnsi" w:hAnsiTheme="minorHAnsi" w:cstheme="minorHAnsi"/>
                <w:webHidden/>
              </w:rPr>
              <w:fldChar w:fldCharType="end"/>
            </w:r>
          </w:hyperlink>
        </w:p>
        <w:p w14:paraId="7628CF66" w14:textId="7F99212F"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41" w:history="1">
            <w:r w:rsidRPr="006753D4">
              <w:rPr>
                <w:rStyle w:val="Hypertextovprepojenie"/>
                <w:rFonts w:asciiTheme="minorHAnsi" w:hAnsiTheme="minorHAnsi" w:cstheme="minorHAnsi"/>
              </w:rPr>
              <w:t>5.2 Účtovníctvo prijímateľa</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_Toc185401241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42</w:t>
            </w:r>
            <w:r w:rsidRPr="006753D4">
              <w:rPr>
                <w:rFonts w:asciiTheme="minorHAnsi" w:hAnsiTheme="minorHAnsi" w:cstheme="minorHAnsi"/>
                <w:webHidden/>
              </w:rPr>
              <w:fldChar w:fldCharType="end"/>
            </w:r>
          </w:hyperlink>
        </w:p>
        <w:p w14:paraId="16A97BBC" w14:textId="2F777EE5" w:rsidR="009471F8" w:rsidRPr="006753D4" w:rsidRDefault="009471F8" w:rsidP="006753D4">
          <w:pPr>
            <w:pStyle w:val="Obsah1"/>
            <w:rPr>
              <w:rFonts w:asciiTheme="minorHAnsi" w:eastAsiaTheme="minorEastAsia" w:hAnsiTheme="minorHAnsi" w:cstheme="minorHAnsi"/>
              <w:noProof/>
              <w:szCs w:val="24"/>
              <w:lang w:eastAsia="sk-SK"/>
            </w:rPr>
          </w:pPr>
          <w:hyperlink w:anchor="_Toc185401242" w:history="1">
            <w:r w:rsidRPr="006753D4">
              <w:rPr>
                <w:rStyle w:val="Hypertextovprepojenie"/>
                <w:rFonts w:asciiTheme="minorHAnsi" w:hAnsiTheme="minorHAnsi" w:cstheme="minorHAnsi"/>
                <w:noProof/>
                <w:szCs w:val="24"/>
              </w:rPr>
              <w:t>6.</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ZMENOVÉ KONANIE NA PODNET PRIJÍMATEĽA</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_Toc185401242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44</w:t>
            </w:r>
            <w:r w:rsidRPr="006753D4">
              <w:rPr>
                <w:rFonts w:asciiTheme="minorHAnsi" w:hAnsiTheme="minorHAnsi" w:cstheme="minorHAnsi"/>
                <w:noProof/>
                <w:webHidden/>
                <w:szCs w:val="24"/>
              </w:rPr>
              <w:fldChar w:fldCharType="end"/>
            </w:r>
          </w:hyperlink>
        </w:p>
        <w:p w14:paraId="7EFCA28D" w14:textId="676FD732"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43" w:history="1">
            <w:r w:rsidRPr="006753D4">
              <w:rPr>
                <w:rStyle w:val="Hypertextovprepojenie"/>
                <w:rFonts w:asciiTheme="minorHAnsi" w:hAnsiTheme="minorHAnsi" w:cstheme="minorHAnsi"/>
              </w:rPr>
              <w:t>6.1 Významnejšie zmeny projektov</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_Toc185401243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45</w:t>
            </w:r>
            <w:r w:rsidRPr="006753D4">
              <w:rPr>
                <w:rFonts w:asciiTheme="minorHAnsi" w:hAnsiTheme="minorHAnsi" w:cstheme="minorHAnsi"/>
                <w:webHidden/>
              </w:rPr>
              <w:fldChar w:fldCharType="end"/>
            </w:r>
          </w:hyperlink>
        </w:p>
        <w:p w14:paraId="3CF4F176" w14:textId="008750FA" w:rsidR="009471F8" w:rsidRPr="006753D4" w:rsidRDefault="009471F8" w:rsidP="009471F8">
          <w:pPr>
            <w:pStyle w:val="Obsah2"/>
            <w:spacing w:before="0" w:after="0"/>
            <w:rPr>
              <w:rFonts w:asciiTheme="minorHAnsi" w:eastAsiaTheme="minorEastAsia" w:hAnsiTheme="minorHAnsi" w:cstheme="minorHAnsi"/>
              <w:shd w:val="clear" w:color="auto" w:fill="auto"/>
            </w:rPr>
          </w:pPr>
          <w:hyperlink w:anchor="_Toc185401244" w:history="1">
            <w:r w:rsidRPr="006753D4">
              <w:rPr>
                <w:rStyle w:val="Hypertextovprepojenie"/>
                <w:rFonts w:asciiTheme="minorHAnsi" w:hAnsiTheme="minorHAnsi" w:cstheme="minorHAnsi"/>
              </w:rPr>
              <w:t>6.2 Menej významné zmeny projektov</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_Toc185401244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48</w:t>
            </w:r>
            <w:r w:rsidRPr="006753D4">
              <w:rPr>
                <w:rFonts w:asciiTheme="minorHAnsi" w:hAnsiTheme="minorHAnsi" w:cstheme="minorHAnsi"/>
                <w:webHidden/>
              </w:rPr>
              <w:fldChar w:fldCharType="end"/>
            </w:r>
          </w:hyperlink>
        </w:p>
        <w:p w14:paraId="1BE0079F" w14:textId="118551EB" w:rsidR="009471F8" w:rsidRPr="006753D4" w:rsidRDefault="009471F8" w:rsidP="006753D4">
          <w:pPr>
            <w:pStyle w:val="Obsah1"/>
            <w:rPr>
              <w:rFonts w:asciiTheme="minorHAnsi" w:eastAsiaTheme="minorEastAsia" w:hAnsiTheme="minorHAnsi" w:cstheme="minorHAnsi"/>
              <w:noProof/>
              <w:szCs w:val="24"/>
              <w:lang w:eastAsia="sk-SK"/>
            </w:rPr>
          </w:pPr>
          <w:hyperlink w:anchor="_Toc185401245" w:history="1">
            <w:r w:rsidRPr="006753D4">
              <w:rPr>
                <w:rStyle w:val="Hypertextovprepojenie"/>
                <w:rFonts w:asciiTheme="minorHAnsi" w:hAnsiTheme="minorHAnsi" w:cstheme="minorHAnsi"/>
                <w:noProof/>
                <w:szCs w:val="24"/>
              </w:rPr>
              <w:t>7.</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ZMENOVÉ KONANIE NA PODNET PPA</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_Toc185401245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50</w:t>
            </w:r>
            <w:r w:rsidRPr="006753D4">
              <w:rPr>
                <w:rFonts w:asciiTheme="minorHAnsi" w:hAnsiTheme="minorHAnsi" w:cstheme="minorHAnsi"/>
                <w:noProof/>
                <w:webHidden/>
                <w:szCs w:val="24"/>
              </w:rPr>
              <w:fldChar w:fldCharType="end"/>
            </w:r>
          </w:hyperlink>
        </w:p>
        <w:p w14:paraId="7C912ABC" w14:textId="63D41640" w:rsidR="009471F8" w:rsidRPr="006753D4" w:rsidRDefault="009471F8" w:rsidP="006753D4">
          <w:pPr>
            <w:pStyle w:val="Obsah1"/>
            <w:rPr>
              <w:rFonts w:asciiTheme="minorHAnsi" w:eastAsiaTheme="minorEastAsia" w:hAnsiTheme="minorHAnsi" w:cstheme="minorHAnsi"/>
              <w:noProof/>
              <w:szCs w:val="24"/>
              <w:lang w:eastAsia="sk-SK"/>
            </w:rPr>
          </w:pPr>
          <w:hyperlink w:anchor="_Toc185401246" w:history="1">
            <w:r w:rsidRPr="006753D4">
              <w:rPr>
                <w:rStyle w:val="Hypertextovprepojenie"/>
                <w:rFonts w:asciiTheme="minorHAnsi" w:hAnsiTheme="minorHAnsi" w:cstheme="minorHAnsi"/>
                <w:smallCaps/>
                <w:noProof/>
                <w:szCs w:val="24"/>
              </w:rPr>
              <w:t>8.</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smallCaps/>
                <w:noProof/>
                <w:szCs w:val="24"/>
              </w:rPr>
              <w:t>KONTROLA OBSTARÁVANIA TOVAROV, STAVEBNÝCH PRÁC A SLUŽIEB PO PODPISE ZMLUVY</w:t>
            </w:r>
            <w:r w:rsidR="006753D4"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_Toc185401246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51</w:t>
            </w:r>
            <w:r w:rsidRPr="006753D4">
              <w:rPr>
                <w:rFonts w:asciiTheme="minorHAnsi" w:hAnsiTheme="minorHAnsi" w:cstheme="minorHAnsi"/>
                <w:noProof/>
                <w:webHidden/>
                <w:szCs w:val="24"/>
              </w:rPr>
              <w:fldChar w:fldCharType="end"/>
            </w:r>
          </w:hyperlink>
        </w:p>
        <w:p w14:paraId="6821758A" w14:textId="4300909E"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47" w:history="1">
            <w:r w:rsidRPr="006753D4">
              <w:rPr>
                <w:rStyle w:val="Hypertextovprepojenie"/>
                <w:rFonts w:asciiTheme="minorHAnsi" w:hAnsiTheme="minorHAnsi" w:cstheme="minorHAnsi"/>
              </w:rPr>
              <w:t>8.1.</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Všeobecná časť</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_Toc185401247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51</w:t>
            </w:r>
            <w:r w:rsidRPr="006753D4">
              <w:rPr>
                <w:rFonts w:asciiTheme="minorHAnsi" w:hAnsiTheme="minorHAnsi" w:cstheme="minorHAnsi"/>
                <w:webHidden/>
              </w:rPr>
              <w:fldChar w:fldCharType="end"/>
            </w:r>
          </w:hyperlink>
        </w:p>
        <w:p w14:paraId="66A72A17" w14:textId="29282C8E"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48" w:history="1">
            <w:r w:rsidRPr="006753D4">
              <w:rPr>
                <w:rStyle w:val="Hypertextovprepojenie"/>
                <w:rFonts w:asciiTheme="minorHAnsi" w:hAnsiTheme="minorHAnsi" w:cstheme="minorHAnsi"/>
              </w:rPr>
              <w:t>8.2.</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Kontrola nadlimitných a podlimitných zákaziek po podpise Zmluvy</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_Toc185401248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53</w:t>
            </w:r>
            <w:r w:rsidRPr="006753D4">
              <w:rPr>
                <w:rFonts w:asciiTheme="minorHAnsi" w:hAnsiTheme="minorHAnsi" w:cstheme="minorHAnsi"/>
                <w:webHidden/>
              </w:rPr>
              <w:fldChar w:fldCharType="end"/>
            </w:r>
          </w:hyperlink>
        </w:p>
        <w:p w14:paraId="360690F8" w14:textId="056F7002"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49" w:history="1">
            <w:r w:rsidRPr="006753D4">
              <w:rPr>
                <w:rStyle w:val="Hypertextovprepojenie"/>
                <w:rFonts w:asciiTheme="minorHAnsi" w:hAnsiTheme="minorHAnsi" w:cstheme="minorHAnsi"/>
              </w:rPr>
              <w:t>8.3.</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Postup prijímateľov pri zadávaní podlimitných zákaziek – všeobecné pravidlá</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_Toc185401249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54</w:t>
            </w:r>
            <w:r w:rsidRPr="006753D4">
              <w:rPr>
                <w:rFonts w:asciiTheme="minorHAnsi" w:hAnsiTheme="minorHAnsi" w:cstheme="minorHAnsi"/>
                <w:webHidden/>
              </w:rPr>
              <w:fldChar w:fldCharType="end"/>
            </w:r>
          </w:hyperlink>
        </w:p>
        <w:p w14:paraId="34F4410D" w14:textId="2C7FFE05"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50" w:history="1">
            <w:r w:rsidRPr="006753D4">
              <w:rPr>
                <w:rStyle w:val="Hypertextovprepojenie"/>
                <w:rFonts w:asciiTheme="minorHAnsi" w:hAnsiTheme="minorHAnsi" w:cstheme="minorHAnsi"/>
              </w:rPr>
              <w:t>8.4.</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Podlimitné zákazky s oslovením minimálne troch hospodárskych subjektov</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_Toc185401250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55</w:t>
            </w:r>
            <w:r w:rsidRPr="006753D4">
              <w:rPr>
                <w:rFonts w:asciiTheme="minorHAnsi" w:hAnsiTheme="minorHAnsi" w:cstheme="minorHAnsi"/>
                <w:webHidden/>
              </w:rPr>
              <w:fldChar w:fldCharType="end"/>
            </w:r>
          </w:hyperlink>
        </w:p>
        <w:p w14:paraId="19706A17" w14:textId="47D7C40D"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51" w:history="1">
            <w:r w:rsidRPr="006753D4">
              <w:rPr>
                <w:rStyle w:val="Hypertextovprepojenie"/>
                <w:rFonts w:asciiTheme="minorHAnsi" w:hAnsiTheme="minorHAnsi" w:cstheme="minorHAnsi"/>
              </w:rPr>
              <w:t>8.5.</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Bežný postup pre podlimitné zákazky</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_Toc185401251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57</w:t>
            </w:r>
            <w:r w:rsidRPr="006753D4">
              <w:rPr>
                <w:rFonts w:asciiTheme="minorHAnsi" w:hAnsiTheme="minorHAnsi" w:cstheme="minorHAnsi"/>
                <w:webHidden/>
              </w:rPr>
              <w:fldChar w:fldCharType="end"/>
            </w:r>
          </w:hyperlink>
        </w:p>
        <w:p w14:paraId="08A2AA15" w14:textId="38F887A4"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52" w:history="1">
            <w:r w:rsidRPr="006753D4">
              <w:rPr>
                <w:rStyle w:val="Hypertextovprepojenie"/>
                <w:rFonts w:asciiTheme="minorHAnsi" w:hAnsiTheme="minorHAnsi" w:cstheme="minorHAnsi"/>
              </w:rPr>
              <w:t>8.6.</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Nadlimitné zákazky</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_Toc185401252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57</w:t>
            </w:r>
            <w:r w:rsidRPr="006753D4">
              <w:rPr>
                <w:rFonts w:asciiTheme="minorHAnsi" w:hAnsiTheme="minorHAnsi" w:cstheme="minorHAnsi"/>
                <w:webHidden/>
              </w:rPr>
              <w:fldChar w:fldCharType="end"/>
            </w:r>
          </w:hyperlink>
        </w:p>
        <w:p w14:paraId="6363A42B" w14:textId="6053E364"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53" w:history="1">
            <w:r w:rsidRPr="006753D4">
              <w:rPr>
                <w:rStyle w:val="Hypertextovprepojenie"/>
                <w:rFonts w:asciiTheme="minorHAnsi" w:hAnsiTheme="minorHAnsi" w:cstheme="minorHAnsi"/>
              </w:rPr>
              <w:t>8.7.</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Uplatňovanie sociálneho aspektu pri verejnom obstarávaní</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_Toc185401253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58</w:t>
            </w:r>
            <w:r w:rsidRPr="006753D4">
              <w:rPr>
                <w:rFonts w:asciiTheme="minorHAnsi" w:hAnsiTheme="minorHAnsi" w:cstheme="minorHAnsi"/>
                <w:webHidden/>
              </w:rPr>
              <w:fldChar w:fldCharType="end"/>
            </w:r>
          </w:hyperlink>
        </w:p>
        <w:p w14:paraId="009DFCD6" w14:textId="4B628206"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54" w:history="1">
            <w:r w:rsidRPr="006753D4">
              <w:rPr>
                <w:rStyle w:val="Hypertextovprepojenie"/>
                <w:rFonts w:asciiTheme="minorHAnsi" w:hAnsiTheme="minorHAnsi" w:cstheme="minorHAnsi"/>
              </w:rPr>
              <w:t>8.8.</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Kontrola postupov pri obstarávaní zákazky, na ktorú sa ZVO nevzťahuje</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_Toc185401254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58</w:t>
            </w:r>
            <w:r w:rsidRPr="006753D4">
              <w:rPr>
                <w:rFonts w:asciiTheme="minorHAnsi" w:hAnsiTheme="minorHAnsi" w:cstheme="minorHAnsi"/>
                <w:webHidden/>
              </w:rPr>
              <w:fldChar w:fldCharType="end"/>
            </w:r>
          </w:hyperlink>
        </w:p>
        <w:p w14:paraId="47F950D8" w14:textId="0246DE73" w:rsidR="009471F8" w:rsidRPr="006753D4" w:rsidRDefault="009471F8" w:rsidP="009471F8">
          <w:pPr>
            <w:pStyle w:val="Obsah2"/>
            <w:tabs>
              <w:tab w:val="left" w:pos="880"/>
            </w:tabs>
            <w:spacing w:before="0" w:after="0"/>
            <w:rPr>
              <w:rFonts w:asciiTheme="minorHAnsi" w:eastAsiaTheme="minorEastAsia" w:hAnsiTheme="minorHAnsi" w:cstheme="minorHAnsi"/>
              <w:shd w:val="clear" w:color="auto" w:fill="auto"/>
            </w:rPr>
          </w:pPr>
          <w:hyperlink w:anchor="_Toc185401255" w:history="1">
            <w:r w:rsidRPr="006753D4">
              <w:rPr>
                <w:rStyle w:val="Hypertextovprepojenie"/>
                <w:rFonts w:asciiTheme="minorHAnsi" w:hAnsiTheme="minorHAnsi" w:cstheme="minorHAnsi"/>
              </w:rPr>
              <w:t>8.9.</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Pomocné nástroje posúdenia hospodárnosti a efektívnosti</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_Toc185401255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58</w:t>
            </w:r>
            <w:r w:rsidRPr="006753D4">
              <w:rPr>
                <w:rFonts w:asciiTheme="minorHAnsi" w:hAnsiTheme="minorHAnsi" w:cstheme="minorHAnsi"/>
                <w:webHidden/>
              </w:rPr>
              <w:fldChar w:fldCharType="end"/>
            </w:r>
          </w:hyperlink>
        </w:p>
        <w:p w14:paraId="429F43AA" w14:textId="41F6DEF7"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56" w:history="1">
            <w:r w:rsidRPr="006753D4">
              <w:rPr>
                <w:rStyle w:val="Hypertextovprepojenie"/>
                <w:rFonts w:asciiTheme="minorHAnsi" w:hAnsiTheme="minorHAnsi" w:cstheme="minorHAnsi"/>
              </w:rPr>
              <w:t>8.10.</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Posudzovanie zásad hospodárnosti</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_Toc185401256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61</w:t>
            </w:r>
            <w:r w:rsidRPr="006753D4">
              <w:rPr>
                <w:rFonts w:asciiTheme="minorHAnsi" w:hAnsiTheme="minorHAnsi" w:cstheme="minorHAnsi"/>
                <w:webHidden/>
              </w:rPr>
              <w:fldChar w:fldCharType="end"/>
            </w:r>
          </w:hyperlink>
        </w:p>
        <w:p w14:paraId="72F3A3DA" w14:textId="6BD936B9" w:rsidR="009471F8" w:rsidRPr="006753D4" w:rsidRDefault="009471F8" w:rsidP="006753D4">
          <w:pPr>
            <w:pStyle w:val="Obsah1"/>
            <w:rPr>
              <w:rFonts w:asciiTheme="minorHAnsi" w:eastAsiaTheme="minorEastAsia" w:hAnsiTheme="minorHAnsi" w:cstheme="minorHAnsi"/>
              <w:noProof/>
              <w:szCs w:val="24"/>
              <w:lang w:eastAsia="sk-SK"/>
            </w:rPr>
          </w:pPr>
          <w:hyperlink w:anchor="_Toc185401257" w:history="1">
            <w:r w:rsidRPr="006753D4">
              <w:rPr>
                <w:rStyle w:val="Hypertextovprepojenie"/>
                <w:rFonts w:asciiTheme="minorHAnsi" w:hAnsiTheme="minorHAnsi" w:cstheme="minorHAnsi"/>
                <w:noProof/>
                <w:szCs w:val="24"/>
              </w:rPr>
              <w:t>9.</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ZMENY V POVAHE VLASTNÍCTVA MAJETKU NADOBUDNUTÉHO a/alebo ZHODNOTENÉHO Z NFP</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_Toc185401257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63</w:t>
            </w:r>
            <w:r w:rsidRPr="006753D4">
              <w:rPr>
                <w:rFonts w:asciiTheme="minorHAnsi" w:hAnsiTheme="minorHAnsi" w:cstheme="minorHAnsi"/>
                <w:noProof/>
                <w:webHidden/>
                <w:szCs w:val="24"/>
              </w:rPr>
              <w:fldChar w:fldCharType="end"/>
            </w:r>
          </w:hyperlink>
        </w:p>
        <w:p w14:paraId="07E1CCE6" w14:textId="7F0095CE" w:rsidR="009471F8" w:rsidRPr="006753D4" w:rsidRDefault="009471F8" w:rsidP="006753D4">
          <w:pPr>
            <w:pStyle w:val="Obsah1"/>
            <w:rPr>
              <w:rFonts w:asciiTheme="minorHAnsi" w:eastAsiaTheme="minorEastAsia" w:hAnsiTheme="minorHAnsi" w:cstheme="minorHAnsi"/>
              <w:noProof/>
              <w:szCs w:val="24"/>
              <w:lang w:eastAsia="sk-SK"/>
            </w:rPr>
          </w:pPr>
          <w:hyperlink w:anchor="_Toc185401258" w:history="1">
            <w:r w:rsidRPr="006753D4">
              <w:rPr>
                <w:rStyle w:val="Hypertextovprepojenie"/>
                <w:rFonts w:asciiTheme="minorHAnsi" w:hAnsiTheme="minorHAnsi" w:cstheme="minorHAnsi"/>
                <w:noProof/>
                <w:szCs w:val="24"/>
              </w:rPr>
              <w:t>10.</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INTEGROVANÉ PROJEKTY</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_Toc185401258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66</w:t>
            </w:r>
            <w:r w:rsidRPr="006753D4">
              <w:rPr>
                <w:rFonts w:asciiTheme="minorHAnsi" w:hAnsiTheme="minorHAnsi" w:cstheme="minorHAnsi"/>
                <w:noProof/>
                <w:webHidden/>
                <w:szCs w:val="24"/>
              </w:rPr>
              <w:fldChar w:fldCharType="end"/>
            </w:r>
          </w:hyperlink>
        </w:p>
        <w:p w14:paraId="7C7E39D7" w14:textId="6C6BA7D7"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59" w:history="1">
            <w:r w:rsidRPr="006753D4">
              <w:rPr>
                <w:rStyle w:val="Hypertextovprepojenie"/>
                <w:rFonts w:asciiTheme="minorHAnsi" w:hAnsiTheme="minorHAnsi" w:cstheme="minorHAnsi"/>
              </w:rPr>
              <w:t>10.1.</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Integrovaný projekt realizovaný jedným subjektom</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_Toc185401259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66</w:t>
            </w:r>
            <w:r w:rsidRPr="006753D4">
              <w:rPr>
                <w:rFonts w:asciiTheme="minorHAnsi" w:hAnsiTheme="minorHAnsi" w:cstheme="minorHAnsi"/>
                <w:webHidden/>
              </w:rPr>
              <w:fldChar w:fldCharType="end"/>
            </w:r>
          </w:hyperlink>
        </w:p>
        <w:p w14:paraId="117DE658" w14:textId="465D7CBA"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60" w:history="1">
            <w:r w:rsidRPr="006753D4">
              <w:rPr>
                <w:rStyle w:val="Hypertextovprepojenie"/>
                <w:rFonts w:asciiTheme="minorHAnsi" w:hAnsiTheme="minorHAnsi" w:cstheme="minorHAnsi"/>
              </w:rPr>
              <w:t>10.2.</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Integrovaný projekt realizovaný ako kolektívna investícia</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_Toc185401260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67</w:t>
            </w:r>
            <w:r w:rsidRPr="006753D4">
              <w:rPr>
                <w:rFonts w:asciiTheme="minorHAnsi" w:hAnsiTheme="minorHAnsi" w:cstheme="minorHAnsi"/>
                <w:webHidden/>
              </w:rPr>
              <w:fldChar w:fldCharType="end"/>
            </w:r>
          </w:hyperlink>
        </w:p>
        <w:p w14:paraId="25FA6D8D" w14:textId="1F501AE0" w:rsidR="009471F8" w:rsidRPr="006753D4" w:rsidRDefault="009471F8" w:rsidP="006753D4">
          <w:pPr>
            <w:pStyle w:val="Obsah1"/>
            <w:rPr>
              <w:rFonts w:asciiTheme="minorHAnsi" w:eastAsiaTheme="minorEastAsia" w:hAnsiTheme="minorHAnsi" w:cstheme="minorHAnsi"/>
              <w:noProof/>
              <w:szCs w:val="24"/>
              <w:lang w:eastAsia="sk-SK"/>
            </w:rPr>
          </w:pPr>
          <w:hyperlink w:anchor="_Toc185401261" w:history="1">
            <w:r w:rsidRPr="006753D4">
              <w:rPr>
                <w:rStyle w:val="Hypertextovprepojenie"/>
                <w:rFonts w:asciiTheme="minorHAnsi" w:hAnsiTheme="minorHAnsi" w:cstheme="minorHAnsi"/>
                <w:noProof/>
                <w:szCs w:val="24"/>
              </w:rPr>
              <w:t>11.</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KOLEKTÍVNE INVESTÍCIE</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_Toc185401261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69</w:t>
            </w:r>
            <w:r w:rsidRPr="006753D4">
              <w:rPr>
                <w:rFonts w:asciiTheme="minorHAnsi" w:hAnsiTheme="minorHAnsi" w:cstheme="minorHAnsi"/>
                <w:noProof/>
                <w:webHidden/>
                <w:szCs w:val="24"/>
              </w:rPr>
              <w:fldChar w:fldCharType="end"/>
            </w:r>
          </w:hyperlink>
        </w:p>
        <w:p w14:paraId="13497AD0" w14:textId="71E53D7C"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62" w:history="1">
            <w:r w:rsidRPr="006753D4">
              <w:rPr>
                <w:rStyle w:val="Hypertextovprepojenie"/>
                <w:rFonts w:asciiTheme="minorHAnsi" w:hAnsiTheme="minorHAnsi" w:cstheme="minorHAnsi"/>
              </w:rPr>
              <w:t>11.1.</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Partnerstvo s právnou subjektivitou</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_Toc185401262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70</w:t>
            </w:r>
            <w:r w:rsidRPr="006753D4">
              <w:rPr>
                <w:rFonts w:asciiTheme="minorHAnsi" w:hAnsiTheme="minorHAnsi" w:cstheme="minorHAnsi"/>
                <w:webHidden/>
              </w:rPr>
              <w:fldChar w:fldCharType="end"/>
            </w:r>
          </w:hyperlink>
        </w:p>
        <w:p w14:paraId="04F94712" w14:textId="08EE2974"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63" w:history="1">
            <w:r w:rsidRPr="006753D4">
              <w:rPr>
                <w:rStyle w:val="Hypertextovprepojenie"/>
                <w:rFonts w:asciiTheme="minorHAnsi" w:hAnsiTheme="minorHAnsi" w:cstheme="minorHAnsi"/>
              </w:rPr>
              <w:t>11.2.</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Partnerstvo bez právnej subjektivity a) – koordinátor projektu</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_Toc185401263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71</w:t>
            </w:r>
            <w:r w:rsidRPr="006753D4">
              <w:rPr>
                <w:rFonts w:asciiTheme="minorHAnsi" w:hAnsiTheme="minorHAnsi" w:cstheme="minorHAnsi"/>
                <w:webHidden/>
              </w:rPr>
              <w:fldChar w:fldCharType="end"/>
            </w:r>
          </w:hyperlink>
        </w:p>
        <w:p w14:paraId="6A283848" w14:textId="01148F25"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64" w:history="1">
            <w:r w:rsidRPr="006753D4">
              <w:rPr>
                <w:rStyle w:val="Hypertextovprepojenie"/>
                <w:rFonts w:asciiTheme="minorHAnsi" w:hAnsiTheme="minorHAnsi" w:cstheme="minorHAnsi"/>
              </w:rPr>
              <w:t>11.3.</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Partnerstvo bez právnej subjektivity b) – komunikačný kanál</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_Toc185401264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73</w:t>
            </w:r>
            <w:r w:rsidRPr="006753D4">
              <w:rPr>
                <w:rFonts w:asciiTheme="minorHAnsi" w:hAnsiTheme="minorHAnsi" w:cstheme="minorHAnsi"/>
                <w:webHidden/>
              </w:rPr>
              <w:fldChar w:fldCharType="end"/>
            </w:r>
          </w:hyperlink>
        </w:p>
        <w:p w14:paraId="24040B95" w14:textId="65449BA6" w:rsidR="009471F8" w:rsidRPr="006753D4" w:rsidRDefault="009471F8" w:rsidP="009471F8">
          <w:pPr>
            <w:pStyle w:val="Obsah2"/>
            <w:tabs>
              <w:tab w:val="left" w:pos="1100"/>
            </w:tabs>
            <w:spacing w:before="0" w:after="0"/>
            <w:rPr>
              <w:rFonts w:asciiTheme="minorHAnsi" w:eastAsiaTheme="minorEastAsia" w:hAnsiTheme="minorHAnsi" w:cstheme="minorHAnsi"/>
              <w:shd w:val="clear" w:color="auto" w:fill="auto"/>
            </w:rPr>
          </w:pPr>
          <w:hyperlink w:anchor="_Toc185401265" w:history="1">
            <w:r w:rsidRPr="006753D4">
              <w:rPr>
                <w:rStyle w:val="Hypertextovprepojenie"/>
                <w:rFonts w:asciiTheme="minorHAnsi" w:hAnsiTheme="minorHAnsi" w:cstheme="minorHAnsi"/>
              </w:rPr>
              <w:t>11.4.</w:t>
            </w:r>
            <w:r w:rsidRPr="006753D4">
              <w:rPr>
                <w:rFonts w:asciiTheme="minorHAnsi" w:eastAsiaTheme="minorEastAsia" w:hAnsiTheme="minorHAnsi" w:cstheme="minorHAnsi"/>
                <w:shd w:val="clear" w:color="auto" w:fill="auto"/>
              </w:rPr>
              <w:tab/>
            </w:r>
            <w:r w:rsidRPr="006753D4">
              <w:rPr>
                <w:rStyle w:val="Hypertextovprepojenie"/>
                <w:rFonts w:asciiTheme="minorHAnsi" w:hAnsiTheme="minorHAnsi" w:cstheme="minorHAnsi"/>
              </w:rPr>
              <w:t>Partnerstvo, v ktorom nie všetci partneri projektu musia byť prijímateľmi NFP</w:t>
            </w:r>
            <w:r w:rsidRPr="006753D4">
              <w:rPr>
                <w:rFonts w:asciiTheme="minorHAnsi" w:hAnsiTheme="minorHAnsi" w:cstheme="minorHAnsi"/>
                <w:webHidden/>
              </w:rPr>
              <w:tab/>
            </w:r>
            <w:r w:rsidRPr="006753D4">
              <w:rPr>
                <w:rFonts w:asciiTheme="minorHAnsi" w:hAnsiTheme="minorHAnsi" w:cstheme="minorHAnsi"/>
                <w:webHidden/>
              </w:rPr>
              <w:fldChar w:fldCharType="begin"/>
            </w:r>
            <w:r w:rsidRPr="006753D4">
              <w:rPr>
                <w:rFonts w:asciiTheme="minorHAnsi" w:hAnsiTheme="minorHAnsi" w:cstheme="minorHAnsi"/>
                <w:webHidden/>
              </w:rPr>
              <w:instrText xml:space="preserve"> PAGEREF _Toc185401265 \h </w:instrText>
            </w:r>
            <w:r w:rsidRPr="006753D4">
              <w:rPr>
                <w:rFonts w:asciiTheme="minorHAnsi" w:hAnsiTheme="minorHAnsi" w:cstheme="minorHAnsi"/>
                <w:webHidden/>
              </w:rPr>
            </w:r>
            <w:r w:rsidRPr="006753D4">
              <w:rPr>
                <w:rFonts w:asciiTheme="minorHAnsi" w:hAnsiTheme="minorHAnsi" w:cstheme="minorHAnsi"/>
                <w:webHidden/>
              </w:rPr>
              <w:fldChar w:fldCharType="separate"/>
            </w:r>
            <w:r w:rsidRPr="006753D4">
              <w:rPr>
                <w:rFonts w:asciiTheme="minorHAnsi" w:hAnsiTheme="minorHAnsi" w:cstheme="minorHAnsi"/>
                <w:webHidden/>
              </w:rPr>
              <w:t>76</w:t>
            </w:r>
            <w:r w:rsidRPr="006753D4">
              <w:rPr>
                <w:rFonts w:asciiTheme="minorHAnsi" w:hAnsiTheme="minorHAnsi" w:cstheme="minorHAnsi"/>
                <w:webHidden/>
              </w:rPr>
              <w:fldChar w:fldCharType="end"/>
            </w:r>
          </w:hyperlink>
        </w:p>
        <w:p w14:paraId="4A3D1C69" w14:textId="76745FDD" w:rsidR="009471F8" w:rsidRPr="006753D4" w:rsidRDefault="009471F8" w:rsidP="006753D4">
          <w:pPr>
            <w:pStyle w:val="Obsah1"/>
            <w:rPr>
              <w:rFonts w:asciiTheme="minorHAnsi" w:eastAsiaTheme="minorEastAsia" w:hAnsiTheme="minorHAnsi" w:cstheme="minorHAnsi"/>
              <w:noProof/>
              <w:szCs w:val="24"/>
              <w:lang w:eastAsia="sk-SK"/>
            </w:rPr>
          </w:pPr>
          <w:hyperlink w:anchor="_Toc185401266" w:history="1">
            <w:r w:rsidRPr="006753D4">
              <w:rPr>
                <w:rStyle w:val="Hypertextovprepojenie"/>
                <w:rFonts w:asciiTheme="minorHAnsi" w:hAnsiTheme="minorHAnsi" w:cstheme="minorHAnsi"/>
                <w:noProof/>
                <w:szCs w:val="24"/>
              </w:rPr>
              <w:t>12.</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FINANČNÁ KONTROLA A AUDIT PROJEKTOV</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_Toc185401266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77</w:t>
            </w:r>
            <w:r w:rsidRPr="006753D4">
              <w:rPr>
                <w:rFonts w:asciiTheme="minorHAnsi" w:hAnsiTheme="minorHAnsi" w:cstheme="minorHAnsi"/>
                <w:noProof/>
                <w:webHidden/>
                <w:szCs w:val="24"/>
              </w:rPr>
              <w:fldChar w:fldCharType="end"/>
            </w:r>
          </w:hyperlink>
        </w:p>
        <w:p w14:paraId="2577B459" w14:textId="2727E17B" w:rsidR="009471F8" w:rsidRPr="006753D4" w:rsidRDefault="009471F8" w:rsidP="006753D4">
          <w:pPr>
            <w:pStyle w:val="Obsah1"/>
            <w:rPr>
              <w:rFonts w:asciiTheme="minorHAnsi" w:eastAsiaTheme="minorEastAsia" w:hAnsiTheme="minorHAnsi" w:cstheme="minorHAnsi"/>
              <w:noProof/>
              <w:szCs w:val="24"/>
              <w:lang w:eastAsia="sk-SK"/>
            </w:rPr>
          </w:pPr>
          <w:hyperlink w:anchor="_Toc185401267" w:history="1">
            <w:r w:rsidRPr="006753D4">
              <w:rPr>
                <w:rStyle w:val="Hypertextovprepojenie"/>
                <w:rFonts w:asciiTheme="minorHAnsi" w:hAnsiTheme="minorHAnsi" w:cstheme="minorHAnsi"/>
                <w:noProof/>
                <w:szCs w:val="24"/>
              </w:rPr>
              <w:t>13.</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NEZROVNALOSTI, VRÁTENIE FINANČNÝCH PROSTRIEDKOV, ZAPOČÍTANIE POHĽADÁVOK</w:t>
            </w:r>
            <w:r w:rsidRPr="006753D4">
              <w:rPr>
                <w:rFonts w:asciiTheme="minorHAnsi" w:hAnsiTheme="minorHAnsi" w:cstheme="minorHAnsi"/>
                <w:noProof/>
                <w:webHidden/>
                <w:szCs w:val="24"/>
              </w:rPr>
              <w:tab/>
              <w:t xml:space="preserve"> </w:t>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_Toc185401267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79</w:t>
            </w:r>
            <w:r w:rsidRPr="006753D4">
              <w:rPr>
                <w:rFonts w:asciiTheme="minorHAnsi" w:hAnsiTheme="minorHAnsi" w:cstheme="minorHAnsi"/>
                <w:noProof/>
                <w:webHidden/>
                <w:szCs w:val="24"/>
              </w:rPr>
              <w:fldChar w:fldCharType="end"/>
            </w:r>
          </w:hyperlink>
        </w:p>
        <w:p w14:paraId="7C4E89C1" w14:textId="77E78EF8" w:rsidR="009471F8" w:rsidRPr="006753D4" w:rsidRDefault="009471F8" w:rsidP="006753D4">
          <w:pPr>
            <w:pStyle w:val="Obsah1"/>
            <w:rPr>
              <w:rFonts w:asciiTheme="minorHAnsi" w:eastAsiaTheme="minorEastAsia" w:hAnsiTheme="minorHAnsi" w:cstheme="minorHAnsi"/>
              <w:noProof/>
              <w:szCs w:val="24"/>
              <w:lang w:eastAsia="sk-SK"/>
            </w:rPr>
          </w:pPr>
          <w:hyperlink w:anchor="_Toc185401268" w:history="1">
            <w:r w:rsidRPr="006753D4">
              <w:rPr>
                <w:rStyle w:val="Hypertextovprepojenie"/>
                <w:rFonts w:asciiTheme="minorHAnsi" w:hAnsiTheme="minorHAnsi" w:cstheme="minorHAnsi"/>
                <w:noProof/>
                <w:szCs w:val="24"/>
              </w:rPr>
              <w:t>14.</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INFORMOVANIE O PROJEKTOCH VO FÁZE IMPLEMENTÁCIE</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_Toc185401268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82</w:t>
            </w:r>
            <w:r w:rsidRPr="006753D4">
              <w:rPr>
                <w:rFonts w:asciiTheme="minorHAnsi" w:hAnsiTheme="minorHAnsi" w:cstheme="minorHAnsi"/>
                <w:noProof/>
                <w:webHidden/>
                <w:szCs w:val="24"/>
              </w:rPr>
              <w:fldChar w:fldCharType="end"/>
            </w:r>
          </w:hyperlink>
        </w:p>
        <w:p w14:paraId="6C079FA1" w14:textId="3AB900F7" w:rsidR="009471F8" w:rsidRPr="006753D4" w:rsidRDefault="009471F8" w:rsidP="006753D4">
          <w:pPr>
            <w:pStyle w:val="Obsah1"/>
            <w:rPr>
              <w:rFonts w:asciiTheme="minorHAnsi" w:eastAsiaTheme="minorEastAsia" w:hAnsiTheme="minorHAnsi" w:cstheme="minorHAnsi"/>
              <w:noProof/>
              <w:szCs w:val="24"/>
              <w:lang w:eastAsia="sk-SK"/>
            </w:rPr>
          </w:pPr>
          <w:hyperlink w:anchor="_Toc185401269" w:history="1">
            <w:r w:rsidRPr="006753D4">
              <w:rPr>
                <w:rStyle w:val="Hypertextovprepojenie"/>
                <w:rFonts w:asciiTheme="minorHAnsi" w:hAnsiTheme="minorHAnsi" w:cstheme="minorHAnsi"/>
                <w:noProof/>
                <w:szCs w:val="24"/>
              </w:rPr>
              <w:t>15.</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MONITOROVANIE PROJEKTOV</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_Toc185401269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84</w:t>
            </w:r>
            <w:r w:rsidRPr="006753D4">
              <w:rPr>
                <w:rFonts w:asciiTheme="minorHAnsi" w:hAnsiTheme="minorHAnsi" w:cstheme="minorHAnsi"/>
                <w:noProof/>
                <w:webHidden/>
                <w:szCs w:val="24"/>
              </w:rPr>
              <w:fldChar w:fldCharType="end"/>
            </w:r>
          </w:hyperlink>
        </w:p>
        <w:p w14:paraId="7B83E0B1" w14:textId="0EAC972A" w:rsidR="009471F8" w:rsidRPr="006753D4" w:rsidRDefault="009471F8" w:rsidP="006753D4">
          <w:pPr>
            <w:pStyle w:val="Obsah1"/>
            <w:rPr>
              <w:rFonts w:asciiTheme="minorHAnsi" w:eastAsiaTheme="minorEastAsia" w:hAnsiTheme="minorHAnsi" w:cstheme="minorHAnsi"/>
              <w:noProof/>
              <w:szCs w:val="24"/>
              <w:lang w:eastAsia="sk-SK"/>
            </w:rPr>
          </w:pPr>
          <w:hyperlink w:anchor="_Toc185401270" w:history="1">
            <w:r w:rsidRPr="006753D4">
              <w:rPr>
                <w:rStyle w:val="Hypertextovprepojenie"/>
                <w:rFonts w:asciiTheme="minorHAnsi" w:hAnsiTheme="minorHAnsi" w:cstheme="minorHAnsi"/>
                <w:noProof/>
                <w:szCs w:val="24"/>
              </w:rPr>
              <w:t>16.</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PUBLICITA PROJEKTOV</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_Toc185401270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86</w:t>
            </w:r>
            <w:r w:rsidRPr="006753D4">
              <w:rPr>
                <w:rFonts w:asciiTheme="minorHAnsi" w:hAnsiTheme="minorHAnsi" w:cstheme="minorHAnsi"/>
                <w:noProof/>
                <w:webHidden/>
                <w:szCs w:val="24"/>
              </w:rPr>
              <w:fldChar w:fldCharType="end"/>
            </w:r>
          </w:hyperlink>
        </w:p>
        <w:p w14:paraId="0D4FD439" w14:textId="6AD68427" w:rsidR="009471F8" w:rsidRPr="006753D4" w:rsidRDefault="009471F8" w:rsidP="006753D4">
          <w:pPr>
            <w:pStyle w:val="Obsah1"/>
            <w:rPr>
              <w:rFonts w:asciiTheme="minorHAnsi" w:eastAsiaTheme="minorEastAsia" w:hAnsiTheme="minorHAnsi" w:cstheme="minorHAnsi"/>
              <w:noProof/>
              <w:szCs w:val="24"/>
              <w:lang w:eastAsia="sk-SK"/>
            </w:rPr>
          </w:pPr>
          <w:hyperlink w:anchor="_Toc185401271" w:history="1">
            <w:r w:rsidRPr="006753D4">
              <w:rPr>
                <w:rStyle w:val="Hypertextovprepojenie"/>
                <w:rFonts w:asciiTheme="minorHAnsi" w:hAnsiTheme="minorHAnsi" w:cstheme="minorHAnsi"/>
                <w:noProof/>
                <w:szCs w:val="24"/>
              </w:rPr>
              <w:t>17.</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UCHOVÁVANIE DOKUMENTÁCIE</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_Toc185401271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87</w:t>
            </w:r>
            <w:r w:rsidRPr="006753D4">
              <w:rPr>
                <w:rFonts w:asciiTheme="minorHAnsi" w:hAnsiTheme="minorHAnsi" w:cstheme="minorHAnsi"/>
                <w:noProof/>
                <w:webHidden/>
                <w:szCs w:val="24"/>
              </w:rPr>
              <w:fldChar w:fldCharType="end"/>
            </w:r>
          </w:hyperlink>
        </w:p>
        <w:p w14:paraId="4A8D542A" w14:textId="2190CAC3" w:rsidR="009471F8" w:rsidRPr="006753D4" w:rsidRDefault="009471F8" w:rsidP="006753D4">
          <w:pPr>
            <w:pStyle w:val="Obsah1"/>
            <w:rPr>
              <w:rFonts w:asciiTheme="minorHAnsi" w:eastAsiaTheme="minorEastAsia" w:hAnsiTheme="minorHAnsi" w:cstheme="minorHAnsi"/>
              <w:noProof/>
              <w:szCs w:val="24"/>
              <w:lang w:eastAsia="sk-SK"/>
            </w:rPr>
          </w:pPr>
          <w:hyperlink w:anchor="_Toc185401272" w:history="1">
            <w:r w:rsidRPr="006753D4">
              <w:rPr>
                <w:rStyle w:val="Hypertextovprepojenie"/>
                <w:rFonts w:asciiTheme="minorHAnsi" w:hAnsiTheme="minorHAnsi" w:cstheme="minorHAnsi"/>
                <w:noProof/>
                <w:szCs w:val="24"/>
              </w:rPr>
              <w:t>18.</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UDRŽATEĽNOSŤ PROJEKTOV A UKONČOVANIE ZMLÚV</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_Toc185401272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88</w:t>
            </w:r>
            <w:r w:rsidRPr="006753D4">
              <w:rPr>
                <w:rFonts w:asciiTheme="minorHAnsi" w:hAnsiTheme="minorHAnsi" w:cstheme="minorHAnsi"/>
                <w:noProof/>
                <w:webHidden/>
                <w:szCs w:val="24"/>
              </w:rPr>
              <w:fldChar w:fldCharType="end"/>
            </w:r>
          </w:hyperlink>
        </w:p>
        <w:p w14:paraId="2AE2B7B6" w14:textId="4A7D344A" w:rsidR="009471F8" w:rsidRPr="009471F8" w:rsidRDefault="009471F8" w:rsidP="006753D4">
          <w:pPr>
            <w:pStyle w:val="Obsah1"/>
            <w:rPr>
              <w:rFonts w:eastAsiaTheme="minorEastAsia"/>
              <w:noProof/>
              <w:lang w:eastAsia="sk-SK"/>
            </w:rPr>
          </w:pPr>
          <w:hyperlink w:anchor="_Toc185401273" w:history="1">
            <w:r w:rsidRPr="006753D4">
              <w:rPr>
                <w:rStyle w:val="Hypertextovprepojenie"/>
                <w:rFonts w:asciiTheme="minorHAnsi" w:hAnsiTheme="minorHAnsi" w:cstheme="minorHAnsi"/>
                <w:noProof/>
                <w:szCs w:val="24"/>
              </w:rPr>
              <w:t>19.</w:t>
            </w:r>
            <w:r w:rsidRPr="006753D4">
              <w:rPr>
                <w:rFonts w:asciiTheme="minorHAnsi" w:eastAsiaTheme="minorEastAsia" w:hAnsiTheme="minorHAnsi" w:cstheme="minorHAnsi"/>
                <w:noProof/>
                <w:szCs w:val="24"/>
                <w:lang w:eastAsia="sk-SK"/>
              </w:rPr>
              <w:tab/>
            </w:r>
            <w:r w:rsidRPr="006753D4">
              <w:rPr>
                <w:rStyle w:val="Hypertextovprepojenie"/>
                <w:rFonts w:asciiTheme="minorHAnsi" w:hAnsiTheme="minorHAnsi" w:cstheme="minorHAnsi"/>
                <w:noProof/>
                <w:szCs w:val="24"/>
              </w:rPr>
              <w:t>ZOZNAM PRÍLOH</w:t>
            </w:r>
            <w:r w:rsidRPr="006753D4">
              <w:rPr>
                <w:rFonts w:asciiTheme="minorHAnsi" w:hAnsiTheme="minorHAnsi" w:cstheme="minorHAnsi"/>
                <w:noProof/>
                <w:webHidden/>
                <w:szCs w:val="24"/>
              </w:rPr>
              <w:tab/>
            </w:r>
            <w:r w:rsidRPr="006753D4">
              <w:rPr>
                <w:rFonts w:asciiTheme="minorHAnsi" w:hAnsiTheme="minorHAnsi" w:cstheme="minorHAnsi"/>
                <w:noProof/>
                <w:webHidden/>
                <w:szCs w:val="24"/>
              </w:rPr>
              <w:fldChar w:fldCharType="begin"/>
            </w:r>
            <w:r w:rsidRPr="006753D4">
              <w:rPr>
                <w:rFonts w:asciiTheme="minorHAnsi" w:hAnsiTheme="minorHAnsi" w:cstheme="minorHAnsi"/>
                <w:noProof/>
                <w:webHidden/>
                <w:szCs w:val="24"/>
              </w:rPr>
              <w:instrText xml:space="preserve"> PAGEREF _Toc185401273 \h </w:instrText>
            </w:r>
            <w:r w:rsidRPr="006753D4">
              <w:rPr>
                <w:rFonts w:asciiTheme="minorHAnsi" w:hAnsiTheme="minorHAnsi" w:cstheme="minorHAnsi"/>
                <w:noProof/>
                <w:webHidden/>
                <w:szCs w:val="24"/>
              </w:rPr>
            </w:r>
            <w:r w:rsidRPr="006753D4">
              <w:rPr>
                <w:rFonts w:asciiTheme="minorHAnsi" w:hAnsiTheme="minorHAnsi" w:cstheme="minorHAnsi"/>
                <w:noProof/>
                <w:webHidden/>
                <w:szCs w:val="24"/>
              </w:rPr>
              <w:fldChar w:fldCharType="separate"/>
            </w:r>
            <w:r w:rsidRPr="006753D4">
              <w:rPr>
                <w:rFonts w:asciiTheme="minorHAnsi" w:hAnsiTheme="minorHAnsi" w:cstheme="minorHAnsi"/>
                <w:noProof/>
                <w:webHidden/>
                <w:szCs w:val="24"/>
              </w:rPr>
              <w:t>90</w:t>
            </w:r>
            <w:r w:rsidRPr="006753D4">
              <w:rPr>
                <w:rFonts w:asciiTheme="minorHAnsi" w:hAnsiTheme="minorHAnsi" w:cstheme="minorHAnsi"/>
                <w:noProof/>
                <w:webHidden/>
                <w:szCs w:val="24"/>
              </w:rPr>
              <w:fldChar w:fldCharType="end"/>
            </w:r>
          </w:hyperlink>
        </w:p>
        <w:p w14:paraId="5E097D3C" w14:textId="404BDA0B" w:rsidR="009471F8" w:rsidRDefault="009471F8" w:rsidP="009471F8">
          <w:pPr>
            <w:spacing w:before="0"/>
          </w:pPr>
          <w:r w:rsidRPr="009471F8">
            <w:rPr>
              <w:rFonts w:asciiTheme="minorHAnsi" w:hAnsiTheme="minorHAnsi" w:cstheme="minorHAnsi"/>
              <w:b/>
              <w:bCs/>
            </w:rPr>
            <w:fldChar w:fldCharType="end"/>
          </w:r>
        </w:p>
      </w:sdtContent>
    </w:sdt>
    <w:p w14:paraId="069C7BF2" w14:textId="77777777" w:rsidR="009471F8" w:rsidRDefault="009471F8" w:rsidP="00A468B7">
      <w:pPr>
        <w:spacing w:before="0" w:after="200"/>
        <w:jc w:val="left"/>
        <w:rPr>
          <w:rStyle w:val="Nadpis2Char"/>
          <w:rFonts w:asciiTheme="minorHAnsi" w:hAnsiTheme="minorHAnsi" w:cstheme="minorHAnsi"/>
          <w:sz w:val="22"/>
          <w:szCs w:val="22"/>
          <w:lang w:eastAsia="en-US"/>
        </w:rPr>
      </w:pPr>
    </w:p>
    <w:p w14:paraId="3C0D4994" w14:textId="77777777" w:rsidR="009471F8" w:rsidRDefault="009471F8" w:rsidP="00A468B7">
      <w:pPr>
        <w:spacing w:before="0" w:after="200"/>
        <w:jc w:val="left"/>
        <w:rPr>
          <w:rStyle w:val="Nadpis2Char"/>
          <w:rFonts w:asciiTheme="minorHAnsi" w:hAnsiTheme="minorHAnsi" w:cstheme="minorHAnsi"/>
          <w:sz w:val="22"/>
          <w:szCs w:val="22"/>
          <w:lang w:eastAsia="en-US"/>
        </w:rPr>
      </w:pPr>
    </w:p>
    <w:p w14:paraId="17C4B644" w14:textId="30E12A47" w:rsidR="006753D4" w:rsidRDefault="006753D4">
      <w:pPr>
        <w:spacing w:before="0" w:after="200" w:line="276" w:lineRule="auto"/>
        <w:jc w:val="left"/>
        <w:rPr>
          <w:rStyle w:val="Nadpis2Char"/>
          <w:rFonts w:asciiTheme="minorHAnsi" w:hAnsiTheme="minorHAnsi" w:cstheme="minorHAnsi"/>
          <w:sz w:val="22"/>
          <w:szCs w:val="22"/>
          <w:lang w:eastAsia="en-US"/>
        </w:rPr>
      </w:pPr>
      <w:r>
        <w:rPr>
          <w:rStyle w:val="Nadpis2Char"/>
          <w:rFonts w:asciiTheme="minorHAnsi" w:hAnsiTheme="minorHAnsi" w:cstheme="minorHAnsi"/>
          <w:sz w:val="22"/>
          <w:szCs w:val="22"/>
          <w:lang w:eastAsia="en-US"/>
        </w:rPr>
        <w:br w:type="page"/>
      </w:r>
    </w:p>
    <w:p w14:paraId="1C506178" w14:textId="64CC96DE" w:rsidR="00537047" w:rsidRPr="00C91BF7" w:rsidRDefault="009F7601" w:rsidP="00A468B7">
      <w:pPr>
        <w:spacing w:before="0" w:after="200"/>
        <w:jc w:val="left"/>
        <w:rPr>
          <w:rStyle w:val="Nadpis2Char"/>
          <w:rFonts w:asciiTheme="minorHAnsi" w:hAnsiTheme="minorHAnsi" w:cstheme="minorHAnsi"/>
          <w:sz w:val="22"/>
          <w:szCs w:val="22"/>
          <w:lang w:eastAsia="en-US"/>
        </w:rPr>
      </w:pPr>
      <w:bookmarkStart w:id="7" w:name="_Toc185401217"/>
      <w:r w:rsidRPr="00C91BF7">
        <w:rPr>
          <w:rStyle w:val="Nadpis2Char"/>
          <w:rFonts w:asciiTheme="minorHAnsi" w:hAnsiTheme="minorHAnsi" w:cstheme="minorHAnsi"/>
          <w:sz w:val="22"/>
          <w:szCs w:val="22"/>
          <w:lang w:eastAsia="en-US"/>
        </w:rPr>
        <w:lastRenderedPageBreak/>
        <w:t>ÚVOD</w:t>
      </w:r>
      <w:bookmarkStart w:id="8" w:name="_Toc305581929"/>
      <w:bookmarkStart w:id="9" w:name="_Toc305582513"/>
      <w:bookmarkStart w:id="10" w:name="_Toc305583035"/>
      <w:bookmarkStart w:id="11" w:name="_Toc305661300"/>
      <w:bookmarkStart w:id="12" w:name="_Toc308168171"/>
      <w:bookmarkEnd w:id="1"/>
      <w:bookmarkEnd w:id="2"/>
      <w:bookmarkEnd w:id="3"/>
      <w:bookmarkEnd w:id="4"/>
      <w:bookmarkEnd w:id="5"/>
      <w:bookmarkEnd w:id="6"/>
      <w:bookmarkEnd w:id="7"/>
    </w:p>
    <w:p w14:paraId="22A14F38" w14:textId="7239E05A" w:rsidR="00236E58" w:rsidRPr="00C91BF7" w:rsidRDefault="009F7601" w:rsidP="001823C3">
      <w:pPr>
        <w:spacing w:before="0"/>
        <w:rPr>
          <w:rFonts w:asciiTheme="minorHAnsi" w:hAnsiTheme="minorHAnsi" w:cstheme="minorHAnsi"/>
          <w:b/>
          <w:bCs/>
          <w:iCs/>
          <w:sz w:val="22"/>
          <w:szCs w:val="22"/>
          <w:lang w:eastAsia="en-US"/>
        </w:rPr>
      </w:pPr>
      <w:r w:rsidRPr="00C91BF7">
        <w:rPr>
          <w:rFonts w:asciiTheme="minorHAnsi" w:hAnsiTheme="minorHAnsi" w:cstheme="minorHAnsi"/>
          <w:sz w:val="22"/>
          <w:szCs w:val="22"/>
          <w:lang w:eastAsia="en-US"/>
        </w:rPr>
        <w:t>P</w:t>
      </w:r>
      <w:r w:rsidR="0081503D">
        <w:rPr>
          <w:rFonts w:asciiTheme="minorHAnsi" w:hAnsiTheme="minorHAnsi" w:cstheme="minorHAnsi"/>
          <w:sz w:val="22"/>
          <w:szCs w:val="22"/>
          <w:lang w:eastAsia="en-US"/>
        </w:rPr>
        <w:t>ríručka</w:t>
      </w:r>
      <w:r w:rsidR="00A245B2">
        <w:rPr>
          <w:rFonts w:asciiTheme="minorHAnsi" w:hAnsiTheme="minorHAnsi" w:cstheme="minorHAnsi"/>
          <w:sz w:val="22"/>
          <w:szCs w:val="22"/>
          <w:lang w:eastAsia="en-US"/>
        </w:rPr>
        <w:t xml:space="preserve"> pre prijímateľa NFP </w:t>
      </w:r>
      <w:r w:rsidR="0081503D">
        <w:rPr>
          <w:rFonts w:asciiTheme="minorHAnsi" w:hAnsiTheme="minorHAnsi" w:cstheme="minorHAnsi"/>
          <w:sz w:val="22"/>
          <w:szCs w:val="22"/>
          <w:lang w:eastAsia="en-US"/>
        </w:rPr>
        <w:t>z </w:t>
      </w:r>
      <w:r w:rsidRPr="00C91BF7">
        <w:rPr>
          <w:rFonts w:asciiTheme="minorHAnsi" w:hAnsiTheme="minorHAnsi" w:cstheme="minorHAnsi"/>
          <w:sz w:val="22"/>
          <w:szCs w:val="22"/>
          <w:lang w:eastAsia="en-US"/>
        </w:rPr>
        <w:t>PRV</w:t>
      </w:r>
      <w:r w:rsidR="0081503D">
        <w:rPr>
          <w:rFonts w:asciiTheme="minorHAnsi" w:hAnsiTheme="minorHAnsi" w:cstheme="minorHAnsi"/>
          <w:sz w:val="22"/>
          <w:szCs w:val="22"/>
          <w:lang w:eastAsia="en-US"/>
        </w:rPr>
        <w:t xml:space="preserve"> SR</w:t>
      </w:r>
      <w:r w:rsidR="00A245B2">
        <w:rPr>
          <w:rFonts w:asciiTheme="minorHAnsi" w:hAnsiTheme="minorHAnsi" w:cstheme="minorHAnsi"/>
          <w:sz w:val="22"/>
          <w:szCs w:val="22"/>
          <w:lang w:eastAsia="en-US"/>
        </w:rPr>
        <w:t xml:space="preserve"> 2014-2022</w:t>
      </w:r>
      <w:r w:rsidR="00CC7208">
        <w:rPr>
          <w:rFonts w:asciiTheme="minorHAnsi" w:hAnsiTheme="minorHAnsi" w:cstheme="minorHAnsi"/>
          <w:sz w:val="22"/>
          <w:szCs w:val="22"/>
          <w:lang w:eastAsia="en-US"/>
        </w:rPr>
        <w:t xml:space="preserve"> </w:t>
      </w:r>
      <w:r w:rsidRPr="00C91BF7">
        <w:rPr>
          <w:rFonts w:asciiTheme="minorHAnsi" w:hAnsiTheme="minorHAnsi" w:cstheme="minorHAnsi"/>
          <w:sz w:val="22"/>
          <w:szCs w:val="22"/>
          <w:lang w:eastAsia="en-US"/>
        </w:rPr>
        <w:t>je vypracovaná v súlade s</w:t>
      </w:r>
      <w:r w:rsidR="0055307B" w:rsidRPr="00C91BF7">
        <w:rPr>
          <w:rFonts w:asciiTheme="minorHAnsi" w:hAnsiTheme="minorHAnsi" w:cstheme="minorHAnsi"/>
          <w:sz w:val="22"/>
          <w:szCs w:val="22"/>
          <w:lang w:eastAsia="en-US"/>
        </w:rPr>
        <w:t xml:space="preserve"> príslušnou legislatívou EÚ a všeobecne záväznými právnymi predpismi SR, v súlade s </w:t>
      </w:r>
      <w:r w:rsidR="0013383D" w:rsidRPr="00C91BF7">
        <w:rPr>
          <w:rFonts w:asciiTheme="minorHAnsi" w:hAnsiTheme="minorHAnsi" w:cstheme="minorHAnsi"/>
          <w:sz w:val="22"/>
          <w:szCs w:val="22"/>
          <w:lang w:eastAsia="en-US"/>
        </w:rPr>
        <w:t>PRV spolufinancovaným z Európskeho poľnohospodárskeho fondu pre rozvoj vidieka, ktorý bol schválený Európskou komisiou dňa</w:t>
      </w:r>
      <w:r w:rsidR="00F430F7" w:rsidRPr="00C91BF7">
        <w:rPr>
          <w:rFonts w:asciiTheme="minorHAnsi" w:hAnsiTheme="minorHAnsi" w:cstheme="minorHAnsi"/>
          <w:sz w:val="22"/>
          <w:szCs w:val="22"/>
          <w:lang w:eastAsia="en-US"/>
        </w:rPr>
        <w:t xml:space="preserve"> </w:t>
      </w:r>
      <w:r w:rsidR="0013383D" w:rsidRPr="00C91BF7">
        <w:rPr>
          <w:rFonts w:asciiTheme="minorHAnsi" w:hAnsiTheme="minorHAnsi" w:cstheme="minorHAnsi"/>
          <w:sz w:val="22"/>
          <w:szCs w:val="22"/>
          <w:lang w:eastAsia="en-US"/>
        </w:rPr>
        <w:t xml:space="preserve">13.02.2015, </w:t>
      </w:r>
      <w:r w:rsidR="0055307B" w:rsidRPr="00C91BF7">
        <w:rPr>
          <w:rFonts w:asciiTheme="minorHAnsi" w:hAnsiTheme="minorHAnsi" w:cstheme="minorHAnsi"/>
          <w:sz w:val="22"/>
          <w:szCs w:val="22"/>
          <w:lang w:eastAsia="en-US"/>
        </w:rPr>
        <w:t>v súlade so Systémom riadenia PRV, ktorý bol schválený uznesením vlády SR č.</w:t>
      </w:r>
      <w:r w:rsidR="00953303" w:rsidRPr="00C91BF7">
        <w:rPr>
          <w:rFonts w:asciiTheme="minorHAnsi" w:hAnsiTheme="minorHAnsi" w:cstheme="minorHAnsi"/>
          <w:sz w:val="22"/>
          <w:szCs w:val="22"/>
          <w:lang w:eastAsia="en-US"/>
        </w:rPr>
        <w:t xml:space="preserve"> 154/2015 </w:t>
      </w:r>
      <w:r w:rsidR="0055307B" w:rsidRPr="00C91BF7">
        <w:rPr>
          <w:rFonts w:asciiTheme="minorHAnsi" w:hAnsiTheme="minorHAnsi" w:cstheme="minorHAnsi"/>
          <w:sz w:val="22"/>
          <w:szCs w:val="22"/>
          <w:lang w:eastAsia="en-US"/>
        </w:rPr>
        <w:t>a v súlade so</w:t>
      </w:r>
      <w:r w:rsidR="0081503D">
        <w:rPr>
          <w:rFonts w:asciiTheme="minorHAnsi" w:hAnsiTheme="minorHAnsi" w:cstheme="minorHAnsi"/>
          <w:sz w:val="22"/>
          <w:szCs w:val="22"/>
          <w:lang w:eastAsia="en-US"/>
        </w:rPr>
        <w:t> </w:t>
      </w:r>
      <w:r w:rsidR="0055307B" w:rsidRPr="00C91BF7">
        <w:rPr>
          <w:rFonts w:asciiTheme="minorHAnsi" w:hAnsiTheme="minorHAnsi" w:cstheme="minorHAnsi"/>
          <w:sz w:val="22"/>
          <w:szCs w:val="22"/>
          <w:lang w:eastAsia="en-US"/>
        </w:rPr>
        <w:t xml:space="preserve">Systémom finančného riadenia </w:t>
      </w:r>
      <w:r w:rsidR="0013383D" w:rsidRPr="00C91BF7">
        <w:rPr>
          <w:rFonts w:asciiTheme="minorHAnsi" w:hAnsiTheme="minorHAnsi" w:cstheme="minorHAnsi"/>
          <w:sz w:val="22"/>
          <w:szCs w:val="22"/>
          <w:lang w:eastAsia="en-US"/>
        </w:rPr>
        <w:t xml:space="preserve">EPFRV, </w:t>
      </w:r>
      <w:r w:rsidR="0055307B" w:rsidRPr="00C91BF7">
        <w:rPr>
          <w:rFonts w:asciiTheme="minorHAnsi" w:hAnsiTheme="minorHAnsi" w:cstheme="minorHAnsi"/>
          <w:sz w:val="22"/>
          <w:szCs w:val="22"/>
          <w:lang w:eastAsia="en-US"/>
        </w:rPr>
        <w:t>ktorý</w:t>
      </w:r>
      <w:r w:rsidR="00BE7438">
        <w:rPr>
          <w:rFonts w:asciiTheme="minorHAnsi" w:hAnsiTheme="minorHAnsi" w:cstheme="minorHAnsi"/>
          <w:sz w:val="22"/>
          <w:szCs w:val="22"/>
          <w:lang w:eastAsia="en-US"/>
        </w:rPr>
        <w:t xml:space="preserve"> </w:t>
      </w:r>
      <w:r w:rsidR="0055307B" w:rsidRPr="00C91BF7">
        <w:rPr>
          <w:rFonts w:asciiTheme="minorHAnsi" w:hAnsiTheme="minorHAnsi" w:cstheme="minorHAnsi"/>
          <w:sz w:val="22"/>
          <w:szCs w:val="22"/>
          <w:lang w:eastAsia="en-US"/>
        </w:rPr>
        <w:t>bol</w:t>
      </w:r>
      <w:r w:rsidR="00BE7438">
        <w:rPr>
          <w:rFonts w:asciiTheme="minorHAnsi" w:hAnsiTheme="minorHAnsi" w:cstheme="minorHAnsi"/>
          <w:sz w:val="22"/>
          <w:szCs w:val="22"/>
          <w:lang w:eastAsia="en-US"/>
        </w:rPr>
        <w:t xml:space="preserve"> </w:t>
      </w:r>
      <w:r w:rsidR="0055307B" w:rsidRPr="00C91BF7">
        <w:rPr>
          <w:rFonts w:asciiTheme="minorHAnsi" w:hAnsiTheme="minorHAnsi" w:cstheme="minorHAnsi"/>
          <w:sz w:val="22"/>
          <w:szCs w:val="22"/>
          <w:lang w:eastAsia="en-US"/>
        </w:rPr>
        <w:t>schválený uznesením vlády SR č. 327/2014.</w:t>
      </w:r>
      <w:bookmarkEnd w:id="8"/>
      <w:bookmarkEnd w:id="9"/>
      <w:bookmarkEnd w:id="10"/>
      <w:bookmarkEnd w:id="11"/>
      <w:bookmarkEnd w:id="12"/>
      <w:r w:rsidR="001823C3" w:rsidRPr="00C91BF7">
        <w:rPr>
          <w:rFonts w:asciiTheme="minorHAnsi" w:hAnsiTheme="minorHAnsi" w:cstheme="minorHAnsi"/>
          <w:b/>
          <w:bCs/>
          <w:iCs/>
          <w:sz w:val="22"/>
          <w:szCs w:val="22"/>
          <w:lang w:eastAsia="en-US"/>
        </w:rPr>
        <w:t xml:space="preserve"> </w:t>
      </w:r>
      <w:r w:rsidR="00AD786F" w:rsidRPr="00C91BF7">
        <w:rPr>
          <w:rFonts w:asciiTheme="minorHAnsi" w:hAnsiTheme="minorHAnsi" w:cstheme="minorHAnsi"/>
          <w:sz w:val="22"/>
          <w:szCs w:val="22"/>
          <w:lang w:eastAsia="en-US"/>
        </w:rPr>
        <w:t>PPA</w:t>
      </w:r>
      <w:r w:rsidR="007E133A" w:rsidRPr="00C91BF7">
        <w:rPr>
          <w:rFonts w:asciiTheme="minorHAnsi" w:hAnsiTheme="minorHAnsi" w:cstheme="minorHAnsi"/>
          <w:sz w:val="22"/>
          <w:szCs w:val="22"/>
          <w:lang w:eastAsia="en-US"/>
        </w:rPr>
        <w:t xml:space="preserve"> je poskytovateľom príspevku projektovo orientovaných opatrení z EPFRV na základe ustanovenia § 3 ods. 2 písm. f) zákona č. 292/2014 Z. z. o príspevku poskytovanom z európskych štrukturálnych a investičných fondov a o zmene a doplnení niektorých zákonov v znení neskorších predpisov</w:t>
      </w:r>
      <w:r w:rsidR="009C41E5" w:rsidRPr="00C91BF7">
        <w:rPr>
          <w:rFonts w:asciiTheme="minorHAnsi" w:hAnsiTheme="minorHAnsi" w:cstheme="minorHAnsi"/>
          <w:sz w:val="22"/>
          <w:szCs w:val="22"/>
          <w:lang w:eastAsia="en-US"/>
        </w:rPr>
        <w:t xml:space="preserve">. </w:t>
      </w:r>
      <w:r w:rsidR="00D77775" w:rsidRPr="00C91BF7">
        <w:rPr>
          <w:rFonts w:asciiTheme="minorHAnsi" w:hAnsiTheme="minorHAnsi" w:cstheme="minorHAnsi"/>
          <w:sz w:val="22"/>
          <w:szCs w:val="22"/>
          <w:lang w:eastAsia="en-US"/>
        </w:rPr>
        <w:t>V rámci PPA</w:t>
      </w:r>
      <w:r w:rsidR="00DA0D08" w:rsidRPr="00C91BF7">
        <w:rPr>
          <w:rFonts w:asciiTheme="minorHAnsi" w:hAnsiTheme="minorHAnsi" w:cstheme="minorHAnsi"/>
          <w:sz w:val="22"/>
          <w:szCs w:val="22"/>
          <w:lang w:eastAsia="en-US"/>
        </w:rPr>
        <w:t xml:space="preserve"> </w:t>
      </w:r>
      <w:r w:rsidR="00D77775" w:rsidRPr="00C91BF7">
        <w:rPr>
          <w:rFonts w:asciiTheme="minorHAnsi" w:hAnsiTheme="minorHAnsi" w:cstheme="minorHAnsi"/>
          <w:sz w:val="22"/>
          <w:szCs w:val="22"/>
          <w:lang w:eastAsia="en-US"/>
        </w:rPr>
        <w:t>sa na</w:t>
      </w:r>
      <w:r w:rsidR="00185DED">
        <w:rPr>
          <w:rFonts w:asciiTheme="minorHAnsi" w:hAnsiTheme="minorHAnsi" w:cstheme="minorHAnsi"/>
          <w:sz w:val="22"/>
          <w:szCs w:val="22"/>
          <w:lang w:eastAsia="en-US"/>
        </w:rPr>
        <w:t> </w:t>
      </w:r>
      <w:r w:rsidR="00D77775" w:rsidRPr="00C91BF7">
        <w:rPr>
          <w:rFonts w:asciiTheme="minorHAnsi" w:hAnsiTheme="minorHAnsi" w:cstheme="minorHAnsi"/>
          <w:sz w:val="22"/>
          <w:szCs w:val="22"/>
          <w:lang w:eastAsia="en-US"/>
        </w:rPr>
        <w:t xml:space="preserve">činnostiach poskytovateľa podieľajú </w:t>
      </w:r>
      <w:r w:rsidR="00E126E2" w:rsidRPr="00C91BF7">
        <w:rPr>
          <w:rFonts w:asciiTheme="minorHAnsi" w:hAnsiTheme="minorHAnsi" w:cstheme="minorHAnsi"/>
          <w:sz w:val="22"/>
          <w:szCs w:val="22"/>
          <w:lang w:eastAsia="en-US"/>
        </w:rPr>
        <w:t xml:space="preserve">jednotlivé </w:t>
      </w:r>
      <w:r w:rsidR="00DA0D08" w:rsidRPr="00C91BF7">
        <w:rPr>
          <w:rFonts w:asciiTheme="minorHAnsi" w:hAnsiTheme="minorHAnsi" w:cstheme="minorHAnsi"/>
          <w:sz w:val="22"/>
          <w:szCs w:val="22"/>
          <w:lang w:eastAsia="en-US"/>
        </w:rPr>
        <w:t xml:space="preserve">vecne </w:t>
      </w:r>
      <w:r w:rsidR="00D77775" w:rsidRPr="00C91BF7">
        <w:rPr>
          <w:rFonts w:asciiTheme="minorHAnsi" w:hAnsiTheme="minorHAnsi" w:cstheme="minorHAnsi"/>
          <w:sz w:val="22"/>
          <w:szCs w:val="22"/>
          <w:lang w:eastAsia="en-US"/>
        </w:rPr>
        <w:t>príslušné organizačné útvary</w:t>
      </w:r>
      <w:r w:rsidR="00DA0D08" w:rsidRPr="00C91BF7">
        <w:rPr>
          <w:rFonts w:asciiTheme="minorHAnsi" w:hAnsiTheme="minorHAnsi" w:cstheme="minorHAnsi"/>
          <w:sz w:val="22"/>
          <w:szCs w:val="22"/>
          <w:lang w:eastAsia="en-US"/>
        </w:rPr>
        <w:t xml:space="preserve"> v zmysle </w:t>
      </w:r>
      <w:r w:rsidR="00E126E2" w:rsidRPr="00C91BF7">
        <w:rPr>
          <w:rFonts w:asciiTheme="minorHAnsi" w:hAnsiTheme="minorHAnsi" w:cstheme="minorHAnsi"/>
          <w:sz w:val="22"/>
          <w:szCs w:val="22"/>
          <w:lang w:eastAsia="en-US"/>
        </w:rPr>
        <w:t xml:space="preserve">organizačnej štruktúry PPA. </w:t>
      </w:r>
      <w:r w:rsidR="00E126E2" w:rsidRPr="00C91BF7">
        <w:rPr>
          <w:rFonts w:asciiTheme="minorHAnsi" w:hAnsiTheme="minorHAnsi" w:cstheme="minorHAnsi"/>
          <w:sz w:val="22"/>
          <w:szCs w:val="22"/>
        </w:rPr>
        <w:t xml:space="preserve">Podrobnosti o organizačnej štruktúre upravuje Organizačný poriadok PPA v platnom znení </w:t>
      </w:r>
      <w:r w:rsidR="00DA0D08" w:rsidRPr="00C91BF7">
        <w:rPr>
          <w:rFonts w:asciiTheme="minorHAnsi" w:hAnsiTheme="minorHAnsi" w:cstheme="minorHAnsi"/>
          <w:sz w:val="22"/>
          <w:szCs w:val="22"/>
          <w:lang w:eastAsia="en-US"/>
        </w:rPr>
        <w:t>zverejnen</w:t>
      </w:r>
      <w:r w:rsidR="00E126E2" w:rsidRPr="00C91BF7">
        <w:rPr>
          <w:rFonts w:asciiTheme="minorHAnsi" w:hAnsiTheme="minorHAnsi" w:cstheme="minorHAnsi"/>
          <w:sz w:val="22"/>
          <w:szCs w:val="22"/>
          <w:lang w:eastAsia="en-US"/>
        </w:rPr>
        <w:t>ý</w:t>
      </w:r>
      <w:r w:rsidR="00DA0D08" w:rsidRPr="00C91BF7">
        <w:rPr>
          <w:rFonts w:asciiTheme="minorHAnsi" w:hAnsiTheme="minorHAnsi" w:cstheme="minorHAnsi"/>
          <w:sz w:val="22"/>
          <w:szCs w:val="22"/>
          <w:lang w:eastAsia="en-US"/>
        </w:rPr>
        <w:t xml:space="preserve"> na </w:t>
      </w:r>
      <w:hyperlink r:id="rId12" w:history="1">
        <w:r w:rsidR="00DA0D08" w:rsidRPr="00A245B2">
          <w:rPr>
            <w:rStyle w:val="Hypertextovprepojenie"/>
            <w:rFonts w:asciiTheme="minorHAnsi" w:hAnsiTheme="minorHAnsi" w:cstheme="minorHAnsi"/>
            <w:sz w:val="22"/>
            <w:szCs w:val="22"/>
            <w:lang w:eastAsia="en-US"/>
          </w:rPr>
          <w:t>web</w:t>
        </w:r>
        <w:r w:rsidR="00891EE0" w:rsidRPr="00A245B2">
          <w:rPr>
            <w:rStyle w:val="Hypertextovprepojenie"/>
            <w:rFonts w:asciiTheme="minorHAnsi" w:hAnsiTheme="minorHAnsi" w:cstheme="minorHAnsi"/>
            <w:sz w:val="22"/>
            <w:szCs w:val="22"/>
            <w:lang w:eastAsia="en-US"/>
          </w:rPr>
          <w:t>ovom sídle PPA</w:t>
        </w:r>
      </w:hyperlink>
      <w:r w:rsidR="00185DED">
        <w:rPr>
          <w:rFonts w:asciiTheme="minorHAnsi" w:hAnsiTheme="minorHAnsi" w:cstheme="minorHAnsi"/>
          <w:sz w:val="22"/>
          <w:szCs w:val="22"/>
          <w:lang w:eastAsia="en-US"/>
        </w:rPr>
        <w:t>.</w:t>
      </w:r>
      <w:r w:rsidR="00891EE0" w:rsidRPr="00C91BF7">
        <w:rPr>
          <w:rFonts w:asciiTheme="minorHAnsi" w:hAnsiTheme="minorHAnsi" w:cstheme="minorHAnsi"/>
          <w:sz w:val="22"/>
          <w:szCs w:val="22"/>
          <w:lang w:eastAsia="en-US"/>
        </w:rPr>
        <w:t xml:space="preserve"> </w:t>
      </w:r>
    </w:p>
    <w:p w14:paraId="2310F999" w14:textId="2B5BE7F1" w:rsidR="005204FC" w:rsidRPr="00C91BF7" w:rsidRDefault="007E5043" w:rsidP="001823C3">
      <w:pPr>
        <w:autoSpaceDE w:val="0"/>
        <w:autoSpaceDN w:val="0"/>
        <w:adjustRightInd w:val="0"/>
        <w:rPr>
          <w:rFonts w:asciiTheme="minorHAnsi" w:hAnsiTheme="minorHAnsi" w:cstheme="minorHAnsi"/>
          <w:sz w:val="22"/>
        </w:rPr>
      </w:pPr>
      <w:r w:rsidRPr="00C91BF7">
        <w:rPr>
          <w:rFonts w:asciiTheme="minorHAnsi" w:hAnsiTheme="minorHAnsi" w:cstheme="minorHAnsi"/>
          <w:sz w:val="22"/>
        </w:rPr>
        <w:t>Prijímateľ je povinný zabezpečiť včasné doručenie dokumentácie elektronickými prostriedkami</w:t>
      </w:r>
      <w:r w:rsidR="00194078" w:rsidRPr="00C91BF7">
        <w:rPr>
          <w:rFonts w:asciiTheme="minorHAnsi" w:hAnsiTheme="minorHAnsi" w:cstheme="minorHAnsi"/>
          <w:sz w:val="22"/>
        </w:rPr>
        <w:t xml:space="preserve"> </w:t>
      </w:r>
      <w:r w:rsidR="00194078" w:rsidRPr="00C91BF7">
        <w:rPr>
          <w:rFonts w:asciiTheme="minorHAnsi" w:hAnsiTheme="minorHAnsi" w:cstheme="minorHAnsi"/>
          <w:sz w:val="22"/>
          <w:szCs w:val="22"/>
        </w:rPr>
        <w:t xml:space="preserve">prostredníctvom Ústredného portálu verejnej správy do elektronickej schránky PPA na adrese </w:t>
      </w:r>
      <w:hyperlink r:id="rId13" w:history="1">
        <w:r w:rsidR="00194078" w:rsidRPr="00C91BF7">
          <w:rPr>
            <w:rStyle w:val="Hypertextovprepojenie"/>
            <w:rFonts w:asciiTheme="minorHAnsi" w:hAnsiTheme="minorHAnsi" w:cstheme="minorHAnsi"/>
            <w:sz w:val="22"/>
            <w:szCs w:val="22"/>
          </w:rPr>
          <w:t>www.slovensko.sk</w:t>
        </w:r>
      </w:hyperlink>
      <w:r w:rsidR="00194078" w:rsidRPr="00C91BF7">
        <w:rPr>
          <w:rFonts w:asciiTheme="minorHAnsi" w:hAnsiTheme="minorHAnsi" w:cstheme="minorHAnsi"/>
          <w:sz w:val="22"/>
        </w:rPr>
        <w:t xml:space="preserve">, </w:t>
      </w:r>
      <w:r w:rsidR="00194078" w:rsidRPr="00C91BF7">
        <w:rPr>
          <w:rStyle w:val="Hypertextovprepojenie"/>
          <w:rFonts w:asciiTheme="minorHAnsi" w:hAnsiTheme="minorHAnsi" w:cstheme="minorHAnsi"/>
          <w:color w:val="auto"/>
          <w:sz w:val="22"/>
          <w:szCs w:val="22"/>
          <w:u w:val="none"/>
        </w:rPr>
        <w:t>okrem prípadov, kedy sa dokumentácia doručuje na</w:t>
      </w:r>
      <w:r w:rsidR="00BE7438">
        <w:rPr>
          <w:rStyle w:val="Hypertextovprepojenie"/>
          <w:rFonts w:asciiTheme="minorHAnsi" w:hAnsiTheme="minorHAnsi" w:cstheme="minorHAnsi"/>
          <w:color w:val="auto"/>
          <w:sz w:val="22"/>
          <w:szCs w:val="22"/>
          <w:u w:val="none"/>
        </w:rPr>
        <w:t xml:space="preserve"> </w:t>
      </w:r>
      <w:r w:rsidR="00194078" w:rsidRPr="00C91BF7">
        <w:rPr>
          <w:rStyle w:val="Hypertextovprepojenie"/>
          <w:rFonts w:asciiTheme="minorHAnsi" w:hAnsiTheme="minorHAnsi" w:cstheme="minorHAnsi"/>
          <w:color w:val="auto"/>
          <w:sz w:val="22"/>
          <w:szCs w:val="22"/>
          <w:u w:val="none"/>
        </w:rPr>
        <w:t>konkrétnu mailovú adresu</w:t>
      </w:r>
      <w:r w:rsidR="00F80959">
        <w:rPr>
          <w:rStyle w:val="Hypertextovprepojenie"/>
          <w:rFonts w:asciiTheme="minorHAnsi" w:hAnsiTheme="minorHAnsi" w:cstheme="minorHAnsi"/>
          <w:color w:val="auto"/>
          <w:sz w:val="22"/>
          <w:szCs w:val="22"/>
          <w:u w:val="none"/>
        </w:rPr>
        <w:t xml:space="preserve"> p</w:t>
      </w:r>
      <w:r w:rsidR="00F21C4E" w:rsidRPr="00C91BF7">
        <w:rPr>
          <w:rStyle w:val="Hypertextovprepojenie"/>
          <w:rFonts w:asciiTheme="minorHAnsi" w:hAnsiTheme="minorHAnsi" w:cstheme="minorHAnsi"/>
          <w:color w:val="auto"/>
          <w:sz w:val="22"/>
          <w:szCs w:val="22"/>
          <w:u w:val="none"/>
        </w:rPr>
        <w:t xml:space="preserve">oskytovateľa uvedenú v tejto </w:t>
      </w:r>
      <w:r w:rsidR="009E6C95" w:rsidRPr="00B76C7C">
        <w:rPr>
          <w:rStyle w:val="Hypertextovprepojenie"/>
          <w:rFonts w:asciiTheme="minorHAnsi" w:hAnsiTheme="minorHAnsi" w:cstheme="minorHAnsi"/>
          <w:color w:val="auto"/>
          <w:sz w:val="22"/>
          <w:szCs w:val="22"/>
          <w:u w:val="none"/>
        </w:rPr>
        <w:t>PpP</w:t>
      </w:r>
      <w:r w:rsidR="00F21C4E" w:rsidRPr="00C91BF7">
        <w:rPr>
          <w:rFonts w:asciiTheme="minorHAnsi" w:hAnsiTheme="minorHAnsi" w:cstheme="minorHAnsi"/>
          <w:sz w:val="22"/>
          <w:szCs w:val="22"/>
        </w:rPr>
        <w:t xml:space="preserve"> alebo ak má prijímateľ určený spôsob doručenia dokumentácie v príslušnej žiadosti </w:t>
      </w:r>
      <w:r w:rsidR="00F80959">
        <w:rPr>
          <w:rFonts w:asciiTheme="minorHAnsi" w:hAnsiTheme="minorHAnsi" w:cstheme="minorHAnsi"/>
          <w:sz w:val="22"/>
          <w:szCs w:val="22"/>
        </w:rPr>
        <w:t>p</w:t>
      </w:r>
      <w:r w:rsidR="00932032" w:rsidRPr="00C91BF7">
        <w:rPr>
          <w:rFonts w:asciiTheme="minorHAnsi" w:hAnsiTheme="minorHAnsi" w:cstheme="minorHAnsi"/>
          <w:sz w:val="22"/>
          <w:szCs w:val="22"/>
        </w:rPr>
        <w:t xml:space="preserve">oskytovateľa </w:t>
      </w:r>
      <w:r w:rsidR="00932032" w:rsidRPr="00436006">
        <w:rPr>
          <w:rFonts w:asciiTheme="minorHAnsi" w:hAnsiTheme="minorHAnsi" w:cstheme="minorHAnsi"/>
          <w:sz w:val="22"/>
          <w:szCs w:val="22"/>
        </w:rPr>
        <w:t>o doplnenie</w:t>
      </w:r>
      <w:r w:rsidR="00932032" w:rsidRPr="00C91BF7">
        <w:rPr>
          <w:rFonts w:asciiTheme="minorHAnsi" w:hAnsiTheme="minorHAnsi" w:cstheme="minorHAnsi"/>
          <w:sz w:val="22"/>
          <w:szCs w:val="22"/>
        </w:rPr>
        <w:t xml:space="preserve">. Pri doručovaní </w:t>
      </w:r>
      <w:r w:rsidRPr="00C91BF7">
        <w:rPr>
          <w:rFonts w:asciiTheme="minorHAnsi" w:hAnsiTheme="minorHAnsi" w:cstheme="minorHAnsi"/>
          <w:sz w:val="22"/>
        </w:rPr>
        <w:t>v</w:t>
      </w:r>
      <w:r w:rsidR="00BE7438">
        <w:rPr>
          <w:rFonts w:asciiTheme="minorHAnsi" w:hAnsiTheme="minorHAnsi" w:cstheme="minorHAnsi"/>
          <w:sz w:val="22"/>
        </w:rPr>
        <w:t xml:space="preserve"> </w:t>
      </w:r>
      <w:r w:rsidRPr="00C91BF7">
        <w:rPr>
          <w:rFonts w:asciiTheme="minorHAnsi" w:hAnsiTheme="minorHAnsi" w:cstheme="minorHAnsi"/>
          <w:sz w:val="22"/>
        </w:rPr>
        <w:t xml:space="preserve">listinnej podobe prostredníctvom doporučenej zásielky </w:t>
      </w:r>
      <w:r w:rsidR="00932032" w:rsidRPr="00C91BF7">
        <w:rPr>
          <w:rFonts w:asciiTheme="minorHAnsi" w:hAnsiTheme="minorHAnsi" w:cstheme="minorHAnsi"/>
          <w:sz w:val="22"/>
        </w:rPr>
        <w:t xml:space="preserve">sa dokumentácia zasiela </w:t>
      </w:r>
      <w:r w:rsidRPr="00C91BF7">
        <w:rPr>
          <w:rFonts w:asciiTheme="minorHAnsi" w:hAnsiTheme="minorHAnsi" w:cstheme="minorHAnsi"/>
          <w:sz w:val="22"/>
        </w:rPr>
        <w:t xml:space="preserve">na adresu </w:t>
      </w:r>
      <w:r w:rsidR="00F80959">
        <w:rPr>
          <w:rFonts w:asciiTheme="minorHAnsi" w:hAnsiTheme="minorHAnsi" w:cstheme="minorHAnsi"/>
          <w:sz w:val="22"/>
        </w:rPr>
        <w:t>p</w:t>
      </w:r>
      <w:r w:rsidRPr="00C91BF7">
        <w:rPr>
          <w:rFonts w:asciiTheme="minorHAnsi" w:hAnsiTheme="minorHAnsi" w:cstheme="minorHAnsi"/>
          <w:sz w:val="22"/>
        </w:rPr>
        <w:t xml:space="preserve">oskytovateľa </w:t>
      </w:r>
      <w:r w:rsidR="00FD5B89" w:rsidRPr="00C91BF7">
        <w:rPr>
          <w:rFonts w:asciiTheme="minorHAnsi" w:hAnsiTheme="minorHAnsi" w:cstheme="minorHAnsi"/>
          <w:sz w:val="22"/>
        </w:rPr>
        <w:t xml:space="preserve">- </w:t>
      </w:r>
      <w:r w:rsidR="005204FC" w:rsidRPr="00C91BF7">
        <w:rPr>
          <w:rFonts w:asciiTheme="minorHAnsi" w:hAnsiTheme="minorHAnsi" w:cstheme="minorHAnsi"/>
          <w:b/>
          <w:bCs/>
          <w:sz w:val="22"/>
        </w:rPr>
        <w:t xml:space="preserve">Pôdohospodárska platobná agentúra, </w:t>
      </w:r>
      <w:r w:rsidR="00F02D6A" w:rsidRPr="00C91BF7">
        <w:rPr>
          <w:rFonts w:asciiTheme="minorHAnsi" w:hAnsiTheme="minorHAnsi" w:cstheme="minorHAnsi"/>
          <w:b/>
          <w:bCs/>
          <w:sz w:val="22"/>
        </w:rPr>
        <w:t>Hraničná</w:t>
      </w:r>
      <w:r w:rsidR="005204FC" w:rsidRPr="00C91BF7">
        <w:rPr>
          <w:rFonts w:asciiTheme="minorHAnsi" w:hAnsiTheme="minorHAnsi" w:cstheme="minorHAnsi"/>
          <w:b/>
          <w:bCs/>
          <w:sz w:val="22"/>
        </w:rPr>
        <w:t xml:space="preserve"> 12, 8</w:t>
      </w:r>
      <w:r w:rsidR="00F02D6A" w:rsidRPr="00C91BF7">
        <w:rPr>
          <w:rFonts w:asciiTheme="minorHAnsi" w:hAnsiTheme="minorHAnsi" w:cstheme="minorHAnsi"/>
          <w:b/>
          <w:bCs/>
          <w:sz w:val="22"/>
        </w:rPr>
        <w:t>21</w:t>
      </w:r>
      <w:r w:rsidR="005204FC" w:rsidRPr="00C91BF7">
        <w:rPr>
          <w:rFonts w:asciiTheme="minorHAnsi" w:hAnsiTheme="minorHAnsi" w:cstheme="minorHAnsi"/>
          <w:b/>
          <w:bCs/>
          <w:sz w:val="22"/>
        </w:rPr>
        <w:t xml:space="preserve"> </w:t>
      </w:r>
      <w:r w:rsidR="00F02D6A" w:rsidRPr="00C91BF7">
        <w:rPr>
          <w:rFonts w:asciiTheme="minorHAnsi" w:hAnsiTheme="minorHAnsi" w:cstheme="minorHAnsi"/>
          <w:b/>
          <w:bCs/>
          <w:sz w:val="22"/>
        </w:rPr>
        <w:t>05</w:t>
      </w:r>
      <w:r w:rsidR="005204FC" w:rsidRPr="00C91BF7">
        <w:rPr>
          <w:rFonts w:asciiTheme="minorHAnsi" w:hAnsiTheme="minorHAnsi" w:cstheme="minorHAnsi"/>
          <w:b/>
          <w:bCs/>
          <w:sz w:val="22"/>
        </w:rPr>
        <w:t xml:space="preserve"> Bratislava</w:t>
      </w:r>
      <w:r w:rsidR="00F02D6A" w:rsidRPr="00C91BF7">
        <w:rPr>
          <w:rFonts w:asciiTheme="minorHAnsi" w:hAnsiTheme="minorHAnsi" w:cstheme="minorHAnsi"/>
          <w:sz w:val="22"/>
        </w:rPr>
        <w:t xml:space="preserve"> </w:t>
      </w:r>
      <w:r w:rsidR="005204FC" w:rsidRPr="00C91BF7">
        <w:rPr>
          <w:rFonts w:asciiTheme="minorHAnsi" w:hAnsiTheme="minorHAnsi" w:cstheme="minorHAnsi"/>
          <w:sz w:val="22"/>
        </w:rPr>
        <w:t xml:space="preserve">alebo osobne </w:t>
      </w:r>
      <w:r w:rsidR="00932032" w:rsidRPr="00C91BF7">
        <w:rPr>
          <w:rFonts w:asciiTheme="minorHAnsi" w:hAnsiTheme="minorHAnsi" w:cstheme="minorHAnsi"/>
          <w:sz w:val="22"/>
        </w:rPr>
        <w:t>v podateľni</w:t>
      </w:r>
      <w:r w:rsidR="00E31FA7" w:rsidRPr="00C91BF7">
        <w:rPr>
          <w:rFonts w:asciiTheme="minorHAnsi" w:hAnsiTheme="minorHAnsi" w:cstheme="minorHAnsi"/>
          <w:sz w:val="22"/>
        </w:rPr>
        <w:t xml:space="preserve"> PPA</w:t>
      </w:r>
      <w:r w:rsidR="005204FC" w:rsidRPr="00C91BF7">
        <w:rPr>
          <w:rFonts w:asciiTheme="minorHAnsi" w:hAnsiTheme="minorHAnsi" w:cstheme="minorHAnsi"/>
          <w:sz w:val="22"/>
        </w:rPr>
        <w:t xml:space="preserve"> na uvedenej adrese</w:t>
      </w:r>
      <w:r w:rsidR="005204FC" w:rsidRPr="00C91BF7">
        <w:rPr>
          <w:rFonts w:asciiTheme="minorHAnsi" w:hAnsiTheme="minorHAnsi" w:cstheme="minorHAnsi"/>
          <w:sz w:val="22"/>
          <w:szCs w:val="22"/>
        </w:rPr>
        <w:t>.</w:t>
      </w:r>
      <w:r w:rsidR="005204FC" w:rsidRPr="00C91BF7">
        <w:rPr>
          <w:rFonts w:asciiTheme="minorHAnsi" w:hAnsiTheme="minorHAnsi" w:cstheme="minorHAnsi"/>
          <w:sz w:val="22"/>
        </w:rPr>
        <w:t xml:space="preserve"> Za</w:t>
      </w:r>
      <w:r w:rsidR="00BE7438">
        <w:rPr>
          <w:rFonts w:asciiTheme="minorHAnsi" w:hAnsiTheme="minorHAnsi" w:cstheme="minorHAnsi"/>
          <w:sz w:val="22"/>
        </w:rPr>
        <w:t xml:space="preserve"> </w:t>
      </w:r>
      <w:r w:rsidR="005204FC" w:rsidRPr="00C91BF7">
        <w:rPr>
          <w:rFonts w:asciiTheme="minorHAnsi" w:hAnsiTheme="minorHAnsi" w:cstheme="minorHAnsi"/>
          <w:sz w:val="22"/>
        </w:rPr>
        <w:t>dátum doručenia sa považuje:</w:t>
      </w:r>
    </w:p>
    <w:p w14:paraId="18D56633" w14:textId="45CC72C1" w:rsidR="005204FC" w:rsidRPr="00C91BF7" w:rsidRDefault="005204FC" w:rsidP="00F47749">
      <w:pPr>
        <w:pStyle w:val="Odsekzoznamu"/>
        <w:numPr>
          <w:ilvl w:val="0"/>
          <w:numId w:val="29"/>
        </w:numPr>
        <w:spacing w:after="0"/>
        <w:ind w:left="567" w:hanging="567"/>
        <w:jc w:val="both"/>
        <w:rPr>
          <w:rFonts w:asciiTheme="minorHAnsi" w:hAnsiTheme="minorHAnsi" w:cstheme="minorHAnsi"/>
          <w:sz w:val="22"/>
        </w:rPr>
      </w:pPr>
      <w:r w:rsidRPr="00C91BF7">
        <w:rPr>
          <w:rFonts w:asciiTheme="minorHAnsi" w:hAnsiTheme="minorHAnsi" w:cstheme="minorHAnsi"/>
          <w:sz w:val="22"/>
        </w:rPr>
        <w:t xml:space="preserve">v prípade zaslania </w:t>
      </w:r>
      <w:r w:rsidR="00E31FA7" w:rsidRPr="00C91BF7">
        <w:rPr>
          <w:rFonts w:asciiTheme="minorHAnsi" w:hAnsiTheme="minorHAnsi" w:cstheme="minorHAnsi"/>
          <w:sz w:val="22"/>
        </w:rPr>
        <w:t xml:space="preserve">doporučenej zásielky </w:t>
      </w:r>
      <w:r w:rsidR="00AC2DCA" w:rsidRPr="00C91BF7">
        <w:rPr>
          <w:rFonts w:asciiTheme="minorHAnsi" w:hAnsiTheme="minorHAnsi" w:cstheme="minorHAnsi"/>
          <w:sz w:val="22"/>
        </w:rPr>
        <w:t xml:space="preserve">prostredníctvom poštového podniku </w:t>
      </w:r>
      <w:r w:rsidRPr="00C91BF7">
        <w:rPr>
          <w:rFonts w:asciiTheme="minorHAnsi" w:hAnsiTheme="minorHAnsi" w:cstheme="minorHAnsi"/>
          <w:sz w:val="22"/>
        </w:rPr>
        <w:t>alebo kuriérom</w:t>
      </w:r>
      <w:r w:rsidR="00AC2DCA" w:rsidRPr="00C91BF7">
        <w:rPr>
          <w:rFonts w:asciiTheme="minorHAnsi" w:hAnsiTheme="minorHAnsi" w:cstheme="minorHAnsi"/>
          <w:sz w:val="22"/>
        </w:rPr>
        <w:t xml:space="preserve"> - </w:t>
      </w:r>
      <w:r w:rsidRPr="00C91BF7">
        <w:rPr>
          <w:rFonts w:asciiTheme="minorHAnsi" w:hAnsiTheme="minorHAnsi" w:cstheme="minorHAnsi"/>
          <w:sz w:val="22"/>
        </w:rPr>
        <w:t>deň odovzdania dokumentácie na takúto prepravu</w:t>
      </w:r>
      <w:r w:rsidR="00AC2DCA" w:rsidRPr="00C91BF7">
        <w:rPr>
          <w:rFonts w:asciiTheme="minorHAnsi" w:hAnsiTheme="minorHAnsi" w:cstheme="minorHAnsi"/>
          <w:sz w:val="22"/>
        </w:rPr>
        <w:t xml:space="preserve"> </w:t>
      </w:r>
      <w:r w:rsidRPr="00C91BF7">
        <w:rPr>
          <w:rFonts w:asciiTheme="minorHAnsi" w:hAnsiTheme="minorHAnsi" w:cstheme="minorHAnsi"/>
          <w:sz w:val="22"/>
        </w:rPr>
        <w:t>najneskôr v posledný deň</w:t>
      </w:r>
      <w:r w:rsidR="00AC2DCA" w:rsidRPr="00C91BF7">
        <w:rPr>
          <w:rFonts w:asciiTheme="minorHAnsi" w:hAnsiTheme="minorHAnsi" w:cstheme="minorHAnsi"/>
          <w:sz w:val="22"/>
        </w:rPr>
        <w:t xml:space="preserve"> stanovenej lehoty </w:t>
      </w:r>
      <w:r w:rsidRPr="00C91BF7">
        <w:rPr>
          <w:rFonts w:asciiTheme="minorHAnsi" w:hAnsiTheme="minorHAnsi" w:cstheme="minorHAnsi"/>
          <w:sz w:val="22"/>
        </w:rPr>
        <w:t>(rozhodujúca je pečiatka pošt</w:t>
      </w:r>
      <w:r w:rsidR="00E31FA7" w:rsidRPr="00C91BF7">
        <w:rPr>
          <w:rFonts w:asciiTheme="minorHAnsi" w:hAnsiTheme="minorHAnsi" w:cstheme="minorHAnsi"/>
          <w:sz w:val="22"/>
        </w:rPr>
        <w:t>ového podniku</w:t>
      </w:r>
      <w:r w:rsidRPr="00C91BF7">
        <w:rPr>
          <w:rFonts w:asciiTheme="minorHAnsi" w:hAnsiTheme="minorHAnsi" w:cstheme="minorHAnsi"/>
          <w:sz w:val="22"/>
        </w:rPr>
        <w:t>/kuriéra na obálke, v ktorej sa</w:t>
      </w:r>
      <w:r w:rsidR="00BE7438">
        <w:rPr>
          <w:rFonts w:asciiTheme="minorHAnsi" w:hAnsiTheme="minorHAnsi" w:cstheme="minorHAnsi"/>
          <w:sz w:val="22"/>
        </w:rPr>
        <w:t xml:space="preserve"> </w:t>
      </w:r>
      <w:r w:rsidR="00AC2DCA" w:rsidRPr="00C91BF7">
        <w:rPr>
          <w:rFonts w:asciiTheme="minorHAnsi" w:hAnsiTheme="minorHAnsi" w:cstheme="minorHAnsi"/>
          <w:sz w:val="22"/>
        </w:rPr>
        <w:t xml:space="preserve">dokumentácia </w:t>
      </w:r>
      <w:r w:rsidRPr="00C91BF7">
        <w:rPr>
          <w:rFonts w:asciiTheme="minorHAnsi" w:hAnsiTheme="minorHAnsi" w:cstheme="minorHAnsi"/>
          <w:sz w:val="22"/>
        </w:rPr>
        <w:t>doručuje)</w:t>
      </w:r>
      <w:r w:rsidR="00FD5B89" w:rsidRPr="00C91BF7">
        <w:rPr>
          <w:rFonts w:asciiTheme="minorHAnsi" w:hAnsiTheme="minorHAnsi" w:cstheme="minorHAnsi"/>
          <w:sz w:val="22"/>
        </w:rPr>
        <w:t>;</w:t>
      </w:r>
    </w:p>
    <w:p w14:paraId="647405D5" w14:textId="0F4E0190" w:rsidR="00453C7D" w:rsidRPr="00C91BF7" w:rsidRDefault="00FD5B89" w:rsidP="00F47749">
      <w:pPr>
        <w:pStyle w:val="Odsekzoznamu"/>
        <w:numPr>
          <w:ilvl w:val="0"/>
          <w:numId w:val="29"/>
        </w:numPr>
        <w:spacing w:after="0"/>
        <w:ind w:left="567" w:hanging="567"/>
        <w:jc w:val="both"/>
        <w:rPr>
          <w:rFonts w:asciiTheme="minorHAnsi" w:hAnsiTheme="minorHAnsi" w:cstheme="minorHAnsi"/>
          <w:sz w:val="22"/>
        </w:rPr>
      </w:pPr>
      <w:r w:rsidRPr="00C91BF7">
        <w:rPr>
          <w:rFonts w:asciiTheme="minorHAnsi" w:hAnsiTheme="minorHAnsi" w:cstheme="minorHAnsi"/>
          <w:sz w:val="22"/>
        </w:rPr>
        <w:t xml:space="preserve">v prípade osobného doručenia - deň fyzického doručenia dokumentácie v listinnej podobe v podateľni PPA najneskôr v posledný deň stanovenej lehoty </w:t>
      </w:r>
      <w:r w:rsidR="00453C7D" w:rsidRPr="00C91BF7">
        <w:rPr>
          <w:rFonts w:asciiTheme="minorHAnsi" w:hAnsiTheme="minorHAnsi" w:cstheme="minorHAnsi"/>
          <w:sz w:val="22"/>
        </w:rPr>
        <w:t>v úradných hodinách podateľne PPA</w:t>
      </w:r>
      <w:r w:rsidRPr="00C91BF7">
        <w:rPr>
          <w:rFonts w:asciiTheme="minorHAnsi" w:hAnsiTheme="minorHAnsi" w:cstheme="minorHAnsi"/>
          <w:sz w:val="22"/>
        </w:rPr>
        <w:t xml:space="preserve">. </w:t>
      </w:r>
      <w:r w:rsidRPr="00C91BF7">
        <w:rPr>
          <w:rFonts w:asciiTheme="minorHAnsi" w:hAnsiTheme="minorHAnsi" w:cstheme="minorHAnsi"/>
          <w:color w:val="000000"/>
          <w:sz w:val="22"/>
        </w:rPr>
        <w:t xml:space="preserve">V takomto </w:t>
      </w:r>
      <w:r w:rsidR="005204FC" w:rsidRPr="00C91BF7">
        <w:rPr>
          <w:rFonts w:asciiTheme="minorHAnsi" w:hAnsiTheme="minorHAnsi" w:cstheme="minorHAnsi"/>
          <w:color w:val="000000"/>
          <w:sz w:val="22"/>
        </w:rPr>
        <w:t xml:space="preserve">prípade zamestnanci podateľne PPA potvrdia </w:t>
      </w:r>
      <w:r w:rsidRPr="00C91BF7">
        <w:rPr>
          <w:rFonts w:asciiTheme="minorHAnsi" w:hAnsiTheme="minorHAnsi" w:cstheme="minorHAnsi"/>
          <w:color w:val="000000"/>
          <w:sz w:val="22"/>
        </w:rPr>
        <w:t>s</w:t>
      </w:r>
      <w:r w:rsidR="005204FC" w:rsidRPr="00C91BF7">
        <w:rPr>
          <w:rFonts w:asciiTheme="minorHAnsi" w:hAnsiTheme="minorHAnsi" w:cstheme="minorHAnsi"/>
          <w:color w:val="000000"/>
          <w:sz w:val="22"/>
        </w:rPr>
        <w:t xml:space="preserve">prievodný list </w:t>
      </w:r>
      <w:r w:rsidR="00AC2DCA" w:rsidRPr="00C91BF7">
        <w:rPr>
          <w:rFonts w:asciiTheme="minorHAnsi" w:hAnsiTheme="minorHAnsi" w:cstheme="minorHAnsi"/>
          <w:color w:val="000000"/>
          <w:sz w:val="22"/>
        </w:rPr>
        <w:t>prijímateľa</w:t>
      </w:r>
      <w:r w:rsidR="005204FC" w:rsidRPr="00C91BF7">
        <w:rPr>
          <w:rFonts w:asciiTheme="minorHAnsi" w:hAnsiTheme="minorHAnsi" w:cstheme="minorHAnsi"/>
          <w:color w:val="000000"/>
          <w:sz w:val="22"/>
        </w:rPr>
        <w:t xml:space="preserve"> k</w:t>
      </w:r>
      <w:r w:rsidR="00AC2DCA" w:rsidRPr="00C91BF7">
        <w:rPr>
          <w:rFonts w:asciiTheme="minorHAnsi" w:hAnsiTheme="minorHAnsi" w:cstheme="minorHAnsi"/>
          <w:color w:val="000000"/>
          <w:sz w:val="22"/>
        </w:rPr>
        <w:t> dokumentácii/</w:t>
      </w:r>
      <w:r w:rsidR="005204FC" w:rsidRPr="00C91BF7">
        <w:rPr>
          <w:rFonts w:asciiTheme="minorHAnsi" w:hAnsiTheme="minorHAnsi" w:cstheme="minorHAnsi"/>
          <w:color w:val="000000"/>
          <w:sz w:val="22"/>
        </w:rPr>
        <w:t xml:space="preserve">prvú stranu kópie </w:t>
      </w:r>
      <w:r w:rsidR="00AC2DCA" w:rsidRPr="00C91BF7">
        <w:rPr>
          <w:rFonts w:asciiTheme="minorHAnsi" w:hAnsiTheme="minorHAnsi" w:cstheme="minorHAnsi"/>
          <w:color w:val="000000"/>
          <w:sz w:val="22"/>
        </w:rPr>
        <w:t>dokumentácie</w:t>
      </w:r>
      <w:r w:rsidR="00185DED">
        <w:rPr>
          <w:rFonts w:asciiTheme="minorHAnsi" w:hAnsiTheme="minorHAnsi" w:cstheme="minorHAnsi"/>
          <w:color w:val="000000"/>
          <w:sz w:val="22"/>
        </w:rPr>
        <w:t>,</w:t>
      </w:r>
      <w:r w:rsidR="00195351" w:rsidRPr="00C91BF7">
        <w:rPr>
          <w:rFonts w:asciiTheme="minorHAnsi" w:hAnsiTheme="minorHAnsi" w:cstheme="minorHAnsi"/>
          <w:color w:val="000000"/>
          <w:sz w:val="22"/>
        </w:rPr>
        <w:t xml:space="preserve"> </w:t>
      </w:r>
      <w:r w:rsidR="00453C7D" w:rsidRPr="00C91BF7">
        <w:rPr>
          <w:rFonts w:asciiTheme="minorHAnsi" w:hAnsiTheme="minorHAnsi" w:cstheme="minorHAnsi"/>
          <w:color w:val="000000"/>
          <w:sz w:val="22"/>
        </w:rPr>
        <w:t xml:space="preserve">ktorý je zároveň dokladom o prijatí dokumentácie </w:t>
      </w:r>
      <w:r w:rsidR="00F80959">
        <w:rPr>
          <w:rFonts w:asciiTheme="minorHAnsi" w:hAnsiTheme="minorHAnsi" w:cstheme="minorHAnsi"/>
          <w:color w:val="000000"/>
          <w:sz w:val="22"/>
        </w:rPr>
        <w:t>p</w:t>
      </w:r>
      <w:r w:rsidR="00453C7D" w:rsidRPr="00C91BF7">
        <w:rPr>
          <w:rFonts w:asciiTheme="minorHAnsi" w:hAnsiTheme="minorHAnsi" w:cstheme="minorHAnsi"/>
          <w:color w:val="000000"/>
          <w:sz w:val="22"/>
        </w:rPr>
        <w:t>oskytovateľom.</w:t>
      </w:r>
    </w:p>
    <w:p w14:paraId="7524ADF7" w14:textId="2BBBF35D" w:rsidR="00FD5B89" w:rsidRPr="00C91BF7" w:rsidRDefault="00FD5B89" w:rsidP="001823C3">
      <w:pPr>
        <w:rPr>
          <w:rFonts w:asciiTheme="minorHAnsi" w:hAnsiTheme="minorHAnsi" w:cstheme="minorHAnsi"/>
          <w:sz w:val="22"/>
        </w:rPr>
      </w:pPr>
      <w:r w:rsidRPr="00C91BF7">
        <w:rPr>
          <w:rFonts w:asciiTheme="minorHAnsi" w:hAnsiTheme="minorHAnsi" w:cstheme="minorHAnsi"/>
          <w:sz w:val="22"/>
        </w:rPr>
        <w:t>Pri komunikácii s PPA je prijímateľ povinný uvádzať nasledovné údaje:</w:t>
      </w:r>
    </w:p>
    <w:p w14:paraId="1B32DB49" w14:textId="77777777" w:rsidR="00FD5B89" w:rsidRPr="00C91BF7" w:rsidRDefault="00FD5B89" w:rsidP="00F47749">
      <w:pPr>
        <w:pStyle w:val="Odsekzoznamu"/>
        <w:numPr>
          <w:ilvl w:val="0"/>
          <w:numId w:val="92"/>
        </w:numPr>
        <w:spacing w:after="0"/>
        <w:ind w:left="567" w:hanging="567"/>
        <w:jc w:val="both"/>
        <w:rPr>
          <w:rFonts w:asciiTheme="minorHAnsi" w:hAnsiTheme="minorHAnsi" w:cstheme="minorHAnsi"/>
          <w:sz w:val="22"/>
        </w:rPr>
      </w:pPr>
      <w:r w:rsidRPr="00C91BF7">
        <w:rPr>
          <w:rFonts w:asciiTheme="minorHAnsi" w:hAnsiTheme="minorHAnsi" w:cstheme="minorHAnsi"/>
          <w:sz w:val="22"/>
        </w:rPr>
        <w:t>názov/obchodné meno PO/meno a priezvisko žiadateľa FO,</w:t>
      </w:r>
    </w:p>
    <w:p w14:paraId="0913516B" w14:textId="77777777" w:rsidR="00FD5B89" w:rsidRPr="00C91BF7" w:rsidRDefault="00FD5B89" w:rsidP="00F47749">
      <w:pPr>
        <w:pStyle w:val="Odsekzoznamu"/>
        <w:numPr>
          <w:ilvl w:val="0"/>
          <w:numId w:val="92"/>
        </w:numPr>
        <w:spacing w:after="0"/>
        <w:ind w:left="567" w:hanging="567"/>
        <w:jc w:val="both"/>
        <w:rPr>
          <w:rFonts w:asciiTheme="minorHAnsi" w:hAnsiTheme="minorHAnsi" w:cstheme="minorHAnsi"/>
          <w:sz w:val="22"/>
        </w:rPr>
      </w:pPr>
      <w:r w:rsidRPr="00C91BF7">
        <w:rPr>
          <w:rFonts w:asciiTheme="minorHAnsi" w:hAnsiTheme="minorHAnsi" w:cstheme="minorHAnsi"/>
          <w:sz w:val="22"/>
        </w:rPr>
        <w:t>sídlo PO /adresu trvalého pobytu FO,</w:t>
      </w:r>
    </w:p>
    <w:p w14:paraId="45273DCD" w14:textId="77777777" w:rsidR="00FD5B89" w:rsidRPr="00C91BF7" w:rsidRDefault="00FD5B89" w:rsidP="00F47749">
      <w:pPr>
        <w:pStyle w:val="Odsekzoznamu"/>
        <w:numPr>
          <w:ilvl w:val="0"/>
          <w:numId w:val="92"/>
        </w:numPr>
        <w:spacing w:after="0"/>
        <w:ind w:left="567" w:hanging="567"/>
        <w:jc w:val="both"/>
        <w:rPr>
          <w:rFonts w:asciiTheme="minorHAnsi" w:hAnsiTheme="minorHAnsi" w:cstheme="minorHAnsi"/>
          <w:sz w:val="22"/>
        </w:rPr>
      </w:pPr>
      <w:r w:rsidRPr="00C91BF7">
        <w:rPr>
          <w:rFonts w:asciiTheme="minorHAnsi" w:hAnsiTheme="minorHAnsi" w:cstheme="minorHAnsi"/>
          <w:sz w:val="22"/>
        </w:rPr>
        <w:t>číslo výzvy,</w:t>
      </w:r>
    </w:p>
    <w:p w14:paraId="0D7AC9B4" w14:textId="647FBB91" w:rsidR="00FD5B89" w:rsidRPr="00C91BF7" w:rsidRDefault="00FD5B89" w:rsidP="00F47749">
      <w:pPr>
        <w:pStyle w:val="Odsekzoznamu"/>
        <w:numPr>
          <w:ilvl w:val="0"/>
          <w:numId w:val="92"/>
        </w:numPr>
        <w:spacing w:after="0"/>
        <w:ind w:left="567" w:hanging="567"/>
        <w:jc w:val="both"/>
        <w:rPr>
          <w:rFonts w:asciiTheme="minorHAnsi" w:hAnsiTheme="minorHAnsi" w:cstheme="minorHAnsi"/>
          <w:sz w:val="22"/>
        </w:rPr>
      </w:pPr>
      <w:r w:rsidRPr="00C91BF7">
        <w:rPr>
          <w:rFonts w:asciiTheme="minorHAnsi" w:hAnsiTheme="minorHAnsi" w:cstheme="minorHAnsi"/>
          <w:sz w:val="22"/>
        </w:rPr>
        <w:t>číslo zmluvy o poskytnutí nenávratného finančného príspevku,</w:t>
      </w:r>
    </w:p>
    <w:p w14:paraId="3A98A4E8" w14:textId="77777777" w:rsidR="00FD5B89" w:rsidRPr="00C91BF7" w:rsidRDefault="00FD5B89" w:rsidP="00F47749">
      <w:pPr>
        <w:pStyle w:val="Odsekzoznamu"/>
        <w:numPr>
          <w:ilvl w:val="0"/>
          <w:numId w:val="92"/>
        </w:numPr>
        <w:spacing w:after="0"/>
        <w:ind w:left="567" w:hanging="567"/>
        <w:jc w:val="both"/>
        <w:rPr>
          <w:rFonts w:asciiTheme="minorHAnsi" w:hAnsiTheme="minorHAnsi" w:cstheme="minorHAnsi"/>
          <w:sz w:val="22"/>
        </w:rPr>
      </w:pPr>
      <w:r w:rsidRPr="00C91BF7">
        <w:rPr>
          <w:rFonts w:asciiTheme="minorHAnsi" w:hAnsiTheme="minorHAnsi" w:cstheme="minorHAnsi"/>
          <w:sz w:val="22"/>
        </w:rPr>
        <w:t>kód projektu,</w:t>
      </w:r>
    </w:p>
    <w:p w14:paraId="0CFB19B2" w14:textId="77777777" w:rsidR="00FD5B89" w:rsidRPr="00C91BF7" w:rsidRDefault="00FD5B89" w:rsidP="00F47749">
      <w:pPr>
        <w:pStyle w:val="Odsekzoznamu"/>
        <w:numPr>
          <w:ilvl w:val="0"/>
          <w:numId w:val="92"/>
        </w:numPr>
        <w:spacing w:after="0"/>
        <w:ind w:left="567" w:hanging="567"/>
        <w:jc w:val="both"/>
        <w:rPr>
          <w:rFonts w:asciiTheme="minorHAnsi" w:hAnsiTheme="minorHAnsi" w:cstheme="minorHAnsi"/>
          <w:sz w:val="22"/>
        </w:rPr>
      </w:pPr>
      <w:r w:rsidRPr="00C91BF7">
        <w:rPr>
          <w:rFonts w:asciiTheme="minorHAnsi" w:hAnsiTheme="minorHAnsi" w:cstheme="minorHAnsi"/>
          <w:sz w:val="22"/>
        </w:rPr>
        <w:t>číslo opatrenia/podopatrenia,</w:t>
      </w:r>
    </w:p>
    <w:p w14:paraId="361D0C75" w14:textId="51A45E67" w:rsidR="00FD5B89" w:rsidRPr="00C91BF7" w:rsidRDefault="00FD5B89" w:rsidP="00F47749">
      <w:pPr>
        <w:pStyle w:val="Odsekzoznamu"/>
        <w:numPr>
          <w:ilvl w:val="0"/>
          <w:numId w:val="92"/>
        </w:numPr>
        <w:spacing w:after="0"/>
        <w:ind w:left="567" w:hanging="567"/>
        <w:jc w:val="both"/>
        <w:rPr>
          <w:rFonts w:asciiTheme="minorHAnsi" w:hAnsiTheme="minorHAnsi" w:cstheme="minorHAnsi"/>
          <w:sz w:val="22"/>
        </w:rPr>
      </w:pPr>
      <w:r w:rsidRPr="00C91BF7">
        <w:rPr>
          <w:rFonts w:asciiTheme="minorHAnsi" w:hAnsiTheme="minorHAnsi" w:cstheme="minorHAnsi"/>
          <w:sz w:val="22"/>
        </w:rPr>
        <w:t xml:space="preserve">písomné doklady (ak </w:t>
      </w:r>
      <w:r w:rsidR="009C41E5" w:rsidRPr="00C91BF7">
        <w:rPr>
          <w:rFonts w:asciiTheme="minorHAnsi" w:hAnsiTheme="minorHAnsi" w:cstheme="minorHAnsi"/>
          <w:sz w:val="22"/>
        </w:rPr>
        <w:t xml:space="preserve">to </w:t>
      </w:r>
      <w:r w:rsidRPr="00C91BF7">
        <w:rPr>
          <w:rFonts w:asciiTheme="minorHAnsi" w:hAnsiTheme="minorHAnsi" w:cstheme="minorHAnsi"/>
          <w:sz w:val="22"/>
        </w:rPr>
        <w:t>je relevantné).</w:t>
      </w:r>
    </w:p>
    <w:p w14:paraId="3D19C2FF" w14:textId="42958F45" w:rsidR="0006598D" w:rsidRPr="00C91BF7" w:rsidRDefault="0006598D" w:rsidP="001823C3">
      <w:pPr>
        <w:rPr>
          <w:rFonts w:asciiTheme="minorHAnsi" w:hAnsiTheme="minorHAnsi" w:cstheme="minorHAnsi"/>
          <w:sz w:val="22"/>
        </w:rPr>
      </w:pPr>
      <w:r w:rsidRPr="00C91BF7">
        <w:rPr>
          <w:rFonts w:asciiTheme="minorHAnsi" w:hAnsiTheme="minorHAnsi" w:cstheme="minorHAnsi"/>
          <w:sz w:val="22"/>
        </w:rPr>
        <w:t>PPA je oprávnená bez ďalšieho posudzovania predmetnej žiadosti túto žiadosť zamietnuť, ak</w:t>
      </w:r>
      <w:r w:rsidR="00BE7438">
        <w:rPr>
          <w:rFonts w:asciiTheme="minorHAnsi" w:hAnsiTheme="minorHAnsi" w:cstheme="minorHAnsi"/>
          <w:sz w:val="22"/>
        </w:rPr>
        <w:t xml:space="preserve"> </w:t>
      </w:r>
      <w:r w:rsidRPr="00C91BF7">
        <w:rPr>
          <w:rFonts w:asciiTheme="minorHAnsi" w:hAnsiTheme="minorHAnsi" w:cstheme="minorHAnsi"/>
          <w:sz w:val="22"/>
        </w:rPr>
        <w:t>pri</w:t>
      </w:r>
      <w:r w:rsidR="00BE7438">
        <w:rPr>
          <w:rFonts w:asciiTheme="minorHAnsi" w:hAnsiTheme="minorHAnsi" w:cstheme="minorHAnsi"/>
          <w:sz w:val="22"/>
        </w:rPr>
        <w:t xml:space="preserve"> </w:t>
      </w:r>
      <w:r w:rsidRPr="00C91BF7">
        <w:rPr>
          <w:rFonts w:asciiTheme="minorHAnsi" w:hAnsiTheme="minorHAnsi" w:cstheme="minorHAnsi"/>
          <w:sz w:val="22"/>
        </w:rPr>
        <w:t>jej</w:t>
      </w:r>
      <w:r w:rsidR="00BE7438">
        <w:rPr>
          <w:rFonts w:asciiTheme="minorHAnsi" w:hAnsiTheme="minorHAnsi" w:cstheme="minorHAnsi"/>
          <w:sz w:val="22"/>
        </w:rPr>
        <w:t xml:space="preserve"> </w:t>
      </w:r>
      <w:r w:rsidRPr="00C91BF7">
        <w:rPr>
          <w:rFonts w:asciiTheme="minorHAnsi" w:hAnsiTheme="minorHAnsi" w:cstheme="minorHAnsi"/>
          <w:sz w:val="22"/>
        </w:rPr>
        <w:t>administratívnej kontrole zistí, že údaje uvedené v tejto žiadosti alebo v jej prílohách sú nepravdivé.</w:t>
      </w:r>
    </w:p>
    <w:p w14:paraId="4A110ED2" w14:textId="04FEB948" w:rsidR="00C91BF7" w:rsidRDefault="004C5C2B" w:rsidP="00AC2DCA">
      <w:pPr>
        <w:rPr>
          <w:rFonts w:asciiTheme="minorHAnsi" w:hAnsiTheme="minorHAnsi" w:cstheme="minorHAnsi"/>
          <w:sz w:val="22"/>
          <w:szCs w:val="22"/>
        </w:rPr>
      </w:pPr>
      <w:r w:rsidRPr="00C91BF7">
        <w:rPr>
          <w:rFonts w:asciiTheme="minorHAnsi" w:hAnsiTheme="minorHAnsi" w:cstheme="minorHAnsi"/>
          <w:sz w:val="22"/>
          <w:szCs w:val="22"/>
        </w:rPr>
        <w:t xml:space="preserve">Prijímateľ je oprávnený po predložení žiadosti o zriadenie záložného práva, žiadosti o platbu, žiadosti o významnejšiu zmenu projektu alebo inej žiadosti a/alebo monitorovacej správy na PPA túto žiadosť v prípade zrejmých chýb, ktoré PPA na základe celkového posúdenia konkrétneho prípadu uzná </w:t>
      </w:r>
      <w:r w:rsidR="00E34A7D" w:rsidRPr="00C91BF7">
        <w:rPr>
          <w:rFonts w:asciiTheme="minorHAnsi" w:hAnsiTheme="minorHAnsi" w:cstheme="minorHAnsi"/>
          <w:sz w:val="22"/>
          <w:szCs w:val="22"/>
        </w:rPr>
        <w:t>za</w:t>
      </w:r>
      <w:r w:rsidR="00E34A7D">
        <w:rPr>
          <w:rFonts w:asciiTheme="minorHAnsi" w:hAnsiTheme="minorHAnsi" w:cstheme="minorHAnsi"/>
          <w:sz w:val="22"/>
          <w:szCs w:val="22"/>
        </w:rPr>
        <w:t> </w:t>
      </w:r>
      <w:r w:rsidRPr="00C91BF7">
        <w:rPr>
          <w:rFonts w:asciiTheme="minorHAnsi" w:hAnsiTheme="minorHAnsi" w:cstheme="minorHAnsi"/>
          <w:sz w:val="22"/>
          <w:szCs w:val="22"/>
        </w:rPr>
        <w:t>zrejmé za predpokladu, že prijímateľ konal v dobrej viere, opraviť/upraviť. PPA môže zrejmé chyby uznať len vtedy, ak sa dajú určiť priamo pri administratívnej kontrole informácií poskytnutých v príslušnej žiadosti.</w:t>
      </w:r>
      <w:r w:rsidR="001823C3" w:rsidRPr="00C91BF7">
        <w:rPr>
          <w:rFonts w:asciiTheme="minorHAnsi" w:hAnsiTheme="minorHAnsi" w:cstheme="minorHAnsi"/>
          <w:sz w:val="22"/>
          <w:szCs w:val="22"/>
        </w:rPr>
        <w:t xml:space="preserve"> </w:t>
      </w:r>
      <w:r w:rsidRPr="00C91BF7">
        <w:rPr>
          <w:rFonts w:asciiTheme="minorHAnsi" w:hAnsiTheme="minorHAnsi" w:cstheme="minorHAnsi"/>
          <w:sz w:val="22"/>
          <w:szCs w:val="22"/>
        </w:rPr>
        <w:t xml:space="preserve">Žiadosti sa predkladajú na PPA výlučne v písomnej forme, ak </w:t>
      </w:r>
      <w:r w:rsidR="00DB2B4C">
        <w:rPr>
          <w:rFonts w:asciiTheme="minorHAnsi" w:hAnsiTheme="minorHAnsi" w:cstheme="minorHAnsi"/>
          <w:sz w:val="22"/>
          <w:szCs w:val="22"/>
        </w:rPr>
        <w:t>Z</w:t>
      </w:r>
      <w:r w:rsidRPr="00C91BF7">
        <w:rPr>
          <w:rFonts w:asciiTheme="minorHAnsi" w:hAnsiTheme="minorHAnsi" w:cstheme="minorHAnsi"/>
          <w:sz w:val="22"/>
          <w:szCs w:val="22"/>
        </w:rPr>
        <w:t xml:space="preserve">mluva </w:t>
      </w:r>
      <w:r w:rsidR="00DB2B4C">
        <w:rPr>
          <w:rFonts w:asciiTheme="minorHAnsi" w:hAnsiTheme="minorHAnsi" w:cstheme="minorHAnsi"/>
          <w:sz w:val="22"/>
          <w:szCs w:val="22"/>
        </w:rPr>
        <w:t>o</w:t>
      </w:r>
      <w:r w:rsidR="00A71C54">
        <w:rPr>
          <w:rFonts w:asciiTheme="minorHAnsi" w:hAnsiTheme="minorHAnsi" w:cstheme="minorHAnsi"/>
          <w:sz w:val="22"/>
          <w:szCs w:val="22"/>
        </w:rPr>
        <w:t xml:space="preserve"> poskytnutí </w:t>
      </w:r>
      <w:r w:rsidR="00DB2B4C">
        <w:rPr>
          <w:rFonts w:asciiTheme="minorHAnsi" w:hAnsiTheme="minorHAnsi" w:cstheme="minorHAnsi"/>
          <w:sz w:val="22"/>
          <w:szCs w:val="22"/>
        </w:rPr>
        <w:t xml:space="preserve">NFP </w:t>
      </w:r>
      <w:r w:rsidRPr="00C91BF7">
        <w:rPr>
          <w:rFonts w:asciiTheme="minorHAnsi" w:hAnsiTheme="minorHAnsi" w:cstheme="minorHAnsi"/>
          <w:sz w:val="22"/>
          <w:szCs w:val="22"/>
        </w:rPr>
        <w:t>neustanovuje inak.</w:t>
      </w:r>
      <w:r w:rsidR="001823C3" w:rsidRPr="00C91BF7">
        <w:rPr>
          <w:rFonts w:asciiTheme="minorHAnsi" w:hAnsiTheme="minorHAnsi" w:cstheme="minorHAnsi"/>
          <w:sz w:val="22"/>
          <w:szCs w:val="22"/>
        </w:rPr>
        <w:t xml:space="preserve"> </w:t>
      </w:r>
      <w:r w:rsidRPr="00C91BF7">
        <w:rPr>
          <w:rFonts w:asciiTheme="minorHAnsi" w:hAnsiTheme="minorHAnsi" w:cstheme="minorHAnsi"/>
          <w:sz w:val="22"/>
          <w:szCs w:val="22"/>
        </w:rPr>
        <w:t xml:space="preserve">Prijímateľ je oprávnený po predložení žiadosti na PPA túto žiadosť kedykoľvek písomne vziať späť. Späťvzatím žiadosti sa prijímateľ dostáva do pozície, v ktorej sa nachádzal pred predložením žiadosti na PPA. </w:t>
      </w:r>
    </w:p>
    <w:p w14:paraId="1B3171EB" w14:textId="7B8EAA37" w:rsidR="00C91BF7" w:rsidRPr="00C91BF7" w:rsidRDefault="00C91BF7" w:rsidP="00C91BF7">
      <w:pPr>
        <w:spacing w:after="120"/>
        <w:rPr>
          <w:rFonts w:asciiTheme="minorHAnsi" w:hAnsiTheme="minorHAnsi" w:cstheme="minorHAnsi"/>
          <w:sz w:val="22"/>
          <w:szCs w:val="22"/>
        </w:rPr>
      </w:pPr>
      <w:r w:rsidRPr="00C91BF7">
        <w:rPr>
          <w:rFonts w:asciiTheme="minorHAnsi" w:hAnsiTheme="minorHAnsi" w:cstheme="minorHAnsi"/>
          <w:sz w:val="22"/>
          <w:szCs w:val="22"/>
          <w:lang w:eastAsia="en-US"/>
        </w:rPr>
        <w:lastRenderedPageBreak/>
        <w:t xml:space="preserve">Príručka pre </w:t>
      </w:r>
      <w:r w:rsidR="0087138E">
        <w:rPr>
          <w:rFonts w:asciiTheme="minorHAnsi" w:hAnsiTheme="minorHAnsi" w:cstheme="minorHAnsi"/>
          <w:sz w:val="22"/>
          <w:szCs w:val="22"/>
          <w:lang w:eastAsia="en-US"/>
        </w:rPr>
        <w:t>p</w:t>
      </w:r>
      <w:r w:rsidRPr="00C91BF7">
        <w:rPr>
          <w:rFonts w:asciiTheme="minorHAnsi" w:hAnsiTheme="minorHAnsi" w:cstheme="minorHAnsi"/>
          <w:sz w:val="22"/>
          <w:szCs w:val="22"/>
          <w:lang w:eastAsia="en-US"/>
        </w:rPr>
        <w:t>rijímateľa NFP z P</w:t>
      </w:r>
      <w:r w:rsidR="00D8660F">
        <w:rPr>
          <w:rFonts w:asciiTheme="minorHAnsi" w:hAnsiTheme="minorHAnsi" w:cstheme="minorHAnsi"/>
          <w:sz w:val="22"/>
          <w:szCs w:val="22"/>
          <w:lang w:eastAsia="en-US"/>
        </w:rPr>
        <w:t>RV</w:t>
      </w:r>
      <w:r w:rsidRPr="00C91BF7">
        <w:rPr>
          <w:rFonts w:asciiTheme="minorHAnsi" w:hAnsiTheme="minorHAnsi" w:cstheme="minorHAnsi"/>
          <w:sz w:val="22"/>
          <w:szCs w:val="22"/>
          <w:lang w:eastAsia="en-US"/>
        </w:rPr>
        <w:t xml:space="preserve"> SR 2014 – 2022, verzia 09 </w:t>
      </w:r>
      <w:r w:rsidRPr="00C91BF7">
        <w:rPr>
          <w:rFonts w:asciiTheme="minorHAnsi" w:hAnsiTheme="minorHAnsi" w:cstheme="minorHAnsi"/>
          <w:sz w:val="22"/>
          <w:szCs w:val="22"/>
        </w:rPr>
        <w:t>je aktualizovaná v nadväznosti na:</w:t>
      </w:r>
    </w:p>
    <w:p w14:paraId="6D54078D" w14:textId="358DFD10" w:rsidR="00C91BF7" w:rsidRPr="00781931" w:rsidRDefault="00C91BF7" w:rsidP="001F44F6">
      <w:pPr>
        <w:pStyle w:val="Odsekzoznamu"/>
        <w:numPr>
          <w:ilvl w:val="0"/>
          <w:numId w:val="75"/>
        </w:numPr>
        <w:spacing w:after="120"/>
        <w:jc w:val="both"/>
        <w:rPr>
          <w:rFonts w:asciiTheme="minorHAnsi" w:hAnsiTheme="minorHAnsi" w:cstheme="minorHAnsi"/>
          <w:sz w:val="22"/>
        </w:rPr>
      </w:pPr>
      <w:r w:rsidRPr="00C91BF7">
        <w:rPr>
          <w:rFonts w:asciiTheme="minorHAnsi" w:hAnsiTheme="minorHAnsi" w:cstheme="minorHAnsi"/>
          <w:iCs/>
          <w:sz w:val="22"/>
        </w:rPr>
        <w:t xml:space="preserve">platné znenie PRV SR 2014-2022 po jeho </w:t>
      </w:r>
      <w:r w:rsidRPr="00781931">
        <w:rPr>
          <w:rFonts w:asciiTheme="minorHAnsi" w:hAnsiTheme="minorHAnsi" w:cstheme="minorHAnsi"/>
          <w:iCs/>
          <w:sz w:val="22"/>
        </w:rPr>
        <w:t>1</w:t>
      </w:r>
      <w:r w:rsidR="00781931" w:rsidRPr="00781931">
        <w:rPr>
          <w:rFonts w:asciiTheme="minorHAnsi" w:hAnsiTheme="minorHAnsi" w:cstheme="minorHAnsi"/>
          <w:iCs/>
          <w:sz w:val="22"/>
        </w:rPr>
        <w:t xml:space="preserve">3 </w:t>
      </w:r>
      <w:r w:rsidRPr="00781931">
        <w:rPr>
          <w:rFonts w:asciiTheme="minorHAnsi" w:hAnsiTheme="minorHAnsi" w:cstheme="minorHAnsi"/>
          <w:iCs/>
          <w:sz w:val="22"/>
        </w:rPr>
        <w:t>modifikácii;</w:t>
      </w:r>
    </w:p>
    <w:p w14:paraId="4BB291C0" w14:textId="1107D6A7" w:rsidR="00C91BF7" w:rsidRPr="00C91BF7" w:rsidRDefault="00C91BF7" w:rsidP="001F44F6">
      <w:pPr>
        <w:pStyle w:val="Odsekzoznamu"/>
        <w:numPr>
          <w:ilvl w:val="0"/>
          <w:numId w:val="75"/>
        </w:numPr>
        <w:jc w:val="both"/>
        <w:rPr>
          <w:rFonts w:asciiTheme="minorHAnsi" w:hAnsiTheme="minorHAnsi" w:cstheme="minorHAnsi"/>
          <w:iCs/>
          <w:sz w:val="22"/>
        </w:rPr>
      </w:pPr>
      <w:r w:rsidRPr="00C91BF7">
        <w:rPr>
          <w:rFonts w:asciiTheme="minorHAnsi" w:hAnsiTheme="minorHAnsi" w:cstheme="minorHAnsi"/>
          <w:iCs/>
          <w:sz w:val="22"/>
        </w:rPr>
        <w:t>platné znenie Systému riadenia PRV SR 2014 – 2022</w:t>
      </w:r>
      <w:r w:rsidR="00D8660F">
        <w:rPr>
          <w:rFonts w:asciiTheme="minorHAnsi" w:hAnsiTheme="minorHAnsi" w:cstheme="minorHAnsi"/>
          <w:iCs/>
          <w:sz w:val="22"/>
        </w:rPr>
        <w:t xml:space="preserve"> verzia 10;</w:t>
      </w:r>
    </w:p>
    <w:p w14:paraId="1AD50641" w14:textId="1251505D" w:rsidR="00C91BF7" w:rsidRPr="00C91BF7" w:rsidRDefault="00C91BF7" w:rsidP="001F44F6">
      <w:pPr>
        <w:pStyle w:val="Odsekzoznamu"/>
        <w:numPr>
          <w:ilvl w:val="0"/>
          <w:numId w:val="75"/>
        </w:numPr>
        <w:jc w:val="both"/>
        <w:rPr>
          <w:rFonts w:asciiTheme="minorHAnsi" w:hAnsiTheme="minorHAnsi" w:cstheme="minorHAnsi"/>
          <w:iCs/>
          <w:sz w:val="22"/>
        </w:rPr>
      </w:pPr>
      <w:r w:rsidRPr="00C91BF7">
        <w:rPr>
          <w:rFonts w:asciiTheme="minorHAnsi" w:hAnsiTheme="minorHAnsi" w:cstheme="minorHAnsi"/>
          <w:iCs/>
          <w:sz w:val="22"/>
        </w:rPr>
        <w:t>platné zneni</w:t>
      </w:r>
      <w:r w:rsidR="00D8660F">
        <w:rPr>
          <w:rFonts w:asciiTheme="minorHAnsi" w:hAnsiTheme="minorHAnsi" w:cstheme="minorHAnsi"/>
          <w:iCs/>
          <w:sz w:val="22"/>
        </w:rPr>
        <w:t>e</w:t>
      </w:r>
      <w:r w:rsidRPr="00C91BF7">
        <w:rPr>
          <w:rFonts w:asciiTheme="minorHAnsi" w:hAnsiTheme="minorHAnsi" w:cstheme="minorHAnsi"/>
          <w:iCs/>
          <w:sz w:val="22"/>
        </w:rPr>
        <w:t xml:space="preserve"> Systému finančného riadenia EPFRV 2014 – 2022 verzia 3.5;</w:t>
      </w:r>
    </w:p>
    <w:p w14:paraId="795DA36F" w14:textId="5EAA3005" w:rsidR="00C91BF7" w:rsidRDefault="00C91BF7" w:rsidP="001F44F6">
      <w:pPr>
        <w:pStyle w:val="Odsekzoznamu"/>
        <w:numPr>
          <w:ilvl w:val="0"/>
          <w:numId w:val="75"/>
        </w:numPr>
        <w:jc w:val="both"/>
        <w:rPr>
          <w:rFonts w:asciiTheme="minorHAnsi" w:hAnsiTheme="minorHAnsi" w:cstheme="minorHAnsi"/>
          <w:iCs/>
          <w:sz w:val="22"/>
        </w:rPr>
      </w:pPr>
      <w:r w:rsidRPr="00C91BF7">
        <w:rPr>
          <w:rFonts w:asciiTheme="minorHAnsi" w:hAnsiTheme="minorHAnsi" w:cstheme="minorHAnsi"/>
          <w:iCs/>
          <w:sz w:val="22"/>
        </w:rPr>
        <w:t>novel</w:t>
      </w:r>
      <w:r w:rsidR="00D8660F">
        <w:rPr>
          <w:rFonts w:asciiTheme="minorHAnsi" w:hAnsiTheme="minorHAnsi" w:cstheme="minorHAnsi"/>
          <w:iCs/>
          <w:sz w:val="22"/>
        </w:rPr>
        <w:t>u</w:t>
      </w:r>
      <w:r w:rsidRPr="00C91BF7">
        <w:rPr>
          <w:rFonts w:asciiTheme="minorHAnsi" w:hAnsiTheme="minorHAnsi" w:cstheme="minorHAnsi"/>
          <w:iCs/>
          <w:sz w:val="22"/>
        </w:rPr>
        <w:t xml:space="preserve"> zákona č. 343/2015 Z. z. o verejnom obstarávaní a o zmene a doplnení niektorých zákonov v znení neskorších predpisov účinnú od 01.08.2024;</w:t>
      </w:r>
    </w:p>
    <w:p w14:paraId="4841ED0C" w14:textId="77777777" w:rsidR="00D8660F" w:rsidRPr="00C91BF7" w:rsidRDefault="00D8660F" w:rsidP="001F44F6">
      <w:pPr>
        <w:pStyle w:val="Odsekzoznamu"/>
        <w:numPr>
          <w:ilvl w:val="0"/>
          <w:numId w:val="75"/>
        </w:numPr>
        <w:jc w:val="both"/>
        <w:rPr>
          <w:rFonts w:asciiTheme="minorHAnsi" w:hAnsiTheme="minorHAnsi" w:cstheme="minorHAnsi"/>
          <w:iCs/>
          <w:sz w:val="22"/>
        </w:rPr>
      </w:pPr>
      <w:r w:rsidRPr="00C91BF7">
        <w:rPr>
          <w:rFonts w:asciiTheme="minorHAnsi" w:hAnsiTheme="minorHAnsi" w:cstheme="minorHAnsi"/>
          <w:iCs/>
          <w:sz w:val="22"/>
        </w:rPr>
        <w:t>zmenu v právnych predpisoch SR</w:t>
      </w:r>
      <w:r>
        <w:rPr>
          <w:rFonts w:asciiTheme="minorHAnsi" w:hAnsiTheme="minorHAnsi" w:cstheme="minorHAnsi"/>
          <w:iCs/>
          <w:sz w:val="22"/>
        </w:rPr>
        <w:t>;</w:t>
      </w:r>
    </w:p>
    <w:p w14:paraId="1853BF87" w14:textId="57AFAEB9" w:rsidR="00C91BF7" w:rsidRPr="00C91BF7" w:rsidRDefault="00C91BF7" w:rsidP="001F44F6">
      <w:pPr>
        <w:pStyle w:val="Odsekzoznamu"/>
        <w:numPr>
          <w:ilvl w:val="0"/>
          <w:numId w:val="75"/>
        </w:numPr>
        <w:jc w:val="both"/>
        <w:rPr>
          <w:rFonts w:asciiTheme="minorHAnsi" w:hAnsiTheme="minorHAnsi" w:cstheme="minorHAnsi"/>
          <w:iCs/>
          <w:sz w:val="22"/>
        </w:rPr>
      </w:pPr>
      <w:r w:rsidRPr="00C91BF7">
        <w:rPr>
          <w:rFonts w:asciiTheme="minorHAnsi" w:hAnsiTheme="minorHAnsi" w:cstheme="minorHAnsi"/>
          <w:iCs/>
          <w:sz w:val="22"/>
        </w:rPr>
        <w:t>zjednodušeni</w:t>
      </w:r>
      <w:r w:rsidR="00D8660F">
        <w:rPr>
          <w:rFonts w:asciiTheme="minorHAnsi" w:hAnsiTheme="minorHAnsi" w:cstheme="minorHAnsi"/>
          <w:iCs/>
          <w:sz w:val="22"/>
        </w:rPr>
        <w:t>e</w:t>
      </w:r>
      <w:r w:rsidRPr="00C91BF7">
        <w:rPr>
          <w:rFonts w:asciiTheme="minorHAnsi" w:hAnsiTheme="minorHAnsi" w:cstheme="minorHAnsi"/>
          <w:iCs/>
          <w:sz w:val="22"/>
        </w:rPr>
        <w:t xml:space="preserve"> a sprehľadnenie informácií.</w:t>
      </w:r>
    </w:p>
    <w:p w14:paraId="7F987AD4" w14:textId="01483475" w:rsidR="004C5C2B" w:rsidRPr="00C91BF7" w:rsidRDefault="004C5C2B" w:rsidP="00AC2DCA">
      <w:pPr>
        <w:rPr>
          <w:rFonts w:asciiTheme="minorHAnsi" w:hAnsiTheme="minorHAnsi" w:cstheme="minorHAnsi"/>
          <w:sz w:val="22"/>
          <w:szCs w:val="22"/>
        </w:rPr>
      </w:pPr>
      <w:r w:rsidRPr="00C91BF7">
        <w:rPr>
          <w:rFonts w:asciiTheme="minorHAnsi" w:hAnsiTheme="minorHAnsi" w:cstheme="minorHAnsi"/>
          <w:sz w:val="22"/>
          <w:szCs w:val="22"/>
        </w:rPr>
        <w:br w:type="page"/>
      </w:r>
    </w:p>
    <w:p w14:paraId="17AD22FC" w14:textId="484C48AD" w:rsidR="004C5C2B" w:rsidRPr="00C91BF7" w:rsidRDefault="004C5C2B" w:rsidP="00F47749">
      <w:pPr>
        <w:pStyle w:val="nadpis1111"/>
        <w:numPr>
          <w:ilvl w:val="0"/>
          <w:numId w:val="31"/>
        </w:numPr>
        <w:ind w:left="567" w:hanging="567"/>
        <w:rPr>
          <w:rFonts w:asciiTheme="minorHAnsi" w:hAnsiTheme="minorHAnsi" w:cstheme="minorHAnsi"/>
          <w:szCs w:val="24"/>
        </w:rPr>
      </w:pPr>
      <w:bookmarkStart w:id="13" w:name="_Toc389828766"/>
      <w:bookmarkStart w:id="14" w:name="_Toc185401218"/>
      <w:r w:rsidRPr="00C91BF7">
        <w:rPr>
          <w:rFonts w:asciiTheme="minorHAnsi" w:hAnsiTheme="minorHAnsi" w:cstheme="minorHAnsi"/>
          <w:szCs w:val="24"/>
        </w:rPr>
        <w:lastRenderedPageBreak/>
        <w:t>ZÁKLADNÉ INFORMÁCIE</w:t>
      </w:r>
      <w:bookmarkStart w:id="15" w:name="_Toc263415129"/>
      <w:bookmarkStart w:id="16" w:name="_Toc263415505"/>
      <w:bookmarkStart w:id="17" w:name="_Toc263416916"/>
      <w:bookmarkStart w:id="18" w:name="_Toc263416988"/>
      <w:bookmarkStart w:id="19" w:name="_Toc264528315"/>
      <w:bookmarkEnd w:id="13"/>
      <w:bookmarkEnd w:id="14"/>
    </w:p>
    <w:p w14:paraId="318CF894" w14:textId="77777777" w:rsidR="00462764" w:rsidRPr="000C1A33" w:rsidRDefault="00462764" w:rsidP="000C1A33">
      <w:pPr>
        <w:spacing w:before="0"/>
        <w:rPr>
          <w:sz w:val="6"/>
          <w:szCs w:val="6"/>
        </w:rPr>
      </w:pPr>
    </w:p>
    <w:p w14:paraId="6823DCB6" w14:textId="77777777" w:rsidR="004C5C2B" w:rsidRPr="007C13DB" w:rsidRDefault="004C5C2B" w:rsidP="00F47749">
      <w:pPr>
        <w:pStyle w:val="Nadpis2"/>
        <w:numPr>
          <w:ilvl w:val="1"/>
          <w:numId w:val="31"/>
        </w:numPr>
        <w:shd w:val="clear" w:color="auto" w:fill="8DB3E2" w:themeFill="text2" w:themeFillTint="66"/>
        <w:spacing w:after="0"/>
        <w:ind w:left="567" w:hanging="567"/>
        <w:rPr>
          <w:rFonts w:asciiTheme="minorHAnsi" w:hAnsiTheme="minorHAnsi" w:cstheme="minorHAnsi"/>
          <w:sz w:val="22"/>
          <w:szCs w:val="22"/>
        </w:rPr>
      </w:pPr>
      <w:bookmarkStart w:id="20" w:name="_Toc389828767"/>
      <w:bookmarkStart w:id="21" w:name="_Toc185401219"/>
      <w:r w:rsidRPr="007C13DB">
        <w:rPr>
          <w:rFonts w:asciiTheme="minorHAnsi" w:hAnsiTheme="minorHAnsi" w:cstheme="minorHAnsi"/>
          <w:sz w:val="22"/>
          <w:szCs w:val="22"/>
        </w:rPr>
        <w:t>Účel Príručky</w:t>
      </w:r>
      <w:bookmarkEnd w:id="15"/>
      <w:bookmarkEnd w:id="16"/>
      <w:bookmarkEnd w:id="17"/>
      <w:bookmarkEnd w:id="18"/>
      <w:bookmarkEnd w:id="19"/>
      <w:bookmarkEnd w:id="20"/>
      <w:r w:rsidRPr="007C13DB">
        <w:rPr>
          <w:rFonts w:asciiTheme="minorHAnsi" w:hAnsiTheme="minorHAnsi" w:cstheme="minorHAnsi"/>
          <w:sz w:val="22"/>
          <w:szCs w:val="22"/>
        </w:rPr>
        <w:t xml:space="preserve"> pre prijímateľa</w:t>
      </w:r>
      <w:bookmarkEnd w:id="21"/>
    </w:p>
    <w:p w14:paraId="4FA79F87" w14:textId="581EF7D4" w:rsidR="004C5C2B" w:rsidRPr="00C91BF7" w:rsidRDefault="009E6C95" w:rsidP="00F21C4E">
      <w:pPr>
        <w:spacing w:before="0"/>
        <w:rPr>
          <w:rFonts w:asciiTheme="minorHAnsi" w:hAnsiTheme="minorHAnsi" w:cstheme="minorHAnsi"/>
          <w:sz w:val="22"/>
          <w:szCs w:val="22"/>
          <w:lang w:eastAsia="en-US"/>
        </w:rPr>
      </w:pPr>
      <w:r w:rsidRPr="00B76C7C">
        <w:rPr>
          <w:rFonts w:asciiTheme="minorHAnsi" w:hAnsiTheme="minorHAnsi" w:cstheme="minorHAnsi"/>
          <w:sz w:val="22"/>
          <w:szCs w:val="22"/>
          <w:lang w:eastAsia="en-US"/>
        </w:rPr>
        <w:t>PpP</w:t>
      </w:r>
      <w:r w:rsidRPr="00123CC8">
        <w:rPr>
          <w:rFonts w:asciiTheme="minorHAnsi" w:hAnsiTheme="minorHAnsi" w:cstheme="minorHAnsi"/>
          <w:sz w:val="22"/>
          <w:szCs w:val="22"/>
          <w:lang w:eastAsia="en-US"/>
        </w:rPr>
        <w:t xml:space="preserve"> </w:t>
      </w:r>
      <w:r w:rsidR="004C5C2B" w:rsidRPr="00C91BF7">
        <w:rPr>
          <w:rFonts w:asciiTheme="minorHAnsi" w:hAnsiTheme="minorHAnsi" w:cstheme="minorHAnsi"/>
          <w:sz w:val="22"/>
          <w:szCs w:val="22"/>
          <w:lang w:eastAsia="en-US"/>
        </w:rPr>
        <w:t xml:space="preserve">je záväzným riadiacim dokumentom, ktorý predstavuje komplexný metodický návod pre postup prijímateľa pri implementácii projektu po uzatvorení Zmluvy v programovom období 2014 – </w:t>
      </w:r>
      <w:r w:rsidR="001A2029" w:rsidRPr="00C91BF7">
        <w:rPr>
          <w:rFonts w:asciiTheme="minorHAnsi" w:hAnsiTheme="minorHAnsi" w:cstheme="minorHAnsi"/>
          <w:sz w:val="22"/>
          <w:szCs w:val="22"/>
          <w:lang w:eastAsia="en-US"/>
        </w:rPr>
        <w:t>2022</w:t>
      </w:r>
      <w:r w:rsidR="004C5C2B" w:rsidRPr="00C91BF7">
        <w:rPr>
          <w:rFonts w:asciiTheme="minorHAnsi" w:hAnsiTheme="minorHAnsi" w:cstheme="minorHAnsi"/>
          <w:sz w:val="22"/>
          <w:szCs w:val="22"/>
          <w:lang w:eastAsia="en-US"/>
        </w:rPr>
        <w:t>.</w:t>
      </w:r>
    </w:p>
    <w:p w14:paraId="6C9FE059" w14:textId="617D77CA" w:rsidR="004C5C2B" w:rsidRPr="00AE4681" w:rsidRDefault="009E6C95" w:rsidP="00987FB0">
      <w:pPr>
        <w:shd w:val="clear" w:color="auto" w:fill="C6D9F1" w:themeFill="text2" w:themeFillTint="33"/>
        <w:tabs>
          <w:tab w:val="left" w:pos="567"/>
        </w:tabs>
        <w:rPr>
          <w:rFonts w:asciiTheme="minorHAnsi" w:hAnsiTheme="minorHAnsi" w:cstheme="minorHAnsi"/>
          <w:sz w:val="22"/>
          <w:szCs w:val="22"/>
          <w:lang w:eastAsia="en-US"/>
        </w:rPr>
      </w:pPr>
      <w:r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stanovuje základný rámec úpravy práv a povinností PPA</w:t>
      </w:r>
      <w:r w:rsidR="00D36A5E" w:rsidRPr="00AE4681">
        <w:rPr>
          <w:rFonts w:asciiTheme="minorHAnsi" w:hAnsiTheme="minorHAnsi" w:cstheme="minorHAnsi"/>
          <w:sz w:val="22"/>
          <w:szCs w:val="22"/>
          <w:lang w:eastAsia="en-US"/>
        </w:rPr>
        <w:t xml:space="preserve"> </w:t>
      </w:r>
      <w:r w:rsidR="004C5C2B" w:rsidRPr="00AE4681">
        <w:rPr>
          <w:rFonts w:asciiTheme="minorHAnsi" w:hAnsiTheme="minorHAnsi" w:cstheme="minorHAnsi"/>
          <w:sz w:val="22"/>
          <w:szCs w:val="22"/>
          <w:lang w:eastAsia="en-US"/>
        </w:rPr>
        <w:t>a prijímateľa v</w:t>
      </w:r>
      <w:r w:rsidR="00BE7438">
        <w:rPr>
          <w:rFonts w:asciiTheme="minorHAnsi" w:hAnsiTheme="minorHAnsi" w:cstheme="minorHAnsi"/>
          <w:sz w:val="22"/>
          <w:szCs w:val="22"/>
          <w:lang w:eastAsia="en-US"/>
        </w:rPr>
        <w:t xml:space="preserve"> </w:t>
      </w:r>
      <w:r w:rsidR="004C5C2B" w:rsidRPr="00AE4681">
        <w:rPr>
          <w:rFonts w:asciiTheme="minorHAnsi" w:hAnsiTheme="minorHAnsi" w:cstheme="minorHAnsi"/>
          <w:sz w:val="22"/>
          <w:szCs w:val="22"/>
          <w:lang w:eastAsia="en-US"/>
        </w:rPr>
        <w:t>období od nadobudnutia účinnosti Zmluvy až do ukončenia jej platnosti</w:t>
      </w:r>
      <w:r w:rsidR="00C9344B" w:rsidRPr="00AE4681">
        <w:rPr>
          <w:rFonts w:asciiTheme="minorHAnsi" w:hAnsiTheme="minorHAnsi" w:cstheme="minorHAnsi"/>
          <w:sz w:val="22"/>
          <w:szCs w:val="22"/>
          <w:lang w:eastAsia="en-US"/>
        </w:rPr>
        <w:t xml:space="preserve"> a účinnosti</w:t>
      </w:r>
      <w:r w:rsidR="004C5C2B" w:rsidRPr="00AE4681">
        <w:rPr>
          <w:rFonts w:asciiTheme="minorHAnsi" w:hAnsiTheme="minorHAnsi" w:cstheme="minorHAnsi"/>
          <w:sz w:val="22"/>
          <w:szCs w:val="22"/>
          <w:lang w:eastAsia="en-US"/>
        </w:rPr>
        <w:t xml:space="preserve">, pričom relevantné ustanovenia </w:t>
      </w:r>
      <w:r w:rsidRPr="00B76C7C">
        <w:rPr>
          <w:rFonts w:asciiTheme="minorHAnsi" w:hAnsiTheme="minorHAnsi" w:cstheme="minorHAnsi"/>
          <w:sz w:val="22"/>
          <w:szCs w:val="22"/>
          <w:lang w:eastAsia="en-US"/>
        </w:rPr>
        <w:t>PpP</w:t>
      </w:r>
      <w:r w:rsidR="00AD786F" w:rsidRPr="00AE4681">
        <w:rPr>
          <w:rFonts w:asciiTheme="minorHAnsi" w:hAnsiTheme="minorHAnsi" w:cstheme="minorHAnsi"/>
          <w:sz w:val="22"/>
          <w:szCs w:val="22"/>
          <w:lang w:eastAsia="en-US"/>
        </w:rPr>
        <w:t xml:space="preserve"> sa premietajú</w:t>
      </w:r>
      <w:r w:rsidR="004C5C2B" w:rsidRPr="00AE4681">
        <w:rPr>
          <w:rFonts w:asciiTheme="minorHAnsi" w:hAnsiTheme="minorHAnsi" w:cstheme="minorHAnsi"/>
          <w:sz w:val="22"/>
          <w:szCs w:val="22"/>
          <w:lang w:eastAsia="en-US"/>
        </w:rPr>
        <w:t xml:space="preserve"> do </w:t>
      </w:r>
      <w:r w:rsidR="00C9344B" w:rsidRPr="00AE4681">
        <w:rPr>
          <w:rFonts w:asciiTheme="minorHAnsi" w:hAnsiTheme="minorHAnsi" w:cstheme="minorHAnsi"/>
          <w:sz w:val="22"/>
          <w:szCs w:val="22"/>
          <w:lang w:eastAsia="en-US"/>
        </w:rPr>
        <w:t xml:space="preserve">obsahu </w:t>
      </w:r>
      <w:r w:rsidR="004C5C2B" w:rsidRPr="00AE4681">
        <w:rPr>
          <w:rFonts w:asciiTheme="minorHAnsi" w:hAnsiTheme="minorHAnsi" w:cstheme="minorHAnsi"/>
          <w:sz w:val="22"/>
          <w:szCs w:val="22"/>
          <w:lang w:eastAsia="en-US"/>
        </w:rPr>
        <w:t xml:space="preserve">konkrétnej Zmluvy. </w:t>
      </w:r>
      <w:r w:rsidR="00F7668F"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upravuje predovšetkým konkrétne </w:t>
      </w:r>
      <w:r w:rsidR="00C9344B" w:rsidRPr="00AE4681">
        <w:rPr>
          <w:rFonts w:asciiTheme="minorHAnsi" w:hAnsiTheme="minorHAnsi" w:cstheme="minorHAnsi"/>
          <w:sz w:val="22"/>
          <w:szCs w:val="22"/>
          <w:lang w:eastAsia="en-US"/>
        </w:rPr>
        <w:t xml:space="preserve">práva, </w:t>
      </w:r>
      <w:r w:rsidR="004C5C2B" w:rsidRPr="00AE4681">
        <w:rPr>
          <w:rFonts w:asciiTheme="minorHAnsi" w:hAnsiTheme="minorHAnsi" w:cstheme="minorHAnsi"/>
          <w:sz w:val="22"/>
          <w:szCs w:val="22"/>
          <w:lang w:eastAsia="en-US"/>
        </w:rPr>
        <w:t>povinnosti a postupy prijímateľa súvisiace s:</w:t>
      </w:r>
    </w:p>
    <w:p w14:paraId="4C6E9C29"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realizáciou projektu,</w:t>
      </w:r>
    </w:p>
    <w:p w14:paraId="4A69A50A"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 xml:space="preserve">ochranou finančných záujmov EÚ a ŠR, </w:t>
      </w:r>
    </w:p>
    <w:p w14:paraId="51ED49CC" w14:textId="58C4EB33"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financovaním projektov a podávaním žiadostí o platbu,</w:t>
      </w:r>
    </w:p>
    <w:p w14:paraId="1734F6CC"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vedením účtovníctva,</w:t>
      </w:r>
    </w:p>
    <w:p w14:paraId="65ECA1DC" w14:textId="1CE838C5" w:rsidR="004C5C2B" w:rsidRPr="00AE4681" w:rsidRDefault="004C5C2B" w:rsidP="00AE4681">
      <w:pPr>
        <w:pStyle w:val="Odsekzoznamu"/>
        <w:numPr>
          <w:ilvl w:val="0"/>
          <w:numId w:val="5"/>
        </w:numPr>
        <w:shd w:val="clear" w:color="auto" w:fill="C6D9F1" w:themeFill="text2" w:themeFillTint="33"/>
        <w:spacing w:after="0"/>
        <w:ind w:left="567" w:hanging="567"/>
        <w:jc w:val="both"/>
        <w:rPr>
          <w:rFonts w:asciiTheme="minorHAnsi" w:hAnsiTheme="minorHAnsi" w:cstheme="minorHAnsi"/>
          <w:sz w:val="22"/>
        </w:rPr>
      </w:pPr>
      <w:r w:rsidRPr="00AE4681">
        <w:rPr>
          <w:rFonts w:asciiTheme="minorHAnsi" w:hAnsiTheme="minorHAnsi" w:cstheme="minorHAnsi"/>
          <w:sz w:val="22"/>
        </w:rPr>
        <w:t xml:space="preserve">zmenami projektov, uzatváraním dodatkov k Zmluvám a ukončením Zmluvy, </w:t>
      </w:r>
    </w:p>
    <w:p w14:paraId="13D69E3C" w14:textId="544E62B3" w:rsidR="00AD786F" w:rsidRPr="00AE4681" w:rsidRDefault="00AD786F" w:rsidP="00AE4681">
      <w:pPr>
        <w:pStyle w:val="Odsekzoznamu"/>
        <w:numPr>
          <w:ilvl w:val="0"/>
          <w:numId w:val="5"/>
        </w:numPr>
        <w:shd w:val="clear" w:color="auto" w:fill="C6D9F1" w:themeFill="text2" w:themeFillTint="33"/>
        <w:spacing w:after="0"/>
        <w:ind w:left="567" w:hanging="567"/>
        <w:jc w:val="both"/>
        <w:rPr>
          <w:rFonts w:asciiTheme="minorHAnsi" w:hAnsiTheme="minorHAnsi" w:cstheme="minorHAnsi"/>
          <w:sz w:val="22"/>
        </w:rPr>
      </w:pPr>
      <w:r w:rsidRPr="00AE4681">
        <w:rPr>
          <w:rFonts w:asciiTheme="minorHAnsi" w:hAnsiTheme="minorHAnsi" w:cstheme="minorHAnsi"/>
          <w:sz w:val="22"/>
        </w:rPr>
        <w:t>kontrolou VO/O po podpise Zmluvy</w:t>
      </w:r>
      <w:r w:rsidR="001F44F6">
        <w:rPr>
          <w:rFonts w:asciiTheme="minorHAnsi" w:hAnsiTheme="minorHAnsi" w:cstheme="minorHAnsi"/>
          <w:sz w:val="22"/>
        </w:rPr>
        <w:t>,</w:t>
      </w:r>
    </w:p>
    <w:p w14:paraId="420A6624" w14:textId="01A9C7FA" w:rsidR="004C5C2B" w:rsidRPr="00AE4681" w:rsidRDefault="004C5C2B" w:rsidP="00AE4681">
      <w:pPr>
        <w:pStyle w:val="Odsekzoznamu"/>
        <w:numPr>
          <w:ilvl w:val="0"/>
          <w:numId w:val="5"/>
        </w:numPr>
        <w:shd w:val="clear" w:color="auto" w:fill="C6D9F1" w:themeFill="text2" w:themeFillTint="33"/>
        <w:tabs>
          <w:tab w:val="left" w:pos="567"/>
        </w:tabs>
        <w:spacing w:after="0"/>
        <w:ind w:left="567" w:hanging="567"/>
        <w:jc w:val="both"/>
        <w:rPr>
          <w:rFonts w:asciiTheme="minorHAnsi" w:hAnsiTheme="minorHAnsi" w:cstheme="minorHAnsi"/>
          <w:sz w:val="22"/>
        </w:rPr>
      </w:pPr>
      <w:r w:rsidRPr="00AE4681">
        <w:rPr>
          <w:rFonts w:asciiTheme="minorHAnsi" w:hAnsiTheme="minorHAnsi" w:cstheme="minorHAnsi"/>
          <w:sz w:val="22"/>
        </w:rPr>
        <w:t>kolektívnymi investíciami,</w:t>
      </w:r>
    </w:p>
    <w:p w14:paraId="23FD382A" w14:textId="77777777" w:rsidR="004C5C2B" w:rsidRPr="00AE4681" w:rsidRDefault="004C5C2B" w:rsidP="00AE4681">
      <w:pPr>
        <w:pStyle w:val="Odsekzoznamu"/>
        <w:numPr>
          <w:ilvl w:val="0"/>
          <w:numId w:val="5"/>
        </w:numPr>
        <w:shd w:val="clear" w:color="auto" w:fill="C6D9F1" w:themeFill="text2" w:themeFillTint="33"/>
        <w:spacing w:after="0"/>
        <w:ind w:left="567" w:hanging="567"/>
        <w:jc w:val="both"/>
        <w:rPr>
          <w:rFonts w:asciiTheme="minorHAnsi" w:hAnsiTheme="minorHAnsi" w:cstheme="minorHAnsi"/>
          <w:sz w:val="22"/>
        </w:rPr>
      </w:pPr>
      <w:r w:rsidRPr="00AE4681">
        <w:rPr>
          <w:rFonts w:asciiTheme="minorHAnsi" w:hAnsiTheme="minorHAnsi" w:cstheme="minorHAnsi"/>
          <w:sz w:val="22"/>
        </w:rPr>
        <w:t>integrovanými projektami,</w:t>
      </w:r>
    </w:p>
    <w:p w14:paraId="446068DE" w14:textId="36B9C511"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kontrolou, auditom a monitorovaním projektov,</w:t>
      </w:r>
    </w:p>
    <w:p w14:paraId="0FC9F632" w14:textId="0AC6084F" w:rsidR="00FA68C2" w:rsidRPr="00AE4681" w:rsidRDefault="00FA68C2"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informovaním o projektoch vo fáze implementácie,</w:t>
      </w:r>
    </w:p>
    <w:p w14:paraId="41A3DCAC"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riešením nezrovnalostí,</w:t>
      </w:r>
    </w:p>
    <w:p w14:paraId="46558C06"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 xml:space="preserve">udržateľnosťou a publicitou projektov, </w:t>
      </w:r>
    </w:p>
    <w:p w14:paraId="5AE99E57" w14:textId="77777777" w:rsidR="004C5C2B" w:rsidRPr="00AE4681" w:rsidRDefault="004C5C2B" w:rsidP="00AE4681">
      <w:pPr>
        <w:pStyle w:val="Odsekzoznamu"/>
        <w:numPr>
          <w:ilvl w:val="0"/>
          <w:numId w:val="5"/>
        </w:numPr>
        <w:shd w:val="clear" w:color="auto" w:fill="C6D9F1" w:themeFill="text2" w:themeFillTint="33"/>
        <w:spacing w:after="0"/>
        <w:ind w:left="567" w:hanging="567"/>
        <w:rPr>
          <w:rFonts w:asciiTheme="minorHAnsi" w:hAnsiTheme="minorHAnsi" w:cstheme="minorHAnsi"/>
          <w:sz w:val="22"/>
        </w:rPr>
      </w:pPr>
      <w:r w:rsidRPr="00AE4681">
        <w:rPr>
          <w:rFonts w:asciiTheme="minorHAnsi" w:hAnsiTheme="minorHAnsi" w:cstheme="minorHAnsi"/>
          <w:sz w:val="22"/>
        </w:rPr>
        <w:t>uchovávaním dokumentácie.</w:t>
      </w:r>
    </w:p>
    <w:p w14:paraId="0AB1906A" w14:textId="69C8BDDD" w:rsidR="004C5C2B" w:rsidRPr="00AE4681" w:rsidRDefault="004C5C2B" w:rsidP="00F21C4E">
      <w:pPr>
        <w:shd w:val="clear" w:color="auto" w:fill="C6D9F1" w:themeFill="text2" w:themeFillTint="33"/>
        <w:rPr>
          <w:rFonts w:asciiTheme="minorHAnsi" w:hAnsiTheme="minorHAnsi" w:cstheme="minorHAnsi"/>
          <w:sz w:val="22"/>
          <w:szCs w:val="22"/>
        </w:rPr>
      </w:pPr>
      <w:r w:rsidRPr="00AE4681">
        <w:rPr>
          <w:rFonts w:asciiTheme="minorHAnsi" w:hAnsiTheme="minorHAnsi" w:cstheme="minorHAnsi"/>
          <w:sz w:val="22"/>
          <w:szCs w:val="22"/>
        </w:rPr>
        <w:t>Povinnosti prijímateľa upravené v </w:t>
      </w:r>
      <w:r w:rsidR="009E6C95" w:rsidRPr="00BE7438">
        <w:rPr>
          <w:rFonts w:asciiTheme="minorHAnsi" w:hAnsiTheme="minorHAnsi" w:cstheme="minorHAnsi"/>
          <w:sz w:val="22"/>
          <w:szCs w:val="22"/>
        </w:rPr>
        <w:t>PpP</w:t>
      </w:r>
      <w:r w:rsidRPr="00AE4681">
        <w:rPr>
          <w:rFonts w:asciiTheme="minorHAnsi" w:hAnsiTheme="minorHAnsi" w:cstheme="minorHAnsi"/>
          <w:sz w:val="22"/>
          <w:szCs w:val="22"/>
        </w:rPr>
        <w:t xml:space="preserve"> sa vzťahujú aj na partnera projektu.</w:t>
      </w:r>
      <w:r w:rsidR="00EA4089" w:rsidRPr="00AE4681">
        <w:rPr>
          <w:rFonts w:asciiTheme="minorHAnsi" w:hAnsiTheme="minorHAnsi" w:cstheme="minorHAnsi"/>
          <w:sz w:val="22"/>
          <w:szCs w:val="22"/>
        </w:rPr>
        <w:t xml:space="preserve"> </w:t>
      </w:r>
      <w:r w:rsidR="009E6C95" w:rsidRPr="00B76C7C">
        <w:rPr>
          <w:rFonts w:asciiTheme="minorHAnsi" w:hAnsiTheme="minorHAnsi" w:cstheme="minorHAnsi"/>
          <w:sz w:val="22"/>
          <w:szCs w:val="22"/>
          <w:lang w:eastAsia="en-US"/>
        </w:rPr>
        <w:t>PpP</w:t>
      </w:r>
      <w:r w:rsidRPr="00AE4681">
        <w:rPr>
          <w:rFonts w:asciiTheme="minorHAnsi" w:hAnsiTheme="minorHAnsi" w:cstheme="minorHAnsi"/>
          <w:sz w:val="22"/>
          <w:szCs w:val="22"/>
          <w:lang w:eastAsia="en-US"/>
        </w:rPr>
        <w:t xml:space="preserve"> sa vzťahuje na všetkých prijímateľov NFP z EPFRV</w:t>
      </w:r>
      <w:r w:rsidRPr="00DD517A">
        <w:rPr>
          <w:rFonts w:asciiTheme="minorHAnsi" w:hAnsiTheme="minorHAnsi" w:cstheme="minorHAnsi"/>
          <w:b/>
          <w:sz w:val="22"/>
          <w:szCs w:val="22"/>
          <w:lang w:eastAsia="en-US"/>
        </w:rPr>
        <w:t xml:space="preserve"> </w:t>
      </w:r>
      <w:r w:rsidRPr="00AE4681">
        <w:rPr>
          <w:rFonts w:asciiTheme="minorHAnsi" w:hAnsiTheme="minorHAnsi" w:cstheme="minorHAnsi"/>
          <w:b/>
          <w:sz w:val="22"/>
          <w:szCs w:val="22"/>
          <w:lang w:eastAsia="en-US"/>
        </w:rPr>
        <w:t xml:space="preserve">okrem technickej pomoci a miestneho rozvoja vedeného komunitou (CLLD), s výnimkou podopatrenia 19.1 – Prípravná podpora. </w:t>
      </w:r>
      <w:r w:rsidRPr="00AE4681">
        <w:rPr>
          <w:rFonts w:asciiTheme="minorHAnsi" w:hAnsiTheme="minorHAnsi" w:cstheme="minorHAnsi"/>
          <w:sz w:val="22"/>
          <w:szCs w:val="22"/>
          <w:lang w:eastAsia="en-US"/>
        </w:rPr>
        <w:t>Osobitosti implementácie projektov v rámci CLLD</w:t>
      </w:r>
      <w:r w:rsidRPr="00AE4681">
        <w:rPr>
          <w:rFonts w:asciiTheme="minorHAnsi" w:hAnsiTheme="minorHAnsi" w:cstheme="minorHAnsi"/>
          <w:b/>
          <w:sz w:val="22"/>
          <w:szCs w:val="22"/>
          <w:lang w:eastAsia="en-US"/>
        </w:rPr>
        <w:t xml:space="preserve"> </w:t>
      </w:r>
      <w:r w:rsidRPr="00AE4681">
        <w:rPr>
          <w:rFonts w:asciiTheme="minorHAnsi" w:hAnsiTheme="minorHAnsi" w:cstheme="minorHAnsi"/>
          <w:sz w:val="22"/>
          <w:szCs w:val="22"/>
          <w:lang w:eastAsia="en-US"/>
        </w:rPr>
        <w:t xml:space="preserve">upravuje </w:t>
      </w:r>
      <w:r w:rsidR="00EA4089" w:rsidRPr="00AE4681">
        <w:rPr>
          <w:rFonts w:asciiTheme="minorHAnsi" w:hAnsiTheme="minorHAnsi" w:cstheme="minorHAnsi"/>
          <w:sz w:val="22"/>
          <w:szCs w:val="22"/>
          <w:lang w:eastAsia="en-US"/>
        </w:rPr>
        <w:t>Príručka pre prijímateľa LEADER v platnom znení</w:t>
      </w:r>
      <w:r w:rsidRPr="00AE4681">
        <w:rPr>
          <w:rFonts w:asciiTheme="minorHAnsi" w:hAnsiTheme="minorHAnsi" w:cstheme="minorHAnsi"/>
          <w:sz w:val="22"/>
          <w:szCs w:val="22"/>
          <w:lang w:eastAsia="en-US"/>
        </w:rPr>
        <w:t>.</w:t>
      </w:r>
      <w:r w:rsidRPr="00AE4681">
        <w:rPr>
          <w:rFonts w:asciiTheme="minorHAnsi" w:hAnsiTheme="minorHAnsi" w:cstheme="minorHAnsi"/>
          <w:sz w:val="22"/>
          <w:szCs w:val="22"/>
          <w:u w:val="single"/>
          <w:lang w:eastAsia="en-US"/>
        </w:rPr>
        <w:t xml:space="preserve"> </w:t>
      </w:r>
    </w:p>
    <w:p w14:paraId="58FDE5FB" w14:textId="77777777" w:rsidR="004C5C2B" w:rsidRPr="00AE4681" w:rsidRDefault="004C5C2B" w:rsidP="00987FB0">
      <w:pPr>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 xml:space="preserve">V prípade rozporu, nejasností, resp. nesúladu medzi: </w:t>
      </w:r>
    </w:p>
    <w:p w14:paraId="2AFD2BBC" w14:textId="258EF469" w:rsidR="004C5C2B" w:rsidRPr="00AE4681" w:rsidRDefault="004C5C2B" w:rsidP="00F47749">
      <w:pPr>
        <w:pStyle w:val="Odsekzoznamu"/>
        <w:numPr>
          <w:ilvl w:val="0"/>
          <w:numId w:val="78"/>
        </w:numPr>
        <w:spacing w:after="0"/>
        <w:ind w:left="567" w:hanging="567"/>
        <w:jc w:val="both"/>
        <w:rPr>
          <w:rFonts w:asciiTheme="minorHAnsi" w:hAnsiTheme="minorHAnsi" w:cstheme="minorHAnsi"/>
          <w:b/>
          <w:sz w:val="22"/>
        </w:rPr>
      </w:pPr>
      <w:r w:rsidRPr="00AE4681">
        <w:rPr>
          <w:rFonts w:asciiTheme="minorHAnsi" w:hAnsiTheme="minorHAnsi" w:cstheme="minorHAnsi"/>
          <w:b/>
          <w:sz w:val="22"/>
        </w:rPr>
        <w:t>PRV a Systémom finančného riadenia EPFRV platia ustanovenia PRV</w:t>
      </w:r>
    </w:p>
    <w:p w14:paraId="4D839986" w14:textId="77777777" w:rsidR="004C5C2B" w:rsidRPr="00AE4681" w:rsidRDefault="004C5C2B" w:rsidP="00F47749">
      <w:pPr>
        <w:pStyle w:val="Odsekzoznamu"/>
        <w:numPr>
          <w:ilvl w:val="0"/>
          <w:numId w:val="78"/>
        </w:numPr>
        <w:spacing w:after="0"/>
        <w:ind w:left="567" w:hanging="567"/>
        <w:jc w:val="both"/>
        <w:rPr>
          <w:rFonts w:asciiTheme="minorHAnsi" w:hAnsiTheme="minorHAnsi" w:cstheme="minorHAnsi"/>
          <w:b/>
          <w:sz w:val="22"/>
        </w:rPr>
      </w:pPr>
      <w:r w:rsidRPr="00AE4681">
        <w:rPr>
          <w:rFonts w:asciiTheme="minorHAnsi" w:hAnsiTheme="minorHAnsi" w:cstheme="minorHAnsi"/>
          <w:b/>
          <w:sz w:val="22"/>
        </w:rPr>
        <w:t>PRV a Systémom riadenia PRV platia ustanovenia PRV</w:t>
      </w:r>
    </w:p>
    <w:p w14:paraId="4CA5756F" w14:textId="168B6E54" w:rsidR="004C5C2B" w:rsidRPr="00AE4681" w:rsidRDefault="009E6C95" w:rsidP="00F47749">
      <w:pPr>
        <w:pStyle w:val="Odsekzoznamu"/>
        <w:numPr>
          <w:ilvl w:val="0"/>
          <w:numId w:val="78"/>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 Systémom finančného riadenia EPFRV</w:t>
      </w:r>
      <w:r w:rsidR="002252D7" w:rsidRPr="00AE4681">
        <w:rPr>
          <w:rFonts w:asciiTheme="minorHAnsi" w:hAnsiTheme="minorHAnsi" w:cstheme="minorHAnsi"/>
          <w:b/>
          <w:sz w:val="22"/>
        </w:rPr>
        <w:t xml:space="preserve"> </w:t>
      </w:r>
      <w:r w:rsidR="004C5C2B" w:rsidRPr="00AE4681">
        <w:rPr>
          <w:rFonts w:asciiTheme="minorHAnsi" w:hAnsiTheme="minorHAnsi" w:cstheme="minorHAnsi"/>
          <w:b/>
          <w:sz w:val="22"/>
        </w:rPr>
        <w:t>platia ustanovenia S</w:t>
      </w:r>
      <w:r w:rsidR="00DD517A">
        <w:rPr>
          <w:rFonts w:asciiTheme="minorHAnsi" w:hAnsiTheme="minorHAnsi" w:cstheme="minorHAnsi"/>
          <w:b/>
          <w:sz w:val="22"/>
        </w:rPr>
        <w:t>FR</w:t>
      </w:r>
      <w:r w:rsidR="004C5C2B" w:rsidRPr="00AE4681">
        <w:rPr>
          <w:rFonts w:asciiTheme="minorHAnsi" w:hAnsiTheme="minorHAnsi" w:cstheme="minorHAnsi"/>
          <w:b/>
          <w:sz w:val="22"/>
        </w:rPr>
        <w:t xml:space="preserve"> EPFRV</w:t>
      </w:r>
    </w:p>
    <w:p w14:paraId="37A4740B" w14:textId="7E1451D2" w:rsidR="002252D7" w:rsidRPr="00AE4681" w:rsidRDefault="009E6C95" w:rsidP="00F47749">
      <w:pPr>
        <w:pStyle w:val="Odsekzoznamu"/>
        <w:numPr>
          <w:ilvl w:val="0"/>
          <w:numId w:val="78"/>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 Systémom riadenia PRV platia ustanovenia Systému</w:t>
      </w:r>
      <w:r w:rsidR="00BE7438">
        <w:rPr>
          <w:rFonts w:asciiTheme="minorHAnsi" w:hAnsiTheme="minorHAnsi" w:cstheme="minorHAnsi"/>
          <w:b/>
          <w:sz w:val="22"/>
        </w:rPr>
        <w:t xml:space="preserve"> </w:t>
      </w:r>
      <w:r w:rsidR="004C5C2B" w:rsidRPr="00AE4681">
        <w:rPr>
          <w:rFonts w:asciiTheme="minorHAnsi" w:hAnsiTheme="minorHAnsi" w:cstheme="minorHAnsi"/>
          <w:b/>
          <w:sz w:val="22"/>
        </w:rPr>
        <w:t xml:space="preserve">riadenia PRV </w:t>
      </w:r>
    </w:p>
    <w:p w14:paraId="0296EF4E" w14:textId="00F1C349" w:rsidR="004C5C2B" w:rsidRPr="00AE4681" w:rsidRDefault="009E6C95" w:rsidP="00F47749">
      <w:pPr>
        <w:pStyle w:val="Odsekzoznamu"/>
        <w:numPr>
          <w:ilvl w:val="0"/>
          <w:numId w:val="78"/>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 Príručkou pre žiadateľa o poskytnutie NFP z PRV platia ustanovenia </w:t>
      </w:r>
      <w:r w:rsidRPr="00B76C7C">
        <w:rPr>
          <w:rFonts w:asciiTheme="minorHAnsi" w:hAnsiTheme="minorHAnsi" w:cstheme="minorHAnsi"/>
          <w:b/>
          <w:sz w:val="22"/>
        </w:rPr>
        <w:t>PpP</w:t>
      </w:r>
    </w:p>
    <w:p w14:paraId="73673DDA" w14:textId="2CE6D8C2" w:rsidR="004C5C2B" w:rsidRPr="00AE4681" w:rsidRDefault="009E6C95" w:rsidP="00F47749">
      <w:pPr>
        <w:pStyle w:val="Odsekzoznamu"/>
        <w:numPr>
          <w:ilvl w:val="0"/>
          <w:numId w:val="78"/>
        </w:numPr>
        <w:spacing w:after="0"/>
        <w:ind w:left="567" w:hanging="567"/>
        <w:jc w:val="both"/>
        <w:rPr>
          <w:rFonts w:asciiTheme="minorHAnsi" w:hAnsiTheme="minorHAnsi" w:cstheme="minorHAnsi"/>
          <w:b/>
          <w:sz w:val="22"/>
        </w:rPr>
      </w:pPr>
      <w:r w:rsidRPr="00B76C7C">
        <w:rPr>
          <w:rFonts w:asciiTheme="minorHAnsi" w:hAnsiTheme="minorHAnsi" w:cstheme="minorHAnsi"/>
          <w:b/>
          <w:sz w:val="22"/>
        </w:rPr>
        <w:t>PpP</w:t>
      </w:r>
      <w:r w:rsidR="004C5C2B" w:rsidRPr="00AE4681">
        <w:rPr>
          <w:rFonts w:asciiTheme="minorHAnsi" w:hAnsiTheme="minorHAnsi" w:cstheme="minorHAnsi"/>
          <w:b/>
          <w:sz w:val="22"/>
        </w:rPr>
        <w:t xml:space="preserve"> a</w:t>
      </w:r>
      <w:r w:rsidR="00B32247">
        <w:rPr>
          <w:rFonts w:asciiTheme="minorHAnsi" w:hAnsiTheme="minorHAnsi" w:cstheme="minorHAnsi"/>
          <w:b/>
          <w:sz w:val="22"/>
        </w:rPr>
        <w:t> </w:t>
      </w:r>
      <w:r w:rsidR="004C5C2B" w:rsidRPr="00AE4681">
        <w:rPr>
          <w:rFonts w:asciiTheme="minorHAnsi" w:hAnsiTheme="minorHAnsi" w:cstheme="minorHAnsi"/>
          <w:b/>
          <w:sz w:val="22"/>
        </w:rPr>
        <w:t>Zmluvou</w:t>
      </w:r>
      <w:r w:rsidR="00B32247">
        <w:rPr>
          <w:rFonts w:asciiTheme="minorHAnsi" w:hAnsiTheme="minorHAnsi" w:cstheme="minorHAnsi"/>
          <w:b/>
          <w:sz w:val="22"/>
        </w:rPr>
        <w:t xml:space="preserve"> </w:t>
      </w:r>
      <w:r w:rsidR="00B32247" w:rsidRPr="00B32247">
        <w:rPr>
          <w:rFonts w:asciiTheme="minorHAnsi" w:hAnsiTheme="minorHAnsi" w:cstheme="minorHAnsi"/>
          <w:b/>
          <w:sz w:val="22"/>
        </w:rPr>
        <w:t>o poskytnutí NFP</w:t>
      </w:r>
      <w:r w:rsidR="004C5C2B" w:rsidRPr="00AE4681">
        <w:rPr>
          <w:rFonts w:asciiTheme="minorHAnsi" w:hAnsiTheme="minorHAnsi" w:cstheme="minorHAnsi"/>
          <w:b/>
          <w:sz w:val="22"/>
        </w:rPr>
        <w:t xml:space="preserve"> platia ustanovenia Zmluvy</w:t>
      </w:r>
      <w:r w:rsidR="00B32247">
        <w:rPr>
          <w:rFonts w:asciiTheme="minorHAnsi" w:hAnsiTheme="minorHAnsi" w:cstheme="minorHAnsi"/>
          <w:b/>
          <w:sz w:val="22"/>
        </w:rPr>
        <w:t xml:space="preserve"> </w:t>
      </w:r>
      <w:r w:rsidR="00B32247" w:rsidRPr="00B32247">
        <w:rPr>
          <w:rFonts w:asciiTheme="minorHAnsi" w:hAnsiTheme="minorHAnsi" w:cstheme="minorHAnsi"/>
          <w:b/>
          <w:sz w:val="22"/>
        </w:rPr>
        <w:t>o poskytnutí NFP</w:t>
      </w:r>
      <w:r w:rsidR="004C5C2B" w:rsidRPr="00AE4681">
        <w:rPr>
          <w:rFonts w:asciiTheme="minorHAnsi" w:hAnsiTheme="minorHAnsi" w:cstheme="minorHAnsi"/>
          <w:b/>
          <w:sz w:val="22"/>
        </w:rPr>
        <w:t>.</w:t>
      </w:r>
    </w:p>
    <w:p w14:paraId="5ABCCF14" w14:textId="377328FB" w:rsidR="004C5C2B" w:rsidRPr="00AE4681" w:rsidRDefault="009E6C95" w:rsidP="00F21C4E">
      <w:pPr>
        <w:rPr>
          <w:rFonts w:asciiTheme="minorHAnsi" w:hAnsiTheme="minorHAnsi" w:cstheme="minorHAnsi"/>
          <w:b/>
          <w:sz w:val="22"/>
        </w:rPr>
      </w:pPr>
      <w:r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je platná poča</w:t>
      </w:r>
      <w:r w:rsidR="00EA4089" w:rsidRPr="00AE4681">
        <w:rPr>
          <w:rFonts w:asciiTheme="minorHAnsi" w:hAnsiTheme="minorHAnsi" w:cstheme="minorHAnsi"/>
          <w:sz w:val="22"/>
          <w:szCs w:val="22"/>
          <w:lang w:eastAsia="en-US"/>
        </w:rPr>
        <w:t xml:space="preserve">s celej doby implementácie PRV. </w:t>
      </w:r>
      <w:r w:rsidR="004C5C2B" w:rsidRPr="00AE4681">
        <w:rPr>
          <w:rFonts w:asciiTheme="minorHAnsi" w:hAnsiTheme="minorHAnsi" w:cstheme="minorHAnsi"/>
          <w:sz w:val="22"/>
          <w:szCs w:val="22"/>
          <w:lang w:eastAsia="en-US"/>
        </w:rPr>
        <w:t xml:space="preserve">V prípade vzniku okolností, majúcich vplyv na obsah </w:t>
      </w:r>
      <w:r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PPA </w:t>
      </w:r>
      <w:r w:rsidR="00F7668F" w:rsidRPr="00B76C7C">
        <w:rPr>
          <w:rFonts w:asciiTheme="minorHAnsi" w:hAnsiTheme="minorHAnsi" w:cstheme="minorHAnsi"/>
          <w:sz w:val="22"/>
          <w:szCs w:val="22"/>
          <w:lang w:eastAsia="en-US"/>
        </w:rPr>
        <w:t>PpP</w:t>
      </w:r>
      <w:r w:rsidR="004C5C2B" w:rsidRPr="00AE4681">
        <w:rPr>
          <w:rFonts w:asciiTheme="minorHAnsi" w:hAnsiTheme="minorHAnsi" w:cstheme="minorHAnsi"/>
          <w:sz w:val="22"/>
          <w:szCs w:val="22"/>
          <w:lang w:eastAsia="en-US"/>
        </w:rPr>
        <w:t xml:space="preserve"> aktualizuje a aktualizované znenie </w:t>
      </w:r>
      <w:r w:rsidR="00F7668F" w:rsidRPr="00B76C7C">
        <w:rPr>
          <w:rFonts w:asciiTheme="minorHAnsi" w:hAnsiTheme="minorHAnsi" w:cstheme="minorHAnsi"/>
          <w:sz w:val="22"/>
          <w:szCs w:val="22"/>
          <w:lang w:eastAsia="en-US"/>
        </w:rPr>
        <w:t>PpP</w:t>
      </w:r>
      <w:r w:rsidR="00F7668F" w:rsidRPr="00AE4681">
        <w:rPr>
          <w:rFonts w:asciiTheme="minorHAnsi" w:hAnsiTheme="minorHAnsi" w:cstheme="minorHAnsi"/>
          <w:sz w:val="22"/>
          <w:szCs w:val="22"/>
          <w:lang w:eastAsia="en-US"/>
        </w:rPr>
        <w:t xml:space="preserve"> </w:t>
      </w:r>
      <w:r w:rsidR="004C5C2B" w:rsidRPr="00AE4681">
        <w:rPr>
          <w:rFonts w:asciiTheme="minorHAnsi" w:hAnsiTheme="minorHAnsi" w:cstheme="minorHAnsi"/>
          <w:sz w:val="22"/>
          <w:szCs w:val="22"/>
          <w:lang w:eastAsia="en-US"/>
        </w:rPr>
        <w:t xml:space="preserve">zverejní na webovom sídle </w:t>
      </w:r>
      <w:hyperlink r:id="rId14" w:history="1">
        <w:r w:rsidR="004C5C2B" w:rsidRPr="00987FB0">
          <w:rPr>
            <w:rStyle w:val="Hypertextovprepojenie"/>
            <w:rFonts w:asciiTheme="minorHAnsi" w:hAnsiTheme="minorHAnsi" w:cstheme="minorHAnsi"/>
            <w:sz w:val="22"/>
            <w:szCs w:val="22"/>
            <w:lang w:eastAsia="en-US"/>
          </w:rPr>
          <w:t>www.apa.sk</w:t>
        </w:r>
      </w:hyperlink>
      <w:r w:rsidR="004C5C2B" w:rsidRPr="00AE4681">
        <w:rPr>
          <w:rFonts w:asciiTheme="minorHAnsi" w:hAnsiTheme="minorHAnsi" w:cstheme="minorHAnsi"/>
          <w:sz w:val="22"/>
          <w:szCs w:val="22"/>
          <w:lang w:eastAsia="en-US"/>
        </w:rPr>
        <w:t>.</w:t>
      </w:r>
    </w:p>
    <w:p w14:paraId="3C6C3985" w14:textId="77777777" w:rsidR="004C5C2B" w:rsidRPr="00AE4681" w:rsidRDefault="004C5C2B" w:rsidP="00F47749">
      <w:pPr>
        <w:pStyle w:val="Nadpis2"/>
        <w:numPr>
          <w:ilvl w:val="1"/>
          <w:numId w:val="31"/>
        </w:numPr>
        <w:shd w:val="clear" w:color="auto" w:fill="8DB3E2" w:themeFill="text2" w:themeFillTint="66"/>
        <w:spacing w:after="120"/>
        <w:ind w:left="567" w:hanging="567"/>
        <w:rPr>
          <w:rFonts w:asciiTheme="minorHAnsi" w:hAnsiTheme="minorHAnsi" w:cstheme="minorHAnsi"/>
          <w:sz w:val="22"/>
          <w:szCs w:val="22"/>
        </w:rPr>
      </w:pPr>
      <w:bookmarkStart w:id="22" w:name="_Toc179875186"/>
      <w:bookmarkStart w:id="23" w:name="_Toc179875230"/>
      <w:bookmarkStart w:id="24" w:name="_Toc179879430"/>
      <w:bookmarkStart w:id="25" w:name="_Toc179875187"/>
      <w:bookmarkStart w:id="26" w:name="_Toc179875231"/>
      <w:bookmarkStart w:id="27" w:name="_Toc179879431"/>
      <w:bookmarkStart w:id="28" w:name="_Toc179875188"/>
      <w:bookmarkStart w:id="29" w:name="_Toc179875232"/>
      <w:bookmarkStart w:id="30" w:name="_Toc179879432"/>
      <w:bookmarkStart w:id="31" w:name="_Toc179875189"/>
      <w:bookmarkStart w:id="32" w:name="_Toc179875233"/>
      <w:bookmarkStart w:id="33" w:name="_Toc179879433"/>
      <w:bookmarkStart w:id="34" w:name="_Toc179875190"/>
      <w:bookmarkStart w:id="35" w:name="_Toc179875234"/>
      <w:bookmarkStart w:id="36" w:name="_Toc179879434"/>
      <w:bookmarkStart w:id="37" w:name="_Toc230400338"/>
      <w:bookmarkStart w:id="38" w:name="_Toc169938247"/>
      <w:bookmarkStart w:id="39" w:name="_Toc247421701"/>
      <w:bookmarkStart w:id="40" w:name="_Toc389828768"/>
      <w:bookmarkStart w:id="41" w:name="_Toc18540122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AE4681">
        <w:rPr>
          <w:rFonts w:asciiTheme="minorHAnsi" w:hAnsiTheme="minorHAnsi" w:cstheme="minorHAnsi"/>
          <w:sz w:val="22"/>
          <w:szCs w:val="22"/>
        </w:rPr>
        <w:t>Právny základ</w:t>
      </w:r>
      <w:bookmarkEnd w:id="38"/>
      <w:bookmarkEnd w:id="39"/>
      <w:bookmarkEnd w:id="40"/>
      <w:bookmarkEnd w:id="41"/>
    </w:p>
    <w:p w14:paraId="32A20EBB" w14:textId="57F7F475" w:rsidR="004C5C2B" w:rsidRPr="00AE4681" w:rsidRDefault="004C5C2B" w:rsidP="00F47749">
      <w:pPr>
        <w:pStyle w:val="Odsekzoznamu"/>
        <w:numPr>
          <w:ilvl w:val="2"/>
          <w:numId w:val="97"/>
        </w:numPr>
        <w:ind w:left="567" w:hanging="567"/>
        <w:rPr>
          <w:rFonts w:asciiTheme="minorHAnsi" w:hAnsiTheme="minorHAnsi" w:cstheme="minorHAnsi"/>
        </w:rPr>
      </w:pPr>
      <w:r w:rsidRPr="00AE4681">
        <w:rPr>
          <w:rFonts w:asciiTheme="minorHAnsi" w:hAnsiTheme="minorHAnsi" w:cstheme="minorHAnsi"/>
          <w:b/>
          <w:bCs/>
          <w:iCs/>
          <w:sz w:val="22"/>
        </w:rPr>
        <w:t xml:space="preserve">Ustanovenia </w:t>
      </w:r>
      <w:r w:rsidR="009E6C95" w:rsidRPr="00AE4681">
        <w:rPr>
          <w:rFonts w:asciiTheme="minorHAnsi" w:hAnsiTheme="minorHAnsi" w:cstheme="minorHAnsi"/>
          <w:b/>
          <w:bCs/>
          <w:iCs/>
          <w:sz w:val="22"/>
        </w:rPr>
        <w:t>PpP</w:t>
      </w:r>
      <w:r w:rsidRPr="00AE4681">
        <w:rPr>
          <w:rFonts w:asciiTheme="minorHAnsi" w:hAnsiTheme="minorHAnsi" w:cstheme="minorHAnsi"/>
          <w:b/>
          <w:bCs/>
          <w:iCs/>
          <w:sz w:val="22"/>
        </w:rPr>
        <w:t xml:space="preserve"> vychádzajú predovšetkým z:</w:t>
      </w:r>
    </w:p>
    <w:p w14:paraId="0E1BDA6D" w14:textId="4AE7C98F" w:rsidR="004C5C2B" w:rsidRPr="00AE4681" w:rsidRDefault="004C5C2B" w:rsidP="00F47749">
      <w:pPr>
        <w:pStyle w:val="Odsekzoznamu"/>
        <w:numPr>
          <w:ilvl w:val="0"/>
          <w:numId w:val="76"/>
        </w:numPr>
        <w:spacing w:after="0" w:line="264" w:lineRule="auto"/>
        <w:ind w:left="567" w:hanging="567"/>
        <w:rPr>
          <w:rFonts w:asciiTheme="minorHAnsi" w:hAnsiTheme="minorHAnsi" w:cstheme="minorHAnsi"/>
          <w:sz w:val="22"/>
        </w:rPr>
      </w:pPr>
      <w:r w:rsidRPr="00AE4681">
        <w:rPr>
          <w:rFonts w:asciiTheme="minorHAnsi" w:hAnsiTheme="minorHAnsi" w:cstheme="minorHAnsi"/>
          <w:sz w:val="22"/>
        </w:rPr>
        <w:t>PRV (zverejnený na webovom sídle PPA),</w:t>
      </w:r>
    </w:p>
    <w:p w14:paraId="5D974DCE" w14:textId="5E6A0D16" w:rsidR="004C5C2B" w:rsidRPr="00AE4681" w:rsidRDefault="00F0002C" w:rsidP="00F47749">
      <w:pPr>
        <w:pStyle w:val="Odsekzoznamu"/>
        <w:numPr>
          <w:ilvl w:val="0"/>
          <w:numId w:val="76"/>
        </w:numPr>
        <w:spacing w:after="0" w:line="264" w:lineRule="auto"/>
        <w:ind w:left="567" w:hanging="567"/>
        <w:rPr>
          <w:rFonts w:asciiTheme="minorHAnsi" w:hAnsiTheme="minorHAnsi" w:cstheme="minorHAnsi"/>
          <w:sz w:val="22"/>
        </w:rPr>
      </w:pPr>
      <w:r w:rsidRPr="00AE4681">
        <w:rPr>
          <w:rFonts w:asciiTheme="minorHAnsi" w:hAnsiTheme="minorHAnsi" w:cstheme="minorHAnsi"/>
          <w:sz w:val="22"/>
        </w:rPr>
        <w:t xml:space="preserve">Systému riadenia PRV </w:t>
      </w:r>
      <w:r w:rsidR="004C5C2B" w:rsidRPr="00AE4681">
        <w:rPr>
          <w:rFonts w:asciiTheme="minorHAnsi" w:hAnsiTheme="minorHAnsi" w:cstheme="minorHAnsi"/>
          <w:sz w:val="22"/>
        </w:rPr>
        <w:t>(zverejnený na webovom sídle PPA</w:t>
      </w:r>
      <w:r w:rsidR="00287EE8">
        <w:rPr>
          <w:rFonts w:asciiTheme="minorHAnsi" w:hAnsiTheme="minorHAnsi" w:cstheme="minorHAnsi"/>
          <w:sz w:val="22"/>
        </w:rPr>
        <w:t xml:space="preserve"> </w:t>
      </w:r>
      <w:r w:rsidR="00287EE8" w:rsidRPr="00287EE8">
        <w:rPr>
          <w:rFonts w:asciiTheme="minorHAnsi" w:hAnsiTheme="minorHAnsi" w:cstheme="minorHAnsi"/>
          <w:sz w:val="22"/>
        </w:rPr>
        <w:t>alebo MPRV SR);</w:t>
      </w:r>
    </w:p>
    <w:p w14:paraId="1090B93F" w14:textId="2584E401" w:rsidR="004C5C2B" w:rsidRDefault="004C5C2B" w:rsidP="00F47749">
      <w:pPr>
        <w:pStyle w:val="Odsekzoznamu"/>
        <w:numPr>
          <w:ilvl w:val="0"/>
          <w:numId w:val="76"/>
        </w:numPr>
        <w:spacing w:after="0" w:line="264" w:lineRule="auto"/>
        <w:ind w:left="567" w:hanging="567"/>
        <w:rPr>
          <w:rFonts w:asciiTheme="minorHAnsi" w:hAnsiTheme="minorHAnsi" w:cstheme="minorHAnsi"/>
          <w:sz w:val="22"/>
        </w:rPr>
      </w:pPr>
      <w:r w:rsidRPr="00AE4681">
        <w:rPr>
          <w:rFonts w:asciiTheme="minorHAnsi" w:hAnsiTheme="minorHAnsi" w:cstheme="minorHAnsi"/>
          <w:sz w:val="22"/>
        </w:rPr>
        <w:t>Systému finančného riadenia EPFRV (zverejnený na webovom sídle PPA</w:t>
      </w:r>
      <w:r w:rsidR="00287EE8" w:rsidRPr="00287EE8">
        <w:t xml:space="preserve"> </w:t>
      </w:r>
      <w:r w:rsidR="00287EE8" w:rsidRPr="00287EE8">
        <w:rPr>
          <w:rFonts w:asciiTheme="minorHAnsi" w:hAnsiTheme="minorHAnsi" w:cstheme="minorHAnsi"/>
          <w:sz w:val="22"/>
        </w:rPr>
        <w:t>alebo MPRV SR);</w:t>
      </w:r>
    </w:p>
    <w:p w14:paraId="35E524A5" w14:textId="7E7D61A9" w:rsidR="00287EE8" w:rsidRPr="00287EE8" w:rsidRDefault="00287EE8" w:rsidP="001F44F6">
      <w:pPr>
        <w:pStyle w:val="Odsekzoznamu"/>
        <w:numPr>
          <w:ilvl w:val="0"/>
          <w:numId w:val="76"/>
        </w:numPr>
        <w:spacing w:after="0" w:line="264" w:lineRule="auto"/>
        <w:ind w:left="567" w:hanging="567"/>
        <w:jc w:val="both"/>
        <w:rPr>
          <w:rFonts w:asciiTheme="minorHAnsi" w:hAnsiTheme="minorHAnsi" w:cstheme="minorHAnsi"/>
          <w:sz w:val="22"/>
        </w:rPr>
      </w:pPr>
      <w:r w:rsidRPr="00287EE8">
        <w:rPr>
          <w:rFonts w:asciiTheme="minorHAnsi" w:hAnsiTheme="minorHAnsi" w:cstheme="minorHAnsi"/>
          <w:sz w:val="22"/>
        </w:rPr>
        <w:t xml:space="preserve">legislatívy EÚ (zverejnenej na </w:t>
      </w:r>
      <w:hyperlink r:id="rId15" w:history="1">
        <w:r w:rsidRPr="00287EE8">
          <w:rPr>
            <w:rStyle w:val="Hypertextovprepojenie"/>
            <w:rFonts w:asciiTheme="minorHAnsi" w:hAnsiTheme="minorHAnsi" w:cstheme="minorHAnsi"/>
            <w:sz w:val="22"/>
          </w:rPr>
          <w:t>Úradný vestník Európskej únie - EUR-Lex (europa.eu)</w:t>
        </w:r>
      </w:hyperlink>
      <w:r w:rsidRPr="00287EE8">
        <w:rPr>
          <w:rFonts w:asciiTheme="minorHAnsi" w:hAnsiTheme="minorHAnsi" w:cstheme="minorHAnsi"/>
          <w:sz w:val="22"/>
        </w:rPr>
        <w:t xml:space="preserve"> a legislatívy SR zverejnenej v zbierke zákonov)</w:t>
      </w:r>
      <w:r w:rsidR="009F3081">
        <w:rPr>
          <w:rFonts w:asciiTheme="minorHAnsi" w:hAnsiTheme="minorHAnsi" w:cstheme="minorHAnsi"/>
          <w:sz w:val="22"/>
        </w:rPr>
        <w:t>.</w:t>
      </w:r>
    </w:p>
    <w:p w14:paraId="6E66A46F" w14:textId="71049A72" w:rsidR="00F7668F" w:rsidRDefault="00F7668F" w:rsidP="00AE4681">
      <w:pPr>
        <w:pStyle w:val="Odsekzoznamu"/>
        <w:spacing w:after="0" w:line="264" w:lineRule="auto"/>
        <w:ind w:left="567"/>
        <w:jc w:val="both"/>
        <w:rPr>
          <w:rFonts w:asciiTheme="minorHAnsi" w:hAnsiTheme="minorHAnsi" w:cstheme="minorHAnsi"/>
          <w:sz w:val="22"/>
        </w:rPr>
      </w:pPr>
    </w:p>
    <w:p w14:paraId="58A5EF0A" w14:textId="3B16AFEF" w:rsidR="009F3081" w:rsidRDefault="009F3081" w:rsidP="00AE4681">
      <w:pPr>
        <w:pStyle w:val="Odsekzoznamu"/>
        <w:spacing w:after="0" w:line="264" w:lineRule="auto"/>
        <w:ind w:left="567"/>
        <w:jc w:val="both"/>
        <w:rPr>
          <w:rFonts w:asciiTheme="minorHAnsi" w:hAnsiTheme="minorHAnsi" w:cstheme="minorHAnsi"/>
          <w:sz w:val="22"/>
        </w:rPr>
      </w:pPr>
    </w:p>
    <w:p w14:paraId="7068472D" w14:textId="77777777" w:rsidR="006753D4" w:rsidRPr="00AE4681" w:rsidRDefault="006753D4" w:rsidP="00AE4681">
      <w:pPr>
        <w:pStyle w:val="Odsekzoznamu"/>
        <w:spacing w:after="0" w:line="264" w:lineRule="auto"/>
        <w:ind w:left="567"/>
        <w:jc w:val="both"/>
        <w:rPr>
          <w:rFonts w:asciiTheme="minorHAnsi" w:hAnsiTheme="minorHAnsi" w:cstheme="minorHAnsi"/>
          <w:sz w:val="22"/>
        </w:rPr>
      </w:pPr>
    </w:p>
    <w:p w14:paraId="3F86F034" w14:textId="72BF242B" w:rsidR="004C5C2B" w:rsidRPr="00AE4681" w:rsidRDefault="004C5C2B" w:rsidP="00F47749">
      <w:pPr>
        <w:pStyle w:val="Odsekzoznamu"/>
        <w:numPr>
          <w:ilvl w:val="2"/>
          <w:numId w:val="97"/>
        </w:numPr>
        <w:ind w:left="567" w:hanging="567"/>
        <w:rPr>
          <w:rFonts w:asciiTheme="minorHAnsi" w:hAnsiTheme="minorHAnsi" w:cstheme="minorHAnsi"/>
          <w:b/>
          <w:sz w:val="22"/>
        </w:rPr>
      </w:pPr>
      <w:r w:rsidRPr="00AE4681">
        <w:rPr>
          <w:rFonts w:asciiTheme="minorHAnsi" w:hAnsiTheme="minorHAnsi" w:cstheme="minorHAnsi"/>
          <w:b/>
          <w:sz w:val="22"/>
        </w:rPr>
        <w:lastRenderedPageBreak/>
        <w:t>Základné právne predpisy EÚ pre účely PRV:</w:t>
      </w:r>
    </w:p>
    <w:p w14:paraId="62234CC4"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Zmluva o Európskej únii a Zmluva o fungovaní Európskej únie (ďalej len ,,Zmluva o fungovaní EÚ“),</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Zmluva o pristúpení k Európskej únii;</w:t>
      </w:r>
    </w:p>
    <w:p w14:paraId="7F44E4C6" w14:textId="1C8F76DC"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Rady (EÚ, Euratom) č. 1311/2013 z 2. decembra 2013, </w:t>
      </w:r>
      <w:r w:rsidR="00D67ED9" w:rsidRPr="00AE4681">
        <w:rPr>
          <w:rFonts w:asciiTheme="minorHAnsi" w:hAnsiTheme="minorHAnsi" w:cstheme="minorHAnsi"/>
          <w:sz w:val="22"/>
          <w:szCs w:val="22"/>
          <w:lang w:eastAsia="en-US"/>
        </w:rPr>
        <w:t>ktorým</w:t>
      </w:r>
      <w:r w:rsidRPr="00AE4681">
        <w:rPr>
          <w:rFonts w:asciiTheme="minorHAnsi" w:hAnsiTheme="minorHAnsi" w:cstheme="minorHAnsi"/>
          <w:sz w:val="22"/>
          <w:szCs w:val="22"/>
          <w:lang w:eastAsia="en-US"/>
        </w:rPr>
        <w:t xml:space="preserve"> sa ustanovuje viacročný </w:t>
      </w:r>
      <w:r w:rsidR="00D67ED9" w:rsidRPr="00AE4681">
        <w:rPr>
          <w:rFonts w:asciiTheme="minorHAnsi" w:hAnsiTheme="minorHAnsi" w:cstheme="minorHAnsi"/>
          <w:sz w:val="22"/>
          <w:szCs w:val="22"/>
          <w:lang w:eastAsia="en-US"/>
        </w:rPr>
        <w:t>finančný</w:t>
      </w:r>
      <w:r w:rsidRPr="00AE4681">
        <w:rPr>
          <w:rFonts w:asciiTheme="minorHAnsi" w:hAnsiTheme="minorHAnsi" w:cstheme="minorHAnsi"/>
          <w:sz w:val="22"/>
          <w:szCs w:val="22"/>
          <w:lang w:eastAsia="en-US"/>
        </w:rPr>
        <w:t>́ rámec na roky 2014 – 2020;</w:t>
      </w:r>
    </w:p>
    <w:p w14:paraId="11097D83"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Nariadenie Rady (EÚ, Euratom) 2020/2093</w:t>
      </w:r>
      <w:r w:rsidRPr="00AE4681">
        <w:rPr>
          <w:rFonts w:asciiTheme="minorHAnsi" w:hAnsiTheme="minorHAnsi" w:cstheme="minorHAnsi"/>
          <w:b/>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zo 17. decembra 2020</w:t>
      </w:r>
      <w:r w:rsidRPr="00AE4681">
        <w:rPr>
          <w:rFonts w:asciiTheme="minorHAnsi" w:hAnsiTheme="minorHAnsi" w:cstheme="minorHAnsi"/>
          <w:sz w:val="22"/>
          <w:szCs w:val="22"/>
        </w:rPr>
        <w:t>, ktorým sa stanovuje viacročný finančný rámec na roky 2021 až 2027;</w:t>
      </w:r>
    </w:p>
    <w:p w14:paraId="69A0C765" w14:textId="07821653" w:rsidR="005A76FA" w:rsidRPr="00AE4681" w:rsidRDefault="005A76FA" w:rsidP="00B81A0D">
      <w:pPr>
        <w:spacing w:before="0"/>
        <w:ind w:left="567"/>
        <w:rPr>
          <w:rFonts w:asciiTheme="minorHAnsi" w:hAnsiTheme="minorHAnsi" w:cstheme="minorHAnsi"/>
          <w:sz w:val="22"/>
          <w:szCs w:val="22"/>
          <w:lang w:eastAsia="en-US"/>
        </w:rPr>
      </w:pPr>
      <w:r w:rsidRPr="00901F6B">
        <w:rPr>
          <w:rFonts w:asciiTheme="minorHAnsi" w:hAnsiTheme="minorHAnsi" w:cstheme="minorHAnsi"/>
          <w:sz w:val="22"/>
          <w:szCs w:val="22"/>
        </w:rPr>
        <w:t>Nariadenie Európskeho parlamentu a Rady (EÚ, Euratom) 2024/2509 z 23. septembra 2024 o rozpočtových pravidlách, ktoré sa vzťahujú na všeobecný rozpočet Únie</w:t>
      </w:r>
      <w:r>
        <w:rPr>
          <w:rFonts w:asciiTheme="minorHAnsi" w:hAnsiTheme="minorHAnsi" w:cstheme="minorHAnsi"/>
          <w:sz w:val="22"/>
          <w:szCs w:val="22"/>
        </w:rPr>
        <w:t xml:space="preserve">, ktorým sa zrušilo </w:t>
      </w:r>
      <w:r w:rsidRPr="00901F6B">
        <w:rPr>
          <w:rFonts w:asciiTheme="minorHAnsi" w:hAnsiTheme="minorHAnsi" w:cstheme="minorHAnsi"/>
          <w:sz w:val="22"/>
          <w:szCs w:val="22"/>
        </w:rPr>
        <w:t>Nariadenie Európskeho parlamentu a Rady (EÚ, Euratom) 2018/1046 z 18. júla 2018 o rozpočtových pravidlách, ktoré sa vzťahujú na všeobecný rozpočet Únie</w:t>
      </w:r>
      <w:r>
        <w:rPr>
          <w:rFonts w:asciiTheme="minorHAnsi" w:hAnsiTheme="minorHAnsi" w:cstheme="minorHAnsi"/>
          <w:sz w:val="22"/>
          <w:szCs w:val="22"/>
        </w:rPr>
        <w:t>;</w:t>
      </w:r>
    </w:p>
    <w:p w14:paraId="580E552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Rady (ES, Euratom) č. 2988/95 </w:t>
      </w:r>
      <w:r w:rsidRPr="00AE4681">
        <w:rPr>
          <w:rFonts w:asciiTheme="minorHAnsi" w:hAnsiTheme="minorHAnsi" w:cstheme="minorHAnsi"/>
          <w:bCs/>
          <w:color w:val="333333"/>
          <w:sz w:val="22"/>
          <w:szCs w:val="22"/>
          <w:shd w:val="clear" w:color="auto" w:fill="FFFFFF"/>
        </w:rPr>
        <w:t>z 18. decembra 199</w:t>
      </w:r>
      <w:r w:rsidRPr="00AE4681">
        <w:rPr>
          <w:rFonts w:asciiTheme="minorHAnsi" w:hAnsiTheme="minorHAnsi" w:cstheme="minorHAnsi"/>
          <w:sz w:val="22"/>
          <w:szCs w:val="22"/>
          <w:lang w:eastAsia="en-US"/>
        </w:rPr>
        <w:t>5 o ochrane finančných záujmov Európskych spoločenstiev</w:t>
      </w:r>
      <w:r w:rsidRPr="00B76C7C">
        <w:rPr>
          <w:rFonts w:asciiTheme="minorHAnsi" w:hAnsiTheme="minorHAnsi" w:cstheme="minorHAnsi"/>
          <w:sz w:val="22"/>
          <w:szCs w:val="22"/>
          <w:lang w:eastAsia="en-US"/>
        </w:rPr>
        <w:t xml:space="preserve"> v</w:t>
      </w:r>
      <w:r w:rsidRPr="00123CC8">
        <w:rPr>
          <w:rFonts w:asciiTheme="minorHAnsi" w:hAnsiTheme="minorHAnsi" w:cstheme="minorHAnsi"/>
          <w:sz w:val="22"/>
          <w:szCs w:val="22"/>
          <w:lang w:eastAsia="en-US"/>
        </w:rPr>
        <w:t xml:space="preserve"> platnom znení </w:t>
      </w:r>
      <w:r w:rsidRPr="00AE4681">
        <w:rPr>
          <w:rFonts w:asciiTheme="minorHAnsi" w:hAnsiTheme="minorHAnsi" w:cstheme="minorHAnsi"/>
          <w:sz w:val="22"/>
          <w:szCs w:val="22"/>
        </w:rPr>
        <w:t>(ďalej len „nariadenie Rady č. 2988/95“)</w:t>
      </w:r>
      <w:r w:rsidRPr="00AE4681">
        <w:rPr>
          <w:rFonts w:asciiTheme="minorHAnsi" w:hAnsiTheme="minorHAnsi" w:cstheme="minorHAnsi"/>
          <w:sz w:val="22"/>
          <w:szCs w:val="22"/>
          <w:lang w:eastAsia="en-US"/>
        </w:rPr>
        <w:t>;</w:t>
      </w:r>
    </w:p>
    <w:p w14:paraId="38E6268B" w14:textId="48CCFFF9" w:rsidR="005A76FA" w:rsidRPr="00AE4681" w:rsidRDefault="005A76FA" w:rsidP="005A76FA">
      <w:pPr>
        <w:numPr>
          <w:ilvl w:val="0"/>
          <w:numId w:val="2"/>
        </w:numPr>
        <w:spacing w:before="0"/>
        <w:ind w:left="567" w:hanging="567"/>
        <w:rPr>
          <w:rFonts w:asciiTheme="minorHAnsi" w:hAnsiTheme="minorHAnsi" w:cstheme="minorHAnsi"/>
          <w:sz w:val="22"/>
          <w:szCs w:val="22"/>
        </w:rPr>
      </w:pPr>
      <w:r w:rsidRPr="00901F6B">
        <w:rPr>
          <w:rFonts w:asciiTheme="minorHAnsi" w:hAnsiTheme="minorHAnsi" w:cstheme="minorHAnsi"/>
          <w:sz w:val="22"/>
          <w:szCs w:val="22"/>
        </w:rPr>
        <w:t>Delegované nariadenie Komisie (EÚ) 2024/205 z 18. decembra 2023, ktorým sa do nariadenia Európskeho parlamentu a Rady (EÚ) 2021/2116 dopĺňajú osobitné ustanovenia o oznamovaní nezrovnalostí týkajúcich sa Európskeho poľnohospodárskeho záručného fondu a Európskeho poľnohospodárskeho fondu pre rozvoj vidieka a ktorým sa zrušuje delegované nariadenie Komisie (EÚ) 2015/1971</w:t>
      </w:r>
      <w:r>
        <w:rPr>
          <w:rFonts w:asciiTheme="minorHAnsi" w:hAnsiTheme="minorHAnsi" w:cstheme="minorHAnsi"/>
          <w:sz w:val="22"/>
          <w:szCs w:val="22"/>
        </w:rPr>
        <w:t>;</w:t>
      </w:r>
    </w:p>
    <w:p w14:paraId="63AFE628" w14:textId="7CC27C10" w:rsidR="005A76FA" w:rsidRPr="00AE4681" w:rsidRDefault="005A76FA" w:rsidP="00B81A0D">
      <w:pPr>
        <w:spacing w:before="0"/>
        <w:ind w:left="567"/>
        <w:rPr>
          <w:rFonts w:asciiTheme="minorHAnsi" w:hAnsiTheme="minorHAnsi" w:cstheme="minorHAnsi"/>
          <w:sz w:val="22"/>
          <w:szCs w:val="22"/>
        </w:rPr>
      </w:pPr>
      <w:r w:rsidRPr="00901F6B">
        <w:rPr>
          <w:rFonts w:asciiTheme="minorHAnsi" w:hAnsiTheme="minorHAnsi" w:cstheme="minorHAnsi"/>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r>
        <w:rPr>
          <w:rFonts w:asciiTheme="minorHAnsi" w:hAnsiTheme="minorHAnsi" w:cstheme="minorHAnsi"/>
          <w:sz w:val="22"/>
          <w:szCs w:val="22"/>
        </w:rPr>
        <w:t>;</w:t>
      </w:r>
    </w:p>
    <w:p w14:paraId="6E1D8A09" w14:textId="72238A6C"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rady (EURATOM, ES) č. 2185/1996 </w:t>
      </w:r>
      <w:r w:rsidRPr="00AE4681">
        <w:rPr>
          <w:rFonts w:asciiTheme="minorHAnsi" w:hAnsiTheme="minorHAnsi" w:cstheme="minorHAnsi"/>
          <w:bCs/>
          <w:color w:val="333333"/>
          <w:sz w:val="22"/>
          <w:szCs w:val="22"/>
          <w:shd w:val="clear" w:color="auto" w:fill="FFFFFF"/>
        </w:rPr>
        <w:t>z 11. novembra 1996</w:t>
      </w:r>
      <w:r w:rsidRPr="00AE4681">
        <w:rPr>
          <w:rFonts w:asciiTheme="minorHAnsi" w:hAnsiTheme="minorHAnsi" w:cstheme="minorHAnsi"/>
          <w:sz w:val="22"/>
          <w:szCs w:val="22"/>
          <w:lang w:eastAsia="en-US"/>
        </w:rPr>
        <w:t xml:space="preserve"> o kontrolách a inšpekciách na mieste </w:t>
      </w:r>
      <w:r w:rsidRPr="00B76C7C">
        <w:rPr>
          <w:rFonts w:asciiTheme="minorHAnsi" w:hAnsiTheme="minorHAnsi" w:cstheme="minorHAnsi"/>
          <w:sz w:val="22"/>
          <w:szCs w:val="22"/>
          <w:lang w:eastAsia="en-US"/>
        </w:rPr>
        <w:t>vykonávaných</w:t>
      </w:r>
      <w:r w:rsidRPr="00AE4681">
        <w:rPr>
          <w:rFonts w:asciiTheme="minorHAnsi" w:hAnsiTheme="minorHAnsi" w:cstheme="minorHAnsi"/>
          <w:sz w:val="22"/>
          <w:szCs w:val="22"/>
          <w:lang w:eastAsia="en-US"/>
        </w:rPr>
        <w:t xml:space="preserve"> Komisiou a cieľom ochrany </w:t>
      </w:r>
      <w:r w:rsidRPr="00B76C7C">
        <w:rPr>
          <w:rFonts w:asciiTheme="minorHAnsi" w:hAnsiTheme="minorHAnsi" w:cstheme="minorHAnsi"/>
          <w:sz w:val="22"/>
          <w:szCs w:val="22"/>
          <w:lang w:eastAsia="en-US"/>
        </w:rPr>
        <w:t>finančných</w:t>
      </w:r>
      <w:r w:rsidRPr="00AE4681">
        <w:rPr>
          <w:rFonts w:asciiTheme="minorHAnsi" w:hAnsiTheme="minorHAnsi" w:cstheme="minorHAnsi"/>
          <w:sz w:val="22"/>
          <w:szCs w:val="22"/>
          <w:lang w:eastAsia="en-US"/>
        </w:rPr>
        <w:t xml:space="preserve"> záujmov Európskych spoločenstiev pred spreneverou a </w:t>
      </w:r>
      <w:r w:rsidRPr="00B76C7C">
        <w:rPr>
          <w:rFonts w:asciiTheme="minorHAnsi" w:hAnsiTheme="minorHAnsi" w:cstheme="minorHAnsi"/>
          <w:sz w:val="22"/>
          <w:szCs w:val="22"/>
          <w:lang w:eastAsia="en-US"/>
        </w:rPr>
        <w:t>inými</w:t>
      </w:r>
      <w:r w:rsidRPr="00AE4681">
        <w:rPr>
          <w:rFonts w:asciiTheme="minorHAnsi" w:hAnsiTheme="minorHAnsi" w:cstheme="minorHAnsi"/>
          <w:sz w:val="22"/>
          <w:szCs w:val="22"/>
          <w:lang w:eastAsia="en-US"/>
        </w:rPr>
        <w:t xml:space="preserve"> podvodmi</w:t>
      </w:r>
      <w:r w:rsidRPr="00B76C7C">
        <w:rPr>
          <w:rFonts w:asciiTheme="minorHAnsi" w:hAnsiTheme="minorHAnsi" w:cstheme="minorHAnsi"/>
          <w:sz w:val="22"/>
          <w:szCs w:val="22"/>
          <w:lang w:eastAsia="en-US"/>
        </w:rPr>
        <w:t xml:space="preserve"> </w:t>
      </w:r>
      <w:r w:rsidRPr="00123CC8">
        <w:rPr>
          <w:rFonts w:asciiTheme="minorHAnsi" w:hAnsiTheme="minorHAnsi" w:cstheme="minorHAnsi"/>
          <w:sz w:val="22"/>
          <w:szCs w:val="22"/>
          <w:lang w:eastAsia="en-US" w:bidi="sk-SK"/>
        </w:rPr>
        <w:t xml:space="preserve">(ďalej </w:t>
      </w:r>
      <w:r w:rsidRPr="00123CC8">
        <w:rPr>
          <w:rFonts w:asciiTheme="minorHAnsi" w:hAnsiTheme="minorHAnsi" w:cstheme="minorHAnsi"/>
          <w:sz w:val="22"/>
          <w:szCs w:val="22"/>
          <w:lang w:eastAsia="en-US" w:bidi="en-US"/>
        </w:rPr>
        <w:t xml:space="preserve">len „nariadenie Rady (ES) </w:t>
      </w:r>
      <w:r w:rsidRPr="00123CC8">
        <w:rPr>
          <w:rFonts w:asciiTheme="minorHAnsi" w:hAnsiTheme="minorHAnsi" w:cstheme="minorHAnsi"/>
          <w:sz w:val="22"/>
          <w:szCs w:val="22"/>
          <w:lang w:eastAsia="en-US" w:bidi="sk-SK"/>
        </w:rPr>
        <w:t xml:space="preserve">č. </w:t>
      </w:r>
      <w:r w:rsidRPr="00123CC8">
        <w:rPr>
          <w:rFonts w:asciiTheme="minorHAnsi" w:hAnsiTheme="minorHAnsi" w:cstheme="minorHAnsi"/>
          <w:sz w:val="22"/>
          <w:szCs w:val="22"/>
          <w:lang w:eastAsia="en-US" w:bidi="en-US"/>
        </w:rPr>
        <w:t>2185/96“)</w:t>
      </w:r>
      <w:r w:rsidRPr="00AE4681">
        <w:rPr>
          <w:rFonts w:asciiTheme="minorHAnsi" w:hAnsiTheme="minorHAnsi" w:cstheme="minorHAnsi"/>
          <w:sz w:val="22"/>
          <w:szCs w:val="22"/>
          <w:lang w:eastAsia="en-US"/>
        </w:rPr>
        <w:t>;</w:t>
      </w:r>
    </w:p>
    <w:p w14:paraId="7E455E9F" w14:textId="58824D1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Komisie (ES, Euroatom) č. 1302/2008 zo 17. decembra 2008 o centrálnej databáze vylúčených subjektov (ďalej len ,,nariadenie </w:t>
      </w:r>
      <w:r w:rsidRPr="00B76C7C">
        <w:rPr>
          <w:rFonts w:asciiTheme="minorHAnsi" w:hAnsiTheme="minorHAnsi" w:cstheme="minorHAnsi"/>
          <w:sz w:val="22"/>
          <w:szCs w:val="22"/>
          <w:lang w:eastAsia="en-US"/>
        </w:rPr>
        <w:t xml:space="preserve">Komisie </w:t>
      </w:r>
      <w:r w:rsidRPr="00123CC8">
        <w:rPr>
          <w:rFonts w:asciiTheme="minorHAnsi" w:hAnsiTheme="minorHAnsi" w:cstheme="minorHAnsi"/>
          <w:sz w:val="22"/>
          <w:szCs w:val="22"/>
          <w:lang w:eastAsia="en-US"/>
        </w:rPr>
        <w:t xml:space="preserve">(EÚ) </w:t>
      </w:r>
      <w:r w:rsidRPr="00AE4681">
        <w:rPr>
          <w:rFonts w:asciiTheme="minorHAnsi" w:hAnsiTheme="minorHAnsi" w:cstheme="minorHAnsi"/>
          <w:sz w:val="22"/>
          <w:szCs w:val="22"/>
          <w:lang w:eastAsia="en-US"/>
        </w:rPr>
        <w:t>č. 1302/2008“);</w:t>
      </w:r>
    </w:p>
    <w:p w14:paraId="464BF492" w14:textId="00E5100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Európskeho parlamentu a Rady (EÚ, Euratom) č. 883/2013 z 11. septembra 2013 o vyšetrovaniach </w:t>
      </w:r>
      <w:r w:rsidRPr="00B76C7C">
        <w:rPr>
          <w:rFonts w:asciiTheme="minorHAnsi" w:hAnsiTheme="minorHAnsi" w:cstheme="minorHAnsi"/>
          <w:sz w:val="22"/>
          <w:szCs w:val="22"/>
          <w:lang w:eastAsia="en-US"/>
        </w:rPr>
        <w:t>vykonávaných</w:t>
      </w:r>
      <w:r w:rsidRPr="00AE4681">
        <w:rPr>
          <w:rFonts w:asciiTheme="minorHAnsi" w:hAnsiTheme="minorHAnsi" w:cstheme="minorHAnsi"/>
          <w:sz w:val="22"/>
          <w:szCs w:val="22"/>
          <w:lang w:eastAsia="en-US"/>
        </w:rPr>
        <w:t xml:space="preserve"> Európskym úradom pre boj proti podvodom (OLAF), </w:t>
      </w:r>
      <w:r w:rsidRPr="00B76C7C">
        <w:rPr>
          <w:rFonts w:asciiTheme="minorHAnsi" w:hAnsiTheme="minorHAnsi" w:cstheme="minorHAnsi"/>
          <w:sz w:val="22"/>
          <w:szCs w:val="22"/>
          <w:lang w:eastAsia="en-US"/>
        </w:rPr>
        <w:t>ktorým</w:t>
      </w:r>
      <w:r w:rsidRPr="00AE4681">
        <w:rPr>
          <w:rFonts w:asciiTheme="minorHAnsi" w:hAnsiTheme="minorHAnsi" w:cstheme="minorHAnsi"/>
          <w:sz w:val="22"/>
          <w:szCs w:val="22"/>
          <w:lang w:eastAsia="en-US"/>
        </w:rPr>
        <w:t xml:space="preserve"> sa zrušuje nariadenie Európskeho parlamentu a Rady (ES) č. 1073/1999 a nariadenie Rady (Euratom) č. 1074/1999 (ďalej len ,,nariadenie </w:t>
      </w:r>
      <w:r w:rsidRPr="00B76C7C">
        <w:rPr>
          <w:rFonts w:asciiTheme="minorHAnsi" w:hAnsiTheme="minorHAnsi" w:cstheme="minorHAnsi"/>
          <w:sz w:val="22"/>
          <w:szCs w:val="22"/>
          <w:lang w:eastAsia="en-US"/>
        </w:rPr>
        <w:t xml:space="preserve">(EÚ) </w:t>
      </w:r>
      <w:r w:rsidRPr="00AE4681">
        <w:rPr>
          <w:rFonts w:asciiTheme="minorHAnsi" w:hAnsiTheme="minorHAnsi" w:cstheme="minorHAnsi"/>
          <w:sz w:val="22"/>
          <w:szCs w:val="22"/>
          <w:lang w:eastAsia="en-US"/>
        </w:rPr>
        <w:t>č. 883/2013“);</w:t>
      </w:r>
    </w:p>
    <w:p w14:paraId="6AF253C9" w14:textId="6B655406"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Smernica Európskeho parlamentu a Rady 2011/92/EÚ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13. decembra 2011</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 xml:space="preserve">o posudzovaní vplyvov </w:t>
      </w:r>
      <w:r w:rsidRPr="00B76C7C">
        <w:rPr>
          <w:rFonts w:asciiTheme="minorHAnsi" w:hAnsiTheme="minorHAnsi" w:cstheme="minorHAnsi"/>
          <w:sz w:val="22"/>
          <w:szCs w:val="22"/>
          <w:lang w:eastAsia="en-US"/>
        </w:rPr>
        <w:t>určitých</w:t>
      </w:r>
      <w:r w:rsidRPr="00AE4681">
        <w:rPr>
          <w:rFonts w:asciiTheme="minorHAnsi" w:hAnsiTheme="minorHAnsi" w:cstheme="minorHAnsi"/>
          <w:sz w:val="22"/>
          <w:szCs w:val="22"/>
          <w:lang w:eastAsia="en-US"/>
        </w:rPr>
        <w:t xml:space="preserve"> </w:t>
      </w:r>
      <w:r w:rsidRPr="00B76C7C">
        <w:rPr>
          <w:rFonts w:asciiTheme="minorHAnsi" w:hAnsiTheme="minorHAnsi" w:cstheme="minorHAnsi"/>
          <w:sz w:val="22"/>
          <w:szCs w:val="22"/>
          <w:lang w:eastAsia="en-US"/>
        </w:rPr>
        <w:t>verejných</w:t>
      </w:r>
      <w:r w:rsidRPr="00AE4681">
        <w:rPr>
          <w:rFonts w:asciiTheme="minorHAnsi" w:hAnsiTheme="minorHAnsi" w:cstheme="minorHAnsi"/>
          <w:sz w:val="22"/>
          <w:szCs w:val="22"/>
          <w:lang w:eastAsia="en-US"/>
        </w:rPr>
        <w:t xml:space="preserve"> a </w:t>
      </w:r>
      <w:r w:rsidRPr="00B76C7C">
        <w:rPr>
          <w:rFonts w:asciiTheme="minorHAnsi" w:hAnsiTheme="minorHAnsi" w:cstheme="minorHAnsi"/>
          <w:sz w:val="22"/>
          <w:szCs w:val="22"/>
          <w:lang w:eastAsia="en-US"/>
        </w:rPr>
        <w:t>súkromných</w:t>
      </w:r>
      <w:r w:rsidRPr="00AE4681">
        <w:rPr>
          <w:rFonts w:asciiTheme="minorHAnsi" w:hAnsiTheme="minorHAnsi" w:cstheme="minorHAnsi"/>
          <w:sz w:val="22"/>
          <w:szCs w:val="22"/>
          <w:lang w:eastAsia="en-US"/>
        </w:rPr>
        <w:t xml:space="preserve"> projektov na životné prostredie (ďalej</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len</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,,smernica EIA“);</w:t>
      </w:r>
    </w:p>
    <w:p w14:paraId="6D85428C" w14:textId="217AC0CC"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 xml:space="preserve">Delegované Nariadenie Komisie (EÚ) č. 240/2014 zo 7. </w:t>
      </w:r>
      <w:r w:rsidRPr="00CC118D">
        <w:rPr>
          <w:rFonts w:asciiTheme="minorHAnsi" w:hAnsiTheme="minorHAnsi" w:cstheme="minorHAnsi"/>
          <w:sz w:val="22"/>
          <w:szCs w:val="22"/>
        </w:rPr>
        <w:t>januára</w:t>
      </w:r>
      <w:r w:rsidRPr="00AE4681">
        <w:rPr>
          <w:rFonts w:asciiTheme="minorHAnsi" w:hAnsiTheme="minorHAnsi" w:cstheme="minorHAnsi"/>
          <w:sz w:val="22"/>
          <w:szCs w:val="22"/>
        </w:rPr>
        <w:t xml:space="preserve"> 2014 o </w:t>
      </w:r>
      <w:r w:rsidRPr="00CC118D">
        <w:rPr>
          <w:rFonts w:asciiTheme="minorHAnsi" w:hAnsiTheme="minorHAnsi" w:cstheme="minorHAnsi"/>
          <w:sz w:val="22"/>
          <w:szCs w:val="22"/>
        </w:rPr>
        <w:t>európskom</w:t>
      </w:r>
      <w:r w:rsidRPr="00AE4681">
        <w:rPr>
          <w:rFonts w:asciiTheme="minorHAnsi" w:hAnsiTheme="minorHAnsi" w:cstheme="minorHAnsi"/>
          <w:sz w:val="22"/>
          <w:szCs w:val="22"/>
        </w:rPr>
        <w:t xml:space="preserve"> </w:t>
      </w:r>
      <w:r w:rsidRPr="00CC118D">
        <w:rPr>
          <w:rFonts w:asciiTheme="minorHAnsi" w:hAnsiTheme="minorHAnsi" w:cstheme="minorHAnsi"/>
          <w:sz w:val="22"/>
          <w:szCs w:val="22"/>
        </w:rPr>
        <w:t>kódexe</w:t>
      </w:r>
      <w:r w:rsidRPr="00AE4681">
        <w:rPr>
          <w:rFonts w:asciiTheme="minorHAnsi" w:hAnsiTheme="minorHAnsi" w:cstheme="minorHAnsi"/>
          <w:sz w:val="22"/>
          <w:szCs w:val="22"/>
        </w:rPr>
        <w:t xml:space="preserve"> </w:t>
      </w:r>
      <w:r w:rsidRPr="00CC118D">
        <w:rPr>
          <w:rFonts w:asciiTheme="minorHAnsi" w:hAnsiTheme="minorHAnsi" w:cstheme="minorHAnsi"/>
          <w:sz w:val="22"/>
          <w:szCs w:val="22"/>
        </w:rPr>
        <w:t>správania</w:t>
      </w:r>
      <w:r w:rsidRPr="00AE4681">
        <w:rPr>
          <w:rFonts w:asciiTheme="minorHAnsi" w:hAnsiTheme="minorHAnsi" w:cstheme="minorHAnsi"/>
          <w:sz w:val="22"/>
          <w:szCs w:val="22"/>
        </w:rPr>
        <w:t xml:space="preserve"> pre partnerstvo v </w:t>
      </w:r>
      <w:r w:rsidRPr="00CC118D">
        <w:rPr>
          <w:rFonts w:asciiTheme="minorHAnsi" w:hAnsiTheme="minorHAnsi" w:cstheme="minorHAnsi"/>
          <w:sz w:val="22"/>
          <w:szCs w:val="22"/>
        </w:rPr>
        <w:t>rámci</w:t>
      </w:r>
      <w:r w:rsidRPr="00AE4681">
        <w:rPr>
          <w:rFonts w:asciiTheme="minorHAnsi" w:hAnsiTheme="minorHAnsi" w:cstheme="minorHAnsi"/>
          <w:sz w:val="22"/>
          <w:szCs w:val="22"/>
        </w:rPr>
        <w:t xml:space="preserve"> </w:t>
      </w:r>
      <w:r w:rsidRPr="00CC118D">
        <w:rPr>
          <w:rFonts w:asciiTheme="minorHAnsi" w:hAnsiTheme="minorHAnsi" w:cstheme="minorHAnsi"/>
          <w:sz w:val="22"/>
          <w:szCs w:val="22"/>
        </w:rPr>
        <w:t>európskych</w:t>
      </w:r>
      <w:r w:rsidRPr="00AE4681">
        <w:rPr>
          <w:rFonts w:asciiTheme="minorHAnsi" w:hAnsiTheme="minorHAnsi" w:cstheme="minorHAnsi"/>
          <w:sz w:val="22"/>
          <w:szCs w:val="22"/>
        </w:rPr>
        <w:t xml:space="preserve"> štrukturálnych a </w:t>
      </w:r>
      <w:r w:rsidRPr="00CC118D">
        <w:rPr>
          <w:rFonts w:asciiTheme="minorHAnsi" w:hAnsiTheme="minorHAnsi" w:cstheme="minorHAnsi"/>
          <w:sz w:val="22"/>
          <w:szCs w:val="22"/>
        </w:rPr>
        <w:t>investičných</w:t>
      </w:r>
      <w:r w:rsidRPr="00AE4681">
        <w:rPr>
          <w:rFonts w:asciiTheme="minorHAnsi" w:hAnsiTheme="minorHAnsi" w:cstheme="minorHAnsi"/>
          <w:sz w:val="22"/>
          <w:szCs w:val="22"/>
        </w:rPr>
        <w:t xml:space="preserve"> fondov;</w:t>
      </w:r>
    </w:p>
    <w:p w14:paraId="2C56F0DE" w14:textId="7D430522"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Európskeho parlamentu a Rady (EÚ) č. 1303/2013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xml:space="preserve">, ktorým sa stanovujú spoločné ustanovenia o </w:t>
      </w:r>
      <w:r w:rsidRPr="00CC118D">
        <w:rPr>
          <w:rFonts w:asciiTheme="minorHAnsi" w:hAnsiTheme="minorHAnsi" w:cstheme="minorHAnsi"/>
          <w:sz w:val="22"/>
          <w:szCs w:val="22"/>
          <w:lang w:eastAsia="en-US"/>
        </w:rPr>
        <w:t>Európskom</w:t>
      </w:r>
      <w:r w:rsidRPr="00AE4681">
        <w:rPr>
          <w:rFonts w:asciiTheme="minorHAnsi" w:hAnsiTheme="minorHAnsi" w:cstheme="minorHAnsi"/>
          <w:sz w:val="22"/>
          <w:szCs w:val="22"/>
          <w:lang w:eastAsia="en-US"/>
        </w:rPr>
        <w:t xml:space="preserve"> fonde regionálneho rozvoja, Európskom sociálnom fonde, Kohéznom fonde, Európskom poľnohospodárskom fonde pre rozvoj vidieka a Európskom námornom a rybárskom fonde a ktorým sa stanovujú </w:t>
      </w:r>
      <w:proofErr w:type="spellStart"/>
      <w:r w:rsidRPr="00AE4681">
        <w:rPr>
          <w:rFonts w:asciiTheme="minorHAnsi" w:hAnsiTheme="minorHAnsi" w:cstheme="minorHAnsi"/>
          <w:sz w:val="22"/>
          <w:szCs w:val="22"/>
          <w:lang w:eastAsia="en-US"/>
        </w:rPr>
        <w:t>všeobecne</w:t>
      </w:r>
      <w:proofErr w:type="spellEnd"/>
      <w:r w:rsidRPr="00AE4681">
        <w:rPr>
          <w:rFonts w:asciiTheme="minorHAnsi" w:hAnsiTheme="minorHAnsi" w:cstheme="minorHAnsi"/>
          <w:sz w:val="22"/>
          <w:szCs w:val="22"/>
          <w:lang w:eastAsia="en-US"/>
        </w:rPr>
        <w:t xml:space="preserve">́ ustanovenia o Európskom fonde regionálneho rozvoja, Európskom sociálnom fonde, Kohéznom fonde a Európskom námornom a rybárskom fonde, a ktorým sa </w:t>
      </w:r>
      <w:proofErr w:type="spellStart"/>
      <w:r w:rsidRPr="00AE4681">
        <w:rPr>
          <w:rFonts w:asciiTheme="minorHAnsi" w:hAnsiTheme="minorHAnsi" w:cstheme="minorHAnsi"/>
          <w:sz w:val="22"/>
          <w:szCs w:val="22"/>
          <w:lang w:eastAsia="en-US"/>
        </w:rPr>
        <w:t>zrušuje</w:t>
      </w:r>
      <w:proofErr w:type="spellEnd"/>
      <w:r w:rsidRPr="00AE4681">
        <w:rPr>
          <w:rFonts w:asciiTheme="minorHAnsi" w:hAnsiTheme="minorHAnsi" w:cstheme="minorHAnsi"/>
          <w:sz w:val="22"/>
          <w:szCs w:val="22"/>
          <w:lang w:eastAsia="en-US"/>
        </w:rPr>
        <w:t xml:space="preserve"> nariadenie Rady (ES) č. 1083/2006 (ďalej len „všeobecné nariadenie“);</w:t>
      </w:r>
    </w:p>
    <w:p w14:paraId="1E633FC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Európskeho parlamentu a Rady (EÚ) č. 1305/2013 zo 17. decembra 2013 o podpore rozvoja vidieka prostredníctvom Európskeho poľnohospodárskeho fondu pre rozvoj vidieka (EPFRV) a o zrušení nariadenia Rady (ES) č. 1698/2005 v platnom znení (ďalej len „nariadenie (EÚ) č. 1305/2013);</w:t>
      </w:r>
    </w:p>
    <w:p w14:paraId="60937C6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Európskeho parlamentu a Rady (EÚ) č. 1306/2013</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xml:space="preserve"> o financovaní, riadení a monitorovaní spoločnej poľnohospodárskej politiky a ktorým sa zrušujú </w:t>
      </w:r>
      <w:r w:rsidRPr="00AE4681">
        <w:rPr>
          <w:rFonts w:asciiTheme="minorHAnsi" w:hAnsiTheme="minorHAnsi" w:cstheme="minorHAnsi"/>
          <w:sz w:val="22"/>
          <w:szCs w:val="22"/>
          <w:lang w:eastAsia="en-US"/>
        </w:rPr>
        <w:lastRenderedPageBreak/>
        <w:t xml:space="preserve">nariadenia Rady (EHS) č. 352/78, (ES) č. 165/94, (ES) č. 2799/98, (ES) č. 814/2000, (ES) č. 1290/2005 a (ES) č. 485/2008 (ďalej len „nariadenie </w:t>
      </w:r>
      <w:r>
        <w:rPr>
          <w:rFonts w:asciiTheme="minorHAnsi" w:hAnsiTheme="minorHAnsi" w:cstheme="minorHAnsi"/>
          <w:sz w:val="22"/>
          <w:szCs w:val="22"/>
          <w:lang w:eastAsia="en-US"/>
        </w:rPr>
        <w:t xml:space="preserve">(EÚ) </w:t>
      </w:r>
      <w:r w:rsidRPr="00AE4681">
        <w:rPr>
          <w:rFonts w:asciiTheme="minorHAnsi" w:hAnsiTheme="minorHAnsi" w:cstheme="minorHAnsi"/>
          <w:sz w:val="22"/>
          <w:szCs w:val="22"/>
          <w:lang w:eastAsia="en-US"/>
        </w:rPr>
        <w:t>č. 1306/2013);</w:t>
      </w:r>
    </w:p>
    <w:p w14:paraId="15196374"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 xml:space="preserve">Vykonávacie nariadenie Komisie (EÚ) č. 908/2014 </w:t>
      </w:r>
      <w:r w:rsidRPr="00AE4681">
        <w:rPr>
          <w:rFonts w:asciiTheme="minorHAnsi" w:hAnsiTheme="minorHAnsi" w:cstheme="minorHAnsi"/>
          <w:bCs/>
          <w:color w:val="333333"/>
          <w:sz w:val="22"/>
          <w:szCs w:val="22"/>
          <w:shd w:val="clear" w:color="auto" w:fill="FFFFFF"/>
        </w:rPr>
        <w:t>zo 6. augusta 2014</w:t>
      </w:r>
      <w:r w:rsidRPr="00AE4681">
        <w:rPr>
          <w:rFonts w:asciiTheme="minorHAnsi" w:hAnsiTheme="minorHAnsi" w:cstheme="minorHAnsi"/>
          <w:sz w:val="22"/>
          <w:szCs w:val="22"/>
        </w:rPr>
        <w:t xml:space="preserve">, ktorým sa stanovujú pravidlá uplatňovania nariadenia </w:t>
      </w:r>
      <w:r w:rsidRPr="00AE4681">
        <w:rPr>
          <w:rFonts w:asciiTheme="minorHAnsi" w:hAnsiTheme="minorHAnsi" w:cstheme="minorHAnsi"/>
          <w:bCs/>
          <w:color w:val="333333"/>
          <w:sz w:val="22"/>
          <w:szCs w:val="22"/>
          <w:shd w:val="clear" w:color="auto" w:fill="FFFFFF"/>
        </w:rPr>
        <w:t>Európskeho parlamentu a Rady</w:t>
      </w:r>
      <w:r w:rsidRPr="00AE4681">
        <w:rPr>
          <w:rFonts w:asciiTheme="minorHAnsi" w:hAnsiTheme="minorHAnsi" w:cstheme="minorHAnsi"/>
          <w:sz w:val="22"/>
          <w:szCs w:val="22"/>
        </w:rPr>
        <w:t xml:space="preserve"> (EÚ) č. 1306/2013 vzhľadom na platobné agentúry a ostatné orgány, finančné hospodárenie, schvaľovanie účtovných závierok, pravidlá kontroly, zábezpeky a transparentnosť (ďalej len „vykonávacie nariadenie č. 908/2014“);</w:t>
      </w:r>
    </w:p>
    <w:p w14:paraId="0A09044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Nariadenie Európskeho parlamentu a Rady (EÚ) č. 1307/2013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ktorým sa ustanovujú pravidlá priamych platieb pre poľnohospodárov na základe režimov podpory v rámci spoločnej poľnohospodárskej politiky a ktorým sa zrušuje nariadenie Rady (ES) č. 637/2008 a nariadenie Rady (ES) č. 73/2009 v platnom znení (ďalej len nariadenie (EÚ) č. 1307/2013);</w:t>
      </w:r>
    </w:p>
    <w:p w14:paraId="16F6C96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Európskeho parlamentu a Rady (EÚ) č. 1310/2013</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decembra 2013</w:t>
      </w:r>
      <w:r w:rsidRPr="00AE4681">
        <w:rPr>
          <w:rFonts w:asciiTheme="minorHAnsi" w:hAnsiTheme="minorHAnsi" w:cstheme="minorHAnsi"/>
          <w:sz w:val="22"/>
          <w:szCs w:val="22"/>
          <w:lang w:eastAsia="en-US"/>
        </w:rPr>
        <w:t>,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14:paraId="7A59242D"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215/2014 </w:t>
      </w:r>
      <w:r w:rsidRPr="00AE4681">
        <w:rPr>
          <w:rFonts w:asciiTheme="minorHAnsi" w:hAnsiTheme="minorHAnsi" w:cstheme="minorHAnsi"/>
          <w:bCs/>
          <w:color w:val="333333"/>
          <w:sz w:val="22"/>
          <w:szCs w:val="22"/>
          <w:shd w:val="clear" w:color="auto" w:fill="FFFFFF"/>
        </w:rPr>
        <w:t>zo 7. marca 2014</w:t>
      </w:r>
      <w:r w:rsidRPr="00AE4681">
        <w:rPr>
          <w:rFonts w:asciiTheme="minorHAnsi" w:hAnsiTheme="minorHAnsi" w:cstheme="minorHAnsi"/>
          <w:sz w:val="22"/>
          <w:szCs w:val="22"/>
          <w:lang w:eastAsia="en-US"/>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 v platnom znení;</w:t>
      </w:r>
    </w:p>
    <w:p w14:paraId="48CDCBB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Delegované nariadenie Komisie (EÚ) č. 480/2014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sz w:val="22"/>
          <w:szCs w:val="22"/>
          <w:shd w:val="clear" w:color="auto" w:fill="FFFFFF"/>
        </w:rPr>
        <w:t>z</w:t>
      </w:r>
      <w:r>
        <w:rPr>
          <w:rFonts w:asciiTheme="minorHAnsi" w:hAnsiTheme="minorHAnsi" w:cstheme="minorHAnsi"/>
          <w:bCs/>
          <w:sz w:val="22"/>
          <w:szCs w:val="22"/>
          <w:shd w:val="clear" w:color="auto" w:fill="FFFFFF"/>
        </w:rPr>
        <w:t xml:space="preserve"> </w:t>
      </w:r>
      <w:r w:rsidRPr="00AE4681">
        <w:rPr>
          <w:rFonts w:asciiTheme="minorHAnsi" w:hAnsiTheme="minorHAnsi" w:cstheme="minorHAnsi"/>
          <w:bCs/>
          <w:sz w:val="22"/>
          <w:szCs w:val="22"/>
          <w:shd w:val="clear" w:color="auto" w:fill="FFFFFF"/>
        </w:rPr>
        <w:t>3. marca 2014</w:t>
      </w:r>
      <w:r w:rsidRPr="00AE4681">
        <w:rPr>
          <w:rFonts w:asciiTheme="minorHAnsi" w:hAnsiTheme="minorHAnsi" w:cstheme="minorHAnsi"/>
          <w:sz w:val="22"/>
          <w:szCs w:val="22"/>
          <w:lang w:eastAsia="en-US"/>
        </w:rPr>
        <w:t xml:space="preserve">, ktorým sa dopĺňa 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w:t>
      </w:r>
      <w:proofErr w:type="spellStart"/>
      <w:r w:rsidRPr="00AE4681">
        <w:rPr>
          <w:rFonts w:asciiTheme="minorHAnsi" w:hAnsiTheme="minorHAnsi" w:cstheme="minorHAnsi"/>
          <w:sz w:val="22"/>
          <w:szCs w:val="22"/>
          <w:lang w:eastAsia="en-US"/>
        </w:rPr>
        <w:t>všeobecne</w:t>
      </w:r>
      <w:proofErr w:type="spellEnd"/>
      <w:r w:rsidRPr="00AE4681">
        <w:rPr>
          <w:rFonts w:asciiTheme="minorHAnsi" w:hAnsiTheme="minorHAnsi" w:cstheme="minorHAnsi"/>
          <w:sz w:val="22"/>
          <w:szCs w:val="22"/>
          <w:lang w:eastAsia="en-US"/>
        </w:rPr>
        <w:t>́ ustanovenia o Európskom fonde regionálneho rozvoja, Európskom sociálnom fonde, Kohéznom fonde a Európskom námornom a rybárskom fonde;</w:t>
      </w:r>
    </w:p>
    <w:p w14:paraId="1A0DA8AA" w14:textId="77777777" w:rsidR="005A76FA" w:rsidRPr="00AE4681" w:rsidRDefault="005A76FA" w:rsidP="005A76FA">
      <w:pPr>
        <w:numPr>
          <w:ilvl w:val="0"/>
          <w:numId w:val="2"/>
        </w:numPr>
        <w:spacing w:before="0"/>
        <w:ind w:left="567" w:hanging="567"/>
        <w:rPr>
          <w:rFonts w:asciiTheme="minorHAnsi" w:hAnsiTheme="minorHAnsi" w:cstheme="minorHAnsi"/>
          <w:sz w:val="22"/>
        </w:rPr>
      </w:pPr>
      <w:r w:rsidRPr="00AE4681">
        <w:rPr>
          <w:rFonts w:asciiTheme="minorHAnsi" w:hAnsiTheme="minorHAnsi" w:cstheme="minorHAnsi"/>
          <w:sz w:val="22"/>
          <w:szCs w:val="22"/>
          <w:lang w:eastAsia="en-US"/>
        </w:rPr>
        <w:t xml:space="preserve">Delegované nariadenie Komisie (EÚ) č. 640/2014 </w:t>
      </w:r>
      <w:r w:rsidRPr="00AE4681">
        <w:rPr>
          <w:rFonts w:asciiTheme="minorHAnsi" w:hAnsiTheme="minorHAnsi" w:cstheme="minorHAnsi"/>
          <w:bCs/>
          <w:color w:val="333333"/>
          <w:sz w:val="22"/>
          <w:szCs w:val="22"/>
          <w:shd w:val="clear" w:color="auto" w:fill="FFFFFF"/>
        </w:rPr>
        <w:t>z 11. marca 2014</w:t>
      </w:r>
      <w:r w:rsidRPr="00AE4681">
        <w:rPr>
          <w:rFonts w:asciiTheme="minorHAnsi" w:hAnsiTheme="minorHAnsi" w:cstheme="minorHAnsi"/>
          <w:sz w:val="22"/>
          <w:szCs w:val="22"/>
          <w:lang w:eastAsia="en-US"/>
        </w:rPr>
        <w:t>, ktorým sa dopĺňa nariadenie Európskeho parlamentu a Rady (EÚ) č. 1306/2013 vzhľadom</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na integrovaný administratívny a kontrolný systém, podmienky zamietnutia alebo odňatia platieb a administratívne sankcie uplatniteľné na priame platby, podporné nariadenia na rozvoj vidieka a krížové plnenie</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„delegované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640/2014“)</w:t>
      </w:r>
      <w:r w:rsidRPr="00AE4681">
        <w:rPr>
          <w:rFonts w:asciiTheme="minorHAnsi" w:hAnsiTheme="minorHAnsi" w:cstheme="minorHAnsi"/>
          <w:sz w:val="22"/>
          <w:szCs w:val="22"/>
          <w:lang w:eastAsia="en-US"/>
        </w:rPr>
        <w:t>;</w:t>
      </w:r>
    </w:p>
    <w:p w14:paraId="190C5289"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rPr>
        <w:t xml:space="preserve">Delegované nariadenie Komisie (EÚ) č. 907/2014 z 11. marca 2014, ktorým </w:t>
      </w:r>
      <w:r w:rsidRPr="00AE4681">
        <w:rPr>
          <w:rFonts w:asciiTheme="minorHAnsi" w:hAnsiTheme="minorHAnsi" w:cstheme="minorHAnsi"/>
          <w:sz w:val="22"/>
        </w:rPr>
        <w:br/>
        <w:t>sa dopĺňa nariadenie Európskeho parlamentu a Rady (EÚ) č. 1306/2013, pokiaľ ide o platobné agentúry a ostatné orgány, finančné hospodárenie, schvaľovanie účtovných závierok, zábezpeky a používanie eura v platnom znení</w:t>
      </w:r>
      <w:r>
        <w:rPr>
          <w:rFonts w:asciiTheme="minorHAnsi" w:hAnsiTheme="minorHAnsi" w:cstheme="minorHAnsi"/>
          <w:sz w:val="22"/>
        </w:rPr>
        <w:t xml:space="preserve"> </w:t>
      </w:r>
      <w:r w:rsidRPr="00AE4681">
        <w:rPr>
          <w:rFonts w:asciiTheme="minorHAnsi" w:hAnsiTheme="minorHAnsi" w:cstheme="minorHAnsi"/>
          <w:sz w:val="22"/>
          <w:szCs w:val="22"/>
        </w:rPr>
        <w:t xml:space="preserve">(ďalej </w:t>
      </w:r>
      <w:proofErr w:type="spellStart"/>
      <w:r>
        <w:rPr>
          <w:rFonts w:asciiTheme="minorHAnsi" w:hAnsiTheme="minorHAnsi" w:cstheme="minorHAnsi"/>
          <w:sz w:val="22"/>
          <w:szCs w:val="22"/>
          <w:lang w:val="en-US" w:eastAsia="en-US" w:bidi="en-US"/>
        </w:rPr>
        <w:t>l</w:t>
      </w:r>
      <w:r w:rsidRPr="00CC118D">
        <w:rPr>
          <w:rFonts w:asciiTheme="minorHAnsi" w:hAnsiTheme="minorHAnsi" w:cstheme="minorHAnsi"/>
          <w:sz w:val="22"/>
          <w:szCs w:val="22"/>
          <w:lang w:val="en-US" w:eastAsia="en-US" w:bidi="en-US"/>
        </w:rPr>
        <w:t>en</w:t>
      </w:r>
      <w:proofErr w:type="spellEnd"/>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„delegované </w:t>
      </w:r>
      <w:r w:rsidRPr="00AE4681">
        <w:rPr>
          <w:rFonts w:asciiTheme="minorHAnsi" w:hAnsiTheme="minorHAnsi" w:cstheme="minorHAnsi"/>
          <w:sz w:val="22"/>
          <w:szCs w:val="22"/>
          <w:lang w:eastAsia="en-US" w:bidi="en-US"/>
        </w:rPr>
        <w:t>nariadenie</w:t>
      </w:r>
      <w:r w:rsidRPr="00AE4681">
        <w:rPr>
          <w:rFonts w:asciiTheme="minorHAnsi" w:hAnsiTheme="minorHAnsi" w:cstheme="minorHAnsi"/>
          <w:sz w:val="22"/>
          <w:szCs w:val="22"/>
          <w:lang w:val="en-US" w:eastAsia="en-US" w:bidi="en-US"/>
        </w:rPr>
        <w:t xml:space="preserve"> </w:t>
      </w:r>
      <w:proofErr w:type="spellStart"/>
      <w:r w:rsidRPr="00AE4681">
        <w:rPr>
          <w:rFonts w:asciiTheme="minorHAnsi" w:hAnsiTheme="minorHAnsi" w:cstheme="minorHAnsi"/>
          <w:sz w:val="22"/>
          <w:szCs w:val="22"/>
          <w:lang w:val="en-US" w:eastAsia="en-US" w:bidi="en-US"/>
        </w:rPr>
        <w:t>Komisie</w:t>
      </w:r>
      <w:proofErr w:type="spellEnd"/>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(EÚ) č. </w:t>
      </w:r>
      <w:r w:rsidRPr="00AE4681">
        <w:rPr>
          <w:rFonts w:asciiTheme="minorHAnsi" w:hAnsiTheme="minorHAnsi" w:cstheme="minorHAnsi"/>
          <w:sz w:val="22"/>
          <w:szCs w:val="22"/>
          <w:lang w:val="en-US" w:eastAsia="en-US" w:bidi="en-US"/>
        </w:rPr>
        <w:t>907/2014“</w:t>
      </w:r>
      <w:proofErr w:type="gramStart"/>
      <w:r w:rsidRPr="00AE4681">
        <w:rPr>
          <w:rFonts w:asciiTheme="minorHAnsi" w:hAnsiTheme="minorHAnsi" w:cstheme="minorHAnsi"/>
          <w:sz w:val="22"/>
          <w:szCs w:val="22"/>
          <w:lang w:val="en-US" w:eastAsia="en-US" w:bidi="en-US"/>
        </w:rPr>
        <w:t>)</w:t>
      </w:r>
      <w:r w:rsidRPr="00AE4681">
        <w:rPr>
          <w:rFonts w:asciiTheme="minorHAnsi" w:hAnsiTheme="minorHAnsi" w:cstheme="minorHAnsi"/>
          <w:sz w:val="22"/>
          <w:szCs w:val="22"/>
        </w:rPr>
        <w:t>;</w:t>
      </w:r>
      <w:proofErr w:type="gramEnd"/>
    </w:p>
    <w:p w14:paraId="08C6FDE8"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Komisie (EÚ) č. 651/2014</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o vyhlásení určitých kategórií pomoci za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zlučiteľné s vnútorným trhom podľa článkov 107 a 108 zmluvy</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651/2014“)</w:t>
      </w:r>
      <w:r w:rsidRPr="00AE4681">
        <w:rPr>
          <w:rFonts w:asciiTheme="minorHAnsi" w:hAnsiTheme="minorHAnsi" w:cstheme="minorHAnsi"/>
          <w:sz w:val="22"/>
          <w:szCs w:val="22"/>
          <w:lang w:eastAsia="en-US"/>
        </w:rPr>
        <w:t>;</w:t>
      </w:r>
    </w:p>
    <w:p w14:paraId="5507603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Nariadenie Komisie (EÚ) č. 702/2014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25. júna 2014</w:t>
      </w:r>
      <w:r w:rsidRPr="00AE4681">
        <w:rPr>
          <w:rFonts w:asciiTheme="minorHAnsi" w:hAnsiTheme="minorHAnsi" w:cstheme="minorHAnsi"/>
          <w:sz w:val="22"/>
          <w:szCs w:val="22"/>
          <w:lang w:eastAsia="en-US"/>
        </w:rPr>
        <w:t>, ktorým sa určité kategórie pomoci v odvetví poľnohospodárstva a lesného hospodárstva a vo vidieckych oblastiach vyhlasujú za zlučiteľné s vnútorným trhom pri uplatňovaní článkov 107 a 108 Zmluvy o fungovaní Európskej únie</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702/2014“)</w:t>
      </w:r>
      <w:r w:rsidRPr="00AE4681">
        <w:rPr>
          <w:rFonts w:asciiTheme="minorHAnsi" w:hAnsiTheme="minorHAnsi" w:cstheme="minorHAnsi"/>
          <w:sz w:val="22"/>
          <w:szCs w:val="22"/>
          <w:lang w:eastAsia="en-US"/>
        </w:rPr>
        <w:t>;</w:t>
      </w:r>
    </w:p>
    <w:p w14:paraId="1703A50E"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Delegované nariadenie Komisie (EÚ) č. 807/2014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11. marca 2014</w:t>
      </w:r>
      <w:r w:rsidRPr="00AE4681">
        <w:rPr>
          <w:rFonts w:asciiTheme="minorHAnsi" w:hAnsiTheme="minorHAnsi" w:cstheme="minorHAnsi"/>
          <w:sz w:val="22"/>
          <w:szCs w:val="22"/>
          <w:lang w:eastAsia="en-US"/>
        </w:rPr>
        <w:t xml:space="preserve">, ktorým sa dopĺňa nariadenie Európskeho parlamentu a Rady (EÚ) č. 1305/2013 o podpore rozvoja vidieka prostredníctvom Európskeho poľnohospodárskeho fondu pre rozvoj vidieka (EPFRV) a ktorým sa zavádzajú </w:t>
      </w:r>
      <w:r w:rsidRPr="00AE4681">
        <w:rPr>
          <w:rFonts w:asciiTheme="minorHAnsi" w:hAnsiTheme="minorHAnsi" w:cstheme="minorHAnsi"/>
          <w:sz w:val="22"/>
          <w:szCs w:val="22"/>
          <w:lang w:eastAsia="en-US"/>
        </w:rPr>
        <w:lastRenderedPageBreak/>
        <w:t>prechodné ustanovenia</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en-US"/>
        </w:rPr>
        <w:t xml:space="preserve">v platnom </w:t>
      </w:r>
      <w:r w:rsidRPr="00AA746D">
        <w:rPr>
          <w:rFonts w:asciiTheme="minorHAnsi" w:hAnsiTheme="minorHAnsi" w:cstheme="minorHAnsi"/>
          <w:sz w:val="22"/>
          <w:szCs w:val="22"/>
          <w:lang w:eastAsia="en-US" w:bidi="sk-SK"/>
        </w:rPr>
        <w:t xml:space="preserve">znení (ďalej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„delegované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807/2014“)</w:t>
      </w:r>
      <w:r w:rsidRPr="00AE4681">
        <w:rPr>
          <w:rFonts w:asciiTheme="minorHAnsi" w:hAnsiTheme="minorHAnsi" w:cstheme="minorHAnsi"/>
          <w:sz w:val="22"/>
          <w:szCs w:val="22"/>
          <w:lang w:eastAsia="en-US"/>
        </w:rPr>
        <w:t>;</w:t>
      </w:r>
    </w:p>
    <w:p w14:paraId="01DFD9F7"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Vykonávacie nariadenie Komisie (EÚ) č. 808/2014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1305/2013 o podpore rozvoja vidieka prostredníctvom Európskeho poľnohospodárskeho fondu pre rozvoj vidieka (EPFRV) v platnom znení (ďalej len „</w:t>
      </w:r>
      <w:r w:rsidRPr="00AE4681">
        <w:rPr>
          <w:rFonts w:asciiTheme="minorHAnsi" w:hAnsiTheme="minorHAnsi" w:cstheme="minorHAnsi"/>
          <w:sz w:val="22"/>
          <w:szCs w:val="22"/>
        </w:rPr>
        <w:t>vykonávacie nariadenie Komisie (EÚ) č. 808/2014“)</w:t>
      </w:r>
      <w:r w:rsidRPr="00AE4681">
        <w:rPr>
          <w:rFonts w:asciiTheme="minorHAnsi" w:hAnsiTheme="minorHAnsi" w:cstheme="minorHAnsi"/>
          <w:sz w:val="22"/>
          <w:szCs w:val="22"/>
          <w:lang w:eastAsia="en-US"/>
        </w:rPr>
        <w:t>;</w:t>
      </w:r>
    </w:p>
    <w:p w14:paraId="03B97DF9"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Vykonávacie nariadenie Komisie (EÚ) č. 809/2014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zo 17.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 1306/2013 v súvislosti s integrovaným administratívnym a kontrolným systémom, opatreniami na rozvoj vidieka a krížovým plnením (ďalej „len vykonávacie nariadenie Komisie (EÚ) č.</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809/2014“);</w:t>
      </w:r>
    </w:p>
    <w:p w14:paraId="7E22777F" w14:textId="7B49E152"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616257">
        <w:rPr>
          <w:rFonts w:asciiTheme="minorHAnsi" w:hAnsiTheme="minorHAnsi" w:cstheme="minorHAnsi"/>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Pr="00AE4681">
        <w:rPr>
          <w:rFonts w:asciiTheme="minorHAnsi" w:hAnsiTheme="minorHAnsi" w:cstheme="minorHAnsi"/>
          <w:sz w:val="22"/>
          <w:szCs w:val="22"/>
        </w:rPr>
        <w:t>;</w:t>
      </w:r>
    </w:p>
    <w:p w14:paraId="0B4F4342" w14:textId="5C55FC20"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Vykonávacie nariadenie Komisie (EÚ) č. 821/2014</w:t>
      </w:r>
      <w:r w:rsidRPr="00AE4681">
        <w:rPr>
          <w:rFonts w:asciiTheme="minorHAnsi" w:hAnsiTheme="minorHAnsi" w:cstheme="minorHAnsi"/>
          <w:b/>
          <w:bCs/>
          <w:color w:val="333333"/>
          <w:sz w:val="21"/>
          <w:szCs w:val="21"/>
          <w:shd w:val="clear" w:color="auto" w:fill="FFFFFF"/>
        </w:rPr>
        <w:t xml:space="preserve">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28.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en-US"/>
        </w:rPr>
        <w:t xml:space="preserve">v platnom </w:t>
      </w:r>
      <w:r w:rsidRPr="00AA746D">
        <w:rPr>
          <w:rFonts w:asciiTheme="minorHAnsi" w:hAnsiTheme="minorHAnsi" w:cstheme="minorHAnsi"/>
          <w:sz w:val="22"/>
          <w:szCs w:val="22"/>
          <w:lang w:eastAsia="en-US" w:bidi="sk-SK"/>
        </w:rPr>
        <w:t xml:space="preserve">znení (ďalej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„vykonávacie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821/2014“)</w:t>
      </w:r>
      <w:r w:rsidRPr="00AE4681">
        <w:rPr>
          <w:rFonts w:asciiTheme="minorHAnsi" w:hAnsiTheme="minorHAnsi" w:cstheme="minorHAnsi"/>
          <w:sz w:val="22"/>
          <w:szCs w:val="22"/>
          <w:lang w:eastAsia="en-US"/>
        </w:rPr>
        <w:t>;</w:t>
      </w:r>
    </w:p>
    <w:p w14:paraId="7AD3F68B"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834/2014 </w:t>
      </w:r>
      <w:r w:rsidRPr="00AE4681">
        <w:rPr>
          <w:rFonts w:asciiTheme="minorHAnsi" w:hAnsiTheme="minorHAnsi" w:cstheme="minorHAnsi"/>
          <w:bCs/>
          <w:color w:val="333333"/>
          <w:sz w:val="22"/>
          <w:szCs w:val="21"/>
          <w:shd w:val="clear" w:color="auto" w:fill="FFFFFF"/>
        </w:rPr>
        <w:t>z</w:t>
      </w:r>
      <w:r>
        <w:rPr>
          <w:rFonts w:asciiTheme="minorHAnsi" w:hAnsiTheme="minorHAnsi" w:cstheme="minorHAnsi"/>
          <w:bCs/>
          <w:color w:val="333333"/>
          <w:sz w:val="22"/>
          <w:szCs w:val="21"/>
          <w:shd w:val="clear" w:color="auto" w:fill="FFFFFF"/>
        </w:rPr>
        <w:t xml:space="preserve"> </w:t>
      </w:r>
      <w:r w:rsidRPr="00AE4681">
        <w:rPr>
          <w:rFonts w:asciiTheme="minorHAnsi" w:hAnsiTheme="minorHAnsi" w:cstheme="minorHAnsi"/>
          <w:bCs/>
          <w:color w:val="333333"/>
          <w:sz w:val="22"/>
          <w:szCs w:val="21"/>
          <w:shd w:val="clear" w:color="auto" w:fill="FFFFFF"/>
        </w:rPr>
        <w:t>22. júla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na uplatňovanie spoločného rámca pre monitorovanie a hodnotenie spoločnej poľnohospodárskej politiky</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sk-SK"/>
        </w:rPr>
        <w:t xml:space="preserve">(ďalej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„vykonávacie </w:t>
      </w:r>
      <w:r w:rsidRPr="00AA746D">
        <w:rPr>
          <w:rFonts w:asciiTheme="minorHAnsi" w:hAnsiTheme="minorHAnsi" w:cstheme="minorHAnsi"/>
          <w:sz w:val="22"/>
          <w:szCs w:val="22"/>
          <w:lang w:eastAsia="en-US" w:bidi="en-US"/>
        </w:rPr>
        <w:t xml:space="preserve">nariadenie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834/2014“)</w:t>
      </w:r>
      <w:r w:rsidRPr="00AE4681">
        <w:rPr>
          <w:rFonts w:asciiTheme="minorHAnsi" w:hAnsiTheme="minorHAnsi" w:cstheme="minorHAnsi"/>
          <w:sz w:val="22"/>
          <w:szCs w:val="22"/>
          <w:lang w:eastAsia="en-US"/>
        </w:rPr>
        <w:t>;</w:t>
      </w:r>
    </w:p>
    <w:p w14:paraId="30A61BD9"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964/2014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11. septembra 2014</w:t>
      </w:r>
      <w:r w:rsidRPr="00AE4681">
        <w:rPr>
          <w:rFonts w:asciiTheme="minorHAnsi" w:hAnsiTheme="minorHAnsi" w:cstheme="minorHAnsi"/>
          <w:sz w:val="22"/>
          <w:szCs w:val="22"/>
          <w:lang w:eastAsia="en-US"/>
        </w:rPr>
        <w:t>, ktorým sa</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stanovujú pravidlá uplatňovania nariadenia Európskeho parlamentu a Rady (EÚ) č. 1303/2013, pokiaľ ide o štandardné podmienky pre finančné nástroje</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val="en-US" w:eastAsia="en-US" w:bidi="en-US"/>
        </w:rPr>
        <w:t xml:space="preserve">v </w:t>
      </w:r>
      <w:r w:rsidRPr="00AE4681">
        <w:rPr>
          <w:rFonts w:asciiTheme="minorHAnsi" w:hAnsiTheme="minorHAnsi" w:cstheme="minorHAnsi"/>
          <w:sz w:val="22"/>
          <w:szCs w:val="22"/>
          <w:lang w:eastAsia="en-US" w:bidi="en-US"/>
        </w:rPr>
        <w:t>platnom</w:t>
      </w:r>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znení (ďalej </w:t>
      </w:r>
      <w:proofErr w:type="spellStart"/>
      <w:r w:rsidRPr="00AE4681">
        <w:rPr>
          <w:rFonts w:asciiTheme="minorHAnsi" w:hAnsiTheme="minorHAnsi" w:cstheme="minorHAnsi"/>
          <w:sz w:val="22"/>
          <w:szCs w:val="22"/>
          <w:lang w:val="en-US" w:eastAsia="en-US" w:bidi="en-US"/>
        </w:rPr>
        <w:t>len</w:t>
      </w:r>
      <w:proofErr w:type="spellEnd"/>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„vykonávacie </w:t>
      </w:r>
      <w:r w:rsidRPr="00AE4681">
        <w:rPr>
          <w:rFonts w:asciiTheme="minorHAnsi" w:hAnsiTheme="minorHAnsi" w:cstheme="minorHAnsi"/>
          <w:sz w:val="22"/>
          <w:szCs w:val="22"/>
          <w:lang w:eastAsia="en-US" w:bidi="en-US"/>
        </w:rPr>
        <w:t>nariadenie</w:t>
      </w:r>
      <w:r w:rsidRPr="00AE4681">
        <w:rPr>
          <w:rFonts w:asciiTheme="minorHAnsi" w:hAnsiTheme="minorHAnsi" w:cstheme="minorHAnsi"/>
          <w:sz w:val="22"/>
          <w:szCs w:val="22"/>
          <w:lang w:val="en-US" w:eastAsia="en-US" w:bidi="en-US"/>
        </w:rPr>
        <w:t xml:space="preserve"> </w:t>
      </w:r>
      <w:r w:rsidRPr="00AE4681">
        <w:rPr>
          <w:rFonts w:asciiTheme="minorHAnsi" w:hAnsiTheme="minorHAnsi" w:cstheme="minorHAnsi"/>
          <w:sz w:val="22"/>
          <w:szCs w:val="22"/>
        </w:rPr>
        <w:t xml:space="preserve">(EÚ) č. </w:t>
      </w:r>
      <w:r w:rsidRPr="00AE4681">
        <w:rPr>
          <w:rFonts w:asciiTheme="minorHAnsi" w:hAnsiTheme="minorHAnsi" w:cstheme="minorHAnsi"/>
          <w:sz w:val="22"/>
          <w:szCs w:val="22"/>
          <w:lang w:val="en-US" w:eastAsia="en-US" w:bidi="en-US"/>
        </w:rPr>
        <w:t>834/2014“</w:t>
      </w:r>
      <w:proofErr w:type="gramStart"/>
      <w:r w:rsidRPr="00AE4681">
        <w:rPr>
          <w:rFonts w:asciiTheme="minorHAnsi" w:hAnsiTheme="minorHAnsi" w:cstheme="minorHAnsi"/>
          <w:sz w:val="22"/>
          <w:szCs w:val="22"/>
          <w:lang w:val="en-US" w:eastAsia="en-US" w:bidi="en-US"/>
        </w:rPr>
        <w:t>)</w:t>
      </w:r>
      <w:r w:rsidRPr="00AE4681">
        <w:rPr>
          <w:rFonts w:asciiTheme="minorHAnsi" w:hAnsiTheme="minorHAnsi" w:cstheme="minorHAnsi"/>
          <w:sz w:val="22"/>
          <w:szCs w:val="22"/>
          <w:lang w:eastAsia="en-US"/>
        </w:rPr>
        <w:t>;</w:t>
      </w:r>
      <w:proofErr w:type="gramEnd"/>
    </w:p>
    <w:p w14:paraId="6F87164A"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nariadenie Komisie (EÚ) č. 1011/2014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22. septembra 2014</w:t>
      </w:r>
      <w:r w:rsidRPr="00AE4681">
        <w:rPr>
          <w:rFonts w:asciiTheme="minorHAnsi" w:hAnsiTheme="minorHAnsi" w:cstheme="minorHAnsi"/>
          <w:sz w:val="22"/>
          <w:szCs w:val="22"/>
          <w:lang w:eastAsia="en-US"/>
        </w:rPr>
        <w:t>,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w:t>
      </w:r>
      <w:r>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orgánmi, orgánmi auditu a sprostredkovateľskými orgánmi</w:t>
      </w:r>
      <w:r>
        <w:rPr>
          <w:rFonts w:asciiTheme="minorHAnsi" w:hAnsiTheme="minorHAnsi" w:cstheme="minorHAnsi"/>
          <w:sz w:val="22"/>
          <w:szCs w:val="22"/>
          <w:lang w:eastAsia="en-US"/>
        </w:rPr>
        <w:t xml:space="preserve"> </w:t>
      </w:r>
      <w:r w:rsidRPr="00AA746D">
        <w:rPr>
          <w:rFonts w:asciiTheme="minorHAnsi" w:hAnsiTheme="minorHAnsi" w:cstheme="minorHAnsi"/>
          <w:sz w:val="22"/>
          <w:szCs w:val="22"/>
          <w:lang w:eastAsia="en-US" w:bidi="en-US"/>
        </w:rPr>
        <w:t xml:space="preserve">v platnom </w:t>
      </w:r>
      <w:r w:rsidRPr="00AA746D">
        <w:rPr>
          <w:rFonts w:asciiTheme="minorHAnsi" w:hAnsiTheme="minorHAnsi" w:cstheme="minorHAnsi"/>
          <w:sz w:val="22"/>
          <w:szCs w:val="22"/>
          <w:lang w:eastAsia="en-US" w:bidi="sk-SK"/>
        </w:rPr>
        <w:t xml:space="preserve">znení (ďalej </w:t>
      </w:r>
      <w:r w:rsidRPr="00AA746D">
        <w:rPr>
          <w:rFonts w:asciiTheme="minorHAnsi" w:hAnsiTheme="minorHAnsi" w:cstheme="minorHAnsi"/>
          <w:sz w:val="22"/>
          <w:szCs w:val="22"/>
          <w:lang w:eastAsia="en-US" w:bidi="en-US"/>
        </w:rPr>
        <w:t xml:space="preserve">len </w:t>
      </w:r>
      <w:r w:rsidRPr="00AA746D">
        <w:rPr>
          <w:rFonts w:asciiTheme="minorHAnsi" w:hAnsiTheme="minorHAnsi" w:cstheme="minorHAnsi"/>
          <w:sz w:val="22"/>
          <w:szCs w:val="22"/>
          <w:lang w:eastAsia="en-US" w:bidi="sk-SK"/>
        </w:rPr>
        <w:t xml:space="preserve">„vykonávacie </w:t>
      </w:r>
      <w:r w:rsidRPr="00AA746D">
        <w:rPr>
          <w:rFonts w:asciiTheme="minorHAnsi" w:hAnsiTheme="minorHAnsi" w:cstheme="minorHAnsi"/>
          <w:sz w:val="22"/>
          <w:szCs w:val="22"/>
          <w:lang w:eastAsia="en-US" w:bidi="en-US"/>
        </w:rPr>
        <w:t xml:space="preserve">nariadenie Komisie </w:t>
      </w:r>
      <w:r w:rsidRPr="00AA746D">
        <w:rPr>
          <w:rFonts w:asciiTheme="minorHAnsi" w:hAnsiTheme="minorHAnsi" w:cstheme="minorHAnsi"/>
          <w:sz w:val="22"/>
          <w:szCs w:val="22"/>
          <w:lang w:eastAsia="en-US" w:bidi="sk-SK"/>
        </w:rPr>
        <w:t xml:space="preserve">(EÚ) č. </w:t>
      </w:r>
      <w:r w:rsidRPr="00AA746D">
        <w:rPr>
          <w:rFonts w:asciiTheme="minorHAnsi" w:hAnsiTheme="minorHAnsi" w:cstheme="minorHAnsi"/>
          <w:sz w:val="22"/>
          <w:szCs w:val="22"/>
          <w:lang w:eastAsia="en-US" w:bidi="en-US"/>
        </w:rPr>
        <w:t>1011/2014“)</w:t>
      </w:r>
      <w:r w:rsidRPr="00AE4681">
        <w:rPr>
          <w:rFonts w:asciiTheme="minorHAnsi" w:hAnsiTheme="minorHAnsi" w:cstheme="minorHAnsi"/>
          <w:sz w:val="22"/>
          <w:szCs w:val="22"/>
          <w:lang w:eastAsia="en-US"/>
        </w:rPr>
        <w:t>;</w:t>
      </w:r>
    </w:p>
    <w:p w14:paraId="2C6F1982"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Usmernenia Európskej únie o štátnej pomoci v odvetviach poľnohospodárstva a lesného hospodárstva a vo vidieckych oblastiach na roky 2014 až 2020 (2014/C 204/01)</w:t>
      </w:r>
      <w:r>
        <w:rPr>
          <w:rFonts w:asciiTheme="minorHAnsi" w:hAnsiTheme="minorHAnsi" w:cstheme="minorHAnsi"/>
          <w:sz w:val="22"/>
          <w:szCs w:val="22"/>
          <w:lang w:eastAsia="en-US"/>
        </w:rPr>
        <w:t xml:space="preserve"> </w:t>
      </w:r>
      <w:r w:rsidRPr="003F1A46">
        <w:rPr>
          <w:rFonts w:asciiTheme="minorHAnsi" w:hAnsiTheme="minorHAnsi" w:cstheme="minorHAnsi"/>
          <w:sz w:val="22"/>
          <w:szCs w:val="22"/>
          <w:lang w:val="en-US" w:eastAsia="en-US" w:bidi="sk-SK"/>
        </w:rPr>
        <w:t>(</w:t>
      </w:r>
      <w:r w:rsidRPr="00AE4681">
        <w:rPr>
          <w:rFonts w:asciiTheme="minorHAnsi" w:hAnsiTheme="minorHAnsi" w:cstheme="minorHAnsi"/>
          <w:sz w:val="22"/>
          <w:szCs w:val="22"/>
          <w:lang w:eastAsia="en-US" w:bidi="sk-SK"/>
        </w:rPr>
        <w:t>ďalej</w:t>
      </w:r>
      <w:r w:rsidRPr="003F1A46">
        <w:rPr>
          <w:rFonts w:asciiTheme="minorHAnsi" w:hAnsiTheme="minorHAnsi" w:cstheme="minorHAnsi"/>
          <w:sz w:val="22"/>
          <w:szCs w:val="22"/>
          <w:lang w:val="en-US" w:eastAsia="en-US" w:bidi="sk-SK"/>
        </w:rPr>
        <w:t xml:space="preserve"> </w:t>
      </w:r>
      <w:r w:rsidRPr="00AE4681">
        <w:rPr>
          <w:rFonts w:asciiTheme="minorHAnsi" w:hAnsiTheme="minorHAnsi" w:cstheme="minorHAnsi"/>
          <w:sz w:val="22"/>
          <w:szCs w:val="22"/>
          <w:lang w:eastAsia="en-US" w:bidi="en-US"/>
        </w:rPr>
        <w:t>len</w:t>
      </w:r>
      <w:r w:rsidRPr="003F1A46">
        <w:rPr>
          <w:rFonts w:asciiTheme="minorHAnsi" w:hAnsiTheme="minorHAnsi" w:cstheme="minorHAnsi"/>
          <w:sz w:val="22"/>
          <w:szCs w:val="22"/>
          <w:lang w:val="en-US" w:eastAsia="en-US" w:bidi="en-US"/>
        </w:rPr>
        <w:t xml:space="preserve"> </w:t>
      </w:r>
      <w:r w:rsidRPr="003F1A46">
        <w:rPr>
          <w:rFonts w:asciiTheme="minorHAnsi" w:hAnsiTheme="minorHAnsi" w:cstheme="minorHAnsi"/>
          <w:sz w:val="22"/>
          <w:szCs w:val="22"/>
          <w:lang w:val="en-US" w:eastAsia="en-US" w:bidi="sk-SK"/>
        </w:rPr>
        <w:t>„2014/660/EÚ“)</w:t>
      </w:r>
      <w:r w:rsidRPr="00AE4681">
        <w:rPr>
          <w:rFonts w:asciiTheme="minorHAnsi" w:hAnsiTheme="minorHAnsi" w:cstheme="minorHAnsi"/>
          <w:sz w:val="22"/>
          <w:szCs w:val="22"/>
          <w:lang w:eastAsia="en-US"/>
        </w:rPr>
        <w:t>;</w:t>
      </w:r>
    </w:p>
    <w:p w14:paraId="3D32572F" w14:textId="77777777"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 xml:space="preserve">Vykonávacie rozhodnutie Komisie </w:t>
      </w:r>
      <w:r w:rsidRPr="00AE4681">
        <w:rPr>
          <w:rFonts w:asciiTheme="minorHAnsi" w:hAnsiTheme="minorHAnsi" w:cstheme="minorHAnsi"/>
          <w:bCs/>
          <w:color w:val="333333"/>
          <w:sz w:val="22"/>
          <w:szCs w:val="22"/>
          <w:shd w:val="clear" w:color="auto" w:fill="FFFFFF"/>
        </w:rPr>
        <w:t>z</w:t>
      </w:r>
      <w:r>
        <w:rPr>
          <w:rFonts w:asciiTheme="minorHAnsi" w:hAnsiTheme="minorHAnsi" w:cstheme="minorHAnsi"/>
          <w:bCs/>
          <w:color w:val="333333"/>
          <w:sz w:val="22"/>
          <w:szCs w:val="22"/>
          <w:shd w:val="clear" w:color="auto" w:fill="FFFFFF"/>
        </w:rPr>
        <w:t xml:space="preserve"> </w:t>
      </w:r>
      <w:r w:rsidRPr="00AE4681">
        <w:rPr>
          <w:rFonts w:asciiTheme="minorHAnsi" w:hAnsiTheme="minorHAnsi" w:cstheme="minorHAnsi"/>
          <w:bCs/>
          <w:color w:val="333333"/>
          <w:sz w:val="22"/>
          <w:szCs w:val="22"/>
          <w:shd w:val="clear" w:color="auto" w:fill="FFFFFF"/>
        </w:rPr>
        <w:t>11. septembra 2014</w:t>
      </w:r>
      <w:r w:rsidRPr="00AE4681">
        <w:rPr>
          <w:rFonts w:asciiTheme="minorHAnsi" w:hAnsiTheme="minorHAnsi" w:cstheme="minorHAnsi"/>
          <w:sz w:val="22"/>
          <w:szCs w:val="22"/>
          <w:lang w:eastAsia="en-US"/>
        </w:rPr>
        <w:t xml:space="preserv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r>
        <w:rPr>
          <w:rFonts w:asciiTheme="minorHAnsi" w:hAnsiTheme="minorHAnsi" w:cstheme="minorHAnsi"/>
          <w:sz w:val="22"/>
          <w:szCs w:val="22"/>
          <w:lang w:eastAsia="en-US"/>
        </w:rPr>
        <w:t xml:space="preserve"> </w:t>
      </w:r>
      <w:r w:rsidRPr="006B086E">
        <w:rPr>
          <w:rFonts w:asciiTheme="minorHAnsi" w:hAnsiTheme="minorHAnsi" w:cstheme="minorHAnsi"/>
          <w:sz w:val="22"/>
          <w:szCs w:val="22"/>
          <w:lang w:eastAsia="en-US" w:bidi="sk-SK"/>
        </w:rPr>
        <w:t xml:space="preserve">(ďalej </w:t>
      </w:r>
      <w:r w:rsidRPr="006B086E">
        <w:rPr>
          <w:rFonts w:asciiTheme="minorHAnsi" w:hAnsiTheme="minorHAnsi" w:cstheme="minorHAnsi"/>
          <w:sz w:val="22"/>
          <w:szCs w:val="22"/>
          <w:lang w:eastAsia="en-US" w:bidi="en-US"/>
        </w:rPr>
        <w:t xml:space="preserve">len </w:t>
      </w:r>
      <w:r w:rsidRPr="006B086E">
        <w:rPr>
          <w:rFonts w:asciiTheme="minorHAnsi" w:hAnsiTheme="minorHAnsi" w:cstheme="minorHAnsi"/>
          <w:sz w:val="22"/>
          <w:szCs w:val="22"/>
          <w:lang w:eastAsia="en-US" w:bidi="sk-SK"/>
        </w:rPr>
        <w:t>„2014/660/EÚ“)</w:t>
      </w:r>
      <w:r w:rsidRPr="00AE4681">
        <w:rPr>
          <w:rFonts w:asciiTheme="minorHAnsi" w:hAnsiTheme="minorHAnsi" w:cstheme="minorHAnsi"/>
          <w:sz w:val="22"/>
          <w:szCs w:val="22"/>
          <w:lang w:eastAsia="en-US"/>
        </w:rPr>
        <w:t>;</w:t>
      </w:r>
    </w:p>
    <w:p w14:paraId="4F478070" w14:textId="69B642D8" w:rsidR="005A76FA" w:rsidRPr="00AE4681"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Nariadenie Európskeho parlamentu a Rady (EÚ) 2016/679 o ochrane fyzických osôb pri spracúvaní osobných údajov a o voľnom pohybe takýchto údajov, ktorým sa zrušuje smernica 95/46/ES (všeobecné nariadenie o ochrane osobných údajov)</w:t>
      </w:r>
      <w:r>
        <w:rPr>
          <w:rFonts w:asciiTheme="minorHAnsi" w:hAnsiTheme="minorHAnsi" w:cstheme="minorHAnsi"/>
          <w:sz w:val="22"/>
          <w:szCs w:val="22"/>
        </w:rPr>
        <w:t xml:space="preserve"> </w:t>
      </w:r>
      <w:r w:rsidRPr="006B086E">
        <w:rPr>
          <w:rFonts w:asciiTheme="minorHAnsi" w:hAnsiTheme="minorHAnsi" w:cstheme="minorHAnsi"/>
          <w:sz w:val="22"/>
          <w:szCs w:val="22"/>
          <w:lang w:bidi="sk-SK"/>
        </w:rPr>
        <w:t>v platnom znení (ďalej len „všeobecné nariadenie o ochrane osobných údajov“)</w:t>
      </w:r>
      <w:r w:rsidRPr="00AE4681">
        <w:rPr>
          <w:rFonts w:asciiTheme="minorHAnsi" w:hAnsiTheme="minorHAnsi" w:cstheme="minorHAnsi"/>
          <w:sz w:val="22"/>
          <w:szCs w:val="22"/>
        </w:rPr>
        <w:t>;</w:t>
      </w:r>
    </w:p>
    <w:p w14:paraId="051724C7" w14:textId="77777777" w:rsidR="005A76FA" w:rsidRDefault="005A76FA" w:rsidP="005A76FA">
      <w:pPr>
        <w:numPr>
          <w:ilvl w:val="0"/>
          <w:numId w:val="2"/>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Nariadenie Európskeho parlamentu a Rady (EÚ) 2020/2220 z 23. decembra 2020, ktorým sa</w:t>
      </w:r>
      <w:r>
        <w:rPr>
          <w:rFonts w:asciiTheme="minorHAnsi" w:hAnsiTheme="minorHAnsi" w:cstheme="minorHAnsi"/>
          <w:sz w:val="22"/>
          <w:szCs w:val="22"/>
        </w:rPr>
        <w:t xml:space="preserve"> </w:t>
      </w:r>
      <w:r w:rsidRPr="00AE4681">
        <w:rPr>
          <w:rFonts w:asciiTheme="minorHAnsi" w:hAnsiTheme="minorHAnsi" w:cstheme="minorHAnsi"/>
          <w:sz w:val="22"/>
          <w:szCs w:val="22"/>
        </w:rPr>
        <w:t>stanovujú určité prechodné ustanovenia týkajúce sa podpory z Európskeho poľnohospodárskeho fondu pre rozvoj vidieka (EPFRV) a Európskeho poľnohospodárskeho záručného fondu (EPZF) v rokoch 2021 a 2022 a ktorým sa menia nariadenia (EÚ) č.</w:t>
      </w:r>
      <w:r>
        <w:rPr>
          <w:rFonts w:asciiTheme="minorHAnsi" w:hAnsiTheme="minorHAnsi" w:cstheme="minorHAnsi"/>
          <w:sz w:val="22"/>
          <w:szCs w:val="22"/>
        </w:rPr>
        <w:t xml:space="preserve"> </w:t>
      </w:r>
      <w:r w:rsidRPr="00AE4681">
        <w:rPr>
          <w:rFonts w:asciiTheme="minorHAnsi" w:hAnsiTheme="minorHAnsi" w:cstheme="minorHAnsi"/>
          <w:sz w:val="22"/>
          <w:szCs w:val="22"/>
        </w:rPr>
        <w:t>1305/2013, (EÚ) č. 1306/2013 a (EÚ) č. 1307/2013 pokiaľ ide o zdroje a uplatňovanie v</w:t>
      </w:r>
      <w:r>
        <w:rPr>
          <w:rFonts w:asciiTheme="minorHAnsi" w:hAnsiTheme="minorHAnsi" w:cstheme="minorHAnsi"/>
          <w:sz w:val="22"/>
          <w:szCs w:val="22"/>
        </w:rPr>
        <w:t xml:space="preserve"> </w:t>
      </w:r>
      <w:r w:rsidRPr="00AE4681">
        <w:rPr>
          <w:rFonts w:asciiTheme="minorHAnsi" w:hAnsiTheme="minorHAnsi" w:cstheme="minorHAnsi"/>
          <w:sz w:val="22"/>
          <w:szCs w:val="22"/>
        </w:rPr>
        <w:t xml:space="preserve">rokoch 2021 a 2022, a nariadenie (EÚ) č. </w:t>
      </w:r>
      <w:r w:rsidRPr="00AE4681">
        <w:rPr>
          <w:rFonts w:asciiTheme="minorHAnsi" w:hAnsiTheme="minorHAnsi" w:cstheme="minorHAnsi"/>
          <w:sz w:val="22"/>
          <w:szCs w:val="22"/>
        </w:rPr>
        <w:lastRenderedPageBreak/>
        <w:t>1308/2013, pokiaľ ide o zdroje a distribúciu tejto podpory v rokoch 2021 a 2022 v platnom znení (ďalej len „nariadenie o prechodnom období“)</w:t>
      </w:r>
      <w:r w:rsidRPr="00AE4681">
        <w:rPr>
          <w:rStyle w:val="Odkaznapoznmkupodiarou"/>
          <w:rFonts w:asciiTheme="minorHAnsi" w:hAnsiTheme="minorHAnsi" w:cstheme="minorHAnsi"/>
          <w:sz w:val="22"/>
          <w:szCs w:val="22"/>
        </w:rPr>
        <w:footnoteReference w:id="1"/>
      </w:r>
    </w:p>
    <w:p w14:paraId="3C89EAF4" w14:textId="77777777" w:rsidR="00A9303D" w:rsidRDefault="00A9303D" w:rsidP="00A9303D">
      <w:pPr>
        <w:spacing w:before="0"/>
        <w:ind w:left="567"/>
        <w:rPr>
          <w:rFonts w:asciiTheme="minorHAnsi" w:hAnsiTheme="minorHAnsi" w:cstheme="minorHAnsi"/>
          <w:sz w:val="22"/>
          <w:szCs w:val="22"/>
          <w:lang w:eastAsia="en-US"/>
        </w:rPr>
      </w:pPr>
    </w:p>
    <w:p w14:paraId="09BFF78F" w14:textId="77777777" w:rsidR="00A9303D" w:rsidRPr="00A9303D" w:rsidRDefault="00A9303D" w:rsidP="00A9303D">
      <w:p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Avšak pokiaľ ide o EPFRV, vo vzťahu k výdavkom vzniknutým prijímateľom a k platbám vykonaným platobnou agentúrou v rámci vykonávania PRV SR 2014 – 2022 podľa nariadenia (EÚ) č. 1305/2013 o podpore rozvoja vidieka prostredníctvom Európskeho poľnohospodárskeho fondu pre rozvoj vidieka (EPFRV) a o zrušení nariadenia Rady (ES) č. 1698/2005 v platnom znení sa naďalej uplatňujú:</w:t>
      </w:r>
    </w:p>
    <w:p w14:paraId="2488E412" w14:textId="480E02A0" w:rsidR="00A9303D" w:rsidRPr="00A9303D" w:rsidRDefault="00A9303D" w:rsidP="00F47749">
      <w:pPr>
        <w:numPr>
          <w:ilvl w:val="0"/>
          <w:numId w:val="75"/>
        </w:num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 165/94, (ES) č. 2799/98, (ES) č. 814/2000, (ES) č. 1290/2005 a (ES) č. 485/2008 v platnom znení;</w:t>
      </w:r>
    </w:p>
    <w:p w14:paraId="32A25195" w14:textId="77777777" w:rsidR="00A9303D" w:rsidRPr="00A9303D" w:rsidRDefault="00A9303D" w:rsidP="00F47749">
      <w:pPr>
        <w:numPr>
          <w:ilvl w:val="0"/>
          <w:numId w:val="75"/>
        </w:num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 xml:space="preserve">článok 2, článok 3 ods. 1 prvý </w:t>
      </w:r>
      <w:proofErr w:type="spellStart"/>
      <w:r w:rsidRPr="00A9303D">
        <w:rPr>
          <w:rFonts w:asciiTheme="minorHAnsi" w:hAnsiTheme="minorHAnsi" w:cstheme="minorHAnsi"/>
          <w:sz w:val="22"/>
          <w:szCs w:val="22"/>
          <w:lang w:eastAsia="en-US"/>
        </w:rPr>
        <w:t>pododsek</w:t>
      </w:r>
      <w:proofErr w:type="spellEnd"/>
      <w:r w:rsidRPr="00A9303D">
        <w:rPr>
          <w:rFonts w:asciiTheme="minorHAnsi" w:hAnsiTheme="minorHAnsi" w:cstheme="minorHAnsi"/>
          <w:sz w:val="22"/>
          <w:szCs w:val="22"/>
          <w:lang w:eastAsia="en-US"/>
        </w:rPr>
        <w:t>, článok 3 ods. 2, článok 4 ods. 1 písm. b), článok 5, článok 6, článok 7, články 21 až 25, článok 27, článok 28, článok 29, článok 30 ods. 1 písm. a), b) a c), článok 30 ods. 2, 3 a 4, články 31 až 40 vykonávacieho nariadenia Komisie (EÚ) č. 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18208474" w14:textId="77777777" w:rsidR="00A9303D" w:rsidRPr="00A9303D" w:rsidRDefault="00A9303D" w:rsidP="00F47749">
      <w:pPr>
        <w:numPr>
          <w:ilvl w:val="0"/>
          <w:numId w:val="75"/>
        </w:numPr>
        <w:spacing w:before="0"/>
        <w:rPr>
          <w:rFonts w:asciiTheme="minorHAnsi" w:hAnsiTheme="minorHAnsi" w:cstheme="minorHAnsi"/>
          <w:sz w:val="22"/>
          <w:szCs w:val="22"/>
          <w:lang w:eastAsia="en-US"/>
        </w:rPr>
      </w:pPr>
      <w:r w:rsidRPr="00A9303D">
        <w:rPr>
          <w:rFonts w:asciiTheme="minorHAnsi" w:hAnsiTheme="minorHAnsi" w:cstheme="minorHAnsi"/>
          <w:sz w:val="22"/>
          <w:szCs w:val="22"/>
          <w:lang w:eastAsia="en-US"/>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 platnom znení.</w:t>
      </w:r>
    </w:p>
    <w:p w14:paraId="21E0EA6D" w14:textId="77777777" w:rsidR="00A9303D" w:rsidRPr="00C55F4A" w:rsidRDefault="00A9303D" w:rsidP="00C55F4A">
      <w:pPr>
        <w:spacing w:before="0"/>
        <w:rPr>
          <w:rFonts w:asciiTheme="minorHAnsi" w:hAnsiTheme="minorHAnsi" w:cstheme="minorHAnsi"/>
          <w:sz w:val="22"/>
          <w:szCs w:val="22"/>
          <w:lang w:eastAsia="en-US"/>
        </w:rPr>
      </w:pPr>
    </w:p>
    <w:p w14:paraId="121E0336" w14:textId="13C25038" w:rsidR="00F21C4E" w:rsidRPr="00AE4681" w:rsidRDefault="004C5C2B" w:rsidP="00AE4681">
      <w:pPr>
        <w:tabs>
          <w:tab w:val="left" w:pos="567"/>
          <w:tab w:val="left" w:pos="709"/>
        </w:tabs>
        <w:spacing w:after="120"/>
        <w:rPr>
          <w:rFonts w:asciiTheme="minorHAnsi" w:hAnsiTheme="minorHAnsi" w:cstheme="minorHAnsi"/>
          <w:b/>
          <w:sz w:val="22"/>
          <w:szCs w:val="22"/>
          <w:lang w:eastAsia="en-US"/>
        </w:rPr>
      </w:pPr>
      <w:r w:rsidRPr="00C55F4A">
        <w:rPr>
          <w:rFonts w:asciiTheme="minorHAnsi" w:hAnsiTheme="minorHAnsi" w:cstheme="minorHAnsi"/>
          <w:b/>
          <w:sz w:val="22"/>
          <w:szCs w:val="22"/>
          <w:lang w:eastAsia="en-US"/>
        </w:rPr>
        <w:t>1.2.3.</w:t>
      </w:r>
      <w:r w:rsidR="00BE7438">
        <w:rPr>
          <w:rFonts w:asciiTheme="minorHAnsi" w:hAnsiTheme="minorHAnsi" w:cstheme="minorHAnsi"/>
          <w:b/>
          <w:sz w:val="22"/>
          <w:szCs w:val="22"/>
          <w:lang w:eastAsia="en-US"/>
        </w:rPr>
        <w:t xml:space="preserve"> </w:t>
      </w:r>
      <w:r w:rsidRPr="00AE4681">
        <w:rPr>
          <w:rFonts w:asciiTheme="minorHAnsi" w:hAnsiTheme="minorHAnsi" w:cstheme="minorHAnsi"/>
          <w:b/>
          <w:sz w:val="22"/>
          <w:szCs w:val="22"/>
          <w:lang w:eastAsia="en-US"/>
        </w:rPr>
        <w:t>Základné všeobecne záväzné právne predpisy SR pre účely PRV:</w:t>
      </w:r>
    </w:p>
    <w:p w14:paraId="6F42E46D" w14:textId="0A688DBC"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Zákon č. 292/2014 Z. z. o príspevku poskytovanom z európskych štrukturálnych a</w:t>
      </w:r>
      <w:r w:rsidR="00BE7438">
        <w:rPr>
          <w:rFonts w:asciiTheme="minorHAnsi" w:hAnsiTheme="minorHAnsi" w:cstheme="minorHAnsi"/>
          <w:sz w:val="22"/>
          <w:szCs w:val="22"/>
          <w:lang w:eastAsia="en-US"/>
        </w:rPr>
        <w:t xml:space="preserve"> </w:t>
      </w:r>
      <w:r w:rsidRPr="00AE4681">
        <w:rPr>
          <w:rFonts w:asciiTheme="minorHAnsi" w:hAnsiTheme="minorHAnsi" w:cstheme="minorHAnsi"/>
          <w:sz w:val="22"/>
          <w:szCs w:val="22"/>
          <w:lang w:eastAsia="en-US"/>
        </w:rPr>
        <w:t>investičných fondov a o zmene a doplnení niektorých zákonov v znení neskorších predpisov (ďalej len „zákon o EŠIF“);</w:t>
      </w:r>
    </w:p>
    <w:p w14:paraId="7442186A" w14:textId="10C8462D"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Zákon č. 280/2017 Z. z. o poskytovaní podpory a dotácie v pôdohospodárstve a rozvoji vidieka</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a o zmene zákona č. 292/2014 Z. z. o príspevku poskytovanom z európskych štrukturálnych a investičných fondov a o zmene a doplnení niektorých zákonov v znení neskorších predpisov (ďalej len „zákon 280/2017“);</w:t>
      </w:r>
    </w:p>
    <w:p w14:paraId="26AF8D3A" w14:textId="77777777"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Zákon č. 357/2015 Z. z. o finančnej kontrole a audite a o zmene a doplnení niektorých zákonov v znení neskorších predpisov (ďalej len „zákon o finančnej kontrole a audite“);</w:t>
      </w:r>
    </w:p>
    <w:p w14:paraId="4D37CF53" w14:textId="2BE133A7"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rPr>
        <w:t xml:space="preserve"> Zákon č. 343/2015 Z. z. o verejnom obstarávaní a o zmene a doplnení niektorých zákonov v znení neskorších predpisov (ďalej len „ZVO“);</w:t>
      </w:r>
    </w:p>
    <w:p w14:paraId="7119768B" w14:textId="77777777" w:rsidR="004C5C2B" w:rsidRPr="00AE4681"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Zákon č. 575/2001 Z. z. o organizácii činnosti vlády a organizácii ústrednej štátnej správy v znení neskorších predpisov (ďalej len „</w:t>
      </w:r>
      <w:proofErr w:type="spellStart"/>
      <w:r w:rsidRPr="00AE4681">
        <w:rPr>
          <w:rFonts w:asciiTheme="minorHAnsi" w:hAnsiTheme="minorHAnsi" w:cstheme="minorHAnsi"/>
          <w:sz w:val="22"/>
          <w:szCs w:val="22"/>
          <w:lang w:eastAsia="en-US"/>
        </w:rPr>
        <w:t>kompetenčny</w:t>
      </w:r>
      <w:proofErr w:type="spellEnd"/>
      <w:r w:rsidRPr="00AE4681">
        <w:rPr>
          <w:rFonts w:asciiTheme="minorHAnsi" w:hAnsiTheme="minorHAnsi" w:cstheme="minorHAnsi"/>
          <w:sz w:val="22"/>
          <w:szCs w:val="22"/>
          <w:lang w:eastAsia="en-US"/>
        </w:rPr>
        <w:t>́ zákon“);</w:t>
      </w:r>
    </w:p>
    <w:p w14:paraId="78E5B910" w14:textId="1A33EDB1"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AE4681">
        <w:rPr>
          <w:rFonts w:asciiTheme="minorHAnsi" w:hAnsiTheme="minorHAnsi" w:cstheme="minorHAnsi"/>
          <w:sz w:val="22"/>
          <w:szCs w:val="22"/>
          <w:lang w:eastAsia="en-US"/>
        </w:rPr>
        <w:t>Zákon č. 40/1964 Zb. Občiansky zákonník v znení neskorších predpisov (ďalej</w:t>
      </w:r>
      <w:r w:rsidR="00BE7438">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len „Občiansky zákonník“);</w:t>
      </w:r>
    </w:p>
    <w:p w14:paraId="1FF9A3B5" w14:textId="55DE726B"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513/1991 Zb. Obchodný́ zákonník v znení neskorších predpisov</w:t>
      </w:r>
      <w:r w:rsidR="00CC118D">
        <w:rPr>
          <w:rFonts w:asciiTheme="minorHAnsi" w:hAnsiTheme="minorHAnsi" w:cstheme="minorHAnsi"/>
          <w:sz w:val="22"/>
          <w:szCs w:val="22"/>
          <w:lang w:eastAsia="en-US"/>
        </w:rPr>
        <w:t xml:space="preserve"> </w:t>
      </w:r>
      <w:r w:rsidRPr="00CC118D">
        <w:rPr>
          <w:rFonts w:asciiTheme="minorHAnsi" w:hAnsiTheme="minorHAnsi" w:cstheme="minorHAnsi"/>
          <w:sz w:val="22"/>
          <w:szCs w:val="22"/>
          <w:lang w:eastAsia="en-US"/>
        </w:rPr>
        <w:t>(ďalej</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len</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,,Obchodný́ zákonník“);</w:t>
      </w:r>
    </w:p>
    <w:p w14:paraId="77C2FFA2" w14:textId="73B2E063" w:rsidR="002252D7" w:rsidRPr="007B40D9" w:rsidRDefault="002252D7"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160/2015 Z. z. Civilný sporový poriadok v znení neskorších predpisov (ďalej len</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„Civilný sporový poriadok“);</w:t>
      </w:r>
    </w:p>
    <w:p w14:paraId="64E8B287" w14:textId="38B93155" w:rsidR="002252D7" w:rsidRPr="007B40D9" w:rsidRDefault="002252D7"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161/2015 Z. z. Civilný </w:t>
      </w:r>
      <w:proofErr w:type="spellStart"/>
      <w:r w:rsidRPr="007B40D9">
        <w:rPr>
          <w:rFonts w:asciiTheme="minorHAnsi" w:hAnsiTheme="minorHAnsi" w:cstheme="minorHAnsi"/>
          <w:sz w:val="22"/>
          <w:szCs w:val="22"/>
          <w:lang w:eastAsia="en-US"/>
        </w:rPr>
        <w:t>mimosporový</w:t>
      </w:r>
      <w:proofErr w:type="spellEnd"/>
      <w:r w:rsidRPr="007B40D9">
        <w:rPr>
          <w:rFonts w:asciiTheme="minorHAnsi" w:hAnsiTheme="minorHAnsi" w:cstheme="minorHAnsi"/>
          <w:sz w:val="22"/>
          <w:szCs w:val="22"/>
          <w:lang w:eastAsia="en-US"/>
        </w:rPr>
        <w:t xml:space="preserve"> poriadok v znení neskorších predpisov (ďalej len „Civilný </w:t>
      </w:r>
      <w:proofErr w:type="spellStart"/>
      <w:r w:rsidRPr="007B40D9">
        <w:rPr>
          <w:rFonts w:asciiTheme="minorHAnsi" w:hAnsiTheme="minorHAnsi" w:cstheme="minorHAnsi"/>
          <w:sz w:val="22"/>
          <w:szCs w:val="22"/>
          <w:lang w:eastAsia="en-US"/>
        </w:rPr>
        <w:t>mimosporový</w:t>
      </w:r>
      <w:proofErr w:type="spellEnd"/>
      <w:r w:rsidRPr="007B40D9">
        <w:rPr>
          <w:rFonts w:asciiTheme="minorHAnsi" w:hAnsiTheme="minorHAnsi" w:cstheme="minorHAnsi"/>
          <w:sz w:val="22"/>
          <w:szCs w:val="22"/>
          <w:lang w:eastAsia="en-US"/>
        </w:rPr>
        <w:t xml:space="preserve"> poriadok“);</w:t>
      </w:r>
    </w:p>
    <w:p w14:paraId="470A2B33"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Zákon č. 162/2015 Z. z. Správny súdny poriadok v znení neskorších predpisov;</w:t>
      </w:r>
    </w:p>
    <w:p w14:paraId="6C281233"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311/2001 Z. z. Zákonník práce v znení neskorších predpisov (ďalej len ,,Zákonník práce“);</w:t>
      </w:r>
    </w:p>
    <w:p w14:paraId="584F2417"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lastRenderedPageBreak/>
        <w:t>Zákon č. 300/2005 Z. z. Trestný́ zákon v znení neskorších predpisov (ďalej len ,,Trestný́ zákon“);</w:t>
      </w:r>
    </w:p>
    <w:p w14:paraId="6F28600B"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301/2005 Z. z. Trestný́ poriadok v znení neskorších predpisov (ďalej len ,,Trestný́ poriadok“);</w:t>
      </w:r>
    </w:p>
    <w:p w14:paraId="7AF97017"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523/2004 Z. z. o rozpočtových pravidlách verejnej správy a o zmene a doplnení niektorých zákonov v znení neskorších predpisov (ďalej len ,,zákon o rozpočtových pravidlách verejnej správy“);</w:t>
      </w:r>
    </w:p>
    <w:p w14:paraId="4E4E2A5A"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431/2002 Z. z. o účtovníctve v znení neskorších predpisov (ďalej len ,,zákon o účtovníctve“);</w:t>
      </w:r>
    </w:p>
    <w:p w14:paraId="27BB8C3F"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Zákon č. 358/2015 Z. z. o úprave niektorých vzťahov v oblasti štátnej pomoci a minimálnej pomoci a o zmene a doplnení niektorých zákonov (ďalej len ,,zákon o štátnej pomoci“);</w:t>
      </w:r>
    </w:p>
    <w:p w14:paraId="610026A6"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 Zákon č. 187/2021 Z. z. o ochrane hospodárskej súťaže a o zmene a doplnení niektorých zákonov (ďalej len „zákon o ochrane hospodárskej súťaže“);</w:t>
      </w:r>
    </w:p>
    <w:p w14:paraId="5DD79F5F"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7/2005 Z. z. o konkurze a reštrukturalizácii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len ,,zákon o konkurze a reštrukturalizácii“);</w:t>
      </w:r>
    </w:p>
    <w:p w14:paraId="3409DD06"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211/2000 Z. z. o slobodnom prístupe k informáciám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len „zákon o slobode informácií“);</w:t>
      </w:r>
    </w:p>
    <w:p w14:paraId="7970FD07" w14:textId="77777777" w:rsidR="004C5C2B" w:rsidRPr="007B40D9" w:rsidRDefault="004C5C2B" w:rsidP="00AE4681">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č.71/1967 Zb. o správnom konaní (správny poriadok) v znení neskorších predpisov (ďalej len ,,správny poriadok“);</w:t>
      </w:r>
    </w:p>
    <w:p w14:paraId="0954082F"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374/2014 o pohľadávkach štátu a o zmene a doplnení niektorých zákonov v znení neskorších predpisov (ďalej len „zákon o pohľadávkach štátu“);</w:t>
      </w:r>
    </w:p>
    <w:p w14:paraId="77CAB4B5" w14:textId="55E40A55"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50/1976 Zb. o územnom plánovaní a stavebnom poriadku (</w:t>
      </w:r>
      <w:r w:rsidRPr="00B76C7C">
        <w:rPr>
          <w:rFonts w:asciiTheme="minorHAnsi" w:hAnsiTheme="minorHAnsi" w:cstheme="minorHAnsi"/>
          <w:sz w:val="22"/>
          <w:szCs w:val="22"/>
          <w:lang w:eastAsia="en-US"/>
        </w:rPr>
        <w:t>stavebný</w:t>
      </w:r>
      <w:r w:rsidRPr="007B40D9">
        <w:rPr>
          <w:rFonts w:asciiTheme="minorHAnsi" w:hAnsiTheme="minorHAnsi" w:cstheme="minorHAnsi"/>
          <w:sz w:val="22"/>
          <w:szCs w:val="22"/>
          <w:lang w:eastAsia="en-US"/>
        </w:rPr>
        <w:t>́ zákon) v znení neskorších predpisov</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(ďalej len ,,</w:t>
      </w:r>
      <w:r w:rsidRPr="00B76C7C">
        <w:rPr>
          <w:rFonts w:asciiTheme="minorHAnsi" w:hAnsiTheme="minorHAnsi" w:cstheme="minorHAnsi"/>
          <w:sz w:val="22"/>
          <w:szCs w:val="22"/>
          <w:lang w:eastAsia="en-US"/>
        </w:rPr>
        <w:t>stavebný</w:t>
      </w:r>
      <w:r w:rsidRPr="007B40D9">
        <w:rPr>
          <w:rFonts w:asciiTheme="minorHAnsi" w:hAnsiTheme="minorHAnsi" w:cstheme="minorHAnsi"/>
          <w:sz w:val="22"/>
          <w:szCs w:val="22"/>
          <w:lang w:eastAsia="en-US"/>
        </w:rPr>
        <w:t>́ zákon“);</w:t>
      </w:r>
    </w:p>
    <w:p w14:paraId="36838874" w14:textId="286D35A6"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24/2006 Z. z. o posudzovaní vplyvov na životné prostredie a o zmene a doplnení </w:t>
      </w:r>
      <w:r w:rsidRPr="00B76C7C">
        <w:rPr>
          <w:rFonts w:asciiTheme="minorHAnsi" w:hAnsiTheme="minorHAnsi" w:cstheme="minorHAnsi"/>
          <w:sz w:val="22"/>
          <w:szCs w:val="22"/>
          <w:lang w:eastAsia="en-US"/>
        </w:rPr>
        <w:t>niektorých</w:t>
      </w:r>
      <w:r w:rsidRPr="007B40D9">
        <w:rPr>
          <w:rFonts w:asciiTheme="minorHAnsi" w:hAnsiTheme="minorHAnsi" w:cstheme="minorHAnsi"/>
          <w:sz w:val="22"/>
          <w:szCs w:val="22"/>
          <w:lang w:eastAsia="en-US"/>
        </w:rPr>
        <w:t xml:space="preserve"> zákonov v znení neskorších predpisov (ďalej len ,,zákon o</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posudzovaní vplyvov na životné prostredie“);</w:t>
      </w:r>
    </w:p>
    <w:p w14:paraId="6F1697FD"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Národnej rady Slovenskej republiky č. 10/1996 Z. z. o kontrole v štátnej správe v</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znení neskorších predpisov;</w:t>
      </w:r>
    </w:p>
    <w:p w14:paraId="50D1BA8C"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Národnej rady Slovenskej republiky č. 39/1993 Z. z. o Najvyššom kontrolnom úrade Slovenskej republiky v znení neskorších predpisov;</w:t>
      </w:r>
    </w:p>
    <w:p w14:paraId="18EE6D98"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Slovenskej národnej rady č. 369/1990 Zb. o obecnom zriadení v znení neskorších predpisov;</w:t>
      </w:r>
    </w:p>
    <w:p w14:paraId="0DEF26CE" w14:textId="00AFE1D2"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291/2002 Z. Z. o Štátnej pokladnici a o zmene a doplnení </w:t>
      </w:r>
      <w:r w:rsidRPr="00B76C7C">
        <w:rPr>
          <w:rFonts w:asciiTheme="minorHAnsi" w:hAnsiTheme="minorHAnsi" w:cstheme="minorHAnsi"/>
          <w:sz w:val="22"/>
          <w:szCs w:val="22"/>
          <w:lang w:eastAsia="en-US"/>
        </w:rPr>
        <w:t>niektorých</w:t>
      </w:r>
      <w:r w:rsidRPr="007B40D9">
        <w:rPr>
          <w:rFonts w:asciiTheme="minorHAnsi" w:hAnsiTheme="minorHAnsi" w:cstheme="minorHAnsi"/>
          <w:sz w:val="22"/>
          <w:szCs w:val="22"/>
          <w:lang w:eastAsia="en-US"/>
        </w:rPr>
        <w:t xml:space="preserve"> zákonov v znení neskorších predpisov;</w:t>
      </w:r>
    </w:p>
    <w:p w14:paraId="2AB0645C" w14:textId="4D0E3EE2"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563/2009 Z. z o správe daní (</w:t>
      </w:r>
      <w:r w:rsidRPr="00B76C7C">
        <w:rPr>
          <w:rFonts w:asciiTheme="minorHAnsi" w:hAnsiTheme="minorHAnsi" w:cstheme="minorHAnsi"/>
          <w:sz w:val="22"/>
          <w:szCs w:val="22"/>
          <w:lang w:eastAsia="en-US"/>
        </w:rPr>
        <w:t>daňový</w:t>
      </w:r>
      <w:r w:rsidRPr="007B40D9">
        <w:rPr>
          <w:rFonts w:asciiTheme="minorHAnsi" w:hAnsiTheme="minorHAnsi" w:cstheme="minorHAnsi"/>
          <w:sz w:val="22"/>
          <w:szCs w:val="22"/>
          <w:lang w:eastAsia="en-US"/>
        </w:rPr>
        <w:t xml:space="preserve">́ poriadok) a o zmene a doplnení </w:t>
      </w:r>
      <w:r w:rsidRPr="00B76C7C">
        <w:rPr>
          <w:rFonts w:asciiTheme="minorHAnsi" w:hAnsiTheme="minorHAnsi" w:cstheme="minorHAnsi"/>
          <w:sz w:val="22"/>
          <w:szCs w:val="22"/>
          <w:lang w:eastAsia="en-US"/>
        </w:rPr>
        <w:t>niektorých</w:t>
      </w:r>
      <w:r w:rsidRPr="007B40D9">
        <w:rPr>
          <w:rFonts w:asciiTheme="minorHAnsi" w:hAnsiTheme="minorHAnsi" w:cstheme="minorHAnsi"/>
          <w:sz w:val="22"/>
          <w:szCs w:val="22"/>
          <w:lang w:eastAsia="en-US"/>
        </w:rPr>
        <w:t xml:space="preserve"> zákonov v znení neskorších predpisov;</w:t>
      </w:r>
    </w:p>
    <w:p w14:paraId="4C06E7C0"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595/2003 Z. z. o dani z príjmov v znení neskorších predpisov (ďalej len „zákon o dani z príjmov“);</w:t>
      </w:r>
    </w:p>
    <w:p w14:paraId="3FF591C8"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9/2010 Z. z. o sťažnostiach v znení neskorších predpisov;</w:t>
      </w:r>
    </w:p>
    <w:p w14:paraId="4AE6881D"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Slovenskej národnej rady č. 138/1991 Zb. o majetku obcí v znení neskorších predpisov (ďalej len „zákon o majetku obcí“);</w:t>
      </w:r>
    </w:p>
    <w:p w14:paraId="09008DF1"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18/2018</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Z. z. o ochrane </w:t>
      </w:r>
      <w:proofErr w:type="spellStart"/>
      <w:r w:rsidRPr="007B40D9">
        <w:rPr>
          <w:rFonts w:asciiTheme="minorHAnsi" w:hAnsiTheme="minorHAnsi" w:cstheme="minorHAnsi"/>
          <w:sz w:val="22"/>
          <w:szCs w:val="22"/>
          <w:lang w:eastAsia="en-US"/>
        </w:rPr>
        <w:t>osobných</w:t>
      </w:r>
      <w:proofErr w:type="spellEnd"/>
      <w:r w:rsidRPr="007B40D9">
        <w:rPr>
          <w:rFonts w:asciiTheme="minorHAnsi" w:hAnsiTheme="minorHAnsi" w:cstheme="minorHAnsi"/>
          <w:sz w:val="22"/>
          <w:szCs w:val="22"/>
          <w:lang w:eastAsia="en-US"/>
        </w:rPr>
        <w:t xml:space="preserve"> údajov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len ,,zákon o ochrane </w:t>
      </w:r>
      <w:proofErr w:type="spellStart"/>
      <w:r w:rsidRPr="007B40D9">
        <w:rPr>
          <w:rFonts w:asciiTheme="minorHAnsi" w:hAnsiTheme="minorHAnsi" w:cstheme="minorHAnsi"/>
          <w:sz w:val="22"/>
          <w:szCs w:val="22"/>
          <w:lang w:eastAsia="en-US"/>
        </w:rPr>
        <w:t>osobných</w:t>
      </w:r>
      <w:proofErr w:type="spellEnd"/>
      <w:r w:rsidRPr="007B40D9">
        <w:rPr>
          <w:rFonts w:asciiTheme="minorHAnsi" w:hAnsiTheme="minorHAnsi" w:cstheme="minorHAnsi"/>
          <w:sz w:val="22"/>
          <w:szCs w:val="22"/>
          <w:lang w:eastAsia="en-US"/>
        </w:rPr>
        <w:t xml:space="preserve"> údajov“);</w:t>
      </w:r>
    </w:p>
    <w:p w14:paraId="7551FC03"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305/2013 Z. z. o elektronickej podobe </w:t>
      </w:r>
      <w:proofErr w:type="spellStart"/>
      <w:r w:rsidRPr="007B40D9">
        <w:rPr>
          <w:rFonts w:asciiTheme="minorHAnsi" w:hAnsiTheme="minorHAnsi" w:cstheme="minorHAnsi"/>
          <w:sz w:val="22"/>
          <w:szCs w:val="22"/>
          <w:lang w:eastAsia="en-US"/>
        </w:rPr>
        <w:t>výkonu</w:t>
      </w:r>
      <w:proofErr w:type="spellEnd"/>
      <w:r w:rsidRPr="007B40D9">
        <w:rPr>
          <w:rFonts w:asciiTheme="minorHAnsi" w:hAnsiTheme="minorHAnsi" w:cstheme="minorHAnsi"/>
          <w:sz w:val="22"/>
          <w:szCs w:val="22"/>
          <w:lang w:eastAsia="en-US"/>
        </w:rPr>
        <w:t xml:space="preserve"> pôsobnosti orgánov verejnej moci a</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(zákon o e-</w:t>
      </w:r>
      <w:proofErr w:type="spellStart"/>
      <w:r w:rsidRPr="007B40D9">
        <w:rPr>
          <w:rFonts w:asciiTheme="minorHAnsi" w:hAnsiTheme="minorHAnsi" w:cstheme="minorHAnsi"/>
          <w:sz w:val="22"/>
          <w:szCs w:val="22"/>
          <w:lang w:eastAsia="en-US"/>
        </w:rPr>
        <w:t>Governmente</w:t>
      </w:r>
      <w:proofErr w:type="spellEnd"/>
      <w:r w:rsidRPr="007B40D9">
        <w:rPr>
          <w:rFonts w:asciiTheme="minorHAnsi" w:hAnsiTheme="minorHAnsi" w:cstheme="minorHAnsi"/>
          <w:sz w:val="22"/>
          <w:szCs w:val="22"/>
          <w:lang w:eastAsia="en-US"/>
        </w:rPr>
        <w:t>) v znení neskorších predpisov;</w:t>
      </w:r>
    </w:p>
    <w:p w14:paraId="653DF866"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Zákon č. 95/2019</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Z. z. o </w:t>
      </w:r>
      <w:proofErr w:type="spellStart"/>
      <w:r w:rsidRPr="007B40D9">
        <w:rPr>
          <w:rFonts w:asciiTheme="minorHAnsi" w:hAnsiTheme="minorHAnsi" w:cstheme="minorHAnsi"/>
          <w:sz w:val="22"/>
          <w:szCs w:val="22"/>
          <w:lang w:eastAsia="en-US"/>
        </w:rPr>
        <w:t>informačných</w:t>
      </w:r>
      <w:proofErr w:type="spellEnd"/>
      <w:r w:rsidRPr="007B40D9">
        <w:rPr>
          <w:rFonts w:asciiTheme="minorHAnsi" w:hAnsiTheme="minorHAnsi" w:cstheme="minorHAnsi"/>
          <w:sz w:val="22"/>
          <w:szCs w:val="22"/>
          <w:lang w:eastAsia="en-US"/>
        </w:rPr>
        <w:t xml:space="preserve"> technológiách vo</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verejnej správe a o zmene a</w:t>
      </w:r>
      <w:r>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w:t>
      </w:r>
    </w:p>
    <w:p w14:paraId="156F3DE5"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365/2004 Z. z. o rovnakom zaobchádzaní v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oblastiach a o ochrane pred diskrimináciou a o zmene a doplnení </w:t>
      </w:r>
      <w:proofErr w:type="spellStart"/>
      <w:r w:rsidRPr="007B40D9">
        <w:rPr>
          <w:rFonts w:asciiTheme="minorHAnsi" w:hAnsiTheme="minorHAnsi" w:cstheme="minorHAnsi"/>
          <w:sz w:val="22"/>
          <w:szCs w:val="22"/>
          <w:lang w:eastAsia="en-US"/>
        </w:rPr>
        <w:t>niektorých</w:t>
      </w:r>
      <w:proofErr w:type="spellEnd"/>
      <w:r w:rsidRPr="007B40D9">
        <w:rPr>
          <w:rFonts w:asciiTheme="minorHAnsi" w:hAnsiTheme="minorHAnsi" w:cstheme="minorHAnsi"/>
          <w:sz w:val="22"/>
          <w:szCs w:val="22"/>
          <w:lang w:eastAsia="en-US"/>
        </w:rPr>
        <w:t xml:space="preserve"> zákonov v znení neskorších predpisov (ďalej aj „</w:t>
      </w:r>
      <w:proofErr w:type="spellStart"/>
      <w:r w:rsidRPr="007B40D9">
        <w:rPr>
          <w:rFonts w:asciiTheme="minorHAnsi" w:hAnsiTheme="minorHAnsi" w:cstheme="minorHAnsi"/>
          <w:sz w:val="22"/>
          <w:szCs w:val="22"/>
          <w:lang w:eastAsia="en-US"/>
        </w:rPr>
        <w:t>antidiskriminačny</w:t>
      </w:r>
      <w:proofErr w:type="spellEnd"/>
      <w:r w:rsidRPr="007B40D9">
        <w:rPr>
          <w:rFonts w:asciiTheme="minorHAnsi" w:hAnsiTheme="minorHAnsi" w:cstheme="minorHAnsi"/>
          <w:sz w:val="22"/>
          <w:szCs w:val="22"/>
          <w:lang w:eastAsia="en-US"/>
        </w:rPr>
        <w:t>́ zákon“);</w:t>
      </w:r>
    </w:p>
    <w:p w14:paraId="67A62FB0" w14:textId="368F326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Zákon č. 283/2002 Z. z. o </w:t>
      </w:r>
      <w:r w:rsidRPr="00B76C7C">
        <w:rPr>
          <w:rFonts w:asciiTheme="minorHAnsi" w:hAnsiTheme="minorHAnsi" w:cstheme="minorHAnsi"/>
          <w:sz w:val="22"/>
          <w:szCs w:val="22"/>
          <w:lang w:eastAsia="en-US"/>
        </w:rPr>
        <w:t>cestovných</w:t>
      </w:r>
      <w:r w:rsidRPr="007B40D9">
        <w:rPr>
          <w:rFonts w:asciiTheme="minorHAnsi" w:hAnsiTheme="minorHAnsi" w:cstheme="minorHAnsi"/>
          <w:sz w:val="22"/>
          <w:szCs w:val="22"/>
          <w:lang w:eastAsia="en-US"/>
        </w:rPr>
        <w:t xml:space="preserve"> náhradách v znení neskorších predpisov;</w:t>
      </w:r>
    </w:p>
    <w:p w14:paraId="6D80674C"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lastRenderedPageBreak/>
        <w:t>Zákon č. 394/2012 Z. z. o obmedzení platieb v hotovosti (ďalej len ,,zákon o obmedzení platieb v hotovosti“);</w:t>
      </w:r>
    </w:p>
    <w:p w14:paraId="7207D22E" w14:textId="2E8D6C24"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 xml:space="preserve">Nariadenie vlády SR č. 498/2011 Z. z., </w:t>
      </w:r>
      <w:r w:rsidRPr="00B76C7C">
        <w:rPr>
          <w:rFonts w:asciiTheme="minorHAnsi" w:hAnsiTheme="minorHAnsi" w:cstheme="minorHAnsi"/>
          <w:sz w:val="22"/>
          <w:szCs w:val="22"/>
          <w:lang w:eastAsia="en-US"/>
        </w:rPr>
        <w:t>ktorým</w:t>
      </w:r>
      <w:r w:rsidRPr="007B40D9">
        <w:rPr>
          <w:rFonts w:asciiTheme="minorHAnsi" w:hAnsiTheme="minorHAnsi" w:cstheme="minorHAnsi"/>
          <w:sz w:val="22"/>
          <w:szCs w:val="22"/>
          <w:lang w:eastAsia="en-US"/>
        </w:rPr>
        <w:t xml:space="preserve"> sa ustanovujú podrobnosti o zverejňovaní zmlúv v Centrálnom registri zmlúv a náležitosti informácie o uzatvorení zmluvy,</w:t>
      </w:r>
    </w:p>
    <w:p w14:paraId="31172D6A" w14:textId="1F1048A2"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 xml:space="preserve">Zákon č. 568/2009 Z. z. o celoživotnom vzdelávaní a o zmene a </w:t>
      </w:r>
      <w:r w:rsidRPr="00B76C7C">
        <w:rPr>
          <w:rFonts w:asciiTheme="minorHAnsi" w:hAnsiTheme="minorHAnsi" w:cstheme="minorHAnsi"/>
          <w:sz w:val="22"/>
          <w:szCs w:val="22"/>
        </w:rPr>
        <w:t>doplnení</w:t>
      </w:r>
      <w:r w:rsidRPr="007B40D9">
        <w:rPr>
          <w:rFonts w:asciiTheme="minorHAnsi" w:hAnsiTheme="minorHAnsi" w:cstheme="minorHAnsi"/>
          <w:sz w:val="22"/>
          <w:szCs w:val="22"/>
        </w:rPr>
        <w:t xml:space="preserve">́ </w:t>
      </w:r>
      <w:r w:rsidRPr="00B76C7C">
        <w:rPr>
          <w:rFonts w:asciiTheme="minorHAnsi" w:hAnsiTheme="minorHAnsi" w:cstheme="minorHAnsi"/>
          <w:sz w:val="22"/>
          <w:szCs w:val="22"/>
        </w:rPr>
        <w:t>niektorých</w:t>
      </w:r>
      <w:r w:rsidRPr="007B40D9">
        <w:rPr>
          <w:rFonts w:asciiTheme="minorHAnsi" w:hAnsiTheme="minorHAnsi" w:cstheme="minorHAnsi"/>
          <w:sz w:val="22"/>
          <w:szCs w:val="22"/>
        </w:rPr>
        <w:t xml:space="preserve"> </w:t>
      </w:r>
      <w:r w:rsidRPr="00B76C7C">
        <w:rPr>
          <w:rFonts w:asciiTheme="minorHAnsi" w:hAnsiTheme="minorHAnsi" w:cstheme="minorHAnsi"/>
          <w:sz w:val="22"/>
          <w:szCs w:val="22"/>
        </w:rPr>
        <w:t>zákonov</w:t>
      </w:r>
      <w:r w:rsidRPr="007B40D9">
        <w:rPr>
          <w:rFonts w:asciiTheme="minorHAnsi" w:hAnsiTheme="minorHAnsi" w:cstheme="minorHAnsi"/>
          <w:sz w:val="22"/>
          <w:szCs w:val="22"/>
        </w:rPr>
        <w:t xml:space="preserve"> v znení neskorších predpisov;</w:t>
      </w:r>
    </w:p>
    <w:p w14:paraId="61361B57"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Nariadenie vlády SR č. 75/2015 Z. z., ktorým sa ustanovujú pravidlá</w:t>
      </w:r>
      <w:r>
        <w:rPr>
          <w:rFonts w:asciiTheme="minorHAnsi" w:hAnsiTheme="minorHAnsi" w:cstheme="minorHAnsi"/>
          <w:sz w:val="22"/>
          <w:szCs w:val="22"/>
        </w:rPr>
        <w:t xml:space="preserve"> </w:t>
      </w:r>
      <w:r w:rsidRPr="007B40D9">
        <w:rPr>
          <w:rFonts w:asciiTheme="minorHAnsi" w:hAnsiTheme="minorHAnsi" w:cstheme="minorHAnsi"/>
          <w:sz w:val="22"/>
          <w:szCs w:val="22"/>
        </w:rPr>
        <w:t>poskytovania podpory v súvislosti s opatreniami programu rozvoja vidieka;</w:t>
      </w:r>
    </w:p>
    <w:p w14:paraId="73C3BEA8" w14:textId="77777777" w:rsidR="005A76FA" w:rsidRPr="007B40D9"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Zákon č. 91/2016 Z. z. o trestnej zodpovednosti právnických osôb a o zmene a doplnení niektorých zákonov v znení neskorších predpisov;</w:t>
      </w:r>
    </w:p>
    <w:p w14:paraId="37761C02"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7B40D9">
        <w:rPr>
          <w:rFonts w:asciiTheme="minorHAnsi" w:hAnsiTheme="minorHAnsi" w:cstheme="minorHAnsi"/>
          <w:sz w:val="22"/>
          <w:szCs w:val="22"/>
        </w:rPr>
        <w:t>Nariadenie vlády SR č. 247/2016 Z. z., ktorým sa ustanovuje systém uplatňovania niektorých právomocí Úradu podpredsedu vlády Slovenskej republiky pre investície</w:t>
      </w:r>
      <w:r>
        <w:rPr>
          <w:rFonts w:asciiTheme="minorHAnsi" w:hAnsiTheme="minorHAnsi" w:cstheme="minorHAnsi"/>
          <w:sz w:val="22"/>
          <w:szCs w:val="22"/>
        </w:rPr>
        <w:t xml:space="preserve"> </w:t>
      </w:r>
      <w:r w:rsidRPr="00336701">
        <w:rPr>
          <w:rFonts w:asciiTheme="minorHAnsi" w:hAnsiTheme="minorHAnsi" w:cstheme="minorHAnsi"/>
          <w:sz w:val="22"/>
          <w:szCs w:val="22"/>
        </w:rPr>
        <w:t>a informatizáciu;</w:t>
      </w:r>
    </w:p>
    <w:p w14:paraId="491D3EA2"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szCs w:val="22"/>
        </w:rPr>
        <w:t>Zákon č. 315/2016 Z. z. o registri partnerov verejného sektora a o zmene a doplnení niektorých zákonov v znení neskorších predpisov</w:t>
      </w:r>
    </w:p>
    <w:p w14:paraId="01F8B8C1"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szCs w:val="22"/>
        </w:rPr>
        <w:t xml:space="preserve">Zákon č. 177/2018 </w:t>
      </w:r>
      <w:r w:rsidRPr="00336701">
        <w:rPr>
          <w:rFonts w:asciiTheme="minorHAnsi" w:hAnsiTheme="minorHAnsi" w:cstheme="minorHAnsi"/>
          <w:bCs/>
          <w:sz w:val="22"/>
          <w:szCs w:val="22"/>
          <w:shd w:val="clear" w:color="auto" w:fill="FFFFFF"/>
        </w:rPr>
        <w:t xml:space="preserve">o niektorých opatreniach na znižovanie administratívnej záťaže využívaním informačných systémov verejnej správy a o zmene a doplnení niektorých zákonov (zákon proti byrokracii) </w:t>
      </w:r>
      <w:r w:rsidRPr="00336701">
        <w:rPr>
          <w:rFonts w:asciiTheme="minorHAnsi" w:hAnsiTheme="minorHAnsi" w:cstheme="minorHAnsi"/>
          <w:sz w:val="22"/>
          <w:szCs w:val="22"/>
        </w:rPr>
        <w:t xml:space="preserve">v znení neskorších predpisov </w:t>
      </w:r>
      <w:r w:rsidRPr="00336701">
        <w:rPr>
          <w:rFonts w:asciiTheme="minorHAnsi" w:hAnsiTheme="minorHAnsi" w:cstheme="minorHAnsi"/>
          <w:bCs/>
          <w:sz w:val="22"/>
          <w:szCs w:val="22"/>
          <w:shd w:val="clear" w:color="auto" w:fill="FFFFFF"/>
        </w:rPr>
        <w:t>(ďalej len „zákon proti byrokracii“</w:t>
      </w:r>
    </w:p>
    <w:p w14:paraId="3DD466CE" w14:textId="77777777" w:rsidR="005A76FA" w:rsidRPr="00336701"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rPr>
        <w:t>Zákon Národnej rady Slovenskej republiky č. 278/1993 Z. z. o správe majetku štátu v znení neskorších predpisov (ďalej len „zákon o správe majetku štátu“)</w:t>
      </w:r>
    </w:p>
    <w:p w14:paraId="1878CA80" w14:textId="638D670E" w:rsidR="005A76FA" w:rsidRDefault="005A76FA" w:rsidP="005A76FA">
      <w:pPr>
        <w:numPr>
          <w:ilvl w:val="0"/>
          <w:numId w:val="3"/>
        </w:numPr>
        <w:spacing w:before="0"/>
        <w:ind w:left="567" w:hanging="567"/>
        <w:rPr>
          <w:rFonts w:asciiTheme="minorHAnsi" w:hAnsiTheme="minorHAnsi" w:cstheme="minorHAnsi"/>
          <w:sz w:val="22"/>
          <w:szCs w:val="22"/>
          <w:lang w:eastAsia="en-US"/>
        </w:rPr>
      </w:pPr>
      <w:r w:rsidRPr="00336701">
        <w:rPr>
          <w:rFonts w:asciiTheme="minorHAnsi" w:hAnsiTheme="minorHAnsi" w:cstheme="minorHAnsi"/>
          <w:sz w:val="22"/>
          <w:szCs w:val="22"/>
        </w:rPr>
        <w:t xml:space="preserve">Zákon Národnej rady Slovenskej republiky č. 162/1995 Z. z. </w:t>
      </w:r>
      <w:r w:rsidRPr="00336701">
        <w:rPr>
          <w:rFonts w:asciiTheme="minorHAnsi" w:hAnsiTheme="minorHAnsi" w:cstheme="minorHAnsi"/>
          <w:bCs/>
          <w:color w:val="070707"/>
          <w:sz w:val="22"/>
          <w:szCs w:val="22"/>
          <w:shd w:val="clear" w:color="auto" w:fill="FFFFFF"/>
        </w:rPr>
        <w:t>o katastri nehnuteľností a o</w:t>
      </w:r>
      <w:r>
        <w:rPr>
          <w:rFonts w:asciiTheme="minorHAnsi" w:hAnsiTheme="minorHAnsi" w:cstheme="minorHAnsi"/>
          <w:bCs/>
          <w:color w:val="070707"/>
          <w:sz w:val="22"/>
          <w:szCs w:val="22"/>
          <w:shd w:val="clear" w:color="auto" w:fill="FFFFFF"/>
        </w:rPr>
        <w:t xml:space="preserve"> </w:t>
      </w:r>
      <w:r w:rsidRPr="00380321">
        <w:rPr>
          <w:rFonts w:asciiTheme="minorHAnsi" w:hAnsiTheme="minorHAnsi" w:cstheme="minorHAnsi"/>
          <w:bCs/>
          <w:color w:val="070707"/>
          <w:sz w:val="22"/>
          <w:szCs w:val="22"/>
          <w:shd w:val="clear" w:color="auto" w:fill="FFFFFF"/>
        </w:rPr>
        <w:t>zápise vlastníckych a iných práv k nehnuteľnostiam (katastrálny zákon)</w:t>
      </w:r>
      <w:r w:rsidRPr="00380321">
        <w:rPr>
          <w:rFonts w:asciiTheme="minorHAnsi" w:hAnsiTheme="minorHAnsi" w:cstheme="minorHAnsi"/>
          <w:sz w:val="22"/>
          <w:szCs w:val="22"/>
        </w:rPr>
        <w:t xml:space="preserve"> v znení neskorších predpisov (ďalej len „katastrálny zákon“)</w:t>
      </w:r>
      <w:r w:rsidR="007C13DB">
        <w:rPr>
          <w:rFonts w:asciiTheme="minorHAnsi" w:hAnsiTheme="minorHAnsi" w:cstheme="minorHAnsi"/>
          <w:sz w:val="22"/>
          <w:szCs w:val="22"/>
        </w:rPr>
        <w:t>.</w:t>
      </w:r>
    </w:p>
    <w:p w14:paraId="52FA3F0C" w14:textId="6EEC21F4" w:rsidR="00380321" w:rsidRDefault="00380321" w:rsidP="00380321">
      <w:pPr>
        <w:spacing w:before="0"/>
        <w:ind w:left="567"/>
        <w:rPr>
          <w:rFonts w:asciiTheme="minorHAnsi" w:hAnsiTheme="minorHAnsi" w:cstheme="minorHAnsi"/>
          <w:sz w:val="22"/>
          <w:szCs w:val="22"/>
          <w:lang w:eastAsia="en-US"/>
        </w:rPr>
      </w:pPr>
    </w:p>
    <w:p w14:paraId="73DF703E" w14:textId="5DE1FC39" w:rsidR="007C13DB" w:rsidRDefault="007C13DB" w:rsidP="00380321">
      <w:pPr>
        <w:spacing w:before="0"/>
        <w:ind w:left="567"/>
        <w:rPr>
          <w:rFonts w:asciiTheme="minorHAnsi" w:hAnsiTheme="minorHAnsi" w:cstheme="minorHAnsi"/>
          <w:sz w:val="22"/>
          <w:szCs w:val="22"/>
          <w:lang w:eastAsia="en-US"/>
        </w:rPr>
      </w:pPr>
    </w:p>
    <w:p w14:paraId="419600BB" w14:textId="5DCFFA21" w:rsidR="007C13DB" w:rsidRDefault="007C13DB" w:rsidP="00380321">
      <w:pPr>
        <w:spacing w:before="0"/>
        <w:ind w:left="567"/>
        <w:rPr>
          <w:rFonts w:asciiTheme="minorHAnsi" w:hAnsiTheme="minorHAnsi" w:cstheme="minorHAnsi"/>
          <w:sz w:val="22"/>
          <w:szCs w:val="22"/>
          <w:lang w:eastAsia="en-US"/>
        </w:rPr>
      </w:pPr>
    </w:p>
    <w:p w14:paraId="0EBBBCB3" w14:textId="07B20449" w:rsidR="007C13DB" w:rsidRDefault="007C13DB" w:rsidP="00380321">
      <w:pPr>
        <w:spacing w:before="0"/>
        <w:ind w:left="567"/>
        <w:rPr>
          <w:rFonts w:asciiTheme="minorHAnsi" w:hAnsiTheme="minorHAnsi" w:cstheme="minorHAnsi"/>
          <w:sz w:val="22"/>
          <w:szCs w:val="22"/>
          <w:lang w:eastAsia="en-US"/>
        </w:rPr>
      </w:pPr>
    </w:p>
    <w:p w14:paraId="535B10CD" w14:textId="2042D81E" w:rsidR="007C13DB" w:rsidRDefault="007C13DB" w:rsidP="00380321">
      <w:pPr>
        <w:spacing w:before="0"/>
        <w:ind w:left="567"/>
        <w:rPr>
          <w:rFonts w:asciiTheme="minorHAnsi" w:hAnsiTheme="minorHAnsi" w:cstheme="minorHAnsi"/>
          <w:sz w:val="22"/>
          <w:szCs w:val="22"/>
          <w:lang w:eastAsia="en-US"/>
        </w:rPr>
      </w:pPr>
    </w:p>
    <w:p w14:paraId="3F69BB75" w14:textId="7D6FFDB4" w:rsidR="007C13DB" w:rsidRDefault="007C13DB" w:rsidP="00380321">
      <w:pPr>
        <w:spacing w:before="0"/>
        <w:ind w:left="567"/>
        <w:rPr>
          <w:rFonts w:asciiTheme="minorHAnsi" w:hAnsiTheme="minorHAnsi" w:cstheme="minorHAnsi"/>
          <w:sz w:val="22"/>
          <w:szCs w:val="22"/>
          <w:lang w:eastAsia="en-US"/>
        </w:rPr>
      </w:pPr>
    </w:p>
    <w:p w14:paraId="4C64D734" w14:textId="016B33A5" w:rsidR="007C13DB" w:rsidRDefault="007C13DB" w:rsidP="00380321">
      <w:pPr>
        <w:spacing w:before="0"/>
        <w:ind w:left="567"/>
        <w:rPr>
          <w:rFonts w:asciiTheme="minorHAnsi" w:hAnsiTheme="minorHAnsi" w:cstheme="minorHAnsi"/>
          <w:sz w:val="22"/>
          <w:szCs w:val="22"/>
          <w:lang w:eastAsia="en-US"/>
        </w:rPr>
      </w:pPr>
    </w:p>
    <w:p w14:paraId="08A8E4E9" w14:textId="4FA2FBD4" w:rsidR="007C13DB" w:rsidRDefault="007C13DB" w:rsidP="00380321">
      <w:pPr>
        <w:spacing w:before="0"/>
        <w:ind w:left="567"/>
        <w:rPr>
          <w:rFonts w:asciiTheme="minorHAnsi" w:hAnsiTheme="minorHAnsi" w:cstheme="minorHAnsi"/>
          <w:sz w:val="22"/>
          <w:szCs w:val="22"/>
          <w:lang w:eastAsia="en-US"/>
        </w:rPr>
      </w:pPr>
    </w:p>
    <w:p w14:paraId="3AA3CFF4" w14:textId="400D1E8E" w:rsidR="007C13DB" w:rsidRDefault="007C13DB" w:rsidP="00380321">
      <w:pPr>
        <w:spacing w:before="0"/>
        <w:ind w:left="567"/>
        <w:rPr>
          <w:rFonts w:asciiTheme="minorHAnsi" w:hAnsiTheme="minorHAnsi" w:cstheme="minorHAnsi"/>
          <w:sz w:val="22"/>
          <w:szCs w:val="22"/>
          <w:lang w:eastAsia="en-US"/>
        </w:rPr>
      </w:pPr>
    </w:p>
    <w:p w14:paraId="525A09D2" w14:textId="6C1D8F37" w:rsidR="007C13DB" w:rsidRDefault="007C13DB" w:rsidP="00380321">
      <w:pPr>
        <w:spacing w:before="0"/>
        <w:ind w:left="567"/>
        <w:rPr>
          <w:rFonts w:asciiTheme="minorHAnsi" w:hAnsiTheme="minorHAnsi" w:cstheme="minorHAnsi"/>
          <w:sz w:val="22"/>
          <w:szCs w:val="22"/>
          <w:lang w:eastAsia="en-US"/>
        </w:rPr>
      </w:pPr>
    </w:p>
    <w:p w14:paraId="450C257E" w14:textId="5F5973ED" w:rsidR="007C13DB" w:rsidRDefault="007C13DB" w:rsidP="00380321">
      <w:pPr>
        <w:spacing w:before="0"/>
        <w:ind w:left="567"/>
        <w:rPr>
          <w:rFonts w:asciiTheme="minorHAnsi" w:hAnsiTheme="minorHAnsi" w:cstheme="minorHAnsi"/>
          <w:sz w:val="22"/>
          <w:szCs w:val="22"/>
          <w:lang w:eastAsia="en-US"/>
        </w:rPr>
      </w:pPr>
    </w:p>
    <w:p w14:paraId="05C13187" w14:textId="33B3165A" w:rsidR="007C13DB" w:rsidRDefault="007C13DB" w:rsidP="00380321">
      <w:pPr>
        <w:spacing w:before="0"/>
        <w:ind w:left="567"/>
        <w:rPr>
          <w:rFonts w:asciiTheme="minorHAnsi" w:hAnsiTheme="minorHAnsi" w:cstheme="minorHAnsi"/>
          <w:sz w:val="22"/>
          <w:szCs w:val="22"/>
          <w:lang w:eastAsia="en-US"/>
        </w:rPr>
      </w:pPr>
    </w:p>
    <w:p w14:paraId="786D5CA0" w14:textId="177D7FEB" w:rsidR="007C13DB" w:rsidRDefault="007C13DB" w:rsidP="00380321">
      <w:pPr>
        <w:spacing w:before="0"/>
        <w:ind w:left="567"/>
        <w:rPr>
          <w:rFonts w:asciiTheme="minorHAnsi" w:hAnsiTheme="minorHAnsi" w:cstheme="minorHAnsi"/>
          <w:sz w:val="22"/>
          <w:szCs w:val="22"/>
          <w:lang w:eastAsia="en-US"/>
        </w:rPr>
      </w:pPr>
    </w:p>
    <w:p w14:paraId="44A1212E" w14:textId="68E7DD3A" w:rsidR="007C13DB" w:rsidRDefault="007C13DB" w:rsidP="00380321">
      <w:pPr>
        <w:spacing w:before="0"/>
        <w:ind w:left="567"/>
        <w:rPr>
          <w:rFonts w:asciiTheme="minorHAnsi" w:hAnsiTheme="minorHAnsi" w:cstheme="minorHAnsi"/>
          <w:sz w:val="22"/>
          <w:szCs w:val="22"/>
          <w:lang w:eastAsia="en-US"/>
        </w:rPr>
      </w:pPr>
    </w:p>
    <w:p w14:paraId="221ED8EF" w14:textId="085964BD" w:rsidR="007C13DB" w:rsidRDefault="007C13DB" w:rsidP="00380321">
      <w:pPr>
        <w:spacing w:before="0"/>
        <w:ind w:left="567"/>
        <w:rPr>
          <w:rFonts w:asciiTheme="minorHAnsi" w:hAnsiTheme="minorHAnsi" w:cstheme="minorHAnsi"/>
          <w:sz w:val="22"/>
          <w:szCs w:val="22"/>
          <w:lang w:eastAsia="en-US"/>
        </w:rPr>
      </w:pPr>
    </w:p>
    <w:p w14:paraId="687A6CA4" w14:textId="1476B85F" w:rsidR="007C13DB" w:rsidRDefault="007C13DB" w:rsidP="00380321">
      <w:pPr>
        <w:spacing w:before="0"/>
        <w:ind w:left="567"/>
        <w:rPr>
          <w:rFonts w:asciiTheme="minorHAnsi" w:hAnsiTheme="minorHAnsi" w:cstheme="minorHAnsi"/>
          <w:sz w:val="22"/>
          <w:szCs w:val="22"/>
          <w:lang w:eastAsia="en-US"/>
        </w:rPr>
      </w:pPr>
    </w:p>
    <w:p w14:paraId="298BC66A" w14:textId="466A3749" w:rsidR="007C13DB" w:rsidRDefault="007C13DB" w:rsidP="00380321">
      <w:pPr>
        <w:spacing w:before="0"/>
        <w:ind w:left="567"/>
        <w:rPr>
          <w:rFonts w:asciiTheme="minorHAnsi" w:hAnsiTheme="minorHAnsi" w:cstheme="minorHAnsi"/>
          <w:sz w:val="22"/>
          <w:szCs w:val="22"/>
          <w:lang w:eastAsia="en-US"/>
        </w:rPr>
      </w:pPr>
    </w:p>
    <w:p w14:paraId="73D7B47F" w14:textId="405858A5" w:rsidR="007C13DB" w:rsidRDefault="007C13DB" w:rsidP="00380321">
      <w:pPr>
        <w:spacing w:before="0"/>
        <w:ind w:left="567"/>
        <w:rPr>
          <w:rFonts w:asciiTheme="minorHAnsi" w:hAnsiTheme="minorHAnsi" w:cstheme="minorHAnsi"/>
          <w:sz w:val="22"/>
          <w:szCs w:val="22"/>
          <w:lang w:eastAsia="en-US"/>
        </w:rPr>
      </w:pPr>
    </w:p>
    <w:p w14:paraId="184D92AD" w14:textId="2A2A093D" w:rsidR="007C13DB" w:rsidRDefault="007C13DB" w:rsidP="00380321">
      <w:pPr>
        <w:spacing w:before="0"/>
        <w:ind w:left="567"/>
        <w:rPr>
          <w:rFonts w:asciiTheme="minorHAnsi" w:hAnsiTheme="minorHAnsi" w:cstheme="minorHAnsi"/>
          <w:sz w:val="22"/>
          <w:szCs w:val="22"/>
          <w:lang w:eastAsia="en-US"/>
        </w:rPr>
      </w:pPr>
    </w:p>
    <w:p w14:paraId="29B12AE0" w14:textId="35FEA94F" w:rsidR="007C13DB" w:rsidRDefault="007C13DB" w:rsidP="00380321">
      <w:pPr>
        <w:spacing w:before="0"/>
        <w:ind w:left="567"/>
        <w:rPr>
          <w:rFonts w:asciiTheme="minorHAnsi" w:hAnsiTheme="minorHAnsi" w:cstheme="minorHAnsi"/>
          <w:sz w:val="22"/>
          <w:szCs w:val="22"/>
          <w:lang w:eastAsia="en-US"/>
        </w:rPr>
      </w:pPr>
    </w:p>
    <w:p w14:paraId="05B21CE3" w14:textId="0F702B2B" w:rsidR="007C13DB" w:rsidRDefault="007C13DB" w:rsidP="00380321">
      <w:pPr>
        <w:spacing w:before="0"/>
        <w:ind w:left="567"/>
        <w:rPr>
          <w:rFonts w:asciiTheme="minorHAnsi" w:hAnsiTheme="minorHAnsi" w:cstheme="minorHAnsi"/>
          <w:sz w:val="22"/>
          <w:szCs w:val="22"/>
          <w:lang w:eastAsia="en-US"/>
        </w:rPr>
      </w:pPr>
    </w:p>
    <w:p w14:paraId="5D34DC86" w14:textId="6131BA30" w:rsidR="007C13DB" w:rsidRDefault="007C13DB" w:rsidP="00380321">
      <w:pPr>
        <w:spacing w:before="0"/>
        <w:ind w:left="567"/>
        <w:rPr>
          <w:rFonts w:asciiTheme="minorHAnsi" w:hAnsiTheme="minorHAnsi" w:cstheme="minorHAnsi"/>
          <w:sz w:val="22"/>
          <w:szCs w:val="22"/>
          <w:lang w:eastAsia="en-US"/>
        </w:rPr>
      </w:pPr>
    </w:p>
    <w:p w14:paraId="4BC0B866" w14:textId="6B3E2F63" w:rsidR="007C13DB" w:rsidRDefault="007C13DB" w:rsidP="00380321">
      <w:pPr>
        <w:spacing w:before="0"/>
        <w:ind w:left="567"/>
        <w:rPr>
          <w:rFonts w:asciiTheme="minorHAnsi" w:hAnsiTheme="minorHAnsi" w:cstheme="minorHAnsi"/>
          <w:sz w:val="22"/>
          <w:szCs w:val="22"/>
          <w:lang w:eastAsia="en-US"/>
        </w:rPr>
      </w:pPr>
    </w:p>
    <w:p w14:paraId="4BACD23D" w14:textId="1636ED49" w:rsidR="007C13DB" w:rsidRDefault="007C13DB" w:rsidP="00380321">
      <w:pPr>
        <w:spacing w:before="0"/>
        <w:ind w:left="567"/>
        <w:rPr>
          <w:rFonts w:asciiTheme="minorHAnsi" w:hAnsiTheme="minorHAnsi" w:cstheme="minorHAnsi"/>
          <w:sz w:val="22"/>
          <w:szCs w:val="22"/>
          <w:lang w:eastAsia="en-US"/>
        </w:rPr>
      </w:pPr>
    </w:p>
    <w:p w14:paraId="5439D918" w14:textId="25EBA09F" w:rsidR="007C13DB" w:rsidRDefault="007C13DB" w:rsidP="00380321">
      <w:pPr>
        <w:spacing w:before="0"/>
        <w:ind w:left="567"/>
        <w:rPr>
          <w:rFonts w:asciiTheme="minorHAnsi" w:hAnsiTheme="minorHAnsi" w:cstheme="minorHAnsi"/>
          <w:sz w:val="22"/>
          <w:szCs w:val="22"/>
          <w:lang w:eastAsia="en-US"/>
        </w:rPr>
      </w:pPr>
    </w:p>
    <w:p w14:paraId="5B7DAF41" w14:textId="77777777" w:rsidR="007C13DB" w:rsidRPr="00380321" w:rsidRDefault="007C13DB" w:rsidP="00380321">
      <w:pPr>
        <w:spacing w:before="0"/>
        <w:ind w:left="567"/>
        <w:rPr>
          <w:rFonts w:asciiTheme="minorHAnsi" w:hAnsiTheme="minorHAnsi" w:cstheme="minorHAnsi"/>
          <w:sz w:val="22"/>
          <w:szCs w:val="22"/>
          <w:lang w:eastAsia="en-US"/>
        </w:rPr>
      </w:pPr>
    </w:p>
    <w:p w14:paraId="5E26BB9E" w14:textId="42B76B56" w:rsidR="00380321" w:rsidRDefault="00380321" w:rsidP="00F47749">
      <w:pPr>
        <w:pStyle w:val="nadpis1111"/>
        <w:numPr>
          <w:ilvl w:val="0"/>
          <w:numId w:val="31"/>
        </w:numPr>
        <w:ind w:left="567" w:hanging="567"/>
        <w:jc w:val="both"/>
        <w:rPr>
          <w:rFonts w:asciiTheme="minorHAnsi" w:hAnsiTheme="minorHAnsi" w:cstheme="minorHAnsi"/>
          <w:szCs w:val="24"/>
        </w:rPr>
      </w:pPr>
      <w:bookmarkStart w:id="42" w:name="_Toc185401221"/>
      <w:r w:rsidRPr="00AE4681">
        <w:rPr>
          <w:rFonts w:asciiTheme="minorHAnsi" w:hAnsiTheme="minorHAnsi" w:cstheme="minorHAnsi"/>
          <w:szCs w:val="24"/>
        </w:rPr>
        <w:lastRenderedPageBreak/>
        <w:t>ZOZNAM POUŽITÝCH SKRATIEK</w:t>
      </w:r>
      <w:r>
        <w:rPr>
          <w:rFonts w:asciiTheme="minorHAnsi" w:hAnsiTheme="minorHAnsi" w:cstheme="minorHAnsi"/>
          <w:szCs w:val="24"/>
        </w:rPr>
        <w:t xml:space="preserve"> </w:t>
      </w:r>
      <w:r w:rsidR="00881395">
        <w:rPr>
          <w:rFonts w:asciiTheme="minorHAnsi" w:hAnsiTheme="minorHAnsi" w:cstheme="minorHAnsi"/>
          <w:szCs w:val="24"/>
        </w:rPr>
        <w:t>A POJMOV</w:t>
      </w:r>
      <w:bookmarkEnd w:id="42"/>
      <w:r w:rsidR="00881395">
        <w:rPr>
          <w:rFonts w:asciiTheme="minorHAnsi" w:hAnsiTheme="minorHAnsi" w:cstheme="minorHAnsi"/>
          <w:szCs w:val="24"/>
        </w:rPr>
        <w:t xml:space="preserve"> </w:t>
      </w:r>
      <w:r w:rsidRPr="00AE4681">
        <w:rPr>
          <w:rFonts w:asciiTheme="minorHAnsi" w:hAnsiTheme="minorHAnsi" w:cstheme="minorHAnsi"/>
          <w:szCs w:val="24"/>
        </w:rPr>
        <w:tab/>
      </w:r>
    </w:p>
    <w:p w14:paraId="119DA7A0" w14:textId="77777777" w:rsidR="007C13DB" w:rsidRPr="007C13DB" w:rsidRDefault="007C13DB" w:rsidP="007C13DB"/>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6136"/>
      </w:tblGrid>
      <w:tr w:rsidR="00380321" w:rsidRPr="00123CC8" w14:paraId="3B14362F"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0EF887C6" w14:textId="77777777" w:rsidR="00380321" w:rsidRPr="00B76C7C" w:rsidRDefault="00380321" w:rsidP="000D51D3">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AFK</w:t>
            </w:r>
          </w:p>
        </w:tc>
        <w:tc>
          <w:tcPr>
            <w:tcW w:w="6136" w:type="dxa"/>
            <w:tcBorders>
              <w:top w:val="single" w:sz="4" w:space="0" w:color="auto"/>
              <w:left w:val="single" w:sz="4" w:space="0" w:color="auto"/>
              <w:bottom w:val="single" w:sz="4" w:space="0" w:color="auto"/>
              <w:right w:val="single" w:sz="4" w:space="0" w:color="auto"/>
            </w:tcBorders>
            <w:vAlign w:val="center"/>
          </w:tcPr>
          <w:p w14:paraId="6F7D7591" w14:textId="77777777" w:rsidR="00380321" w:rsidRPr="00B76C7C" w:rsidRDefault="00380321" w:rsidP="000D51D3">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A</w:t>
            </w:r>
            <w:r w:rsidRPr="00C72089">
              <w:rPr>
                <w:rFonts w:asciiTheme="minorHAnsi" w:hAnsiTheme="minorHAnsi" w:cstheme="minorHAnsi"/>
                <w:sz w:val="22"/>
                <w:szCs w:val="22"/>
                <w:lang w:eastAsia="en-US"/>
              </w:rPr>
              <w:t>dministratívn</w:t>
            </w:r>
            <w:r>
              <w:rPr>
                <w:rFonts w:asciiTheme="minorHAnsi" w:hAnsiTheme="minorHAnsi" w:cstheme="minorHAnsi"/>
                <w:sz w:val="22"/>
                <w:szCs w:val="22"/>
                <w:lang w:eastAsia="en-US"/>
              </w:rPr>
              <w:t>a</w:t>
            </w:r>
            <w:r w:rsidRPr="00C72089">
              <w:rPr>
                <w:rFonts w:asciiTheme="minorHAnsi" w:hAnsiTheme="minorHAnsi" w:cstheme="minorHAnsi"/>
                <w:sz w:val="22"/>
                <w:szCs w:val="22"/>
                <w:lang w:eastAsia="en-US"/>
              </w:rPr>
              <w:t xml:space="preserve"> finančn</w:t>
            </w:r>
            <w:r>
              <w:rPr>
                <w:rFonts w:asciiTheme="minorHAnsi" w:hAnsiTheme="minorHAnsi" w:cstheme="minorHAnsi"/>
                <w:sz w:val="22"/>
                <w:szCs w:val="22"/>
                <w:lang w:eastAsia="en-US"/>
              </w:rPr>
              <w:t>á</w:t>
            </w:r>
            <w:r w:rsidRPr="00C72089">
              <w:rPr>
                <w:rFonts w:asciiTheme="minorHAnsi" w:hAnsiTheme="minorHAnsi" w:cstheme="minorHAnsi"/>
                <w:sz w:val="22"/>
                <w:szCs w:val="22"/>
                <w:lang w:eastAsia="en-US"/>
              </w:rPr>
              <w:t xml:space="preserve"> kontrol</w:t>
            </w:r>
            <w:r>
              <w:rPr>
                <w:rFonts w:asciiTheme="minorHAnsi" w:hAnsiTheme="minorHAnsi" w:cstheme="minorHAnsi"/>
                <w:sz w:val="22"/>
                <w:szCs w:val="22"/>
                <w:lang w:eastAsia="en-US"/>
              </w:rPr>
              <w:t>a</w:t>
            </w:r>
          </w:p>
        </w:tc>
      </w:tr>
      <w:tr w:rsidR="007D2C62" w:rsidRPr="00123CC8" w14:paraId="6D1DD1B4"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65631CC4" w14:textId="1D907B36" w:rsidR="007D2C62" w:rsidRDefault="007D2C62" w:rsidP="000D51D3">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CLLD</w:t>
            </w:r>
          </w:p>
        </w:tc>
        <w:tc>
          <w:tcPr>
            <w:tcW w:w="6136" w:type="dxa"/>
            <w:tcBorders>
              <w:top w:val="single" w:sz="4" w:space="0" w:color="auto"/>
              <w:left w:val="single" w:sz="4" w:space="0" w:color="auto"/>
              <w:bottom w:val="single" w:sz="4" w:space="0" w:color="auto"/>
              <w:right w:val="single" w:sz="4" w:space="0" w:color="auto"/>
            </w:tcBorders>
            <w:vAlign w:val="center"/>
          </w:tcPr>
          <w:p w14:paraId="265384E3" w14:textId="313017AA" w:rsidR="007D2C62" w:rsidRDefault="007D2C62" w:rsidP="000D51D3">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Miestny rozvoj vedený komunitou</w:t>
            </w:r>
          </w:p>
        </w:tc>
      </w:tr>
      <w:tr w:rsidR="007D2C62" w:rsidRPr="00123CC8" w14:paraId="45D81523"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7834B425" w14:textId="6CA4658D" w:rsidR="007D2C62" w:rsidRDefault="007D2C62" w:rsidP="000D51D3">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EK</w:t>
            </w:r>
          </w:p>
        </w:tc>
        <w:tc>
          <w:tcPr>
            <w:tcW w:w="6136" w:type="dxa"/>
            <w:tcBorders>
              <w:top w:val="single" w:sz="4" w:space="0" w:color="auto"/>
              <w:left w:val="single" w:sz="4" w:space="0" w:color="auto"/>
              <w:bottom w:val="single" w:sz="4" w:space="0" w:color="auto"/>
              <w:right w:val="single" w:sz="4" w:space="0" w:color="auto"/>
            </w:tcBorders>
            <w:vAlign w:val="center"/>
          </w:tcPr>
          <w:p w14:paraId="18EFE2AF" w14:textId="5F83EC51" w:rsidR="007D2C62" w:rsidRDefault="007D2C62" w:rsidP="000D51D3">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Európska komisia</w:t>
            </w:r>
          </w:p>
        </w:tc>
      </w:tr>
      <w:tr w:rsidR="007D2C62" w:rsidRPr="00123CC8" w14:paraId="5FBD4856"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4CCBF13D" w14:textId="62E3B012" w:rsidR="007D2C62" w:rsidRDefault="007D2C62" w:rsidP="000D51D3">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EÚ</w:t>
            </w:r>
          </w:p>
        </w:tc>
        <w:tc>
          <w:tcPr>
            <w:tcW w:w="6136" w:type="dxa"/>
            <w:tcBorders>
              <w:top w:val="single" w:sz="4" w:space="0" w:color="auto"/>
              <w:left w:val="single" w:sz="4" w:space="0" w:color="auto"/>
              <w:bottom w:val="single" w:sz="4" w:space="0" w:color="auto"/>
              <w:right w:val="single" w:sz="4" w:space="0" w:color="auto"/>
            </w:tcBorders>
            <w:vAlign w:val="center"/>
          </w:tcPr>
          <w:p w14:paraId="46F27D4A" w14:textId="3B2F2067" w:rsidR="007D2C62" w:rsidRDefault="007D2C62" w:rsidP="000D51D3">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Európska únia</w:t>
            </w:r>
          </w:p>
        </w:tc>
      </w:tr>
      <w:tr w:rsidR="007D2C62" w:rsidRPr="00123CC8" w14:paraId="28B3FD21"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0F4E28D5" w14:textId="1E5A3A8A" w:rsidR="007D2C62" w:rsidRDefault="007D2C62"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EPFRV</w:t>
            </w:r>
          </w:p>
        </w:tc>
        <w:tc>
          <w:tcPr>
            <w:tcW w:w="6136" w:type="dxa"/>
            <w:tcBorders>
              <w:top w:val="single" w:sz="4" w:space="0" w:color="auto"/>
              <w:left w:val="single" w:sz="4" w:space="0" w:color="auto"/>
              <w:bottom w:val="single" w:sz="4" w:space="0" w:color="auto"/>
              <w:right w:val="single" w:sz="4" w:space="0" w:color="auto"/>
            </w:tcBorders>
            <w:vAlign w:val="center"/>
          </w:tcPr>
          <w:p w14:paraId="44811FF6" w14:textId="64D9CE5C" w:rsidR="007D2C62" w:rsidRDefault="007D2C62" w:rsidP="007D2C62">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Európsky poľnohospodársky fond pre rozvoj vidieka</w:t>
            </w:r>
          </w:p>
        </w:tc>
      </w:tr>
      <w:tr w:rsidR="007D2C62" w:rsidRPr="00123CC8" w14:paraId="266BC97A"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116F8251" w14:textId="77777777" w:rsidR="007D2C62" w:rsidRDefault="007D2C62" w:rsidP="007D2C62">
            <w:pPr>
              <w:spacing w:before="0"/>
              <w:jc w:val="left"/>
              <w:rPr>
                <w:rFonts w:asciiTheme="minorHAnsi" w:hAnsiTheme="minorHAnsi" w:cstheme="minorHAnsi"/>
                <w:b/>
                <w:sz w:val="22"/>
                <w:szCs w:val="22"/>
                <w:lang w:eastAsia="en-US"/>
              </w:rPr>
            </w:pPr>
            <w:proofErr w:type="spellStart"/>
            <w:r>
              <w:rPr>
                <w:rFonts w:asciiTheme="minorHAnsi" w:hAnsiTheme="minorHAnsi" w:cstheme="minorHAnsi"/>
                <w:b/>
                <w:sz w:val="22"/>
                <w:szCs w:val="22"/>
                <w:lang w:eastAsia="en-US"/>
              </w:rPr>
              <w:t>FKnM</w:t>
            </w:r>
            <w:proofErr w:type="spellEnd"/>
          </w:p>
        </w:tc>
        <w:tc>
          <w:tcPr>
            <w:tcW w:w="6136" w:type="dxa"/>
            <w:tcBorders>
              <w:top w:val="single" w:sz="4" w:space="0" w:color="auto"/>
              <w:left w:val="single" w:sz="4" w:space="0" w:color="auto"/>
              <w:bottom w:val="single" w:sz="4" w:space="0" w:color="auto"/>
              <w:right w:val="single" w:sz="4" w:space="0" w:color="auto"/>
            </w:tcBorders>
            <w:vAlign w:val="center"/>
          </w:tcPr>
          <w:p w14:paraId="7DE71DB6" w14:textId="77777777" w:rsidR="007D2C62" w:rsidRPr="00B76C7C" w:rsidRDefault="007D2C62"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Finančná kontrola na mieste</w:t>
            </w:r>
          </w:p>
        </w:tc>
      </w:tr>
      <w:tr w:rsidR="00CD7FD1" w:rsidRPr="00123CC8" w14:paraId="5F9DABA0"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07848DCD" w14:textId="7DCC57F4" w:rsidR="00CD7FD1" w:rsidRDefault="00CD7FD1"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FO</w:t>
            </w:r>
          </w:p>
        </w:tc>
        <w:tc>
          <w:tcPr>
            <w:tcW w:w="6136" w:type="dxa"/>
            <w:tcBorders>
              <w:top w:val="single" w:sz="4" w:space="0" w:color="auto"/>
              <w:left w:val="single" w:sz="4" w:space="0" w:color="auto"/>
              <w:bottom w:val="single" w:sz="4" w:space="0" w:color="auto"/>
              <w:right w:val="single" w:sz="4" w:space="0" w:color="auto"/>
            </w:tcBorders>
            <w:vAlign w:val="center"/>
          </w:tcPr>
          <w:p w14:paraId="034094EB" w14:textId="2BE4812D" w:rsidR="00CD7FD1" w:rsidRDefault="00CD7FD1"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Fyzická osoba</w:t>
            </w:r>
          </w:p>
        </w:tc>
      </w:tr>
      <w:tr w:rsidR="007D2C62" w:rsidRPr="00123CC8" w14:paraId="3FBFC820"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31F7AC6F" w14:textId="6D49E87E" w:rsidR="007D2C62" w:rsidRDefault="007D2C62"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IS</w:t>
            </w:r>
          </w:p>
        </w:tc>
        <w:tc>
          <w:tcPr>
            <w:tcW w:w="6136" w:type="dxa"/>
            <w:tcBorders>
              <w:top w:val="single" w:sz="4" w:space="0" w:color="auto"/>
              <w:left w:val="single" w:sz="4" w:space="0" w:color="auto"/>
              <w:bottom w:val="single" w:sz="4" w:space="0" w:color="auto"/>
              <w:right w:val="single" w:sz="4" w:space="0" w:color="auto"/>
            </w:tcBorders>
            <w:vAlign w:val="center"/>
          </w:tcPr>
          <w:p w14:paraId="059EFF96" w14:textId="58CA8583" w:rsidR="007D2C62" w:rsidRDefault="007D2C62"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Informačný systém</w:t>
            </w:r>
          </w:p>
        </w:tc>
      </w:tr>
      <w:tr w:rsidR="00CD7FD1" w:rsidRPr="00123CC8" w14:paraId="0457321A"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36CB3A26" w14:textId="7C27B1E5" w:rsidR="00CD7FD1" w:rsidRDefault="00CD7FD1"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Kontrola VO/O</w:t>
            </w:r>
          </w:p>
        </w:tc>
        <w:tc>
          <w:tcPr>
            <w:tcW w:w="6136" w:type="dxa"/>
            <w:tcBorders>
              <w:top w:val="single" w:sz="4" w:space="0" w:color="auto"/>
              <w:left w:val="single" w:sz="4" w:space="0" w:color="auto"/>
              <w:bottom w:val="single" w:sz="4" w:space="0" w:color="auto"/>
              <w:right w:val="single" w:sz="4" w:space="0" w:color="auto"/>
            </w:tcBorders>
            <w:vAlign w:val="center"/>
          </w:tcPr>
          <w:p w14:paraId="2D828C90" w14:textId="18B1C7CB" w:rsidR="00CD7FD1" w:rsidRDefault="00CD7FD1" w:rsidP="007D2C62">
            <w:pPr>
              <w:spacing w:before="0"/>
              <w:jc w:val="left"/>
              <w:rPr>
                <w:rFonts w:asciiTheme="minorHAnsi" w:hAnsiTheme="minorHAnsi" w:cstheme="minorHAnsi"/>
                <w:sz w:val="22"/>
                <w:szCs w:val="22"/>
                <w:lang w:eastAsia="en-US"/>
              </w:rPr>
            </w:pPr>
            <w:r w:rsidRPr="00AA66AB">
              <w:rPr>
                <w:rFonts w:ascii="Calibri" w:hAnsi="Calibri" w:cs="Calibri"/>
                <w:sz w:val="22"/>
                <w:szCs w:val="22"/>
              </w:rPr>
              <w:t>Kontrola princípov a postupov stanovených ZVO/</w:t>
            </w:r>
            <w:r w:rsidRPr="00AA66AB">
              <w:rPr>
                <w:rFonts w:ascii="Calibri" w:hAnsi="Calibri" w:cs="Calibri"/>
                <w:sz w:val="22"/>
                <w:szCs w:val="22"/>
                <w:lang w:eastAsia="en-US"/>
              </w:rPr>
              <w:t xml:space="preserve"> kontrola postupov pri obstaraní zákazky, na ktorú sa ZVO nevzťahuje</w:t>
            </w:r>
          </w:p>
        </w:tc>
      </w:tr>
      <w:tr w:rsidR="00DA5D74" w:rsidRPr="00123CC8" w14:paraId="58910D88"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2A430453" w14:textId="18C75E0C" w:rsidR="00DA5D74" w:rsidRDefault="00DA5D74" w:rsidP="007D2C62">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M</w:t>
            </w:r>
            <w:r>
              <w:rPr>
                <w:rFonts w:asciiTheme="minorHAnsi" w:hAnsiTheme="minorHAnsi" w:cstheme="minorHAnsi"/>
                <w:b/>
                <w:sz w:val="22"/>
                <w:szCs w:val="22"/>
                <w:lang w:eastAsia="en-US"/>
              </w:rPr>
              <w:t>AS</w:t>
            </w:r>
          </w:p>
        </w:tc>
        <w:tc>
          <w:tcPr>
            <w:tcW w:w="6136" w:type="dxa"/>
            <w:tcBorders>
              <w:top w:val="single" w:sz="4" w:space="0" w:color="auto"/>
              <w:left w:val="single" w:sz="4" w:space="0" w:color="auto"/>
              <w:bottom w:val="single" w:sz="4" w:space="0" w:color="auto"/>
              <w:right w:val="single" w:sz="4" w:space="0" w:color="auto"/>
            </w:tcBorders>
            <w:vAlign w:val="center"/>
          </w:tcPr>
          <w:p w14:paraId="6809BC7E" w14:textId="7CBDDC25" w:rsidR="00DA5D74" w:rsidRDefault="00DA5D74"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Miestna akčná skupina</w:t>
            </w:r>
          </w:p>
        </w:tc>
      </w:tr>
      <w:tr w:rsidR="007D2C62" w:rsidRPr="00123CC8" w14:paraId="60269B9D" w14:textId="77777777" w:rsidTr="0081503D">
        <w:tc>
          <w:tcPr>
            <w:tcW w:w="2580" w:type="dxa"/>
            <w:tcBorders>
              <w:top w:val="single" w:sz="4" w:space="0" w:color="auto"/>
              <w:left w:val="single" w:sz="4" w:space="0" w:color="auto"/>
              <w:bottom w:val="single" w:sz="4" w:space="0" w:color="auto"/>
              <w:right w:val="single" w:sz="4" w:space="0" w:color="auto"/>
            </w:tcBorders>
            <w:vAlign w:val="center"/>
            <w:hideMark/>
          </w:tcPr>
          <w:p w14:paraId="6E595D5A" w14:textId="77777777" w:rsidR="007D2C62" w:rsidRPr="00AE4681" w:rsidRDefault="007D2C62" w:rsidP="007D2C62">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MPRV SR</w:t>
            </w:r>
          </w:p>
        </w:tc>
        <w:tc>
          <w:tcPr>
            <w:tcW w:w="6136" w:type="dxa"/>
            <w:tcBorders>
              <w:top w:val="single" w:sz="4" w:space="0" w:color="auto"/>
              <w:left w:val="single" w:sz="4" w:space="0" w:color="auto"/>
              <w:bottom w:val="single" w:sz="4" w:space="0" w:color="auto"/>
              <w:right w:val="single" w:sz="4" w:space="0" w:color="auto"/>
            </w:tcBorders>
            <w:vAlign w:val="center"/>
            <w:hideMark/>
          </w:tcPr>
          <w:p w14:paraId="755F32A3" w14:textId="77777777" w:rsidR="007D2C62" w:rsidRPr="00AE4681" w:rsidRDefault="007D2C62" w:rsidP="007D2C62">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Ministerstvo pôdohospodárstva a rozvoja vidieka SR</w:t>
            </w:r>
          </w:p>
        </w:tc>
      </w:tr>
      <w:tr w:rsidR="004A1F6C" w:rsidRPr="00123CC8" w14:paraId="279747EB"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6D40E94E" w14:textId="24AFCF1C" w:rsidR="004A1F6C" w:rsidRDefault="004A1F6C"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MRK</w:t>
            </w:r>
          </w:p>
        </w:tc>
        <w:tc>
          <w:tcPr>
            <w:tcW w:w="6136" w:type="dxa"/>
            <w:tcBorders>
              <w:top w:val="single" w:sz="4" w:space="0" w:color="auto"/>
              <w:left w:val="single" w:sz="4" w:space="0" w:color="auto"/>
              <w:bottom w:val="single" w:sz="4" w:space="0" w:color="auto"/>
              <w:right w:val="single" w:sz="4" w:space="0" w:color="auto"/>
            </w:tcBorders>
            <w:vAlign w:val="center"/>
          </w:tcPr>
          <w:p w14:paraId="6E43516A" w14:textId="58FB4F57" w:rsidR="004A1F6C" w:rsidRDefault="004A1F6C"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Marginalizované rómske komunity</w:t>
            </w:r>
          </w:p>
        </w:tc>
      </w:tr>
      <w:tr w:rsidR="007D2C62" w:rsidRPr="00123CC8" w14:paraId="2983E9E8"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4B67A0E9" w14:textId="50648C66" w:rsidR="007D2C62" w:rsidRPr="00AE4681" w:rsidRDefault="00DA5D74"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MS</w:t>
            </w:r>
          </w:p>
        </w:tc>
        <w:tc>
          <w:tcPr>
            <w:tcW w:w="6136" w:type="dxa"/>
            <w:tcBorders>
              <w:top w:val="single" w:sz="4" w:space="0" w:color="auto"/>
              <w:left w:val="single" w:sz="4" w:space="0" w:color="auto"/>
              <w:bottom w:val="single" w:sz="4" w:space="0" w:color="auto"/>
              <w:right w:val="single" w:sz="4" w:space="0" w:color="auto"/>
            </w:tcBorders>
            <w:vAlign w:val="center"/>
          </w:tcPr>
          <w:p w14:paraId="6194EE39" w14:textId="4A8AC330" w:rsidR="007D2C62" w:rsidRPr="00AE4681" w:rsidRDefault="00DA5D74"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Monitorovacia správa</w:t>
            </w:r>
          </w:p>
        </w:tc>
      </w:tr>
      <w:tr w:rsidR="00DA5D74" w:rsidRPr="00123CC8" w14:paraId="04E9B099"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691A9274" w14:textId="0DF9B329" w:rsidR="00DA5D74" w:rsidRDefault="00DA5D74"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MSP</w:t>
            </w:r>
          </w:p>
        </w:tc>
        <w:tc>
          <w:tcPr>
            <w:tcW w:w="6136" w:type="dxa"/>
            <w:tcBorders>
              <w:top w:val="single" w:sz="4" w:space="0" w:color="auto"/>
              <w:left w:val="single" w:sz="4" w:space="0" w:color="auto"/>
              <w:bottom w:val="single" w:sz="4" w:space="0" w:color="auto"/>
              <w:right w:val="single" w:sz="4" w:space="0" w:color="auto"/>
            </w:tcBorders>
            <w:vAlign w:val="center"/>
          </w:tcPr>
          <w:p w14:paraId="3B714ED2" w14:textId="41CAC4CE" w:rsidR="00DA5D74" w:rsidRDefault="00DA5D74"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Malý a stredný podnik</w:t>
            </w:r>
          </w:p>
        </w:tc>
      </w:tr>
      <w:tr w:rsidR="007D2C62" w:rsidRPr="00123CC8" w14:paraId="5562BDEF" w14:textId="77777777" w:rsidTr="0081503D">
        <w:tc>
          <w:tcPr>
            <w:tcW w:w="2580" w:type="dxa"/>
            <w:tcBorders>
              <w:top w:val="single" w:sz="4" w:space="0" w:color="auto"/>
              <w:left w:val="single" w:sz="4" w:space="0" w:color="auto"/>
              <w:bottom w:val="single" w:sz="4" w:space="0" w:color="auto"/>
              <w:right w:val="single" w:sz="4" w:space="0" w:color="auto"/>
            </w:tcBorders>
            <w:vAlign w:val="center"/>
            <w:hideMark/>
          </w:tcPr>
          <w:p w14:paraId="442CAE60" w14:textId="77777777" w:rsidR="007D2C62" w:rsidRPr="00AE4681" w:rsidRDefault="007D2C62" w:rsidP="007D2C62">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NFP</w:t>
            </w:r>
          </w:p>
        </w:tc>
        <w:tc>
          <w:tcPr>
            <w:tcW w:w="6136" w:type="dxa"/>
            <w:tcBorders>
              <w:top w:val="single" w:sz="4" w:space="0" w:color="auto"/>
              <w:left w:val="single" w:sz="4" w:space="0" w:color="auto"/>
              <w:bottom w:val="single" w:sz="4" w:space="0" w:color="auto"/>
              <w:right w:val="single" w:sz="4" w:space="0" w:color="auto"/>
            </w:tcBorders>
            <w:vAlign w:val="center"/>
            <w:hideMark/>
          </w:tcPr>
          <w:p w14:paraId="012A78A3" w14:textId="77777777" w:rsidR="007D2C62" w:rsidRPr="00AE4681" w:rsidRDefault="007D2C62" w:rsidP="007D2C62">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Nenávratný finančný príspevok</w:t>
            </w:r>
          </w:p>
        </w:tc>
      </w:tr>
      <w:tr w:rsidR="00CD7FD1" w:rsidRPr="00123CC8" w14:paraId="11ED9E20"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315DF6CB" w14:textId="6B57B54E" w:rsidR="00CD7FD1" w:rsidRPr="00AE4681" w:rsidRDefault="00CD7FD1"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PO</w:t>
            </w:r>
          </w:p>
        </w:tc>
        <w:tc>
          <w:tcPr>
            <w:tcW w:w="6136" w:type="dxa"/>
            <w:tcBorders>
              <w:top w:val="single" w:sz="4" w:space="0" w:color="auto"/>
              <w:left w:val="single" w:sz="4" w:space="0" w:color="auto"/>
              <w:bottom w:val="single" w:sz="4" w:space="0" w:color="auto"/>
              <w:right w:val="single" w:sz="4" w:space="0" w:color="auto"/>
            </w:tcBorders>
            <w:vAlign w:val="center"/>
          </w:tcPr>
          <w:p w14:paraId="7CD1A681" w14:textId="55B4A068" w:rsidR="00CD7FD1" w:rsidRPr="00AE4681" w:rsidRDefault="00CD7FD1"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Právnická osoba</w:t>
            </w:r>
          </w:p>
        </w:tc>
      </w:tr>
      <w:tr w:rsidR="00CD7FD1" w:rsidRPr="00123CC8" w14:paraId="7B485231"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0C3A9DB9" w14:textId="481AF877" w:rsidR="00CD7FD1" w:rsidRPr="00AE4681" w:rsidRDefault="00CD7FD1"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NKÚ</w:t>
            </w:r>
          </w:p>
        </w:tc>
        <w:tc>
          <w:tcPr>
            <w:tcW w:w="6136" w:type="dxa"/>
            <w:tcBorders>
              <w:top w:val="single" w:sz="4" w:space="0" w:color="auto"/>
              <w:left w:val="single" w:sz="4" w:space="0" w:color="auto"/>
              <w:bottom w:val="single" w:sz="4" w:space="0" w:color="auto"/>
              <w:right w:val="single" w:sz="4" w:space="0" w:color="auto"/>
            </w:tcBorders>
            <w:vAlign w:val="center"/>
          </w:tcPr>
          <w:p w14:paraId="3FC1723D" w14:textId="0D3F52F2" w:rsidR="00CD7FD1" w:rsidRPr="00AE4681" w:rsidRDefault="00CD7FD1"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Najvyšší kontrolný úrad</w:t>
            </w:r>
          </w:p>
        </w:tc>
      </w:tr>
      <w:tr w:rsidR="00CD7FD1" w:rsidRPr="00123CC8" w14:paraId="7571C502"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68E49C30" w14:textId="6729ECC2" w:rsidR="00CD7FD1" w:rsidRDefault="00CD7FD1"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PMÚ SR</w:t>
            </w:r>
          </w:p>
        </w:tc>
        <w:tc>
          <w:tcPr>
            <w:tcW w:w="6136" w:type="dxa"/>
            <w:tcBorders>
              <w:top w:val="single" w:sz="4" w:space="0" w:color="auto"/>
              <w:left w:val="single" w:sz="4" w:space="0" w:color="auto"/>
              <w:bottom w:val="single" w:sz="4" w:space="0" w:color="auto"/>
              <w:right w:val="single" w:sz="4" w:space="0" w:color="auto"/>
            </w:tcBorders>
            <w:vAlign w:val="center"/>
          </w:tcPr>
          <w:p w14:paraId="2548D074" w14:textId="12FAA514" w:rsidR="00CD7FD1" w:rsidRDefault="00CD7FD1"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Protimonopolný úrad Slovenskej republiky</w:t>
            </w:r>
          </w:p>
        </w:tc>
      </w:tr>
      <w:tr w:rsidR="007D2C62" w:rsidRPr="00123CC8" w14:paraId="0FDDD978" w14:textId="77777777" w:rsidTr="0081503D">
        <w:tc>
          <w:tcPr>
            <w:tcW w:w="2580" w:type="dxa"/>
            <w:tcBorders>
              <w:top w:val="single" w:sz="4" w:space="0" w:color="auto"/>
              <w:left w:val="single" w:sz="4" w:space="0" w:color="auto"/>
              <w:bottom w:val="single" w:sz="4" w:space="0" w:color="auto"/>
              <w:right w:val="single" w:sz="4" w:space="0" w:color="auto"/>
            </w:tcBorders>
            <w:vAlign w:val="center"/>
            <w:hideMark/>
          </w:tcPr>
          <w:p w14:paraId="481D66EC" w14:textId="6B5E0F11" w:rsidR="007D2C62" w:rsidRPr="00AE4681" w:rsidRDefault="007D2C62" w:rsidP="007D2C62">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PPA</w:t>
            </w:r>
            <w:r w:rsidR="00F80959">
              <w:rPr>
                <w:rFonts w:asciiTheme="minorHAnsi" w:hAnsiTheme="minorHAnsi" w:cstheme="minorHAnsi"/>
                <w:b/>
                <w:sz w:val="22"/>
                <w:szCs w:val="22"/>
                <w:lang w:eastAsia="en-US"/>
              </w:rPr>
              <w:t xml:space="preserve">, </w:t>
            </w:r>
          </w:p>
        </w:tc>
        <w:tc>
          <w:tcPr>
            <w:tcW w:w="6136" w:type="dxa"/>
            <w:tcBorders>
              <w:top w:val="single" w:sz="4" w:space="0" w:color="auto"/>
              <w:left w:val="single" w:sz="4" w:space="0" w:color="auto"/>
              <w:bottom w:val="single" w:sz="4" w:space="0" w:color="auto"/>
              <w:right w:val="single" w:sz="4" w:space="0" w:color="auto"/>
            </w:tcBorders>
            <w:vAlign w:val="center"/>
            <w:hideMark/>
          </w:tcPr>
          <w:p w14:paraId="2B023CA9" w14:textId="77777777" w:rsidR="007D2C62" w:rsidRPr="00AE4681" w:rsidRDefault="007D2C62" w:rsidP="007D2C62">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Pôdohospodárska platobná agentúra</w:t>
            </w:r>
          </w:p>
        </w:tc>
      </w:tr>
      <w:tr w:rsidR="007D2C62" w:rsidRPr="00123CC8" w14:paraId="564923CC" w14:textId="77777777" w:rsidTr="0081503D">
        <w:tc>
          <w:tcPr>
            <w:tcW w:w="2580" w:type="dxa"/>
            <w:tcBorders>
              <w:top w:val="single" w:sz="4" w:space="0" w:color="auto"/>
              <w:left w:val="single" w:sz="4" w:space="0" w:color="auto"/>
              <w:bottom w:val="single" w:sz="4" w:space="0" w:color="auto"/>
              <w:right w:val="single" w:sz="4" w:space="0" w:color="auto"/>
            </w:tcBorders>
            <w:vAlign w:val="center"/>
            <w:hideMark/>
          </w:tcPr>
          <w:p w14:paraId="4CEC7B4D" w14:textId="77777777" w:rsidR="007D2C62" w:rsidRPr="00AE4681" w:rsidRDefault="007D2C62" w:rsidP="007D2C62">
            <w:pPr>
              <w:spacing w:before="0"/>
              <w:jc w:val="left"/>
              <w:rPr>
                <w:rFonts w:asciiTheme="minorHAnsi" w:hAnsiTheme="minorHAnsi" w:cstheme="minorHAnsi"/>
                <w:b/>
                <w:sz w:val="22"/>
                <w:szCs w:val="22"/>
                <w:lang w:eastAsia="en-US"/>
              </w:rPr>
            </w:pPr>
            <w:r w:rsidRPr="00AE4681">
              <w:rPr>
                <w:rFonts w:asciiTheme="minorHAnsi" w:hAnsiTheme="minorHAnsi" w:cstheme="minorHAnsi"/>
                <w:b/>
                <w:sz w:val="22"/>
                <w:szCs w:val="22"/>
                <w:lang w:eastAsia="en-US"/>
              </w:rPr>
              <w:t>PRV</w:t>
            </w:r>
          </w:p>
        </w:tc>
        <w:tc>
          <w:tcPr>
            <w:tcW w:w="6136" w:type="dxa"/>
            <w:tcBorders>
              <w:top w:val="single" w:sz="4" w:space="0" w:color="auto"/>
              <w:left w:val="single" w:sz="4" w:space="0" w:color="auto"/>
              <w:bottom w:val="single" w:sz="4" w:space="0" w:color="auto"/>
              <w:right w:val="single" w:sz="4" w:space="0" w:color="auto"/>
            </w:tcBorders>
            <w:vAlign w:val="center"/>
            <w:hideMark/>
          </w:tcPr>
          <w:p w14:paraId="27432758" w14:textId="77777777" w:rsidR="007D2C62" w:rsidRPr="00AE4681" w:rsidRDefault="007D2C62" w:rsidP="007D2C62">
            <w:pPr>
              <w:spacing w:before="0"/>
              <w:jc w:val="left"/>
              <w:rPr>
                <w:rFonts w:asciiTheme="minorHAnsi" w:hAnsiTheme="minorHAnsi" w:cstheme="minorHAnsi"/>
                <w:sz w:val="22"/>
                <w:szCs w:val="22"/>
                <w:lang w:eastAsia="en-US"/>
              </w:rPr>
            </w:pPr>
            <w:r w:rsidRPr="00AE4681">
              <w:rPr>
                <w:rFonts w:asciiTheme="minorHAnsi" w:hAnsiTheme="minorHAnsi" w:cstheme="minorHAnsi"/>
                <w:sz w:val="22"/>
                <w:szCs w:val="22"/>
                <w:lang w:eastAsia="en-US"/>
              </w:rPr>
              <w:t>Program rozvoja vidieka Slovenskej republiky 2014-2022</w:t>
            </w:r>
          </w:p>
        </w:tc>
      </w:tr>
      <w:tr w:rsidR="00CD7FD1" w:rsidRPr="00123CC8" w14:paraId="56716198"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63A29BB5" w14:textId="65CC5216" w:rsidR="00CD7FD1" w:rsidRPr="00AE4681" w:rsidRDefault="00CD7FD1"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PpP</w:t>
            </w:r>
          </w:p>
        </w:tc>
        <w:tc>
          <w:tcPr>
            <w:tcW w:w="6136" w:type="dxa"/>
            <w:tcBorders>
              <w:top w:val="single" w:sz="4" w:space="0" w:color="auto"/>
              <w:left w:val="single" w:sz="4" w:space="0" w:color="auto"/>
              <w:bottom w:val="single" w:sz="4" w:space="0" w:color="auto"/>
              <w:right w:val="single" w:sz="4" w:space="0" w:color="auto"/>
            </w:tcBorders>
            <w:vAlign w:val="center"/>
          </w:tcPr>
          <w:p w14:paraId="703C5AB9" w14:textId="649EFFCE" w:rsidR="00CD7FD1" w:rsidRPr="00AE4681" w:rsidRDefault="00CD7FD1" w:rsidP="007D2C62">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 xml:space="preserve">Príručka pre prijímateľa </w:t>
            </w:r>
            <w:r w:rsidR="0081503D">
              <w:rPr>
                <w:rFonts w:asciiTheme="minorHAnsi" w:hAnsiTheme="minorHAnsi" w:cstheme="minorHAnsi"/>
                <w:sz w:val="22"/>
                <w:szCs w:val="22"/>
                <w:lang w:eastAsia="en-US"/>
              </w:rPr>
              <w:t>NFP</w:t>
            </w:r>
            <w:r w:rsidRPr="00380321">
              <w:rPr>
                <w:rFonts w:asciiTheme="minorHAnsi" w:hAnsiTheme="minorHAnsi" w:cstheme="minorHAnsi"/>
                <w:sz w:val="22"/>
                <w:szCs w:val="22"/>
                <w:lang w:eastAsia="en-US"/>
              </w:rPr>
              <w:t xml:space="preserve"> z P</w:t>
            </w:r>
            <w:r w:rsidR="0081503D">
              <w:rPr>
                <w:rFonts w:asciiTheme="minorHAnsi" w:hAnsiTheme="minorHAnsi" w:cstheme="minorHAnsi"/>
                <w:sz w:val="22"/>
                <w:szCs w:val="22"/>
                <w:lang w:eastAsia="en-US"/>
              </w:rPr>
              <w:t>RV</w:t>
            </w:r>
            <w:r w:rsidRPr="00380321">
              <w:rPr>
                <w:rFonts w:asciiTheme="minorHAnsi" w:hAnsiTheme="minorHAnsi" w:cstheme="minorHAnsi"/>
                <w:sz w:val="22"/>
                <w:szCs w:val="22"/>
                <w:lang w:eastAsia="en-US"/>
              </w:rPr>
              <w:t xml:space="preserve"> SR 2014-2022</w:t>
            </w:r>
          </w:p>
        </w:tc>
      </w:tr>
      <w:tr w:rsidR="007D2C62" w:rsidRPr="00123CC8" w14:paraId="04CEDD9E" w14:textId="77777777" w:rsidTr="0081503D">
        <w:tc>
          <w:tcPr>
            <w:tcW w:w="2580" w:type="dxa"/>
            <w:tcBorders>
              <w:top w:val="single" w:sz="4" w:space="0" w:color="auto"/>
              <w:left w:val="single" w:sz="4" w:space="0" w:color="auto"/>
              <w:bottom w:val="single" w:sz="4" w:space="0" w:color="auto"/>
              <w:right w:val="single" w:sz="4" w:space="0" w:color="auto"/>
            </w:tcBorders>
            <w:vAlign w:val="center"/>
            <w:hideMark/>
          </w:tcPr>
          <w:p w14:paraId="4EEF383A" w14:textId="77777777" w:rsidR="007D2C62" w:rsidRPr="00380321" w:rsidRDefault="007D2C62" w:rsidP="007D2C62">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RO</w:t>
            </w:r>
          </w:p>
        </w:tc>
        <w:tc>
          <w:tcPr>
            <w:tcW w:w="6136" w:type="dxa"/>
            <w:tcBorders>
              <w:top w:val="single" w:sz="4" w:space="0" w:color="auto"/>
              <w:left w:val="single" w:sz="4" w:space="0" w:color="auto"/>
              <w:bottom w:val="single" w:sz="4" w:space="0" w:color="auto"/>
              <w:right w:val="single" w:sz="4" w:space="0" w:color="auto"/>
            </w:tcBorders>
            <w:vAlign w:val="center"/>
            <w:hideMark/>
          </w:tcPr>
          <w:p w14:paraId="4A4CF138" w14:textId="77777777" w:rsidR="007D2C62" w:rsidRPr="00380321" w:rsidRDefault="007D2C62" w:rsidP="007D2C62">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Riadiaci orgán</w:t>
            </w:r>
          </w:p>
        </w:tc>
      </w:tr>
      <w:tr w:rsidR="003A7024" w:rsidRPr="00123CC8" w14:paraId="1568F053"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368E2AB8" w14:textId="6B0BF4FB" w:rsidR="003A7024" w:rsidRPr="00380321" w:rsidRDefault="003A7024"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SFR EPFRV 2014 - 2022</w:t>
            </w:r>
          </w:p>
        </w:tc>
        <w:tc>
          <w:tcPr>
            <w:tcW w:w="6136" w:type="dxa"/>
            <w:tcBorders>
              <w:top w:val="single" w:sz="4" w:space="0" w:color="auto"/>
              <w:left w:val="single" w:sz="4" w:space="0" w:color="auto"/>
              <w:bottom w:val="single" w:sz="4" w:space="0" w:color="auto"/>
              <w:right w:val="single" w:sz="4" w:space="0" w:color="auto"/>
            </w:tcBorders>
            <w:vAlign w:val="center"/>
          </w:tcPr>
          <w:p w14:paraId="0709936A" w14:textId="47C25C55" w:rsidR="003A7024" w:rsidRPr="00380321" w:rsidRDefault="003A7024" w:rsidP="007D2C62">
            <w:pPr>
              <w:spacing w:before="0"/>
              <w:jc w:val="left"/>
              <w:rPr>
                <w:rFonts w:asciiTheme="minorHAnsi" w:hAnsiTheme="minorHAnsi" w:cstheme="minorHAnsi"/>
                <w:sz w:val="22"/>
                <w:szCs w:val="22"/>
                <w:lang w:eastAsia="en-US"/>
              </w:rPr>
            </w:pPr>
            <w:r w:rsidRPr="003A7024">
              <w:rPr>
                <w:rFonts w:asciiTheme="minorHAnsi" w:hAnsiTheme="minorHAnsi" w:cstheme="minorHAnsi"/>
                <w:sz w:val="22"/>
                <w:szCs w:val="22"/>
                <w:lang w:eastAsia="en-US"/>
              </w:rPr>
              <w:t>Systém finančného riadenia EPFRV 2014-2022</w:t>
            </w:r>
          </w:p>
        </w:tc>
      </w:tr>
      <w:tr w:rsidR="007D2C62" w:rsidRPr="00123CC8" w14:paraId="5405FD66" w14:textId="77777777" w:rsidTr="0081503D">
        <w:tc>
          <w:tcPr>
            <w:tcW w:w="2580" w:type="dxa"/>
            <w:tcBorders>
              <w:top w:val="single" w:sz="4" w:space="0" w:color="auto"/>
              <w:left w:val="single" w:sz="4" w:space="0" w:color="auto"/>
              <w:bottom w:val="single" w:sz="4" w:space="0" w:color="auto"/>
              <w:right w:val="single" w:sz="4" w:space="0" w:color="auto"/>
            </w:tcBorders>
            <w:vAlign w:val="center"/>
            <w:hideMark/>
          </w:tcPr>
          <w:p w14:paraId="0F18BBEF" w14:textId="77777777" w:rsidR="007D2C62" w:rsidRPr="00380321" w:rsidRDefault="007D2C62" w:rsidP="007D2C62">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SR</w:t>
            </w:r>
          </w:p>
        </w:tc>
        <w:tc>
          <w:tcPr>
            <w:tcW w:w="6136" w:type="dxa"/>
            <w:tcBorders>
              <w:top w:val="single" w:sz="4" w:space="0" w:color="auto"/>
              <w:left w:val="single" w:sz="4" w:space="0" w:color="auto"/>
              <w:bottom w:val="single" w:sz="4" w:space="0" w:color="auto"/>
              <w:right w:val="single" w:sz="4" w:space="0" w:color="auto"/>
            </w:tcBorders>
            <w:vAlign w:val="center"/>
            <w:hideMark/>
          </w:tcPr>
          <w:p w14:paraId="42EE88E1" w14:textId="77777777" w:rsidR="007D2C62" w:rsidRPr="00380321" w:rsidRDefault="007D2C62" w:rsidP="007D2C62">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Slovenská republika</w:t>
            </w:r>
          </w:p>
        </w:tc>
      </w:tr>
      <w:tr w:rsidR="007D2C62" w:rsidRPr="00123CC8" w14:paraId="7276B5D4" w14:textId="77777777" w:rsidTr="0081503D">
        <w:tc>
          <w:tcPr>
            <w:tcW w:w="2580" w:type="dxa"/>
            <w:tcBorders>
              <w:top w:val="single" w:sz="4" w:space="0" w:color="auto"/>
              <w:left w:val="single" w:sz="4" w:space="0" w:color="auto"/>
              <w:bottom w:val="single" w:sz="4" w:space="0" w:color="auto"/>
              <w:right w:val="single" w:sz="4" w:space="0" w:color="auto"/>
            </w:tcBorders>
            <w:vAlign w:val="center"/>
            <w:hideMark/>
          </w:tcPr>
          <w:p w14:paraId="04D70DD9" w14:textId="77777777" w:rsidR="007D2C62" w:rsidRPr="00380321" w:rsidRDefault="007D2C62" w:rsidP="007D2C62">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ŠR</w:t>
            </w:r>
          </w:p>
        </w:tc>
        <w:tc>
          <w:tcPr>
            <w:tcW w:w="6136" w:type="dxa"/>
            <w:tcBorders>
              <w:top w:val="single" w:sz="4" w:space="0" w:color="auto"/>
              <w:left w:val="single" w:sz="4" w:space="0" w:color="auto"/>
              <w:bottom w:val="single" w:sz="4" w:space="0" w:color="auto"/>
              <w:right w:val="single" w:sz="4" w:space="0" w:color="auto"/>
            </w:tcBorders>
            <w:vAlign w:val="center"/>
            <w:hideMark/>
          </w:tcPr>
          <w:p w14:paraId="493ADE80" w14:textId="515B4AB4" w:rsidR="007D2C62" w:rsidRPr="00380321" w:rsidRDefault="007D2C62" w:rsidP="007D2C62">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Š</w:t>
            </w:r>
            <w:r w:rsidRPr="00380321">
              <w:rPr>
                <w:rFonts w:asciiTheme="minorHAnsi" w:hAnsiTheme="minorHAnsi" w:cstheme="minorHAnsi"/>
                <w:sz w:val="22"/>
                <w:szCs w:val="22"/>
                <w:lang w:eastAsia="en-US"/>
              </w:rPr>
              <w:t>tátny rozpočet</w:t>
            </w:r>
          </w:p>
        </w:tc>
      </w:tr>
      <w:tr w:rsidR="003A7024" w:rsidRPr="00123CC8" w14:paraId="15D50A33"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717474FB" w14:textId="24277169" w:rsidR="003A7024" w:rsidRPr="00380321" w:rsidRDefault="003A7024" w:rsidP="007D2C62">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Systém riadenia</w:t>
            </w:r>
          </w:p>
        </w:tc>
        <w:tc>
          <w:tcPr>
            <w:tcW w:w="6136" w:type="dxa"/>
            <w:tcBorders>
              <w:top w:val="single" w:sz="4" w:space="0" w:color="auto"/>
              <w:left w:val="single" w:sz="4" w:space="0" w:color="auto"/>
              <w:bottom w:val="single" w:sz="4" w:space="0" w:color="auto"/>
              <w:right w:val="single" w:sz="4" w:space="0" w:color="auto"/>
            </w:tcBorders>
            <w:vAlign w:val="center"/>
          </w:tcPr>
          <w:p w14:paraId="1BB8A66B" w14:textId="00B04AE6" w:rsidR="003A7024" w:rsidRDefault="003A7024" w:rsidP="007D2C62">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Systém riadenia PRV 2014-2022</w:t>
            </w:r>
          </w:p>
        </w:tc>
      </w:tr>
      <w:tr w:rsidR="0081503D" w:rsidRPr="00123CC8" w14:paraId="5A3CAF51"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4F2A8458" w14:textId="104379C4" w:rsidR="0081503D" w:rsidRPr="00380321" w:rsidRDefault="0081503D" w:rsidP="0081503D">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ÚVO</w:t>
            </w:r>
          </w:p>
        </w:tc>
        <w:tc>
          <w:tcPr>
            <w:tcW w:w="6136" w:type="dxa"/>
            <w:tcBorders>
              <w:top w:val="single" w:sz="4" w:space="0" w:color="auto"/>
              <w:left w:val="single" w:sz="4" w:space="0" w:color="auto"/>
              <w:bottom w:val="single" w:sz="4" w:space="0" w:color="auto"/>
              <w:right w:val="single" w:sz="4" w:space="0" w:color="auto"/>
            </w:tcBorders>
            <w:vAlign w:val="center"/>
          </w:tcPr>
          <w:p w14:paraId="2D240766" w14:textId="07A3049C" w:rsidR="0081503D" w:rsidRPr="00380321" w:rsidRDefault="0081503D" w:rsidP="0081503D">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rPr>
              <w:t>Úrad pre verejné obstarávanie</w:t>
            </w:r>
          </w:p>
        </w:tc>
      </w:tr>
      <w:tr w:rsidR="0081503D" w:rsidRPr="00123CC8" w14:paraId="3A7CADE8"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06F39D6E" w14:textId="16AE1A9A" w:rsidR="0081503D" w:rsidRPr="004F4087" w:rsidDel="004F4087" w:rsidRDefault="0081503D" w:rsidP="0081503D">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VO</w:t>
            </w:r>
          </w:p>
        </w:tc>
        <w:tc>
          <w:tcPr>
            <w:tcW w:w="6136" w:type="dxa"/>
            <w:tcBorders>
              <w:top w:val="single" w:sz="4" w:space="0" w:color="auto"/>
              <w:left w:val="single" w:sz="4" w:space="0" w:color="auto"/>
              <w:bottom w:val="single" w:sz="4" w:space="0" w:color="auto"/>
              <w:right w:val="single" w:sz="4" w:space="0" w:color="auto"/>
            </w:tcBorders>
            <w:vAlign w:val="center"/>
          </w:tcPr>
          <w:p w14:paraId="4AEB287A" w14:textId="278AE947" w:rsidR="0081503D" w:rsidRPr="00C51E8E" w:rsidDel="004F4087" w:rsidRDefault="0081503D" w:rsidP="0081503D">
            <w:pPr>
              <w:spacing w:before="0"/>
              <w:jc w:val="left"/>
              <w:rPr>
                <w:rFonts w:asciiTheme="minorHAnsi" w:hAnsiTheme="minorHAnsi" w:cstheme="minorHAnsi"/>
                <w:sz w:val="22"/>
                <w:szCs w:val="22"/>
                <w:lang w:eastAsia="en-US"/>
              </w:rPr>
            </w:pPr>
            <w:r>
              <w:rPr>
                <w:rFonts w:asciiTheme="minorHAnsi" w:hAnsiTheme="minorHAnsi" w:cstheme="minorHAnsi"/>
                <w:sz w:val="22"/>
                <w:szCs w:val="22"/>
                <w:lang w:eastAsia="en-US"/>
              </w:rPr>
              <w:t>Verejné obstarávanie</w:t>
            </w:r>
          </w:p>
        </w:tc>
      </w:tr>
      <w:tr w:rsidR="0081503D" w:rsidRPr="00123CC8" w14:paraId="6D3C8FEC"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4492AA49" w14:textId="218CB208" w:rsidR="0081503D" w:rsidRDefault="0081503D" w:rsidP="0081503D">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VO/O</w:t>
            </w:r>
          </w:p>
        </w:tc>
        <w:tc>
          <w:tcPr>
            <w:tcW w:w="6136" w:type="dxa"/>
            <w:tcBorders>
              <w:top w:val="single" w:sz="4" w:space="0" w:color="auto"/>
              <w:left w:val="single" w:sz="4" w:space="0" w:color="auto"/>
              <w:bottom w:val="single" w:sz="4" w:space="0" w:color="auto"/>
              <w:right w:val="single" w:sz="4" w:space="0" w:color="auto"/>
            </w:tcBorders>
            <w:vAlign w:val="center"/>
          </w:tcPr>
          <w:p w14:paraId="499B7DF9" w14:textId="41814174" w:rsidR="0081503D" w:rsidRPr="00C51E8E" w:rsidDel="004F4087" w:rsidRDefault="0081503D" w:rsidP="0081503D">
            <w:pPr>
              <w:spacing w:before="0"/>
              <w:jc w:val="left"/>
              <w:rPr>
                <w:rFonts w:asciiTheme="minorHAnsi" w:hAnsiTheme="minorHAnsi" w:cstheme="minorHAnsi"/>
                <w:sz w:val="22"/>
                <w:szCs w:val="22"/>
                <w:lang w:eastAsia="en-US"/>
              </w:rPr>
            </w:pPr>
            <w:r>
              <w:rPr>
                <w:rFonts w:asciiTheme="minorHAnsi" w:hAnsiTheme="minorHAnsi" w:cstheme="minorHAnsi"/>
                <w:sz w:val="22"/>
                <w:szCs w:val="22"/>
              </w:rPr>
              <w:t>Verejné obstarávanie/obstarávanie</w:t>
            </w:r>
          </w:p>
        </w:tc>
      </w:tr>
      <w:tr w:rsidR="0081503D" w:rsidRPr="00123CC8" w14:paraId="2EF6769D"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3C50965D" w14:textId="77777777" w:rsidR="0081503D" w:rsidRPr="00380321" w:rsidRDefault="0081503D" w:rsidP="0081503D">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Výzva</w:t>
            </w:r>
          </w:p>
        </w:tc>
        <w:tc>
          <w:tcPr>
            <w:tcW w:w="6136" w:type="dxa"/>
            <w:tcBorders>
              <w:top w:val="single" w:sz="4" w:space="0" w:color="auto"/>
              <w:left w:val="single" w:sz="4" w:space="0" w:color="auto"/>
              <w:bottom w:val="single" w:sz="4" w:space="0" w:color="auto"/>
              <w:right w:val="single" w:sz="4" w:space="0" w:color="auto"/>
            </w:tcBorders>
            <w:vAlign w:val="center"/>
          </w:tcPr>
          <w:p w14:paraId="7AA53530" w14:textId="364DC617" w:rsidR="0081503D" w:rsidRPr="00380321" w:rsidRDefault="0081503D" w:rsidP="0081503D">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Výzva na predkladanie žiadostí o</w:t>
            </w:r>
            <w:r>
              <w:rPr>
                <w:rFonts w:asciiTheme="minorHAnsi" w:hAnsiTheme="minorHAnsi" w:cstheme="minorHAnsi"/>
                <w:sz w:val="22"/>
                <w:szCs w:val="22"/>
                <w:lang w:eastAsia="en-US"/>
              </w:rPr>
              <w:t> </w:t>
            </w:r>
            <w:r w:rsidRPr="00380321">
              <w:rPr>
                <w:rFonts w:asciiTheme="minorHAnsi" w:hAnsiTheme="minorHAnsi" w:cstheme="minorHAnsi"/>
                <w:sz w:val="22"/>
                <w:szCs w:val="22"/>
                <w:lang w:eastAsia="en-US"/>
              </w:rPr>
              <w:t>nenávratný finančný príspevok</w:t>
            </w:r>
          </w:p>
        </w:tc>
      </w:tr>
      <w:tr w:rsidR="0081503D" w:rsidRPr="00123CC8" w14:paraId="08F58CD1"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5885993E" w14:textId="0B81EF06" w:rsidR="0081503D" w:rsidRPr="00380321" w:rsidRDefault="0081503D" w:rsidP="0081503D">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Zmluva </w:t>
            </w:r>
            <w:bookmarkStart w:id="43" w:name="_Hlk184412365"/>
            <w:r>
              <w:rPr>
                <w:rFonts w:asciiTheme="minorHAnsi" w:hAnsiTheme="minorHAnsi" w:cstheme="minorHAnsi"/>
                <w:b/>
                <w:sz w:val="22"/>
                <w:szCs w:val="22"/>
                <w:lang w:eastAsia="en-US"/>
              </w:rPr>
              <w:t>o poskytnutí NFP</w:t>
            </w:r>
            <w:bookmarkEnd w:id="43"/>
          </w:p>
        </w:tc>
        <w:tc>
          <w:tcPr>
            <w:tcW w:w="6136" w:type="dxa"/>
            <w:tcBorders>
              <w:top w:val="single" w:sz="4" w:space="0" w:color="auto"/>
              <w:left w:val="single" w:sz="4" w:space="0" w:color="auto"/>
              <w:bottom w:val="single" w:sz="4" w:space="0" w:color="auto"/>
              <w:right w:val="single" w:sz="4" w:space="0" w:color="auto"/>
            </w:tcBorders>
            <w:vAlign w:val="center"/>
          </w:tcPr>
          <w:p w14:paraId="1854D17E" w14:textId="70BF8AC3" w:rsidR="0081503D" w:rsidRPr="00380321" w:rsidRDefault="0081503D" w:rsidP="0081503D">
            <w:pPr>
              <w:spacing w:before="0"/>
              <w:jc w:val="left"/>
              <w:rPr>
                <w:rFonts w:asciiTheme="minorHAnsi" w:hAnsiTheme="minorHAnsi" w:cstheme="minorHAnsi"/>
                <w:sz w:val="22"/>
                <w:szCs w:val="22"/>
                <w:lang w:eastAsia="en-US"/>
              </w:rPr>
            </w:pPr>
            <w:r>
              <w:rPr>
                <w:rFonts w:asciiTheme="minorHAnsi" w:hAnsiTheme="minorHAnsi" w:cstheme="minorHAnsi"/>
                <w:sz w:val="22"/>
                <w:szCs w:val="22"/>
              </w:rPr>
              <w:t>Zmluva o poskytnutí nenávratného finančného príspevku</w:t>
            </w:r>
          </w:p>
        </w:tc>
      </w:tr>
      <w:tr w:rsidR="001F44F6" w:rsidRPr="00123CC8" w14:paraId="1427A90E"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137CEF98" w14:textId="51F4D711" w:rsidR="001F44F6" w:rsidRPr="00380321" w:rsidRDefault="001F44F6" w:rsidP="0081503D">
            <w:pPr>
              <w:spacing w:before="0"/>
              <w:jc w:val="left"/>
              <w:rPr>
                <w:rFonts w:asciiTheme="minorHAnsi" w:hAnsiTheme="minorHAnsi" w:cstheme="minorHAnsi"/>
                <w:b/>
                <w:sz w:val="22"/>
                <w:szCs w:val="22"/>
                <w:lang w:eastAsia="en-US"/>
              </w:rPr>
            </w:pPr>
            <w:r>
              <w:rPr>
                <w:rFonts w:asciiTheme="minorHAnsi" w:hAnsiTheme="minorHAnsi" w:cstheme="minorHAnsi"/>
                <w:b/>
                <w:sz w:val="22"/>
                <w:szCs w:val="22"/>
                <w:lang w:eastAsia="en-US"/>
              </w:rPr>
              <w:t>Žiadosť</w:t>
            </w:r>
          </w:p>
        </w:tc>
        <w:tc>
          <w:tcPr>
            <w:tcW w:w="6136" w:type="dxa"/>
            <w:tcBorders>
              <w:top w:val="single" w:sz="4" w:space="0" w:color="auto"/>
              <w:left w:val="single" w:sz="4" w:space="0" w:color="auto"/>
              <w:bottom w:val="single" w:sz="4" w:space="0" w:color="auto"/>
              <w:right w:val="single" w:sz="4" w:space="0" w:color="auto"/>
            </w:tcBorders>
            <w:vAlign w:val="center"/>
          </w:tcPr>
          <w:p w14:paraId="3B00436E" w14:textId="760F5938" w:rsidR="001F44F6" w:rsidRPr="00380321" w:rsidRDefault="001F44F6" w:rsidP="00987FB0">
            <w:pPr>
              <w:spacing w:before="0"/>
              <w:rPr>
                <w:rFonts w:asciiTheme="minorHAnsi" w:hAnsiTheme="minorHAnsi" w:cstheme="minorHAnsi"/>
                <w:sz w:val="22"/>
                <w:szCs w:val="22"/>
                <w:lang w:eastAsia="en-US"/>
              </w:rPr>
            </w:pPr>
            <w:r>
              <w:rPr>
                <w:rFonts w:asciiTheme="minorHAnsi" w:hAnsiTheme="minorHAnsi" w:cstheme="minorHAnsi"/>
                <w:sz w:val="22"/>
                <w:szCs w:val="22"/>
              </w:rPr>
              <w:t>Ž</w:t>
            </w:r>
            <w:r w:rsidRPr="00C91BF7">
              <w:rPr>
                <w:rFonts w:asciiTheme="minorHAnsi" w:hAnsiTheme="minorHAnsi" w:cstheme="minorHAnsi"/>
                <w:sz w:val="22"/>
                <w:szCs w:val="22"/>
              </w:rPr>
              <w:t>iados</w:t>
            </w:r>
            <w:r>
              <w:rPr>
                <w:rFonts w:asciiTheme="minorHAnsi" w:hAnsiTheme="minorHAnsi" w:cstheme="minorHAnsi"/>
                <w:sz w:val="22"/>
                <w:szCs w:val="22"/>
              </w:rPr>
              <w:t>ť</w:t>
            </w:r>
            <w:r w:rsidRPr="00C91BF7">
              <w:rPr>
                <w:rFonts w:asciiTheme="minorHAnsi" w:hAnsiTheme="minorHAnsi" w:cstheme="minorHAnsi"/>
                <w:sz w:val="22"/>
                <w:szCs w:val="22"/>
              </w:rPr>
              <w:t xml:space="preserve"> o zriadenie záložného práva, žiados</w:t>
            </w:r>
            <w:r>
              <w:rPr>
                <w:rFonts w:asciiTheme="minorHAnsi" w:hAnsiTheme="minorHAnsi" w:cstheme="minorHAnsi"/>
                <w:sz w:val="22"/>
                <w:szCs w:val="22"/>
              </w:rPr>
              <w:t>ť</w:t>
            </w:r>
            <w:r w:rsidRPr="00C91BF7">
              <w:rPr>
                <w:rFonts w:asciiTheme="minorHAnsi" w:hAnsiTheme="minorHAnsi" w:cstheme="minorHAnsi"/>
                <w:sz w:val="22"/>
                <w:szCs w:val="22"/>
              </w:rPr>
              <w:t xml:space="preserve"> o platbu, žiados</w:t>
            </w:r>
            <w:r>
              <w:rPr>
                <w:rFonts w:asciiTheme="minorHAnsi" w:hAnsiTheme="minorHAnsi" w:cstheme="minorHAnsi"/>
                <w:sz w:val="22"/>
                <w:szCs w:val="22"/>
              </w:rPr>
              <w:t>ť</w:t>
            </w:r>
            <w:r w:rsidRPr="00C91BF7">
              <w:rPr>
                <w:rFonts w:asciiTheme="minorHAnsi" w:hAnsiTheme="minorHAnsi" w:cstheme="minorHAnsi"/>
                <w:sz w:val="22"/>
                <w:szCs w:val="22"/>
              </w:rPr>
              <w:t xml:space="preserve"> o významnejšiu zmenu projektu alebo in</w:t>
            </w:r>
            <w:r>
              <w:rPr>
                <w:rFonts w:asciiTheme="minorHAnsi" w:hAnsiTheme="minorHAnsi" w:cstheme="minorHAnsi"/>
                <w:sz w:val="22"/>
                <w:szCs w:val="22"/>
              </w:rPr>
              <w:t>á</w:t>
            </w:r>
            <w:r w:rsidRPr="00C91BF7">
              <w:rPr>
                <w:rFonts w:asciiTheme="minorHAnsi" w:hAnsiTheme="minorHAnsi" w:cstheme="minorHAnsi"/>
                <w:sz w:val="22"/>
                <w:szCs w:val="22"/>
              </w:rPr>
              <w:t xml:space="preserve"> žiados</w:t>
            </w:r>
            <w:r>
              <w:rPr>
                <w:rFonts w:asciiTheme="minorHAnsi" w:hAnsiTheme="minorHAnsi" w:cstheme="minorHAnsi"/>
                <w:sz w:val="22"/>
                <w:szCs w:val="22"/>
              </w:rPr>
              <w:t>ť</w:t>
            </w:r>
            <w:r w:rsidRPr="00C91BF7">
              <w:rPr>
                <w:rFonts w:asciiTheme="minorHAnsi" w:hAnsiTheme="minorHAnsi" w:cstheme="minorHAnsi"/>
                <w:sz w:val="22"/>
                <w:szCs w:val="22"/>
              </w:rPr>
              <w:t xml:space="preserve"> a/alebo monitorovac</w:t>
            </w:r>
            <w:r>
              <w:rPr>
                <w:rFonts w:asciiTheme="minorHAnsi" w:hAnsiTheme="minorHAnsi" w:cstheme="minorHAnsi"/>
                <w:sz w:val="22"/>
                <w:szCs w:val="22"/>
              </w:rPr>
              <w:t>ia</w:t>
            </w:r>
            <w:r w:rsidRPr="00C91BF7">
              <w:rPr>
                <w:rFonts w:asciiTheme="minorHAnsi" w:hAnsiTheme="minorHAnsi" w:cstheme="minorHAnsi"/>
                <w:sz w:val="22"/>
                <w:szCs w:val="22"/>
              </w:rPr>
              <w:t xml:space="preserve"> správ</w:t>
            </w:r>
            <w:r>
              <w:rPr>
                <w:rFonts w:asciiTheme="minorHAnsi" w:hAnsiTheme="minorHAnsi" w:cstheme="minorHAnsi"/>
                <w:sz w:val="22"/>
                <w:szCs w:val="22"/>
              </w:rPr>
              <w:t>a</w:t>
            </w:r>
          </w:p>
        </w:tc>
      </w:tr>
      <w:tr w:rsidR="0081503D" w:rsidRPr="00123CC8" w14:paraId="76D121EC"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4F8D79AF" w14:textId="24A1BE23" w:rsidR="0081503D" w:rsidRDefault="0081503D" w:rsidP="0081503D">
            <w:pPr>
              <w:spacing w:before="0"/>
              <w:jc w:val="left"/>
              <w:rPr>
                <w:rFonts w:asciiTheme="minorHAnsi" w:hAnsiTheme="minorHAnsi" w:cstheme="minorHAnsi"/>
                <w:b/>
                <w:sz w:val="22"/>
                <w:szCs w:val="22"/>
                <w:lang w:eastAsia="en-US"/>
              </w:rPr>
            </w:pPr>
            <w:proofErr w:type="spellStart"/>
            <w:r w:rsidRPr="00380321">
              <w:rPr>
                <w:rFonts w:asciiTheme="minorHAnsi" w:hAnsiTheme="minorHAnsi" w:cstheme="minorHAnsi"/>
                <w:b/>
                <w:sz w:val="22"/>
                <w:szCs w:val="22"/>
                <w:lang w:eastAsia="en-US"/>
              </w:rPr>
              <w:t>ŽoNFP</w:t>
            </w:r>
            <w:proofErr w:type="spellEnd"/>
          </w:p>
        </w:tc>
        <w:tc>
          <w:tcPr>
            <w:tcW w:w="6136" w:type="dxa"/>
            <w:tcBorders>
              <w:top w:val="single" w:sz="4" w:space="0" w:color="auto"/>
              <w:left w:val="single" w:sz="4" w:space="0" w:color="auto"/>
              <w:bottom w:val="single" w:sz="4" w:space="0" w:color="auto"/>
              <w:right w:val="single" w:sz="4" w:space="0" w:color="auto"/>
            </w:tcBorders>
            <w:vAlign w:val="center"/>
          </w:tcPr>
          <w:p w14:paraId="018217A1" w14:textId="06B5C92A" w:rsidR="0081503D" w:rsidRDefault="0081503D" w:rsidP="0081503D">
            <w:pPr>
              <w:spacing w:before="0"/>
              <w:jc w:val="left"/>
              <w:rPr>
                <w:rFonts w:asciiTheme="minorHAnsi" w:hAnsiTheme="minorHAnsi" w:cstheme="minorHAnsi"/>
                <w:sz w:val="22"/>
                <w:szCs w:val="22"/>
              </w:rPr>
            </w:pPr>
            <w:r w:rsidRPr="00380321">
              <w:rPr>
                <w:rFonts w:asciiTheme="minorHAnsi" w:hAnsiTheme="minorHAnsi" w:cstheme="minorHAnsi"/>
                <w:sz w:val="22"/>
                <w:szCs w:val="22"/>
                <w:lang w:eastAsia="en-US"/>
              </w:rPr>
              <w:t>Žiadosť o</w:t>
            </w:r>
            <w:r>
              <w:rPr>
                <w:rFonts w:asciiTheme="minorHAnsi" w:hAnsiTheme="minorHAnsi" w:cstheme="minorHAnsi"/>
                <w:sz w:val="22"/>
                <w:szCs w:val="22"/>
                <w:lang w:eastAsia="en-US"/>
              </w:rPr>
              <w:t> </w:t>
            </w:r>
            <w:r w:rsidRPr="00380321">
              <w:rPr>
                <w:rFonts w:asciiTheme="minorHAnsi" w:hAnsiTheme="minorHAnsi" w:cstheme="minorHAnsi"/>
                <w:sz w:val="22"/>
                <w:szCs w:val="22"/>
                <w:lang w:eastAsia="en-US"/>
              </w:rPr>
              <w:t>nenávratný finančný príspevok z</w:t>
            </w:r>
            <w:r>
              <w:rPr>
                <w:rFonts w:asciiTheme="minorHAnsi" w:hAnsiTheme="minorHAnsi" w:cstheme="minorHAnsi"/>
                <w:sz w:val="22"/>
                <w:szCs w:val="22"/>
                <w:lang w:eastAsia="en-US"/>
              </w:rPr>
              <w:t> </w:t>
            </w:r>
            <w:r w:rsidRPr="00380321">
              <w:rPr>
                <w:rFonts w:asciiTheme="minorHAnsi" w:hAnsiTheme="minorHAnsi" w:cstheme="minorHAnsi"/>
                <w:sz w:val="22"/>
                <w:szCs w:val="22"/>
                <w:lang w:eastAsia="en-US"/>
              </w:rPr>
              <w:t>PRV – projekt</w:t>
            </w:r>
          </w:p>
        </w:tc>
      </w:tr>
      <w:tr w:rsidR="0081503D" w:rsidRPr="00123CC8" w14:paraId="3A69B01B"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4FBC3D23" w14:textId="77777777" w:rsidR="0081503D" w:rsidRPr="00380321" w:rsidRDefault="0081503D" w:rsidP="0081503D">
            <w:pPr>
              <w:spacing w:before="0"/>
              <w:jc w:val="left"/>
              <w:rPr>
                <w:rFonts w:asciiTheme="minorHAnsi" w:hAnsiTheme="minorHAnsi" w:cstheme="minorHAnsi"/>
                <w:b/>
                <w:sz w:val="22"/>
                <w:szCs w:val="22"/>
                <w:lang w:eastAsia="en-US"/>
              </w:rPr>
            </w:pPr>
            <w:proofErr w:type="spellStart"/>
            <w:r w:rsidRPr="00380321">
              <w:rPr>
                <w:rFonts w:asciiTheme="minorHAnsi" w:hAnsiTheme="minorHAnsi" w:cstheme="minorHAnsi"/>
                <w:b/>
                <w:sz w:val="22"/>
                <w:szCs w:val="22"/>
                <w:lang w:eastAsia="en-US"/>
              </w:rPr>
              <w:t>ŽoP</w:t>
            </w:r>
            <w:proofErr w:type="spellEnd"/>
          </w:p>
        </w:tc>
        <w:tc>
          <w:tcPr>
            <w:tcW w:w="6136" w:type="dxa"/>
            <w:tcBorders>
              <w:top w:val="single" w:sz="4" w:space="0" w:color="auto"/>
              <w:left w:val="single" w:sz="4" w:space="0" w:color="auto"/>
              <w:bottom w:val="single" w:sz="4" w:space="0" w:color="auto"/>
              <w:right w:val="single" w:sz="4" w:space="0" w:color="auto"/>
            </w:tcBorders>
            <w:vAlign w:val="center"/>
          </w:tcPr>
          <w:p w14:paraId="038257A9" w14:textId="77777777" w:rsidR="0081503D" w:rsidRPr="00380321" w:rsidRDefault="0081503D" w:rsidP="0081503D">
            <w:pPr>
              <w:spacing w:before="0"/>
              <w:jc w:val="left"/>
              <w:rPr>
                <w:rFonts w:asciiTheme="minorHAnsi" w:hAnsiTheme="minorHAnsi" w:cstheme="minorHAnsi"/>
                <w:sz w:val="22"/>
                <w:szCs w:val="22"/>
                <w:lang w:eastAsia="en-US"/>
              </w:rPr>
            </w:pPr>
            <w:r w:rsidRPr="00380321">
              <w:rPr>
                <w:rFonts w:asciiTheme="minorHAnsi" w:hAnsiTheme="minorHAnsi" w:cstheme="minorHAnsi"/>
                <w:sz w:val="22"/>
                <w:szCs w:val="22"/>
                <w:lang w:eastAsia="en-US"/>
              </w:rPr>
              <w:t>Žiadosť o platbu</w:t>
            </w:r>
          </w:p>
        </w:tc>
      </w:tr>
      <w:tr w:rsidR="00E34A7D" w:rsidRPr="00123CC8" w14:paraId="055DA223"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23346B44" w14:textId="12B18357" w:rsidR="00E34A7D" w:rsidRPr="00753A21" w:rsidRDefault="00E34A7D" w:rsidP="0081503D">
            <w:pPr>
              <w:spacing w:before="0"/>
              <w:jc w:val="left"/>
              <w:rPr>
                <w:rFonts w:asciiTheme="minorHAnsi" w:hAnsiTheme="minorHAnsi" w:cstheme="minorHAnsi"/>
                <w:b/>
                <w:bCs/>
                <w:sz w:val="22"/>
                <w:szCs w:val="22"/>
                <w:lang w:eastAsia="en-US"/>
              </w:rPr>
            </w:pPr>
            <w:proofErr w:type="spellStart"/>
            <w:r w:rsidRPr="00987FB0">
              <w:rPr>
                <w:rFonts w:asciiTheme="minorHAnsi" w:hAnsiTheme="minorHAnsi" w:cstheme="minorHAnsi"/>
                <w:b/>
                <w:bCs/>
                <w:sz w:val="22"/>
                <w:szCs w:val="22"/>
                <w:lang w:eastAsia="en-US"/>
              </w:rPr>
              <w:t>ŽoVFV</w:t>
            </w:r>
            <w:proofErr w:type="spellEnd"/>
          </w:p>
        </w:tc>
        <w:tc>
          <w:tcPr>
            <w:tcW w:w="6136" w:type="dxa"/>
            <w:tcBorders>
              <w:top w:val="single" w:sz="4" w:space="0" w:color="auto"/>
              <w:left w:val="single" w:sz="4" w:space="0" w:color="auto"/>
              <w:bottom w:val="single" w:sz="4" w:space="0" w:color="auto"/>
              <w:right w:val="single" w:sz="4" w:space="0" w:color="auto"/>
            </w:tcBorders>
            <w:vAlign w:val="center"/>
          </w:tcPr>
          <w:p w14:paraId="2D03C9B3" w14:textId="4945B805" w:rsidR="00E34A7D" w:rsidRPr="00380321" w:rsidRDefault="00E34A7D" w:rsidP="0081503D">
            <w:pPr>
              <w:spacing w:before="0"/>
              <w:jc w:val="left"/>
              <w:rPr>
                <w:rFonts w:asciiTheme="minorHAnsi" w:hAnsiTheme="minorHAnsi" w:cstheme="minorHAnsi"/>
                <w:sz w:val="22"/>
                <w:szCs w:val="22"/>
                <w:lang w:eastAsia="en-US"/>
              </w:rPr>
            </w:pPr>
            <w:r w:rsidRPr="00E34A7D">
              <w:rPr>
                <w:rFonts w:asciiTheme="minorHAnsi" w:hAnsiTheme="minorHAnsi" w:cstheme="minorHAnsi"/>
                <w:sz w:val="22"/>
                <w:szCs w:val="22"/>
                <w:lang w:eastAsia="en-US"/>
              </w:rPr>
              <w:t>Žiadosť o vysporiadanie finančných vzťahov</w:t>
            </w:r>
          </w:p>
        </w:tc>
      </w:tr>
      <w:tr w:rsidR="0081503D" w:rsidRPr="00123CC8" w14:paraId="777B7FE2" w14:textId="77777777" w:rsidTr="0081503D">
        <w:tc>
          <w:tcPr>
            <w:tcW w:w="2580" w:type="dxa"/>
            <w:tcBorders>
              <w:top w:val="single" w:sz="4" w:space="0" w:color="auto"/>
              <w:left w:val="single" w:sz="4" w:space="0" w:color="auto"/>
              <w:bottom w:val="single" w:sz="4" w:space="0" w:color="auto"/>
              <w:right w:val="single" w:sz="4" w:space="0" w:color="auto"/>
            </w:tcBorders>
            <w:vAlign w:val="center"/>
          </w:tcPr>
          <w:p w14:paraId="34216B78" w14:textId="332951D1" w:rsidR="0081503D" w:rsidRPr="00380321" w:rsidRDefault="0081503D" w:rsidP="0081503D">
            <w:pPr>
              <w:spacing w:before="0"/>
              <w:jc w:val="left"/>
              <w:rPr>
                <w:rFonts w:asciiTheme="minorHAnsi" w:hAnsiTheme="minorHAnsi" w:cstheme="minorHAnsi"/>
                <w:b/>
                <w:sz w:val="22"/>
                <w:szCs w:val="22"/>
                <w:lang w:eastAsia="en-US"/>
              </w:rPr>
            </w:pPr>
            <w:r w:rsidRPr="00380321">
              <w:rPr>
                <w:rFonts w:asciiTheme="minorHAnsi" w:hAnsiTheme="minorHAnsi" w:cstheme="minorHAnsi"/>
                <w:b/>
                <w:sz w:val="22"/>
                <w:szCs w:val="22"/>
                <w:lang w:eastAsia="en-US"/>
              </w:rPr>
              <w:t>Z. z.</w:t>
            </w:r>
          </w:p>
        </w:tc>
        <w:tc>
          <w:tcPr>
            <w:tcW w:w="6136" w:type="dxa"/>
            <w:tcBorders>
              <w:top w:val="single" w:sz="4" w:space="0" w:color="auto"/>
              <w:left w:val="single" w:sz="4" w:space="0" w:color="auto"/>
              <w:bottom w:val="single" w:sz="4" w:space="0" w:color="auto"/>
              <w:right w:val="single" w:sz="4" w:space="0" w:color="auto"/>
            </w:tcBorders>
            <w:shd w:val="clear" w:color="auto" w:fill="auto"/>
            <w:vAlign w:val="center"/>
          </w:tcPr>
          <w:p w14:paraId="0124AFDE" w14:textId="53348163" w:rsidR="0081503D" w:rsidRPr="00380321" w:rsidRDefault="0081503D" w:rsidP="0081503D">
            <w:pPr>
              <w:spacing w:before="0"/>
              <w:jc w:val="left"/>
              <w:rPr>
                <w:rFonts w:asciiTheme="minorHAnsi" w:hAnsiTheme="minorHAnsi" w:cstheme="minorHAnsi"/>
                <w:sz w:val="22"/>
                <w:szCs w:val="22"/>
              </w:rPr>
            </w:pPr>
            <w:r w:rsidRPr="00380321">
              <w:rPr>
                <w:rFonts w:asciiTheme="minorHAnsi" w:hAnsiTheme="minorHAnsi" w:cstheme="minorHAnsi"/>
                <w:sz w:val="22"/>
                <w:szCs w:val="22"/>
                <w:lang w:eastAsia="en-US"/>
              </w:rPr>
              <w:t>Zbierka zákonov</w:t>
            </w:r>
          </w:p>
        </w:tc>
      </w:tr>
    </w:tbl>
    <w:p w14:paraId="494845A3" w14:textId="77777777" w:rsidR="00380321" w:rsidRPr="00380321" w:rsidRDefault="00380321" w:rsidP="00380321">
      <w:pPr>
        <w:spacing w:before="0"/>
        <w:jc w:val="left"/>
        <w:rPr>
          <w:rFonts w:asciiTheme="minorHAnsi" w:hAnsiTheme="minorHAnsi" w:cstheme="minorHAnsi"/>
          <w:sz w:val="22"/>
          <w:szCs w:val="22"/>
          <w:highlight w:val="yellow"/>
          <w:lang w:eastAsia="en-US"/>
        </w:rPr>
      </w:pPr>
    </w:p>
    <w:p w14:paraId="40F85499" w14:textId="06F30CF4" w:rsidR="004C5C2B" w:rsidRPr="00380321" w:rsidRDefault="004C5C2B" w:rsidP="00F47749">
      <w:pPr>
        <w:pStyle w:val="Nadpis2"/>
        <w:numPr>
          <w:ilvl w:val="1"/>
          <w:numId w:val="31"/>
        </w:numPr>
        <w:shd w:val="clear" w:color="auto" w:fill="8DB3E2" w:themeFill="text2" w:themeFillTint="66"/>
        <w:spacing w:after="120"/>
        <w:ind w:left="567" w:hanging="567"/>
        <w:rPr>
          <w:rFonts w:asciiTheme="minorHAnsi" w:hAnsiTheme="minorHAnsi" w:cstheme="minorHAnsi"/>
          <w:b w:val="0"/>
          <w:sz w:val="22"/>
          <w:szCs w:val="22"/>
        </w:rPr>
      </w:pPr>
      <w:bookmarkStart w:id="44" w:name="_Toc185401222"/>
      <w:r w:rsidRPr="00380321">
        <w:rPr>
          <w:rFonts w:asciiTheme="minorHAnsi" w:hAnsiTheme="minorHAnsi" w:cstheme="minorHAnsi"/>
          <w:sz w:val="22"/>
          <w:szCs w:val="22"/>
        </w:rPr>
        <w:t>Definície pojmov</w:t>
      </w:r>
      <w:bookmarkEnd w:id="44"/>
    </w:p>
    <w:p w14:paraId="11D24F2C" w14:textId="31626B1E" w:rsidR="004C5C2B" w:rsidRPr="00380321"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t>Aktivita</w:t>
      </w:r>
      <w:r w:rsidRPr="00380321">
        <w:rPr>
          <w:rFonts w:asciiTheme="minorHAnsi" w:hAnsiTheme="minorHAnsi" w:cstheme="minorHAnsi"/>
          <w:color w:val="000000"/>
          <w:sz w:val="22"/>
          <w:szCs w:val="22"/>
        </w:rPr>
        <w:t xml:space="preserve"> – 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C118D">
        <w:rPr>
          <w:rFonts w:asciiTheme="minorHAnsi" w:hAnsiTheme="minorHAnsi" w:cstheme="minorHAnsi"/>
          <w:color w:val="000000"/>
          <w:sz w:val="22"/>
          <w:szCs w:val="22"/>
        </w:rPr>
        <w:t xml:space="preserve"> </w:t>
      </w:r>
      <w:r w:rsidRPr="00380321">
        <w:rPr>
          <w:rFonts w:asciiTheme="minorHAnsi" w:hAnsiTheme="minorHAnsi" w:cstheme="minorHAnsi"/>
          <w:color w:val="000000"/>
          <w:sz w:val="22"/>
          <w:szCs w:val="22"/>
        </w:rPr>
        <w:t xml:space="preserve">realizácii ostatných aktivít. </w:t>
      </w:r>
    </w:p>
    <w:p w14:paraId="4C33F971" w14:textId="47E7DE0A" w:rsidR="004C5C2B" w:rsidRPr="00380321"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lastRenderedPageBreak/>
        <w:t>Bezodkladne</w:t>
      </w:r>
      <w:r w:rsidRPr="00380321">
        <w:rPr>
          <w:rFonts w:asciiTheme="minorHAnsi" w:hAnsiTheme="minorHAnsi" w:cstheme="minorHAnsi"/>
          <w:color w:val="000000"/>
          <w:sz w:val="22"/>
          <w:szCs w:val="22"/>
        </w:rPr>
        <w:t xml:space="preserve"> – najneskôr do siedmich pracovných dní od vzniku skutočnosti rozhodujúcej pre</w:t>
      </w:r>
      <w:r w:rsidR="00CC118D">
        <w:rPr>
          <w:rFonts w:asciiTheme="minorHAnsi" w:hAnsiTheme="minorHAnsi" w:cstheme="minorHAnsi"/>
          <w:color w:val="000000"/>
          <w:sz w:val="22"/>
          <w:szCs w:val="22"/>
        </w:rPr>
        <w:t xml:space="preserve"> </w:t>
      </w:r>
      <w:r w:rsidRPr="00380321">
        <w:rPr>
          <w:rFonts w:asciiTheme="minorHAnsi" w:hAnsiTheme="minorHAnsi" w:cstheme="minorHAnsi"/>
          <w:color w:val="000000"/>
          <w:sz w:val="22"/>
          <w:szCs w:val="22"/>
        </w:rPr>
        <w:t>počítanie lehoty; to neplatí, ak sa v konkrétnom ustanovení Zmluvy stanovuje odlišná lehota platná pre konkrétny prípad; pre počítanie lehôt platia pravidlá uvedené v definícii Lehoty.</w:t>
      </w:r>
    </w:p>
    <w:p w14:paraId="00F52F35" w14:textId="77777777" w:rsidR="004C5C2B" w:rsidRPr="00380321"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t>Cieľová skupina</w:t>
      </w:r>
      <w:r w:rsidRPr="00380321">
        <w:rPr>
          <w:rFonts w:asciiTheme="minorHAnsi" w:hAnsiTheme="minorHAnsi" w:cstheme="minorHAnsi"/>
          <w:color w:val="000000"/>
          <w:sz w:val="22"/>
          <w:szCs w:val="22"/>
        </w:rPr>
        <w:t xml:space="preserve"> – skupina osôb, v ktorých prospech sa projekt realizuje.</w:t>
      </w:r>
    </w:p>
    <w:p w14:paraId="5920BED9" w14:textId="45290B9E" w:rsidR="004C5C2B" w:rsidRPr="00F07657" w:rsidRDefault="004C5C2B" w:rsidP="00380321">
      <w:pPr>
        <w:rPr>
          <w:rFonts w:asciiTheme="minorHAnsi" w:hAnsiTheme="minorHAnsi" w:cstheme="minorHAnsi"/>
          <w:color w:val="000000"/>
          <w:sz w:val="22"/>
          <w:szCs w:val="22"/>
        </w:rPr>
      </w:pPr>
      <w:r w:rsidRPr="00380321">
        <w:rPr>
          <w:rFonts w:asciiTheme="minorHAnsi" w:hAnsiTheme="minorHAnsi" w:cstheme="minorHAnsi"/>
          <w:b/>
          <w:color w:val="000000"/>
          <w:sz w:val="22"/>
          <w:szCs w:val="22"/>
        </w:rPr>
        <w:t>Celkové oprávnené výdavky</w:t>
      </w:r>
      <w:r w:rsidRPr="00380321">
        <w:rPr>
          <w:rFonts w:asciiTheme="minorHAnsi" w:hAnsiTheme="minorHAnsi" w:cstheme="minorHAnsi"/>
          <w:color w:val="000000"/>
          <w:sz w:val="22"/>
          <w:szCs w:val="22"/>
        </w:rPr>
        <w:t xml:space="preserve"> – výdavky, ktorých maximálna výška vyplýva z rozhodnutia PPA, ktorým bola schválená </w:t>
      </w:r>
      <w:proofErr w:type="spellStart"/>
      <w:r w:rsidR="00E34A7D">
        <w:rPr>
          <w:rFonts w:asciiTheme="minorHAnsi" w:hAnsiTheme="minorHAnsi" w:cstheme="minorHAnsi"/>
          <w:color w:val="000000"/>
          <w:sz w:val="22"/>
          <w:szCs w:val="22"/>
        </w:rPr>
        <w:t>Ž</w:t>
      </w:r>
      <w:r w:rsidRPr="00380321">
        <w:rPr>
          <w:rFonts w:asciiTheme="minorHAnsi" w:hAnsiTheme="minorHAnsi" w:cstheme="minorHAnsi"/>
          <w:color w:val="000000"/>
          <w:sz w:val="22"/>
          <w:szCs w:val="22"/>
        </w:rPr>
        <w:t>oNFP</w:t>
      </w:r>
      <w:proofErr w:type="spellEnd"/>
      <w:r w:rsidRPr="00380321">
        <w:rPr>
          <w:rFonts w:asciiTheme="minorHAnsi" w:hAnsiTheme="minorHAnsi" w:cstheme="minorHAnsi"/>
          <w:color w:val="000000"/>
          <w:sz w:val="22"/>
          <w:szCs w:val="22"/>
        </w:rPr>
        <w:t xml:space="preserve"> a ktoré predstavujú vecný aj finančný rámec pre</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vznik Oprávnených výdavkov, ak</w:t>
      </w:r>
      <w:r w:rsidR="00E34A7D">
        <w:rPr>
          <w:rFonts w:asciiTheme="minorHAnsi" w:hAnsiTheme="minorHAnsi" w:cstheme="minorHAnsi"/>
          <w:color w:val="000000"/>
          <w:sz w:val="22"/>
          <w:szCs w:val="22"/>
        </w:rPr>
        <w:t> </w:t>
      </w:r>
      <w:r w:rsidRPr="00F07657">
        <w:rPr>
          <w:rFonts w:asciiTheme="minorHAnsi" w:hAnsiTheme="minorHAnsi" w:cstheme="minorHAnsi"/>
          <w:color w:val="000000"/>
          <w:sz w:val="22"/>
          <w:szCs w:val="22"/>
        </w:rPr>
        <w:t>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o účtovníctve.</w:t>
      </w:r>
    </w:p>
    <w:p w14:paraId="58466652" w14:textId="2B96F80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Certifikácia</w:t>
      </w:r>
      <w:r w:rsidRPr="00F07657">
        <w:rPr>
          <w:rFonts w:asciiTheme="minorHAnsi" w:hAnsiTheme="minorHAnsi" w:cstheme="minorHAnsi"/>
          <w:color w:val="000000"/>
          <w:sz w:val="22"/>
          <w:szCs w:val="22"/>
        </w:rPr>
        <w:t xml:space="preserve"> – potvrdenie správnosti, zákonnosti, oprávnenosti a overiteľnosti výdavkov pri</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realizácii príspevku z EPFRV.</w:t>
      </w:r>
    </w:p>
    <w:p w14:paraId="1FD034C7" w14:textId="2ED63F5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Certifikačný orgán</w:t>
      </w:r>
      <w:r w:rsidRPr="00F07657">
        <w:rPr>
          <w:rFonts w:asciiTheme="minorHAnsi" w:hAnsiTheme="minorHAnsi" w:cstheme="minorHAnsi"/>
          <w:color w:val="000000"/>
          <w:sz w:val="22"/>
          <w:szCs w:val="22"/>
        </w:rPr>
        <w:t xml:space="preserve"> –</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 xml:space="preserve">subjekt určený členským štátom za účelom certifikácie. </w:t>
      </w:r>
    </w:p>
    <w:p w14:paraId="118579BB" w14:textId="532ACC2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Dokumentácia</w:t>
      </w:r>
      <w:r w:rsidRPr="00F07657">
        <w:rPr>
          <w:rFonts w:asciiTheme="minorHAnsi" w:hAnsiTheme="minorHAnsi" w:cstheme="minorHAnsi"/>
          <w:color w:val="000000"/>
          <w:sz w:val="22"/>
          <w:szCs w:val="22"/>
        </w:rPr>
        <w:t xml:space="preserve"> – akákoľvek informácia alebo súbor informácií, ktoré sa týkajú a/alebo súvisia s</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Projektom</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a</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sú</w:t>
      </w:r>
      <w:r w:rsidR="00084537" w:rsidRPr="00F07657">
        <w:rPr>
          <w:rFonts w:asciiTheme="minorHAnsi" w:hAnsiTheme="minorHAnsi" w:cstheme="minorHAnsi"/>
          <w:color w:val="000000"/>
          <w:sz w:val="22"/>
          <w:szCs w:val="22"/>
        </w:rPr>
        <w:t> </w:t>
      </w:r>
      <w:r w:rsidRPr="00F07657">
        <w:rPr>
          <w:rFonts w:asciiTheme="minorHAnsi" w:hAnsiTheme="minorHAnsi" w:cstheme="minorHAnsi"/>
          <w:color w:val="000000"/>
          <w:sz w:val="22"/>
          <w:szCs w:val="22"/>
        </w:rPr>
        <w:t>zachytené na hmotnom substráte, vrátane elektronických dokumentov vo</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formáte počítačového súboru.</w:t>
      </w:r>
    </w:p>
    <w:p w14:paraId="489BC0B1" w14:textId="432937FB"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Dodávateľ</w:t>
      </w:r>
      <w:r w:rsidRPr="00F07657">
        <w:rPr>
          <w:rFonts w:asciiTheme="minorHAnsi" w:hAnsiTheme="minorHAnsi" w:cstheme="minorHAnsi"/>
          <w:color w:val="000000"/>
          <w:sz w:val="22"/>
          <w:szCs w:val="22"/>
        </w:rPr>
        <w:t xml:space="preserve"> – subjekt, ktorý zabezpečuje pre </w:t>
      </w:r>
      <w:r w:rsidR="0087138E">
        <w:rPr>
          <w:rFonts w:asciiTheme="minorHAnsi" w:hAnsiTheme="minorHAnsi" w:cstheme="minorHAnsi"/>
          <w:color w:val="000000"/>
          <w:sz w:val="22"/>
          <w:szCs w:val="22"/>
        </w:rPr>
        <w:t>p</w:t>
      </w:r>
      <w:r w:rsidRPr="00F07657">
        <w:rPr>
          <w:rFonts w:asciiTheme="minorHAnsi" w:hAnsiTheme="minorHAnsi" w:cstheme="minorHAnsi"/>
          <w:color w:val="000000"/>
          <w:sz w:val="22"/>
          <w:szCs w:val="22"/>
        </w:rPr>
        <w:t xml:space="preserve">rijímateľa dodávku tovarov, uskutočnenie prác alebo </w:t>
      </w:r>
      <w:r w:rsidR="00D27D45" w:rsidRPr="00F07657">
        <w:rPr>
          <w:rFonts w:asciiTheme="minorHAnsi" w:hAnsiTheme="minorHAnsi" w:cstheme="minorHAnsi"/>
          <w:color w:val="000000"/>
          <w:sz w:val="22"/>
          <w:szCs w:val="22"/>
        </w:rPr>
        <w:t>poskytnutie služieb ako súčasť realizácie aktivít p</w:t>
      </w:r>
      <w:r w:rsidRPr="00F07657">
        <w:rPr>
          <w:rFonts w:asciiTheme="minorHAnsi" w:hAnsiTheme="minorHAnsi" w:cstheme="minorHAnsi"/>
          <w:color w:val="000000"/>
          <w:sz w:val="22"/>
          <w:szCs w:val="22"/>
        </w:rPr>
        <w:t>rojektu na základe výsledkov VO alebo</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iného druhu ob</w:t>
      </w:r>
      <w:r w:rsidR="00D27D45" w:rsidRPr="00F07657">
        <w:rPr>
          <w:rFonts w:asciiTheme="minorHAnsi" w:hAnsiTheme="minorHAnsi" w:cstheme="minorHAnsi"/>
          <w:color w:val="000000"/>
          <w:sz w:val="22"/>
          <w:szCs w:val="22"/>
        </w:rPr>
        <w:t>starávania, ktoré bolo v rámci p</w:t>
      </w:r>
      <w:r w:rsidRPr="00F07657">
        <w:rPr>
          <w:rFonts w:asciiTheme="minorHAnsi" w:hAnsiTheme="minorHAnsi" w:cstheme="minorHAnsi"/>
          <w:color w:val="000000"/>
          <w:sz w:val="22"/>
          <w:szCs w:val="22"/>
        </w:rPr>
        <w:t>rojektu vykonané v súlade so Zmluvou.</w:t>
      </w:r>
    </w:p>
    <w:p w14:paraId="1A3C2443" w14:textId="77777777" w:rsidR="004C5C2B" w:rsidRPr="00F07657" w:rsidRDefault="004C5C2B" w:rsidP="00380321">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Deň</w:t>
      </w:r>
      <w:r w:rsidRPr="00F07657">
        <w:rPr>
          <w:rFonts w:asciiTheme="minorHAnsi" w:hAnsiTheme="minorHAnsi" w:cstheme="minorHAnsi"/>
          <w:color w:val="000000"/>
          <w:sz w:val="22"/>
          <w:szCs w:val="22"/>
        </w:rPr>
        <w:t xml:space="preserve"> – dňom sa rozumie pracovný deň, ak v Zmluve nie je výslovne uvedené že ide o kalendárny deň.</w:t>
      </w:r>
    </w:p>
    <w:p w14:paraId="320FA16B" w14:textId="0F286AE8" w:rsidR="00E61D55" w:rsidRDefault="00E61D55">
      <w:pPr>
        <w:rPr>
          <w:rFonts w:asciiTheme="minorHAnsi" w:hAnsiTheme="minorHAnsi" w:cstheme="minorHAnsi"/>
          <w:b/>
          <w:color w:val="000000"/>
          <w:sz w:val="22"/>
          <w:szCs w:val="22"/>
        </w:rPr>
      </w:pPr>
      <w:r w:rsidRPr="00E61D55">
        <w:rPr>
          <w:rFonts w:asciiTheme="minorHAnsi" w:hAnsiTheme="minorHAnsi" w:cstheme="minorHAnsi"/>
          <w:b/>
          <w:color w:val="000000"/>
          <w:sz w:val="22"/>
          <w:szCs w:val="22"/>
        </w:rPr>
        <w:t xml:space="preserve">Elektronická platforma </w:t>
      </w:r>
      <w:r w:rsidRPr="00F07657">
        <w:rPr>
          <w:rFonts w:asciiTheme="minorHAnsi" w:hAnsiTheme="minorHAnsi" w:cstheme="minorHAnsi"/>
          <w:bCs/>
          <w:color w:val="000000"/>
          <w:sz w:val="22"/>
          <w:szCs w:val="22"/>
        </w:rPr>
        <w:t>- informačný systém verejnej správy, ktorý slúži na zabezpečenie zadávania zákazky na dodanie tovaru, na uskutočnenie stavebných prác a na poskytnutie služby, na evidenciu týchto zákaziek, ako aj na zabezpečenie s tým súvisiacich činností. Správcom elektronickej platformy je Úrad vlády Slovenskej republiky. (§13 ZVO)</w:t>
      </w:r>
    </w:p>
    <w:p w14:paraId="1047EFA4" w14:textId="06BA3F00"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 xml:space="preserve">Európske štrukturálne a investičné fondy </w:t>
      </w:r>
      <w:r w:rsidRPr="00F07657">
        <w:rPr>
          <w:rFonts w:asciiTheme="minorHAnsi" w:hAnsiTheme="minorHAnsi" w:cstheme="minorHAnsi"/>
          <w:color w:val="000000"/>
          <w:sz w:val="22"/>
          <w:szCs w:val="22"/>
        </w:rPr>
        <w:t>alebo</w:t>
      </w:r>
      <w:r w:rsidRPr="00F07657">
        <w:rPr>
          <w:rFonts w:asciiTheme="minorHAnsi" w:hAnsiTheme="minorHAnsi" w:cstheme="minorHAnsi"/>
          <w:b/>
          <w:color w:val="000000"/>
          <w:sz w:val="22"/>
          <w:szCs w:val="22"/>
        </w:rPr>
        <w:t xml:space="preserve"> EŠIF</w:t>
      </w:r>
      <w:r w:rsidRPr="00F07657">
        <w:rPr>
          <w:rFonts w:asciiTheme="minorHAnsi" w:hAnsiTheme="minorHAnsi" w:cstheme="minorHAnsi"/>
          <w:color w:val="000000"/>
          <w:sz w:val="22"/>
          <w:szCs w:val="22"/>
        </w:rPr>
        <w:t xml:space="preserve"> – spoločné označenie pre Európsky fond regionálneho rozvoja, Európsky sociálny fond, Kohézny fond, Európsky poľnohospodársky fond pre</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rozvoj vidieka a Európsky námorný a rybársky fond.</w:t>
      </w:r>
    </w:p>
    <w:p w14:paraId="32C11D21"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EÚ</w:t>
      </w:r>
      <w:r w:rsidRPr="00F07657">
        <w:rPr>
          <w:rFonts w:asciiTheme="minorHAnsi" w:hAnsiTheme="minorHAnsi" w:cstheme="minorHAnsi"/>
          <w:color w:val="000000"/>
          <w:sz w:val="22"/>
          <w:szCs w:val="22"/>
        </w:rPr>
        <w:t xml:space="preserve"> – Európska Únia, ktorá bola formálne konštituovaná na základe Zmluvy o Európskej Únii.</w:t>
      </w:r>
    </w:p>
    <w:p w14:paraId="35873775"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Európsky úrad pre boj proti podvodom</w:t>
      </w:r>
      <w:r w:rsidRPr="00F07657">
        <w:rPr>
          <w:rFonts w:asciiTheme="minorHAnsi" w:hAnsiTheme="minorHAnsi" w:cstheme="minorHAnsi"/>
          <w:color w:val="000000"/>
          <w:sz w:val="22"/>
          <w:szCs w:val="22"/>
        </w:rPr>
        <w:t xml:space="preserve"> alebo </w:t>
      </w:r>
      <w:r w:rsidRPr="00F07657">
        <w:rPr>
          <w:rFonts w:asciiTheme="minorHAnsi" w:hAnsiTheme="minorHAnsi" w:cstheme="minorHAnsi"/>
          <w:b/>
          <w:color w:val="000000"/>
          <w:sz w:val="22"/>
          <w:szCs w:val="22"/>
        </w:rPr>
        <w:t>OLAF EK</w:t>
      </w:r>
      <w:r w:rsidRPr="00F07657">
        <w:rPr>
          <w:rFonts w:asciiTheme="minorHAnsi" w:hAnsiTheme="minorHAnsi" w:cstheme="minorHAnsi"/>
          <w:color w:val="000000"/>
          <w:sz w:val="22"/>
          <w:szCs w:val="22"/>
        </w:rPr>
        <w:t xml:space="preserve"> – inštitúcia Európskej komisie, ktorej hlavným poslaním je ochrana finančných záujmov Európskej únie, boj proti podvodom, korupcii a akýmkoľvek iným nezákonným aktivitám.</w:t>
      </w:r>
    </w:p>
    <w:p w14:paraId="1F674D63" w14:textId="1B832C2B"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Financujúca banka</w:t>
      </w:r>
      <w:r w:rsidRPr="00F07657">
        <w:rPr>
          <w:rFonts w:asciiTheme="minorHAnsi" w:hAnsiTheme="minorHAnsi" w:cstheme="minorHAnsi"/>
          <w:color w:val="000000"/>
          <w:sz w:val="22"/>
          <w:szCs w:val="22"/>
        </w:rPr>
        <w:t xml:space="preserve"> – banka, ktorá poskytuje prijímateľovi peňažné prostriedky na</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financovanie časti oprávnených výdavkov a/alebo aspoň časti neoprávnených výdavkov projektu a s ktorou má PPA uzavretú Zmluvu o spolupráci a spoločnom postupe medzi bankou a orgánmi zastupujúcimi Slovenskú republiku.</w:t>
      </w:r>
    </w:p>
    <w:p w14:paraId="59108630"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Financujúca nebanková inštitúcia</w:t>
      </w:r>
      <w:r w:rsidRPr="00F07657">
        <w:rPr>
          <w:rFonts w:asciiTheme="minorHAnsi" w:hAnsiTheme="minorHAnsi" w:cstheme="minorHAnsi"/>
          <w:color w:val="000000"/>
          <w:sz w:val="22"/>
          <w:szCs w:val="22"/>
        </w:rPr>
        <w:t xml:space="preserve"> – leasingová spoločnosť, ktorá poskytuje prijímateľovi peňažné prostriedky na financovanie oprávnených výdavkov a/alebo aspoň časti neoprávnených výdavkov projektu a s ktorou má PPA uzavretú Zmluvu o spolupráci a spoločnom postupe medzi orgánmi zastupujúcimi SR a príslušnými leasingovými spoločnosťami.</w:t>
      </w:r>
    </w:p>
    <w:p w14:paraId="69F8B441"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Finančné ukončenie Projektu</w:t>
      </w:r>
      <w:r w:rsidRPr="00F07657">
        <w:rPr>
          <w:rFonts w:asciiTheme="minorHAnsi" w:hAnsiTheme="minorHAnsi" w:cstheme="minorHAnsi"/>
          <w:color w:val="000000"/>
          <w:sz w:val="22"/>
          <w:szCs w:val="22"/>
        </w:rPr>
        <w:t xml:space="preserve"> – deň, kedy po zrealizovaní všetkých aktivít v rámci realizácie aktivít projektu došlo k splneniu oboch nasledovných podmienok: </w:t>
      </w:r>
    </w:p>
    <w:p w14:paraId="05281322" w14:textId="38C4298B" w:rsidR="004C5C2B" w:rsidRPr="00F07657" w:rsidRDefault="004C5C2B" w:rsidP="00F47749">
      <w:pPr>
        <w:pStyle w:val="Odsekzoznamu"/>
        <w:numPr>
          <w:ilvl w:val="1"/>
          <w:numId w:val="98"/>
        </w:numPr>
        <w:ind w:left="567" w:hanging="567"/>
        <w:jc w:val="both"/>
        <w:rPr>
          <w:rFonts w:asciiTheme="minorHAnsi" w:hAnsiTheme="minorHAnsi" w:cstheme="minorHAnsi"/>
          <w:color w:val="000000"/>
          <w:sz w:val="22"/>
        </w:rPr>
      </w:pPr>
      <w:r w:rsidRPr="00F07657">
        <w:rPr>
          <w:rFonts w:asciiTheme="minorHAnsi" w:hAnsiTheme="minorHAnsi" w:cstheme="minorHAnsi"/>
          <w:color w:val="000000"/>
          <w:sz w:val="22"/>
        </w:rPr>
        <w:t>prijímateľ uhradil oprávnené výdavky všetkým svojím dodávateľom, voči ktorým mal</w:t>
      </w:r>
      <w:r w:rsidR="00CC118D">
        <w:rPr>
          <w:rFonts w:asciiTheme="minorHAnsi" w:hAnsiTheme="minorHAnsi" w:cstheme="minorHAnsi"/>
          <w:color w:val="000000"/>
          <w:sz w:val="22"/>
        </w:rPr>
        <w:t xml:space="preserve"> </w:t>
      </w:r>
      <w:r w:rsidRPr="00F07657">
        <w:rPr>
          <w:rFonts w:asciiTheme="minorHAnsi" w:hAnsiTheme="minorHAnsi" w:cstheme="minorHAnsi"/>
          <w:color w:val="000000"/>
          <w:sz w:val="22"/>
        </w:rPr>
        <w:t>právne záväznú povinnosť úhrady výdavkov a tieto sú premietnuté do účtovníctva prijímateľa v zmysle príslušných právnych predpisov SR a podmienok stanovených v </w:t>
      </w:r>
      <w:r w:rsidR="00AF7E40" w:rsidRPr="00F07657">
        <w:rPr>
          <w:rFonts w:asciiTheme="minorHAnsi" w:hAnsiTheme="minorHAnsi" w:cstheme="minorHAnsi"/>
          <w:color w:val="000000"/>
          <w:sz w:val="22"/>
        </w:rPr>
        <w:t xml:space="preserve">Zmluve </w:t>
      </w:r>
      <w:r w:rsidR="00D16524" w:rsidRPr="00753A21">
        <w:rPr>
          <w:rFonts w:asciiTheme="minorHAnsi" w:hAnsiTheme="minorHAnsi" w:cstheme="minorHAnsi"/>
          <w:sz w:val="22"/>
        </w:rPr>
        <w:t>o poskytnutí NFP</w:t>
      </w:r>
      <w:r w:rsidR="00D16524">
        <w:rPr>
          <w:rFonts w:asciiTheme="minorHAnsi" w:hAnsiTheme="minorHAnsi" w:cstheme="minorHAnsi"/>
          <w:sz w:val="22"/>
        </w:rPr>
        <w:t>,</w:t>
      </w:r>
    </w:p>
    <w:p w14:paraId="6D72B9F1" w14:textId="52AF9705" w:rsidR="004C5C2B" w:rsidRPr="00F07657" w:rsidRDefault="004C5C2B" w:rsidP="00F47749">
      <w:pPr>
        <w:pStyle w:val="Odsekzoznamu"/>
        <w:numPr>
          <w:ilvl w:val="1"/>
          <w:numId w:val="98"/>
        </w:numPr>
        <w:ind w:left="567" w:hanging="567"/>
        <w:rPr>
          <w:rFonts w:asciiTheme="minorHAnsi" w:hAnsiTheme="minorHAnsi" w:cstheme="minorHAnsi"/>
          <w:color w:val="000000"/>
          <w:sz w:val="22"/>
        </w:rPr>
      </w:pPr>
      <w:r w:rsidRPr="00F07657">
        <w:rPr>
          <w:rFonts w:asciiTheme="minorHAnsi" w:hAnsiTheme="minorHAnsi" w:cstheme="minorHAnsi"/>
          <w:color w:val="000000"/>
          <w:sz w:val="22"/>
        </w:rPr>
        <w:lastRenderedPageBreak/>
        <w:t>prijímateľovi bol uhradený/zúčtovaný zodpovedajúci NFP.</w:t>
      </w:r>
    </w:p>
    <w:p w14:paraId="65545466" w14:textId="4713B0AE"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Integrovaný projekt</w:t>
      </w:r>
      <w:r w:rsidRPr="00F07657">
        <w:rPr>
          <w:rFonts w:asciiTheme="minorHAnsi" w:hAnsiTheme="minorHAnsi" w:cstheme="minorHAnsi"/>
          <w:color w:val="000000"/>
          <w:sz w:val="22"/>
          <w:szCs w:val="22"/>
        </w:rPr>
        <w:t xml:space="preserve"> – súhrn aktivít, na ktoré sa vzťahuje poskytnutie príspevku z EPFRV, ktoré predstavujú investície týkajúce sa súčasne viacerých opatrení, na ktoré sa vzťahuje poskytnutie príspevku, ktoré predkladá žiadateľ v </w:t>
      </w:r>
      <w:proofErr w:type="spellStart"/>
      <w:r w:rsidRPr="00F07657">
        <w:rPr>
          <w:rFonts w:asciiTheme="minorHAnsi" w:hAnsiTheme="minorHAnsi" w:cstheme="minorHAnsi"/>
          <w:color w:val="000000"/>
          <w:sz w:val="22"/>
          <w:szCs w:val="22"/>
        </w:rPr>
        <w:t>ŽoNFP</w:t>
      </w:r>
      <w:proofErr w:type="spellEnd"/>
      <w:r w:rsidRPr="00F07657">
        <w:rPr>
          <w:rFonts w:asciiTheme="minorHAnsi" w:hAnsiTheme="minorHAnsi" w:cstheme="minorHAnsi"/>
          <w:color w:val="000000"/>
          <w:sz w:val="22"/>
          <w:szCs w:val="22"/>
        </w:rPr>
        <w:t xml:space="preserve"> a ktoré realizuje prijímateľ sám alebo</w:t>
      </w:r>
      <w:r w:rsidR="00CC118D">
        <w:rPr>
          <w:rFonts w:asciiTheme="minorHAnsi" w:hAnsiTheme="minorHAnsi" w:cstheme="minorHAnsi"/>
          <w:color w:val="000000"/>
          <w:sz w:val="22"/>
          <w:szCs w:val="22"/>
        </w:rPr>
        <w:t xml:space="preserve"> </w:t>
      </w:r>
      <w:r w:rsidRPr="00F07657">
        <w:rPr>
          <w:rFonts w:asciiTheme="minorHAnsi" w:hAnsiTheme="minorHAnsi" w:cstheme="minorHAnsi"/>
          <w:color w:val="000000"/>
          <w:sz w:val="22"/>
          <w:szCs w:val="22"/>
        </w:rPr>
        <w:t>s partnerom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F07657">
        <w:rPr>
          <w:rFonts w:asciiTheme="minorHAnsi" w:hAnsiTheme="minorHAnsi" w:cstheme="minorHAnsi"/>
          <w:color w:val="000000"/>
          <w:sz w:val="22"/>
          <w:szCs w:val="22"/>
        </w:rPr>
        <w:t xml:space="preserve"> alebo rozhodnutím podľa § 16 ods. 2 zákona o EŠIF. </w:t>
      </w:r>
    </w:p>
    <w:p w14:paraId="6F36C503" w14:textId="483945DE"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Kolektívna investícia</w:t>
      </w:r>
      <w:r w:rsidRPr="00F07657">
        <w:rPr>
          <w:rFonts w:asciiTheme="minorHAnsi" w:hAnsiTheme="minorHAnsi" w:cstheme="minorHAnsi"/>
          <w:color w:val="000000"/>
          <w:sz w:val="22"/>
          <w:szCs w:val="22"/>
        </w:rPr>
        <w:t xml:space="preserve"> – súhrn aktivít, na ktoré sa vzťahuje poskytnutie príspevku z EPFRV, ktoré predstavujú investície týkajúce sa jedného alebo viacerých opatrení, na ktoré sa vzťahuje poskytnutie príspevku, ktoré predkladá žiadateľ v </w:t>
      </w:r>
      <w:proofErr w:type="spellStart"/>
      <w:r w:rsidRPr="00F07657">
        <w:rPr>
          <w:rFonts w:asciiTheme="minorHAnsi" w:hAnsiTheme="minorHAnsi" w:cstheme="minorHAnsi"/>
          <w:color w:val="000000"/>
          <w:sz w:val="22"/>
          <w:szCs w:val="22"/>
        </w:rPr>
        <w:t>ŽoNFP</w:t>
      </w:r>
      <w:proofErr w:type="spellEnd"/>
      <w:r w:rsidRPr="00F07657">
        <w:rPr>
          <w:rFonts w:asciiTheme="minorHAnsi" w:hAnsiTheme="minorHAnsi" w:cstheme="minorHAnsi"/>
          <w:color w:val="000000"/>
          <w:sz w:val="22"/>
          <w:szCs w:val="22"/>
        </w:rPr>
        <w:t xml:space="preserve"> a ktoré realizuje prijímateľ vždy spoločne s partnerom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F07657">
        <w:rPr>
          <w:rFonts w:asciiTheme="minorHAnsi" w:hAnsiTheme="minorHAnsi" w:cstheme="minorHAnsi"/>
          <w:color w:val="000000"/>
          <w:sz w:val="22"/>
          <w:szCs w:val="22"/>
        </w:rPr>
        <w:t xml:space="preserve"> alebo rozhodnutím podľa § 16 ods. 2 zákona o ĚŚIF.</w:t>
      </w:r>
    </w:p>
    <w:p w14:paraId="2330FCE0" w14:textId="77777777"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Komisia</w:t>
      </w:r>
      <w:r w:rsidRPr="00F07657">
        <w:rPr>
          <w:rFonts w:asciiTheme="minorHAnsi" w:hAnsiTheme="minorHAnsi" w:cstheme="minorHAnsi"/>
          <w:color w:val="000000"/>
          <w:sz w:val="22"/>
          <w:szCs w:val="22"/>
        </w:rPr>
        <w:t xml:space="preserve"> alebo </w:t>
      </w:r>
      <w:r w:rsidRPr="00F07657">
        <w:rPr>
          <w:rFonts w:asciiTheme="minorHAnsi" w:hAnsiTheme="minorHAnsi" w:cstheme="minorHAnsi"/>
          <w:b/>
          <w:color w:val="000000"/>
          <w:sz w:val="22"/>
          <w:szCs w:val="22"/>
        </w:rPr>
        <w:t>EK</w:t>
      </w:r>
      <w:r w:rsidRPr="00F07657">
        <w:rPr>
          <w:rFonts w:asciiTheme="minorHAnsi" w:hAnsiTheme="minorHAnsi" w:cstheme="minorHAnsi"/>
          <w:color w:val="000000"/>
          <w:sz w:val="22"/>
          <w:szCs w:val="22"/>
        </w:rPr>
        <w:t>– Európska Komisia.</w:t>
      </w:r>
    </w:p>
    <w:p w14:paraId="2961EFB9" w14:textId="093AB1D4" w:rsidR="004C5C2B" w:rsidRPr="00F07657" w:rsidRDefault="004C5C2B" w:rsidP="00F07657">
      <w:pPr>
        <w:rPr>
          <w:rFonts w:asciiTheme="minorHAnsi" w:hAnsiTheme="minorHAnsi" w:cstheme="minorHAnsi"/>
          <w:color w:val="000000"/>
          <w:sz w:val="22"/>
          <w:szCs w:val="22"/>
        </w:rPr>
      </w:pPr>
      <w:r w:rsidRPr="00F07657">
        <w:rPr>
          <w:rFonts w:asciiTheme="minorHAnsi" w:hAnsiTheme="minorHAnsi" w:cstheme="minorHAnsi"/>
          <w:b/>
          <w:color w:val="000000"/>
          <w:sz w:val="22"/>
          <w:szCs w:val="22"/>
        </w:rPr>
        <w:t>Krátky dodávateľský reťazec</w:t>
      </w:r>
      <w:r w:rsidRPr="00F07657">
        <w:rPr>
          <w:rFonts w:asciiTheme="minorHAnsi" w:hAnsiTheme="minorHAnsi" w:cstheme="minorHAnsi"/>
          <w:color w:val="000000"/>
          <w:sz w:val="22"/>
          <w:szCs w:val="22"/>
        </w:rPr>
        <w:t xml:space="preserve"> – dodávateľský reťazec zahŕňajúci obmedzený počet hospodárskych subjektov, ktoré sa zaviazali spolupracovať, rozvíjať miestne hospodárstvo a vytvárať úzke geografické a sociálne vzťahy medzi výrobcami, spracovateľmi a spotrebiteľmi.</w:t>
      </w:r>
    </w:p>
    <w:p w14:paraId="2D365796" w14:textId="76EB5B2A" w:rsidR="004C5C2B" w:rsidRPr="007B40D9" w:rsidRDefault="004C5C2B" w:rsidP="00F07657">
      <w:pPr>
        <w:rPr>
          <w:rFonts w:asciiTheme="minorHAnsi" w:hAnsiTheme="minorHAnsi" w:cstheme="minorHAnsi"/>
          <w:bCs/>
          <w:sz w:val="22"/>
          <w:szCs w:val="22"/>
        </w:rPr>
      </w:pPr>
      <w:r w:rsidRPr="00F07657">
        <w:rPr>
          <w:rFonts w:asciiTheme="minorHAnsi" w:hAnsiTheme="minorHAnsi" w:cstheme="minorHAnsi"/>
          <w:b/>
          <w:color w:val="000000"/>
          <w:sz w:val="22"/>
          <w:szCs w:val="22"/>
        </w:rPr>
        <w:t>Klaster</w:t>
      </w:r>
      <w:r w:rsidRPr="00F07657">
        <w:rPr>
          <w:rFonts w:asciiTheme="minorHAnsi" w:hAnsiTheme="minorHAnsi" w:cstheme="minorHAnsi"/>
          <w:color w:val="000000"/>
          <w:sz w:val="22"/>
          <w:szCs w:val="22"/>
        </w:rPr>
        <w:t xml:space="preserve"> – zoskupenie nezávislých podnikov vrátane začínajúcich, malých, stredných a veľkých podnikov, ako aj poradných orgánov alebo výskumných organizácií, ktoré sa zameriavajú na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stimuláciu ekonomickej/inovačnej činnosti podporou intenzívnych interakcií, spoločným</w:t>
      </w:r>
      <w:r w:rsidRPr="007B40D9">
        <w:rPr>
          <w:rFonts w:asciiTheme="minorHAnsi" w:hAnsiTheme="minorHAnsi" w:cstheme="minorHAnsi"/>
          <w:bCs/>
          <w:sz w:val="22"/>
          <w:szCs w:val="22"/>
        </w:rPr>
        <w:t xml:space="preserve"> využívaním zariadení a výmenou poznatkov a odborných znalostí ako aj efektívnym prispievaním k prenosu znalostí, vytváraniu sietí a šíreniu informácií medzi podnikmi v klastri.</w:t>
      </w:r>
    </w:p>
    <w:p w14:paraId="18CAE4FE" w14:textId="662BBAE3" w:rsidR="004C5C2B" w:rsidRPr="007B40D9" w:rsidRDefault="004C5C2B" w:rsidP="00CC0645">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Lehota</w:t>
      </w:r>
      <w:r w:rsidRPr="007B40D9">
        <w:rPr>
          <w:rFonts w:asciiTheme="minorHAnsi" w:hAnsiTheme="minorHAnsi" w:cstheme="minorHAnsi"/>
          <w:color w:val="000000"/>
          <w:sz w:val="22"/>
          <w:szCs w:val="22"/>
        </w:rPr>
        <w:t xml:space="preserve"> – časový úsek stanovený na nejaký účel. Ak nie je v Zmluve uvedené inak, za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dni</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považujú pracovné dni. Do plynutia lehoty sa nezapočítava kalendárny deň, v ktorom došlo ku skutočnosti určujúcej začiatok lehoty. Lehoty určené podľa dní začínajú plynúť prvým pracovným dňom nasledujúcim po kalendárnom dni, v ktorom došlo ku skutočnosti určujúcej začiatok lehoty. Lehoty určené podľa týždňov, mesiacov alebo rokov sa končia uplynutím toho kalendárneho dňa, ktorý sa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svojím označením zhoduje s dňom, keď 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 sa posledný deň lehoty podanie </w:t>
      </w:r>
      <w:r w:rsidR="002D450F" w:rsidRPr="007B40D9">
        <w:rPr>
          <w:rFonts w:asciiTheme="minorHAnsi" w:hAnsiTheme="minorHAnsi" w:cstheme="minorHAnsi"/>
          <w:color w:val="000000"/>
          <w:sz w:val="22"/>
          <w:szCs w:val="22"/>
        </w:rPr>
        <w:t>urobí preukázateľne elektroni</w:t>
      </w:r>
      <w:r w:rsidR="00B900B1" w:rsidRPr="007B40D9">
        <w:rPr>
          <w:rFonts w:asciiTheme="minorHAnsi" w:hAnsiTheme="minorHAnsi" w:cstheme="minorHAnsi"/>
          <w:color w:val="000000"/>
          <w:sz w:val="22"/>
          <w:szCs w:val="22"/>
        </w:rPr>
        <w:t>c</w:t>
      </w:r>
      <w:r w:rsidR="002D450F" w:rsidRPr="007B40D9">
        <w:rPr>
          <w:rFonts w:asciiTheme="minorHAnsi" w:hAnsiTheme="minorHAnsi" w:cstheme="minorHAnsi"/>
          <w:color w:val="000000"/>
          <w:sz w:val="22"/>
          <w:szCs w:val="22"/>
        </w:rPr>
        <w:t xml:space="preserve">ky do elektronickej schránky PPA, </w:t>
      </w:r>
      <w:r w:rsidRPr="007B40D9">
        <w:rPr>
          <w:rFonts w:asciiTheme="minorHAnsi" w:hAnsiTheme="minorHAnsi" w:cstheme="minorHAnsi"/>
          <w:color w:val="000000"/>
          <w:sz w:val="22"/>
          <w:szCs w:val="22"/>
        </w:rPr>
        <w:t>podá oso</w:t>
      </w:r>
      <w:r w:rsidR="00A91A14" w:rsidRPr="007B40D9">
        <w:rPr>
          <w:rFonts w:asciiTheme="minorHAnsi" w:hAnsiTheme="minorHAnsi" w:cstheme="minorHAnsi"/>
          <w:color w:val="000000"/>
          <w:sz w:val="22"/>
          <w:szCs w:val="22"/>
        </w:rPr>
        <w:t>bne na PPA, alebo ak</w:t>
      </w:r>
      <w:r w:rsidR="00CC118D">
        <w:rPr>
          <w:rFonts w:asciiTheme="minorHAnsi" w:hAnsiTheme="minorHAnsi" w:cstheme="minorHAnsi"/>
          <w:color w:val="000000"/>
          <w:sz w:val="22"/>
          <w:szCs w:val="22"/>
        </w:rPr>
        <w:t xml:space="preserve"> </w:t>
      </w:r>
      <w:r w:rsidR="00A91A14" w:rsidRPr="007B40D9">
        <w:rPr>
          <w:rFonts w:asciiTheme="minorHAnsi" w:hAnsiTheme="minorHAnsi" w:cstheme="minorHAnsi"/>
          <w:color w:val="000000"/>
          <w:sz w:val="22"/>
          <w:szCs w:val="22"/>
        </w:rPr>
        <w:t>sa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odovzdá na poštovú prepravu, ak nie je v Zmluve uvedené inak.</w:t>
      </w:r>
    </w:p>
    <w:p w14:paraId="3ABFB366"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Majetkovoprávne vysporiadaná stavba</w:t>
      </w:r>
      <w:r w:rsidRPr="007B40D9">
        <w:rPr>
          <w:rFonts w:asciiTheme="minorHAnsi" w:hAnsiTheme="minorHAnsi" w:cstheme="minorHAnsi"/>
          <w:color w:val="000000"/>
          <w:sz w:val="22"/>
          <w:szCs w:val="22"/>
        </w:rPr>
        <w:t xml:space="preserve"> – stavba zapísaná na LV.</w:t>
      </w:r>
    </w:p>
    <w:p w14:paraId="4502ECBD" w14:textId="7A1902B1" w:rsidR="00A91A14"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Monitorovací výbor</w:t>
      </w:r>
      <w:r w:rsidRPr="007B40D9">
        <w:rPr>
          <w:rFonts w:asciiTheme="minorHAnsi" w:hAnsiTheme="minorHAnsi" w:cstheme="minorHAnsi"/>
          <w:color w:val="000000"/>
          <w:sz w:val="22"/>
          <w:szCs w:val="22"/>
        </w:rPr>
        <w:t xml:space="preserve"> – orgán zriadený riadiacim orgánom pre PRV, ktorý skúma všetky otázky</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ovplyvňujúce výkonnosť programu vrátane záverov z preskúmania výkonnosti, poskytuje konzultácie. Monitorovací výbor skúma a schvaľuje všetky návrhy riadiaceho orgánu na zmenu PRV. </w:t>
      </w:r>
    </w:p>
    <w:p w14:paraId="0BAEB5C3" w14:textId="3541E611" w:rsidR="00A91A14"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Mladý poľnohospodár</w:t>
      </w:r>
      <w:r w:rsidRPr="007B40D9">
        <w:rPr>
          <w:rFonts w:asciiTheme="minorHAnsi" w:hAnsiTheme="minorHAnsi" w:cstheme="minorHAnsi"/>
          <w:color w:val="000000"/>
          <w:sz w:val="22"/>
          <w:szCs w:val="22"/>
        </w:rPr>
        <w:t xml:space="preserve"> – </w:t>
      </w:r>
      <w:r w:rsidR="002D450F" w:rsidRPr="007B40D9">
        <w:rPr>
          <w:rFonts w:asciiTheme="minorHAnsi" w:hAnsiTheme="minorHAnsi" w:cstheme="minorHAnsi"/>
          <w:color w:val="000000"/>
          <w:sz w:val="22"/>
          <w:szCs w:val="22"/>
        </w:rPr>
        <w:t>fyzická osoba alebo právnická osoba (</w:t>
      </w:r>
      <w:proofErr w:type="spellStart"/>
      <w:r w:rsidR="002D450F" w:rsidRPr="007B40D9">
        <w:rPr>
          <w:rFonts w:asciiTheme="minorHAnsi" w:hAnsiTheme="minorHAnsi" w:cstheme="minorHAnsi"/>
          <w:color w:val="000000"/>
          <w:sz w:val="22"/>
          <w:szCs w:val="22"/>
        </w:rPr>
        <w:t>mikropodnik</w:t>
      </w:r>
      <w:proofErr w:type="spellEnd"/>
      <w:r w:rsidR="002D450F" w:rsidRPr="007B40D9">
        <w:rPr>
          <w:rFonts w:asciiTheme="minorHAnsi" w:hAnsiTheme="minorHAnsi" w:cstheme="minorHAnsi"/>
          <w:color w:val="000000"/>
          <w:sz w:val="22"/>
          <w:szCs w:val="22"/>
        </w:rPr>
        <w:t xml:space="preserve"> alebo malý podnik v</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zmysle odporúčania Komisie 2003/361/ES), ktorá</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 xml:space="preserve">v čase podania </w:t>
      </w:r>
      <w:proofErr w:type="spellStart"/>
      <w:r w:rsidR="002D450F" w:rsidRPr="007B40D9">
        <w:rPr>
          <w:rFonts w:asciiTheme="minorHAnsi" w:hAnsiTheme="minorHAnsi" w:cstheme="minorHAnsi"/>
          <w:color w:val="000000"/>
          <w:sz w:val="22"/>
          <w:szCs w:val="22"/>
        </w:rPr>
        <w:t>ŽoNFP</w:t>
      </w:r>
      <w:proofErr w:type="spellEnd"/>
      <w:r w:rsidR="002D450F" w:rsidRPr="007B40D9">
        <w:rPr>
          <w:rFonts w:asciiTheme="minorHAnsi" w:hAnsiTheme="minorHAnsi" w:cstheme="minorHAnsi"/>
          <w:color w:val="000000"/>
          <w:sz w:val="22"/>
          <w:szCs w:val="22"/>
        </w:rPr>
        <w:t xml:space="preserve"> nemá viac ako 40 rokov (t. j. nedosiahla 41 rokov), má zodpovedajúce profesijné zručnosti a schopnosti a</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prvýkrát zakladá poľnohospodársky podnik ako jeho najvyšší predstaviteľ, resp. začína pôsobiť v</w:t>
      </w:r>
      <w:r w:rsidR="00CC118D">
        <w:rPr>
          <w:rFonts w:asciiTheme="minorHAnsi" w:hAnsiTheme="minorHAnsi" w:cstheme="minorHAnsi"/>
          <w:color w:val="000000"/>
          <w:sz w:val="22"/>
          <w:szCs w:val="22"/>
        </w:rPr>
        <w:t xml:space="preserve"> </w:t>
      </w:r>
      <w:r w:rsidR="002D450F" w:rsidRPr="007B40D9">
        <w:rPr>
          <w:rFonts w:asciiTheme="minorHAnsi" w:hAnsiTheme="minorHAnsi" w:cstheme="minorHAnsi"/>
          <w:color w:val="000000"/>
          <w:sz w:val="22"/>
          <w:szCs w:val="22"/>
        </w:rPr>
        <w:t>poľnohospodárskom podniku</w:t>
      </w:r>
      <w:r w:rsidR="002D450F" w:rsidRPr="007B40D9">
        <w:rPr>
          <w:rFonts w:asciiTheme="minorHAnsi" w:hAnsiTheme="minorHAnsi" w:cstheme="minorHAnsi"/>
          <w:color w:val="000000"/>
          <w:sz w:val="22"/>
          <w:szCs w:val="22"/>
          <w:vertAlign w:val="superscript"/>
        </w:rPr>
        <w:footnoteRef/>
      </w:r>
      <w:r w:rsidR="002D450F" w:rsidRPr="007B40D9">
        <w:rPr>
          <w:rFonts w:asciiTheme="minorHAnsi" w:hAnsiTheme="minorHAnsi" w:cstheme="minorHAnsi"/>
          <w:color w:val="000000"/>
          <w:sz w:val="22"/>
          <w:szCs w:val="22"/>
        </w:rPr>
        <w:t xml:space="preserve"> ako jeho najvyšší predstaviteľ.</w:t>
      </w:r>
    </w:p>
    <w:p w14:paraId="5A8BF117" w14:textId="3C23DAC4" w:rsidR="00A91A14" w:rsidRPr="007B40D9" w:rsidRDefault="00A91A14"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MSP</w:t>
      </w:r>
      <w:r w:rsidRPr="007B40D9">
        <w:rPr>
          <w:rFonts w:asciiTheme="minorHAnsi" w:hAnsiTheme="minorHAnsi" w:cstheme="minorHAnsi"/>
          <w:color w:val="000000"/>
          <w:sz w:val="22"/>
          <w:szCs w:val="22"/>
        </w:rPr>
        <w:t xml:space="preserve"> -</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je </w:t>
      </w:r>
      <w:proofErr w:type="spellStart"/>
      <w:r w:rsidRPr="007B40D9">
        <w:rPr>
          <w:rFonts w:asciiTheme="minorHAnsi" w:hAnsiTheme="minorHAnsi" w:cstheme="minorHAnsi"/>
          <w:color w:val="000000"/>
          <w:sz w:val="22"/>
          <w:szCs w:val="22"/>
        </w:rPr>
        <w:t>mikropodnik</w:t>
      </w:r>
      <w:proofErr w:type="spellEnd"/>
      <w:r w:rsidRPr="007B40D9">
        <w:rPr>
          <w:rFonts w:asciiTheme="minorHAnsi" w:hAnsiTheme="minorHAnsi" w:cstheme="minorHAnsi"/>
          <w:color w:val="000000"/>
          <w:sz w:val="22"/>
          <w:szCs w:val="22"/>
        </w:rPr>
        <w:t>, malý alebo stredný podnik, ako sú vymedzené v odporúčaní Komisie 2003/361/ES v zmysle čl. 2 bod 28 všeobecného nariadenia.</w:t>
      </w:r>
    </w:p>
    <w:p w14:paraId="7EB8CD2B" w14:textId="2D45034B"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Neoprávnené výdavky</w:t>
      </w:r>
      <w:r w:rsidR="00EA4089" w:rsidRPr="007B40D9">
        <w:rPr>
          <w:rFonts w:asciiTheme="minorHAnsi" w:hAnsiTheme="minorHAnsi" w:cstheme="minorHAnsi"/>
          <w:color w:val="000000"/>
          <w:sz w:val="22"/>
          <w:szCs w:val="22"/>
        </w:rPr>
        <w:t xml:space="preserve"> – výdavky projektu, ktoré nie sú o</w:t>
      </w:r>
      <w:r w:rsidRPr="007B40D9">
        <w:rPr>
          <w:rFonts w:asciiTheme="minorHAnsi" w:hAnsiTheme="minorHAnsi" w:cstheme="minorHAnsi"/>
          <w:color w:val="000000"/>
          <w:sz w:val="22"/>
          <w:szCs w:val="22"/>
        </w:rPr>
        <w:t>právnenými výdavkami; ide najmä o výdavky, ktoré sú v rozpore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color w:val="000000"/>
          <w:sz w:val="22"/>
          <w:szCs w:val="22"/>
        </w:rPr>
        <w:t xml:space="preserve"> (napr. vznikli mimo obdobia oprávnenosti výdavkov, patria medzi výdavky neoprávnené na spolufinancovanie z prostriedkov EPFRV, nesúvisia s činnosťami nevyhnutnými pre úspešnú realizáciu a ukončenie Projektu, alebo sú v rozpore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 inými podmienkami pre oprávnenosť výdavkov definovaných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B40D9">
        <w:rPr>
          <w:rFonts w:asciiTheme="minorHAnsi" w:hAnsiTheme="minorHAnsi" w:cstheme="minorHAnsi"/>
          <w:color w:val="000000"/>
          <w:sz w:val="22"/>
          <w:szCs w:val="22"/>
        </w:rPr>
        <w:t>), sú v rozpore s podmienkami príslušnej Výzvy alebo sú v rozpore s právnymi predpismi SR a právnymi aktmi EÚ.</w:t>
      </w:r>
    </w:p>
    <w:p w14:paraId="12A3E19C"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lastRenderedPageBreak/>
        <w:t>Nepriaznivá poveternostná udalosť</w:t>
      </w:r>
      <w:r w:rsidRPr="007B40D9">
        <w:rPr>
          <w:rFonts w:asciiTheme="minorHAnsi" w:hAnsiTheme="minorHAnsi" w:cstheme="minorHAnsi"/>
          <w:color w:val="000000"/>
          <w:sz w:val="22"/>
          <w:szCs w:val="22"/>
        </w:rPr>
        <w:t xml:space="preserve"> – poveternostné podmienky ako mráz, búrky a krupobitie, ľad, prudký dážď alebo veľké sucho, ktoré možno porovnať s prírodnou katastrofou.</w:t>
      </w:r>
    </w:p>
    <w:p w14:paraId="3412E23B" w14:textId="115A8B59"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Nenávratný finančný príspevok</w:t>
      </w:r>
      <w:r w:rsidRPr="007B40D9">
        <w:rPr>
          <w:rFonts w:asciiTheme="minorHAnsi" w:hAnsiTheme="minorHAnsi" w:cstheme="minorHAnsi"/>
          <w:color w:val="000000"/>
          <w:sz w:val="22"/>
          <w:szCs w:val="22"/>
        </w:rPr>
        <w:t xml:space="preserve"> alebo </w:t>
      </w:r>
      <w:r w:rsidRPr="007B40D9">
        <w:rPr>
          <w:rFonts w:asciiTheme="minorHAnsi" w:hAnsiTheme="minorHAnsi" w:cstheme="minorHAnsi"/>
          <w:b/>
          <w:color w:val="000000"/>
          <w:sz w:val="22"/>
          <w:szCs w:val="22"/>
        </w:rPr>
        <w:t>NFP</w:t>
      </w:r>
      <w:r w:rsidRPr="007B40D9">
        <w:rPr>
          <w:rFonts w:asciiTheme="minorHAnsi" w:hAnsiTheme="minorHAnsi" w:cstheme="minorHAnsi"/>
          <w:color w:val="000000"/>
          <w:sz w:val="22"/>
          <w:szCs w:val="22"/>
        </w:rPr>
        <w:t xml:space="preserve"> – suma finančných prostriedkov poskytnutá prijímateľovi na Realizáciu aktivít Projektu, vychádzajúca zo Schválenej </w:t>
      </w:r>
      <w:proofErr w:type="spellStart"/>
      <w:r w:rsidRPr="007B40D9">
        <w:rPr>
          <w:rFonts w:asciiTheme="minorHAnsi" w:hAnsiTheme="minorHAnsi" w:cstheme="minorHAnsi"/>
          <w:color w:val="000000"/>
          <w:sz w:val="22"/>
          <w:szCs w:val="22"/>
        </w:rPr>
        <w:t>ŽoNFP</w:t>
      </w:r>
      <w:proofErr w:type="spellEnd"/>
      <w:r w:rsidRPr="007B40D9">
        <w:rPr>
          <w:rFonts w:asciiTheme="minorHAnsi" w:hAnsiTheme="minorHAnsi" w:cstheme="minorHAnsi"/>
          <w:color w:val="000000"/>
          <w:sz w:val="22"/>
          <w:szCs w:val="22"/>
        </w:rPr>
        <w:t>, podľa podmienok Zmluvy z verejných prostriedkov v súlade s platnou právnou úpravou (najmä zákonom o</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EŠIF, zákonom o finančnej kontrole a audite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a zákonom o rozpočtových pravidlách). Maximálna výška NFP vyplýva z rozhodnutia o schválení </w:t>
      </w:r>
      <w:proofErr w:type="spellStart"/>
      <w:r w:rsidRPr="007B40D9">
        <w:rPr>
          <w:rFonts w:asciiTheme="minorHAnsi" w:hAnsiTheme="minorHAnsi" w:cstheme="minorHAnsi"/>
          <w:color w:val="000000"/>
          <w:sz w:val="22"/>
          <w:szCs w:val="22"/>
        </w:rPr>
        <w:t>ŽoNFP</w:t>
      </w:r>
      <w:proofErr w:type="spellEnd"/>
      <w:r w:rsidRPr="007B40D9">
        <w:rPr>
          <w:rFonts w:asciiTheme="minorHAnsi" w:hAnsiTheme="minorHAnsi" w:cstheme="minorHAnsi"/>
          <w:color w:val="000000"/>
          <w:sz w:val="22"/>
          <w:szCs w:val="22"/>
        </w:rPr>
        <w:t xml:space="preserve">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výška skutočne vyplateného NFP môže byť rovná alebo nižšia ako výška maximálnej výšky NFP. </w:t>
      </w:r>
    </w:p>
    <w:p w14:paraId="537DD2FD" w14:textId="09E624BA"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Nezrovnalosť</w:t>
      </w:r>
      <w:r w:rsidRPr="007B40D9">
        <w:rPr>
          <w:rFonts w:asciiTheme="minorHAnsi" w:hAnsiTheme="minorHAnsi" w:cstheme="minorHAnsi"/>
          <w:color w:val="000000"/>
          <w:sz w:val="22"/>
          <w:szCs w:val="22"/>
        </w:rPr>
        <w:t xml:space="preserve"> – 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p>
    <w:p w14:paraId="1D1420C9" w14:textId="5989ADB2"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Operácia</w:t>
      </w:r>
      <w:r w:rsidRPr="007B40D9">
        <w:rPr>
          <w:rFonts w:asciiTheme="minorHAnsi" w:hAnsiTheme="minorHAnsi" w:cstheme="minorHAnsi"/>
          <w:color w:val="000000"/>
          <w:sz w:val="22"/>
          <w:szCs w:val="22"/>
        </w:rPr>
        <w:t xml:space="preserve"> – </w:t>
      </w:r>
      <w:r w:rsidR="0005610E" w:rsidRPr="007B40D9">
        <w:rPr>
          <w:rFonts w:asciiTheme="minorHAnsi" w:hAnsiTheme="minorHAnsi" w:cstheme="minorHAnsi"/>
          <w:color w:val="000000"/>
          <w:sz w:val="22"/>
          <w:szCs w:val="22"/>
        </w:rPr>
        <w:t xml:space="preserve">v zmysle čl. 2 bodu 9 všeobecného nariadenia </w:t>
      </w:r>
      <w:r w:rsidRPr="007B40D9">
        <w:rPr>
          <w:rFonts w:asciiTheme="minorHAnsi" w:hAnsiTheme="minorHAnsi" w:cstheme="minorHAnsi"/>
          <w:color w:val="000000"/>
          <w:sz w:val="22"/>
          <w:szCs w:val="22"/>
        </w:rPr>
        <w:t>projekt, Zmluva</w:t>
      </w:r>
      <w:r w:rsidR="00753A7D">
        <w:rPr>
          <w:rFonts w:asciiTheme="minorHAnsi" w:hAnsiTheme="minorHAnsi" w:cstheme="minorHAnsi"/>
          <w:color w:val="000000"/>
          <w:sz w:val="22"/>
          <w:szCs w:val="22"/>
        </w:rPr>
        <w:t xml:space="preserve"> </w:t>
      </w:r>
      <w:r w:rsidR="00753A7D" w:rsidRPr="00753A7D">
        <w:rPr>
          <w:rFonts w:asciiTheme="minorHAnsi" w:hAnsiTheme="minorHAnsi" w:cstheme="minorHAnsi"/>
          <w:color w:val="000000"/>
          <w:sz w:val="22"/>
          <w:szCs w:val="22"/>
        </w:rPr>
        <w:t>o poskytnutí NFP</w:t>
      </w:r>
      <w:r w:rsidRPr="007B40D9">
        <w:rPr>
          <w:rFonts w:asciiTheme="minorHAnsi" w:hAnsiTheme="minorHAnsi" w:cstheme="minorHAnsi"/>
          <w:color w:val="000000"/>
          <w:sz w:val="22"/>
          <w:szCs w:val="22"/>
        </w:rPr>
        <w:t xml:space="preserve">, opatrenie alebo súbor projektov, ktoré boli vybrané </w:t>
      </w:r>
      <w:r w:rsidR="002D450F" w:rsidRPr="007B40D9">
        <w:rPr>
          <w:rFonts w:asciiTheme="minorHAnsi" w:hAnsiTheme="minorHAnsi" w:cstheme="minorHAnsi"/>
          <w:color w:val="000000"/>
          <w:sz w:val="22"/>
          <w:szCs w:val="22"/>
        </w:rPr>
        <w:t xml:space="preserve">riadiacimi orgánmi príslušných programov (alebo na ich zodpovednosť) </w:t>
      </w:r>
      <w:r w:rsidR="00575A9D" w:rsidRPr="007B40D9">
        <w:rPr>
          <w:rFonts w:asciiTheme="minorHAnsi" w:hAnsiTheme="minorHAnsi" w:cstheme="minorHAnsi"/>
          <w:color w:val="000000"/>
          <w:sz w:val="22"/>
          <w:szCs w:val="22"/>
        </w:rPr>
        <w:t xml:space="preserve">a </w:t>
      </w:r>
      <w:r w:rsidRPr="007B40D9">
        <w:rPr>
          <w:rFonts w:asciiTheme="minorHAnsi" w:hAnsiTheme="minorHAnsi" w:cstheme="minorHAnsi"/>
          <w:color w:val="000000"/>
          <w:sz w:val="22"/>
          <w:szCs w:val="22"/>
        </w:rPr>
        <w:t xml:space="preserve">ktoré prispievajú k napĺňaniu cieľov priority alebo priorít. </w:t>
      </w:r>
    </w:p>
    <w:p w14:paraId="283A6F93" w14:textId="05E8D692"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Opatrenie</w:t>
      </w:r>
      <w:r w:rsidRPr="007B40D9">
        <w:rPr>
          <w:rFonts w:asciiTheme="minorHAnsi" w:hAnsiTheme="minorHAnsi" w:cstheme="minorHAnsi"/>
          <w:color w:val="000000"/>
          <w:sz w:val="22"/>
          <w:szCs w:val="22"/>
        </w:rPr>
        <w:t xml:space="preserve"> -</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súbor operácií, ktorými sa prispieva k jednej alebo viacerým prioritám Únie pre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rozvoj vidieka.</w:t>
      </w:r>
    </w:p>
    <w:p w14:paraId="64D728DA" w14:textId="2A7493D4"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Oprávnené výdavky</w:t>
      </w:r>
      <w:r w:rsidRPr="007B40D9">
        <w:rPr>
          <w:rFonts w:asciiTheme="minorHAnsi" w:hAnsiTheme="minorHAnsi" w:cstheme="minorHAnsi"/>
          <w:color w:val="000000"/>
          <w:sz w:val="22"/>
          <w:szCs w:val="22"/>
        </w:rPr>
        <w:t xml:space="preserve"> – výdavky, ktoré skutočne vznikli a boli uhradené </w:t>
      </w:r>
      <w:r w:rsidR="0087138E">
        <w:rPr>
          <w:rFonts w:asciiTheme="minorHAnsi" w:hAnsiTheme="minorHAnsi" w:cstheme="minorHAnsi"/>
          <w:color w:val="000000"/>
          <w:sz w:val="22"/>
          <w:szCs w:val="22"/>
        </w:rPr>
        <w:t>p</w:t>
      </w:r>
      <w:r w:rsidRPr="007B40D9">
        <w:rPr>
          <w:rFonts w:asciiTheme="minorHAnsi" w:hAnsiTheme="minorHAnsi" w:cstheme="minorHAnsi"/>
          <w:color w:val="000000"/>
          <w:sz w:val="22"/>
          <w:szCs w:val="22"/>
        </w:rPr>
        <w:t>rijímateľom pri</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Realizácii aktivít Projektu v súvislosti s Projektom, v zmysle Zmluvy; s ohľadom na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definíciu Celkových oprávnených výdavkov, výška Oprávnených výdavkov môže byť rovná alebo nižšia ako výška Celkových oprávnených výdavkov a súčasne rovná alebo vyššia ako</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výška Schválených oprávnených výdavkov.</w:t>
      </w:r>
    </w:p>
    <w:p w14:paraId="2D4713DB" w14:textId="216D8E94"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Orgán finančného riadenia EPFRV</w:t>
      </w:r>
      <w:r w:rsidRPr="007B40D9">
        <w:rPr>
          <w:rFonts w:asciiTheme="minorHAnsi" w:hAnsiTheme="minorHAnsi" w:cstheme="minorHAnsi"/>
          <w:color w:val="000000"/>
          <w:sz w:val="22"/>
          <w:szCs w:val="22"/>
        </w:rPr>
        <w:t xml:space="preserve"> – Ministerstvo pôdohospodárstva a rozvoja vidieka.</w:t>
      </w:r>
    </w:p>
    <w:p w14:paraId="1AD1782D" w14:textId="488B0788"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Okolnosť vylučujúca zodpovednosť</w:t>
      </w:r>
      <w:r w:rsidRPr="007B40D9">
        <w:rPr>
          <w:rFonts w:asciiTheme="minorHAnsi" w:hAnsiTheme="minorHAnsi" w:cstheme="minorHAnsi"/>
          <w:color w:val="000000"/>
          <w:sz w:val="22"/>
          <w:szCs w:val="22"/>
        </w:rPr>
        <w:t xml:space="preserve"> alebo </w:t>
      </w:r>
      <w:r w:rsidRPr="007B40D9">
        <w:rPr>
          <w:rFonts w:asciiTheme="minorHAnsi" w:hAnsiTheme="minorHAnsi" w:cstheme="minorHAnsi"/>
          <w:b/>
          <w:color w:val="000000"/>
          <w:sz w:val="22"/>
          <w:szCs w:val="22"/>
        </w:rPr>
        <w:t>OVZ</w:t>
      </w:r>
      <w:r w:rsidRPr="007B40D9">
        <w:rPr>
          <w:rFonts w:asciiTheme="minorHAnsi" w:hAnsiTheme="minorHAnsi" w:cstheme="minorHAnsi"/>
          <w:color w:val="000000"/>
          <w:sz w:val="22"/>
          <w:szCs w:val="22"/>
        </w:rPr>
        <w:t xml:space="preserve"> – prekážka, ktorá nastala nezávisle od vôle, konania alebo opomenutia zmluvnej strany a bráni jej v splnení povinnosti, ak nemožno rozumne predpokladať, že by zmluvná strana túto prekážku alebo jej následky odvrátila alebo prekonala, a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w:t>
      </w:r>
      <w:r w:rsidRPr="007B40D9">
        <w:rPr>
          <w:rFonts w:asciiTheme="minorHAnsi" w:hAnsiTheme="minorHAnsi" w:cstheme="minorHAnsi"/>
          <w:color w:val="000000"/>
          <w:sz w:val="22"/>
          <w:szCs w:val="22"/>
          <w:vertAlign w:val="superscript"/>
        </w:rPr>
        <w:footnoteReference w:id="2"/>
      </w:r>
      <w:r w:rsidRPr="00CC0645">
        <w:rPr>
          <w:rFonts w:asciiTheme="minorHAnsi" w:hAnsiTheme="minorHAnsi" w:cstheme="minorHAnsi"/>
          <w:color w:val="000000"/>
          <w:sz w:val="22"/>
          <w:szCs w:val="22"/>
        </w:rPr>
        <w:t>. Za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OVZ sa považuje aj uzatvorenie Štátnej pokladnice. </w:t>
      </w:r>
    </w:p>
    <w:p w14:paraId="70FC11FD"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Opakovane</w:t>
      </w:r>
      <w:r w:rsidRPr="007B40D9">
        <w:rPr>
          <w:rFonts w:asciiTheme="minorHAnsi" w:hAnsiTheme="minorHAnsi" w:cstheme="minorHAnsi"/>
          <w:color w:val="000000"/>
          <w:sz w:val="22"/>
          <w:szCs w:val="22"/>
        </w:rPr>
        <w:t xml:space="preserve"> – výskyt určitej identickej skutočnosti najmenej dvakrát.</w:t>
      </w:r>
    </w:p>
    <w:p w14:paraId="114B073B" w14:textId="65081D86"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Prijímateľ</w:t>
      </w:r>
      <w:r w:rsidRPr="007B40D9">
        <w:rPr>
          <w:rFonts w:asciiTheme="minorHAnsi" w:hAnsiTheme="minorHAnsi" w:cstheme="minorHAnsi"/>
          <w:color w:val="000000"/>
          <w:sz w:val="22"/>
          <w:szCs w:val="22"/>
        </w:rPr>
        <w:t xml:space="preserve"> – osoba od nadobudnutia účinnosti Zmluvy alebo právoplatnosti rozhodnutia o sc</w:t>
      </w:r>
      <w:r w:rsidR="00EA4089" w:rsidRPr="007B40D9">
        <w:rPr>
          <w:rFonts w:asciiTheme="minorHAnsi" w:hAnsiTheme="minorHAnsi" w:cstheme="minorHAnsi"/>
          <w:color w:val="000000"/>
          <w:sz w:val="22"/>
          <w:szCs w:val="22"/>
        </w:rPr>
        <w:t xml:space="preserve">hválení </w:t>
      </w:r>
      <w:proofErr w:type="spellStart"/>
      <w:r w:rsidR="00EA4089" w:rsidRPr="007B40D9">
        <w:rPr>
          <w:rFonts w:asciiTheme="minorHAnsi" w:hAnsiTheme="minorHAnsi" w:cstheme="minorHAnsi"/>
          <w:color w:val="000000"/>
          <w:sz w:val="22"/>
          <w:szCs w:val="22"/>
        </w:rPr>
        <w:t>ŽoNFP</w:t>
      </w:r>
      <w:proofErr w:type="spellEnd"/>
      <w:r w:rsidR="00EA4089" w:rsidRPr="007B40D9">
        <w:rPr>
          <w:rFonts w:asciiTheme="minorHAnsi" w:hAnsiTheme="minorHAnsi" w:cstheme="minorHAnsi"/>
          <w:color w:val="000000"/>
          <w:sz w:val="22"/>
          <w:szCs w:val="22"/>
        </w:rPr>
        <w:t xml:space="preserve"> (ak je prijímateľ </w:t>
      </w:r>
      <w:r w:rsidRPr="007B40D9">
        <w:rPr>
          <w:rFonts w:asciiTheme="minorHAnsi" w:hAnsiTheme="minorHAnsi" w:cstheme="minorHAnsi"/>
          <w:color w:val="000000"/>
          <w:sz w:val="22"/>
          <w:szCs w:val="22"/>
        </w:rPr>
        <w:t xml:space="preserve">a poskytovateľ tá istá osoba), ktorému bola </w:t>
      </w:r>
      <w:r w:rsidR="00EA4089" w:rsidRPr="007B40D9">
        <w:rPr>
          <w:rFonts w:asciiTheme="minorHAnsi" w:hAnsiTheme="minorHAnsi" w:cstheme="minorHAnsi"/>
          <w:color w:val="000000"/>
          <w:sz w:val="22"/>
          <w:szCs w:val="22"/>
        </w:rPr>
        <w:t xml:space="preserve">schválená </w:t>
      </w:r>
      <w:proofErr w:type="spellStart"/>
      <w:r w:rsidR="00EA4089" w:rsidRPr="007B40D9">
        <w:rPr>
          <w:rFonts w:asciiTheme="minorHAnsi" w:hAnsiTheme="minorHAnsi" w:cstheme="minorHAnsi"/>
          <w:color w:val="000000"/>
          <w:sz w:val="22"/>
          <w:szCs w:val="22"/>
        </w:rPr>
        <w:t>ŽoNFP</w:t>
      </w:r>
      <w:proofErr w:type="spellEnd"/>
      <w:r w:rsidR="00EA4089" w:rsidRPr="007B40D9">
        <w:rPr>
          <w:rFonts w:asciiTheme="minorHAnsi" w:hAnsiTheme="minorHAnsi" w:cstheme="minorHAnsi"/>
          <w:color w:val="000000"/>
          <w:sz w:val="22"/>
          <w:szCs w:val="22"/>
        </w:rPr>
        <w:t xml:space="preserve"> podľa zákona o </w:t>
      </w:r>
      <w:r w:rsidRPr="007B40D9">
        <w:rPr>
          <w:rFonts w:asciiTheme="minorHAnsi" w:hAnsiTheme="minorHAnsi" w:cstheme="minorHAnsi"/>
          <w:color w:val="000000"/>
          <w:sz w:val="22"/>
          <w:szCs w:val="22"/>
        </w:rPr>
        <w:t>EŠIF.</w:t>
      </w:r>
    </w:p>
    <w:p w14:paraId="066120B4" w14:textId="18ACB7B6"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Príspevok</w:t>
      </w:r>
      <w:r w:rsidRPr="007B40D9">
        <w:rPr>
          <w:rFonts w:asciiTheme="minorHAnsi" w:hAnsiTheme="minorHAnsi" w:cstheme="minorHAnsi"/>
          <w:color w:val="000000"/>
          <w:sz w:val="22"/>
          <w:szCs w:val="22"/>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forme NFP na realizáciu projektu na základe Zmluvy alebo na základe rozhodnutia podľa §</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16 ods. 2 zákona o EŠIF.</w:t>
      </w:r>
    </w:p>
    <w:p w14:paraId="6D68EF3C" w14:textId="77777777" w:rsidR="007C13DB"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Platba</w:t>
      </w:r>
      <w:r w:rsidRPr="007B40D9">
        <w:rPr>
          <w:rFonts w:asciiTheme="minorHAnsi" w:hAnsiTheme="minorHAnsi" w:cstheme="minorHAnsi"/>
          <w:color w:val="000000"/>
          <w:sz w:val="22"/>
          <w:szCs w:val="22"/>
        </w:rPr>
        <w:t xml:space="preserve"> – finančný prevod príspevku alebo jeho časti.</w:t>
      </w:r>
    </w:p>
    <w:p w14:paraId="56E3A918" w14:textId="39D64D86" w:rsidR="00B7531A"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lastRenderedPageBreak/>
        <w:t>Projekt</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súhrn aktivít, na ktoré sa vzťahuje poskytnutie príspevku, ktoré predkladá žiadateľ v </w:t>
      </w:r>
      <w:proofErr w:type="spellStart"/>
      <w:r w:rsidRPr="007B40D9">
        <w:rPr>
          <w:rFonts w:asciiTheme="minorHAnsi" w:hAnsiTheme="minorHAnsi" w:cstheme="minorHAnsi"/>
          <w:color w:val="000000"/>
          <w:sz w:val="22"/>
          <w:szCs w:val="22"/>
        </w:rPr>
        <w:t>ŽoNFP</w:t>
      </w:r>
      <w:proofErr w:type="spellEnd"/>
      <w:r w:rsidRPr="007B40D9">
        <w:rPr>
          <w:rFonts w:asciiTheme="minorHAnsi" w:hAnsiTheme="minorHAnsi" w:cstheme="minorHAnsi"/>
          <w:color w:val="000000"/>
          <w:sz w:val="22"/>
          <w:szCs w:val="22"/>
        </w:rPr>
        <w:t xml:space="preserve"> a ktoré realizuje prijímateľ sám alebo s partnerom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color w:val="000000"/>
          <w:sz w:val="22"/>
          <w:szCs w:val="22"/>
        </w:rPr>
        <w:t xml:space="preserve"> alebo rozhodnutím podľa § 16 ods. 2 zákona o EŠIF; projektom je aj integrovaný projekt a kolektívna investícia</w:t>
      </w:r>
      <w:r w:rsidR="00B7531A" w:rsidRPr="007B40D9">
        <w:rPr>
          <w:rFonts w:asciiTheme="minorHAnsi" w:hAnsiTheme="minorHAnsi" w:cstheme="minorHAnsi"/>
          <w:color w:val="000000"/>
          <w:sz w:val="22"/>
          <w:szCs w:val="22"/>
        </w:rPr>
        <w:t>.</w:t>
      </w:r>
    </w:p>
    <w:p w14:paraId="5BADA60A" w14:textId="77777777" w:rsidR="00B7531A"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Poskytovateľ</w:t>
      </w:r>
      <w:r w:rsidRPr="007B40D9">
        <w:rPr>
          <w:rFonts w:asciiTheme="minorHAnsi" w:hAnsiTheme="minorHAnsi" w:cstheme="minorHAnsi"/>
          <w:color w:val="000000"/>
          <w:sz w:val="22"/>
          <w:szCs w:val="22"/>
        </w:rPr>
        <w:t xml:space="preserve"> – Pôdohospodárska platobná agentúra.</w:t>
      </w:r>
    </w:p>
    <w:p w14:paraId="76D4923D" w14:textId="5CE78AD2" w:rsidR="004C5C2B" w:rsidRPr="00CC0645"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Partner</w:t>
      </w:r>
      <w:r w:rsidRPr="007B40D9">
        <w:rPr>
          <w:rFonts w:asciiTheme="minorHAnsi" w:hAnsiTheme="minorHAnsi" w:cstheme="minorHAnsi"/>
          <w:color w:val="000000"/>
          <w:sz w:val="22"/>
          <w:szCs w:val="22"/>
        </w:rPr>
        <w:t xml:space="preserve"> – osoba, ktorá sa spolupodieľa na príprave projektu so žiadateľom a na realizácii projektu s prijímateľom podľa Zmluvy alebo na základe písomnej zmluvy uzavretej medzi prijímateľom a partnerom alebo ktorá sa spolupodieľa na realizácii projektu s prijímateľom podľa Zmluvy alebo</w:t>
      </w:r>
      <w:r w:rsidR="00CC118D">
        <w:rPr>
          <w:rFonts w:asciiTheme="minorHAnsi" w:hAnsiTheme="minorHAnsi" w:cstheme="minorHAnsi"/>
          <w:color w:val="000000"/>
          <w:sz w:val="22"/>
          <w:szCs w:val="22"/>
        </w:rPr>
        <w:t xml:space="preserve"> </w:t>
      </w:r>
      <w:r w:rsidRPr="00CC0645">
        <w:rPr>
          <w:rFonts w:asciiTheme="minorHAnsi" w:hAnsiTheme="minorHAnsi" w:cstheme="minorHAnsi"/>
          <w:color w:val="000000"/>
          <w:sz w:val="22"/>
          <w:szCs w:val="22"/>
        </w:rPr>
        <w:t>na základe písomnej zmluvy uzavretej medzi prijímateľom a partnerom.</w:t>
      </w:r>
    </w:p>
    <w:p w14:paraId="53FB2572" w14:textId="1106F559" w:rsidR="004C5C2B" w:rsidRPr="007B40D9" w:rsidRDefault="00EA4089" w:rsidP="007B40D9">
      <w:pPr>
        <w:rPr>
          <w:rFonts w:asciiTheme="minorHAnsi" w:hAnsiTheme="minorHAnsi" w:cstheme="minorHAnsi"/>
          <w:color w:val="000000"/>
          <w:sz w:val="22"/>
          <w:szCs w:val="22"/>
        </w:rPr>
      </w:pPr>
      <w:r w:rsidRPr="00CC0645">
        <w:rPr>
          <w:rFonts w:asciiTheme="minorHAnsi" w:hAnsiTheme="minorHAnsi" w:cstheme="minorHAnsi"/>
          <w:b/>
          <w:color w:val="000000"/>
          <w:sz w:val="22"/>
          <w:szCs w:val="22"/>
        </w:rPr>
        <w:t>Podstatná zmena p</w:t>
      </w:r>
      <w:r w:rsidR="004C5C2B" w:rsidRPr="00CC0645">
        <w:rPr>
          <w:rFonts w:asciiTheme="minorHAnsi" w:hAnsiTheme="minorHAnsi" w:cstheme="minorHAnsi"/>
          <w:b/>
          <w:color w:val="000000"/>
          <w:sz w:val="22"/>
          <w:szCs w:val="22"/>
        </w:rPr>
        <w:t>rojektu</w:t>
      </w:r>
      <w:r w:rsidR="004C5C2B" w:rsidRPr="00CC0645">
        <w:rPr>
          <w:rFonts w:asciiTheme="minorHAnsi" w:hAnsiTheme="minorHAnsi" w:cstheme="minorHAnsi"/>
          <w:color w:val="000000"/>
          <w:sz w:val="22"/>
          <w:szCs w:val="22"/>
        </w:rPr>
        <w:t xml:space="preserve"> – má význam uvedený v článku 71 všeobecného nariadenia. Podstatná zmena projektu, ktorého súčasťou je investícia do infraštruktúry alebo investícia do</w:t>
      </w:r>
      <w:r w:rsidR="00CC118D">
        <w:rPr>
          <w:rFonts w:asciiTheme="minorHAnsi" w:hAnsiTheme="minorHAnsi" w:cstheme="minorHAnsi"/>
          <w:color w:val="000000"/>
          <w:sz w:val="22"/>
          <w:szCs w:val="22"/>
        </w:rPr>
        <w:t xml:space="preserve"> </w:t>
      </w:r>
      <w:r w:rsidR="004C5C2B" w:rsidRPr="007B40D9">
        <w:rPr>
          <w:rFonts w:asciiTheme="minorHAnsi" w:hAnsiTheme="minorHAnsi" w:cstheme="minorHAnsi"/>
          <w:color w:val="000000"/>
          <w:sz w:val="22"/>
          <w:szCs w:val="22"/>
        </w:rPr>
        <w:t>výroby, nastane, ak</w:t>
      </w:r>
      <w:r w:rsidR="00CC118D">
        <w:rPr>
          <w:rFonts w:asciiTheme="minorHAnsi" w:hAnsiTheme="minorHAnsi" w:cstheme="minorHAnsi"/>
          <w:color w:val="000000"/>
          <w:sz w:val="22"/>
          <w:szCs w:val="22"/>
        </w:rPr>
        <w:t xml:space="preserve"> </w:t>
      </w:r>
      <w:r w:rsidR="004C5C2B" w:rsidRPr="007B40D9">
        <w:rPr>
          <w:rFonts w:asciiTheme="minorHAnsi" w:hAnsiTheme="minorHAnsi" w:cstheme="minorHAnsi"/>
          <w:color w:val="000000"/>
          <w:sz w:val="22"/>
          <w:szCs w:val="22"/>
        </w:rPr>
        <w:t xml:space="preserve">v období od začatia realizácie aktivít projektu do uplynutia piatich rokov od finančného ukončenia projektu alebo do uplynutia obdobia stanoveného v pravidlách o štátnej pomoci, ak sa v rámci projektu poskytuje pomoc, dôjde v projekte alebo v súvislosti s ním k niektorej z nasledujúcich skutočností: </w:t>
      </w:r>
    </w:p>
    <w:p w14:paraId="64D866D8" w14:textId="354186DD" w:rsidR="004C5C2B" w:rsidRPr="007B40D9" w:rsidRDefault="004C5C2B" w:rsidP="00F47749">
      <w:pPr>
        <w:pStyle w:val="Odsekzoznamu"/>
        <w:numPr>
          <w:ilvl w:val="0"/>
          <w:numId w:val="99"/>
        </w:numPr>
        <w:spacing w:line="264" w:lineRule="auto"/>
        <w:ind w:left="567" w:hanging="567"/>
        <w:jc w:val="both"/>
        <w:rPr>
          <w:rFonts w:asciiTheme="minorHAnsi" w:hAnsiTheme="minorHAnsi" w:cstheme="minorHAnsi"/>
          <w:color w:val="000000"/>
          <w:sz w:val="22"/>
          <w:lang w:eastAsia="sk-SK"/>
        </w:rPr>
      </w:pPr>
      <w:r w:rsidRPr="007B40D9">
        <w:rPr>
          <w:rFonts w:asciiTheme="minorHAnsi" w:hAnsiTheme="minorHAnsi" w:cstheme="minorHAnsi"/>
          <w:color w:val="000000"/>
          <w:sz w:val="22"/>
          <w:lang w:eastAsia="sk-SK"/>
        </w:rPr>
        <w:t>skončeniu alebo premiestneniu výrobnej činnosti mimo oprávnené miesto realizácie projektu, t.</w:t>
      </w:r>
      <w:r w:rsidR="00CC118D">
        <w:rPr>
          <w:rFonts w:asciiTheme="minorHAnsi" w:hAnsiTheme="minorHAnsi" w:cstheme="minorHAnsi"/>
          <w:color w:val="000000"/>
          <w:sz w:val="22"/>
          <w:lang w:eastAsia="sk-SK"/>
        </w:rPr>
        <w:t xml:space="preserve"> </w:t>
      </w:r>
      <w:r w:rsidRPr="007B40D9">
        <w:rPr>
          <w:rFonts w:asciiTheme="minorHAnsi" w:hAnsiTheme="minorHAnsi" w:cstheme="minorHAnsi"/>
          <w:color w:val="000000"/>
          <w:sz w:val="22"/>
          <w:lang w:eastAsia="sk-SK"/>
        </w:rPr>
        <w:t>j. dôjde k porušeniu podmienky poskytnutia príspevku spočívajúcej v oprávnenosti miesta realizácie projektu,</w:t>
      </w:r>
    </w:p>
    <w:p w14:paraId="5CEE63E7" w14:textId="7787B035" w:rsidR="004C5C2B" w:rsidRPr="007B40D9" w:rsidRDefault="004C5C2B" w:rsidP="00F47749">
      <w:pPr>
        <w:pStyle w:val="Odsekzoznamu"/>
        <w:numPr>
          <w:ilvl w:val="0"/>
          <w:numId w:val="99"/>
        </w:numPr>
        <w:spacing w:line="264" w:lineRule="auto"/>
        <w:ind w:left="567" w:hanging="567"/>
        <w:jc w:val="both"/>
        <w:rPr>
          <w:rFonts w:asciiTheme="minorHAnsi" w:hAnsiTheme="minorHAnsi" w:cstheme="minorHAnsi"/>
          <w:color w:val="000000"/>
          <w:sz w:val="22"/>
          <w:lang w:eastAsia="sk-SK"/>
        </w:rPr>
      </w:pPr>
      <w:r w:rsidRPr="007B40D9">
        <w:rPr>
          <w:rFonts w:asciiTheme="minorHAnsi" w:hAnsiTheme="minorHAnsi" w:cstheme="minorHAnsi"/>
          <w:color w:val="000000"/>
          <w:sz w:val="22"/>
          <w:lang w:eastAsia="sk-SK"/>
        </w:rPr>
        <w:t xml:space="preserve">zmene vlastníctva položky infraštruktúry, ktorá poskytuje prijímateľovi alebo tretej osobe neoprávnené zvýhodnenie, bez ohľadu na to, či ide o súkromnoprávny subjekt alebo orgán verejnej moci, </w:t>
      </w:r>
    </w:p>
    <w:p w14:paraId="407B834A" w14:textId="64609298" w:rsidR="004C5C2B" w:rsidRPr="007B40D9" w:rsidRDefault="004C5C2B" w:rsidP="00F47749">
      <w:pPr>
        <w:pStyle w:val="Odsekzoznamu"/>
        <w:numPr>
          <w:ilvl w:val="0"/>
          <w:numId w:val="99"/>
        </w:numPr>
        <w:spacing w:line="264" w:lineRule="auto"/>
        <w:ind w:left="567" w:hanging="567"/>
        <w:jc w:val="both"/>
        <w:rPr>
          <w:rFonts w:asciiTheme="minorHAnsi" w:hAnsiTheme="minorHAnsi" w:cstheme="minorHAnsi"/>
          <w:color w:val="000000"/>
          <w:sz w:val="22"/>
          <w:lang w:eastAsia="sk-SK"/>
        </w:rPr>
      </w:pPr>
      <w:r w:rsidRPr="007B40D9">
        <w:rPr>
          <w:rFonts w:asciiTheme="minorHAnsi" w:hAnsiTheme="minorHAnsi" w:cstheme="minorHAnsi"/>
          <w:color w:val="000000"/>
          <w:sz w:val="22"/>
          <w:lang w:eastAsia="sk-SK"/>
        </w:rPr>
        <w:t>podstatnej zmene projektu, ktorá ovplyvňuje povahu alebo ciele projektu alebo</w:t>
      </w:r>
      <w:r w:rsidR="00CC118D">
        <w:rPr>
          <w:rFonts w:asciiTheme="minorHAnsi" w:hAnsiTheme="minorHAnsi" w:cstheme="minorHAnsi"/>
          <w:color w:val="000000"/>
          <w:sz w:val="22"/>
          <w:lang w:eastAsia="sk-SK"/>
        </w:rPr>
        <w:t xml:space="preserve"> </w:t>
      </w:r>
      <w:r w:rsidRPr="007B40D9">
        <w:rPr>
          <w:rFonts w:asciiTheme="minorHAnsi" w:hAnsiTheme="minorHAnsi" w:cstheme="minorHAnsi"/>
          <w:color w:val="000000"/>
          <w:sz w:val="22"/>
          <w:lang w:eastAsia="sk-SK"/>
        </w:rPr>
        <w:t>podmienky jeho</w:t>
      </w:r>
      <w:r w:rsidR="00CC118D">
        <w:rPr>
          <w:rFonts w:asciiTheme="minorHAnsi" w:hAnsiTheme="minorHAnsi" w:cstheme="minorHAnsi"/>
          <w:color w:val="000000"/>
          <w:sz w:val="22"/>
          <w:lang w:eastAsia="sk-SK"/>
        </w:rPr>
        <w:t xml:space="preserve"> </w:t>
      </w:r>
      <w:r w:rsidRPr="007B40D9">
        <w:rPr>
          <w:rFonts w:asciiTheme="minorHAnsi" w:hAnsiTheme="minorHAnsi" w:cstheme="minorHAnsi"/>
          <w:color w:val="000000"/>
          <w:sz w:val="22"/>
          <w:lang w:eastAsia="sk-SK"/>
        </w:rPr>
        <w:t xml:space="preserve">realizácie v porovnaní so stavom, v akom bol projekt schválený. </w:t>
      </w:r>
    </w:p>
    <w:p w14:paraId="5D6876B6" w14:textId="5DDF4E2A"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color w:val="000000"/>
          <w:sz w:val="22"/>
          <w:szCs w:val="22"/>
        </w:rPr>
        <w:t>Podstatná zmena nastane aj v prípade, ak v období 10</w:t>
      </w:r>
      <w:r w:rsidR="00D27D45" w:rsidRPr="007B40D9">
        <w:rPr>
          <w:rFonts w:asciiTheme="minorHAnsi" w:hAnsiTheme="minorHAnsi" w:cstheme="minorHAnsi"/>
          <w:color w:val="000000"/>
          <w:sz w:val="22"/>
          <w:szCs w:val="22"/>
        </w:rPr>
        <w:t xml:space="preserve"> rokov od finančného ukončenia p</w:t>
      </w:r>
      <w:r w:rsidRPr="007B40D9">
        <w:rPr>
          <w:rFonts w:asciiTheme="minorHAnsi" w:hAnsiTheme="minorHAnsi" w:cstheme="minorHAnsi"/>
          <w:color w:val="000000"/>
          <w:sz w:val="22"/>
          <w:szCs w:val="22"/>
        </w:rPr>
        <w:t>rojektu dôjde k presunu výrobnej činnosti, ktorá bola súčasťou projektu, mimo EÚ, okrem prípadu, ak</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prijímateľom je MSP. Ak sa NFP poskytuje vo forme štátnej pomoci, obdobie 10 rokov nahradí doba platná na základe pravidiel o štátnej pomoci. </w:t>
      </w:r>
    </w:p>
    <w:p w14:paraId="0B9F133D" w14:textId="0C5EB4E5"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color w:val="000000"/>
          <w:sz w:val="22"/>
          <w:szCs w:val="22"/>
        </w:rPr>
        <w:t>V prípade, ak</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súčasťou projektu nie je investícia do výroby, ani investícia do infraštruktúry, podstatná zmena projektu nastane, ak projekt podlieha povinnosti zachovať investíciu podľa uplatniteľných pravidiel o štátnej pomoci a keď sa v ich prípade skončí alebo premiestni výrobná činnosť v rámci obdobia stanoveného v týchto pravidlách. </w:t>
      </w:r>
    </w:p>
    <w:p w14:paraId="70B1CCF2"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Pracovný deň</w:t>
      </w:r>
      <w:r w:rsidRPr="007B40D9">
        <w:rPr>
          <w:rFonts w:asciiTheme="minorHAnsi" w:hAnsiTheme="minorHAnsi" w:cstheme="minorHAnsi"/>
          <w:color w:val="000000"/>
          <w:sz w:val="22"/>
          <w:szCs w:val="22"/>
        </w:rPr>
        <w:t xml:space="preserve"> – deň, ktorým nie je sobota, nedeľa alebo sviatok.</w:t>
      </w:r>
    </w:p>
    <w:p w14:paraId="70104C2F"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Právne predpisy</w:t>
      </w:r>
      <w:r w:rsidRPr="007B40D9">
        <w:rPr>
          <w:rFonts w:asciiTheme="minorHAnsi" w:hAnsiTheme="minorHAnsi" w:cstheme="minorHAnsi"/>
          <w:color w:val="000000"/>
          <w:sz w:val="22"/>
          <w:szCs w:val="22"/>
        </w:rPr>
        <w:t xml:space="preserve"> alebo </w:t>
      </w:r>
      <w:r w:rsidRPr="007B40D9">
        <w:rPr>
          <w:rFonts w:asciiTheme="minorHAnsi" w:hAnsiTheme="minorHAnsi" w:cstheme="minorHAnsi"/>
          <w:b/>
          <w:color w:val="000000"/>
          <w:sz w:val="22"/>
          <w:szCs w:val="22"/>
        </w:rPr>
        <w:t>právne akty EÚ</w:t>
      </w:r>
      <w:r w:rsidRPr="007B40D9">
        <w:rPr>
          <w:rFonts w:asciiTheme="minorHAnsi" w:hAnsiTheme="minorHAnsi" w:cstheme="minorHAnsi"/>
          <w:color w:val="000000"/>
          <w:sz w:val="22"/>
          <w:szCs w:val="22"/>
        </w:rPr>
        <w:t xml:space="preserve"> – pre účely Zmluvy zahŕňajú primárne pramene práva EÚ (najmä zakladajúce zmluvy; dodatky,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zverejnené v Úradnom vestníku EÚ.</w:t>
      </w:r>
    </w:p>
    <w:p w14:paraId="3C47930C"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Právne predpisy SR</w:t>
      </w:r>
      <w:r w:rsidRPr="007B40D9">
        <w:rPr>
          <w:rFonts w:asciiTheme="minorHAnsi" w:hAnsiTheme="minorHAnsi" w:cstheme="minorHAnsi"/>
          <w:color w:val="000000"/>
          <w:sz w:val="22"/>
          <w:szCs w:val="22"/>
        </w:rPr>
        <w:t xml:space="preserve"> – všeobecne záväzné právne predpisy Slovenskej republiky.</w:t>
      </w:r>
    </w:p>
    <w:p w14:paraId="20E10376" w14:textId="6F0E3B4A"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Predmet projektu</w:t>
      </w:r>
      <w:r w:rsidRPr="007B40D9">
        <w:rPr>
          <w:rFonts w:asciiTheme="minorHAnsi" w:hAnsiTheme="minorHAnsi" w:cstheme="minorHAnsi"/>
          <w:color w:val="000000"/>
          <w:sz w:val="22"/>
          <w:szCs w:val="22"/>
        </w:rPr>
        <w:t xml:space="preserve"> – hmotne zachytená podstata projektu, ktorej nadobudnutie, realizácia, rekonštrukcia, poskytnutie alebo iné aktivity opísané v projekte boli spolufinancované z NFP; môže</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ísť</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napr. o stavbu, zariadenie, dokumentáciu, inú vec, majetkovú hodnotu alebo právo, pričom jeden projekt môže zahŕňať aj viacero predmetov projektu.</w:t>
      </w:r>
    </w:p>
    <w:p w14:paraId="734E8002"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Poľnohospodárska plocha</w:t>
      </w:r>
      <w:r w:rsidRPr="007B40D9">
        <w:rPr>
          <w:rFonts w:asciiTheme="minorHAnsi" w:hAnsiTheme="minorHAnsi" w:cstheme="minorHAnsi"/>
          <w:color w:val="000000"/>
          <w:sz w:val="22"/>
          <w:szCs w:val="22"/>
        </w:rPr>
        <w:t xml:space="preserve"> – akákoľvek plocha, ktorú zaberá orná pôda, trvalý trávny porast a trvalé pastviny alebo trvalé plodiny vymedzené v článku 4 nariadenia (EÚ) č. 1307/2013.</w:t>
      </w:r>
    </w:p>
    <w:p w14:paraId="2591CB22"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Prírodná katastrofa</w:t>
      </w:r>
      <w:r w:rsidRPr="007B40D9">
        <w:rPr>
          <w:rFonts w:asciiTheme="minorHAnsi" w:hAnsiTheme="minorHAnsi" w:cstheme="minorHAnsi"/>
          <w:color w:val="000000"/>
          <w:sz w:val="22"/>
          <w:szCs w:val="22"/>
        </w:rPr>
        <w:t xml:space="preserve"> – prirodzene sa vyskytujúca udalosť biotického alebo abiotického charakteru, ktorá vedie k významnému narušeniu systémov poľnohospodárskej výroby alebo lesných štruktúr a ktorá </w:t>
      </w:r>
      <w:r w:rsidRPr="007B40D9">
        <w:rPr>
          <w:rFonts w:asciiTheme="minorHAnsi" w:hAnsiTheme="minorHAnsi" w:cstheme="minorHAnsi"/>
          <w:color w:val="000000"/>
          <w:sz w:val="22"/>
          <w:szCs w:val="22"/>
        </w:rPr>
        <w:lastRenderedPageBreak/>
        <w:t>v konečnom dôsledku spôsobí významné hospodárske škody v odvetviach poľnohospodárstva alebo lesníctva.</w:t>
      </w:r>
    </w:p>
    <w:p w14:paraId="652A9B4F" w14:textId="77777777"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Poľnohospodár</w:t>
      </w:r>
      <w:r w:rsidRPr="007B40D9">
        <w:rPr>
          <w:rFonts w:asciiTheme="minorHAnsi" w:hAnsiTheme="minorHAnsi" w:cstheme="minorHAnsi"/>
          <w:color w:val="000000"/>
          <w:sz w:val="22"/>
          <w:szCs w:val="22"/>
        </w:rPr>
        <w:t xml:space="preserve"> – poľnohospodár v zmysle článku 4 nariadenia (EÚ) č. 1307/2013.</w:t>
      </w:r>
    </w:p>
    <w:p w14:paraId="2E951C3D" w14:textId="3AD9BB13" w:rsidR="004C5C2B" w:rsidRPr="007B40D9" w:rsidRDefault="004C5C2B" w:rsidP="007B40D9">
      <w:pPr>
        <w:rPr>
          <w:rFonts w:asciiTheme="minorHAnsi" w:hAnsiTheme="minorHAnsi" w:cstheme="minorHAnsi"/>
          <w:b/>
          <w:bCs/>
          <w:sz w:val="22"/>
          <w:szCs w:val="22"/>
        </w:rPr>
      </w:pPr>
      <w:r w:rsidRPr="007B40D9">
        <w:rPr>
          <w:rFonts w:asciiTheme="minorHAnsi" w:hAnsiTheme="minorHAnsi" w:cstheme="minorHAnsi"/>
          <w:b/>
          <w:color w:val="000000"/>
          <w:sz w:val="22"/>
          <w:szCs w:val="22"/>
        </w:rPr>
        <w:t xml:space="preserve">Riadiaci orgán – </w:t>
      </w:r>
      <w:r w:rsidRPr="007B40D9">
        <w:rPr>
          <w:rFonts w:asciiTheme="minorHAnsi" w:hAnsiTheme="minorHAnsi" w:cstheme="minorHAnsi"/>
          <w:sz w:val="22"/>
          <w:szCs w:val="22"/>
        </w:rPr>
        <w:t>osobitným predpisom ustanovený</w:t>
      </w:r>
      <w:r w:rsidRPr="007B40D9">
        <w:rPr>
          <w:rFonts w:asciiTheme="minorHAnsi" w:hAnsiTheme="minorHAnsi" w:cstheme="minorHAnsi"/>
          <w:b/>
          <w:sz w:val="22"/>
          <w:szCs w:val="22"/>
        </w:rPr>
        <w:t xml:space="preserve"> </w:t>
      </w:r>
      <w:r w:rsidRPr="007B40D9">
        <w:rPr>
          <w:rFonts w:asciiTheme="minorHAnsi" w:hAnsiTheme="minorHAnsi" w:cstheme="minorHAnsi"/>
          <w:sz w:val="22"/>
          <w:szCs w:val="22"/>
        </w:rPr>
        <w:t>orgán štátnej správy</w:t>
      </w:r>
      <w:r w:rsidRPr="007B40D9">
        <w:rPr>
          <w:rFonts w:asciiTheme="minorHAnsi" w:hAnsiTheme="minorHAnsi" w:cstheme="minorHAnsi"/>
          <w:b/>
          <w:sz w:val="22"/>
          <w:szCs w:val="22"/>
        </w:rPr>
        <w:t xml:space="preserve"> </w:t>
      </w:r>
      <w:r w:rsidRPr="007B40D9">
        <w:rPr>
          <w:rFonts w:asciiTheme="minorHAnsi" w:hAnsiTheme="minorHAnsi" w:cstheme="minorHAnsi"/>
          <w:sz w:val="22"/>
          <w:szCs w:val="22"/>
        </w:rPr>
        <w:t>zodpovedný za účinné, efektívne a správne riadenie a vykonávanie PRV SR 2014 – 2022 v súlade so zásadou riadneho finančné</w:t>
      </w:r>
      <w:r w:rsidR="00CF1CFE" w:rsidRPr="007B40D9">
        <w:rPr>
          <w:rFonts w:asciiTheme="minorHAnsi" w:hAnsiTheme="minorHAnsi" w:cstheme="minorHAnsi"/>
          <w:sz w:val="22"/>
          <w:szCs w:val="22"/>
        </w:rPr>
        <w:t xml:space="preserve">ho hospodárenia podľa článku 66 </w:t>
      </w:r>
      <w:r w:rsidR="00CF1CFE" w:rsidRPr="007B40D9">
        <w:rPr>
          <w:rFonts w:asciiTheme="minorHAnsi" w:hAnsiTheme="minorHAnsi" w:cstheme="minorHAnsi"/>
          <w:sz w:val="22"/>
          <w:szCs w:val="22"/>
          <w:lang w:eastAsia="en-US"/>
        </w:rPr>
        <w:t>nariadenia (EÚ) č. 1305/2013</w:t>
      </w:r>
      <w:r w:rsidRPr="007B40D9">
        <w:rPr>
          <w:rFonts w:asciiTheme="minorHAnsi" w:hAnsiTheme="minorHAnsi" w:cstheme="minorHAnsi"/>
          <w:sz w:val="22"/>
          <w:szCs w:val="22"/>
        </w:rPr>
        <w:t>. Riadiacim orgánom pre</w:t>
      </w:r>
      <w:r w:rsidR="00CC118D">
        <w:rPr>
          <w:rFonts w:asciiTheme="minorHAnsi" w:hAnsiTheme="minorHAnsi" w:cstheme="minorHAnsi"/>
          <w:sz w:val="22"/>
          <w:szCs w:val="22"/>
        </w:rPr>
        <w:t xml:space="preserve"> </w:t>
      </w:r>
      <w:r w:rsidR="00CF1CFE" w:rsidRPr="007B40D9">
        <w:rPr>
          <w:rFonts w:asciiTheme="minorHAnsi" w:hAnsiTheme="minorHAnsi" w:cstheme="minorHAnsi"/>
          <w:sz w:val="22"/>
          <w:szCs w:val="22"/>
        </w:rPr>
        <w:t>EPFRV je MPRV SR</w:t>
      </w:r>
      <w:r w:rsidRPr="007B40D9">
        <w:rPr>
          <w:rFonts w:asciiTheme="minorHAnsi" w:hAnsiTheme="minorHAnsi" w:cstheme="minorHAnsi"/>
          <w:sz w:val="22"/>
          <w:szCs w:val="22"/>
        </w:rPr>
        <w:t xml:space="preserve">. </w:t>
      </w:r>
    </w:p>
    <w:p w14:paraId="29691146" w14:textId="67E4B6AB" w:rsidR="004C5C2B" w:rsidRPr="007B40D9" w:rsidRDefault="004C5C2B" w:rsidP="007B40D9">
      <w:pPr>
        <w:rPr>
          <w:rFonts w:asciiTheme="minorHAnsi" w:hAnsiTheme="minorHAnsi" w:cstheme="minorHAnsi"/>
        </w:rPr>
      </w:pPr>
      <w:r w:rsidRPr="007B40D9">
        <w:rPr>
          <w:rFonts w:asciiTheme="minorHAnsi" w:hAnsiTheme="minorHAnsi" w:cstheme="minorHAnsi"/>
          <w:b/>
          <w:sz w:val="22"/>
          <w:szCs w:val="22"/>
        </w:rPr>
        <w:t xml:space="preserve">Riadne – </w:t>
      </w:r>
      <w:r w:rsidRPr="007B40D9">
        <w:rPr>
          <w:rFonts w:asciiTheme="minorHAnsi" w:hAnsiTheme="minorHAnsi" w:cstheme="minorHAnsi"/>
          <w:sz w:val="22"/>
          <w:szCs w:val="22"/>
        </w:rPr>
        <w:t>uskutočnenie (právneho) úkonu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sz w:val="22"/>
          <w:szCs w:val="22"/>
        </w:rPr>
        <w:t>, právnymi p</w:t>
      </w:r>
      <w:r w:rsidR="00CF1CFE" w:rsidRPr="007B40D9">
        <w:rPr>
          <w:rFonts w:asciiTheme="minorHAnsi" w:hAnsiTheme="minorHAnsi" w:cstheme="minorHAnsi"/>
          <w:sz w:val="22"/>
          <w:szCs w:val="22"/>
        </w:rPr>
        <w:t xml:space="preserve">redpismi </w:t>
      </w:r>
      <w:r w:rsidRPr="007B40D9">
        <w:rPr>
          <w:rFonts w:asciiTheme="minorHAnsi" w:hAnsiTheme="minorHAnsi" w:cstheme="minorHAnsi"/>
          <w:sz w:val="22"/>
          <w:szCs w:val="22"/>
        </w:rPr>
        <w:t>SR a právnymi aktmi EÚ a s </w:t>
      </w:r>
      <w:r w:rsidR="009E6C95" w:rsidRPr="00CC118D">
        <w:rPr>
          <w:rFonts w:asciiTheme="minorHAnsi" w:hAnsiTheme="minorHAnsi" w:cstheme="minorHAnsi"/>
          <w:sz w:val="22"/>
          <w:szCs w:val="22"/>
        </w:rPr>
        <w:t>PpP</w:t>
      </w:r>
      <w:r w:rsidRPr="007B40D9">
        <w:rPr>
          <w:rFonts w:asciiTheme="minorHAnsi" w:hAnsiTheme="minorHAnsi" w:cstheme="minorHAnsi"/>
          <w:sz w:val="22"/>
          <w:szCs w:val="22"/>
        </w:rPr>
        <w:t>, príslušnou schémou pomoci, ak je súčasťou projektu poskytnutie pomoci, Systémom finančného riadenia EPFRV, Systémom riadenia PRV.</w:t>
      </w:r>
    </w:p>
    <w:p w14:paraId="3EC87E5A" w14:textId="41611ED4"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bCs/>
          <w:sz w:val="22"/>
          <w:szCs w:val="22"/>
        </w:rPr>
        <w:t xml:space="preserve">Schémy štátnej pomoci a schémy pomoci </w:t>
      </w:r>
      <w:r w:rsidRPr="007B40D9">
        <w:rPr>
          <w:rFonts w:asciiTheme="minorHAnsi" w:hAnsiTheme="minorHAnsi" w:cstheme="minorHAnsi"/>
          <w:b/>
          <w:sz w:val="22"/>
          <w:szCs w:val="22"/>
        </w:rPr>
        <w:t>„</w:t>
      </w:r>
      <w:r w:rsidRPr="007B40D9">
        <w:rPr>
          <w:rFonts w:asciiTheme="minorHAnsi" w:hAnsiTheme="minorHAnsi" w:cstheme="minorHAnsi"/>
          <w:b/>
          <w:bCs/>
          <w:sz w:val="22"/>
          <w:szCs w:val="22"/>
        </w:rPr>
        <w:t xml:space="preserve">de </w:t>
      </w:r>
      <w:proofErr w:type="spellStart"/>
      <w:r w:rsidRPr="007B40D9">
        <w:rPr>
          <w:rFonts w:asciiTheme="minorHAnsi" w:hAnsiTheme="minorHAnsi" w:cstheme="minorHAnsi"/>
          <w:b/>
          <w:bCs/>
          <w:sz w:val="22"/>
          <w:szCs w:val="22"/>
        </w:rPr>
        <w:t>minimis</w:t>
      </w:r>
      <w:proofErr w:type="spellEnd"/>
      <w:r w:rsidRPr="007B40D9">
        <w:rPr>
          <w:rFonts w:asciiTheme="minorHAnsi" w:hAnsiTheme="minorHAnsi" w:cstheme="minorHAnsi"/>
          <w:b/>
          <w:sz w:val="22"/>
          <w:szCs w:val="22"/>
        </w:rPr>
        <w:t>“</w:t>
      </w:r>
      <w:r w:rsidRPr="007B40D9">
        <w:rPr>
          <w:rFonts w:asciiTheme="minorHAnsi" w:hAnsiTheme="minorHAnsi" w:cstheme="minorHAnsi"/>
          <w:b/>
          <w:bCs/>
          <w:sz w:val="22"/>
          <w:szCs w:val="22"/>
        </w:rPr>
        <w:t xml:space="preserve">, </w:t>
      </w:r>
      <w:r w:rsidRPr="007B40D9">
        <w:rPr>
          <w:rFonts w:asciiTheme="minorHAnsi" w:hAnsiTheme="minorHAnsi" w:cstheme="minorHAnsi"/>
          <w:bCs/>
          <w:sz w:val="22"/>
          <w:szCs w:val="22"/>
        </w:rPr>
        <w:t>spoločne aj ako</w:t>
      </w:r>
      <w:r w:rsidRPr="007B40D9">
        <w:rPr>
          <w:rFonts w:asciiTheme="minorHAnsi" w:hAnsiTheme="minorHAnsi" w:cstheme="minorHAnsi"/>
          <w:b/>
          <w:bCs/>
          <w:sz w:val="22"/>
          <w:szCs w:val="22"/>
        </w:rPr>
        <w:t xml:space="preserve"> „schémy pomoci“ </w:t>
      </w:r>
      <w:r w:rsidRPr="007B40D9">
        <w:rPr>
          <w:rFonts w:asciiTheme="minorHAnsi" w:hAnsiTheme="minorHAnsi" w:cstheme="minorHAnsi"/>
          <w:sz w:val="22"/>
          <w:szCs w:val="22"/>
        </w:rPr>
        <w:t xml:space="preserve">– dokumenty, ktoré presne stanovujú pravidlá a podmienky, na ktorých základe môže PPA poskytnúť štátnu pomoc a pomoc „de </w:t>
      </w:r>
      <w:proofErr w:type="spellStart"/>
      <w:r w:rsidRPr="007B40D9">
        <w:rPr>
          <w:rFonts w:asciiTheme="minorHAnsi" w:hAnsiTheme="minorHAnsi" w:cstheme="minorHAnsi"/>
          <w:sz w:val="22"/>
          <w:szCs w:val="22"/>
        </w:rPr>
        <w:t>minimis</w:t>
      </w:r>
      <w:proofErr w:type="spellEnd"/>
      <w:r w:rsidRPr="007B40D9">
        <w:rPr>
          <w:rFonts w:asciiTheme="minorHAnsi" w:hAnsiTheme="minorHAnsi" w:cstheme="minorHAnsi"/>
          <w:sz w:val="22"/>
          <w:szCs w:val="22"/>
        </w:rPr>
        <w:t>“ jednotlivým prijímateľom.</w:t>
      </w:r>
    </w:p>
    <w:p w14:paraId="2CA406F5" w14:textId="3369279D"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sz w:val="22"/>
          <w:szCs w:val="22"/>
        </w:rPr>
        <w:t xml:space="preserve">Schválená žiadosť o NFP – </w:t>
      </w:r>
      <w:proofErr w:type="spellStart"/>
      <w:r w:rsidRPr="007B40D9">
        <w:rPr>
          <w:rFonts w:asciiTheme="minorHAnsi" w:hAnsiTheme="minorHAnsi" w:cstheme="minorHAnsi"/>
          <w:sz w:val="22"/>
          <w:szCs w:val="22"/>
        </w:rPr>
        <w:t>ŽoNFP</w:t>
      </w:r>
      <w:proofErr w:type="spellEnd"/>
      <w:r w:rsidRPr="007B40D9">
        <w:rPr>
          <w:rFonts w:asciiTheme="minorHAnsi" w:hAnsiTheme="minorHAnsi" w:cstheme="minorHAnsi"/>
          <w:sz w:val="22"/>
          <w:szCs w:val="22"/>
        </w:rPr>
        <w:t xml:space="preserve">, v rozsahu a obsahu ako bola schválená PPA v rámci konania o žiadosti v zmysle § 19 ods. 8 zákona o EŠIF </w:t>
      </w:r>
      <w:r w:rsidR="00C64C04" w:rsidRPr="007B40D9">
        <w:rPr>
          <w:rFonts w:asciiTheme="minorHAnsi" w:hAnsiTheme="minorHAnsi" w:cstheme="minorHAnsi"/>
          <w:sz w:val="22"/>
          <w:szCs w:val="22"/>
        </w:rPr>
        <w:t>(resp. v zmysle § 57 zákona o EŠIF počas tzv. krízovej situácie</w:t>
      </w:r>
      <w:r w:rsidR="00C64C04" w:rsidRPr="007B40D9">
        <w:rPr>
          <w:rStyle w:val="Odkaznapoznmkupodiarou"/>
          <w:rFonts w:asciiTheme="minorHAnsi" w:hAnsiTheme="minorHAnsi" w:cstheme="minorHAnsi"/>
          <w:sz w:val="22"/>
          <w:szCs w:val="22"/>
        </w:rPr>
        <w:footnoteReference w:id="3"/>
      </w:r>
      <w:r w:rsidR="00C64C04" w:rsidRPr="007B40D9">
        <w:rPr>
          <w:rFonts w:asciiTheme="minorHAnsi" w:hAnsiTheme="minorHAnsi" w:cstheme="minorHAnsi"/>
          <w:sz w:val="22"/>
          <w:szCs w:val="22"/>
        </w:rPr>
        <w:t xml:space="preserve">“) </w:t>
      </w:r>
      <w:r w:rsidRPr="007B40D9">
        <w:rPr>
          <w:rFonts w:asciiTheme="minorHAnsi" w:hAnsiTheme="minorHAnsi" w:cstheme="minorHAnsi"/>
          <w:sz w:val="22"/>
          <w:szCs w:val="22"/>
        </w:rPr>
        <w:t>a ktorá je uložená na PPA.</w:t>
      </w:r>
    </w:p>
    <w:p w14:paraId="2BABAAB0" w14:textId="160E08B3" w:rsidR="004C5C2B" w:rsidRPr="007B40D9" w:rsidRDefault="004C5C2B" w:rsidP="007B40D9">
      <w:pPr>
        <w:rPr>
          <w:rFonts w:asciiTheme="minorHAnsi" w:hAnsiTheme="minorHAnsi" w:cstheme="minorHAnsi"/>
          <w:color w:val="000000"/>
          <w:sz w:val="22"/>
          <w:szCs w:val="22"/>
        </w:rPr>
      </w:pPr>
      <w:r w:rsidRPr="007B40D9">
        <w:rPr>
          <w:rFonts w:asciiTheme="minorHAnsi" w:hAnsiTheme="minorHAnsi" w:cstheme="minorHAnsi"/>
          <w:b/>
          <w:color w:val="000000"/>
          <w:sz w:val="22"/>
          <w:szCs w:val="22"/>
        </w:rPr>
        <w:t>Systém riadenia PRV –</w:t>
      </w:r>
      <w:r w:rsidRPr="007B40D9">
        <w:rPr>
          <w:rFonts w:asciiTheme="minorHAnsi" w:hAnsiTheme="minorHAnsi" w:cstheme="minorHAnsi"/>
          <w:sz w:val="22"/>
          <w:szCs w:val="22"/>
        </w:rPr>
        <w:t xml:space="preserve"> dokument vydaný RO, ktorého účelom je definovať štandardné procesy a postupy riadenia EPFRV, ktoré sú záväzné pre všetky zúčastnené subjekty; dokument je zverejnený na</w:t>
      </w:r>
      <w:r w:rsidR="00E34A7D">
        <w:rPr>
          <w:rFonts w:asciiTheme="minorHAnsi" w:hAnsiTheme="minorHAnsi" w:cstheme="minorHAnsi"/>
          <w:sz w:val="22"/>
          <w:szCs w:val="22"/>
        </w:rPr>
        <w:t> </w:t>
      </w:r>
      <w:r w:rsidRPr="007B40D9">
        <w:rPr>
          <w:rFonts w:asciiTheme="minorHAnsi" w:hAnsiTheme="minorHAnsi" w:cstheme="minorHAnsi"/>
          <w:sz w:val="22"/>
          <w:szCs w:val="22"/>
        </w:rPr>
        <w:t>webovom sídle PPA.</w:t>
      </w:r>
    </w:p>
    <w:p w14:paraId="73BFF8ED" w14:textId="7C62EFFD" w:rsidR="004C5C2B" w:rsidRPr="007B40D9" w:rsidRDefault="004C5C2B" w:rsidP="007B40D9">
      <w:pPr>
        <w:rPr>
          <w:rFonts w:asciiTheme="minorHAnsi" w:hAnsiTheme="minorHAnsi" w:cstheme="minorHAnsi"/>
          <w:sz w:val="22"/>
          <w:szCs w:val="22"/>
        </w:rPr>
      </w:pPr>
      <w:r w:rsidRPr="007B40D9">
        <w:rPr>
          <w:rFonts w:asciiTheme="minorHAnsi" w:hAnsiTheme="minorHAnsi" w:cstheme="minorHAnsi"/>
          <w:b/>
          <w:color w:val="000000"/>
          <w:sz w:val="22"/>
          <w:szCs w:val="22"/>
        </w:rPr>
        <w:t xml:space="preserve">Systém finančného riadenia EPFRV – </w:t>
      </w:r>
      <w:r w:rsidRPr="007B40D9">
        <w:rPr>
          <w:rFonts w:asciiTheme="minorHAnsi" w:hAnsiTheme="minorHAnsi" w:cstheme="minorHAnsi"/>
          <w:sz w:val="22"/>
          <w:szCs w:val="22"/>
        </w:rPr>
        <w:t>dokument vy</w:t>
      </w:r>
      <w:r w:rsidR="00953303" w:rsidRPr="007B40D9">
        <w:rPr>
          <w:rFonts w:asciiTheme="minorHAnsi" w:hAnsiTheme="minorHAnsi" w:cstheme="minorHAnsi"/>
          <w:sz w:val="22"/>
          <w:szCs w:val="22"/>
        </w:rPr>
        <w:t xml:space="preserve">daný </w:t>
      </w:r>
      <w:r w:rsidR="00953303" w:rsidRPr="007B40D9">
        <w:rPr>
          <w:rFonts w:asciiTheme="minorHAnsi" w:hAnsiTheme="minorHAnsi" w:cstheme="minorHAnsi"/>
          <w:color w:val="000000"/>
          <w:sz w:val="22"/>
          <w:szCs w:val="22"/>
        </w:rPr>
        <w:t>Orgánom finančného riadenia EPFRV</w:t>
      </w:r>
      <w:r w:rsidRPr="007B40D9">
        <w:rPr>
          <w:rFonts w:asciiTheme="minorHAnsi" w:hAnsiTheme="minorHAnsi" w:cstheme="minorHAnsi"/>
          <w:sz w:val="22"/>
          <w:szCs w:val="22"/>
        </w:rPr>
        <w:t>, ktorý predstavuje súhrn pravidiel, postupov a činností financovania príspevku. Dokument je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zverejnený na</w:t>
      </w:r>
      <w:r w:rsidR="00E34A7D">
        <w:rPr>
          <w:rFonts w:asciiTheme="minorHAnsi" w:hAnsiTheme="minorHAnsi" w:cstheme="minorHAnsi"/>
          <w:sz w:val="22"/>
          <w:szCs w:val="22"/>
        </w:rPr>
        <w:t> </w:t>
      </w:r>
      <w:r w:rsidRPr="007B40D9">
        <w:rPr>
          <w:rFonts w:asciiTheme="minorHAnsi" w:hAnsiTheme="minorHAnsi" w:cstheme="minorHAnsi"/>
          <w:sz w:val="22"/>
          <w:szCs w:val="22"/>
        </w:rPr>
        <w:t>webovom sídle MPRV SR.</w:t>
      </w:r>
    </w:p>
    <w:p w14:paraId="26BD97E2" w14:textId="77777777" w:rsidR="004C5C2B" w:rsidRPr="007B40D9" w:rsidRDefault="004C5C2B" w:rsidP="007B40D9">
      <w:pPr>
        <w:rPr>
          <w:rFonts w:asciiTheme="minorHAnsi" w:hAnsiTheme="minorHAnsi" w:cstheme="minorHAnsi"/>
        </w:rPr>
      </w:pPr>
      <w:r w:rsidRPr="007B40D9">
        <w:rPr>
          <w:rFonts w:asciiTheme="minorHAnsi" w:hAnsiTheme="minorHAnsi" w:cstheme="minorHAnsi"/>
          <w:b/>
          <w:bCs/>
          <w:sz w:val="22"/>
          <w:szCs w:val="22"/>
        </w:rPr>
        <w:t>Správa o zistenej nezrovnalosti</w:t>
      </w:r>
      <w:r w:rsidRPr="007B40D9">
        <w:rPr>
          <w:rFonts w:asciiTheme="minorHAnsi" w:hAnsiTheme="minorHAnsi" w:cstheme="minorHAnsi"/>
          <w:sz w:val="22"/>
          <w:szCs w:val="22"/>
        </w:rPr>
        <w:t xml:space="preserve"> – dokument, na ktorého základe je oficiálne zdokumentované podozrenie z nezrovnalosti alebo zistenie nezrovnalosti.</w:t>
      </w:r>
    </w:p>
    <w:p w14:paraId="52786F46" w14:textId="0CB07A5B" w:rsidR="004C5C2B" w:rsidRPr="007B40D9" w:rsidRDefault="004C5C2B" w:rsidP="007B40D9">
      <w:pPr>
        <w:rPr>
          <w:rFonts w:asciiTheme="minorHAnsi" w:hAnsiTheme="minorHAnsi" w:cstheme="minorHAnsi"/>
          <w:highlight w:val="yellow"/>
        </w:rPr>
      </w:pPr>
      <w:r w:rsidRPr="007B40D9">
        <w:rPr>
          <w:rFonts w:asciiTheme="minorHAnsi" w:hAnsiTheme="minorHAnsi" w:cstheme="minorHAnsi"/>
          <w:b/>
          <w:bCs/>
          <w:sz w:val="22"/>
          <w:szCs w:val="22"/>
        </w:rPr>
        <w:t xml:space="preserve">Štátna pomoc </w:t>
      </w:r>
      <w:r w:rsidRPr="007B40D9">
        <w:rPr>
          <w:rFonts w:asciiTheme="minorHAnsi" w:hAnsiTheme="minorHAnsi" w:cstheme="minorHAnsi"/>
          <w:bCs/>
          <w:sz w:val="22"/>
          <w:szCs w:val="22"/>
        </w:rPr>
        <w:t>alebo</w:t>
      </w:r>
      <w:r w:rsidRPr="007B40D9">
        <w:rPr>
          <w:rFonts w:asciiTheme="minorHAnsi" w:hAnsiTheme="minorHAnsi" w:cstheme="minorHAnsi"/>
          <w:b/>
          <w:bCs/>
          <w:sz w:val="22"/>
          <w:szCs w:val="22"/>
        </w:rPr>
        <w:t xml:space="preserve"> pomoc </w:t>
      </w:r>
      <w:r w:rsidRPr="007B40D9">
        <w:rPr>
          <w:rFonts w:asciiTheme="minorHAnsi" w:hAnsiTheme="minorHAnsi" w:cstheme="minorHAnsi"/>
          <w:sz w:val="22"/>
          <w:szCs w:val="22"/>
        </w:rPr>
        <w:t xml:space="preserve">– akákoľvek pomoc poskytovaná z prostriedkov štátneho rozpočtu SR alebo akoukoľvek formou z verejných zdrojov podniku podľa článku 107 ods. 1 Zmluvy o fungovaní EÚ, ktorá narúša súťaž alebo hrozí narušením súťaže tým, že zvýhodňuje určité podniky alebo výrobu určitých druhov tovarov a môže nepriaznivo ovplyvniť obchod medzi členskými štátmi Európskej únie. Pomocou sa rozumie pomoc de </w:t>
      </w:r>
      <w:proofErr w:type="spellStart"/>
      <w:r w:rsidRPr="007B40D9">
        <w:rPr>
          <w:rFonts w:asciiTheme="minorHAnsi" w:hAnsiTheme="minorHAnsi" w:cstheme="minorHAnsi"/>
          <w:sz w:val="22"/>
          <w:szCs w:val="22"/>
        </w:rPr>
        <w:t>minimis</w:t>
      </w:r>
      <w:proofErr w:type="spellEnd"/>
      <w:r w:rsidRPr="007B40D9">
        <w:rPr>
          <w:rFonts w:asciiTheme="minorHAnsi" w:hAnsiTheme="minorHAnsi" w:cstheme="minorHAnsi"/>
          <w:sz w:val="22"/>
          <w:szCs w:val="22"/>
        </w:rPr>
        <w:t xml:space="preserve"> ako aj štátna pomoc. Povinnosti zmluvných strán, ktoré pre</w:t>
      </w:r>
      <w:r w:rsidR="00CC118D">
        <w:rPr>
          <w:rFonts w:asciiTheme="minorHAnsi" w:hAnsiTheme="minorHAnsi" w:cstheme="minorHAnsi"/>
          <w:sz w:val="22"/>
          <w:szCs w:val="22"/>
        </w:rPr>
        <w:t xml:space="preserve"> </w:t>
      </w:r>
      <w:proofErr w:type="spellStart"/>
      <w:r w:rsidRPr="007B40D9">
        <w:rPr>
          <w:rFonts w:asciiTheme="minorHAnsi" w:hAnsiTheme="minorHAnsi" w:cstheme="minorHAnsi"/>
          <w:sz w:val="22"/>
          <w:szCs w:val="22"/>
        </w:rPr>
        <w:t>ne</w:t>
      </w:r>
      <w:proofErr w:type="spellEnd"/>
      <w:r w:rsidR="00CC118D">
        <w:rPr>
          <w:rFonts w:asciiTheme="minorHAnsi" w:hAnsiTheme="minorHAnsi" w:cstheme="minorHAnsi"/>
          <w:sz w:val="22"/>
          <w:szCs w:val="22"/>
        </w:rPr>
        <w:t xml:space="preserve"> </w:t>
      </w:r>
      <w:r w:rsidRPr="007B40D9">
        <w:rPr>
          <w:rFonts w:asciiTheme="minorHAnsi" w:hAnsiTheme="minorHAnsi" w:cstheme="minorHAnsi"/>
          <w:sz w:val="22"/>
          <w:szCs w:val="22"/>
        </w:rPr>
        <w:t>vyplývajú z právneho poriadku SR alebo z právnych aktov EÚ ohľadom štátnej pomoci, zostávajú plnohodnotne aplikovateľné bez ohľadu na to, či</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ich Zmluva</w:t>
      </w:r>
      <w:r w:rsidR="00A71C54">
        <w:rPr>
          <w:rFonts w:asciiTheme="minorHAnsi" w:hAnsiTheme="minorHAnsi" w:cstheme="minorHAnsi"/>
          <w:sz w:val="22"/>
          <w:szCs w:val="22"/>
        </w:rPr>
        <w:t xml:space="preserve"> o poskytnutí NFP</w:t>
      </w:r>
      <w:r w:rsidRPr="007B40D9">
        <w:rPr>
          <w:rFonts w:asciiTheme="minorHAnsi" w:hAnsiTheme="minorHAnsi" w:cstheme="minorHAnsi"/>
          <w:sz w:val="22"/>
          <w:szCs w:val="22"/>
        </w:rPr>
        <w:t xml:space="preserve"> uvádza vo vzťahu ku</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konkrétnemu projektu prijímateľa, zahŕňajúcom poskytnutie pomoci, ako aj bez ohľadu na to, či</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sa</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prijímateľ považuje podľa právnych predpisov Slovenskej republiky za verejnoprávny subjekt alebo subjekt súkromného práva.</w:t>
      </w:r>
    </w:p>
    <w:p w14:paraId="7151B6C7" w14:textId="5134CC05" w:rsidR="004C5C2B" w:rsidRPr="007B40D9" w:rsidRDefault="004C5C2B" w:rsidP="007B40D9">
      <w:pPr>
        <w:rPr>
          <w:rFonts w:asciiTheme="minorHAnsi" w:hAnsiTheme="minorHAnsi" w:cstheme="minorHAnsi"/>
          <w:sz w:val="22"/>
          <w:szCs w:val="22"/>
        </w:rPr>
      </w:pPr>
      <w:r w:rsidRPr="007B40D9">
        <w:rPr>
          <w:rFonts w:asciiTheme="minorHAnsi" w:hAnsiTheme="minorHAnsi" w:cstheme="minorHAnsi"/>
          <w:b/>
          <w:sz w:val="22"/>
          <w:szCs w:val="22"/>
        </w:rPr>
        <w:t>Účtovný doklad</w:t>
      </w:r>
      <w:r w:rsidRPr="007B40D9">
        <w:rPr>
          <w:rFonts w:asciiTheme="minorHAnsi" w:hAnsiTheme="minorHAnsi" w:cstheme="minorHAnsi"/>
          <w:b/>
          <w:bCs/>
          <w:sz w:val="22"/>
          <w:szCs w:val="22"/>
        </w:rPr>
        <w:t xml:space="preserve"> – </w:t>
      </w:r>
      <w:r w:rsidRPr="007B40D9">
        <w:rPr>
          <w:rFonts w:asciiTheme="minorHAnsi" w:hAnsiTheme="minorHAnsi" w:cstheme="minorHAnsi"/>
          <w:sz w:val="22"/>
          <w:szCs w:val="22"/>
        </w:rPr>
        <w:t>doklad definovaný v § 10 ods. 1 zákona o účtovníctve.</w:t>
      </w:r>
    </w:p>
    <w:p w14:paraId="4175AAE1" w14:textId="19C6A7E4" w:rsidR="00B7531A" w:rsidRPr="007B40D9" w:rsidRDefault="004C5C2B" w:rsidP="007B40D9">
      <w:pPr>
        <w:rPr>
          <w:rFonts w:asciiTheme="minorHAnsi" w:hAnsiTheme="minorHAnsi" w:cstheme="minorHAnsi"/>
          <w:sz w:val="22"/>
          <w:szCs w:val="22"/>
        </w:rPr>
      </w:pPr>
      <w:r w:rsidRPr="007B40D9">
        <w:rPr>
          <w:rFonts w:asciiTheme="minorHAnsi" w:hAnsiTheme="minorHAnsi" w:cstheme="minorHAnsi"/>
          <w:b/>
          <w:sz w:val="22"/>
          <w:szCs w:val="22"/>
        </w:rPr>
        <w:t xml:space="preserve">Výzva na predkladanie žiadostí </w:t>
      </w:r>
      <w:r w:rsidRPr="007B40D9">
        <w:rPr>
          <w:rFonts w:asciiTheme="minorHAnsi" w:hAnsiTheme="minorHAnsi" w:cstheme="minorHAnsi"/>
          <w:sz w:val="22"/>
          <w:szCs w:val="22"/>
        </w:rPr>
        <w:t>alebo</w:t>
      </w:r>
      <w:r w:rsidRPr="007B40D9">
        <w:rPr>
          <w:rFonts w:asciiTheme="minorHAnsi" w:hAnsiTheme="minorHAnsi" w:cstheme="minorHAnsi"/>
          <w:b/>
          <w:sz w:val="22"/>
          <w:szCs w:val="22"/>
        </w:rPr>
        <w:t xml:space="preserve"> Výzva –</w:t>
      </w:r>
      <w:r w:rsidRPr="007B40D9">
        <w:rPr>
          <w:rFonts w:asciiTheme="minorHAnsi" w:hAnsiTheme="minorHAnsi" w:cstheme="minorHAnsi"/>
          <w:sz w:val="22"/>
          <w:szCs w:val="22"/>
        </w:rPr>
        <w:t xml:space="preserve"> východiskový metodický a odborný podklad zo strany </w:t>
      </w:r>
      <w:r w:rsidR="00F80959">
        <w:rPr>
          <w:rFonts w:asciiTheme="minorHAnsi" w:hAnsiTheme="minorHAnsi" w:cstheme="minorHAnsi"/>
          <w:sz w:val="22"/>
          <w:szCs w:val="22"/>
        </w:rPr>
        <w:t>p</w:t>
      </w:r>
      <w:r w:rsidRPr="007B40D9">
        <w:rPr>
          <w:rFonts w:asciiTheme="minorHAnsi" w:hAnsiTheme="minorHAnsi" w:cstheme="minorHAnsi"/>
          <w:sz w:val="22"/>
          <w:szCs w:val="22"/>
        </w:rPr>
        <w:t xml:space="preserve">oskytovateľa, na základe ktorého </w:t>
      </w:r>
      <w:r w:rsidR="00F80959">
        <w:rPr>
          <w:rFonts w:asciiTheme="minorHAnsi" w:hAnsiTheme="minorHAnsi" w:cstheme="minorHAnsi"/>
          <w:sz w:val="22"/>
          <w:szCs w:val="22"/>
        </w:rPr>
        <w:t>p</w:t>
      </w:r>
      <w:r w:rsidRPr="007B40D9">
        <w:rPr>
          <w:rFonts w:asciiTheme="minorHAnsi" w:hAnsiTheme="minorHAnsi" w:cstheme="minorHAnsi"/>
          <w:sz w:val="22"/>
          <w:szCs w:val="22"/>
        </w:rPr>
        <w:t xml:space="preserve">rijímateľ v postavení žiadateľa vypracoval a predložil </w:t>
      </w:r>
      <w:proofErr w:type="spellStart"/>
      <w:r w:rsidRPr="007B40D9">
        <w:rPr>
          <w:rFonts w:asciiTheme="minorHAnsi" w:hAnsiTheme="minorHAnsi" w:cstheme="minorHAnsi"/>
          <w:sz w:val="22"/>
          <w:szCs w:val="22"/>
        </w:rPr>
        <w:t>ŽoNFP</w:t>
      </w:r>
      <w:proofErr w:type="spellEnd"/>
      <w:r w:rsidRPr="007B40D9">
        <w:rPr>
          <w:rFonts w:asciiTheme="minorHAnsi" w:hAnsiTheme="minorHAnsi" w:cstheme="minorHAnsi"/>
          <w:sz w:val="22"/>
          <w:szCs w:val="22"/>
        </w:rPr>
        <w:t xml:space="preserve"> </w:t>
      </w:r>
      <w:r w:rsidR="00F80959">
        <w:rPr>
          <w:rFonts w:asciiTheme="minorHAnsi" w:hAnsiTheme="minorHAnsi" w:cstheme="minorHAnsi"/>
          <w:sz w:val="22"/>
          <w:szCs w:val="22"/>
        </w:rPr>
        <w:t>p</w:t>
      </w:r>
      <w:r w:rsidRPr="007B40D9">
        <w:rPr>
          <w:rFonts w:asciiTheme="minorHAnsi" w:hAnsiTheme="minorHAnsi" w:cstheme="minorHAnsi"/>
          <w:sz w:val="22"/>
          <w:szCs w:val="22"/>
        </w:rPr>
        <w:t>oskytovateľovi.</w:t>
      </w:r>
    </w:p>
    <w:p w14:paraId="1375A8AF" w14:textId="4C40BC13" w:rsidR="004C5C2B" w:rsidRPr="007B40D9" w:rsidRDefault="004C5C2B" w:rsidP="007B40D9">
      <w:pPr>
        <w:rPr>
          <w:rFonts w:asciiTheme="minorHAnsi" w:hAnsiTheme="minorHAnsi" w:cstheme="minorHAnsi"/>
          <w:sz w:val="22"/>
          <w:szCs w:val="22"/>
        </w:rPr>
      </w:pPr>
      <w:r w:rsidRPr="007B40D9">
        <w:rPr>
          <w:rFonts w:asciiTheme="minorHAnsi" w:hAnsiTheme="minorHAnsi" w:cstheme="minorHAnsi"/>
          <w:b/>
          <w:sz w:val="22"/>
          <w:szCs w:val="22"/>
        </w:rPr>
        <w:t xml:space="preserve">Včas – </w:t>
      </w:r>
      <w:r w:rsidRPr="007B40D9">
        <w:rPr>
          <w:rFonts w:asciiTheme="minorHAnsi" w:hAnsiTheme="minorHAnsi" w:cstheme="minorHAnsi"/>
          <w:sz w:val="22"/>
          <w:szCs w:val="22"/>
        </w:rPr>
        <w:t>konanie v súlade s časom plnenia určenom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B40D9">
        <w:rPr>
          <w:rFonts w:asciiTheme="minorHAnsi" w:hAnsiTheme="minorHAnsi" w:cstheme="minorHAnsi"/>
          <w:sz w:val="22"/>
          <w:szCs w:val="22"/>
        </w:rPr>
        <w:t>, v právnych predpisoch SR a právnych aktoch EÚ a v Príručke pre žiadateľa, vo Výzve, v </w:t>
      </w:r>
      <w:r w:rsidR="009E6C95" w:rsidRPr="00F62981">
        <w:rPr>
          <w:rFonts w:asciiTheme="minorHAnsi" w:hAnsiTheme="minorHAnsi" w:cstheme="minorHAnsi"/>
          <w:sz w:val="22"/>
          <w:szCs w:val="22"/>
        </w:rPr>
        <w:t>PpP</w:t>
      </w:r>
      <w:r w:rsidRPr="007B40D9">
        <w:rPr>
          <w:rFonts w:asciiTheme="minorHAnsi" w:hAnsiTheme="minorHAnsi" w:cstheme="minorHAnsi"/>
          <w:sz w:val="22"/>
          <w:szCs w:val="22"/>
        </w:rPr>
        <w:t>, v príslušnej schéme pomoci, ak projekt zahŕňa poskytnutie pomoci, v Systéme finančného riadenia, v Systéme riadenia PRV.</w:t>
      </w:r>
    </w:p>
    <w:p w14:paraId="23D4FC8B" w14:textId="6CBA0B8A" w:rsidR="004C5C2B" w:rsidRPr="007B40D9" w:rsidRDefault="004C5C2B" w:rsidP="007B40D9">
      <w:pPr>
        <w:rPr>
          <w:rFonts w:asciiTheme="minorHAnsi" w:hAnsiTheme="minorHAnsi" w:cstheme="minorHAnsi"/>
        </w:rPr>
      </w:pPr>
      <w:r w:rsidRPr="007B40D9">
        <w:rPr>
          <w:rFonts w:asciiTheme="minorHAnsi" w:hAnsiTheme="minorHAnsi" w:cstheme="minorHAnsi"/>
          <w:b/>
          <w:sz w:val="22"/>
          <w:szCs w:val="22"/>
        </w:rPr>
        <w:lastRenderedPageBreak/>
        <w:t xml:space="preserve">Verejné obstarávanie </w:t>
      </w:r>
      <w:r w:rsidRPr="007B40D9">
        <w:rPr>
          <w:rFonts w:asciiTheme="minorHAnsi" w:hAnsiTheme="minorHAnsi" w:cstheme="minorHAnsi"/>
          <w:sz w:val="22"/>
          <w:szCs w:val="22"/>
        </w:rPr>
        <w:t>alebo</w:t>
      </w:r>
      <w:r w:rsidRPr="007B40D9">
        <w:rPr>
          <w:rFonts w:asciiTheme="minorHAnsi" w:hAnsiTheme="minorHAnsi" w:cstheme="minorHAnsi"/>
          <w:b/>
          <w:sz w:val="22"/>
          <w:szCs w:val="22"/>
        </w:rPr>
        <w:t xml:space="preserve"> VO – </w:t>
      </w:r>
      <w:r w:rsidRPr="007B40D9">
        <w:rPr>
          <w:rFonts w:asciiTheme="minorHAnsi" w:hAnsiTheme="minorHAnsi" w:cstheme="minorHAnsi"/>
          <w:sz w:val="22"/>
          <w:szCs w:val="22"/>
        </w:rPr>
        <w:t>postupy obstarávania služieb, tovarov a stavebných prác v zmysle ZVO v súvislosti s výberom dodávateľa; ak sa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B40D9">
        <w:rPr>
          <w:rFonts w:asciiTheme="minorHAnsi" w:hAnsiTheme="minorHAnsi" w:cstheme="minorHAnsi"/>
          <w:sz w:val="22"/>
          <w:szCs w:val="22"/>
        </w:rPr>
        <w:t xml:space="preserve"> uvádza pojem Verejné obstarávanie vo všeobecnom význame obstarávania služieb, tovarov a stavebných prác, t. j. bez</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ohľadu na konkrétne postupy obstarávania, zahŕňa aj iné druhy obstarávania nespadajúce pod ZVO, ak ich právny poriadok SR pre konkrétny prípad pripúšťa.</w:t>
      </w:r>
    </w:p>
    <w:p w14:paraId="3CE93876" w14:textId="77777777" w:rsidR="004C5C2B" w:rsidRPr="007B40D9" w:rsidRDefault="004C5C2B" w:rsidP="007B40D9">
      <w:pPr>
        <w:rPr>
          <w:rFonts w:asciiTheme="minorHAnsi" w:hAnsiTheme="minorHAnsi" w:cstheme="minorHAnsi"/>
        </w:rPr>
      </w:pPr>
      <w:r w:rsidRPr="007B40D9">
        <w:rPr>
          <w:rFonts w:asciiTheme="minorHAnsi" w:hAnsiTheme="minorHAnsi" w:cstheme="minorHAnsi"/>
          <w:b/>
          <w:sz w:val="22"/>
          <w:szCs w:val="22"/>
        </w:rPr>
        <w:t xml:space="preserve">Vládny audit </w:t>
      </w:r>
      <w:r w:rsidRPr="007B40D9">
        <w:rPr>
          <w:rFonts w:asciiTheme="minorHAnsi" w:hAnsiTheme="minorHAnsi" w:cstheme="minorHAnsi"/>
          <w:sz w:val="22"/>
          <w:szCs w:val="22"/>
        </w:rPr>
        <w:t>– nezávislá, objektívna, overovacia, hodnotiaca a uisťovania činnosť vykonávaná podľa zákona o finančnej kontrole a audite, podľa osobitných predpisov a so zohľadnením medzinárodne uznávaných audítorských štandardov.</w:t>
      </w:r>
    </w:p>
    <w:p w14:paraId="5A27EA25" w14:textId="77777777" w:rsidR="004C5C2B" w:rsidRPr="007B40D9" w:rsidRDefault="004C5C2B" w:rsidP="007B40D9">
      <w:pPr>
        <w:spacing w:line="264" w:lineRule="auto"/>
        <w:rPr>
          <w:rFonts w:asciiTheme="minorHAnsi" w:hAnsiTheme="minorHAnsi" w:cstheme="minorHAnsi"/>
          <w:bCs/>
          <w:sz w:val="22"/>
          <w:szCs w:val="22"/>
        </w:rPr>
      </w:pPr>
      <w:r w:rsidRPr="007B40D9">
        <w:rPr>
          <w:rFonts w:asciiTheme="minorHAnsi" w:hAnsiTheme="minorHAnsi" w:cstheme="minorHAnsi"/>
          <w:b/>
          <w:bCs/>
          <w:sz w:val="22"/>
          <w:szCs w:val="22"/>
        </w:rPr>
        <w:t xml:space="preserve">Vyššia moc </w:t>
      </w:r>
      <w:r w:rsidRPr="007B40D9">
        <w:rPr>
          <w:rFonts w:asciiTheme="minorHAnsi" w:hAnsiTheme="minorHAnsi" w:cstheme="minorHAnsi"/>
          <w:bCs/>
          <w:sz w:val="22"/>
          <w:szCs w:val="22"/>
        </w:rPr>
        <w:t xml:space="preserve">tzv. „vis </w:t>
      </w:r>
      <w:proofErr w:type="spellStart"/>
      <w:r w:rsidRPr="007B40D9">
        <w:rPr>
          <w:rFonts w:asciiTheme="minorHAnsi" w:hAnsiTheme="minorHAnsi" w:cstheme="minorHAnsi"/>
          <w:bCs/>
          <w:sz w:val="22"/>
          <w:szCs w:val="22"/>
        </w:rPr>
        <w:t>maior</w:t>
      </w:r>
      <w:proofErr w:type="spellEnd"/>
      <w:r w:rsidRPr="007B40D9">
        <w:rPr>
          <w:rFonts w:asciiTheme="minorHAnsi" w:hAnsiTheme="minorHAnsi" w:cstheme="minorHAnsi"/>
          <w:bCs/>
          <w:sz w:val="22"/>
          <w:szCs w:val="22"/>
        </w:rPr>
        <w:t>“</w:t>
      </w:r>
      <w:r w:rsidRPr="007B40D9">
        <w:rPr>
          <w:rFonts w:asciiTheme="minorHAnsi" w:hAnsiTheme="minorHAnsi" w:cstheme="minorHAnsi"/>
          <w:b/>
          <w:bCs/>
          <w:sz w:val="22"/>
          <w:szCs w:val="22"/>
        </w:rPr>
        <w:t xml:space="preserve"> (mimoriadne okolnosti)</w:t>
      </w:r>
      <w:r w:rsidRPr="007B40D9">
        <w:rPr>
          <w:rFonts w:asciiTheme="minorHAnsi" w:hAnsiTheme="minorHAnsi" w:cstheme="minorHAnsi"/>
          <w:bCs/>
          <w:sz w:val="22"/>
          <w:szCs w:val="22"/>
        </w:rPr>
        <w:t xml:space="preserve"> – sa môžu uznať najmä v týchto prípadoch:</w:t>
      </w:r>
    </w:p>
    <w:p w14:paraId="484E8121" w14:textId="77777777" w:rsidR="004C5C2B" w:rsidRPr="007B40D9" w:rsidRDefault="004C5C2B" w:rsidP="00E34A7D">
      <w:pPr>
        <w:pStyle w:val="Odsekzoznamu"/>
        <w:numPr>
          <w:ilvl w:val="1"/>
          <w:numId w:val="52"/>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úmrtie prijímateľa,</w:t>
      </w:r>
    </w:p>
    <w:p w14:paraId="06BCBA37" w14:textId="77777777" w:rsidR="004C5C2B" w:rsidRPr="007B40D9" w:rsidRDefault="004C5C2B" w:rsidP="00E34A7D">
      <w:pPr>
        <w:pStyle w:val="Odsekzoznamu"/>
        <w:numPr>
          <w:ilvl w:val="1"/>
          <w:numId w:val="52"/>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dlhodobá pracovná neschopnosť prijímateľa,</w:t>
      </w:r>
    </w:p>
    <w:p w14:paraId="114080B0" w14:textId="77777777" w:rsidR="004C5C2B" w:rsidRPr="007B40D9" w:rsidRDefault="004C5C2B" w:rsidP="00E34A7D">
      <w:pPr>
        <w:pStyle w:val="Odsekzoznamu"/>
        <w:numPr>
          <w:ilvl w:val="1"/>
          <w:numId w:val="52"/>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závažná prírodná katastrofa, ktorá vážne postihla podnik,</w:t>
      </w:r>
    </w:p>
    <w:p w14:paraId="729595F5" w14:textId="77777777" w:rsidR="004C5C2B" w:rsidRPr="007B40D9" w:rsidRDefault="004C5C2B" w:rsidP="00E34A7D">
      <w:pPr>
        <w:pStyle w:val="Odsekzoznamu"/>
        <w:numPr>
          <w:ilvl w:val="1"/>
          <w:numId w:val="52"/>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náhodné zničenie budov podniku vyhradených pre hospodárske zvieratá,</w:t>
      </w:r>
    </w:p>
    <w:p w14:paraId="6FA6D6C8" w14:textId="77777777" w:rsidR="004C5C2B" w:rsidRPr="007B40D9" w:rsidRDefault="004C5C2B" w:rsidP="00E34A7D">
      <w:pPr>
        <w:pStyle w:val="Odsekzoznamu"/>
        <w:numPr>
          <w:ilvl w:val="1"/>
          <w:numId w:val="52"/>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epizootické alebo rastlinné ochorenie, ktoré postihlo všetky hospodárske zvieratá alebo plodiny prijímateľa alebo časť z nich,</w:t>
      </w:r>
    </w:p>
    <w:p w14:paraId="10F96E1F" w14:textId="29CA1AC9" w:rsidR="009837B7" w:rsidRPr="007B40D9" w:rsidRDefault="004C5C2B" w:rsidP="00E34A7D">
      <w:pPr>
        <w:pStyle w:val="Odsekzoznamu"/>
        <w:numPr>
          <w:ilvl w:val="1"/>
          <w:numId w:val="52"/>
        </w:numPr>
        <w:spacing w:line="264" w:lineRule="auto"/>
        <w:ind w:left="567" w:hanging="567"/>
        <w:jc w:val="both"/>
        <w:rPr>
          <w:rFonts w:asciiTheme="minorHAnsi" w:hAnsiTheme="minorHAnsi" w:cstheme="minorHAnsi"/>
          <w:bCs/>
          <w:sz w:val="22"/>
        </w:rPr>
      </w:pPr>
      <w:r w:rsidRPr="007B40D9">
        <w:rPr>
          <w:rFonts w:asciiTheme="minorHAnsi" w:hAnsiTheme="minorHAnsi" w:cstheme="minorHAnsi"/>
          <w:bCs/>
          <w:sz w:val="22"/>
        </w:rPr>
        <w:t xml:space="preserve">vyvlastnenie celého podniku alebo jeho časti, ak sa uvedené vyvlastnenie nedalo predpokladať v deň podania </w:t>
      </w:r>
      <w:proofErr w:type="spellStart"/>
      <w:r w:rsidRPr="007B40D9">
        <w:rPr>
          <w:rFonts w:asciiTheme="minorHAnsi" w:hAnsiTheme="minorHAnsi" w:cstheme="minorHAnsi"/>
          <w:bCs/>
          <w:sz w:val="22"/>
        </w:rPr>
        <w:t>ŽoNFP</w:t>
      </w:r>
      <w:proofErr w:type="spellEnd"/>
      <w:r w:rsidRPr="007B40D9">
        <w:rPr>
          <w:rFonts w:asciiTheme="minorHAnsi" w:hAnsiTheme="minorHAnsi" w:cstheme="minorHAnsi"/>
          <w:bCs/>
          <w:sz w:val="22"/>
        </w:rPr>
        <w:t>.</w:t>
      </w:r>
    </w:p>
    <w:p w14:paraId="56C493A3" w14:textId="35960C02" w:rsidR="004C5C2B" w:rsidRPr="007B40D9" w:rsidRDefault="004C5C2B" w:rsidP="00E34A7D">
      <w:pPr>
        <w:rPr>
          <w:rFonts w:asciiTheme="minorHAnsi" w:hAnsiTheme="minorHAnsi" w:cstheme="minorHAnsi"/>
          <w:bCs/>
          <w:sz w:val="22"/>
          <w:szCs w:val="22"/>
        </w:rPr>
      </w:pPr>
      <w:r w:rsidRPr="007B40D9">
        <w:rPr>
          <w:rFonts w:asciiTheme="minorHAnsi" w:hAnsiTheme="minorHAnsi" w:cstheme="minorHAnsi"/>
          <w:b/>
          <w:sz w:val="22"/>
          <w:szCs w:val="22"/>
        </w:rPr>
        <w:t xml:space="preserve">Žiadosť o platbu </w:t>
      </w:r>
      <w:r w:rsidRPr="007B40D9">
        <w:rPr>
          <w:rFonts w:asciiTheme="minorHAnsi" w:hAnsiTheme="minorHAnsi" w:cstheme="minorHAnsi"/>
          <w:sz w:val="22"/>
          <w:szCs w:val="22"/>
        </w:rPr>
        <w:t>alebo</w:t>
      </w:r>
      <w:r w:rsidRPr="007B40D9">
        <w:rPr>
          <w:rFonts w:asciiTheme="minorHAnsi" w:hAnsiTheme="minorHAnsi" w:cstheme="minorHAnsi"/>
          <w:b/>
          <w:sz w:val="22"/>
          <w:szCs w:val="22"/>
        </w:rPr>
        <w:t xml:space="preserve"> </w:t>
      </w:r>
      <w:proofErr w:type="spellStart"/>
      <w:r w:rsidRPr="007B40D9">
        <w:rPr>
          <w:rFonts w:asciiTheme="minorHAnsi" w:hAnsiTheme="minorHAnsi" w:cstheme="minorHAnsi"/>
          <w:b/>
          <w:sz w:val="22"/>
          <w:szCs w:val="22"/>
        </w:rPr>
        <w:t>ŽoP</w:t>
      </w:r>
      <w:proofErr w:type="spellEnd"/>
      <w:r w:rsidRPr="007B40D9">
        <w:rPr>
          <w:rFonts w:asciiTheme="minorHAnsi" w:hAnsiTheme="minorHAnsi" w:cstheme="minorHAnsi"/>
          <w:b/>
          <w:sz w:val="22"/>
          <w:szCs w:val="22"/>
        </w:rPr>
        <w:t xml:space="preserve"> -</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dokument, ktorý pozostáva z formulára žiadosti a povinných príloh, na</w:t>
      </w:r>
      <w:r w:rsidR="00E34A7D">
        <w:rPr>
          <w:rFonts w:asciiTheme="minorHAnsi" w:hAnsiTheme="minorHAnsi" w:cstheme="minorHAnsi"/>
          <w:sz w:val="22"/>
          <w:szCs w:val="22"/>
        </w:rPr>
        <w:t> </w:t>
      </w:r>
      <w:r w:rsidRPr="007B40D9">
        <w:rPr>
          <w:rFonts w:asciiTheme="minorHAnsi" w:hAnsiTheme="minorHAnsi" w:cstheme="minorHAnsi"/>
          <w:sz w:val="22"/>
          <w:szCs w:val="22"/>
        </w:rPr>
        <w:t>základe ktorého je prijímateľovi uhrádzaný príspevok, t. j. prostriedky EÚ a štátneho rozpočtu na</w:t>
      </w:r>
      <w:r w:rsidR="00E34A7D">
        <w:rPr>
          <w:rFonts w:asciiTheme="minorHAnsi" w:hAnsiTheme="minorHAnsi" w:cstheme="minorHAnsi"/>
          <w:sz w:val="22"/>
          <w:szCs w:val="22"/>
        </w:rPr>
        <w:t> </w:t>
      </w:r>
      <w:r w:rsidRPr="007B40D9">
        <w:rPr>
          <w:rFonts w:asciiTheme="minorHAnsi" w:hAnsiTheme="minorHAnsi" w:cstheme="minorHAnsi"/>
          <w:sz w:val="22"/>
          <w:szCs w:val="22"/>
        </w:rPr>
        <w:t>spolufinancovanie v príslušnom pomere.</w:t>
      </w:r>
    </w:p>
    <w:p w14:paraId="5EC104B3" w14:textId="02265840" w:rsidR="00575A9D" w:rsidRPr="007B40D9" w:rsidRDefault="004C5C2B" w:rsidP="00E34A7D">
      <w:pPr>
        <w:rPr>
          <w:rFonts w:asciiTheme="minorHAnsi" w:hAnsiTheme="minorHAnsi" w:cstheme="minorHAnsi"/>
          <w:bCs/>
          <w:sz w:val="22"/>
          <w:szCs w:val="22"/>
        </w:rPr>
      </w:pPr>
      <w:r w:rsidRPr="007B40D9">
        <w:rPr>
          <w:rFonts w:asciiTheme="minorHAnsi" w:hAnsiTheme="minorHAnsi" w:cstheme="minorHAnsi"/>
          <w:b/>
          <w:bCs/>
          <w:sz w:val="22"/>
          <w:szCs w:val="22"/>
        </w:rPr>
        <w:t>Žiadosť o</w:t>
      </w:r>
      <w:r w:rsidR="00453C7D" w:rsidRPr="007B40D9">
        <w:rPr>
          <w:rFonts w:asciiTheme="minorHAnsi" w:hAnsiTheme="minorHAnsi" w:cstheme="minorHAnsi"/>
          <w:b/>
          <w:bCs/>
          <w:sz w:val="22"/>
          <w:szCs w:val="22"/>
        </w:rPr>
        <w:t> vysporiadanie finančných vzťahov</w:t>
      </w:r>
      <w:r w:rsidRPr="007B40D9">
        <w:rPr>
          <w:rFonts w:asciiTheme="minorHAnsi" w:hAnsiTheme="minorHAnsi" w:cstheme="minorHAnsi"/>
          <w:b/>
          <w:bCs/>
          <w:sz w:val="22"/>
          <w:szCs w:val="22"/>
        </w:rPr>
        <w:t xml:space="preserve"> </w:t>
      </w:r>
      <w:r w:rsidRPr="007B40D9">
        <w:rPr>
          <w:rFonts w:asciiTheme="minorHAnsi" w:hAnsiTheme="minorHAnsi" w:cstheme="minorHAnsi"/>
          <w:bCs/>
          <w:sz w:val="22"/>
          <w:szCs w:val="22"/>
        </w:rPr>
        <w:t>alebo</w:t>
      </w:r>
      <w:r w:rsidRPr="007B40D9">
        <w:rPr>
          <w:rFonts w:asciiTheme="minorHAnsi" w:hAnsiTheme="minorHAnsi" w:cstheme="minorHAnsi"/>
          <w:b/>
          <w:bCs/>
          <w:sz w:val="22"/>
          <w:szCs w:val="22"/>
        </w:rPr>
        <w:t xml:space="preserve"> </w:t>
      </w:r>
      <w:proofErr w:type="spellStart"/>
      <w:r w:rsidRPr="007B40D9">
        <w:rPr>
          <w:rFonts w:asciiTheme="minorHAnsi" w:hAnsiTheme="minorHAnsi" w:cstheme="minorHAnsi"/>
          <w:b/>
          <w:bCs/>
          <w:sz w:val="22"/>
          <w:szCs w:val="22"/>
        </w:rPr>
        <w:t>ŽoV</w:t>
      </w:r>
      <w:r w:rsidR="00453C7D" w:rsidRPr="007B40D9">
        <w:rPr>
          <w:rFonts w:asciiTheme="minorHAnsi" w:hAnsiTheme="minorHAnsi" w:cstheme="minorHAnsi"/>
          <w:b/>
          <w:bCs/>
          <w:sz w:val="22"/>
          <w:szCs w:val="22"/>
        </w:rPr>
        <w:t>FV</w:t>
      </w:r>
      <w:proofErr w:type="spellEnd"/>
      <w:r w:rsidRPr="007B40D9">
        <w:rPr>
          <w:rFonts w:asciiTheme="minorHAnsi" w:hAnsiTheme="minorHAnsi" w:cstheme="minorHAnsi"/>
          <w:b/>
          <w:bCs/>
          <w:sz w:val="22"/>
          <w:szCs w:val="22"/>
        </w:rPr>
        <w:t xml:space="preserve"> </w:t>
      </w:r>
      <w:r w:rsidRPr="007B40D9">
        <w:rPr>
          <w:rFonts w:asciiTheme="minorHAnsi" w:hAnsiTheme="minorHAnsi" w:cstheme="minorHAnsi"/>
          <w:bCs/>
          <w:sz w:val="22"/>
          <w:szCs w:val="22"/>
        </w:rPr>
        <w:t>–</w:t>
      </w:r>
      <w:r w:rsidRPr="007B40D9">
        <w:rPr>
          <w:rFonts w:asciiTheme="minorHAnsi" w:hAnsiTheme="minorHAnsi" w:cstheme="minorHAnsi"/>
          <w:b/>
          <w:bCs/>
          <w:sz w:val="22"/>
          <w:szCs w:val="22"/>
        </w:rPr>
        <w:t xml:space="preserve"> </w:t>
      </w:r>
      <w:r w:rsidRPr="007B40D9">
        <w:rPr>
          <w:rFonts w:asciiTheme="minorHAnsi" w:hAnsiTheme="minorHAnsi" w:cstheme="minorHAnsi"/>
          <w:sz w:val="22"/>
          <w:szCs w:val="22"/>
        </w:rPr>
        <w:t>doklad, ktorý pozostáva z formulára žiadosti o vrátenie finančných prostriedkov a príloh, na základe ktorých je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prijímateľ povinný vrátiť finančné prostriedky v príslušnom pomere na príslušné bankové účty</w:t>
      </w:r>
      <w:r w:rsidRPr="007B40D9">
        <w:rPr>
          <w:rFonts w:asciiTheme="minorHAnsi" w:hAnsiTheme="minorHAnsi" w:cstheme="minorHAnsi"/>
          <w:bCs/>
          <w:sz w:val="22"/>
          <w:szCs w:val="22"/>
        </w:rPr>
        <w:t>.</w:t>
      </w:r>
    </w:p>
    <w:p w14:paraId="2618C41E" w14:textId="47996523" w:rsidR="00802A05" w:rsidRPr="007B40D9" w:rsidRDefault="00802A05" w:rsidP="007B40D9">
      <w:pPr>
        <w:tabs>
          <w:tab w:val="left" w:pos="855"/>
        </w:tabs>
        <w:rPr>
          <w:rFonts w:asciiTheme="minorHAnsi" w:hAnsiTheme="minorHAnsi" w:cstheme="minorHAnsi"/>
          <w:sz w:val="22"/>
          <w:szCs w:val="22"/>
        </w:rPr>
      </w:pPr>
      <w:r w:rsidRPr="007B40D9">
        <w:rPr>
          <w:rFonts w:asciiTheme="minorHAnsi" w:hAnsiTheme="minorHAnsi" w:cstheme="minorHAnsi"/>
          <w:b/>
          <w:sz w:val="22"/>
          <w:szCs w:val="22"/>
        </w:rPr>
        <w:t>Zmluva o nenávratnom finančnom príspevku</w:t>
      </w:r>
      <w:r w:rsidRPr="007B40D9">
        <w:rPr>
          <w:rFonts w:asciiTheme="minorHAnsi" w:hAnsiTheme="minorHAnsi" w:cstheme="minorHAnsi"/>
          <w:sz w:val="22"/>
          <w:szCs w:val="22"/>
        </w:rPr>
        <w:t xml:space="preserve"> - úprava zmluvných podmienok, práv a pov</w:t>
      </w:r>
      <w:r w:rsidR="007350B8" w:rsidRPr="007B40D9">
        <w:rPr>
          <w:rFonts w:asciiTheme="minorHAnsi" w:hAnsiTheme="minorHAnsi" w:cstheme="minorHAnsi"/>
          <w:sz w:val="22"/>
          <w:szCs w:val="22"/>
        </w:rPr>
        <w:t xml:space="preserve">inností medzi </w:t>
      </w:r>
      <w:r w:rsidR="00F80959">
        <w:rPr>
          <w:rFonts w:asciiTheme="minorHAnsi" w:hAnsiTheme="minorHAnsi" w:cstheme="minorHAnsi"/>
          <w:sz w:val="22"/>
          <w:szCs w:val="22"/>
        </w:rPr>
        <w:t>p</w:t>
      </w:r>
      <w:r w:rsidR="007350B8" w:rsidRPr="007B40D9">
        <w:rPr>
          <w:rFonts w:asciiTheme="minorHAnsi" w:hAnsiTheme="minorHAnsi" w:cstheme="minorHAnsi"/>
          <w:sz w:val="22"/>
          <w:szCs w:val="22"/>
        </w:rPr>
        <w:t>oskytovateľom a p</w:t>
      </w:r>
      <w:r w:rsidRPr="007B40D9">
        <w:rPr>
          <w:rFonts w:asciiTheme="minorHAnsi" w:hAnsiTheme="minorHAnsi" w:cstheme="minorHAnsi"/>
          <w:sz w:val="22"/>
          <w:szCs w:val="22"/>
        </w:rPr>
        <w:t>rijímateľom pri poskytnutí NFP zo</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 xml:space="preserve">strany </w:t>
      </w:r>
      <w:r w:rsidR="00F80959">
        <w:rPr>
          <w:rFonts w:asciiTheme="minorHAnsi" w:hAnsiTheme="minorHAnsi" w:cstheme="minorHAnsi"/>
          <w:sz w:val="22"/>
          <w:szCs w:val="22"/>
        </w:rPr>
        <w:t>p</w:t>
      </w:r>
      <w:r w:rsidR="007350B8" w:rsidRPr="007B40D9">
        <w:rPr>
          <w:rFonts w:asciiTheme="minorHAnsi" w:hAnsiTheme="minorHAnsi" w:cstheme="minorHAnsi"/>
          <w:sz w:val="22"/>
          <w:szCs w:val="22"/>
        </w:rPr>
        <w:t>oskytovateľa p</w:t>
      </w:r>
      <w:r w:rsidRPr="007B40D9">
        <w:rPr>
          <w:rFonts w:asciiTheme="minorHAnsi" w:hAnsiTheme="minorHAnsi" w:cstheme="minorHAnsi"/>
          <w:sz w:val="22"/>
          <w:szCs w:val="22"/>
        </w:rPr>
        <w:t xml:space="preserve">rijímateľovi na realizáciu aktivít projektu, ktorý je predmetom schválenej </w:t>
      </w:r>
      <w:proofErr w:type="spellStart"/>
      <w:r w:rsidRPr="007B40D9">
        <w:rPr>
          <w:rFonts w:asciiTheme="minorHAnsi" w:hAnsiTheme="minorHAnsi" w:cstheme="minorHAnsi"/>
          <w:sz w:val="22"/>
          <w:szCs w:val="22"/>
        </w:rPr>
        <w:t>ŽoNFP</w:t>
      </w:r>
      <w:proofErr w:type="spellEnd"/>
      <w:r w:rsidRPr="007B40D9">
        <w:rPr>
          <w:rFonts w:asciiTheme="minorHAnsi" w:hAnsiTheme="minorHAnsi" w:cstheme="minorHAnsi"/>
          <w:sz w:val="22"/>
          <w:szCs w:val="22"/>
        </w:rPr>
        <w:t>.</w:t>
      </w:r>
    </w:p>
    <w:p w14:paraId="01DEF08F" w14:textId="6DAEBDAA" w:rsidR="00831880" w:rsidRDefault="00831880" w:rsidP="00831880">
      <w:pPr>
        <w:rPr>
          <w:rFonts w:asciiTheme="minorHAnsi" w:hAnsiTheme="minorHAnsi" w:cstheme="minorHAnsi"/>
          <w:b/>
          <w:u w:val="single"/>
          <w:lang w:eastAsia="en-US"/>
        </w:rPr>
      </w:pPr>
    </w:p>
    <w:p w14:paraId="63AF201C" w14:textId="506FCE07" w:rsidR="007C13DB" w:rsidRDefault="007C13DB" w:rsidP="00831880">
      <w:pPr>
        <w:rPr>
          <w:rFonts w:asciiTheme="minorHAnsi" w:hAnsiTheme="minorHAnsi" w:cstheme="minorHAnsi"/>
          <w:b/>
          <w:u w:val="single"/>
          <w:lang w:eastAsia="en-US"/>
        </w:rPr>
      </w:pPr>
    </w:p>
    <w:p w14:paraId="6C3FC60C" w14:textId="44D5C38B" w:rsidR="007C13DB" w:rsidRDefault="007C13DB" w:rsidP="00831880">
      <w:pPr>
        <w:rPr>
          <w:rFonts w:asciiTheme="minorHAnsi" w:hAnsiTheme="minorHAnsi" w:cstheme="minorHAnsi"/>
          <w:b/>
          <w:u w:val="single"/>
          <w:lang w:eastAsia="en-US"/>
        </w:rPr>
      </w:pPr>
    </w:p>
    <w:p w14:paraId="57BB7932" w14:textId="6499456E" w:rsidR="007C13DB" w:rsidRDefault="007C13DB" w:rsidP="00831880">
      <w:pPr>
        <w:rPr>
          <w:rFonts w:asciiTheme="minorHAnsi" w:hAnsiTheme="minorHAnsi" w:cstheme="minorHAnsi"/>
          <w:b/>
          <w:u w:val="single"/>
          <w:lang w:eastAsia="en-US"/>
        </w:rPr>
      </w:pPr>
    </w:p>
    <w:p w14:paraId="67097A21" w14:textId="5B8C39FE" w:rsidR="007C13DB" w:rsidRDefault="007C13DB" w:rsidP="00831880">
      <w:pPr>
        <w:rPr>
          <w:rFonts w:asciiTheme="minorHAnsi" w:hAnsiTheme="minorHAnsi" w:cstheme="minorHAnsi"/>
          <w:b/>
          <w:u w:val="single"/>
          <w:lang w:eastAsia="en-US"/>
        </w:rPr>
      </w:pPr>
    </w:p>
    <w:p w14:paraId="2D99A422" w14:textId="1C5BFCC1" w:rsidR="007C13DB" w:rsidRDefault="007C13DB" w:rsidP="00831880">
      <w:pPr>
        <w:rPr>
          <w:rFonts w:asciiTheme="minorHAnsi" w:hAnsiTheme="minorHAnsi" w:cstheme="minorHAnsi"/>
          <w:b/>
          <w:u w:val="single"/>
          <w:lang w:eastAsia="en-US"/>
        </w:rPr>
      </w:pPr>
    </w:p>
    <w:p w14:paraId="0FFC3E19" w14:textId="583E6FA2" w:rsidR="007C13DB" w:rsidRDefault="007C13DB" w:rsidP="00831880">
      <w:pPr>
        <w:rPr>
          <w:rFonts w:asciiTheme="minorHAnsi" w:hAnsiTheme="minorHAnsi" w:cstheme="minorHAnsi"/>
          <w:b/>
          <w:u w:val="single"/>
          <w:lang w:eastAsia="en-US"/>
        </w:rPr>
      </w:pPr>
    </w:p>
    <w:p w14:paraId="6E4D7231" w14:textId="650541BE" w:rsidR="007C13DB" w:rsidRDefault="007C13DB" w:rsidP="00831880">
      <w:pPr>
        <w:rPr>
          <w:rFonts w:asciiTheme="minorHAnsi" w:hAnsiTheme="minorHAnsi" w:cstheme="minorHAnsi"/>
          <w:b/>
          <w:u w:val="single"/>
          <w:lang w:eastAsia="en-US"/>
        </w:rPr>
      </w:pPr>
    </w:p>
    <w:p w14:paraId="15B7F99B" w14:textId="32114D47" w:rsidR="007C13DB" w:rsidRDefault="007C13DB" w:rsidP="00831880">
      <w:pPr>
        <w:rPr>
          <w:rFonts w:asciiTheme="minorHAnsi" w:hAnsiTheme="minorHAnsi" w:cstheme="minorHAnsi"/>
          <w:b/>
          <w:u w:val="single"/>
          <w:lang w:eastAsia="en-US"/>
        </w:rPr>
      </w:pPr>
    </w:p>
    <w:p w14:paraId="5CCE6B3E" w14:textId="5D1A7E04" w:rsidR="007C13DB" w:rsidRDefault="007C13DB" w:rsidP="00831880">
      <w:pPr>
        <w:rPr>
          <w:rFonts w:asciiTheme="minorHAnsi" w:hAnsiTheme="minorHAnsi" w:cstheme="minorHAnsi"/>
          <w:b/>
          <w:u w:val="single"/>
          <w:lang w:eastAsia="en-US"/>
        </w:rPr>
      </w:pPr>
    </w:p>
    <w:p w14:paraId="5C6156BD" w14:textId="65CE11C0" w:rsidR="007C13DB" w:rsidRDefault="007C13DB" w:rsidP="00831880">
      <w:pPr>
        <w:rPr>
          <w:rFonts w:asciiTheme="minorHAnsi" w:hAnsiTheme="minorHAnsi" w:cstheme="minorHAnsi"/>
          <w:b/>
          <w:u w:val="single"/>
          <w:lang w:eastAsia="en-US"/>
        </w:rPr>
      </w:pPr>
    </w:p>
    <w:p w14:paraId="2D8BE1F2" w14:textId="77777777" w:rsidR="007C13DB" w:rsidRPr="007B40D9" w:rsidRDefault="007C13DB" w:rsidP="00831880">
      <w:pPr>
        <w:rPr>
          <w:rFonts w:asciiTheme="minorHAnsi" w:hAnsiTheme="minorHAnsi" w:cstheme="minorHAnsi"/>
          <w:b/>
          <w:u w:val="single"/>
          <w:lang w:eastAsia="en-US"/>
        </w:rPr>
      </w:pPr>
    </w:p>
    <w:p w14:paraId="64701C64" w14:textId="52287C56" w:rsidR="0053032B" w:rsidRDefault="00EA77FB" w:rsidP="00F47749">
      <w:pPr>
        <w:pStyle w:val="nadpis1111"/>
        <w:numPr>
          <w:ilvl w:val="0"/>
          <w:numId w:val="31"/>
        </w:numPr>
        <w:ind w:left="567" w:hanging="567"/>
        <w:rPr>
          <w:rFonts w:asciiTheme="minorHAnsi" w:hAnsiTheme="minorHAnsi" w:cstheme="minorHAnsi"/>
          <w:szCs w:val="24"/>
        </w:rPr>
      </w:pPr>
      <w:bookmarkStart w:id="45" w:name="_Toc185401223"/>
      <w:r w:rsidRPr="007B40D9">
        <w:rPr>
          <w:rFonts w:asciiTheme="minorHAnsi" w:hAnsiTheme="minorHAnsi" w:cstheme="minorHAnsi"/>
          <w:szCs w:val="24"/>
        </w:rPr>
        <w:lastRenderedPageBreak/>
        <w:t>REALIZÁCIA PROJEKTU</w:t>
      </w:r>
      <w:bookmarkEnd w:id="45"/>
    </w:p>
    <w:p w14:paraId="7636DB23" w14:textId="77777777" w:rsidR="007C13DB" w:rsidRPr="007C13DB" w:rsidRDefault="007C13DB" w:rsidP="002600E1">
      <w:pPr>
        <w:spacing w:before="0"/>
      </w:pPr>
    </w:p>
    <w:p w14:paraId="25031792" w14:textId="785BD75C" w:rsidR="00537047" w:rsidRPr="007B40D9" w:rsidRDefault="00EA77FB"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1)</w:t>
      </w:r>
      <w:r w:rsidRPr="007B40D9">
        <w:rPr>
          <w:rFonts w:asciiTheme="minorHAnsi" w:hAnsiTheme="minorHAnsi" w:cstheme="minorHAnsi"/>
          <w:sz w:val="22"/>
          <w:szCs w:val="22"/>
          <w:lang w:eastAsia="en-US"/>
        </w:rPr>
        <w:tab/>
      </w:r>
      <w:r w:rsidR="00537047" w:rsidRPr="007B40D9">
        <w:rPr>
          <w:rFonts w:asciiTheme="minorHAnsi" w:hAnsiTheme="minorHAnsi" w:cstheme="minorHAnsi"/>
          <w:sz w:val="22"/>
          <w:szCs w:val="22"/>
          <w:lang w:eastAsia="en-US"/>
        </w:rPr>
        <w:t>Prijímateľ je povinný na základe uzatvorenej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00537047" w:rsidRPr="007B40D9">
        <w:rPr>
          <w:rFonts w:asciiTheme="minorHAnsi" w:hAnsiTheme="minorHAnsi" w:cstheme="minorHAnsi"/>
          <w:sz w:val="22"/>
          <w:szCs w:val="22"/>
          <w:lang w:eastAsia="en-US"/>
        </w:rPr>
        <w:t xml:space="preserve"> realizovať projekt riadne a včas v súlade s podmienkami dohodnutými v</w:t>
      </w:r>
      <w:r w:rsidR="00C64C04" w:rsidRPr="007B40D9">
        <w:rPr>
          <w:rFonts w:asciiTheme="minorHAnsi" w:hAnsiTheme="minorHAnsi" w:cstheme="minorHAnsi"/>
          <w:sz w:val="22"/>
          <w:szCs w:val="22"/>
          <w:lang w:eastAsia="en-US"/>
        </w:rPr>
        <w:t xml:space="preserve"> </w:t>
      </w:r>
      <w:r w:rsidR="00953303" w:rsidRPr="007B40D9">
        <w:rPr>
          <w:rFonts w:asciiTheme="minorHAnsi" w:hAnsiTheme="minorHAnsi" w:cstheme="minorHAnsi"/>
          <w:sz w:val="22"/>
          <w:szCs w:val="22"/>
          <w:lang w:eastAsia="en-US"/>
        </w:rPr>
        <w:t>Z</w:t>
      </w:r>
      <w:r w:rsidR="00537047" w:rsidRPr="007B40D9">
        <w:rPr>
          <w:rFonts w:asciiTheme="minorHAnsi" w:hAnsiTheme="minorHAnsi" w:cstheme="minorHAnsi"/>
          <w:sz w:val="22"/>
          <w:szCs w:val="22"/>
          <w:lang w:eastAsia="en-US"/>
        </w:rPr>
        <w:t>mluve</w:t>
      </w:r>
      <w:r w:rsidR="00F11C6B" w:rsidRPr="00F11C6B">
        <w:rPr>
          <w:rFonts w:asciiTheme="minorHAnsi" w:hAnsiTheme="minorHAnsi" w:cstheme="minorHAnsi"/>
          <w:sz w:val="22"/>
        </w:rPr>
        <w:t xml:space="preserve"> </w:t>
      </w:r>
      <w:r w:rsidR="00F11C6B" w:rsidRPr="00753A21">
        <w:rPr>
          <w:rFonts w:asciiTheme="minorHAnsi" w:hAnsiTheme="minorHAnsi" w:cstheme="minorHAnsi"/>
          <w:sz w:val="22"/>
        </w:rPr>
        <w:t>o poskytnutí NFP</w:t>
      </w:r>
      <w:r w:rsidR="00537047" w:rsidRPr="007B40D9">
        <w:rPr>
          <w:rFonts w:asciiTheme="minorHAnsi" w:hAnsiTheme="minorHAnsi" w:cstheme="minorHAnsi"/>
          <w:sz w:val="22"/>
          <w:szCs w:val="22"/>
          <w:lang w:eastAsia="en-US"/>
        </w:rPr>
        <w:t xml:space="preserve"> a postupovať pri realizácii projektu s odbornou starostlivosťou. </w:t>
      </w:r>
    </w:p>
    <w:p w14:paraId="02AC1356" w14:textId="31258AD2"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2)</w:t>
      </w:r>
      <w:r w:rsidRPr="007B40D9">
        <w:rPr>
          <w:rFonts w:asciiTheme="minorHAnsi" w:hAnsiTheme="minorHAnsi" w:cstheme="minorHAnsi"/>
          <w:sz w:val="22"/>
          <w:szCs w:val="22"/>
          <w:lang w:eastAsia="en-US"/>
        </w:rPr>
        <w:tab/>
        <w:t>Prijímateľ, za podmienok uvedených v Zmluve</w:t>
      </w:r>
      <w:r w:rsidR="00F11C6B" w:rsidRPr="00F11C6B">
        <w:rPr>
          <w:rFonts w:asciiTheme="minorHAnsi" w:hAnsiTheme="minorHAnsi" w:cstheme="minorHAnsi"/>
          <w:sz w:val="22"/>
        </w:rPr>
        <w:t xml:space="preserve"> </w:t>
      </w:r>
      <w:r w:rsidR="00F11C6B" w:rsidRPr="00753A21">
        <w:rPr>
          <w:rFonts w:asciiTheme="minorHAnsi" w:hAnsiTheme="minorHAnsi" w:cstheme="minorHAnsi"/>
          <w:sz w:val="22"/>
        </w:rPr>
        <w:t>o poskytnutí NFP</w:t>
      </w:r>
      <w:r w:rsidRPr="007B40D9">
        <w:rPr>
          <w:rFonts w:asciiTheme="minorHAnsi" w:hAnsiTheme="minorHAnsi" w:cstheme="minorHAnsi"/>
          <w:sz w:val="22"/>
          <w:szCs w:val="22"/>
          <w:lang w:eastAsia="en-US"/>
        </w:rPr>
        <w:t>, zodpovedá PPA za realizáciu a udržateľnosť projektu v celom rozsahu, t</w:t>
      </w:r>
      <w:r w:rsidR="00C64C04" w:rsidRPr="007B40D9">
        <w:rPr>
          <w:rFonts w:asciiTheme="minorHAnsi" w:hAnsiTheme="minorHAnsi" w:cstheme="minorHAnsi"/>
          <w:sz w:val="22"/>
          <w:szCs w:val="22"/>
          <w:lang w:eastAsia="en-US"/>
        </w:rPr>
        <w:t>. j. prijímateľ je povinný</w:t>
      </w:r>
      <w:r w:rsidRPr="007B40D9">
        <w:rPr>
          <w:rFonts w:asciiTheme="minorHAnsi" w:hAnsiTheme="minorHAnsi" w:cstheme="minorHAnsi"/>
          <w:sz w:val="22"/>
          <w:szCs w:val="22"/>
          <w:lang w:eastAsia="en-US"/>
        </w:rPr>
        <w:t xml:space="preserve"> dodržiavať povinnosti, ktoré mu zo Zmluvy</w:t>
      </w:r>
      <w:r w:rsidR="00F11C6B" w:rsidRPr="00F11C6B">
        <w:rPr>
          <w:rFonts w:asciiTheme="minorHAnsi" w:hAnsiTheme="minorHAnsi" w:cstheme="minorHAnsi"/>
          <w:sz w:val="22"/>
        </w:rPr>
        <w:t xml:space="preserve"> </w:t>
      </w:r>
      <w:r w:rsidR="00F11C6B" w:rsidRPr="00753A21">
        <w:rPr>
          <w:rFonts w:asciiTheme="minorHAnsi" w:hAnsiTheme="minorHAnsi" w:cstheme="minorHAnsi"/>
          <w:sz w:val="22"/>
        </w:rPr>
        <w:t>o poskytnutí NFP</w:t>
      </w:r>
      <w:r w:rsidRPr="007B40D9">
        <w:rPr>
          <w:rFonts w:asciiTheme="minorHAnsi" w:hAnsiTheme="minorHAnsi" w:cstheme="minorHAnsi"/>
          <w:sz w:val="22"/>
          <w:szCs w:val="22"/>
          <w:lang w:eastAsia="en-US"/>
        </w:rPr>
        <w:t xml:space="preserve"> vyplývajú, počas celej doby účinnosti Zmluvy (až do ukončenia obdobia udržateľnosti projektu).</w:t>
      </w:r>
    </w:p>
    <w:p w14:paraId="1E6E6ECF" w14:textId="6053708F"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3)</w:t>
      </w:r>
      <w:r w:rsidRPr="007B40D9">
        <w:rPr>
          <w:rFonts w:asciiTheme="minorHAnsi" w:hAnsiTheme="minorHAnsi" w:cstheme="minorHAnsi"/>
          <w:sz w:val="22"/>
          <w:szCs w:val="22"/>
          <w:lang w:eastAsia="en-US"/>
        </w:rPr>
        <w:tab/>
        <w:t>Za riadnu realizáciu projektu sa považuje realizácia projektu v súlade so Zmluvou</w:t>
      </w:r>
      <w:r w:rsidR="00B32247" w:rsidRPr="00B32247">
        <w:rPr>
          <w:rFonts w:asciiTheme="minorHAnsi" w:hAnsiTheme="minorHAnsi" w:cstheme="minorHAnsi"/>
          <w:sz w:val="22"/>
        </w:rPr>
        <w:t xml:space="preserve"> </w:t>
      </w:r>
      <w:r w:rsidR="00B32247" w:rsidRPr="00753A21">
        <w:rPr>
          <w:rFonts w:asciiTheme="minorHAnsi" w:hAnsiTheme="minorHAnsi" w:cstheme="minorHAnsi"/>
          <w:sz w:val="22"/>
        </w:rPr>
        <w:t>o poskytnutí NFP</w:t>
      </w:r>
      <w:r w:rsidRPr="007B40D9">
        <w:rPr>
          <w:rFonts w:asciiTheme="minorHAnsi" w:hAnsiTheme="minorHAnsi" w:cstheme="minorHAnsi"/>
          <w:sz w:val="22"/>
          <w:szCs w:val="22"/>
          <w:lang w:eastAsia="en-US"/>
        </w:rPr>
        <w:t xml:space="preserve"> v celom rozsahu (vrátane jej dodatkov, akceptácií zmien </w:t>
      </w:r>
      <w:r w:rsidR="00802A05" w:rsidRPr="007B40D9">
        <w:rPr>
          <w:rFonts w:asciiTheme="minorHAnsi" w:hAnsiTheme="minorHAnsi" w:cstheme="minorHAnsi"/>
          <w:sz w:val="22"/>
          <w:szCs w:val="22"/>
          <w:lang w:eastAsia="en-US"/>
        </w:rPr>
        <w:t xml:space="preserve">a jej príloh) a v súlade so </w:t>
      </w:r>
      <w:r w:rsidRPr="007B40D9">
        <w:rPr>
          <w:rFonts w:asciiTheme="minorHAnsi" w:hAnsiTheme="minorHAnsi" w:cstheme="minorHAnsi"/>
          <w:sz w:val="22"/>
          <w:szCs w:val="22"/>
          <w:lang w:eastAsia="en-US"/>
        </w:rPr>
        <w:t xml:space="preserve">všeobecne záväznými právnymi predpismi SR, právnymi aktmi EÚ, výzvou na predkladanie </w:t>
      </w:r>
      <w:proofErr w:type="spellStart"/>
      <w:r w:rsidRPr="007B40D9">
        <w:rPr>
          <w:rFonts w:asciiTheme="minorHAnsi" w:hAnsiTheme="minorHAnsi" w:cstheme="minorHAnsi"/>
          <w:sz w:val="22"/>
          <w:szCs w:val="22"/>
          <w:lang w:eastAsia="en-US"/>
        </w:rPr>
        <w:t>ŽoNFP</w:t>
      </w:r>
      <w:proofErr w:type="spellEnd"/>
      <w:r w:rsidRPr="007B40D9">
        <w:rPr>
          <w:rFonts w:asciiTheme="minorHAnsi" w:hAnsiTheme="minorHAnsi" w:cstheme="minorHAnsi"/>
          <w:sz w:val="22"/>
          <w:szCs w:val="22"/>
          <w:lang w:eastAsia="en-US"/>
        </w:rPr>
        <w:t xml:space="preserve">, príslušnou schémou pomoci, ak je súčasťou projektu poskytnutie štátnej pomoci/pomoci de </w:t>
      </w:r>
      <w:proofErr w:type="spellStart"/>
      <w:r w:rsidRPr="007B40D9">
        <w:rPr>
          <w:rFonts w:asciiTheme="minorHAnsi" w:hAnsiTheme="minorHAnsi" w:cstheme="minorHAnsi"/>
          <w:sz w:val="22"/>
          <w:szCs w:val="22"/>
          <w:lang w:eastAsia="en-US"/>
        </w:rPr>
        <w:t>minim</w:t>
      </w:r>
      <w:r w:rsidR="00802A05" w:rsidRPr="007B40D9">
        <w:rPr>
          <w:rFonts w:asciiTheme="minorHAnsi" w:hAnsiTheme="minorHAnsi" w:cstheme="minorHAnsi"/>
          <w:sz w:val="22"/>
          <w:szCs w:val="22"/>
          <w:lang w:eastAsia="en-US"/>
        </w:rPr>
        <w:t>is</w:t>
      </w:r>
      <w:proofErr w:type="spellEnd"/>
      <w:r w:rsidR="00802A05" w:rsidRPr="007B40D9">
        <w:rPr>
          <w:rFonts w:asciiTheme="minorHAnsi" w:hAnsiTheme="minorHAnsi" w:cstheme="minorHAnsi"/>
          <w:sz w:val="22"/>
          <w:szCs w:val="22"/>
          <w:lang w:eastAsia="en-US"/>
        </w:rPr>
        <w:t>, Systémom FR</w:t>
      </w:r>
      <w:r w:rsidRPr="007B40D9">
        <w:rPr>
          <w:rFonts w:asciiTheme="minorHAnsi" w:hAnsiTheme="minorHAnsi" w:cstheme="minorHAnsi"/>
          <w:sz w:val="22"/>
          <w:szCs w:val="22"/>
          <w:lang w:eastAsia="en-US"/>
        </w:rPr>
        <w:t xml:space="preserve"> EPFRV, Systémom riadenia PRV a usmerneniami</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PPA.</w:t>
      </w:r>
    </w:p>
    <w:p w14:paraId="0D9DC742" w14:textId="77777777"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4)</w:t>
      </w:r>
      <w:r w:rsidRPr="007B40D9">
        <w:rPr>
          <w:rFonts w:asciiTheme="minorHAnsi" w:hAnsiTheme="minorHAnsi" w:cstheme="minorHAnsi"/>
          <w:sz w:val="22"/>
          <w:szCs w:val="22"/>
          <w:lang w:eastAsia="en-US"/>
        </w:rPr>
        <w:tab/>
        <w:t xml:space="preserve">Za realizáciu projektu včas sa považuje podanie poslednej </w:t>
      </w:r>
      <w:proofErr w:type="spellStart"/>
      <w:r w:rsidRPr="007B40D9">
        <w:rPr>
          <w:rFonts w:asciiTheme="minorHAnsi" w:hAnsiTheme="minorHAnsi" w:cstheme="minorHAnsi"/>
          <w:sz w:val="22"/>
          <w:szCs w:val="22"/>
          <w:lang w:eastAsia="en-US"/>
        </w:rPr>
        <w:t>ŽoP</w:t>
      </w:r>
      <w:proofErr w:type="spellEnd"/>
      <w:r w:rsidRPr="007B40D9">
        <w:rPr>
          <w:rFonts w:asciiTheme="minorHAnsi" w:hAnsiTheme="minorHAnsi" w:cstheme="minorHAnsi"/>
          <w:sz w:val="22"/>
          <w:szCs w:val="22"/>
          <w:lang w:eastAsia="en-US"/>
        </w:rPr>
        <w:t xml:space="preserve"> v termíne stanovenom v Zmluve.</w:t>
      </w:r>
    </w:p>
    <w:p w14:paraId="78F1E11A" w14:textId="285FD269"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5)</w:t>
      </w:r>
      <w:r w:rsidRPr="007B40D9">
        <w:rPr>
          <w:rFonts w:asciiTheme="minorHAnsi" w:hAnsiTheme="minorHAnsi" w:cstheme="minorHAnsi"/>
          <w:sz w:val="22"/>
          <w:szCs w:val="22"/>
          <w:lang w:eastAsia="en-US"/>
        </w:rPr>
        <w:tab/>
        <w:t xml:space="preserve">Obdobie realizácie projektu je obdobie od začatia realizácie </w:t>
      </w:r>
      <w:r w:rsidR="00C64C04" w:rsidRPr="007B40D9">
        <w:rPr>
          <w:rFonts w:asciiTheme="minorHAnsi" w:hAnsiTheme="minorHAnsi" w:cstheme="minorHAnsi"/>
          <w:sz w:val="22"/>
          <w:szCs w:val="22"/>
          <w:lang w:eastAsia="en-US"/>
        </w:rPr>
        <w:t xml:space="preserve">aktivít </w:t>
      </w:r>
      <w:r w:rsidRPr="007B40D9">
        <w:rPr>
          <w:rFonts w:asciiTheme="minorHAnsi" w:hAnsiTheme="minorHAnsi" w:cstheme="minorHAnsi"/>
          <w:sz w:val="22"/>
          <w:szCs w:val="22"/>
          <w:lang w:eastAsia="en-US"/>
        </w:rPr>
        <w:t xml:space="preserve">projektu až po podanie poslednej </w:t>
      </w:r>
      <w:proofErr w:type="spellStart"/>
      <w:r w:rsidRPr="007B40D9">
        <w:rPr>
          <w:rFonts w:asciiTheme="minorHAnsi" w:hAnsiTheme="minorHAnsi" w:cstheme="minorHAnsi"/>
          <w:sz w:val="22"/>
          <w:szCs w:val="22"/>
          <w:lang w:eastAsia="en-US"/>
        </w:rPr>
        <w:t>ŽoP</w:t>
      </w:r>
      <w:proofErr w:type="spellEnd"/>
      <w:r w:rsidRPr="007B40D9">
        <w:rPr>
          <w:rFonts w:asciiTheme="minorHAnsi" w:hAnsiTheme="minorHAnsi" w:cstheme="minorHAnsi"/>
          <w:sz w:val="22"/>
          <w:szCs w:val="22"/>
          <w:lang w:eastAsia="en-US"/>
        </w:rPr>
        <w:t xml:space="preserve"> na PPA.</w:t>
      </w:r>
    </w:p>
    <w:p w14:paraId="72559023" w14:textId="5D992A01" w:rsidR="00537047" w:rsidRPr="007B40D9" w:rsidRDefault="00537047" w:rsidP="007B40D9">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6)</w:t>
      </w:r>
      <w:r w:rsidRPr="007B40D9">
        <w:rPr>
          <w:rFonts w:asciiTheme="minorHAnsi" w:hAnsiTheme="minorHAnsi" w:cstheme="minorHAnsi"/>
          <w:sz w:val="22"/>
          <w:szCs w:val="22"/>
          <w:lang w:eastAsia="en-US"/>
        </w:rPr>
        <w:tab/>
        <w:t>Začatie realizácie aktivít projektu nastáva v kalendárny deň, kedy došlo k začatiu realizácie prvej</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aktivity projektu kalendárnym dňom: </w:t>
      </w:r>
    </w:p>
    <w:p w14:paraId="57878BEB" w14:textId="77777777" w:rsidR="00537047" w:rsidRPr="007B40D9" w:rsidRDefault="00537047" w:rsidP="00F47749">
      <w:pPr>
        <w:pStyle w:val="Odsekzoznamu"/>
        <w:numPr>
          <w:ilvl w:val="0"/>
          <w:numId w:val="66"/>
        </w:numPr>
        <w:ind w:left="1134" w:hanging="567"/>
        <w:rPr>
          <w:rFonts w:asciiTheme="minorHAnsi" w:hAnsiTheme="minorHAnsi" w:cstheme="minorHAnsi"/>
          <w:sz w:val="22"/>
        </w:rPr>
      </w:pPr>
      <w:r w:rsidRPr="007B40D9">
        <w:rPr>
          <w:rFonts w:asciiTheme="minorHAnsi" w:hAnsiTheme="minorHAnsi" w:cstheme="minorHAnsi"/>
          <w:sz w:val="22"/>
        </w:rPr>
        <w:t xml:space="preserve">začatia stavebných prác na projekte, alebo </w:t>
      </w:r>
    </w:p>
    <w:p w14:paraId="060FA44B" w14:textId="77777777" w:rsidR="00537047" w:rsidRPr="007B40D9" w:rsidRDefault="00537047" w:rsidP="00F47749">
      <w:pPr>
        <w:pStyle w:val="Odsekzoznamu"/>
        <w:numPr>
          <w:ilvl w:val="0"/>
          <w:numId w:val="66"/>
        </w:numPr>
        <w:ind w:left="1134" w:hanging="567"/>
        <w:rPr>
          <w:rFonts w:asciiTheme="minorHAnsi" w:hAnsiTheme="minorHAnsi" w:cstheme="minorHAnsi"/>
          <w:sz w:val="22"/>
        </w:rPr>
      </w:pPr>
      <w:r w:rsidRPr="007B40D9">
        <w:rPr>
          <w:rFonts w:asciiTheme="minorHAnsi" w:hAnsiTheme="minorHAnsi" w:cstheme="minorHAnsi"/>
          <w:sz w:val="22"/>
        </w:rPr>
        <w:t>vystavenia prvej písomnej objednávky pre dodávateľa, alebo nadobudnutím účinnosti prvej zmluvy uzavretej s dodávateľom, ak nebola vystavená objednávka alebo</w:t>
      </w:r>
    </w:p>
    <w:p w14:paraId="211E96A2" w14:textId="77777777" w:rsidR="00537047" w:rsidRPr="007B40D9" w:rsidRDefault="00537047" w:rsidP="00F47749">
      <w:pPr>
        <w:pStyle w:val="Odsekzoznamu"/>
        <w:numPr>
          <w:ilvl w:val="0"/>
          <w:numId w:val="66"/>
        </w:numPr>
        <w:ind w:left="1134" w:hanging="567"/>
        <w:rPr>
          <w:rFonts w:asciiTheme="minorHAnsi" w:hAnsiTheme="minorHAnsi" w:cstheme="minorHAnsi"/>
          <w:sz w:val="22"/>
        </w:rPr>
      </w:pPr>
      <w:r w:rsidRPr="007B40D9">
        <w:rPr>
          <w:rFonts w:asciiTheme="minorHAnsi" w:hAnsiTheme="minorHAnsi" w:cstheme="minorHAnsi"/>
          <w:sz w:val="22"/>
        </w:rPr>
        <w:t>začatia poskytovania služieb týkajúcich sa projektu, alebo</w:t>
      </w:r>
    </w:p>
    <w:p w14:paraId="2D857FF9" w14:textId="4916E72D" w:rsidR="00537047" w:rsidRDefault="00537047" w:rsidP="00F47749">
      <w:pPr>
        <w:pStyle w:val="Odsekzoznamu"/>
        <w:numPr>
          <w:ilvl w:val="0"/>
          <w:numId w:val="66"/>
        </w:numPr>
        <w:ind w:left="1134" w:hanging="567"/>
        <w:rPr>
          <w:rFonts w:asciiTheme="minorHAnsi" w:hAnsiTheme="minorHAnsi" w:cstheme="minorHAnsi"/>
          <w:sz w:val="22"/>
        </w:rPr>
      </w:pPr>
      <w:r w:rsidRPr="007B40D9">
        <w:rPr>
          <w:rFonts w:asciiTheme="minorHAnsi" w:hAnsiTheme="minorHAnsi" w:cstheme="minorHAnsi"/>
          <w:sz w:val="22"/>
        </w:rPr>
        <w:t>začatím riešenia výskumnej a/alebo vývojovej úlohy v rámci projektu, alebo</w:t>
      </w:r>
    </w:p>
    <w:p w14:paraId="0EAF76D4" w14:textId="4E45BEAC" w:rsidR="005A3243" w:rsidRPr="007B40D9" w:rsidRDefault="005A3243" w:rsidP="00F47749">
      <w:pPr>
        <w:pStyle w:val="Odsekzoznamu"/>
        <w:numPr>
          <w:ilvl w:val="0"/>
          <w:numId w:val="66"/>
        </w:numPr>
        <w:ind w:left="1134" w:hanging="567"/>
        <w:rPr>
          <w:rFonts w:asciiTheme="minorHAnsi" w:hAnsiTheme="minorHAnsi" w:cstheme="minorHAnsi"/>
          <w:sz w:val="22"/>
        </w:rPr>
      </w:pPr>
      <w:r w:rsidRPr="005A3243">
        <w:rPr>
          <w:rFonts w:asciiTheme="minorHAnsi" w:hAnsiTheme="minorHAnsi" w:cstheme="minorHAnsi"/>
          <w:sz w:val="22"/>
        </w:rPr>
        <w:t>účinnosti zmluvy o poskytnutí nenávratného finančného príspevku</w:t>
      </w:r>
      <w:r>
        <w:rPr>
          <w:rFonts w:asciiTheme="minorHAnsi" w:hAnsiTheme="minorHAnsi" w:cstheme="minorHAnsi"/>
          <w:sz w:val="22"/>
        </w:rPr>
        <w:t>, alebo</w:t>
      </w:r>
    </w:p>
    <w:p w14:paraId="657F826B" w14:textId="77777777" w:rsidR="00B7531A" w:rsidRPr="007B40D9" w:rsidRDefault="00537047" w:rsidP="00F47749">
      <w:pPr>
        <w:pStyle w:val="Odsekzoznamu"/>
        <w:numPr>
          <w:ilvl w:val="0"/>
          <w:numId w:val="66"/>
        </w:numPr>
        <w:ind w:left="1134" w:hanging="567"/>
        <w:rPr>
          <w:rFonts w:asciiTheme="minorHAnsi" w:hAnsiTheme="minorHAnsi" w:cstheme="minorHAnsi"/>
          <w:sz w:val="22"/>
        </w:rPr>
      </w:pPr>
      <w:r w:rsidRPr="007B40D9">
        <w:rPr>
          <w:rFonts w:asciiTheme="minorHAnsi" w:hAnsiTheme="minorHAnsi" w:cstheme="minorHAnsi"/>
          <w:sz w:val="22"/>
        </w:rPr>
        <w:t xml:space="preserve">začatia realizácie inej prvej aktivity, ktorú nemožno podradiť pod body (a) až (d) a ktorá je ako aktivita uvedená v Zmluve, </w:t>
      </w:r>
    </w:p>
    <w:p w14:paraId="78303BAC" w14:textId="58919EA2" w:rsidR="00537047" w:rsidRPr="007B40D9" w:rsidRDefault="00537047" w:rsidP="007B40D9">
      <w:pPr>
        <w:ind w:firstLine="567"/>
        <w:rPr>
          <w:rFonts w:asciiTheme="minorHAnsi" w:hAnsiTheme="minorHAnsi" w:cstheme="minorHAnsi"/>
          <w:sz w:val="22"/>
        </w:rPr>
      </w:pPr>
      <w:r w:rsidRPr="007B40D9">
        <w:rPr>
          <w:rFonts w:asciiTheme="minorHAnsi" w:hAnsiTheme="minorHAnsi" w:cstheme="minorHAnsi"/>
          <w:sz w:val="22"/>
        </w:rPr>
        <w:t xml:space="preserve">podľa toho, ktorá zo skutočností uvedených pod písm. (a) až (e) nastane ako prvá. </w:t>
      </w:r>
    </w:p>
    <w:p w14:paraId="364E06DC" w14:textId="7C11FED4" w:rsidR="00537047" w:rsidRPr="007B40D9" w:rsidRDefault="00537047" w:rsidP="007B40D9">
      <w:pPr>
        <w:ind w:left="567"/>
        <w:rPr>
          <w:rFonts w:asciiTheme="minorHAnsi" w:hAnsiTheme="minorHAnsi" w:cstheme="minorHAnsi"/>
          <w:sz w:val="22"/>
          <w:szCs w:val="22"/>
          <w:lang w:eastAsia="en-US"/>
        </w:rPr>
      </w:pPr>
      <w:r w:rsidRPr="007B40D9">
        <w:rPr>
          <w:rFonts w:asciiTheme="minorHAnsi" w:hAnsiTheme="minorHAnsi" w:cstheme="minorHAnsi"/>
          <w:sz w:val="22"/>
        </w:rPr>
        <w:t>Vykonanie</w:t>
      </w:r>
      <w:r w:rsidRPr="007B40D9">
        <w:rPr>
          <w:rFonts w:asciiTheme="minorHAnsi" w:hAnsiTheme="minorHAnsi" w:cstheme="minorHAnsi"/>
          <w:sz w:val="22"/>
          <w:szCs w:val="22"/>
          <w:lang w:eastAsia="en-US"/>
        </w:rPr>
        <w:t xml:space="preserve"> akéhokoľvek úkonu vzťahujúceho sa k realizácii </w:t>
      </w:r>
      <w:r w:rsidR="00E47FDC">
        <w:rPr>
          <w:rFonts w:asciiTheme="minorHAnsi" w:hAnsiTheme="minorHAnsi" w:cstheme="minorHAnsi"/>
          <w:sz w:val="22"/>
          <w:szCs w:val="22"/>
          <w:lang w:eastAsia="en-US"/>
        </w:rPr>
        <w:t xml:space="preserve">VO </w:t>
      </w:r>
      <w:r w:rsidRPr="009F3081">
        <w:rPr>
          <w:rFonts w:asciiTheme="minorHAnsi" w:hAnsiTheme="minorHAnsi" w:cstheme="minorHAnsi"/>
          <w:sz w:val="22"/>
          <w:szCs w:val="22"/>
          <w:lang w:eastAsia="en-US"/>
        </w:rPr>
        <w:t>nie</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je</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 xml:space="preserve">realizáciou aktivít projektu, a preto vo vzťahu k začatiu realizácie aktivít projektu nevyvoláva právne dôsledky. </w:t>
      </w:r>
    </w:p>
    <w:p w14:paraId="6A69FD10" w14:textId="4E450BBE" w:rsidR="00537047" w:rsidRPr="007B40D9" w:rsidRDefault="00537047" w:rsidP="007B40D9">
      <w:pPr>
        <w:ind w:left="567"/>
        <w:rPr>
          <w:rFonts w:asciiTheme="minorHAnsi" w:hAnsiTheme="minorHAnsi" w:cstheme="minorHAnsi"/>
          <w:sz w:val="10"/>
          <w:szCs w:val="10"/>
          <w:lang w:eastAsia="en-US"/>
        </w:rPr>
      </w:pPr>
      <w:r w:rsidRPr="007B40D9">
        <w:rPr>
          <w:rFonts w:asciiTheme="minorHAnsi" w:hAnsiTheme="minorHAnsi" w:cstheme="minorHAnsi"/>
          <w:color w:val="000000" w:themeColor="text1"/>
          <w:sz w:val="22"/>
          <w:szCs w:val="22"/>
          <w:u w:val="single"/>
          <w:lang w:eastAsia="en-US"/>
        </w:rPr>
        <w:t xml:space="preserve">V zmysle čl. 65 ods. 6 </w:t>
      </w:r>
      <w:r w:rsidRPr="007B40D9">
        <w:rPr>
          <w:rFonts w:asciiTheme="minorHAnsi" w:hAnsiTheme="minorHAnsi" w:cstheme="minorHAnsi"/>
          <w:sz w:val="22"/>
          <w:szCs w:val="22"/>
          <w:u w:val="single"/>
          <w:lang w:eastAsia="en-US"/>
        </w:rPr>
        <w:t xml:space="preserve">všeobecného </w:t>
      </w:r>
      <w:r w:rsidRPr="007B40D9">
        <w:rPr>
          <w:rFonts w:asciiTheme="minorHAnsi" w:hAnsiTheme="minorHAnsi" w:cstheme="minorHAnsi"/>
          <w:color w:val="000000" w:themeColor="text1"/>
          <w:sz w:val="22"/>
          <w:szCs w:val="22"/>
          <w:u w:val="single"/>
          <w:lang w:eastAsia="en-US"/>
        </w:rPr>
        <w:t>nariadenia</w:t>
      </w:r>
      <w:r w:rsidRPr="007B40D9">
        <w:rPr>
          <w:rFonts w:asciiTheme="minorHAnsi" w:hAnsiTheme="minorHAnsi" w:cstheme="minorHAnsi"/>
          <w:color w:val="000000" w:themeColor="text1"/>
          <w:sz w:val="22"/>
          <w:u w:val="single"/>
        </w:rPr>
        <w:t xml:space="preserve"> </w:t>
      </w:r>
      <w:r w:rsidRPr="007B40D9">
        <w:rPr>
          <w:rFonts w:asciiTheme="minorHAnsi" w:hAnsiTheme="minorHAnsi" w:cstheme="minorHAnsi"/>
          <w:color w:val="000000" w:themeColor="text1"/>
          <w:sz w:val="22"/>
          <w:szCs w:val="22"/>
          <w:u w:val="single"/>
          <w:lang w:eastAsia="en-US"/>
        </w:rPr>
        <w:t>sa podpora z PRV neudelí na projekty, ktoré sa</w:t>
      </w:r>
      <w:r w:rsidRPr="007B40D9">
        <w:rPr>
          <w:rFonts w:asciiTheme="minorHAnsi" w:hAnsiTheme="minorHAnsi" w:cstheme="minorHAnsi"/>
          <w:color w:val="000000" w:themeColor="text1"/>
          <w:sz w:val="22"/>
          <w:u w:val="single"/>
        </w:rPr>
        <w:t> </w:t>
      </w:r>
      <w:r w:rsidRPr="007B40D9">
        <w:rPr>
          <w:rFonts w:asciiTheme="minorHAnsi" w:hAnsiTheme="minorHAnsi" w:cstheme="minorHAnsi"/>
          <w:color w:val="000000" w:themeColor="text1"/>
          <w:sz w:val="22"/>
          <w:szCs w:val="22"/>
          <w:u w:val="single"/>
          <w:lang w:eastAsia="en-US"/>
        </w:rPr>
        <w:t xml:space="preserve">fyzicky skončili alebo plne realizovali ešte pred predložením </w:t>
      </w:r>
      <w:proofErr w:type="spellStart"/>
      <w:r w:rsidRPr="007B40D9">
        <w:rPr>
          <w:rFonts w:asciiTheme="minorHAnsi" w:hAnsiTheme="minorHAnsi" w:cstheme="minorHAnsi"/>
          <w:color w:val="000000" w:themeColor="text1"/>
          <w:sz w:val="22"/>
          <w:szCs w:val="22"/>
          <w:u w:val="single"/>
          <w:lang w:eastAsia="en-US"/>
        </w:rPr>
        <w:t>ŽoNFP</w:t>
      </w:r>
      <w:proofErr w:type="spellEnd"/>
      <w:r w:rsidRPr="007B40D9">
        <w:rPr>
          <w:rFonts w:asciiTheme="minorHAnsi" w:hAnsiTheme="minorHAnsi" w:cstheme="minorHAnsi"/>
          <w:color w:val="000000" w:themeColor="text1"/>
          <w:sz w:val="22"/>
          <w:szCs w:val="22"/>
          <w:u w:val="single"/>
          <w:lang w:eastAsia="en-US"/>
        </w:rPr>
        <w:t xml:space="preserve"> na </w:t>
      </w:r>
      <w:r w:rsidRPr="007B40D9">
        <w:rPr>
          <w:rFonts w:asciiTheme="minorHAnsi" w:hAnsiTheme="minorHAnsi" w:cstheme="minorHAnsi"/>
          <w:color w:val="000000" w:themeColor="text1"/>
          <w:sz w:val="22"/>
          <w:u w:val="single"/>
        </w:rPr>
        <w:t>PPA bez ohľadu na </w:t>
      </w:r>
      <w:r w:rsidRPr="007B40D9">
        <w:rPr>
          <w:rFonts w:asciiTheme="minorHAnsi" w:hAnsiTheme="minorHAnsi" w:cstheme="minorHAnsi"/>
          <w:color w:val="000000" w:themeColor="text1"/>
          <w:sz w:val="22"/>
          <w:szCs w:val="22"/>
          <w:u w:val="single"/>
          <w:lang w:eastAsia="en-US"/>
        </w:rPr>
        <w:t>to, či žiadateľ uhradil všetky súvisiace platby.</w:t>
      </w:r>
      <w:r w:rsidRPr="007B40D9">
        <w:rPr>
          <w:rFonts w:asciiTheme="minorHAnsi" w:hAnsiTheme="minorHAnsi" w:cstheme="minorHAnsi"/>
          <w:color w:val="000000" w:themeColor="text1"/>
          <w:sz w:val="22"/>
          <w:szCs w:val="22"/>
          <w:lang w:eastAsia="en-US"/>
        </w:rPr>
        <w:t xml:space="preserve"> </w:t>
      </w:r>
      <w:r w:rsidRPr="007B40D9">
        <w:rPr>
          <w:rFonts w:asciiTheme="minorHAnsi" w:hAnsiTheme="minorHAnsi" w:cstheme="minorHAnsi"/>
          <w:sz w:val="22"/>
          <w:szCs w:val="22"/>
          <w:lang w:eastAsia="en-US"/>
        </w:rPr>
        <w:t>Začatie realizácie aktivít projektu je</w:t>
      </w:r>
      <w:r w:rsidR="00CC118D">
        <w:rPr>
          <w:rFonts w:asciiTheme="minorHAnsi" w:hAnsiTheme="minorHAnsi" w:cstheme="minorHAnsi"/>
          <w:sz w:val="22"/>
          <w:szCs w:val="22"/>
          <w:lang w:eastAsia="en-US"/>
        </w:rPr>
        <w:t xml:space="preserve"> </w:t>
      </w:r>
      <w:r w:rsidRPr="007B40D9">
        <w:rPr>
          <w:rFonts w:asciiTheme="minorHAnsi" w:hAnsiTheme="minorHAnsi" w:cstheme="minorHAnsi"/>
          <w:sz w:val="22"/>
          <w:szCs w:val="22"/>
          <w:lang w:eastAsia="en-US"/>
        </w:rPr>
        <w:t>rozhodujúce pre určenie obdobia pre vznik oprávnených výdavkov. Začatie realizácie projektu:</w:t>
      </w:r>
    </w:p>
    <w:p w14:paraId="7F1E322A" w14:textId="77777777" w:rsidR="00537047" w:rsidRPr="007B40D9" w:rsidRDefault="00537047" w:rsidP="00537047">
      <w:pPr>
        <w:ind w:left="705"/>
        <w:rPr>
          <w:rFonts w:asciiTheme="minorHAnsi" w:hAnsiTheme="minorHAnsi" w:cstheme="minorHAnsi"/>
          <w:sz w:val="10"/>
          <w:szCs w:val="10"/>
          <w:highlight w:val="yellow"/>
          <w:lang w:eastAsia="en-US"/>
        </w:rPr>
      </w:pPr>
    </w:p>
    <w:p w14:paraId="40D967D8" w14:textId="596A05E6" w:rsidR="0048378B" w:rsidRPr="007B40D9" w:rsidRDefault="00537047" w:rsidP="0087138E">
      <w:pPr>
        <w:pStyle w:val="Odsekzoznamu"/>
        <w:numPr>
          <w:ilvl w:val="0"/>
          <w:numId w:val="77"/>
        </w:numPr>
        <w:ind w:left="1134" w:hanging="566"/>
        <w:jc w:val="both"/>
        <w:rPr>
          <w:rFonts w:asciiTheme="minorHAnsi" w:hAnsiTheme="minorHAnsi" w:cstheme="minorHAnsi"/>
          <w:sz w:val="22"/>
        </w:rPr>
      </w:pPr>
      <w:r w:rsidRPr="007B40D9">
        <w:rPr>
          <w:rFonts w:asciiTheme="minorHAnsi" w:hAnsiTheme="minorHAnsi" w:cstheme="minorHAnsi"/>
          <w:b/>
          <w:sz w:val="22"/>
        </w:rPr>
        <w:t>pred podpisom Zmluvy</w:t>
      </w:r>
      <w:r w:rsidRPr="007B40D9">
        <w:rPr>
          <w:rFonts w:asciiTheme="minorHAnsi" w:hAnsiTheme="minorHAnsi" w:cstheme="minorHAnsi"/>
          <w:sz w:val="22"/>
        </w:rPr>
        <w:t xml:space="preserve"> je povinný prijímateľ deklarovať písomným oznámením</w:t>
      </w:r>
      <w:r w:rsidR="00BE7438">
        <w:rPr>
          <w:rFonts w:asciiTheme="minorHAnsi" w:hAnsiTheme="minorHAnsi" w:cstheme="minorHAnsi"/>
          <w:sz w:val="22"/>
        </w:rPr>
        <w:t xml:space="preserve"> </w:t>
      </w:r>
      <w:r w:rsidRPr="007B40D9">
        <w:rPr>
          <w:rFonts w:asciiTheme="minorHAnsi" w:hAnsiTheme="minorHAnsi" w:cstheme="minorHAnsi"/>
          <w:sz w:val="22"/>
        </w:rPr>
        <w:t xml:space="preserve">adresovaným </w:t>
      </w:r>
      <w:r w:rsidR="00F80959">
        <w:rPr>
          <w:rFonts w:asciiTheme="minorHAnsi" w:hAnsiTheme="minorHAnsi" w:cstheme="minorHAnsi"/>
          <w:sz w:val="22"/>
        </w:rPr>
        <w:t>p</w:t>
      </w:r>
      <w:r w:rsidRPr="007B40D9">
        <w:rPr>
          <w:rFonts w:asciiTheme="minorHAnsi" w:hAnsiTheme="minorHAnsi" w:cstheme="minorHAnsi"/>
          <w:sz w:val="22"/>
        </w:rPr>
        <w:t xml:space="preserve">oskytovateľovi na predpísanom tlačive (viď príloha č. 1 </w:t>
      </w:r>
      <w:r w:rsidR="009E6C95" w:rsidRPr="009433F8">
        <w:rPr>
          <w:rFonts w:asciiTheme="minorHAnsi" w:hAnsiTheme="minorHAnsi" w:cstheme="minorHAnsi"/>
          <w:sz w:val="22"/>
        </w:rPr>
        <w:t>PpP</w:t>
      </w:r>
      <w:r w:rsidRPr="007B40D9">
        <w:rPr>
          <w:rFonts w:asciiTheme="minorHAnsi" w:hAnsiTheme="minorHAnsi" w:cstheme="minorHAnsi"/>
          <w:sz w:val="22"/>
        </w:rPr>
        <w:t xml:space="preserve">), </w:t>
      </w:r>
      <w:r w:rsidRPr="007B40D9">
        <w:rPr>
          <w:rFonts w:asciiTheme="minorHAnsi" w:hAnsiTheme="minorHAnsi" w:cstheme="minorHAnsi"/>
          <w:sz w:val="22"/>
          <w:u w:val="single"/>
        </w:rPr>
        <w:t>najneskôr do 7 dní od účinnosti Zmluvy</w:t>
      </w:r>
      <w:r w:rsidRPr="007B40D9">
        <w:rPr>
          <w:rFonts w:asciiTheme="minorHAnsi" w:hAnsiTheme="minorHAnsi" w:cstheme="minorHAnsi"/>
          <w:sz w:val="22"/>
        </w:rPr>
        <w:t xml:space="preserve">. </w:t>
      </w:r>
    </w:p>
    <w:p w14:paraId="350D4B2F" w14:textId="53711E32" w:rsidR="00537047" w:rsidRPr="007B40D9" w:rsidRDefault="00537047" w:rsidP="0087138E">
      <w:pPr>
        <w:pStyle w:val="Odsekzoznamu"/>
        <w:numPr>
          <w:ilvl w:val="0"/>
          <w:numId w:val="77"/>
        </w:numPr>
        <w:ind w:left="1134" w:hanging="566"/>
        <w:jc w:val="both"/>
        <w:rPr>
          <w:rFonts w:asciiTheme="minorHAnsi" w:hAnsiTheme="minorHAnsi" w:cstheme="minorHAnsi"/>
          <w:sz w:val="22"/>
        </w:rPr>
      </w:pPr>
      <w:r w:rsidRPr="007B40D9">
        <w:rPr>
          <w:rFonts w:asciiTheme="minorHAnsi" w:hAnsiTheme="minorHAnsi" w:cstheme="minorHAnsi"/>
          <w:b/>
          <w:sz w:val="22"/>
        </w:rPr>
        <w:t>po podpise Zmluvy</w:t>
      </w:r>
      <w:r w:rsidRPr="007B40D9">
        <w:rPr>
          <w:rFonts w:asciiTheme="minorHAnsi" w:hAnsiTheme="minorHAnsi" w:cstheme="minorHAnsi"/>
          <w:sz w:val="22"/>
        </w:rPr>
        <w:t xml:space="preserve"> je povinný prijímateľ deklarovať písomným oznámením adresovaným </w:t>
      </w:r>
      <w:r w:rsidR="00F80959">
        <w:rPr>
          <w:rFonts w:asciiTheme="minorHAnsi" w:hAnsiTheme="minorHAnsi" w:cstheme="minorHAnsi"/>
          <w:sz w:val="22"/>
        </w:rPr>
        <w:t>p</w:t>
      </w:r>
      <w:r w:rsidRPr="007B40D9">
        <w:rPr>
          <w:rFonts w:asciiTheme="minorHAnsi" w:hAnsiTheme="minorHAnsi" w:cstheme="minorHAnsi"/>
          <w:sz w:val="22"/>
        </w:rPr>
        <w:t xml:space="preserve">oskytovateľovi na predpísanom tlačive (viď príloha č. 1 </w:t>
      </w:r>
      <w:r w:rsidR="009E6C95" w:rsidRPr="009433F8">
        <w:rPr>
          <w:rFonts w:asciiTheme="minorHAnsi" w:hAnsiTheme="minorHAnsi" w:cstheme="minorHAnsi"/>
          <w:sz w:val="22"/>
        </w:rPr>
        <w:t>PpP</w:t>
      </w:r>
      <w:r w:rsidRPr="007B40D9">
        <w:rPr>
          <w:rFonts w:asciiTheme="minorHAnsi" w:hAnsiTheme="minorHAnsi" w:cstheme="minorHAnsi"/>
          <w:sz w:val="22"/>
        </w:rPr>
        <w:t xml:space="preserve">) </w:t>
      </w:r>
      <w:r w:rsidRPr="007B40D9">
        <w:rPr>
          <w:rFonts w:asciiTheme="minorHAnsi" w:hAnsiTheme="minorHAnsi" w:cstheme="minorHAnsi"/>
          <w:sz w:val="22"/>
          <w:u w:val="single"/>
        </w:rPr>
        <w:t>do 7 dní od začatia realizácie projektu</w:t>
      </w:r>
      <w:r w:rsidRPr="007B40D9">
        <w:rPr>
          <w:rFonts w:asciiTheme="minorHAnsi" w:hAnsiTheme="minorHAnsi" w:cstheme="minorHAnsi"/>
          <w:sz w:val="22"/>
        </w:rPr>
        <w:t xml:space="preserve">. </w:t>
      </w:r>
    </w:p>
    <w:p w14:paraId="5A0A287C" w14:textId="35A0559B" w:rsidR="00537047" w:rsidRPr="007B40D9" w:rsidRDefault="00537047" w:rsidP="007B40D9">
      <w:pPr>
        <w:ind w:left="567"/>
        <w:rPr>
          <w:rFonts w:asciiTheme="minorHAnsi" w:hAnsiTheme="minorHAnsi" w:cstheme="minorHAnsi"/>
          <w:sz w:val="22"/>
        </w:rPr>
      </w:pPr>
      <w:r w:rsidRPr="007B40D9">
        <w:rPr>
          <w:rFonts w:asciiTheme="minorHAnsi" w:hAnsiTheme="minorHAnsi" w:cstheme="minorHAnsi"/>
          <w:sz w:val="22"/>
        </w:rPr>
        <w:t xml:space="preserve">V prípade podopatrenia 6.1 sa </w:t>
      </w:r>
      <w:r w:rsidR="0087138E">
        <w:rPr>
          <w:rFonts w:asciiTheme="minorHAnsi" w:hAnsiTheme="minorHAnsi" w:cstheme="minorHAnsi"/>
          <w:sz w:val="22"/>
        </w:rPr>
        <w:t>p</w:t>
      </w:r>
      <w:r w:rsidRPr="007B40D9">
        <w:rPr>
          <w:rFonts w:asciiTheme="minorHAnsi" w:hAnsiTheme="minorHAnsi" w:cstheme="minorHAnsi"/>
          <w:sz w:val="22"/>
        </w:rPr>
        <w:t xml:space="preserve">rijímateľ do predloženia prvej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 xml:space="preserve"> musí stať aktívnym poľnohospodárom v zmysle ustanovení o priamych platbách (resp. výhradne pri živočíšnej výrobe </w:t>
      </w:r>
      <w:r w:rsidRPr="007B40D9">
        <w:rPr>
          <w:rFonts w:asciiTheme="minorHAnsi" w:hAnsiTheme="minorHAnsi" w:cstheme="minorHAnsi"/>
          <w:sz w:val="22"/>
        </w:rPr>
        <w:lastRenderedPageBreak/>
        <w:t>splniť nižšie uvedenú podmienku), čo je povinný</w:t>
      </w:r>
      <w:r w:rsidR="00D77775" w:rsidRPr="007B40D9">
        <w:rPr>
          <w:rFonts w:asciiTheme="minorHAnsi" w:hAnsiTheme="minorHAnsi" w:cstheme="minorHAnsi"/>
          <w:sz w:val="22"/>
        </w:rPr>
        <w:t xml:space="preserve"> preukázať</w:t>
      </w:r>
      <w:r w:rsidRPr="007B40D9">
        <w:rPr>
          <w:rFonts w:asciiTheme="minorHAnsi" w:hAnsiTheme="minorHAnsi" w:cstheme="minorHAnsi"/>
          <w:sz w:val="22"/>
        </w:rPr>
        <w:t xml:space="preserve"> </w:t>
      </w:r>
      <w:r w:rsidR="00F80959">
        <w:rPr>
          <w:rFonts w:asciiTheme="minorHAnsi" w:hAnsiTheme="minorHAnsi" w:cstheme="minorHAnsi"/>
          <w:sz w:val="22"/>
        </w:rPr>
        <w:t>p</w:t>
      </w:r>
      <w:r w:rsidRPr="007B40D9">
        <w:rPr>
          <w:rFonts w:asciiTheme="minorHAnsi" w:hAnsiTheme="minorHAnsi" w:cstheme="minorHAnsi"/>
          <w:sz w:val="22"/>
        </w:rPr>
        <w:t>oskytovateľovi písomným oznámením na predp</w:t>
      </w:r>
      <w:r w:rsidR="005D30D1" w:rsidRPr="007B40D9">
        <w:rPr>
          <w:rFonts w:asciiTheme="minorHAnsi" w:hAnsiTheme="minorHAnsi" w:cstheme="minorHAnsi"/>
          <w:sz w:val="22"/>
        </w:rPr>
        <w:t>ísanom tlačive (viď príloha č. 6</w:t>
      </w:r>
      <w:r w:rsidRPr="007B40D9">
        <w:rPr>
          <w:rFonts w:asciiTheme="minorHAnsi" w:hAnsiTheme="minorHAnsi" w:cstheme="minorHAnsi"/>
          <w:sz w:val="22"/>
        </w:rPr>
        <w:t xml:space="preserve"> </w:t>
      </w:r>
      <w:r w:rsidR="009E6C95" w:rsidRPr="00F62981">
        <w:rPr>
          <w:rFonts w:asciiTheme="minorHAnsi" w:hAnsiTheme="minorHAnsi" w:cstheme="minorHAnsi"/>
          <w:sz w:val="22"/>
        </w:rPr>
        <w:t>PpP</w:t>
      </w:r>
      <w:r w:rsidRPr="007B40D9">
        <w:rPr>
          <w:rFonts w:asciiTheme="minorHAnsi" w:hAnsiTheme="minorHAnsi" w:cstheme="minorHAnsi"/>
          <w:sz w:val="22"/>
        </w:rPr>
        <w:t xml:space="preserve">) pri podaní prvej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 xml:space="preserve">. </w:t>
      </w:r>
    </w:p>
    <w:p w14:paraId="4EDEE1C0" w14:textId="6300F54C" w:rsidR="00136470" w:rsidRPr="007B40D9" w:rsidRDefault="00136470" w:rsidP="007B40D9">
      <w:pPr>
        <w:ind w:left="567"/>
        <w:rPr>
          <w:rFonts w:asciiTheme="minorHAnsi" w:hAnsiTheme="minorHAnsi" w:cstheme="minorHAnsi"/>
          <w:sz w:val="22"/>
        </w:rPr>
      </w:pPr>
      <w:r w:rsidRPr="00F62981">
        <w:rPr>
          <w:rFonts w:asciiTheme="minorHAnsi" w:hAnsiTheme="minorHAnsi" w:cstheme="minorHAnsi"/>
          <w:sz w:val="22"/>
          <w:szCs w:val="22"/>
        </w:rPr>
        <w:t>V prípade nesplnenia povinnosti predloženia oznámenia bude prijímateľ upozornený na splnenie uvedenej povinnosti. Výdavky, ktoré vznikli v čase od začatia realizácie aktivít Projektu do času trvania nesplnenia povinnosti deklarovať písomným oznámením (viď príloha č.</w:t>
      </w:r>
      <w:r w:rsidR="005C3679">
        <w:rPr>
          <w:rFonts w:asciiTheme="minorHAnsi" w:hAnsiTheme="minorHAnsi" w:cstheme="minorHAnsi"/>
          <w:sz w:val="22"/>
          <w:szCs w:val="22"/>
        </w:rPr>
        <w:t xml:space="preserve"> </w:t>
      </w:r>
      <w:r w:rsidRPr="00F62981">
        <w:rPr>
          <w:rFonts w:asciiTheme="minorHAnsi" w:hAnsiTheme="minorHAnsi" w:cstheme="minorHAnsi"/>
          <w:sz w:val="22"/>
          <w:szCs w:val="22"/>
        </w:rPr>
        <w:t>1) nie sú považované za oprávnené v</w:t>
      </w:r>
      <w:r w:rsidR="002064BA">
        <w:rPr>
          <w:rFonts w:asciiTheme="minorHAnsi" w:hAnsiTheme="minorHAnsi" w:cstheme="minorHAnsi"/>
          <w:sz w:val="22"/>
          <w:szCs w:val="22"/>
        </w:rPr>
        <w:t> </w:t>
      </w:r>
      <w:r w:rsidRPr="00F62981">
        <w:rPr>
          <w:rFonts w:asciiTheme="minorHAnsi" w:hAnsiTheme="minorHAnsi" w:cstheme="minorHAnsi"/>
          <w:sz w:val="22"/>
          <w:szCs w:val="22"/>
        </w:rPr>
        <w:t>prípade</w:t>
      </w:r>
      <w:r w:rsidR="002064BA">
        <w:rPr>
          <w:rFonts w:asciiTheme="minorHAnsi" w:hAnsiTheme="minorHAnsi" w:cstheme="minorHAnsi"/>
          <w:sz w:val="22"/>
          <w:szCs w:val="22"/>
        </w:rPr>
        <w:t>,</w:t>
      </w:r>
      <w:r w:rsidRPr="00F62981">
        <w:rPr>
          <w:rFonts w:asciiTheme="minorHAnsi" w:hAnsiTheme="minorHAnsi" w:cstheme="minorHAnsi"/>
          <w:sz w:val="22"/>
          <w:szCs w:val="22"/>
        </w:rPr>
        <w:t xml:space="preserve"> ak prijímateľ nepredloží písomné oznámenie ani na základe písomného vyzvania </w:t>
      </w:r>
      <w:r w:rsidR="00F80959">
        <w:rPr>
          <w:rFonts w:asciiTheme="minorHAnsi" w:hAnsiTheme="minorHAnsi" w:cstheme="minorHAnsi"/>
          <w:sz w:val="22"/>
          <w:szCs w:val="22"/>
        </w:rPr>
        <w:t>p</w:t>
      </w:r>
      <w:r w:rsidRPr="00F62981">
        <w:rPr>
          <w:rFonts w:asciiTheme="minorHAnsi" w:hAnsiTheme="minorHAnsi" w:cstheme="minorHAnsi"/>
          <w:sz w:val="22"/>
          <w:szCs w:val="22"/>
        </w:rPr>
        <w:t>oskytovateľa v lehote určenej vo vyzvaní.</w:t>
      </w:r>
    </w:p>
    <w:p w14:paraId="52BFF1CA" w14:textId="77777777" w:rsidR="00537047" w:rsidRPr="007B40D9" w:rsidRDefault="00537047" w:rsidP="007B40D9">
      <w:pPr>
        <w:ind w:left="567" w:hanging="567"/>
        <w:rPr>
          <w:rFonts w:asciiTheme="minorHAnsi" w:hAnsiTheme="minorHAnsi" w:cstheme="minorHAnsi"/>
          <w:bCs/>
          <w:sz w:val="22"/>
          <w:szCs w:val="22"/>
        </w:rPr>
      </w:pPr>
      <w:r w:rsidRPr="007B40D9">
        <w:rPr>
          <w:rFonts w:asciiTheme="minorHAnsi" w:hAnsiTheme="minorHAnsi" w:cstheme="minorHAnsi"/>
          <w:sz w:val="22"/>
          <w:szCs w:val="22"/>
          <w:lang w:eastAsia="en-US"/>
        </w:rPr>
        <w:t>7)</w:t>
      </w:r>
      <w:r w:rsidRPr="007B40D9">
        <w:rPr>
          <w:rFonts w:asciiTheme="minorHAnsi" w:hAnsiTheme="minorHAnsi" w:cstheme="minorHAnsi"/>
          <w:sz w:val="22"/>
          <w:szCs w:val="22"/>
          <w:lang w:eastAsia="en-US"/>
        </w:rPr>
        <w:tab/>
      </w:r>
      <w:r w:rsidRPr="007B40D9">
        <w:rPr>
          <w:rFonts w:asciiTheme="minorHAnsi" w:hAnsiTheme="minorHAnsi" w:cstheme="minorHAnsi"/>
          <w:sz w:val="22"/>
          <w:szCs w:val="22"/>
        </w:rPr>
        <w:t>Ukončenie realizácie aktivít projektu predstavuje ukončenie tzv. fyzickej realizácie projektu. Realizácia aktivít projektu sa považuje za ukončenú v kalendárny deň, kedy prijímateľ kumulatívne splní nižšie uvedené podmienky:</w:t>
      </w:r>
    </w:p>
    <w:p w14:paraId="28ABBCEF" w14:textId="1D35187F" w:rsidR="00537047" w:rsidRPr="007B40D9" w:rsidRDefault="00537047" w:rsidP="00F47749">
      <w:pPr>
        <w:pStyle w:val="Odsekzoznamu"/>
        <w:numPr>
          <w:ilvl w:val="0"/>
          <w:numId w:val="68"/>
        </w:numPr>
        <w:spacing w:line="264" w:lineRule="auto"/>
        <w:ind w:left="1134" w:hanging="567"/>
        <w:rPr>
          <w:rFonts w:asciiTheme="minorHAnsi" w:hAnsiTheme="minorHAnsi" w:cstheme="minorHAnsi"/>
          <w:sz w:val="22"/>
        </w:rPr>
      </w:pPr>
      <w:r w:rsidRPr="007B40D9">
        <w:rPr>
          <w:rFonts w:asciiTheme="minorHAnsi" w:hAnsiTheme="minorHAnsi" w:cstheme="minorHAnsi"/>
          <w:sz w:val="22"/>
        </w:rPr>
        <w:t>fyzicky sa zrealizovali</w:t>
      </w:r>
      <w:r w:rsidR="00CC118D">
        <w:rPr>
          <w:rFonts w:asciiTheme="minorHAnsi" w:hAnsiTheme="minorHAnsi" w:cstheme="minorHAnsi"/>
          <w:sz w:val="22"/>
        </w:rPr>
        <w:t xml:space="preserve"> </w:t>
      </w:r>
      <w:r w:rsidRPr="007B40D9">
        <w:rPr>
          <w:rFonts w:asciiTheme="minorHAnsi" w:hAnsiTheme="minorHAnsi" w:cstheme="minorHAnsi"/>
          <w:sz w:val="22"/>
        </w:rPr>
        <w:t xml:space="preserve">aktivity projektu, </w:t>
      </w:r>
    </w:p>
    <w:p w14:paraId="69AD98AF" w14:textId="37F0DC41" w:rsidR="00802A05" w:rsidRPr="007B40D9" w:rsidRDefault="00537047" w:rsidP="00F47749">
      <w:pPr>
        <w:pStyle w:val="Odsekzoznamu"/>
        <w:numPr>
          <w:ilvl w:val="0"/>
          <w:numId w:val="68"/>
        </w:numPr>
        <w:tabs>
          <w:tab w:val="left" w:pos="1418"/>
        </w:tabs>
        <w:spacing w:line="264" w:lineRule="auto"/>
        <w:ind w:left="1134" w:hanging="567"/>
        <w:jc w:val="both"/>
        <w:rPr>
          <w:rFonts w:asciiTheme="minorHAnsi" w:hAnsiTheme="minorHAnsi" w:cstheme="minorHAnsi"/>
          <w:bCs/>
          <w:sz w:val="22"/>
        </w:rPr>
      </w:pPr>
      <w:r w:rsidRPr="007B40D9">
        <w:rPr>
          <w:rFonts w:asciiTheme="minorHAnsi" w:hAnsiTheme="minorHAnsi" w:cstheme="minorHAnsi"/>
          <w:sz w:val="22"/>
        </w:rPr>
        <w:t>predmet projektu bol riadne dodaný prijímateľovi,</w:t>
      </w:r>
      <w:r w:rsidR="00453C7D" w:rsidRPr="007B40D9">
        <w:rPr>
          <w:rFonts w:asciiTheme="minorHAnsi" w:hAnsiTheme="minorHAnsi" w:cstheme="minorHAnsi"/>
          <w:sz w:val="22"/>
        </w:rPr>
        <w:t xml:space="preserve"> prijímateľ ho prevzal a ak to </w:t>
      </w:r>
      <w:r w:rsidRPr="007B40D9">
        <w:rPr>
          <w:rFonts w:asciiTheme="minorHAnsi" w:hAnsiTheme="minorHAnsi" w:cstheme="minorHAnsi"/>
          <w:sz w:val="22"/>
        </w:rPr>
        <w:t>vyplýva z charakteru plnenia, aj ho uviedol do užívania. Splnenie tejto podmienky sa preukazuje najmä:</w:t>
      </w:r>
    </w:p>
    <w:p w14:paraId="0C856569" w14:textId="566DF513" w:rsidR="00802A05" w:rsidRPr="007B40D9" w:rsidRDefault="00537047" w:rsidP="00F47749">
      <w:pPr>
        <w:pStyle w:val="Odsekzoznamu"/>
        <w:numPr>
          <w:ilvl w:val="0"/>
          <w:numId w:val="93"/>
        </w:numPr>
        <w:spacing w:line="264" w:lineRule="auto"/>
        <w:ind w:left="1701" w:hanging="567"/>
        <w:jc w:val="both"/>
        <w:rPr>
          <w:rFonts w:asciiTheme="minorHAnsi" w:hAnsiTheme="minorHAnsi" w:cstheme="minorHAnsi"/>
          <w:bCs/>
          <w:sz w:val="22"/>
        </w:rPr>
      </w:pPr>
      <w:r w:rsidRPr="007B40D9">
        <w:rPr>
          <w:rFonts w:asciiTheme="minorHAnsi" w:hAnsiTheme="minorHAnsi" w:cstheme="minorHAnsi"/>
          <w:sz w:val="22"/>
        </w:rPr>
        <w:t>predložením kolaudačného rozhodnutia bez vád a nedorobkov, ktoré majú alebo môžu mať vplyv na funkčnosť, ak je predmetom projektu stavba; právoplatnosť kolaudačného rozhodnutia je prijímateľ povinný preukázať poskytovateľovi najneskôr pred</w:t>
      </w:r>
      <w:r w:rsidR="00CC118D">
        <w:rPr>
          <w:rFonts w:asciiTheme="minorHAnsi" w:hAnsiTheme="minorHAnsi" w:cstheme="minorHAnsi"/>
          <w:sz w:val="22"/>
        </w:rPr>
        <w:t xml:space="preserve"> </w:t>
      </w:r>
      <w:r w:rsidRPr="007B40D9">
        <w:rPr>
          <w:rFonts w:asciiTheme="minorHAnsi" w:hAnsiTheme="minorHAnsi" w:cstheme="minorHAnsi"/>
          <w:sz w:val="22"/>
        </w:rPr>
        <w:t>vyplatením</w:t>
      </w:r>
      <w:r w:rsidR="00CC118D">
        <w:rPr>
          <w:rFonts w:asciiTheme="minorHAnsi" w:hAnsiTheme="minorHAnsi" w:cstheme="minorHAnsi"/>
          <w:sz w:val="22"/>
        </w:rPr>
        <w:t xml:space="preserve"> </w:t>
      </w:r>
      <w:r w:rsidRPr="007B40D9">
        <w:rPr>
          <w:rFonts w:asciiTheme="minorHAnsi" w:hAnsiTheme="minorHAnsi" w:cstheme="minorHAnsi"/>
          <w:sz w:val="22"/>
        </w:rPr>
        <w:t xml:space="preserve">poslednej (záverečnej)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w:t>
      </w:r>
    </w:p>
    <w:p w14:paraId="05D788D6" w14:textId="1D3B7271" w:rsidR="00802A05" w:rsidRPr="007B40D9" w:rsidRDefault="00537047" w:rsidP="00F47749">
      <w:pPr>
        <w:pStyle w:val="Odsekzoznamu"/>
        <w:numPr>
          <w:ilvl w:val="0"/>
          <w:numId w:val="93"/>
        </w:numPr>
        <w:spacing w:line="264" w:lineRule="auto"/>
        <w:ind w:left="1701" w:hanging="567"/>
        <w:jc w:val="both"/>
        <w:rPr>
          <w:rFonts w:asciiTheme="minorHAnsi" w:hAnsiTheme="minorHAnsi" w:cstheme="minorHAnsi"/>
          <w:bCs/>
          <w:sz w:val="22"/>
        </w:rPr>
      </w:pPr>
      <w:r w:rsidRPr="007B40D9">
        <w:rPr>
          <w:rFonts w:asciiTheme="minorHAnsi" w:hAnsiTheme="minorHAnsi" w:cstheme="minorHAnsi"/>
          <w:sz w:val="22"/>
        </w:rPr>
        <w:t>preberacím/odovzdávacím protokolom/stavebným denníkom/dodacím listom, ktoré sú</w:t>
      </w:r>
      <w:r w:rsidR="00CC118D">
        <w:rPr>
          <w:rFonts w:asciiTheme="minorHAnsi" w:hAnsiTheme="minorHAnsi" w:cstheme="minorHAnsi"/>
          <w:sz w:val="22"/>
        </w:rPr>
        <w:t xml:space="preserve"> </w:t>
      </w:r>
      <w:r w:rsidRPr="007B40D9">
        <w:rPr>
          <w:rFonts w:asciiTheme="minorHAnsi" w:hAnsiTheme="minorHAnsi" w:cstheme="minorHAnsi"/>
          <w:sz w:val="22"/>
        </w:rPr>
        <w:t>podpísané, ak je predmetom projektu zariadenie, dokumentácia, iná hnuteľná vec, právo alebo iná majetková hodnota, pričom z dokumentu alebo doložky k nemu (ak</w:t>
      </w:r>
      <w:r w:rsidR="00CC118D">
        <w:rPr>
          <w:rFonts w:asciiTheme="minorHAnsi" w:hAnsiTheme="minorHAnsi" w:cstheme="minorHAnsi"/>
          <w:sz w:val="22"/>
        </w:rPr>
        <w:t xml:space="preserve"> </w:t>
      </w:r>
      <w:r w:rsidRPr="007B40D9">
        <w:rPr>
          <w:rFonts w:asciiTheme="minorHAnsi" w:hAnsiTheme="minorHAnsi" w:cstheme="minorHAnsi"/>
          <w:sz w:val="22"/>
        </w:rPr>
        <w:t>je</w:t>
      </w:r>
      <w:r w:rsidR="00BE7438">
        <w:rPr>
          <w:rFonts w:asciiTheme="minorHAnsi" w:hAnsiTheme="minorHAnsi" w:cstheme="minorHAnsi"/>
          <w:sz w:val="22"/>
        </w:rPr>
        <w:t xml:space="preserve"> </w:t>
      </w:r>
      <w:r w:rsidRPr="007B40D9">
        <w:rPr>
          <w:rFonts w:asciiTheme="minorHAnsi" w:hAnsiTheme="minorHAnsi" w:cstheme="minorHAnsi"/>
          <w:sz w:val="22"/>
        </w:rPr>
        <w:t>vydaný treťou osobou) musí vyplývať prijatie predmetu projektu prijímateľom a uvedenie predmetu projektu do užívania (ak je to s ohľadom na predmet projektu relevantné),</w:t>
      </w:r>
    </w:p>
    <w:p w14:paraId="28827385" w14:textId="2A0D0269" w:rsidR="00537047" w:rsidRPr="007B40D9" w:rsidRDefault="00537047" w:rsidP="00F47749">
      <w:pPr>
        <w:pStyle w:val="Odsekzoznamu"/>
        <w:numPr>
          <w:ilvl w:val="0"/>
          <w:numId w:val="93"/>
        </w:numPr>
        <w:spacing w:line="264" w:lineRule="auto"/>
        <w:ind w:left="1701" w:hanging="567"/>
        <w:jc w:val="both"/>
        <w:rPr>
          <w:rFonts w:asciiTheme="minorHAnsi" w:hAnsiTheme="minorHAnsi" w:cstheme="minorHAnsi"/>
          <w:bCs/>
          <w:sz w:val="22"/>
        </w:rPr>
      </w:pPr>
      <w:r w:rsidRPr="007B40D9">
        <w:rPr>
          <w:rFonts w:asciiTheme="minorHAnsi" w:hAnsiTheme="minorHAnsi" w:cstheme="minorHAnsi"/>
          <w:sz w:val="22"/>
        </w:rPr>
        <w:t>iným obdobným dokumentom, z ktorého nepochybným, určitým a zrozumiteľným spôsobom vyplýva, že predmet projektu bol odovzdaný prijímateľovi, alebo</w:t>
      </w:r>
      <w:r w:rsidR="00CC118D">
        <w:rPr>
          <w:rFonts w:asciiTheme="minorHAnsi" w:hAnsiTheme="minorHAnsi" w:cstheme="minorHAnsi"/>
          <w:sz w:val="22"/>
        </w:rPr>
        <w:t xml:space="preserve"> </w:t>
      </w:r>
      <w:r w:rsidRPr="007B40D9">
        <w:rPr>
          <w:rFonts w:asciiTheme="minorHAnsi" w:hAnsiTheme="minorHAnsi" w:cstheme="minorHAnsi"/>
          <w:sz w:val="22"/>
        </w:rPr>
        <w:t>bol</w:t>
      </w:r>
      <w:r w:rsidR="00CC118D">
        <w:rPr>
          <w:rFonts w:asciiTheme="minorHAnsi" w:hAnsiTheme="minorHAnsi" w:cstheme="minorHAnsi"/>
          <w:sz w:val="22"/>
        </w:rPr>
        <w:t xml:space="preserve"> </w:t>
      </w:r>
      <w:r w:rsidRPr="007B40D9">
        <w:rPr>
          <w:rFonts w:asciiTheme="minorHAnsi" w:hAnsiTheme="minorHAnsi" w:cstheme="minorHAnsi"/>
          <w:sz w:val="22"/>
        </w:rPr>
        <w:t xml:space="preserve">so súhlasom prijímateľa sfunkčnený tak, ako sa to predpokladalo v schválenej </w:t>
      </w:r>
      <w:proofErr w:type="spellStart"/>
      <w:r w:rsidRPr="007B40D9">
        <w:rPr>
          <w:rFonts w:asciiTheme="minorHAnsi" w:hAnsiTheme="minorHAnsi" w:cstheme="minorHAnsi"/>
          <w:sz w:val="22"/>
        </w:rPr>
        <w:t>ŽoNFP</w:t>
      </w:r>
      <w:proofErr w:type="spellEnd"/>
      <w:r w:rsidRPr="007B40D9">
        <w:rPr>
          <w:rFonts w:asciiTheme="minorHAnsi" w:hAnsiTheme="minorHAnsi" w:cstheme="minorHAnsi"/>
          <w:sz w:val="22"/>
        </w:rPr>
        <w:t>,</w:t>
      </w:r>
    </w:p>
    <w:p w14:paraId="2F9689E9" w14:textId="36CF4438" w:rsidR="00537047" w:rsidRPr="007B40D9" w:rsidRDefault="00537047" w:rsidP="00F47749">
      <w:pPr>
        <w:pStyle w:val="Odsekzoznamu"/>
        <w:numPr>
          <w:ilvl w:val="0"/>
          <w:numId w:val="68"/>
        </w:numPr>
        <w:tabs>
          <w:tab w:val="left" w:pos="1418"/>
        </w:tabs>
        <w:spacing w:line="264" w:lineRule="auto"/>
        <w:ind w:left="1134" w:hanging="567"/>
        <w:jc w:val="both"/>
        <w:rPr>
          <w:rFonts w:asciiTheme="minorHAnsi" w:hAnsiTheme="minorHAnsi" w:cstheme="minorHAnsi"/>
          <w:bCs/>
          <w:sz w:val="22"/>
        </w:rPr>
      </w:pPr>
      <w:r w:rsidRPr="007B40D9">
        <w:rPr>
          <w:rFonts w:asciiTheme="minorHAnsi" w:hAnsiTheme="minorHAnsi" w:cstheme="minorHAnsi"/>
          <w:sz w:val="22"/>
        </w:rPr>
        <w:t xml:space="preserve">prijímateľ podal poslednú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 xml:space="preserve"> v termíne stanovenom v Zmluve. Vyplatenie poslednej</w:t>
      </w:r>
      <w:r w:rsidR="0048378B" w:rsidRPr="007B40D9">
        <w:rPr>
          <w:rFonts w:asciiTheme="minorHAnsi" w:hAnsiTheme="minorHAnsi" w:cstheme="minorHAnsi"/>
          <w:sz w:val="22"/>
        </w:rPr>
        <w:t xml:space="preserve"> </w:t>
      </w:r>
      <w:r w:rsidRPr="007B40D9">
        <w:rPr>
          <w:rFonts w:asciiTheme="minorHAnsi" w:hAnsiTheme="minorHAnsi" w:cstheme="minorHAnsi"/>
          <w:sz w:val="22"/>
        </w:rPr>
        <w:t xml:space="preserve">(záverečnej)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 xml:space="preserve"> v prípade </w:t>
      </w:r>
      <w:proofErr w:type="spellStart"/>
      <w:r w:rsidRPr="007B40D9">
        <w:rPr>
          <w:rFonts w:asciiTheme="minorHAnsi" w:hAnsiTheme="minorHAnsi" w:cstheme="minorHAnsi"/>
          <w:sz w:val="22"/>
        </w:rPr>
        <w:t>podopatrení</w:t>
      </w:r>
      <w:proofErr w:type="spellEnd"/>
      <w:r w:rsidRPr="007B40D9">
        <w:rPr>
          <w:rFonts w:asciiTheme="minorHAnsi" w:hAnsiTheme="minorHAnsi" w:cstheme="minorHAnsi"/>
          <w:sz w:val="22"/>
        </w:rPr>
        <w:t xml:space="preserve"> 4.1</w:t>
      </w:r>
      <w:r w:rsidR="009656DB" w:rsidRPr="007B40D9">
        <w:rPr>
          <w:rFonts w:asciiTheme="minorHAnsi" w:hAnsiTheme="minorHAnsi" w:cstheme="minorHAnsi"/>
          <w:sz w:val="22"/>
        </w:rPr>
        <w:t xml:space="preserve">, 4.2, 6.1, 6.3, 6.4, </w:t>
      </w:r>
      <w:r w:rsidRPr="007B40D9">
        <w:rPr>
          <w:rFonts w:asciiTheme="minorHAnsi" w:hAnsiTheme="minorHAnsi" w:cstheme="minorHAnsi"/>
          <w:sz w:val="22"/>
        </w:rPr>
        <w:t xml:space="preserve">všetkých </w:t>
      </w:r>
      <w:proofErr w:type="spellStart"/>
      <w:r w:rsidRPr="007B40D9">
        <w:rPr>
          <w:rFonts w:asciiTheme="minorHAnsi" w:hAnsiTheme="minorHAnsi" w:cstheme="minorHAnsi"/>
          <w:sz w:val="22"/>
        </w:rPr>
        <w:t>podopatrení</w:t>
      </w:r>
      <w:proofErr w:type="spellEnd"/>
      <w:r w:rsidR="00CC118D">
        <w:rPr>
          <w:rFonts w:asciiTheme="minorHAnsi" w:hAnsiTheme="minorHAnsi" w:cstheme="minorHAnsi"/>
          <w:sz w:val="22"/>
        </w:rPr>
        <w:t xml:space="preserve"> </w:t>
      </w:r>
      <w:r w:rsidRPr="007B40D9">
        <w:rPr>
          <w:rFonts w:asciiTheme="minorHAnsi" w:hAnsiTheme="minorHAnsi" w:cstheme="minorHAnsi"/>
          <w:sz w:val="22"/>
        </w:rPr>
        <w:t xml:space="preserve">opatrenia 7 a opatrenia 16 je podmienené registráciou do Národnej siete rozvoja vidieka SR. Proces registrácie projektov bude prebiehať online na webovom sídle </w:t>
      </w:r>
      <w:hyperlink r:id="rId16" w:history="1">
        <w:r w:rsidR="00217C2A" w:rsidRPr="007B40D9">
          <w:rPr>
            <w:rStyle w:val="Hypertextovprepojenie"/>
            <w:rFonts w:asciiTheme="minorHAnsi" w:hAnsiTheme="minorHAnsi" w:cstheme="minorHAnsi"/>
            <w:sz w:val="22"/>
          </w:rPr>
          <w:t>www.nsrv.sk</w:t>
        </w:r>
      </w:hyperlink>
      <w:r w:rsidRPr="007B40D9">
        <w:rPr>
          <w:rFonts w:asciiTheme="minorHAnsi" w:hAnsiTheme="minorHAnsi" w:cstheme="minorHAnsi"/>
          <w:sz w:val="22"/>
        </w:rPr>
        <w:t>, kde</w:t>
      </w:r>
      <w:r w:rsidR="009D6E08">
        <w:rPr>
          <w:rFonts w:asciiTheme="minorHAnsi" w:hAnsiTheme="minorHAnsi" w:cstheme="minorHAnsi"/>
          <w:sz w:val="22"/>
        </w:rPr>
        <w:t xml:space="preserve"> </w:t>
      </w:r>
      <w:r w:rsidR="00475261" w:rsidRPr="007B40D9">
        <w:rPr>
          <w:rFonts w:asciiTheme="minorHAnsi" w:hAnsiTheme="minorHAnsi" w:cstheme="minorHAnsi"/>
          <w:sz w:val="22"/>
        </w:rPr>
        <w:t>sú </w:t>
      </w:r>
      <w:r w:rsidRPr="007B40D9">
        <w:rPr>
          <w:rFonts w:asciiTheme="minorHAnsi" w:hAnsiTheme="minorHAnsi" w:cstheme="minorHAnsi"/>
          <w:sz w:val="22"/>
        </w:rPr>
        <w:t>zverejnené i podrobné podmienky registrácie.</w:t>
      </w:r>
    </w:p>
    <w:p w14:paraId="3D358C42" w14:textId="7ED874B3" w:rsidR="00537047" w:rsidRPr="007B40D9" w:rsidRDefault="0081520A" w:rsidP="0081520A">
      <w:pPr>
        <w:pStyle w:val="Textkomentra"/>
        <w:ind w:left="567"/>
        <w:jc w:val="both"/>
        <w:rPr>
          <w:rFonts w:asciiTheme="minorHAnsi" w:hAnsiTheme="minorHAnsi" w:cstheme="minorHAnsi"/>
          <w:sz w:val="22"/>
          <w:szCs w:val="22"/>
          <w:lang w:val="sk-SK" w:eastAsia="sk-SK"/>
        </w:rPr>
      </w:pPr>
      <w:r w:rsidRPr="007B40D9">
        <w:rPr>
          <w:rFonts w:asciiTheme="minorHAnsi" w:hAnsiTheme="minorHAnsi" w:cstheme="minorHAnsi"/>
          <w:sz w:val="22"/>
          <w:szCs w:val="22"/>
          <w:lang w:val="sk-SK" w:eastAsia="sk-SK"/>
        </w:rPr>
        <w:t>Ak projekt pozostáva z viacerých aktivít, k ukončeniu jeho realizácie dochádza momentom, ak</w:t>
      </w:r>
      <w:r w:rsidR="00CC118D">
        <w:rPr>
          <w:rFonts w:asciiTheme="minorHAnsi" w:hAnsiTheme="minorHAnsi" w:cstheme="minorHAnsi"/>
          <w:sz w:val="22"/>
          <w:szCs w:val="22"/>
          <w:lang w:val="sk-SK" w:eastAsia="sk-SK"/>
        </w:rPr>
        <w:t xml:space="preserve"> </w:t>
      </w:r>
      <w:r w:rsidRPr="007B40D9">
        <w:rPr>
          <w:rFonts w:asciiTheme="minorHAnsi" w:hAnsiTheme="minorHAnsi" w:cstheme="minorHAnsi"/>
          <w:sz w:val="22"/>
          <w:szCs w:val="22"/>
          <w:lang w:val="sk-SK" w:eastAsia="sk-SK"/>
        </w:rPr>
        <w:t xml:space="preserve">podmienky ukončenia realizácie aktivít projektu spĺňajú všetky aktivity tohto projektu. </w:t>
      </w:r>
    </w:p>
    <w:p w14:paraId="4A5286EF" w14:textId="61A255BF" w:rsidR="00537047" w:rsidRPr="007B40D9" w:rsidRDefault="00537047" w:rsidP="00537047">
      <w:pPr>
        <w:tabs>
          <w:tab w:val="left" w:pos="567"/>
        </w:tabs>
        <w:spacing w:line="264" w:lineRule="auto"/>
        <w:ind w:left="567"/>
        <w:rPr>
          <w:rFonts w:asciiTheme="minorHAnsi" w:hAnsiTheme="minorHAnsi" w:cstheme="minorHAnsi"/>
          <w:bCs/>
          <w:sz w:val="22"/>
          <w:szCs w:val="22"/>
        </w:rPr>
      </w:pPr>
      <w:r w:rsidRPr="007B40D9">
        <w:rPr>
          <w:rFonts w:asciiTheme="minorHAnsi" w:hAnsiTheme="minorHAnsi" w:cstheme="minorHAnsi"/>
          <w:sz w:val="22"/>
          <w:szCs w:val="22"/>
        </w:rPr>
        <w:t xml:space="preserve">Dátum ukončenia realizácie projektu </w:t>
      </w:r>
      <w:r w:rsidR="00475261" w:rsidRPr="007B40D9">
        <w:rPr>
          <w:rFonts w:asciiTheme="minorHAnsi" w:hAnsiTheme="minorHAnsi" w:cstheme="minorHAnsi"/>
          <w:sz w:val="22"/>
          <w:szCs w:val="22"/>
        </w:rPr>
        <w:t>má význam</w:t>
      </w:r>
      <w:r w:rsidRPr="007B40D9">
        <w:rPr>
          <w:rFonts w:asciiTheme="minorHAnsi" w:hAnsiTheme="minorHAnsi" w:cstheme="minorHAnsi"/>
          <w:sz w:val="22"/>
          <w:szCs w:val="22"/>
        </w:rPr>
        <w:t xml:space="preserve"> z hľadiska povinnosti prijímateľa podať včas poslednú </w:t>
      </w:r>
      <w:proofErr w:type="spellStart"/>
      <w:r w:rsidRPr="007B40D9">
        <w:rPr>
          <w:rFonts w:asciiTheme="minorHAnsi" w:hAnsiTheme="minorHAnsi" w:cstheme="minorHAnsi"/>
          <w:sz w:val="22"/>
          <w:szCs w:val="22"/>
        </w:rPr>
        <w:t>ŽoP</w:t>
      </w:r>
      <w:proofErr w:type="spellEnd"/>
      <w:r w:rsidRPr="007B40D9">
        <w:rPr>
          <w:rFonts w:asciiTheme="minorHAnsi" w:hAnsiTheme="minorHAnsi" w:cstheme="minorHAnsi"/>
          <w:sz w:val="22"/>
          <w:szCs w:val="22"/>
        </w:rPr>
        <w:t xml:space="preserve"> a z hľadiska povinností publicity projektov podľa kapitoly </w:t>
      </w:r>
      <w:r w:rsidR="00B140E0" w:rsidRPr="007B40D9">
        <w:rPr>
          <w:rFonts w:asciiTheme="minorHAnsi" w:hAnsiTheme="minorHAnsi" w:cstheme="minorHAnsi"/>
          <w:sz w:val="22"/>
          <w:szCs w:val="22"/>
        </w:rPr>
        <w:t>1</w:t>
      </w:r>
      <w:r w:rsidR="000861A3">
        <w:rPr>
          <w:rFonts w:asciiTheme="minorHAnsi" w:hAnsiTheme="minorHAnsi" w:cstheme="minorHAnsi"/>
          <w:sz w:val="22"/>
          <w:szCs w:val="22"/>
        </w:rPr>
        <w:t>6</w:t>
      </w:r>
      <w:r w:rsidRPr="007B40D9">
        <w:rPr>
          <w:rFonts w:asciiTheme="minorHAnsi" w:hAnsiTheme="minorHAnsi" w:cstheme="minorHAnsi"/>
          <w:sz w:val="22"/>
          <w:szCs w:val="22"/>
        </w:rPr>
        <w:t xml:space="preserve"> </w:t>
      </w:r>
      <w:r w:rsidR="009E6C95" w:rsidRPr="00F62981">
        <w:rPr>
          <w:rFonts w:asciiTheme="minorHAnsi" w:hAnsiTheme="minorHAnsi" w:cstheme="minorHAnsi"/>
          <w:sz w:val="22"/>
          <w:szCs w:val="22"/>
        </w:rPr>
        <w:t>PpP</w:t>
      </w:r>
      <w:r w:rsidRPr="007B40D9">
        <w:rPr>
          <w:rFonts w:asciiTheme="minorHAnsi" w:hAnsiTheme="minorHAnsi" w:cstheme="minorHAnsi"/>
          <w:sz w:val="22"/>
          <w:szCs w:val="22"/>
        </w:rPr>
        <w:t>.</w:t>
      </w:r>
    </w:p>
    <w:p w14:paraId="5B0F5930" w14:textId="32EF376F" w:rsidR="00537047" w:rsidRPr="007B40D9" w:rsidRDefault="00537047" w:rsidP="00537047">
      <w:pPr>
        <w:ind w:left="567" w:hanging="567"/>
        <w:rPr>
          <w:rFonts w:asciiTheme="minorHAnsi" w:hAnsiTheme="minorHAnsi" w:cstheme="minorHAnsi"/>
          <w:sz w:val="22"/>
          <w:szCs w:val="22"/>
          <w:lang w:eastAsia="en-US"/>
        </w:rPr>
      </w:pPr>
      <w:r w:rsidRPr="007B40D9">
        <w:rPr>
          <w:rFonts w:asciiTheme="minorHAnsi" w:hAnsiTheme="minorHAnsi" w:cstheme="minorHAnsi"/>
          <w:sz w:val="22"/>
          <w:szCs w:val="22"/>
          <w:lang w:eastAsia="en-US"/>
        </w:rPr>
        <w:t>8)</w:t>
      </w:r>
      <w:r w:rsidRPr="007B40D9">
        <w:rPr>
          <w:rFonts w:asciiTheme="minorHAnsi" w:hAnsiTheme="minorHAnsi" w:cstheme="minorHAnsi"/>
          <w:sz w:val="22"/>
          <w:szCs w:val="22"/>
          <w:lang w:eastAsia="en-US"/>
        </w:rPr>
        <w:tab/>
        <w:t>Finančné ukončenie projektu nastane dňom, kedy po zrealizovaní všetkých aktivít projektu došlo k</w:t>
      </w:r>
      <w:r w:rsidR="0048378B" w:rsidRPr="007B40D9">
        <w:rPr>
          <w:rFonts w:asciiTheme="minorHAnsi" w:hAnsiTheme="minorHAnsi" w:cstheme="minorHAnsi"/>
          <w:sz w:val="22"/>
          <w:szCs w:val="22"/>
          <w:lang w:eastAsia="en-US"/>
        </w:rPr>
        <w:t>u</w:t>
      </w:r>
      <w:r w:rsidRPr="007B40D9">
        <w:rPr>
          <w:rFonts w:asciiTheme="minorHAnsi" w:hAnsiTheme="minorHAnsi" w:cstheme="minorHAnsi"/>
          <w:sz w:val="22"/>
          <w:szCs w:val="22"/>
          <w:lang w:eastAsia="en-US"/>
        </w:rPr>
        <w:t xml:space="preserve"> kumulatívnemu splneniu </w:t>
      </w:r>
      <w:r w:rsidR="00FC700A" w:rsidRPr="007B40D9">
        <w:rPr>
          <w:rFonts w:asciiTheme="minorHAnsi" w:hAnsiTheme="minorHAnsi" w:cstheme="minorHAnsi"/>
          <w:sz w:val="22"/>
          <w:szCs w:val="22"/>
          <w:lang w:eastAsia="en-US"/>
        </w:rPr>
        <w:t>týchto</w:t>
      </w:r>
      <w:r w:rsidRPr="007B40D9">
        <w:rPr>
          <w:rFonts w:asciiTheme="minorHAnsi" w:hAnsiTheme="minorHAnsi" w:cstheme="minorHAnsi"/>
          <w:sz w:val="22"/>
          <w:szCs w:val="22"/>
          <w:lang w:eastAsia="en-US"/>
        </w:rPr>
        <w:t xml:space="preserve"> podmienok:</w:t>
      </w:r>
    </w:p>
    <w:p w14:paraId="76DD6285" w14:textId="77777777" w:rsidR="00537047" w:rsidRPr="007B40D9" w:rsidRDefault="00537047" w:rsidP="00F47749">
      <w:pPr>
        <w:pStyle w:val="Odsekzoznamu"/>
        <w:numPr>
          <w:ilvl w:val="0"/>
          <w:numId w:val="67"/>
        </w:numPr>
        <w:ind w:left="1134" w:hanging="567"/>
        <w:jc w:val="both"/>
        <w:rPr>
          <w:rFonts w:asciiTheme="minorHAnsi" w:hAnsiTheme="minorHAnsi" w:cstheme="minorHAnsi"/>
          <w:sz w:val="22"/>
        </w:rPr>
      </w:pPr>
      <w:r w:rsidRPr="007B40D9">
        <w:rPr>
          <w:rFonts w:asciiTheme="minorHAnsi" w:hAnsiTheme="minorHAnsi" w:cstheme="minorHAnsi"/>
          <w:sz w:val="22"/>
        </w:rPr>
        <w:t>prijímateľ uhradil všetky oprávnené výdavky všetkým svojim dodávateľom, voči ktorým mal právne záväznú povinnosť úhrady výdavkov a tieto sú premietnuté do účtovníctva prijímateľa v zmysle príslušných právnych predpisov SR a podmienok stanovených v Zmluve a</w:t>
      </w:r>
    </w:p>
    <w:p w14:paraId="26199196" w14:textId="77777777" w:rsidR="00537047" w:rsidRPr="007B40D9" w:rsidRDefault="00537047" w:rsidP="00F47749">
      <w:pPr>
        <w:pStyle w:val="Odsekzoznamu"/>
        <w:numPr>
          <w:ilvl w:val="0"/>
          <w:numId w:val="67"/>
        </w:numPr>
        <w:ind w:left="1134" w:hanging="567"/>
        <w:rPr>
          <w:rFonts w:asciiTheme="minorHAnsi" w:hAnsiTheme="minorHAnsi" w:cstheme="minorHAnsi"/>
          <w:sz w:val="22"/>
        </w:rPr>
      </w:pPr>
      <w:r w:rsidRPr="007B40D9">
        <w:rPr>
          <w:rFonts w:asciiTheme="minorHAnsi" w:hAnsiTheme="minorHAnsi" w:cstheme="minorHAnsi"/>
          <w:sz w:val="22"/>
        </w:rPr>
        <w:t>prijímateľovi bol uhradený/zúčtovaný zodpovedajúci NFP.</w:t>
      </w:r>
    </w:p>
    <w:p w14:paraId="07A7FE60" w14:textId="6F46CC79" w:rsidR="003837CB" w:rsidRDefault="00537047" w:rsidP="007B40D9">
      <w:pPr>
        <w:spacing w:line="264" w:lineRule="auto"/>
        <w:ind w:left="567" w:hanging="567"/>
        <w:rPr>
          <w:rFonts w:asciiTheme="minorHAnsi" w:hAnsiTheme="minorHAnsi" w:cstheme="minorHAnsi"/>
          <w:color w:val="000000"/>
          <w:sz w:val="22"/>
          <w:szCs w:val="22"/>
        </w:rPr>
      </w:pPr>
      <w:r w:rsidRPr="007B40D9">
        <w:rPr>
          <w:rFonts w:asciiTheme="minorHAnsi" w:hAnsiTheme="minorHAnsi" w:cstheme="minorHAnsi"/>
          <w:sz w:val="22"/>
          <w:szCs w:val="22"/>
          <w:lang w:eastAsia="en-US"/>
        </w:rPr>
        <w:t>9)</w:t>
      </w:r>
      <w:r w:rsidRPr="007B40D9">
        <w:rPr>
          <w:rFonts w:asciiTheme="minorHAnsi" w:hAnsiTheme="minorHAnsi" w:cstheme="minorHAnsi"/>
          <w:sz w:val="22"/>
          <w:szCs w:val="22"/>
          <w:lang w:eastAsia="en-US"/>
        </w:rPr>
        <w:tab/>
      </w:r>
      <w:r w:rsidRPr="007B40D9">
        <w:rPr>
          <w:rFonts w:asciiTheme="minorHAnsi" w:hAnsiTheme="minorHAnsi" w:cstheme="minorHAnsi"/>
          <w:color w:val="000000"/>
          <w:sz w:val="22"/>
          <w:szCs w:val="22"/>
        </w:rPr>
        <w:t>Obdobie udržateľnosti projektu znamená udržanie (zachovanie) výsledkov realizovaného projektu počas stanoveného obdobia,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 xml:space="preserve">ako aj dodržanie ostatných podmienok vyplývajúcich z čl. 71 </w:t>
      </w:r>
      <w:r w:rsidRPr="007B40D9">
        <w:rPr>
          <w:rFonts w:asciiTheme="minorHAnsi" w:hAnsiTheme="minorHAnsi" w:cstheme="minorHAnsi"/>
          <w:color w:val="000000"/>
          <w:sz w:val="22"/>
          <w:szCs w:val="22"/>
        </w:rPr>
        <w:lastRenderedPageBreak/>
        <w:t>všeobecného nariadenia. Obdobie udržateľnosti projektu sa začína v kalendárny deň, ktorý bezprostredne nasleduje po kalendárnom dni, v ktorom došlo k finančnému ukončeniu projektu a</w:t>
      </w:r>
      <w:r w:rsidR="00CC118D">
        <w:rPr>
          <w:rFonts w:asciiTheme="minorHAnsi" w:hAnsiTheme="minorHAnsi" w:cstheme="minorHAnsi"/>
          <w:color w:val="000000"/>
          <w:sz w:val="22"/>
          <w:szCs w:val="22"/>
        </w:rPr>
        <w:t xml:space="preserve"> </w:t>
      </w:r>
      <w:r w:rsidRPr="007B40D9">
        <w:rPr>
          <w:rFonts w:asciiTheme="minorHAnsi" w:hAnsiTheme="minorHAnsi" w:cstheme="minorHAnsi"/>
          <w:color w:val="000000"/>
          <w:sz w:val="22"/>
          <w:szCs w:val="22"/>
        </w:rPr>
        <w:t>trvá 5 rokov od p</w:t>
      </w:r>
      <w:r w:rsidR="00E6213A" w:rsidRPr="007B40D9">
        <w:rPr>
          <w:rFonts w:asciiTheme="minorHAnsi" w:hAnsiTheme="minorHAnsi" w:cstheme="minorHAnsi"/>
          <w:color w:val="000000"/>
          <w:sz w:val="22"/>
          <w:szCs w:val="22"/>
        </w:rPr>
        <w:t>ripísania</w:t>
      </w:r>
      <w:r w:rsidRPr="007B40D9">
        <w:rPr>
          <w:rFonts w:asciiTheme="minorHAnsi" w:hAnsiTheme="minorHAnsi" w:cstheme="minorHAnsi"/>
          <w:color w:val="000000"/>
          <w:sz w:val="22"/>
          <w:szCs w:val="22"/>
        </w:rPr>
        <w:t xml:space="preserve"> z</w:t>
      </w:r>
      <w:r w:rsidR="0081520A" w:rsidRPr="007B40D9">
        <w:rPr>
          <w:rFonts w:asciiTheme="minorHAnsi" w:hAnsiTheme="minorHAnsi" w:cstheme="minorHAnsi"/>
          <w:color w:val="000000"/>
          <w:sz w:val="22"/>
          <w:szCs w:val="22"/>
        </w:rPr>
        <w:t xml:space="preserve">áverečnej platby </w:t>
      </w:r>
      <w:r w:rsidR="00E6213A" w:rsidRPr="007B40D9">
        <w:rPr>
          <w:rFonts w:asciiTheme="minorHAnsi" w:hAnsiTheme="minorHAnsi" w:cstheme="minorHAnsi"/>
          <w:color w:val="000000"/>
          <w:sz w:val="22"/>
          <w:szCs w:val="22"/>
        </w:rPr>
        <w:t>NFP na účet prijímateľa</w:t>
      </w:r>
      <w:r w:rsidR="0087120C" w:rsidRPr="007B40D9">
        <w:rPr>
          <w:rFonts w:asciiTheme="minorHAnsi" w:hAnsiTheme="minorHAnsi" w:cstheme="minorHAnsi"/>
          <w:color w:val="000000"/>
          <w:sz w:val="22"/>
          <w:szCs w:val="22"/>
        </w:rPr>
        <w:t>, resp. 10 rokov</w:t>
      </w:r>
      <w:r w:rsidR="008E1AF6" w:rsidRPr="007B40D9">
        <w:rPr>
          <w:rFonts w:asciiTheme="minorHAnsi" w:hAnsiTheme="minorHAnsi" w:cstheme="minorHAnsi"/>
          <w:color w:val="000000"/>
          <w:sz w:val="22"/>
          <w:szCs w:val="22"/>
        </w:rPr>
        <w:t xml:space="preserve"> </w:t>
      </w:r>
      <w:r w:rsidR="00E6213A" w:rsidRPr="007B40D9">
        <w:rPr>
          <w:rFonts w:asciiTheme="minorHAnsi" w:hAnsiTheme="minorHAnsi" w:cstheme="minorHAnsi"/>
          <w:color w:val="000000"/>
          <w:sz w:val="22"/>
          <w:szCs w:val="22"/>
        </w:rPr>
        <w:t>od pripísania záverečnej platby NFP na účet prijímateľa</w:t>
      </w:r>
      <w:r w:rsidRPr="007B40D9">
        <w:rPr>
          <w:rFonts w:asciiTheme="minorHAnsi" w:hAnsiTheme="minorHAnsi" w:cstheme="minorHAnsi"/>
          <w:color w:val="000000"/>
          <w:sz w:val="22"/>
          <w:szCs w:val="22"/>
        </w:rPr>
        <w:t>, ak ide</w:t>
      </w:r>
      <w:r w:rsidR="0081520A" w:rsidRPr="007B40D9">
        <w:rPr>
          <w:rFonts w:asciiTheme="minorHAnsi" w:hAnsiTheme="minorHAnsi" w:cstheme="minorHAnsi"/>
          <w:color w:val="000000"/>
          <w:sz w:val="22"/>
          <w:szCs w:val="22"/>
        </w:rPr>
        <w:t xml:space="preserve"> o kategóriu „veľký podnik“ </w:t>
      </w:r>
      <w:r w:rsidRPr="007B40D9">
        <w:rPr>
          <w:rFonts w:asciiTheme="minorHAnsi" w:hAnsiTheme="minorHAnsi" w:cstheme="minorHAnsi"/>
          <w:color w:val="000000"/>
          <w:sz w:val="22"/>
          <w:szCs w:val="22"/>
        </w:rPr>
        <w:t>(obdobie udržateľnosti je</w:t>
      </w:r>
      <w:r w:rsidR="00CC118D">
        <w:rPr>
          <w:rFonts w:asciiTheme="minorHAnsi" w:hAnsiTheme="minorHAnsi" w:cstheme="minorHAnsi"/>
          <w:color w:val="000000"/>
          <w:sz w:val="22"/>
          <w:szCs w:val="22"/>
        </w:rPr>
        <w:t xml:space="preserve"> </w:t>
      </w:r>
      <w:r w:rsidR="00CF1CFE" w:rsidRPr="007B40D9">
        <w:rPr>
          <w:rFonts w:asciiTheme="minorHAnsi" w:hAnsiTheme="minorHAnsi" w:cstheme="minorHAnsi"/>
          <w:color w:val="000000"/>
          <w:sz w:val="22"/>
          <w:szCs w:val="22"/>
        </w:rPr>
        <w:t xml:space="preserve">presne definované </w:t>
      </w:r>
      <w:r w:rsidRPr="007B40D9">
        <w:rPr>
          <w:rFonts w:asciiTheme="minorHAnsi" w:hAnsiTheme="minorHAnsi" w:cstheme="minorHAnsi"/>
          <w:color w:val="000000"/>
          <w:sz w:val="22"/>
          <w:szCs w:val="22"/>
        </w:rPr>
        <w:t>v Zmluve; k udržateľnos</w:t>
      </w:r>
      <w:r w:rsidR="00891EE0" w:rsidRPr="007B40D9">
        <w:rPr>
          <w:rFonts w:asciiTheme="minorHAnsi" w:hAnsiTheme="minorHAnsi" w:cstheme="minorHAnsi"/>
          <w:color w:val="000000"/>
          <w:sz w:val="22"/>
          <w:szCs w:val="22"/>
        </w:rPr>
        <w:t xml:space="preserve">ti </w:t>
      </w:r>
      <w:r w:rsidR="001841C7" w:rsidRPr="007B40D9">
        <w:rPr>
          <w:rFonts w:asciiTheme="minorHAnsi" w:hAnsiTheme="minorHAnsi" w:cstheme="minorHAnsi"/>
          <w:color w:val="000000"/>
          <w:sz w:val="22"/>
          <w:szCs w:val="22"/>
        </w:rPr>
        <w:t>projektu pozri aj kapitolu 17</w:t>
      </w:r>
      <w:r w:rsidRPr="007B40D9">
        <w:rPr>
          <w:rFonts w:asciiTheme="minorHAnsi" w:hAnsiTheme="minorHAnsi" w:cstheme="minorHAnsi"/>
          <w:color w:val="000000"/>
          <w:sz w:val="22"/>
          <w:szCs w:val="22"/>
        </w:rPr>
        <w:t xml:space="preserve"> Príručky pre</w:t>
      </w:r>
      <w:r w:rsidR="00CC118D">
        <w:rPr>
          <w:rFonts w:asciiTheme="minorHAnsi" w:hAnsiTheme="minorHAnsi" w:cstheme="minorHAnsi"/>
          <w:color w:val="000000"/>
          <w:sz w:val="22"/>
          <w:szCs w:val="22"/>
        </w:rPr>
        <w:t xml:space="preserve"> </w:t>
      </w:r>
      <w:r w:rsidRPr="00E91EC3">
        <w:rPr>
          <w:rFonts w:asciiTheme="minorHAnsi" w:hAnsiTheme="minorHAnsi" w:cstheme="minorHAnsi"/>
          <w:color w:val="000000"/>
          <w:sz w:val="22"/>
          <w:szCs w:val="22"/>
        </w:rPr>
        <w:t>prijímateľa).</w:t>
      </w:r>
    </w:p>
    <w:p w14:paraId="0A1F3CF7" w14:textId="6A3399C2" w:rsidR="00C01D4A" w:rsidRDefault="00C01D4A" w:rsidP="007B40D9">
      <w:pPr>
        <w:spacing w:line="264" w:lineRule="auto"/>
        <w:ind w:left="567" w:hanging="567"/>
        <w:rPr>
          <w:rFonts w:asciiTheme="minorHAnsi" w:hAnsiTheme="minorHAnsi" w:cstheme="minorHAnsi"/>
          <w:color w:val="000000"/>
          <w:sz w:val="22"/>
          <w:szCs w:val="22"/>
        </w:rPr>
      </w:pPr>
    </w:p>
    <w:p w14:paraId="589EA1C2" w14:textId="58B07A19" w:rsidR="002600E1" w:rsidRDefault="002600E1" w:rsidP="007B40D9">
      <w:pPr>
        <w:spacing w:line="264" w:lineRule="auto"/>
        <w:ind w:left="567" w:hanging="567"/>
        <w:rPr>
          <w:rFonts w:asciiTheme="minorHAnsi" w:hAnsiTheme="minorHAnsi" w:cstheme="minorHAnsi"/>
          <w:color w:val="000000"/>
          <w:sz w:val="22"/>
          <w:szCs w:val="22"/>
        </w:rPr>
      </w:pPr>
    </w:p>
    <w:p w14:paraId="0548FD22" w14:textId="5C23B1FB" w:rsidR="002600E1" w:rsidRDefault="002600E1" w:rsidP="007B40D9">
      <w:pPr>
        <w:spacing w:line="264" w:lineRule="auto"/>
        <w:ind w:left="567" w:hanging="567"/>
        <w:rPr>
          <w:rFonts w:asciiTheme="minorHAnsi" w:hAnsiTheme="minorHAnsi" w:cstheme="minorHAnsi"/>
          <w:color w:val="000000"/>
          <w:sz w:val="22"/>
          <w:szCs w:val="22"/>
        </w:rPr>
      </w:pPr>
    </w:p>
    <w:p w14:paraId="606FBF9A" w14:textId="3A16537C" w:rsidR="002600E1" w:rsidRDefault="002600E1" w:rsidP="007B40D9">
      <w:pPr>
        <w:spacing w:line="264" w:lineRule="auto"/>
        <w:ind w:left="567" w:hanging="567"/>
        <w:rPr>
          <w:rFonts w:asciiTheme="minorHAnsi" w:hAnsiTheme="minorHAnsi" w:cstheme="minorHAnsi"/>
          <w:color w:val="000000"/>
          <w:sz w:val="22"/>
          <w:szCs w:val="22"/>
        </w:rPr>
      </w:pPr>
    </w:p>
    <w:p w14:paraId="058D7C0A" w14:textId="1FDC43C2" w:rsidR="002600E1" w:rsidRDefault="002600E1" w:rsidP="007B40D9">
      <w:pPr>
        <w:spacing w:line="264" w:lineRule="auto"/>
        <w:ind w:left="567" w:hanging="567"/>
        <w:rPr>
          <w:rFonts w:asciiTheme="minorHAnsi" w:hAnsiTheme="minorHAnsi" w:cstheme="minorHAnsi"/>
          <w:color w:val="000000"/>
          <w:sz w:val="22"/>
          <w:szCs w:val="22"/>
        </w:rPr>
      </w:pPr>
    </w:p>
    <w:p w14:paraId="60201ED3" w14:textId="4B4B6B14" w:rsidR="002600E1" w:rsidRDefault="002600E1" w:rsidP="007B40D9">
      <w:pPr>
        <w:spacing w:line="264" w:lineRule="auto"/>
        <w:ind w:left="567" w:hanging="567"/>
        <w:rPr>
          <w:rFonts w:asciiTheme="minorHAnsi" w:hAnsiTheme="minorHAnsi" w:cstheme="minorHAnsi"/>
          <w:color w:val="000000"/>
          <w:sz w:val="22"/>
          <w:szCs w:val="22"/>
        </w:rPr>
      </w:pPr>
    </w:p>
    <w:p w14:paraId="2757C3B8" w14:textId="6CFC416F" w:rsidR="002600E1" w:rsidRDefault="002600E1" w:rsidP="007B40D9">
      <w:pPr>
        <w:spacing w:line="264" w:lineRule="auto"/>
        <w:ind w:left="567" w:hanging="567"/>
        <w:rPr>
          <w:rFonts w:asciiTheme="minorHAnsi" w:hAnsiTheme="minorHAnsi" w:cstheme="minorHAnsi"/>
          <w:color w:val="000000"/>
          <w:sz w:val="22"/>
          <w:szCs w:val="22"/>
        </w:rPr>
      </w:pPr>
    </w:p>
    <w:p w14:paraId="24672621" w14:textId="242E7B8F" w:rsidR="002600E1" w:rsidRDefault="002600E1" w:rsidP="007B40D9">
      <w:pPr>
        <w:spacing w:line="264" w:lineRule="auto"/>
        <w:ind w:left="567" w:hanging="567"/>
        <w:rPr>
          <w:rFonts w:asciiTheme="minorHAnsi" w:hAnsiTheme="minorHAnsi" w:cstheme="minorHAnsi"/>
          <w:color w:val="000000"/>
          <w:sz w:val="22"/>
          <w:szCs w:val="22"/>
        </w:rPr>
      </w:pPr>
    </w:p>
    <w:p w14:paraId="2646DFF0" w14:textId="0809BC81" w:rsidR="002600E1" w:rsidRDefault="002600E1" w:rsidP="007B40D9">
      <w:pPr>
        <w:spacing w:line="264" w:lineRule="auto"/>
        <w:ind w:left="567" w:hanging="567"/>
        <w:rPr>
          <w:rFonts w:asciiTheme="minorHAnsi" w:hAnsiTheme="minorHAnsi" w:cstheme="minorHAnsi"/>
          <w:color w:val="000000"/>
          <w:sz w:val="22"/>
          <w:szCs w:val="22"/>
        </w:rPr>
      </w:pPr>
    </w:p>
    <w:p w14:paraId="78914AD2" w14:textId="78F04FB3" w:rsidR="002600E1" w:rsidRDefault="002600E1" w:rsidP="007B40D9">
      <w:pPr>
        <w:spacing w:line="264" w:lineRule="auto"/>
        <w:ind w:left="567" w:hanging="567"/>
        <w:rPr>
          <w:rFonts w:asciiTheme="minorHAnsi" w:hAnsiTheme="minorHAnsi" w:cstheme="minorHAnsi"/>
          <w:color w:val="000000"/>
          <w:sz w:val="22"/>
          <w:szCs w:val="22"/>
        </w:rPr>
      </w:pPr>
    </w:p>
    <w:p w14:paraId="362E7825" w14:textId="2FC3EF7F" w:rsidR="002600E1" w:rsidRDefault="002600E1" w:rsidP="007B40D9">
      <w:pPr>
        <w:spacing w:line="264" w:lineRule="auto"/>
        <w:ind w:left="567" w:hanging="567"/>
        <w:rPr>
          <w:rFonts w:asciiTheme="minorHAnsi" w:hAnsiTheme="minorHAnsi" w:cstheme="minorHAnsi"/>
          <w:color w:val="000000"/>
          <w:sz w:val="22"/>
          <w:szCs w:val="22"/>
        </w:rPr>
      </w:pPr>
    </w:p>
    <w:p w14:paraId="0AC79CA1" w14:textId="26D07686" w:rsidR="002600E1" w:rsidRDefault="002600E1" w:rsidP="007B40D9">
      <w:pPr>
        <w:spacing w:line="264" w:lineRule="auto"/>
        <w:ind w:left="567" w:hanging="567"/>
        <w:rPr>
          <w:rFonts w:asciiTheme="minorHAnsi" w:hAnsiTheme="minorHAnsi" w:cstheme="minorHAnsi"/>
          <w:color w:val="000000"/>
          <w:sz w:val="22"/>
          <w:szCs w:val="22"/>
        </w:rPr>
      </w:pPr>
    </w:p>
    <w:p w14:paraId="265FC8B3" w14:textId="43A34295" w:rsidR="002600E1" w:rsidRDefault="002600E1" w:rsidP="007B40D9">
      <w:pPr>
        <w:spacing w:line="264" w:lineRule="auto"/>
        <w:ind w:left="567" w:hanging="567"/>
        <w:rPr>
          <w:rFonts w:asciiTheme="minorHAnsi" w:hAnsiTheme="minorHAnsi" w:cstheme="minorHAnsi"/>
          <w:color w:val="000000"/>
          <w:sz w:val="22"/>
          <w:szCs w:val="22"/>
        </w:rPr>
      </w:pPr>
    </w:p>
    <w:p w14:paraId="693E39E0" w14:textId="133F27DC" w:rsidR="002600E1" w:rsidRDefault="002600E1" w:rsidP="007B40D9">
      <w:pPr>
        <w:spacing w:line="264" w:lineRule="auto"/>
        <w:ind w:left="567" w:hanging="567"/>
        <w:rPr>
          <w:rFonts w:asciiTheme="minorHAnsi" w:hAnsiTheme="minorHAnsi" w:cstheme="minorHAnsi"/>
          <w:color w:val="000000"/>
          <w:sz w:val="22"/>
          <w:szCs w:val="22"/>
        </w:rPr>
      </w:pPr>
    </w:p>
    <w:p w14:paraId="78E8E275" w14:textId="1944A3E8" w:rsidR="002600E1" w:rsidRDefault="002600E1" w:rsidP="007B40D9">
      <w:pPr>
        <w:spacing w:line="264" w:lineRule="auto"/>
        <w:ind w:left="567" w:hanging="567"/>
        <w:rPr>
          <w:rFonts w:asciiTheme="minorHAnsi" w:hAnsiTheme="minorHAnsi" w:cstheme="minorHAnsi"/>
          <w:color w:val="000000"/>
          <w:sz w:val="22"/>
          <w:szCs w:val="22"/>
        </w:rPr>
      </w:pPr>
    </w:p>
    <w:p w14:paraId="7950C96E" w14:textId="2B4C6C1C" w:rsidR="002600E1" w:rsidRDefault="002600E1" w:rsidP="007B40D9">
      <w:pPr>
        <w:spacing w:line="264" w:lineRule="auto"/>
        <w:ind w:left="567" w:hanging="567"/>
        <w:rPr>
          <w:rFonts w:asciiTheme="minorHAnsi" w:hAnsiTheme="minorHAnsi" w:cstheme="minorHAnsi"/>
          <w:color w:val="000000"/>
          <w:sz w:val="22"/>
          <w:szCs w:val="22"/>
        </w:rPr>
      </w:pPr>
    </w:p>
    <w:p w14:paraId="2DDC3E6C" w14:textId="75537D50" w:rsidR="002600E1" w:rsidRDefault="002600E1" w:rsidP="007B40D9">
      <w:pPr>
        <w:spacing w:line="264" w:lineRule="auto"/>
        <w:ind w:left="567" w:hanging="567"/>
        <w:rPr>
          <w:rFonts w:asciiTheme="minorHAnsi" w:hAnsiTheme="minorHAnsi" w:cstheme="minorHAnsi"/>
          <w:color w:val="000000"/>
          <w:sz w:val="22"/>
          <w:szCs w:val="22"/>
        </w:rPr>
      </w:pPr>
    </w:p>
    <w:p w14:paraId="1EFB5C3A" w14:textId="2C0DE1C8" w:rsidR="002600E1" w:rsidRDefault="002600E1" w:rsidP="007B40D9">
      <w:pPr>
        <w:spacing w:line="264" w:lineRule="auto"/>
        <w:ind w:left="567" w:hanging="567"/>
        <w:rPr>
          <w:rFonts w:asciiTheme="minorHAnsi" w:hAnsiTheme="minorHAnsi" w:cstheme="minorHAnsi"/>
          <w:color w:val="000000"/>
          <w:sz w:val="22"/>
          <w:szCs w:val="22"/>
        </w:rPr>
      </w:pPr>
    </w:p>
    <w:p w14:paraId="2B9B7ECA" w14:textId="075BC9A7" w:rsidR="002600E1" w:rsidRDefault="002600E1" w:rsidP="007B40D9">
      <w:pPr>
        <w:spacing w:line="264" w:lineRule="auto"/>
        <w:ind w:left="567" w:hanging="567"/>
        <w:rPr>
          <w:rFonts w:asciiTheme="minorHAnsi" w:hAnsiTheme="minorHAnsi" w:cstheme="minorHAnsi"/>
          <w:color w:val="000000"/>
          <w:sz w:val="22"/>
          <w:szCs w:val="22"/>
        </w:rPr>
      </w:pPr>
    </w:p>
    <w:p w14:paraId="6753BCF8" w14:textId="128563DE" w:rsidR="002600E1" w:rsidRDefault="002600E1" w:rsidP="007B40D9">
      <w:pPr>
        <w:spacing w:line="264" w:lineRule="auto"/>
        <w:ind w:left="567" w:hanging="567"/>
        <w:rPr>
          <w:rFonts w:asciiTheme="minorHAnsi" w:hAnsiTheme="minorHAnsi" w:cstheme="minorHAnsi"/>
          <w:color w:val="000000"/>
          <w:sz w:val="22"/>
          <w:szCs w:val="22"/>
        </w:rPr>
      </w:pPr>
    </w:p>
    <w:p w14:paraId="2254F319" w14:textId="2FFEC972" w:rsidR="002600E1" w:rsidRDefault="002600E1" w:rsidP="007B40D9">
      <w:pPr>
        <w:spacing w:line="264" w:lineRule="auto"/>
        <w:ind w:left="567" w:hanging="567"/>
        <w:rPr>
          <w:rFonts w:asciiTheme="minorHAnsi" w:hAnsiTheme="minorHAnsi" w:cstheme="minorHAnsi"/>
          <w:color w:val="000000"/>
          <w:sz w:val="22"/>
          <w:szCs w:val="22"/>
        </w:rPr>
      </w:pPr>
    </w:p>
    <w:p w14:paraId="5C82D934" w14:textId="22D381F9" w:rsidR="002600E1" w:rsidRDefault="002600E1" w:rsidP="007B40D9">
      <w:pPr>
        <w:spacing w:line="264" w:lineRule="auto"/>
        <w:ind w:left="567" w:hanging="567"/>
        <w:rPr>
          <w:rFonts w:asciiTheme="minorHAnsi" w:hAnsiTheme="minorHAnsi" w:cstheme="minorHAnsi"/>
          <w:color w:val="000000"/>
          <w:sz w:val="22"/>
          <w:szCs w:val="22"/>
        </w:rPr>
      </w:pPr>
    </w:p>
    <w:p w14:paraId="272DFE62" w14:textId="77777777" w:rsidR="002600E1" w:rsidRDefault="002600E1" w:rsidP="007B40D9">
      <w:pPr>
        <w:spacing w:line="264" w:lineRule="auto"/>
        <w:ind w:left="567" w:hanging="567"/>
        <w:rPr>
          <w:rFonts w:asciiTheme="minorHAnsi" w:hAnsiTheme="minorHAnsi" w:cstheme="minorHAnsi"/>
          <w:color w:val="000000"/>
          <w:sz w:val="22"/>
          <w:szCs w:val="22"/>
        </w:rPr>
      </w:pPr>
    </w:p>
    <w:p w14:paraId="25E37A1D" w14:textId="22D07398" w:rsidR="00C01D4A" w:rsidRDefault="00C01D4A" w:rsidP="007B40D9">
      <w:pPr>
        <w:spacing w:line="264" w:lineRule="auto"/>
        <w:ind w:left="567" w:hanging="567"/>
        <w:rPr>
          <w:rFonts w:asciiTheme="minorHAnsi" w:hAnsiTheme="minorHAnsi" w:cstheme="minorHAnsi"/>
          <w:color w:val="000000"/>
          <w:sz w:val="22"/>
          <w:szCs w:val="22"/>
        </w:rPr>
      </w:pPr>
    </w:p>
    <w:p w14:paraId="31EF4584" w14:textId="77777777" w:rsidR="00C01D4A" w:rsidRPr="00E91EC3" w:rsidRDefault="00C01D4A" w:rsidP="007B40D9">
      <w:pPr>
        <w:spacing w:line="264" w:lineRule="auto"/>
        <w:ind w:left="567" w:hanging="567"/>
        <w:rPr>
          <w:rFonts w:asciiTheme="minorHAnsi" w:hAnsiTheme="minorHAnsi" w:cstheme="minorHAnsi"/>
          <w:color w:val="000000"/>
          <w:sz w:val="22"/>
          <w:szCs w:val="22"/>
        </w:rPr>
      </w:pPr>
    </w:p>
    <w:p w14:paraId="600572FE" w14:textId="125C7AA1" w:rsidR="00537047" w:rsidRDefault="00537047" w:rsidP="00537047">
      <w:pPr>
        <w:tabs>
          <w:tab w:val="left" w:pos="709"/>
        </w:tabs>
        <w:spacing w:line="264" w:lineRule="auto"/>
        <w:ind w:left="540" w:hanging="540"/>
        <w:rPr>
          <w:rFonts w:asciiTheme="minorHAnsi" w:hAnsiTheme="minorHAnsi" w:cstheme="minorHAnsi"/>
          <w:sz w:val="22"/>
          <w:szCs w:val="22"/>
        </w:rPr>
      </w:pPr>
    </w:p>
    <w:p w14:paraId="00D9382D" w14:textId="77777777" w:rsidR="002600E1" w:rsidRDefault="002600E1" w:rsidP="00537047">
      <w:pPr>
        <w:tabs>
          <w:tab w:val="left" w:pos="709"/>
        </w:tabs>
        <w:spacing w:line="264" w:lineRule="auto"/>
        <w:ind w:left="540" w:hanging="540"/>
        <w:rPr>
          <w:rFonts w:asciiTheme="minorHAnsi" w:hAnsiTheme="minorHAnsi" w:cstheme="minorHAnsi"/>
          <w:sz w:val="22"/>
          <w:szCs w:val="22"/>
        </w:rPr>
      </w:pPr>
    </w:p>
    <w:p w14:paraId="3F542A8F" w14:textId="77777777" w:rsidR="002600E1" w:rsidRPr="00E91EC3" w:rsidRDefault="002600E1" w:rsidP="00537047">
      <w:pPr>
        <w:tabs>
          <w:tab w:val="left" w:pos="709"/>
        </w:tabs>
        <w:spacing w:line="264" w:lineRule="auto"/>
        <w:ind w:left="540" w:hanging="540"/>
        <w:rPr>
          <w:rFonts w:asciiTheme="minorHAnsi" w:hAnsiTheme="minorHAnsi" w:cstheme="minorHAnsi"/>
          <w:sz w:val="22"/>
          <w:szCs w:val="22"/>
        </w:rPr>
      </w:pPr>
    </w:p>
    <w:p w14:paraId="3A7A5C77" w14:textId="12E990FB" w:rsidR="008E053C" w:rsidRPr="007B40D9" w:rsidRDefault="00537047" w:rsidP="002600E1">
      <w:pPr>
        <w:pStyle w:val="nadpis1111"/>
        <w:numPr>
          <w:ilvl w:val="0"/>
          <w:numId w:val="31"/>
        </w:numPr>
        <w:spacing w:after="0"/>
        <w:ind w:left="567" w:hanging="567"/>
        <w:rPr>
          <w:rFonts w:asciiTheme="minorHAnsi" w:hAnsiTheme="minorHAnsi" w:cstheme="minorHAnsi"/>
          <w:szCs w:val="24"/>
        </w:rPr>
      </w:pPr>
      <w:bookmarkStart w:id="46" w:name="_Toc185401224"/>
      <w:r w:rsidRPr="007B40D9">
        <w:rPr>
          <w:rFonts w:asciiTheme="minorHAnsi" w:hAnsiTheme="minorHAnsi" w:cstheme="minorHAnsi"/>
          <w:szCs w:val="24"/>
        </w:rPr>
        <w:lastRenderedPageBreak/>
        <w:t>OCHRANA FINANČNÝCH ZÁUJMOV ŠR A</w:t>
      </w:r>
      <w:r w:rsidR="00D77775" w:rsidRPr="007B40D9">
        <w:rPr>
          <w:rFonts w:asciiTheme="minorHAnsi" w:hAnsiTheme="minorHAnsi" w:cstheme="minorHAnsi"/>
          <w:szCs w:val="24"/>
        </w:rPr>
        <w:t> </w:t>
      </w:r>
      <w:r w:rsidRPr="007B40D9">
        <w:rPr>
          <w:rFonts w:asciiTheme="minorHAnsi" w:hAnsiTheme="minorHAnsi" w:cstheme="minorHAnsi"/>
          <w:szCs w:val="24"/>
        </w:rPr>
        <w:t>EÚ</w:t>
      </w:r>
      <w:bookmarkEnd w:id="46"/>
    </w:p>
    <w:p w14:paraId="5EA24AE6" w14:textId="77777777" w:rsidR="00D77775" w:rsidRPr="00E91EC3" w:rsidRDefault="00D77775" w:rsidP="002600E1">
      <w:pPr>
        <w:spacing w:before="0"/>
        <w:rPr>
          <w:rFonts w:asciiTheme="minorHAnsi" w:hAnsiTheme="minorHAnsi" w:cstheme="minorHAnsi"/>
        </w:rPr>
      </w:pPr>
    </w:p>
    <w:p w14:paraId="6832E771" w14:textId="559E9C2F" w:rsidR="00F04B18" w:rsidRPr="00E91EC3" w:rsidRDefault="00DD321A" w:rsidP="009F3081">
      <w:pPr>
        <w:pStyle w:val="Nadpis2"/>
        <w:numPr>
          <w:ilvl w:val="0"/>
          <w:numId w:val="0"/>
        </w:numPr>
        <w:shd w:val="clear" w:color="auto" w:fill="8DB3E2" w:themeFill="text2" w:themeFillTint="66"/>
        <w:spacing w:after="120"/>
        <w:rPr>
          <w:rFonts w:asciiTheme="minorHAnsi" w:hAnsiTheme="minorHAnsi" w:cstheme="minorHAnsi"/>
          <w:sz w:val="22"/>
          <w:szCs w:val="24"/>
        </w:rPr>
      </w:pPr>
      <w:bookmarkStart w:id="47" w:name="_Toc185401225"/>
      <w:r>
        <w:rPr>
          <w:rFonts w:asciiTheme="minorHAnsi" w:hAnsiTheme="minorHAnsi" w:cstheme="minorHAnsi"/>
          <w:sz w:val="22"/>
          <w:szCs w:val="24"/>
        </w:rPr>
        <w:t xml:space="preserve">4.1  </w:t>
      </w:r>
      <w:r w:rsidR="0053032B" w:rsidRPr="00E91EC3">
        <w:rPr>
          <w:rFonts w:asciiTheme="minorHAnsi" w:hAnsiTheme="minorHAnsi" w:cstheme="minorHAnsi"/>
          <w:sz w:val="22"/>
          <w:szCs w:val="24"/>
        </w:rPr>
        <w:t>Všeobecné zása</w:t>
      </w:r>
      <w:r w:rsidR="00EE10E7" w:rsidRPr="00E91EC3">
        <w:rPr>
          <w:rFonts w:asciiTheme="minorHAnsi" w:hAnsiTheme="minorHAnsi" w:cstheme="minorHAnsi"/>
          <w:sz w:val="22"/>
          <w:szCs w:val="24"/>
        </w:rPr>
        <w:t>dy ochrany f</w:t>
      </w:r>
      <w:r w:rsidR="00E558A0" w:rsidRPr="00E91EC3">
        <w:rPr>
          <w:rFonts w:asciiTheme="minorHAnsi" w:hAnsiTheme="minorHAnsi" w:cstheme="minorHAnsi"/>
          <w:sz w:val="22"/>
          <w:szCs w:val="24"/>
        </w:rPr>
        <w:t>inančných záujmov EÚ</w:t>
      </w:r>
      <w:r w:rsidR="00EE10E7" w:rsidRPr="00E91EC3">
        <w:rPr>
          <w:rFonts w:asciiTheme="minorHAnsi" w:hAnsiTheme="minorHAnsi" w:cstheme="minorHAnsi"/>
          <w:sz w:val="22"/>
          <w:szCs w:val="24"/>
        </w:rPr>
        <w:t xml:space="preserve"> a štátneho rozpočtu S</w:t>
      </w:r>
      <w:r w:rsidR="0053032B" w:rsidRPr="00E91EC3">
        <w:rPr>
          <w:rFonts w:asciiTheme="minorHAnsi" w:hAnsiTheme="minorHAnsi" w:cstheme="minorHAnsi"/>
          <w:sz w:val="22"/>
          <w:szCs w:val="24"/>
        </w:rPr>
        <w:t>R</w:t>
      </w:r>
      <w:bookmarkEnd w:id="47"/>
    </w:p>
    <w:p w14:paraId="6391BFF3" w14:textId="1882237F" w:rsidR="00D817A6" w:rsidRPr="007B40D9" w:rsidRDefault="00D817A6" w:rsidP="00F47749">
      <w:pPr>
        <w:pStyle w:val="Odsekzoznamu"/>
        <w:numPr>
          <w:ilvl w:val="0"/>
          <w:numId w:val="80"/>
        </w:numPr>
        <w:spacing w:after="0"/>
        <w:ind w:left="567" w:hanging="567"/>
        <w:jc w:val="both"/>
        <w:rPr>
          <w:rFonts w:asciiTheme="minorHAnsi" w:hAnsiTheme="minorHAnsi" w:cstheme="minorHAnsi"/>
          <w:sz w:val="22"/>
        </w:rPr>
      </w:pPr>
      <w:r w:rsidRPr="007B40D9">
        <w:rPr>
          <w:rFonts w:asciiTheme="minorHAnsi" w:hAnsiTheme="minorHAnsi" w:cstheme="minorHAnsi"/>
          <w:sz w:val="22"/>
        </w:rPr>
        <w:t xml:space="preserve">Podľa § 3 ods. 1 písm. j) zákona o EŠIF sa </w:t>
      </w:r>
      <w:r w:rsidRPr="007B40D9">
        <w:rPr>
          <w:rFonts w:asciiTheme="minorHAnsi" w:hAnsiTheme="minorHAnsi" w:cstheme="minorHAnsi"/>
          <w:b/>
          <w:sz w:val="22"/>
        </w:rPr>
        <w:t>pohľadávkou z príspevku</w:t>
      </w:r>
      <w:r w:rsidRPr="007B40D9">
        <w:rPr>
          <w:rFonts w:asciiTheme="minorHAnsi" w:hAnsiTheme="minorHAnsi" w:cstheme="minorHAnsi"/>
          <w:sz w:val="22"/>
        </w:rPr>
        <w:t xml:space="preserve"> rozumie pohľadávka štátu</w:t>
      </w:r>
      <w:r w:rsidR="00CC118D">
        <w:rPr>
          <w:rFonts w:asciiTheme="minorHAnsi" w:hAnsiTheme="minorHAnsi" w:cstheme="minorHAnsi"/>
          <w:sz w:val="22"/>
        </w:rPr>
        <w:t xml:space="preserve"> </w:t>
      </w:r>
      <w:r w:rsidRPr="007B40D9">
        <w:rPr>
          <w:rFonts w:asciiTheme="minorHAnsi" w:hAnsiTheme="minorHAnsi" w:cstheme="minorHAnsi"/>
          <w:sz w:val="22"/>
        </w:rPr>
        <w:t>v správe PPA na vrátenie príspevku alebo jeho časti na základe zisteného porušenia všeobecne záväzných právnych pr</w:t>
      </w:r>
      <w:r w:rsidR="00790D43" w:rsidRPr="007B40D9">
        <w:rPr>
          <w:rFonts w:asciiTheme="minorHAnsi" w:hAnsiTheme="minorHAnsi" w:cstheme="minorHAnsi"/>
          <w:sz w:val="22"/>
        </w:rPr>
        <w:t>edpisov, Zmluvy</w:t>
      </w:r>
      <w:r w:rsidRPr="007B40D9">
        <w:rPr>
          <w:rFonts w:asciiTheme="minorHAnsi" w:hAnsiTheme="minorHAnsi" w:cstheme="minorHAnsi"/>
          <w:sz w:val="22"/>
        </w:rPr>
        <w:t xml:space="preserve"> alebo rozhodnutia podľa </w:t>
      </w:r>
      <w:hyperlink r:id="rId17" w:anchor="paragraf-16.odsek-2" w:tooltip="Odkaz na predpis alebo ustanovenie" w:history="1">
        <w:r w:rsidRPr="007B40D9">
          <w:rPr>
            <w:rFonts w:asciiTheme="minorHAnsi" w:hAnsiTheme="minorHAnsi" w:cstheme="minorHAnsi"/>
            <w:sz w:val="22"/>
          </w:rPr>
          <w:t xml:space="preserve">§ </w:t>
        </w:r>
        <w:r w:rsidR="00790D43" w:rsidRPr="007B40D9">
          <w:rPr>
            <w:rFonts w:asciiTheme="minorHAnsi" w:hAnsiTheme="minorHAnsi" w:cstheme="minorHAnsi"/>
            <w:sz w:val="22"/>
          </w:rPr>
          <w:t xml:space="preserve">16 </w:t>
        </w:r>
        <w:r w:rsidRPr="007B40D9">
          <w:rPr>
            <w:rFonts w:asciiTheme="minorHAnsi" w:hAnsiTheme="minorHAnsi" w:cstheme="minorHAnsi"/>
            <w:sz w:val="22"/>
          </w:rPr>
          <w:t>ods. 2</w:t>
        </w:r>
      </w:hyperlink>
      <w:r w:rsidRPr="007B40D9">
        <w:rPr>
          <w:rFonts w:asciiTheme="minorHAnsi" w:hAnsiTheme="minorHAnsi" w:cstheme="minorHAnsi"/>
          <w:sz w:val="22"/>
        </w:rPr>
        <w:t> </w:t>
      </w:r>
      <w:r w:rsidR="008133AA">
        <w:rPr>
          <w:rFonts w:asciiTheme="minorHAnsi" w:hAnsiTheme="minorHAnsi" w:cstheme="minorHAnsi"/>
          <w:sz w:val="22"/>
        </w:rPr>
        <w:t>z</w:t>
      </w:r>
      <w:r w:rsidR="008133AA" w:rsidRPr="008133AA">
        <w:rPr>
          <w:rFonts w:asciiTheme="minorHAnsi" w:hAnsiTheme="minorHAnsi" w:cstheme="minorHAnsi"/>
          <w:sz w:val="22"/>
          <w:lang w:bidi="sk-SK"/>
        </w:rPr>
        <w:t xml:space="preserve">ákona </w:t>
      </w:r>
      <w:r w:rsidR="008133AA" w:rsidRPr="008133AA">
        <w:rPr>
          <w:rFonts w:asciiTheme="minorHAnsi" w:hAnsiTheme="minorHAnsi" w:cstheme="minorHAnsi"/>
          <w:sz w:val="22"/>
          <w:lang w:bidi="en-US"/>
        </w:rPr>
        <w:t xml:space="preserve">o </w:t>
      </w:r>
      <w:r w:rsidR="008133AA" w:rsidRPr="008133AA">
        <w:rPr>
          <w:rFonts w:asciiTheme="minorHAnsi" w:hAnsiTheme="minorHAnsi" w:cstheme="minorHAnsi"/>
          <w:sz w:val="22"/>
          <w:lang w:bidi="sk-SK"/>
        </w:rPr>
        <w:t xml:space="preserve">EŠIF </w:t>
      </w:r>
      <w:r w:rsidRPr="007B40D9">
        <w:rPr>
          <w:rFonts w:asciiTheme="minorHAnsi" w:hAnsiTheme="minorHAnsi" w:cstheme="minorHAnsi"/>
          <w:sz w:val="22"/>
        </w:rPr>
        <w:t>zo strany prijímateľa, partnera alebo užívateľa.</w:t>
      </w:r>
    </w:p>
    <w:p w14:paraId="697DBC05" w14:textId="1F830822" w:rsidR="00D817A6" w:rsidRPr="007B40D9" w:rsidRDefault="00D817A6" w:rsidP="007023BB">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rPr>
        <w:t xml:space="preserve">Podľa § 3 ods. 1 písm. k) zákona o EŠIF </w:t>
      </w:r>
      <w:r w:rsidRPr="007B40D9">
        <w:rPr>
          <w:rFonts w:asciiTheme="minorHAnsi" w:hAnsiTheme="minorHAnsi" w:cstheme="minorHAnsi"/>
          <w:b/>
          <w:sz w:val="22"/>
          <w:shd w:val="clear" w:color="auto" w:fill="FFFFFF"/>
        </w:rPr>
        <w:t>pohľadávkou z rozhodnutia</w:t>
      </w:r>
      <w:r w:rsidRPr="007B40D9">
        <w:rPr>
          <w:rFonts w:asciiTheme="minorHAnsi" w:hAnsiTheme="minorHAnsi" w:cstheme="minorHAnsi"/>
          <w:sz w:val="22"/>
          <w:shd w:val="clear" w:color="auto" w:fill="FFFFFF"/>
        </w:rPr>
        <w:t xml:space="preserve"> sa rozumie pohľadávka štátu z právoplatného rozhodnutia správneho orgánu podľa </w:t>
      </w:r>
      <w:hyperlink r:id="rId18" w:anchor="paragraf-41.odsek-5" w:tooltip="Odkaz na predpis alebo ustanovenie" w:history="1">
        <w:r w:rsidRPr="007B40D9">
          <w:rPr>
            <w:rStyle w:val="Hypertextovprepojenie"/>
            <w:rFonts w:asciiTheme="minorHAnsi" w:hAnsiTheme="minorHAnsi" w:cstheme="minorHAnsi"/>
            <w:iCs/>
            <w:color w:val="auto"/>
            <w:sz w:val="22"/>
            <w:u w:val="none"/>
            <w:shd w:val="clear" w:color="auto" w:fill="FFFFFF"/>
          </w:rPr>
          <w:t>§ 41 ods. 5</w:t>
        </w:r>
      </w:hyperlink>
      <w:r w:rsidRPr="007B40D9">
        <w:rPr>
          <w:rFonts w:asciiTheme="minorHAnsi" w:hAnsiTheme="minorHAnsi" w:cstheme="minorHAnsi"/>
          <w:sz w:val="22"/>
          <w:shd w:val="clear" w:color="auto" w:fill="FFFFFF"/>
        </w:rPr>
        <w:t> alebo </w:t>
      </w:r>
      <w:hyperlink r:id="rId19" w:anchor="paragraf-41a.odsek-3" w:tooltip="Odkaz na predpis alebo ustanovenie" w:history="1">
        <w:r w:rsidRPr="007B40D9">
          <w:rPr>
            <w:rStyle w:val="Hypertextovprepojenie"/>
            <w:rFonts w:asciiTheme="minorHAnsi" w:hAnsiTheme="minorHAnsi" w:cstheme="minorHAnsi"/>
            <w:iCs/>
            <w:color w:val="auto"/>
            <w:sz w:val="22"/>
            <w:u w:val="none"/>
            <w:shd w:val="clear" w:color="auto" w:fill="FFFFFF"/>
          </w:rPr>
          <w:t>§ 41a ods. 3</w:t>
        </w:r>
      </w:hyperlink>
      <w:r w:rsidRPr="007B40D9">
        <w:rPr>
          <w:rFonts w:asciiTheme="minorHAnsi" w:hAnsiTheme="minorHAnsi" w:cstheme="minorHAnsi"/>
          <w:sz w:val="22"/>
          <w:shd w:val="clear" w:color="auto" w:fill="FFFFFF"/>
        </w:rPr>
        <w:t> </w:t>
      </w:r>
      <w:r w:rsidR="008133AA">
        <w:rPr>
          <w:rFonts w:asciiTheme="minorHAnsi" w:hAnsiTheme="minorHAnsi" w:cstheme="minorHAnsi"/>
          <w:sz w:val="22"/>
          <w:shd w:val="clear" w:color="auto" w:fill="FFFFFF"/>
        </w:rPr>
        <w:t>z</w:t>
      </w:r>
      <w:r w:rsidR="008133AA" w:rsidRPr="008133AA">
        <w:rPr>
          <w:rFonts w:asciiTheme="minorHAnsi" w:hAnsiTheme="minorHAnsi" w:cstheme="minorHAnsi"/>
          <w:sz w:val="22"/>
          <w:shd w:val="clear" w:color="auto" w:fill="FFFFFF"/>
        </w:rPr>
        <w:t>ákona o</w:t>
      </w:r>
      <w:r w:rsidR="008133AA">
        <w:rPr>
          <w:rFonts w:asciiTheme="minorHAnsi" w:hAnsiTheme="minorHAnsi" w:cstheme="minorHAnsi"/>
          <w:sz w:val="22"/>
          <w:shd w:val="clear" w:color="auto" w:fill="FFFFFF"/>
        </w:rPr>
        <w:t> </w:t>
      </w:r>
      <w:r w:rsidR="008133AA" w:rsidRPr="008133AA">
        <w:rPr>
          <w:rFonts w:asciiTheme="minorHAnsi" w:hAnsiTheme="minorHAnsi" w:cstheme="minorHAnsi"/>
          <w:sz w:val="22"/>
          <w:shd w:val="clear" w:color="auto" w:fill="FFFFFF"/>
        </w:rPr>
        <w:t>EŠIF</w:t>
      </w:r>
      <w:r w:rsidR="008133AA">
        <w:rPr>
          <w:rFonts w:asciiTheme="minorHAnsi" w:hAnsiTheme="minorHAnsi" w:cstheme="minorHAnsi"/>
          <w:sz w:val="22"/>
          <w:shd w:val="clear" w:color="auto" w:fill="FFFFFF"/>
        </w:rPr>
        <w:t>,</w:t>
      </w:r>
      <w:r w:rsidR="008133AA" w:rsidRPr="008133AA">
        <w:rPr>
          <w:rFonts w:asciiTheme="minorHAnsi" w:hAnsiTheme="minorHAnsi" w:cstheme="minorHAnsi"/>
          <w:sz w:val="22"/>
          <w:shd w:val="clear" w:color="auto" w:fill="FFFFFF"/>
        </w:rPr>
        <w:t xml:space="preserve"> </w:t>
      </w:r>
      <w:r w:rsidRPr="007B40D9">
        <w:rPr>
          <w:rFonts w:asciiTheme="minorHAnsi" w:hAnsiTheme="minorHAnsi" w:cstheme="minorHAnsi"/>
          <w:sz w:val="22"/>
          <w:shd w:val="clear" w:color="auto" w:fill="FFFFFF"/>
        </w:rPr>
        <w:t>alebo pohľadávka štátu z právoplatného rozhodnutia príslušného orgánu</w:t>
      </w:r>
      <w:r w:rsidRPr="007B40D9">
        <w:rPr>
          <w:rStyle w:val="Odkaznapoznmkupodiarou"/>
          <w:rFonts w:asciiTheme="minorHAnsi" w:hAnsiTheme="minorHAnsi" w:cstheme="minorHAnsi"/>
          <w:sz w:val="22"/>
          <w:shd w:val="clear" w:color="auto" w:fill="FFFFFF"/>
        </w:rPr>
        <w:footnoteReference w:id="4"/>
      </w:r>
      <w:r w:rsidRPr="007B40D9">
        <w:rPr>
          <w:rFonts w:asciiTheme="minorHAnsi" w:hAnsiTheme="minorHAnsi" w:cstheme="minorHAnsi"/>
          <w:sz w:val="22"/>
          <w:shd w:val="clear" w:color="auto" w:fill="FFFFFF"/>
        </w:rPr>
        <w:t> vydávajúceho rozhodnutie o porušení finančnej disciplíny.</w:t>
      </w:r>
    </w:p>
    <w:p w14:paraId="17A2F77E" w14:textId="70AF1C95" w:rsidR="00D817A6" w:rsidRPr="007B40D9" w:rsidRDefault="00D817A6" w:rsidP="007023BB">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shd w:val="clear" w:color="auto" w:fill="FFFFFF"/>
        </w:rPr>
        <w:t xml:space="preserve">Podľa § 44 ods. 2 zákona o EŠIF je </w:t>
      </w:r>
      <w:r w:rsidRPr="007B40D9">
        <w:rPr>
          <w:rFonts w:asciiTheme="minorHAnsi" w:hAnsiTheme="minorHAnsi" w:cstheme="minorHAnsi"/>
          <w:b/>
          <w:sz w:val="22"/>
          <w:shd w:val="clear" w:color="auto" w:fill="FFFFFF"/>
        </w:rPr>
        <w:t>správcom pohľadávky z príspevku</w:t>
      </w:r>
      <w:r w:rsidRPr="007B40D9">
        <w:rPr>
          <w:rFonts w:asciiTheme="minorHAnsi" w:hAnsiTheme="minorHAnsi" w:cstheme="minorHAnsi"/>
          <w:sz w:val="22"/>
          <w:shd w:val="clear" w:color="auto" w:fill="FFFFFF"/>
        </w:rPr>
        <w:t xml:space="preserve"> PPA do dňa nadobudnutia právoplatnosti rozhodnutia podľa </w:t>
      </w:r>
      <w:hyperlink r:id="rId20" w:anchor="paragraf-41" w:tooltip="Odkaz na predpis alebo ustanovenie" w:history="1">
        <w:r w:rsidRPr="007B40D9">
          <w:rPr>
            <w:rStyle w:val="Hypertextovprepojenie"/>
            <w:rFonts w:asciiTheme="minorHAnsi" w:hAnsiTheme="minorHAnsi" w:cstheme="minorHAnsi"/>
            <w:iCs/>
            <w:color w:val="auto"/>
            <w:sz w:val="22"/>
            <w:u w:val="none"/>
            <w:shd w:val="clear" w:color="auto" w:fill="FFFFFF"/>
          </w:rPr>
          <w:t>§ 41</w:t>
        </w:r>
      </w:hyperlink>
      <w:r w:rsidRPr="007B40D9">
        <w:rPr>
          <w:rFonts w:asciiTheme="minorHAnsi" w:hAnsiTheme="minorHAnsi" w:cstheme="minorHAnsi"/>
          <w:sz w:val="22"/>
          <w:shd w:val="clear" w:color="auto" w:fill="FFFFFF"/>
        </w:rPr>
        <w:t>, </w:t>
      </w:r>
      <w:hyperlink r:id="rId21" w:anchor="paragraf-41a" w:tooltip="Odkaz na predpis alebo ustanovenie" w:history="1">
        <w:r w:rsidRPr="007B40D9">
          <w:rPr>
            <w:rStyle w:val="Hypertextovprepojenie"/>
            <w:rFonts w:asciiTheme="minorHAnsi" w:hAnsiTheme="minorHAnsi" w:cstheme="minorHAnsi"/>
            <w:iCs/>
            <w:color w:val="auto"/>
            <w:sz w:val="22"/>
            <w:u w:val="none"/>
            <w:shd w:val="clear" w:color="auto" w:fill="FFFFFF"/>
          </w:rPr>
          <w:t>§ 41a</w:t>
        </w:r>
      </w:hyperlink>
      <w:r w:rsidRPr="007B40D9">
        <w:rPr>
          <w:rFonts w:asciiTheme="minorHAnsi" w:hAnsiTheme="minorHAnsi" w:cstheme="minorHAnsi"/>
          <w:sz w:val="22"/>
          <w:shd w:val="clear" w:color="auto" w:fill="FFFFFF"/>
        </w:rPr>
        <w:t> </w:t>
      </w:r>
      <w:r w:rsidR="008133AA">
        <w:rPr>
          <w:rFonts w:asciiTheme="minorHAnsi" w:hAnsiTheme="minorHAnsi" w:cstheme="minorHAnsi"/>
          <w:sz w:val="22"/>
          <w:shd w:val="clear" w:color="auto" w:fill="FFFFFF"/>
        </w:rPr>
        <w:t>z</w:t>
      </w:r>
      <w:r w:rsidR="008133AA" w:rsidRPr="008133AA">
        <w:rPr>
          <w:rFonts w:asciiTheme="minorHAnsi" w:hAnsiTheme="minorHAnsi" w:cstheme="minorHAnsi"/>
          <w:sz w:val="22"/>
          <w:shd w:val="clear" w:color="auto" w:fill="FFFFFF"/>
        </w:rPr>
        <w:t xml:space="preserve">ákona o EŠIF </w:t>
      </w:r>
      <w:r w:rsidRPr="007B40D9">
        <w:rPr>
          <w:rFonts w:asciiTheme="minorHAnsi" w:hAnsiTheme="minorHAnsi" w:cstheme="minorHAnsi"/>
          <w:sz w:val="22"/>
          <w:shd w:val="clear" w:color="auto" w:fill="FFFFFF"/>
        </w:rPr>
        <w:t>alebo rozhodnutia o porušení finančnej disciplíny</w:t>
      </w:r>
      <w:r w:rsidRPr="007B40D9">
        <w:rPr>
          <w:rStyle w:val="Odkaznapoznmkupodiarou"/>
          <w:rFonts w:asciiTheme="minorHAnsi" w:hAnsiTheme="minorHAnsi" w:cstheme="minorHAnsi"/>
          <w:sz w:val="22"/>
          <w:shd w:val="clear" w:color="auto" w:fill="FFFFFF"/>
        </w:rPr>
        <w:footnoteReference w:id="5"/>
      </w:r>
      <w:r w:rsidRPr="007B40D9">
        <w:rPr>
          <w:rFonts w:asciiTheme="minorHAnsi" w:hAnsiTheme="minorHAnsi" w:cstheme="minorHAnsi"/>
          <w:sz w:val="22"/>
          <w:shd w:val="clear" w:color="auto" w:fill="FFFFFF"/>
        </w:rPr>
        <w:t xml:space="preserve">. Dňom nadobudnutia právoplatnosti takého rozhodnutia sa správcom pohľadávky štátu stáva orgán, ktorý v konaní rozhodol; pri poskytovaní príspevku z EPFRV </w:t>
      </w:r>
      <w:r w:rsidRPr="007B40D9">
        <w:rPr>
          <w:rFonts w:asciiTheme="minorHAnsi" w:hAnsiTheme="minorHAnsi" w:cstheme="minorHAnsi"/>
          <w:sz w:val="22"/>
          <w:shd w:val="clear" w:color="auto" w:fill="FFFFFF"/>
        </w:rPr>
        <w:br/>
        <w:t>je správcom pohľadávky štátu PPA.</w:t>
      </w:r>
    </w:p>
    <w:p w14:paraId="4E1657C2" w14:textId="3215531E" w:rsidR="00D817A6" w:rsidRPr="007B40D9" w:rsidRDefault="00D817A6" w:rsidP="00790D43">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szCs w:val="24"/>
          <w:lang w:eastAsia="sk-SK"/>
        </w:rPr>
        <w:t>Zákon o pohľadávkach štátu sa v zásade nevzťahuje na pohľadávky štátu vzniknuté z realizácie</w:t>
      </w:r>
      <w:r w:rsidR="00CC118D">
        <w:rPr>
          <w:rFonts w:asciiTheme="minorHAnsi" w:hAnsiTheme="minorHAnsi" w:cstheme="minorHAnsi"/>
          <w:sz w:val="22"/>
          <w:szCs w:val="24"/>
          <w:lang w:eastAsia="sk-SK"/>
        </w:rPr>
        <w:t xml:space="preserve"> </w:t>
      </w:r>
      <w:r w:rsidRPr="007B40D9">
        <w:rPr>
          <w:rFonts w:asciiTheme="minorHAnsi" w:hAnsiTheme="minorHAnsi" w:cstheme="minorHAnsi"/>
          <w:sz w:val="22"/>
          <w:szCs w:val="24"/>
          <w:lang w:eastAsia="sk-SK"/>
        </w:rPr>
        <w:t>spoločných programov SR a EÚ financovaných z fondov EÚ a prostriedkov ŠR podľa osobitných predpisov (zákon o EŠIF) v správe certifikačného orgánu a v správe orgánu finančného riadenia EPFRV voči EK. Niektoré pohľadávky štátu, ktoré vznikajú v rámci r</w:t>
      </w:r>
      <w:r w:rsidR="00790D43" w:rsidRPr="007B40D9">
        <w:rPr>
          <w:rFonts w:asciiTheme="minorHAnsi" w:hAnsiTheme="minorHAnsi" w:cstheme="minorHAnsi"/>
          <w:sz w:val="22"/>
          <w:szCs w:val="24"/>
          <w:lang w:eastAsia="sk-SK"/>
        </w:rPr>
        <w:t xml:space="preserve">ealizácie spoločných programov </w:t>
      </w:r>
      <w:r w:rsidRPr="007B40D9">
        <w:rPr>
          <w:rFonts w:asciiTheme="minorHAnsi" w:hAnsiTheme="minorHAnsi" w:cstheme="minorHAnsi"/>
          <w:sz w:val="22"/>
          <w:szCs w:val="24"/>
          <w:lang w:eastAsia="sk-SK"/>
        </w:rPr>
        <w:t xml:space="preserve">SR a EÚ, majú z dôvodu zabezpečenia osobitného prístupu na základe požiadaviek právne záväzných aktov EÚ, odlišný spôsob ich správy upravený zákonom o EŠIF. </w:t>
      </w:r>
      <w:r w:rsidRPr="007B40D9">
        <w:rPr>
          <w:rFonts w:asciiTheme="minorHAnsi" w:hAnsiTheme="minorHAnsi" w:cstheme="minorHAnsi"/>
          <w:sz w:val="22"/>
          <w:szCs w:val="24"/>
          <w:lang w:eastAsia="sk-SK"/>
        </w:rPr>
        <w:br/>
        <w:t>Ide predovšetkým o pohľadávky štátu v správe PPA voči prijímateľovi, prípadne voči partnerovi,</w:t>
      </w:r>
      <w:r w:rsidRPr="007B40D9">
        <w:rPr>
          <w:rFonts w:asciiTheme="minorHAnsi" w:hAnsiTheme="minorHAnsi" w:cstheme="minorHAnsi"/>
          <w:sz w:val="22"/>
          <w:shd w:val="clear" w:color="auto" w:fill="FFFFFF"/>
        </w:rPr>
        <w:t xml:space="preserve"> </w:t>
      </w:r>
      <w:r w:rsidR="00790D43" w:rsidRPr="007B40D9">
        <w:rPr>
          <w:rFonts w:asciiTheme="minorHAnsi" w:hAnsiTheme="minorHAnsi" w:cstheme="minorHAnsi"/>
          <w:sz w:val="22"/>
          <w:shd w:val="clear" w:color="auto" w:fill="FFFFFF"/>
        </w:rPr>
        <w:t>(</w:t>
      </w:r>
      <w:r w:rsidRPr="007B40D9">
        <w:rPr>
          <w:rFonts w:asciiTheme="minorHAnsi" w:hAnsiTheme="minorHAnsi" w:cstheme="minorHAnsi"/>
          <w:sz w:val="22"/>
          <w:shd w:val="clear" w:color="auto" w:fill="FFFFFF"/>
        </w:rPr>
        <w:t>ak je účastníkom</w:t>
      </w:r>
      <w:r w:rsidR="00E6213A" w:rsidRPr="007B40D9">
        <w:rPr>
          <w:rFonts w:asciiTheme="minorHAnsi" w:hAnsiTheme="minorHAnsi" w:cstheme="minorHAnsi"/>
          <w:sz w:val="22"/>
          <w:shd w:val="clear" w:color="auto" w:fill="FFFFFF"/>
        </w:rPr>
        <w:t xml:space="preserve"> Zmluvy</w:t>
      </w:r>
      <w:r w:rsidRPr="007B40D9">
        <w:rPr>
          <w:rFonts w:asciiTheme="minorHAnsi" w:hAnsiTheme="minorHAnsi" w:cstheme="minorHAnsi"/>
          <w:sz w:val="22"/>
          <w:shd w:val="clear" w:color="auto" w:fill="FFFFFF"/>
        </w:rPr>
        <w:t xml:space="preserve"> spoločne s prijímateľom</w:t>
      </w:r>
      <w:r w:rsidR="00790D43" w:rsidRPr="007B40D9">
        <w:rPr>
          <w:rFonts w:asciiTheme="minorHAnsi" w:hAnsiTheme="minorHAnsi" w:cstheme="minorHAnsi"/>
          <w:sz w:val="22"/>
          <w:shd w:val="clear" w:color="auto" w:fill="FFFFFF"/>
        </w:rPr>
        <w:t>)</w:t>
      </w:r>
      <w:r w:rsidRPr="007B40D9">
        <w:rPr>
          <w:rFonts w:asciiTheme="minorHAnsi" w:hAnsiTheme="minorHAnsi" w:cstheme="minorHAnsi"/>
          <w:sz w:val="22"/>
          <w:shd w:val="clear" w:color="auto" w:fill="FFFFFF"/>
        </w:rPr>
        <w:t>, resp. pohľadávky štátu vzniknuté pri</w:t>
      </w:r>
      <w:r w:rsidR="00CC118D">
        <w:rPr>
          <w:rFonts w:asciiTheme="minorHAnsi" w:hAnsiTheme="minorHAnsi" w:cstheme="minorHAnsi"/>
          <w:sz w:val="22"/>
          <w:shd w:val="clear" w:color="auto" w:fill="FFFFFF"/>
        </w:rPr>
        <w:t xml:space="preserve"> </w:t>
      </w:r>
      <w:r w:rsidRPr="007B40D9">
        <w:rPr>
          <w:rFonts w:asciiTheme="minorHAnsi" w:hAnsiTheme="minorHAnsi" w:cstheme="minorHAnsi"/>
          <w:sz w:val="22"/>
          <w:shd w:val="clear" w:color="auto" w:fill="FFFFFF"/>
        </w:rPr>
        <w:t xml:space="preserve">rozhodovacej činnosti PPA voči týmto subjektom. </w:t>
      </w:r>
    </w:p>
    <w:p w14:paraId="4A318824" w14:textId="0ED9F7C5" w:rsidR="00D817A6" w:rsidRPr="007B40D9" w:rsidRDefault="00D817A6" w:rsidP="007023BB">
      <w:pPr>
        <w:pStyle w:val="Odsekzoznamu"/>
        <w:spacing w:after="0"/>
        <w:ind w:left="567"/>
        <w:jc w:val="both"/>
        <w:rPr>
          <w:rFonts w:asciiTheme="minorHAnsi" w:hAnsiTheme="minorHAnsi" w:cstheme="minorHAnsi"/>
          <w:sz w:val="22"/>
          <w:shd w:val="clear" w:color="auto" w:fill="FFFFFF"/>
        </w:rPr>
      </w:pPr>
      <w:r w:rsidRPr="007B40D9">
        <w:rPr>
          <w:rFonts w:asciiTheme="minorHAnsi" w:hAnsiTheme="minorHAnsi" w:cstheme="minorHAnsi"/>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w:t>
      </w:r>
      <w:r w:rsidR="00AC199D" w:rsidRPr="007B40D9">
        <w:rPr>
          <w:rFonts w:asciiTheme="minorHAnsi" w:hAnsiTheme="minorHAnsi" w:cstheme="minorHAnsi"/>
          <w:sz w:val="22"/>
          <w:shd w:val="clear" w:color="auto" w:fill="FFFFFF"/>
        </w:rPr>
        <w:t>ondov EÚ a prostriedkov ŠR</w:t>
      </w:r>
      <w:r w:rsidR="0087120C" w:rsidRPr="007B40D9">
        <w:rPr>
          <w:rFonts w:asciiTheme="minorHAnsi" w:hAnsiTheme="minorHAnsi" w:cstheme="minorHAnsi"/>
          <w:sz w:val="22"/>
          <w:shd w:val="clear" w:color="auto" w:fill="FFFFFF"/>
        </w:rPr>
        <w:t>, ktorou je pohľadávka podľa zákona o pohľadávkach štátu</w:t>
      </w:r>
      <w:r w:rsidR="00B900B1" w:rsidRPr="007B40D9">
        <w:rPr>
          <w:rStyle w:val="Odkaznapoznmkupodiarou"/>
          <w:rFonts w:asciiTheme="minorHAnsi" w:hAnsiTheme="minorHAnsi" w:cstheme="minorHAnsi"/>
          <w:sz w:val="22"/>
          <w:shd w:val="clear" w:color="auto" w:fill="FFFFFF"/>
        </w:rPr>
        <w:footnoteReference w:id="6"/>
      </w:r>
      <w:r w:rsidR="0087120C" w:rsidRPr="007B40D9">
        <w:rPr>
          <w:rFonts w:asciiTheme="minorHAnsi" w:hAnsiTheme="minorHAnsi" w:cstheme="minorHAnsi"/>
          <w:sz w:val="22"/>
          <w:shd w:val="clear" w:color="auto" w:fill="FFFFFF"/>
        </w:rPr>
        <w:t>.</w:t>
      </w:r>
    </w:p>
    <w:p w14:paraId="13BE9FF7" w14:textId="2217BA43" w:rsidR="00D817A6" w:rsidRPr="007B40D9" w:rsidRDefault="00D817A6" w:rsidP="00F47749">
      <w:pPr>
        <w:pStyle w:val="Odsekzoznamu"/>
        <w:numPr>
          <w:ilvl w:val="0"/>
          <w:numId w:val="80"/>
        </w:numPr>
        <w:spacing w:after="0"/>
        <w:ind w:left="567" w:hanging="567"/>
        <w:jc w:val="both"/>
        <w:rPr>
          <w:rFonts w:asciiTheme="minorHAnsi" w:hAnsiTheme="minorHAnsi" w:cstheme="minorHAnsi"/>
          <w:sz w:val="22"/>
        </w:rPr>
      </w:pPr>
      <w:r w:rsidRPr="007B40D9">
        <w:rPr>
          <w:rFonts w:asciiTheme="minorHAnsi" w:hAnsiTheme="minorHAnsi" w:cstheme="minorHAnsi"/>
          <w:sz w:val="22"/>
        </w:rPr>
        <w:t xml:space="preserve">Podľa ustanovenia čl. 58 ods. 1 nariadenia č. 1306/2013 PPA ako poskytovateľ NFP musí prijať všetky potrebné opatrenia na zabezpečenie účinnej ochrany finančných záujmov EÚ. PPA v rámci celej svojej činnosti súvisiacej s </w:t>
      </w:r>
      <w:r w:rsidR="00B61518" w:rsidRPr="007B40D9">
        <w:rPr>
          <w:rFonts w:asciiTheme="minorHAnsi" w:hAnsiTheme="minorHAnsi" w:cstheme="minorHAnsi"/>
          <w:sz w:val="22"/>
        </w:rPr>
        <w:t>implementáciou</w:t>
      </w:r>
      <w:r w:rsidRPr="007B40D9">
        <w:rPr>
          <w:rFonts w:asciiTheme="minorHAnsi" w:hAnsiTheme="minorHAnsi" w:cstheme="minorHAnsi"/>
          <w:sz w:val="22"/>
        </w:rPr>
        <w:t xml:space="preserve"> PRV zabezpeč</w:t>
      </w:r>
      <w:r w:rsidR="00B61518" w:rsidRPr="007B40D9">
        <w:rPr>
          <w:rFonts w:asciiTheme="minorHAnsi" w:hAnsiTheme="minorHAnsi" w:cstheme="minorHAnsi"/>
          <w:sz w:val="22"/>
        </w:rPr>
        <w:t>uje</w:t>
      </w:r>
      <w:r w:rsidRPr="007B40D9">
        <w:rPr>
          <w:rFonts w:asciiTheme="minorHAnsi" w:hAnsiTheme="minorHAnsi" w:cstheme="minorHAnsi"/>
          <w:sz w:val="22"/>
        </w:rPr>
        <w:t xml:space="preserve"> ochranu finančných záujmov EÚ a ŠR najmä:</w:t>
      </w:r>
    </w:p>
    <w:p w14:paraId="130B76EA" w14:textId="77777777" w:rsidR="00D817A6" w:rsidRPr="007B40D9" w:rsidRDefault="00D817A6" w:rsidP="00F47749">
      <w:pPr>
        <w:pStyle w:val="Odsekzoznamu"/>
        <w:numPr>
          <w:ilvl w:val="0"/>
          <w:numId w:val="79"/>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dôsledným dodržiavaním vnútroštátnej legislatívy a legislatívy EÚ,</w:t>
      </w:r>
    </w:p>
    <w:p w14:paraId="39DD9A9E" w14:textId="77777777" w:rsidR="00D817A6" w:rsidRPr="007B40D9" w:rsidRDefault="00D817A6" w:rsidP="00F47749">
      <w:pPr>
        <w:pStyle w:val="Odsekzoznamu"/>
        <w:numPr>
          <w:ilvl w:val="0"/>
          <w:numId w:val="79"/>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 xml:space="preserve">dôslednou kontrolou oprávnených výdavkov v rámci: </w:t>
      </w:r>
      <w:r w:rsidRPr="007B40D9">
        <w:rPr>
          <w:rFonts w:asciiTheme="minorHAnsi" w:hAnsiTheme="minorHAnsi" w:cstheme="minorHAnsi"/>
          <w:sz w:val="22"/>
        </w:rPr>
        <w:tab/>
      </w:r>
    </w:p>
    <w:p w14:paraId="05816E4D" w14:textId="77777777" w:rsidR="00D817A6" w:rsidRPr="007B40D9" w:rsidRDefault="00D817A6" w:rsidP="00F47749">
      <w:pPr>
        <w:pStyle w:val="Odsekzoznamu"/>
        <w:numPr>
          <w:ilvl w:val="2"/>
          <w:numId w:val="101"/>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 xml:space="preserve">podaných </w:t>
      </w:r>
      <w:proofErr w:type="spellStart"/>
      <w:r w:rsidRPr="007B40D9">
        <w:rPr>
          <w:rFonts w:asciiTheme="minorHAnsi" w:hAnsiTheme="minorHAnsi" w:cstheme="minorHAnsi"/>
          <w:sz w:val="22"/>
        </w:rPr>
        <w:t>ŽoNFP</w:t>
      </w:r>
      <w:proofErr w:type="spellEnd"/>
      <w:r w:rsidRPr="007B40D9">
        <w:rPr>
          <w:rFonts w:asciiTheme="minorHAnsi" w:hAnsiTheme="minorHAnsi" w:cstheme="minorHAnsi"/>
          <w:sz w:val="22"/>
        </w:rPr>
        <w:t xml:space="preserve">; </w:t>
      </w:r>
    </w:p>
    <w:p w14:paraId="51713DB6" w14:textId="77777777" w:rsidR="00D817A6" w:rsidRPr="007B40D9" w:rsidRDefault="00D817A6" w:rsidP="00F47749">
      <w:pPr>
        <w:pStyle w:val="Odsekzoznamu"/>
        <w:numPr>
          <w:ilvl w:val="2"/>
          <w:numId w:val="101"/>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 xml:space="preserve">administratívnej finančnej kontroly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w:t>
      </w:r>
    </w:p>
    <w:p w14:paraId="005962BC" w14:textId="77777777" w:rsidR="00D817A6" w:rsidRPr="007B40D9" w:rsidRDefault="00D817A6" w:rsidP="00F47749">
      <w:pPr>
        <w:pStyle w:val="Odsekzoznamu"/>
        <w:numPr>
          <w:ilvl w:val="2"/>
          <w:numId w:val="101"/>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finančnej kontroly projektov na mieste;</w:t>
      </w:r>
    </w:p>
    <w:p w14:paraId="002D8431" w14:textId="77777777" w:rsidR="00D817A6" w:rsidRPr="007B40D9" w:rsidRDefault="00D817A6" w:rsidP="00F47749">
      <w:pPr>
        <w:pStyle w:val="Odsekzoznamu"/>
        <w:numPr>
          <w:ilvl w:val="2"/>
          <w:numId w:val="101"/>
        </w:numPr>
        <w:autoSpaceDE w:val="0"/>
        <w:autoSpaceDN w:val="0"/>
        <w:adjustRightInd w:val="0"/>
        <w:spacing w:after="0"/>
        <w:ind w:left="1701" w:hanging="567"/>
        <w:contextualSpacing w:val="0"/>
        <w:jc w:val="both"/>
        <w:rPr>
          <w:rFonts w:asciiTheme="minorHAnsi" w:hAnsiTheme="minorHAnsi" w:cstheme="minorHAnsi"/>
          <w:sz w:val="22"/>
        </w:rPr>
      </w:pPr>
      <w:r w:rsidRPr="007B40D9">
        <w:rPr>
          <w:rFonts w:asciiTheme="minorHAnsi" w:hAnsiTheme="minorHAnsi" w:cstheme="minorHAnsi"/>
          <w:sz w:val="22"/>
        </w:rPr>
        <w:t>zmeny a predčasného ukončovania zmlúv o poskytnutí NFP.</w:t>
      </w:r>
    </w:p>
    <w:p w14:paraId="6D3500A0" w14:textId="77777777" w:rsidR="00D817A6" w:rsidRPr="007B40D9" w:rsidRDefault="00D817A6" w:rsidP="00F47749">
      <w:pPr>
        <w:pStyle w:val="Odsekzoznamu"/>
        <w:numPr>
          <w:ilvl w:val="0"/>
          <w:numId w:val="79"/>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dôsledným zabezpečením budúcej pohľadávky z poskytnutého NFP záložným právom, bankovou zárukou, ručením;</w:t>
      </w:r>
    </w:p>
    <w:p w14:paraId="2565E483" w14:textId="77777777" w:rsidR="00D817A6" w:rsidRPr="007B40D9" w:rsidRDefault="00D817A6" w:rsidP="00F47749">
      <w:pPr>
        <w:pStyle w:val="Odsekzoznamu"/>
        <w:numPr>
          <w:ilvl w:val="0"/>
          <w:numId w:val="79"/>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 xml:space="preserve">dôslednou kontrolou dodržiavania povinností vyplývajúcich zo zmluvy o poskytnutí NFP a/alebo rozhodnutia o schválení </w:t>
      </w:r>
      <w:proofErr w:type="spellStart"/>
      <w:r w:rsidRPr="007B40D9">
        <w:rPr>
          <w:rFonts w:asciiTheme="minorHAnsi" w:hAnsiTheme="minorHAnsi" w:cstheme="minorHAnsi"/>
          <w:sz w:val="22"/>
        </w:rPr>
        <w:t>ŽoNFP</w:t>
      </w:r>
      <w:proofErr w:type="spellEnd"/>
      <w:r w:rsidRPr="007B40D9">
        <w:rPr>
          <w:rFonts w:asciiTheme="minorHAnsi" w:hAnsiTheme="minorHAnsi" w:cstheme="minorHAnsi"/>
          <w:sz w:val="22"/>
        </w:rPr>
        <w:t xml:space="preserve"> pre prijímateľa pomoci;</w:t>
      </w:r>
    </w:p>
    <w:p w14:paraId="50FC4730" w14:textId="77777777" w:rsidR="00D817A6" w:rsidRPr="007B40D9" w:rsidRDefault="00D817A6" w:rsidP="00F47749">
      <w:pPr>
        <w:pStyle w:val="Odsekzoznamu"/>
        <w:numPr>
          <w:ilvl w:val="0"/>
          <w:numId w:val="79"/>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dôslednou kontrolou obstarávania tovarov, služieb a stavebných prác;</w:t>
      </w:r>
    </w:p>
    <w:p w14:paraId="7139D8E4" w14:textId="77777777" w:rsidR="009D7921" w:rsidRPr="007B40D9" w:rsidRDefault="00D817A6" w:rsidP="00F47749">
      <w:pPr>
        <w:pStyle w:val="Odsekzoznamu"/>
        <w:numPr>
          <w:ilvl w:val="0"/>
          <w:numId w:val="79"/>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t>včasným a dôsledným riešením nezrovnalostí;</w:t>
      </w:r>
    </w:p>
    <w:p w14:paraId="309DD377" w14:textId="64D5981F" w:rsidR="00BE7F3B" w:rsidRPr="007B40D9" w:rsidRDefault="00D817A6" w:rsidP="00F47749">
      <w:pPr>
        <w:pStyle w:val="Odsekzoznamu"/>
        <w:numPr>
          <w:ilvl w:val="0"/>
          <w:numId w:val="79"/>
        </w:numPr>
        <w:autoSpaceDE w:val="0"/>
        <w:autoSpaceDN w:val="0"/>
        <w:adjustRightInd w:val="0"/>
        <w:spacing w:after="0"/>
        <w:ind w:left="1134" w:hanging="567"/>
        <w:contextualSpacing w:val="0"/>
        <w:jc w:val="both"/>
        <w:rPr>
          <w:rFonts w:asciiTheme="minorHAnsi" w:hAnsiTheme="minorHAnsi" w:cstheme="minorHAnsi"/>
          <w:sz w:val="22"/>
        </w:rPr>
      </w:pPr>
      <w:r w:rsidRPr="007B40D9">
        <w:rPr>
          <w:rFonts w:asciiTheme="minorHAnsi" w:hAnsiTheme="minorHAnsi" w:cstheme="minorHAnsi"/>
          <w:sz w:val="22"/>
        </w:rPr>
        <w:lastRenderedPageBreak/>
        <w:t xml:space="preserve">včasným a dôsledným vymáhaním pohľadávok zo zmlúv o poskytnutí NFP a/alebo rozhodnutí o schválení </w:t>
      </w:r>
      <w:proofErr w:type="spellStart"/>
      <w:r w:rsidRPr="007B40D9">
        <w:rPr>
          <w:rFonts w:asciiTheme="minorHAnsi" w:hAnsiTheme="minorHAnsi" w:cstheme="minorHAnsi"/>
          <w:sz w:val="22"/>
        </w:rPr>
        <w:t>ŽoNFP</w:t>
      </w:r>
      <w:proofErr w:type="spellEnd"/>
      <w:r w:rsidRPr="007B40D9">
        <w:rPr>
          <w:rFonts w:asciiTheme="minorHAnsi" w:hAnsiTheme="minorHAnsi" w:cstheme="minorHAnsi"/>
          <w:sz w:val="22"/>
        </w:rPr>
        <w:t>, včasným a dôsledným prihlasovaním týchto pohľadávok v rámci likvidácie, konkurzu a reštrukturalizácie, včasnou a dôslednou realizáciou výkonu záložných</w:t>
      </w:r>
      <w:r w:rsidR="00BE7F3B" w:rsidRPr="007B40D9">
        <w:rPr>
          <w:rFonts w:asciiTheme="minorHAnsi" w:hAnsiTheme="minorHAnsi" w:cstheme="minorHAnsi"/>
          <w:sz w:val="22"/>
        </w:rPr>
        <w:t xml:space="preserve"> práv zriadených v prospech PPA.</w:t>
      </w:r>
    </w:p>
    <w:p w14:paraId="47D3D9FC" w14:textId="03516F4A" w:rsidR="00BE7F3B" w:rsidRPr="007B40D9" w:rsidRDefault="007023BB" w:rsidP="00F47749">
      <w:pPr>
        <w:pStyle w:val="Odsekzoznamu"/>
        <w:numPr>
          <w:ilvl w:val="0"/>
          <w:numId w:val="80"/>
        </w:numPr>
        <w:spacing w:after="0"/>
        <w:ind w:left="567" w:hanging="567"/>
        <w:jc w:val="both"/>
        <w:rPr>
          <w:rFonts w:asciiTheme="minorHAnsi" w:hAnsiTheme="minorHAnsi" w:cstheme="minorHAnsi"/>
          <w:sz w:val="22"/>
        </w:rPr>
      </w:pPr>
      <w:r w:rsidRPr="007B40D9">
        <w:rPr>
          <w:rFonts w:asciiTheme="minorHAnsi" w:hAnsiTheme="minorHAnsi" w:cstheme="minorHAnsi"/>
          <w:sz w:val="22"/>
        </w:rPr>
        <w:t>Z</w:t>
      </w:r>
      <w:r w:rsidR="00D817A6" w:rsidRPr="007B40D9">
        <w:rPr>
          <w:rFonts w:asciiTheme="minorHAnsi" w:hAnsiTheme="minorHAnsi" w:cstheme="minorHAnsi"/>
          <w:sz w:val="22"/>
        </w:rPr>
        <w:t>áložné právo v prospech PPA môže zriadiť prijímateľ, partner projektu, užívateľ, dodávateľ alebo akákoľvek iná osoba, ktorá vlastní majetok, na ktorý možno platne zriadiť záložné právo.</w:t>
      </w:r>
    </w:p>
    <w:p w14:paraId="52CBC1DE" w14:textId="66272047" w:rsidR="00BE7F3B" w:rsidRPr="007B40D9" w:rsidRDefault="00BE7F3B" w:rsidP="00F47749">
      <w:pPr>
        <w:pStyle w:val="Odsekzoznamu"/>
        <w:numPr>
          <w:ilvl w:val="0"/>
          <w:numId w:val="80"/>
        </w:numPr>
        <w:spacing w:after="0"/>
        <w:ind w:left="567" w:hanging="567"/>
        <w:jc w:val="both"/>
        <w:rPr>
          <w:rFonts w:asciiTheme="minorHAnsi" w:hAnsiTheme="minorHAnsi" w:cstheme="minorHAnsi"/>
          <w:sz w:val="22"/>
        </w:rPr>
      </w:pPr>
      <w:r w:rsidRPr="007B40D9">
        <w:rPr>
          <w:rFonts w:asciiTheme="minorHAnsi" w:hAnsiTheme="minorHAnsi" w:cstheme="minorHAnsi"/>
          <w:sz w:val="22"/>
        </w:rPr>
        <w:t>Ustanovenia o poistení a záložnom práve sa vzťahujú na hmotný majetok definovaný v § 22 ods. 2 zákona o dani z príjmov a na pozemky. Predmetom poistenia a predmetom záložného práva (ak</w:t>
      </w:r>
      <w:r w:rsidR="00CC118D">
        <w:rPr>
          <w:rFonts w:asciiTheme="minorHAnsi" w:hAnsiTheme="minorHAnsi" w:cstheme="minorHAnsi"/>
          <w:sz w:val="22"/>
        </w:rPr>
        <w:t xml:space="preserve"> </w:t>
      </w:r>
      <w:r w:rsidRPr="007B40D9">
        <w:rPr>
          <w:rFonts w:asciiTheme="minorHAnsi" w:hAnsiTheme="minorHAnsi" w:cstheme="minorHAnsi"/>
          <w:sz w:val="22"/>
        </w:rPr>
        <w:t>sa</w:t>
      </w:r>
      <w:r w:rsidR="00CC118D">
        <w:rPr>
          <w:rFonts w:asciiTheme="minorHAnsi" w:hAnsiTheme="minorHAnsi" w:cstheme="minorHAnsi"/>
          <w:sz w:val="22"/>
        </w:rPr>
        <w:t xml:space="preserve"> </w:t>
      </w:r>
      <w:r w:rsidRPr="007B40D9">
        <w:rPr>
          <w:rFonts w:asciiTheme="minorHAnsi" w:hAnsiTheme="minorHAnsi" w:cstheme="minorHAnsi"/>
          <w:sz w:val="22"/>
        </w:rPr>
        <w:t>výnimočne nepoužije iný predmet zálohu uvedený v ods.</w:t>
      </w:r>
      <w:r w:rsidR="009D7921" w:rsidRPr="007B40D9">
        <w:rPr>
          <w:rFonts w:asciiTheme="minorHAnsi" w:hAnsiTheme="minorHAnsi" w:cstheme="minorHAnsi"/>
          <w:sz w:val="22"/>
        </w:rPr>
        <w:t xml:space="preserve"> </w:t>
      </w:r>
      <w:r w:rsidRPr="007B40D9">
        <w:rPr>
          <w:rFonts w:asciiTheme="minorHAnsi" w:hAnsiTheme="minorHAnsi" w:cstheme="minorHAnsi"/>
          <w:sz w:val="22"/>
        </w:rPr>
        <w:t>7) tohto bodu budú:</w:t>
      </w:r>
    </w:p>
    <w:p w14:paraId="6DD93F3B" w14:textId="060E3F0E" w:rsidR="00BE7F3B" w:rsidRPr="007B40D9" w:rsidRDefault="00BE7F3B" w:rsidP="00F47749">
      <w:pPr>
        <w:pStyle w:val="Odsekzoznamu"/>
        <w:numPr>
          <w:ilvl w:val="0"/>
          <w:numId w:val="102"/>
        </w:numPr>
        <w:autoSpaceDE w:val="0"/>
        <w:autoSpaceDN w:val="0"/>
        <w:adjustRightInd w:val="0"/>
        <w:spacing w:after="120"/>
        <w:ind w:left="1134" w:hanging="567"/>
        <w:jc w:val="both"/>
        <w:rPr>
          <w:rFonts w:asciiTheme="minorHAnsi" w:hAnsiTheme="minorHAnsi" w:cstheme="minorHAnsi"/>
          <w:sz w:val="22"/>
        </w:rPr>
      </w:pPr>
      <w:r w:rsidRPr="007B40D9">
        <w:rPr>
          <w:rFonts w:asciiTheme="minorHAnsi" w:hAnsiTheme="minorHAnsi" w:cstheme="minorHAnsi"/>
          <w:sz w:val="22"/>
        </w:rPr>
        <w:t>samostatné hnuteľné veci, prípadne súbory hnuteľných vecí, ktoré majú samostatné technicko-ekonomické určenie, ktorých vstupná cena je vyššia ako 1 700 EUR a prevádzkovo-technické funkcie dlhšie ako jeden rok (do hodnoty predmetu zálohu sa nezapočítava hodnota montážnych prác napr. pri technológiách),</w:t>
      </w:r>
    </w:p>
    <w:p w14:paraId="425BB59E" w14:textId="6B95BED8" w:rsidR="00BE7F3B" w:rsidRPr="007B40D9" w:rsidRDefault="00BE7F3B" w:rsidP="00F47749">
      <w:pPr>
        <w:pStyle w:val="Odsekzoznamu"/>
        <w:numPr>
          <w:ilvl w:val="0"/>
          <w:numId w:val="102"/>
        </w:numPr>
        <w:autoSpaceDE w:val="0"/>
        <w:autoSpaceDN w:val="0"/>
        <w:adjustRightInd w:val="0"/>
        <w:spacing w:after="120"/>
        <w:ind w:left="1134" w:hanging="567"/>
        <w:contextualSpacing w:val="0"/>
        <w:jc w:val="both"/>
        <w:rPr>
          <w:rFonts w:asciiTheme="minorHAnsi" w:hAnsiTheme="minorHAnsi" w:cstheme="minorHAnsi"/>
          <w:sz w:val="22"/>
        </w:rPr>
      </w:pPr>
      <w:r w:rsidRPr="007B40D9">
        <w:rPr>
          <w:rFonts w:asciiTheme="minorHAnsi" w:hAnsiTheme="minorHAnsi" w:cstheme="minorHAnsi"/>
          <w:sz w:val="22"/>
        </w:rPr>
        <w:t>budovy a iné stavby okrem prevádzkových banských diel a drobných stavieb na lesnej pôde slúžiacich na zabezpečovanie lesnej výroby a poľovníctva a oplotení slúžiacich na</w:t>
      </w:r>
      <w:r w:rsidR="00CC118D">
        <w:rPr>
          <w:rFonts w:asciiTheme="minorHAnsi" w:hAnsiTheme="minorHAnsi" w:cstheme="minorHAnsi"/>
          <w:sz w:val="22"/>
        </w:rPr>
        <w:t xml:space="preserve"> </w:t>
      </w:r>
      <w:r w:rsidRPr="007B40D9">
        <w:rPr>
          <w:rFonts w:asciiTheme="minorHAnsi" w:hAnsiTheme="minorHAnsi" w:cstheme="minorHAnsi"/>
          <w:sz w:val="22"/>
        </w:rPr>
        <w:t>zabezpečovanie lesnej výroby a poľovníctva,</w:t>
      </w:r>
    </w:p>
    <w:p w14:paraId="6716E50C" w14:textId="6AC75E99" w:rsidR="00BE7F3B" w:rsidRPr="007B40D9" w:rsidRDefault="00BE7F3B" w:rsidP="00F47749">
      <w:pPr>
        <w:pStyle w:val="Odsekzoznamu"/>
        <w:numPr>
          <w:ilvl w:val="0"/>
          <w:numId w:val="102"/>
        </w:numPr>
        <w:autoSpaceDE w:val="0"/>
        <w:autoSpaceDN w:val="0"/>
        <w:adjustRightInd w:val="0"/>
        <w:spacing w:after="120"/>
        <w:ind w:left="1134" w:hanging="567"/>
        <w:jc w:val="both"/>
        <w:rPr>
          <w:rFonts w:asciiTheme="minorHAnsi" w:hAnsiTheme="minorHAnsi" w:cstheme="minorHAnsi"/>
          <w:sz w:val="22"/>
        </w:rPr>
      </w:pPr>
      <w:r w:rsidRPr="007B40D9">
        <w:rPr>
          <w:rFonts w:asciiTheme="minorHAnsi" w:hAnsiTheme="minorHAnsi" w:cstheme="minorHAnsi"/>
          <w:sz w:val="22"/>
        </w:rPr>
        <w:t>pestovateľské celky trvalých porastov (vrátane pozemkov pod nimi, ktoré sú zapísané na LV v registri C) s dobou plodnosti dlhšou ako tri roky, t. j. ovocné stromy vysádzané na súvislom pozemku s výmerou nad 0,25 ha v hustote najmenej 90 stromov na 1 ha, ovocné kríky vysádzané</w:t>
      </w:r>
      <w:r w:rsidRPr="007B40D9">
        <w:rPr>
          <w:rFonts w:asciiTheme="minorHAnsi" w:hAnsiTheme="minorHAnsi" w:cstheme="minorHAnsi"/>
          <w:i/>
          <w:sz w:val="22"/>
        </w:rPr>
        <w:t xml:space="preserve"> </w:t>
      </w:r>
      <w:r w:rsidRPr="007B40D9">
        <w:rPr>
          <w:rFonts w:asciiTheme="minorHAnsi" w:hAnsiTheme="minorHAnsi" w:cstheme="minorHAnsi"/>
          <w:sz w:val="22"/>
        </w:rPr>
        <w:t>na súvislom pozemku s výmerou nad 0,25 ha v hustote najmenej 1000 kríkov na</w:t>
      </w:r>
      <w:r w:rsidR="00CC118D">
        <w:rPr>
          <w:rFonts w:asciiTheme="minorHAnsi" w:hAnsiTheme="minorHAnsi" w:cstheme="minorHAnsi"/>
          <w:sz w:val="22"/>
        </w:rPr>
        <w:t xml:space="preserve"> </w:t>
      </w:r>
      <w:r w:rsidRPr="007B40D9">
        <w:rPr>
          <w:rFonts w:asciiTheme="minorHAnsi" w:hAnsiTheme="minorHAnsi" w:cstheme="minorHAnsi"/>
          <w:sz w:val="22"/>
        </w:rPr>
        <w:t>1</w:t>
      </w:r>
      <w:r w:rsidR="00CC118D">
        <w:rPr>
          <w:rFonts w:asciiTheme="minorHAnsi" w:hAnsiTheme="minorHAnsi" w:cstheme="minorHAnsi"/>
          <w:sz w:val="22"/>
        </w:rPr>
        <w:t xml:space="preserve"> </w:t>
      </w:r>
      <w:r w:rsidRPr="007B40D9">
        <w:rPr>
          <w:rFonts w:asciiTheme="minorHAnsi" w:hAnsiTheme="minorHAnsi" w:cstheme="minorHAnsi"/>
          <w:sz w:val="22"/>
        </w:rPr>
        <w:t>ha, chmeľnice a vinice.</w:t>
      </w:r>
    </w:p>
    <w:p w14:paraId="3BEC6E87" w14:textId="75C7D297" w:rsidR="00BE7F3B" w:rsidRPr="007B40D9" w:rsidRDefault="00BE7F3B" w:rsidP="00F47749">
      <w:pPr>
        <w:pStyle w:val="Odsekzoznamu"/>
        <w:numPr>
          <w:ilvl w:val="0"/>
          <w:numId w:val="102"/>
        </w:numPr>
        <w:autoSpaceDE w:val="0"/>
        <w:autoSpaceDN w:val="0"/>
        <w:adjustRightInd w:val="0"/>
        <w:spacing w:after="120"/>
        <w:ind w:left="1134" w:hanging="567"/>
        <w:jc w:val="both"/>
        <w:rPr>
          <w:rFonts w:asciiTheme="minorHAnsi" w:hAnsiTheme="minorHAnsi" w:cstheme="minorHAnsi"/>
          <w:sz w:val="22"/>
        </w:rPr>
      </w:pPr>
      <w:r w:rsidRPr="007B40D9">
        <w:rPr>
          <w:rFonts w:asciiTheme="minorHAnsi" w:hAnsiTheme="minorHAnsi" w:cstheme="minorHAnsi"/>
          <w:sz w:val="22"/>
        </w:rPr>
        <w:t>majetkovoprávne vysporiadané pozemky evidované na liste vlastníctva ako parcela registra C.</w:t>
      </w:r>
    </w:p>
    <w:p w14:paraId="5F51F3A9" w14:textId="0FE2E7F6" w:rsidR="00BE7F3B" w:rsidRPr="007B40D9" w:rsidRDefault="00BE7F3B" w:rsidP="00F47749">
      <w:pPr>
        <w:pStyle w:val="Odsekzoznamu"/>
        <w:numPr>
          <w:ilvl w:val="0"/>
          <w:numId w:val="80"/>
        </w:numPr>
        <w:spacing w:after="0"/>
        <w:ind w:left="567" w:hanging="567"/>
        <w:jc w:val="both"/>
        <w:rPr>
          <w:rFonts w:asciiTheme="minorHAnsi" w:hAnsiTheme="minorHAnsi" w:cstheme="minorHAnsi"/>
          <w:sz w:val="22"/>
        </w:rPr>
      </w:pPr>
      <w:r w:rsidRPr="007B40D9">
        <w:rPr>
          <w:rFonts w:asciiTheme="minorHAnsi" w:hAnsiTheme="minorHAnsi" w:cstheme="minorHAnsi"/>
          <w:sz w:val="22"/>
        </w:rPr>
        <w:t>PPA v rámci zabezpečovacích prostriedkov použije prioritne zabezpečenie pohľ</w:t>
      </w:r>
      <w:r w:rsidR="009D7921" w:rsidRPr="007B40D9">
        <w:rPr>
          <w:rFonts w:asciiTheme="minorHAnsi" w:hAnsiTheme="minorHAnsi" w:cstheme="minorHAnsi"/>
          <w:sz w:val="22"/>
        </w:rPr>
        <w:t xml:space="preserve">adávky záložným právom (podkapitola </w:t>
      </w:r>
      <w:r w:rsidR="000861A3">
        <w:rPr>
          <w:rFonts w:asciiTheme="minorHAnsi" w:hAnsiTheme="minorHAnsi" w:cstheme="minorHAnsi"/>
          <w:sz w:val="22"/>
        </w:rPr>
        <w:t>4</w:t>
      </w:r>
      <w:r w:rsidRPr="007B40D9">
        <w:rPr>
          <w:rFonts w:asciiTheme="minorHAnsi" w:hAnsiTheme="minorHAnsi" w:cstheme="minorHAnsi"/>
          <w:sz w:val="22"/>
        </w:rPr>
        <w:t>.2.), bankovou</w:t>
      </w:r>
      <w:r w:rsidR="009D7921" w:rsidRPr="007B40D9">
        <w:rPr>
          <w:rFonts w:asciiTheme="minorHAnsi" w:hAnsiTheme="minorHAnsi" w:cstheme="minorHAnsi"/>
          <w:sz w:val="22"/>
        </w:rPr>
        <w:t xml:space="preserve"> zárukou alebo ručením (podkapitola </w:t>
      </w:r>
      <w:r w:rsidR="000861A3">
        <w:rPr>
          <w:rFonts w:asciiTheme="minorHAnsi" w:hAnsiTheme="minorHAnsi" w:cstheme="minorHAnsi"/>
          <w:sz w:val="22"/>
        </w:rPr>
        <w:t>4</w:t>
      </w:r>
      <w:r w:rsidRPr="007B40D9">
        <w:rPr>
          <w:rFonts w:asciiTheme="minorHAnsi" w:hAnsiTheme="minorHAnsi" w:cstheme="minorHAnsi"/>
          <w:sz w:val="22"/>
        </w:rPr>
        <w:t>.4.). Vo výnimočných prípadoch, napr. ak by zabezpečenie pohľadávk</w:t>
      </w:r>
      <w:r w:rsidR="009D7921" w:rsidRPr="007B40D9">
        <w:rPr>
          <w:rFonts w:asciiTheme="minorHAnsi" w:hAnsiTheme="minorHAnsi" w:cstheme="minorHAnsi"/>
          <w:sz w:val="22"/>
        </w:rPr>
        <w:t>y (</w:t>
      </w:r>
      <w:r w:rsidRPr="007B40D9">
        <w:rPr>
          <w:rFonts w:asciiTheme="minorHAnsi" w:hAnsiTheme="minorHAnsi" w:cstheme="minorHAnsi"/>
          <w:sz w:val="22"/>
        </w:rPr>
        <w:t>napr. záložným právom po</w:t>
      </w:r>
      <w:r w:rsidR="009D7921" w:rsidRPr="007B40D9">
        <w:rPr>
          <w:rFonts w:asciiTheme="minorHAnsi" w:hAnsiTheme="minorHAnsi" w:cstheme="minorHAnsi"/>
          <w:sz w:val="22"/>
        </w:rPr>
        <w:t>dľa princípov stanovených v podkapitole</w:t>
      </w:r>
      <w:r w:rsidRPr="007B40D9">
        <w:rPr>
          <w:rFonts w:asciiTheme="minorHAnsi" w:hAnsiTheme="minorHAnsi" w:cstheme="minorHAnsi"/>
          <w:sz w:val="22"/>
        </w:rPr>
        <w:t xml:space="preserve"> </w:t>
      </w:r>
      <w:r w:rsidR="000861A3">
        <w:rPr>
          <w:rFonts w:asciiTheme="minorHAnsi" w:hAnsiTheme="minorHAnsi" w:cstheme="minorHAnsi"/>
          <w:sz w:val="22"/>
        </w:rPr>
        <w:t>4</w:t>
      </w:r>
      <w:r w:rsidRPr="007B40D9">
        <w:rPr>
          <w:rFonts w:asciiTheme="minorHAnsi" w:hAnsiTheme="minorHAnsi" w:cstheme="minorHAnsi"/>
          <w:sz w:val="22"/>
        </w:rPr>
        <w:t>.2.</w:t>
      </w:r>
      <w:r w:rsidR="009D7921" w:rsidRPr="007B40D9">
        <w:rPr>
          <w:rFonts w:asciiTheme="minorHAnsi" w:hAnsiTheme="minorHAnsi" w:cstheme="minorHAnsi"/>
          <w:sz w:val="22"/>
        </w:rPr>
        <w:t>)</w:t>
      </w:r>
      <w:r w:rsidRPr="007B40D9">
        <w:rPr>
          <w:rFonts w:asciiTheme="minorHAnsi" w:hAnsiTheme="minorHAnsi" w:cstheme="minorHAnsi"/>
          <w:sz w:val="22"/>
        </w:rPr>
        <w:t xml:space="preserve"> nepredstavovalo dostatočné zabezpečenie pohľadávky PPA </w:t>
      </w:r>
      <w:r w:rsidR="009D7921" w:rsidRPr="007B40D9">
        <w:rPr>
          <w:rFonts w:asciiTheme="minorHAnsi" w:hAnsiTheme="minorHAnsi" w:cstheme="minorHAnsi"/>
          <w:sz w:val="22"/>
        </w:rPr>
        <w:t>(</w:t>
      </w:r>
      <w:r w:rsidRPr="007B40D9">
        <w:rPr>
          <w:rFonts w:asciiTheme="minorHAnsi" w:hAnsiTheme="minorHAnsi" w:cstheme="minorHAnsi"/>
          <w:sz w:val="22"/>
        </w:rPr>
        <w:t>napr. vzhľadom na charakter hnuteľného majetku, ktorý je predmetom projektu</w:t>
      </w:r>
      <w:r w:rsidR="009D7921" w:rsidRPr="007B40D9">
        <w:rPr>
          <w:rFonts w:asciiTheme="minorHAnsi" w:hAnsiTheme="minorHAnsi" w:cstheme="minorHAnsi"/>
          <w:sz w:val="22"/>
        </w:rPr>
        <w:t>)</w:t>
      </w:r>
      <w:r w:rsidRPr="007B40D9">
        <w:rPr>
          <w:rFonts w:asciiTheme="minorHAnsi" w:hAnsiTheme="minorHAnsi" w:cstheme="minorHAnsi"/>
          <w:sz w:val="22"/>
        </w:rPr>
        <w:t>, môže sa použiť aj iný spôsob zabezpečenia pohľadávky. Zabezpečenie pohľadávky môže PPA realizovať aj</w:t>
      </w:r>
      <w:r w:rsidR="00CC118D">
        <w:rPr>
          <w:rFonts w:asciiTheme="minorHAnsi" w:hAnsiTheme="minorHAnsi" w:cstheme="minorHAnsi"/>
          <w:sz w:val="22"/>
        </w:rPr>
        <w:t xml:space="preserve"> </w:t>
      </w:r>
      <w:r w:rsidRPr="007B40D9">
        <w:rPr>
          <w:rFonts w:asciiTheme="minorHAnsi" w:hAnsiTheme="minorHAnsi" w:cstheme="minorHAnsi"/>
          <w:sz w:val="22"/>
        </w:rPr>
        <w:t xml:space="preserve">kombináciou jednotlivých spôsobov zabezpečenia. </w:t>
      </w:r>
    </w:p>
    <w:p w14:paraId="6DF8C6FD" w14:textId="2D918708" w:rsidR="00BE7F3B" w:rsidRPr="007B40D9" w:rsidRDefault="00BE7F3B" w:rsidP="00F47749">
      <w:pPr>
        <w:pStyle w:val="Odsekzoznamu"/>
        <w:numPr>
          <w:ilvl w:val="0"/>
          <w:numId w:val="80"/>
        </w:numPr>
        <w:spacing w:after="0"/>
        <w:ind w:left="567" w:hanging="567"/>
        <w:jc w:val="both"/>
        <w:rPr>
          <w:rFonts w:asciiTheme="minorHAnsi" w:hAnsiTheme="minorHAnsi" w:cstheme="minorHAnsi"/>
          <w:sz w:val="22"/>
        </w:rPr>
      </w:pPr>
      <w:r w:rsidRPr="007B40D9">
        <w:rPr>
          <w:rFonts w:asciiTheme="minorHAnsi" w:hAnsiTheme="minorHAnsi" w:cstheme="minorHAnsi"/>
          <w:sz w:val="22"/>
        </w:rPr>
        <w:t>Budúca pohľadávka z poskytnutého NFP musí byť vždy zabezpečená najmenej vo výške 100</w:t>
      </w:r>
      <w:r w:rsidR="00910F04">
        <w:rPr>
          <w:rFonts w:asciiTheme="minorHAnsi" w:hAnsiTheme="minorHAnsi" w:cstheme="minorHAnsi"/>
          <w:sz w:val="22"/>
        </w:rPr>
        <w:t xml:space="preserve"> </w:t>
      </w:r>
      <w:r w:rsidRPr="007B40D9">
        <w:rPr>
          <w:rFonts w:asciiTheme="minorHAnsi" w:hAnsiTheme="minorHAnsi" w:cstheme="minorHAnsi"/>
          <w:sz w:val="22"/>
        </w:rPr>
        <w:t>% celkovej</w:t>
      </w:r>
      <w:r w:rsidR="009D7921" w:rsidRPr="007B40D9">
        <w:rPr>
          <w:rFonts w:asciiTheme="minorHAnsi" w:hAnsiTheme="minorHAnsi" w:cstheme="minorHAnsi"/>
          <w:sz w:val="22"/>
        </w:rPr>
        <w:t xml:space="preserve"> sumy NFP, pokiaľ nie je v podkapitole </w:t>
      </w:r>
      <w:r w:rsidR="00AD29D9">
        <w:rPr>
          <w:rFonts w:asciiTheme="minorHAnsi" w:hAnsiTheme="minorHAnsi" w:cstheme="minorHAnsi"/>
          <w:sz w:val="22"/>
        </w:rPr>
        <w:t>4</w:t>
      </w:r>
      <w:r w:rsidRPr="007B40D9">
        <w:rPr>
          <w:rFonts w:asciiTheme="minorHAnsi" w:hAnsiTheme="minorHAnsi" w:cstheme="minorHAnsi"/>
          <w:sz w:val="22"/>
        </w:rPr>
        <w:t>.2. stanovené inak. Uvedené sa týka iba</w:t>
      </w:r>
      <w:r w:rsidR="00CC118D">
        <w:rPr>
          <w:rFonts w:asciiTheme="minorHAnsi" w:hAnsiTheme="minorHAnsi" w:cstheme="minorHAnsi"/>
          <w:sz w:val="22"/>
        </w:rPr>
        <w:t xml:space="preserve"> </w:t>
      </w:r>
      <w:r w:rsidRPr="007B40D9">
        <w:rPr>
          <w:rFonts w:asciiTheme="minorHAnsi" w:hAnsiTheme="minorHAnsi" w:cstheme="minorHAnsi"/>
          <w:sz w:val="22"/>
        </w:rPr>
        <w:t xml:space="preserve">zálohovej platby, investičných </w:t>
      </w:r>
      <w:proofErr w:type="spellStart"/>
      <w:r w:rsidRPr="007B40D9">
        <w:rPr>
          <w:rFonts w:asciiTheme="minorHAnsi" w:hAnsiTheme="minorHAnsi" w:cstheme="minorHAnsi"/>
          <w:sz w:val="22"/>
        </w:rPr>
        <w:t>podopatrení</w:t>
      </w:r>
      <w:proofErr w:type="spellEnd"/>
      <w:r w:rsidRPr="007B40D9">
        <w:rPr>
          <w:rFonts w:asciiTheme="minorHAnsi" w:hAnsiTheme="minorHAnsi" w:cstheme="minorHAnsi"/>
          <w:sz w:val="22"/>
        </w:rPr>
        <w:t xml:space="preserve"> a/alebo investičných častí </w:t>
      </w:r>
      <w:proofErr w:type="spellStart"/>
      <w:r w:rsidRPr="007B40D9">
        <w:rPr>
          <w:rFonts w:asciiTheme="minorHAnsi" w:hAnsiTheme="minorHAnsi" w:cstheme="minorHAnsi"/>
          <w:sz w:val="22"/>
        </w:rPr>
        <w:t>podopatrení</w:t>
      </w:r>
      <w:proofErr w:type="spellEnd"/>
      <w:r w:rsidRPr="007B40D9">
        <w:rPr>
          <w:rFonts w:asciiTheme="minorHAnsi" w:hAnsiTheme="minorHAnsi" w:cstheme="minorHAnsi"/>
          <w:sz w:val="22"/>
        </w:rPr>
        <w:t xml:space="preserve"> spojených s nadobudnutím a/alebo zhodnotením hnuteľných a/alebo nehnuteľných vecí.</w:t>
      </w:r>
    </w:p>
    <w:p w14:paraId="09CC7D09" w14:textId="538BD3E0" w:rsidR="00790D43" w:rsidRPr="007B40D9" w:rsidRDefault="00DD321A" w:rsidP="009F3081">
      <w:pPr>
        <w:pStyle w:val="Nadpis2"/>
        <w:numPr>
          <w:ilvl w:val="0"/>
          <w:numId w:val="0"/>
        </w:numPr>
        <w:shd w:val="clear" w:color="auto" w:fill="8DB3E2" w:themeFill="text2" w:themeFillTint="66"/>
        <w:spacing w:after="120"/>
        <w:ind w:left="851" w:hanging="360"/>
        <w:rPr>
          <w:rFonts w:asciiTheme="minorHAnsi" w:hAnsiTheme="minorHAnsi" w:cstheme="minorHAnsi"/>
          <w:sz w:val="22"/>
          <w:szCs w:val="24"/>
        </w:rPr>
      </w:pPr>
      <w:bookmarkStart w:id="48" w:name="_Toc185401226"/>
      <w:r>
        <w:rPr>
          <w:rFonts w:asciiTheme="minorHAnsi" w:hAnsiTheme="minorHAnsi" w:cstheme="minorHAnsi"/>
          <w:sz w:val="22"/>
          <w:szCs w:val="24"/>
        </w:rPr>
        <w:t xml:space="preserve">4.2  </w:t>
      </w:r>
      <w:r w:rsidR="004375F9" w:rsidRPr="007B40D9">
        <w:rPr>
          <w:rFonts w:asciiTheme="minorHAnsi" w:hAnsiTheme="minorHAnsi" w:cstheme="minorHAnsi"/>
          <w:sz w:val="22"/>
          <w:szCs w:val="24"/>
        </w:rPr>
        <w:t>Záložné právo</w:t>
      </w:r>
      <w:bookmarkEnd w:id="48"/>
    </w:p>
    <w:p w14:paraId="600FD991" w14:textId="7A4FDC27" w:rsidR="005B58DC" w:rsidRPr="007B40D9" w:rsidRDefault="007023BB" w:rsidP="005B58DC">
      <w:pPr>
        <w:pStyle w:val="Odsekzoznamu"/>
        <w:numPr>
          <w:ilvl w:val="0"/>
          <w:numId w:val="6"/>
        </w:numPr>
        <w:autoSpaceDE w:val="0"/>
        <w:autoSpaceDN w:val="0"/>
        <w:adjustRightInd w:val="0"/>
        <w:spacing w:after="120"/>
        <w:ind w:left="567" w:hanging="567"/>
        <w:jc w:val="both"/>
        <w:rPr>
          <w:rStyle w:val="cf01"/>
          <w:rFonts w:asciiTheme="minorHAnsi" w:hAnsiTheme="minorHAnsi" w:cstheme="minorHAnsi"/>
          <w:sz w:val="22"/>
          <w:szCs w:val="22"/>
        </w:rPr>
      </w:pPr>
      <w:r w:rsidRPr="007B40D9">
        <w:rPr>
          <w:rFonts w:asciiTheme="minorHAnsi" w:hAnsiTheme="minorHAnsi" w:cstheme="minorHAnsi"/>
          <w:sz w:val="22"/>
        </w:rPr>
        <w:t>Ak je predmetom projektu nadobudnutie a/alebo zhodnotenie hnuteľného a/alebo nehnuteľného majetku,</w:t>
      </w:r>
      <w:r w:rsidR="00CC118D">
        <w:rPr>
          <w:rFonts w:asciiTheme="minorHAnsi" w:hAnsiTheme="minorHAnsi" w:cstheme="minorHAnsi"/>
          <w:sz w:val="22"/>
        </w:rPr>
        <w:t xml:space="preserve"> </w:t>
      </w:r>
      <w:r w:rsidRPr="007B40D9">
        <w:rPr>
          <w:rFonts w:asciiTheme="minorHAnsi" w:hAnsiTheme="minorHAnsi" w:cstheme="minorHAnsi"/>
          <w:sz w:val="22"/>
        </w:rPr>
        <w:t xml:space="preserve">prijímateľ/tretia osoba </w:t>
      </w:r>
      <w:r w:rsidR="00A84230" w:rsidRPr="007B40D9">
        <w:rPr>
          <w:rFonts w:asciiTheme="minorHAnsi" w:hAnsiTheme="minorHAnsi" w:cstheme="minorHAnsi"/>
          <w:sz w:val="22"/>
        </w:rPr>
        <w:t xml:space="preserve">ako </w:t>
      </w:r>
      <w:r w:rsidRPr="007B40D9">
        <w:rPr>
          <w:rFonts w:asciiTheme="minorHAnsi" w:hAnsiTheme="minorHAnsi" w:cstheme="minorHAnsi"/>
          <w:sz w:val="22"/>
        </w:rPr>
        <w:t xml:space="preserve">vlastník predmetu zálohu, </w:t>
      </w:r>
      <w:r w:rsidR="00A84230" w:rsidRPr="007B40D9">
        <w:rPr>
          <w:rFonts w:asciiTheme="minorHAnsi" w:hAnsiTheme="minorHAnsi" w:cstheme="minorHAnsi"/>
          <w:sz w:val="22"/>
        </w:rPr>
        <w:t xml:space="preserve">uzatvorí </w:t>
      </w:r>
      <w:r w:rsidRPr="007B40D9">
        <w:rPr>
          <w:rFonts w:asciiTheme="minorHAnsi" w:hAnsiTheme="minorHAnsi" w:cstheme="minorHAnsi"/>
          <w:sz w:val="22"/>
        </w:rPr>
        <w:t xml:space="preserve">s PPA </w:t>
      </w:r>
      <w:r w:rsidR="00A84230" w:rsidRPr="007B40D9">
        <w:rPr>
          <w:rStyle w:val="cf01"/>
          <w:rFonts w:asciiTheme="minorHAnsi" w:hAnsiTheme="minorHAnsi" w:cstheme="minorHAnsi"/>
          <w:sz w:val="22"/>
          <w:szCs w:val="22"/>
        </w:rPr>
        <w:t>zmluvu o zriadení záložného práva</w:t>
      </w:r>
      <w:r w:rsidR="00A84230" w:rsidRPr="007B40D9">
        <w:rPr>
          <w:rFonts w:asciiTheme="minorHAnsi" w:hAnsiTheme="minorHAnsi" w:cstheme="minorHAnsi"/>
          <w:sz w:val="22"/>
        </w:rPr>
        <w:t xml:space="preserve"> </w:t>
      </w:r>
      <w:r w:rsidRPr="007B40D9">
        <w:rPr>
          <w:rFonts w:asciiTheme="minorHAnsi" w:hAnsiTheme="minorHAnsi" w:cstheme="minorHAnsi"/>
          <w:sz w:val="22"/>
        </w:rPr>
        <w:t>ako prednostným (prvým)</w:t>
      </w:r>
      <w:r w:rsidR="005B58DC" w:rsidRPr="007B40D9">
        <w:rPr>
          <w:rFonts w:asciiTheme="minorHAnsi" w:hAnsiTheme="minorHAnsi" w:cstheme="minorHAnsi"/>
          <w:sz w:val="22"/>
        </w:rPr>
        <w:t xml:space="preserve"> </w:t>
      </w:r>
      <w:r w:rsidRPr="007B40D9">
        <w:rPr>
          <w:rFonts w:asciiTheme="minorHAnsi" w:hAnsiTheme="minorHAnsi" w:cstheme="minorHAnsi"/>
          <w:sz w:val="22"/>
        </w:rPr>
        <w:t>záložným veriteľom</w:t>
      </w:r>
      <w:r w:rsidR="00A84230" w:rsidRPr="007B40D9">
        <w:rPr>
          <w:rFonts w:asciiTheme="minorHAnsi" w:hAnsiTheme="minorHAnsi" w:cstheme="minorHAnsi"/>
          <w:sz w:val="22"/>
        </w:rPr>
        <w:t>.</w:t>
      </w:r>
      <w:r w:rsidR="005B58DC" w:rsidRPr="007B40D9">
        <w:rPr>
          <w:rFonts w:asciiTheme="minorHAnsi" w:hAnsiTheme="minorHAnsi" w:cstheme="minorHAnsi"/>
          <w:sz w:val="22"/>
        </w:rPr>
        <w:t xml:space="preserve"> </w:t>
      </w:r>
      <w:r w:rsidR="005B58DC" w:rsidRPr="007B40D9">
        <w:rPr>
          <w:rStyle w:val="cf01"/>
          <w:rFonts w:asciiTheme="minorHAnsi" w:hAnsiTheme="minorHAnsi" w:cstheme="minorHAnsi"/>
          <w:sz w:val="22"/>
          <w:szCs w:val="22"/>
        </w:rPr>
        <w:t>Z uvedeného sa pripúšťajú nasledovné výnimky:</w:t>
      </w:r>
    </w:p>
    <w:p w14:paraId="19624E6C" w14:textId="60A750DF" w:rsidR="005B58DC" w:rsidRPr="007B40D9" w:rsidRDefault="005B58DC" w:rsidP="00F47749">
      <w:pPr>
        <w:pStyle w:val="Odsekzoznamu"/>
        <w:numPr>
          <w:ilvl w:val="0"/>
          <w:numId w:val="87"/>
        </w:numPr>
        <w:autoSpaceDE w:val="0"/>
        <w:autoSpaceDN w:val="0"/>
        <w:adjustRightInd w:val="0"/>
        <w:spacing w:after="120"/>
        <w:ind w:left="1134" w:hanging="567"/>
        <w:jc w:val="both"/>
        <w:rPr>
          <w:rStyle w:val="cf01"/>
          <w:rFonts w:asciiTheme="minorHAnsi" w:hAnsiTheme="minorHAnsi" w:cstheme="minorHAnsi"/>
          <w:sz w:val="22"/>
          <w:szCs w:val="22"/>
        </w:rPr>
      </w:pPr>
      <w:r w:rsidRPr="007B40D9">
        <w:rPr>
          <w:rStyle w:val="cf01"/>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C118D">
        <w:rPr>
          <w:rStyle w:val="cf01"/>
          <w:rFonts w:asciiTheme="minorHAnsi" w:hAnsiTheme="minorHAnsi" w:cstheme="minorHAnsi"/>
          <w:sz w:val="22"/>
          <w:szCs w:val="22"/>
        </w:rPr>
        <w:t xml:space="preserve"> </w:t>
      </w:r>
      <w:r w:rsidRPr="007B40D9">
        <w:rPr>
          <w:rStyle w:val="cf01"/>
          <w:rFonts w:asciiTheme="minorHAnsi" w:hAnsiTheme="minorHAnsi" w:cstheme="minorHAnsi"/>
          <w:sz w:val="22"/>
          <w:szCs w:val="22"/>
        </w:rPr>
        <w:t>webovom sídle PPA</w:t>
      </w:r>
    </w:p>
    <w:p w14:paraId="34456A51" w14:textId="763DDF2E" w:rsidR="005B58DC" w:rsidRPr="007B40D9" w:rsidRDefault="005B58DC" w:rsidP="00F47749">
      <w:pPr>
        <w:pStyle w:val="Odsekzoznamu"/>
        <w:numPr>
          <w:ilvl w:val="0"/>
          <w:numId w:val="87"/>
        </w:numPr>
        <w:autoSpaceDE w:val="0"/>
        <w:autoSpaceDN w:val="0"/>
        <w:adjustRightInd w:val="0"/>
        <w:spacing w:after="120"/>
        <w:ind w:left="1134" w:hanging="567"/>
        <w:jc w:val="both"/>
        <w:rPr>
          <w:rStyle w:val="cf01"/>
          <w:rFonts w:asciiTheme="minorHAnsi" w:hAnsiTheme="minorHAnsi" w:cstheme="minorHAnsi"/>
          <w:sz w:val="22"/>
          <w:szCs w:val="22"/>
        </w:rPr>
      </w:pPr>
      <w:r w:rsidRPr="007B40D9">
        <w:rPr>
          <w:rStyle w:val="cf01"/>
          <w:rFonts w:asciiTheme="minorHAnsi" w:hAnsiTheme="minorHAnsi" w:cstheme="minorHAnsi"/>
          <w:sz w:val="22"/>
          <w:szCs w:val="22"/>
        </w:rPr>
        <w:t>v prípadoch osobitne ustanovených v tejto príručke (napr. bod 2 p</w:t>
      </w:r>
      <w:r w:rsidR="00C66ECF" w:rsidRPr="007B40D9">
        <w:rPr>
          <w:rStyle w:val="cf01"/>
          <w:rFonts w:asciiTheme="minorHAnsi" w:hAnsiTheme="minorHAnsi" w:cstheme="minorHAnsi"/>
          <w:sz w:val="22"/>
          <w:szCs w:val="22"/>
        </w:rPr>
        <w:t>ísm</w:t>
      </w:r>
      <w:r w:rsidRPr="007B40D9">
        <w:rPr>
          <w:rStyle w:val="cf01"/>
          <w:rFonts w:asciiTheme="minorHAnsi" w:hAnsiTheme="minorHAnsi" w:cstheme="minorHAnsi"/>
          <w:sz w:val="22"/>
          <w:szCs w:val="22"/>
        </w:rPr>
        <w:t>. a) štvrtá veta</w:t>
      </w:r>
      <w:r w:rsidR="00C66ECF" w:rsidRPr="007B40D9">
        <w:rPr>
          <w:rStyle w:val="cf01"/>
          <w:rFonts w:asciiTheme="minorHAnsi" w:hAnsiTheme="minorHAnsi" w:cstheme="minorHAnsi"/>
          <w:sz w:val="22"/>
          <w:szCs w:val="22"/>
        </w:rPr>
        <w:t xml:space="preserve"> tejto </w:t>
      </w:r>
      <w:r w:rsidR="007D2601" w:rsidRPr="007B40D9">
        <w:rPr>
          <w:rStyle w:val="cf01"/>
          <w:rFonts w:asciiTheme="minorHAnsi" w:hAnsiTheme="minorHAnsi" w:cstheme="minorHAnsi"/>
          <w:sz w:val="22"/>
          <w:szCs w:val="22"/>
        </w:rPr>
        <w:t>pod</w:t>
      </w:r>
      <w:r w:rsidR="00C66ECF" w:rsidRPr="007B40D9">
        <w:rPr>
          <w:rStyle w:val="cf01"/>
          <w:rFonts w:asciiTheme="minorHAnsi" w:hAnsiTheme="minorHAnsi" w:cstheme="minorHAnsi"/>
          <w:sz w:val="22"/>
          <w:szCs w:val="22"/>
        </w:rPr>
        <w:t>kapitoly)</w:t>
      </w:r>
    </w:p>
    <w:p w14:paraId="08596CEF" w14:textId="69F88687" w:rsidR="007023BB" w:rsidRPr="007B40D9" w:rsidRDefault="007023BB" w:rsidP="00C66ECF">
      <w:pPr>
        <w:pStyle w:val="Odsekzoznamu"/>
        <w:autoSpaceDE w:val="0"/>
        <w:autoSpaceDN w:val="0"/>
        <w:adjustRightInd w:val="0"/>
        <w:spacing w:after="120"/>
        <w:ind w:left="567"/>
        <w:jc w:val="both"/>
        <w:rPr>
          <w:rFonts w:asciiTheme="minorHAnsi" w:hAnsiTheme="minorHAnsi" w:cstheme="minorHAnsi"/>
          <w:sz w:val="22"/>
        </w:rPr>
      </w:pPr>
      <w:r w:rsidRPr="007B40D9">
        <w:rPr>
          <w:rFonts w:asciiTheme="minorHAnsi" w:hAnsiTheme="minorHAnsi" w:cstheme="minorHAnsi"/>
          <w:sz w:val="22"/>
        </w:rPr>
        <w:t xml:space="preserve">Záložné právo sa nezriaďuje v prípade neinvestičných </w:t>
      </w:r>
      <w:proofErr w:type="spellStart"/>
      <w:r w:rsidRPr="007B40D9">
        <w:rPr>
          <w:rFonts w:asciiTheme="minorHAnsi" w:hAnsiTheme="minorHAnsi" w:cstheme="minorHAnsi"/>
          <w:sz w:val="22"/>
        </w:rPr>
        <w:t>podopatrení</w:t>
      </w:r>
      <w:proofErr w:type="spellEnd"/>
      <w:r w:rsidRPr="007B40D9">
        <w:rPr>
          <w:rFonts w:asciiTheme="minorHAnsi" w:hAnsiTheme="minorHAnsi" w:cstheme="minorHAnsi"/>
          <w:sz w:val="22"/>
        </w:rPr>
        <w:t xml:space="preserve"> a/alebo neinvestičných častí investičných </w:t>
      </w:r>
      <w:proofErr w:type="spellStart"/>
      <w:r w:rsidRPr="007B40D9">
        <w:rPr>
          <w:rFonts w:asciiTheme="minorHAnsi" w:hAnsiTheme="minorHAnsi" w:cstheme="minorHAnsi"/>
          <w:sz w:val="22"/>
        </w:rPr>
        <w:t>podopatrení</w:t>
      </w:r>
      <w:proofErr w:type="spellEnd"/>
      <w:r w:rsidRPr="007B40D9">
        <w:rPr>
          <w:rFonts w:asciiTheme="minorHAnsi" w:hAnsiTheme="minorHAnsi" w:cstheme="minorHAnsi"/>
          <w:sz w:val="22"/>
        </w:rPr>
        <w:t>, tzn. v prípade projektov alebo častí projektov, ktoré nie sú spojené s</w:t>
      </w:r>
      <w:r w:rsidR="00FE1102" w:rsidRPr="007B40D9">
        <w:rPr>
          <w:rFonts w:asciiTheme="minorHAnsi" w:hAnsiTheme="minorHAnsi" w:cstheme="minorHAnsi"/>
          <w:sz w:val="22"/>
        </w:rPr>
        <w:t> </w:t>
      </w:r>
      <w:r w:rsidRPr="007B40D9">
        <w:rPr>
          <w:rFonts w:asciiTheme="minorHAnsi" w:hAnsiTheme="minorHAnsi" w:cstheme="minorHAnsi"/>
          <w:sz w:val="22"/>
        </w:rPr>
        <w:t>nadobudnutím</w:t>
      </w:r>
      <w:r w:rsidR="00FE1102" w:rsidRPr="007B40D9">
        <w:rPr>
          <w:rFonts w:asciiTheme="minorHAnsi" w:hAnsiTheme="minorHAnsi" w:cstheme="minorHAnsi"/>
          <w:sz w:val="22"/>
        </w:rPr>
        <w:t xml:space="preserve"> </w:t>
      </w:r>
      <w:r w:rsidRPr="007B40D9">
        <w:rPr>
          <w:rFonts w:asciiTheme="minorHAnsi" w:hAnsiTheme="minorHAnsi" w:cstheme="minorHAnsi"/>
          <w:sz w:val="22"/>
        </w:rPr>
        <w:t>a/alebo</w:t>
      </w:r>
      <w:r w:rsidR="00FE1102" w:rsidRPr="007B40D9">
        <w:rPr>
          <w:rFonts w:asciiTheme="minorHAnsi" w:hAnsiTheme="minorHAnsi" w:cstheme="minorHAnsi"/>
          <w:sz w:val="22"/>
        </w:rPr>
        <w:t xml:space="preserve"> </w:t>
      </w:r>
      <w:r w:rsidRPr="007B40D9">
        <w:rPr>
          <w:rFonts w:asciiTheme="minorHAnsi" w:hAnsiTheme="minorHAnsi" w:cstheme="minorHAnsi"/>
          <w:sz w:val="22"/>
        </w:rPr>
        <w:t xml:space="preserve">zhodnotením hnuteľných a/alebo nehnuteľných vecí s výnimkou prípadov, kedy sa použije systém zálohovej platby </w:t>
      </w:r>
      <w:r w:rsidR="00FE1102" w:rsidRPr="007B40D9">
        <w:rPr>
          <w:rFonts w:asciiTheme="minorHAnsi" w:hAnsiTheme="minorHAnsi" w:cstheme="minorHAnsi"/>
          <w:sz w:val="22"/>
        </w:rPr>
        <w:t>(</w:t>
      </w:r>
      <w:r w:rsidRPr="007B40D9">
        <w:rPr>
          <w:rFonts w:asciiTheme="minorHAnsi" w:hAnsiTheme="minorHAnsi" w:cstheme="minorHAnsi"/>
          <w:sz w:val="22"/>
        </w:rPr>
        <w:t xml:space="preserve">viď </w:t>
      </w:r>
      <w:r w:rsidR="007D2601" w:rsidRPr="007B40D9">
        <w:rPr>
          <w:rFonts w:asciiTheme="minorHAnsi" w:hAnsiTheme="minorHAnsi" w:cstheme="minorHAnsi"/>
          <w:sz w:val="22"/>
        </w:rPr>
        <w:t xml:space="preserve">podkapitolu </w:t>
      </w:r>
      <w:r w:rsidR="00AD29D9">
        <w:rPr>
          <w:rFonts w:asciiTheme="minorHAnsi" w:hAnsiTheme="minorHAnsi" w:cstheme="minorHAnsi"/>
          <w:sz w:val="22"/>
        </w:rPr>
        <w:t>5</w:t>
      </w:r>
      <w:r w:rsidR="0036609E" w:rsidRPr="007B40D9">
        <w:rPr>
          <w:rFonts w:asciiTheme="minorHAnsi" w:hAnsiTheme="minorHAnsi" w:cstheme="minorHAnsi"/>
          <w:sz w:val="22"/>
        </w:rPr>
        <w:t>.3.2</w:t>
      </w:r>
      <w:r w:rsidR="00FE1102" w:rsidRPr="007B40D9">
        <w:rPr>
          <w:rFonts w:asciiTheme="minorHAnsi" w:hAnsiTheme="minorHAnsi" w:cstheme="minorHAnsi"/>
          <w:sz w:val="22"/>
        </w:rPr>
        <w:t>)</w:t>
      </w:r>
      <w:r w:rsidR="009D7921" w:rsidRPr="007B40D9">
        <w:rPr>
          <w:rFonts w:asciiTheme="minorHAnsi" w:hAnsiTheme="minorHAnsi" w:cstheme="minorHAnsi"/>
          <w:sz w:val="22"/>
        </w:rPr>
        <w:t xml:space="preserve">. RO </w:t>
      </w:r>
      <w:r w:rsidRPr="007B40D9">
        <w:rPr>
          <w:rFonts w:asciiTheme="minorHAnsi" w:hAnsiTheme="minorHAnsi" w:cstheme="minorHAnsi"/>
          <w:sz w:val="22"/>
        </w:rPr>
        <w:t xml:space="preserve">môže určiť, kedy </w:t>
      </w:r>
      <w:r w:rsidRPr="007B40D9">
        <w:rPr>
          <w:rFonts w:asciiTheme="minorHAnsi" w:hAnsiTheme="minorHAnsi" w:cstheme="minorHAnsi"/>
          <w:sz w:val="22"/>
        </w:rPr>
        <w:lastRenderedPageBreak/>
        <w:t xml:space="preserve">PPA nebude pre jednotlivé investičné opatrenia/podopatrenia vyžadovať zriadenie záložného práva. Táto výnimka musí byť v konkrétnej výzve na predkladanie </w:t>
      </w:r>
      <w:proofErr w:type="spellStart"/>
      <w:r w:rsidRPr="007B40D9">
        <w:rPr>
          <w:rFonts w:asciiTheme="minorHAnsi" w:hAnsiTheme="minorHAnsi" w:cstheme="minorHAnsi"/>
          <w:sz w:val="22"/>
        </w:rPr>
        <w:t>ŽoNFP</w:t>
      </w:r>
      <w:proofErr w:type="spellEnd"/>
      <w:r w:rsidRPr="007B40D9">
        <w:rPr>
          <w:rFonts w:asciiTheme="minorHAnsi" w:hAnsiTheme="minorHAnsi" w:cstheme="minorHAnsi"/>
          <w:sz w:val="22"/>
        </w:rPr>
        <w:t xml:space="preserve"> uvedená. </w:t>
      </w:r>
    </w:p>
    <w:p w14:paraId="69B4D49A" w14:textId="7E4DE39F" w:rsidR="007023BB" w:rsidRPr="007B40D9" w:rsidRDefault="007023BB" w:rsidP="007B40D9">
      <w:pPr>
        <w:pStyle w:val="Odsekzoznamu"/>
        <w:autoSpaceDE w:val="0"/>
        <w:autoSpaceDN w:val="0"/>
        <w:adjustRightInd w:val="0"/>
        <w:spacing w:after="120"/>
        <w:ind w:left="567"/>
        <w:jc w:val="both"/>
        <w:rPr>
          <w:rFonts w:asciiTheme="minorHAnsi" w:hAnsiTheme="minorHAnsi" w:cstheme="minorHAnsi"/>
          <w:sz w:val="22"/>
        </w:rPr>
      </w:pPr>
      <w:r w:rsidRPr="007B40D9">
        <w:rPr>
          <w:rFonts w:asciiTheme="minorHAnsi" w:hAnsiTheme="minorHAnsi" w:cstheme="minorHAnsi"/>
          <w:sz w:val="22"/>
        </w:rPr>
        <w:t xml:space="preserve">Ak prijímateľ disponuje výlučne majetkom štátu (napr. štátne rozpočtové a príspevkové organizácie, štátne podniky) </w:t>
      </w:r>
      <w:r w:rsidR="007D2601" w:rsidRPr="007B40D9">
        <w:rPr>
          <w:rFonts w:asciiTheme="minorHAnsi" w:hAnsiTheme="minorHAnsi" w:cstheme="minorHAnsi"/>
          <w:sz w:val="22"/>
        </w:rPr>
        <w:t xml:space="preserve">nemôže sa na majetok štátu, podľa </w:t>
      </w:r>
      <w:r w:rsidRPr="007B40D9">
        <w:rPr>
          <w:rFonts w:asciiTheme="minorHAnsi" w:hAnsiTheme="minorHAnsi" w:cstheme="minorHAnsi"/>
          <w:sz w:val="22"/>
        </w:rPr>
        <w:t>zákon</w:t>
      </w:r>
      <w:r w:rsidR="007D2601" w:rsidRPr="007B40D9">
        <w:rPr>
          <w:rFonts w:asciiTheme="minorHAnsi" w:hAnsiTheme="minorHAnsi" w:cstheme="minorHAnsi"/>
          <w:sz w:val="22"/>
        </w:rPr>
        <w:t>a</w:t>
      </w:r>
      <w:r w:rsidRPr="007B40D9">
        <w:rPr>
          <w:rFonts w:asciiTheme="minorHAnsi" w:hAnsiTheme="minorHAnsi" w:cstheme="minorHAnsi"/>
          <w:sz w:val="22"/>
        </w:rPr>
        <w:t xml:space="preserve"> o správe majetku štátu</w:t>
      </w:r>
      <w:r w:rsidR="007D2601" w:rsidRPr="007B40D9">
        <w:rPr>
          <w:rFonts w:asciiTheme="minorHAnsi" w:hAnsiTheme="minorHAnsi" w:cstheme="minorHAnsi"/>
          <w:sz w:val="22"/>
        </w:rPr>
        <w:t>,</w:t>
      </w:r>
      <w:r w:rsidRPr="007B40D9">
        <w:rPr>
          <w:rFonts w:asciiTheme="minorHAnsi" w:hAnsiTheme="minorHAnsi" w:cstheme="minorHAnsi"/>
          <w:sz w:val="22"/>
        </w:rPr>
        <w:t xml:space="preserve"> zriad</w:t>
      </w:r>
      <w:r w:rsidR="007D2601" w:rsidRPr="007B40D9">
        <w:rPr>
          <w:rFonts w:asciiTheme="minorHAnsi" w:hAnsiTheme="minorHAnsi" w:cstheme="minorHAnsi"/>
          <w:sz w:val="22"/>
        </w:rPr>
        <w:t>iť</w:t>
      </w:r>
      <w:r w:rsidRPr="007B40D9">
        <w:rPr>
          <w:rFonts w:asciiTheme="minorHAnsi" w:hAnsiTheme="minorHAnsi" w:cstheme="minorHAnsi"/>
          <w:sz w:val="22"/>
        </w:rPr>
        <w:t xml:space="preserve"> záložné právo.</w:t>
      </w:r>
      <w:r w:rsidR="007D2601" w:rsidRPr="007B40D9">
        <w:rPr>
          <w:rFonts w:asciiTheme="minorHAnsi" w:hAnsiTheme="minorHAnsi" w:cstheme="minorHAnsi"/>
          <w:sz w:val="22"/>
        </w:rPr>
        <w:t xml:space="preserve"> </w:t>
      </w:r>
      <w:r w:rsidRPr="007B40D9">
        <w:rPr>
          <w:rFonts w:asciiTheme="minorHAnsi" w:hAnsiTheme="minorHAnsi" w:cstheme="minorHAnsi"/>
          <w:sz w:val="22"/>
        </w:rPr>
        <w:t>V takom prípade sa pohľadávka PPA nezabezpečuje záložným právom, ani</w:t>
      </w:r>
      <w:r w:rsidR="00CC118D">
        <w:rPr>
          <w:rFonts w:asciiTheme="minorHAnsi" w:hAnsiTheme="minorHAnsi" w:cstheme="minorHAnsi"/>
          <w:sz w:val="22"/>
        </w:rPr>
        <w:t xml:space="preserve"> </w:t>
      </w:r>
      <w:r w:rsidRPr="007B40D9">
        <w:rPr>
          <w:rFonts w:asciiTheme="minorHAnsi" w:hAnsiTheme="minorHAnsi" w:cstheme="minorHAnsi"/>
          <w:sz w:val="22"/>
        </w:rPr>
        <w:t>inak, s výnimkou poskytnutia zálohovej platby.</w:t>
      </w:r>
    </w:p>
    <w:p w14:paraId="594D1899" w14:textId="01FAF123" w:rsidR="007023BB" w:rsidRPr="007B40D9" w:rsidRDefault="007023BB" w:rsidP="007B40D9">
      <w:pPr>
        <w:pStyle w:val="Odsekzoznamu"/>
        <w:autoSpaceDE w:val="0"/>
        <w:autoSpaceDN w:val="0"/>
        <w:adjustRightInd w:val="0"/>
        <w:spacing w:after="120"/>
        <w:ind w:left="567"/>
        <w:jc w:val="both"/>
        <w:rPr>
          <w:rFonts w:asciiTheme="minorHAnsi" w:hAnsiTheme="minorHAnsi" w:cstheme="minorHAnsi"/>
          <w:sz w:val="22"/>
        </w:rPr>
      </w:pPr>
      <w:r w:rsidRPr="007B40D9">
        <w:rPr>
          <w:rFonts w:asciiTheme="minorHAnsi" w:hAnsiTheme="minorHAnsi" w:cstheme="minorHAnsi"/>
          <w:sz w:val="22"/>
        </w:rPr>
        <w:t>Ak prijímateľ, ktorým je obec, nadobudol majetok na základe § 2b ods. 1 a § 2c zákona o majetku obcí a tento majetok slúži na výchovno-vzdelávací proces v oblasti vzdelávania a výchovy a činnosti s nimi bezprostredne súvisiace a na zabezpečenie sociálnej pomoci a zdravotnej starostlivosti, nemôže sa podľa zákona o majetku obcí na tento majetok zriadiť záložné právo.</w:t>
      </w:r>
    </w:p>
    <w:p w14:paraId="7DB57AB2" w14:textId="77777777" w:rsidR="007023BB" w:rsidRPr="007B40D9" w:rsidRDefault="007023BB" w:rsidP="007023BB">
      <w:pPr>
        <w:pStyle w:val="Odsekzoznamu"/>
        <w:autoSpaceDE w:val="0"/>
        <w:autoSpaceDN w:val="0"/>
        <w:adjustRightInd w:val="0"/>
        <w:spacing w:after="120"/>
        <w:ind w:left="567"/>
        <w:jc w:val="both"/>
        <w:rPr>
          <w:rFonts w:asciiTheme="minorHAnsi" w:hAnsiTheme="minorHAnsi" w:cstheme="minorHAnsi"/>
          <w:sz w:val="22"/>
        </w:rPr>
      </w:pPr>
    </w:p>
    <w:p w14:paraId="36310C0E" w14:textId="77777777" w:rsidR="007023BB" w:rsidRPr="007B40D9" w:rsidRDefault="007023BB" w:rsidP="00E93A86">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7B40D9">
        <w:rPr>
          <w:rFonts w:asciiTheme="minorHAnsi" w:hAnsiTheme="minorHAnsi" w:cstheme="minorHAnsi"/>
          <w:sz w:val="22"/>
        </w:rPr>
        <w:t>PPA pri uzatváraní zmlúv o zriadení záložného práva postupuje nasledovne :</w:t>
      </w:r>
    </w:p>
    <w:p w14:paraId="12A845A3" w14:textId="4651E9D4"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a.</w:t>
      </w:r>
      <w:r w:rsidRPr="007B40D9">
        <w:rPr>
          <w:rFonts w:asciiTheme="minorHAnsi" w:hAnsiTheme="minorHAnsi" w:cstheme="minorHAnsi"/>
          <w:sz w:val="22"/>
          <w:szCs w:val="22"/>
        </w:rPr>
        <w:tab/>
        <w:t xml:space="preserve">Ak je predmetom projektu nadobudnutie a/alebo zhodnotenie </w:t>
      </w:r>
      <w:r w:rsidRPr="007B40D9">
        <w:rPr>
          <w:rFonts w:asciiTheme="minorHAnsi" w:hAnsiTheme="minorHAnsi" w:cstheme="minorHAnsi"/>
          <w:b/>
          <w:sz w:val="22"/>
          <w:szCs w:val="22"/>
          <w:u w:val="single"/>
        </w:rPr>
        <w:t>iba hnuteľných vecí</w:t>
      </w:r>
      <w:r w:rsidRPr="007B40D9">
        <w:rPr>
          <w:rFonts w:asciiTheme="minorHAnsi" w:hAnsiTheme="minorHAnsi" w:cstheme="minorHAnsi"/>
          <w:sz w:val="22"/>
          <w:szCs w:val="22"/>
        </w:rPr>
        <w:t>, predmetom záložného práva v prospech PPA v súvislosti s projektom musia byť všetky hnuteľné veci, nadobudnuté v rámci projektu. Znalecký posudok sa v tomto prípade nevyžaduje (t. j. ak má projekt neinvestičnú časť a investičnú časť, predmetom ktorej je 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Ak bude predmetom projektu napr. nákup sadeníc ako hnuteľného majetku, predmetom záložného práva v prospech PPA musí byť aj celý pozemok (bez potreby znaleckého posudku), na ktorom sa predmetné sadenice vysádzajú, ak je zapísaný na LV v registri C. V prípade rýchlo rastúcich drevín predmetom záložného práva v prospech PPA musí byť celý pozemok, na ktorom sa rýchlo rastúce dreviny vysádzajú, ak je zapísaný na LV v registri C (bez potreby znaleckého posudku).</w:t>
      </w:r>
    </w:p>
    <w:p w14:paraId="5C843BCE" w14:textId="375C5F1F"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b.</w:t>
      </w:r>
      <w:r w:rsidRPr="007B40D9">
        <w:rPr>
          <w:rFonts w:asciiTheme="minorHAnsi" w:hAnsiTheme="minorHAnsi" w:cstheme="minorHAnsi"/>
          <w:sz w:val="22"/>
          <w:szCs w:val="22"/>
        </w:rPr>
        <w:tab/>
        <w:t xml:space="preserve">Ak je predmetom projektu nadobudnutie a/alebo zhodnotenie </w:t>
      </w:r>
      <w:r w:rsidRPr="007B40D9">
        <w:rPr>
          <w:rFonts w:asciiTheme="minorHAnsi" w:hAnsiTheme="minorHAnsi" w:cstheme="minorHAnsi"/>
          <w:b/>
          <w:sz w:val="22"/>
          <w:szCs w:val="22"/>
          <w:u w:val="single"/>
        </w:rPr>
        <w:t>iba nehnuteľnej veci - stavby</w:t>
      </w:r>
      <w:r w:rsidRPr="007B40D9">
        <w:rPr>
          <w:rFonts w:asciiTheme="minorHAnsi" w:hAnsiTheme="minorHAnsi" w:cstheme="minorHAnsi"/>
          <w:sz w:val="22"/>
          <w:szCs w:val="22"/>
        </w:rPr>
        <w:t>, predmetom záložného práva v prospech PPA v súvislosti s projektom musí byť stavba, nadobudnutá a/alebo zhodnotená v rámci projektu. Predmetom záložného práva v prospech PPA je aj pozemok, na ktorom stavba nadobudnutá a/alebo zhodnotená v rámci projektu stojí, za predpokladu, že tento pozemok je majetkovoprávne vysporiadaný – zapísaný na LV v registri C (v čase podania žiadosti prijímateľa o zriadenie záložného práva na PPA) a za</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 xml:space="preserve">predpokladu, že vlastník stavby je totožný s vlastníkom pozemku, na ktorom stavba stojí. Znalecký posudok na stavbu ani na pozemok, na ktorom stavba stojí, sa v tomto prípade nevyžaduje. Ak pozemok, na ktorom stavba stojí </w:t>
      </w:r>
      <w:r w:rsidR="00217C2A" w:rsidRPr="007B40D9">
        <w:rPr>
          <w:rFonts w:asciiTheme="minorHAnsi" w:hAnsiTheme="minorHAnsi" w:cstheme="minorHAnsi"/>
          <w:sz w:val="22"/>
          <w:szCs w:val="22"/>
        </w:rPr>
        <w:t xml:space="preserve">a </w:t>
      </w:r>
      <w:r w:rsidR="00733146" w:rsidRPr="007B40D9">
        <w:rPr>
          <w:rFonts w:asciiTheme="minorHAnsi" w:hAnsiTheme="minorHAnsi" w:cstheme="minorHAnsi"/>
          <w:sz w:val="22"/>
          <w:szCs w:val="22"/>
        </w:rPr>
        <w:t xml:space="preserve">ktorá je </w:t>
      </w:r>
      <w:r w:rsidRPr="007B40D9">
        <w:rPr>
          <w:rFonts w:asciiTheme="minorHAnsi" w:hAnsiTheme="minorHAnsi" w:cstheme="minorHAnsi"/>
          <w:sz w:val="22"/>
          <w:szCs w:val="22"/>
        </w:rPr>
        <w:t>predmetom</w:t>
      </w:r>
      <w:r w:rsidR="0062610F" w:rsidRPr="007B40D9">
        <w:rPr>
          <w:rFonts w:asciiTheme="minorHAnsi" w:hAnsiTheme="minorHAnsi" w:cstheme="minorHAnsi"/>
          <w:sz w:val="22"/>
          <w:szCs w:val="22"/>
        </w:rPr>
        <w:t xml:space="preserve"> záložného práva v prospech PPA </w:t>
      </w:r>
      <w:r w:rsidRPr="007B40D9">
        <w:rPr>
          <w:rFonts w:asciiTheme="minorHAnsi" w:hAnsiTheme="minorHAnsi" w:cstheme="minorHAnsi"/>
          <w:sz w:val="22"/>
          <w:szCs w:val="22"/>
        </w:rPr>
        <w:t>nie je majetkovoprávne vysporiadaný, alebo jeho vlastník nie je totožný s vlastníkom stavby, v prospech PPA sa založí iba stavba. Predmetom kúpy/záložného práva môžu byť iba majetkovoprávne vysporiadané stavby. Ak</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je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predmetom projektu nadobudnutie a/alebo zhodnotenie takej drobnej stavby a/alebo inžinierskej stavby, o ktorej príslušný okresný úrad písomne oznámi, že ju v zmysle katastrálneho zákona nezapíše na list vlastníct</w:t>
      </w:r>
      <w:r w:rsidR="0062610F" w:rsidRPr="007B40D9">
        <w:rPr>
          <w:rFonts w:asciiTheme="minorHAnsi" w:hAnsiTheme="minorHAnsi" w:cstheme="minorHAnsi"/>
          <w:sz w:val="22"/>
          <w:szCs w:val="22"/>
        </w:rPr>
        <w:t>va</w:t>
      </w:r>
      <w:r w:rsidRPr="007B40D9">
        <w:rPr>
          <w:rFonts w:asciiTheme="minorHAnsi" w:hAnsiTheme="minorHAnsi" w:cstheme="minorHAnsi"/>
          <w:sz w:val="22"/>
          <w:szCs w:val="22"/>
        </w:rPr>
        <w:t>, môže PPA súhlasiť s uzatvorením zmluvy o</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zriadení záložného práva k príslušnej drobnej stavbe a/alebo inžinierskej stavbe a jej</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registráciou v Notárskom centrálnom registri záložných práv len za podmienky, že</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súčasne bude predmetom záložného práva v prospech PPA majetkovo</w:t>
      </w:r>
      <w:r w:rsidR="00733146" w:rsidRPr="007B40D9">
        <w:rPr>
          <w:rFonts w:asciiTheme="minorHAnsi" w:hAnsiTheme="minorHAnsi" w:cstheme="minorHAnsi"/>
          <w:sz w:val="22"/>
          <w:szCs w:val="22"/>
        </w:rPr>
        <w:t>právne vysporiadaný pozemok, na ktorom stavba stojí</w:t>
      </w:r>
      <w:r w:rsidRPr="007B40D9">
        <w:rPr>
          <w:rFonts w:asciiTheme="minorHAnsi" w:hAnsiTheme="minorHAnsi" w:cstheme="minorHAnsi"/>
          <w:sz w:val="22"/>
          <w:szCs w:val="22"/>
        </w:rPr>
        <w:t xml:space="preserve">. </w:t>
      </w:r>
    </w:p>
    <w:p w14:paraId="41801516" w14:textId="68187051" w:rsidR="007023BB" w:rsidRPr="007B40D9" w:rsidRDefault="007023BB" w:rsidP="007B40D9">
      <w:pPr>
        <w:autoSpaceDE w:val="0"/>
        <w:autoSpaceDN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ab/>
        <w:t xml:space="preserve">Ak je predmetom projektu nadobudnutie a/alebo zhodnotenie </w:t>
      </w:r>
      <w:r w:rsidRPr="007B40D9">
        <w:rPr>
          <w:rFonts w:asciiTheme="minorHAnsi" w:hAnsiTheme="minorHAnsi" w:cstheme="minorHAnsi"/>
          <w:b/>
          <w:sz w:val="22"/>
          <w:szCs w:val="22"/>
          <w:u w:val="single"/>
        </w:rPr>
        <w:t>iba nehnuteľných vecí - stavieb</w:t>
      </w:r>
      <w:r w:rsidRPr="007B40D9">
        <w:rPr>
          <w:rFonts w:asciiTheme="minorHAnsi" w:hAnsiTheme="minorHAnsi" w:cstheme="minorHAnsi"/>
          <w:sz w:val="22"/>
          <w:szCs w:val="22"/>
        </w:rPr>
        <w:t xml:space="preserve">, predmetom záložného práva v prospech PPA v súvislosti s projektom musí byť minimálne jedna stavba, nadobudnutá a/alebo zhodnotená v rámci projektu a celý pozemok, na ktorom príslušná stavba stojí, za predpokladu, že pozemok je majetkovoprávne vysporiadaný – zapísaný na LV v registri C (v čase podania žiadosti </w:t>
      </w:r>
      <w:r w:rsidRPr="007B40D9">
        <w:rPr>
          <w:rFonts w:asciiTheme="minorHAnsi" w:hAnsiTheme="minorHAnsi" w:cstheme="minorHAnsi"/>
          <w:sz w:val="22"/>
          <w:szCs w:val="22"/>
        </w:rPr>
        <w:lastRenderedPageBreak/>
        <w:t>prijímateľa o zriadenie záložného práva na PPA) a za predpokladu, že vlastník stavby je totožný s vlastníkom pozemku, na ktorom stavba stojí. Hodnota zálohu (tzn. stavba + pozemok, alebo len stavba, ak pozemok nebude predmetom zálohu) musí predstavovať minimálne 100 % výšky oprávnených výdavkov podľa Zmluvy. Záložné právo musí byť v takom prípade realizované jednou zmluvou o zr</w:t>
      </w:r>
      <w:r w:rsidR="00733146" w:rsidRPr="007B40D9">
        <w:rPr>
          <w:rFonts w:asciiTheme="minorHAnsi" w:hAnsiTheme="minorHAnsi" w:cstheme="minorHAnsi"/>
          <w:sz w:val="22"/>
          <w:szCs w:val="22"/>
        </w:rPr>
        <w:t>iadení záložného práva</w:t>
      </w:r>
      <w:r w:rsidRPr="007B40D9">
        <w:rPr>
          <w:rFonts w:asciiTheme="minorHAnsi" w:hAnsiTheme="minorHAnsi" w:cstheme="minorHAnsi"/>
          <w:sz w:val="22"/>
          <w:szCs w:val="22"/>
        </w:rPr>
        <w:t>. Iba v prípade, ak pozemok</w:t>
      </w:r>
      <w:r w:rsidR="005223F1" w:rsidRPr="007B40D9">
        <w:rPr>
          <w:rFonts w:asciiTheme="minorHAnsi" w:hAnsiTheme="minorHAnsi" w:cstheme="minorHAnsi"/>
          <w:sz w:val="22"/>
          <w:szCs w:val="22"/>
        </w:rPr>
        <w:t>, na ktorom stavba stojí a ktorý</w:t>
      </w:r>
      <w:r w:rsidRPr="007B40D9">
        <w:rPr>
          <w:rFonts w:asciiTheme="minorHAnsi" w:hAnsiTheme="minorHAnsi" w:cstheme="minorHAnsi"/>
          <w:sz w:val="22"/>
          <w:szCs w:val="22"/>
        </w:rPr>
        <w:t xml:space="preserve"> má byť v zmysle tohto odseku predmetom záložného práva v prospech PPA nezodpovedá stanoveným podmienkam (tzn. nie je majetkovoprávne vysporiadaný a jeho vlastník nie je totožný s vlastníkom stavby), môže PPA akceptovať zriadenie záložného práva iba na stavbu. Predmetom kúpy/záložného práva môžu byť iba majetkovoprávne vysporiadané stavby. Ak je predmetom projektu nadobudnutie a/alebo zhodnotenie takej drobnej stavby a/alebo inžinierskej stavby, o ktorej príslušný okresný úrad písomne oznámi, že ju </w:t>
      </w:r>
      <w:r w:rsidR="0062610F" w:rsidRPr="007B40D9">
        <w:rPr>
          <w:rFonts w:asciiTheme="minorHAnsi" w:hAnsiTheme="minorHAnsi" w:cstheme="minorHAnsi"/>
          <w:sz w:val="22"/>
          <w:szCs w:val="22"/>
        </w:rPr>
        <w:t xml:space="preserve">v zmysle </w:t>
      </w:r>
      <w:r w:rsidRPr="007B40D9">
        <w:rPr>
          <w:rFonts w:asciiTheme="minorHAnsi" w:hAnsiTheme="minorHAnsi" w:cstheme="minorHAnsi"/>
          <w:sz w:val="22"/>
          <w:szCs w:val="22"/>
        </w:rPr>
        <w:t xml:space="preserve">katastrálneho zákona </w:t>
      </w:r>
      <w:r w:rsidR="0062610F" w:rsidRPr="007B40D9">
        <w:rPr>
          <w:rFonts w:asciiTheme="minorHAnsi" w:hAnsiTheme="minorHAnsi" w:cstheme="minorHAnsi"/>
          <w:sz w:val="22"/>
          <w:szCs w:val="22"/>
        </w:rPr>
        <w:t>nezapíše na list vlastníctva</w:t>
      </w:r>
      <w:r w:rsidRPr="007B40D9">
        <w:rPr>
          <w:rFonts w:asciiTheme="minorHAnsi" w:hAnsiTheme="minorHAnsi" w:cstheme="minorHAnsi"/>
          <w:sz w:val="22"/>
          <w:szCs w:val="22"/>
        </w:rPr>
        <w:t>, môže PPA súhlasiť s uzatvorením zmluvy o</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zriadení záložného práva k príslušnej drobnej stavbe a/alebo inžinierskej stavbe a jej</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registráciou v Notárskom centrálnom registri záložných práv len za podmienky, že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súčasne bude predm</w:t>
      </w:r>
      <w:r w:rsidR="0062610F" w:rsidRPr="007B40D9">
        <w:rPr>
          <w:rFonts w:asciiTheme="minorHAnsi" w:hAnsiTheme="minorHAnsi" w:cstheme="minorHAnsi"/>
          <w:sz w:val="22"/>
          <w:szCs w:val="22"/>
        </w:rPr>
        <w:t xml:space="preserve">etom záložného práva v prospech </w:t>
      </w:r>
      <w:r w:rsidRPr="007B40D9">
        <w:rPr>
          <w:rFonts w:asciiTheme="minorHAnsi" w:hAnsiTheme="minorHAnsi" w:cstheme="minorHAnsi"/>
          <w:sz w:val="22"/>
          <w:szCs w:val="22"/>
        </w:rPr>
        <w:t>PPA majetkovoprávne vyspor</w:t>
      </w:r>
      <w:r w:rsidR="00733146" w:rsidRPr="007B40D9">
        <w:rPr>
          <w:rFonts w:asciiTheme="minorHAnsi" w:hAnsiTheme="minorHAnsi" w:cstheme="minorHAnsi"/>
          <w:sz w:val="22"/>
          <w:szCs w:val="22"/>
        </w:rPr>
        <w:t>iadaný pozemok, na ktorom stavba stojí</w:t>
      </w:r>
      <w:r w:rsidRPr="007B40D9">
        <w:rPr>
          <w:rFonts w:asciiTheme="minorHAnsi" w:hAnsiTheme="minorHAnsi" w:cstheme="minorHAnsi"/>
          <w:sz w:val="22"/>
          <w:szCs w:val="22"/>
        </w:rPr>
        <w:t xml:space="preserve">. </w:t>
      </w:r>
    </w:p>
    <w:p w14:paraId="1EFE19FF" w14:textId="77777777"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c.</w:t>
      </w:r>
      <w:r w:rsidRPr="007B40D9">
        <w:rPr>
          <w:rFonts w:asciiTheme="minorHAnsi" w:hAnsiTheme="minorHAnsi" w:cstheme="minorHAnsi"/>
          <w:sz w:val="22"/>
          <w:szCs w:val="22"/>
        </w:rPr>
        <w:tab/>
        <w:t xml:space="preserve">Ak je predmetom projektu nadobudnutie a/alebo zhodnotenie </w:t>
      </w:r>
      <w:r w:rsidRPr="007B40D9">
        <w:rPr>
          <w:rFonts w:asciiTheme="minorHAnsi" w:hAnsiTheme="minorHAnsi" w:cstheme="minorHAnsi"/>
          <w:b/>
          <w:sz w:val="22"/>
          <w:szCs w:val="22"/>
          <w:u w:val="single"/>
        </w:rPr>
        <w:t>iba nehnuteľnej veci - pozemku</w:t>
      </w:r>
      <w:r w:rsidRPr="007B40D9">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7DB0AA03" w14:textId="0C448B61" w:rsidR="007023BB" w:rsidRPr="007B40D9" w:rsidRDefault="00CF08E3"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ab/>
      </w:r>
      <w:r w:rsidR="007023BB" w:rsidRPr="007B40D9">
        <w:rPr>
          <w:rFonts w:asciiTheme="minorHAnsi" w:hAnsiTheme="minorHAnsi" w:cstheme="minorHAnsi"/>
          <w:sz w:val="22"/>
          <w:szCs w:val="22"/>
        </w:rPr>
        <w:t xml:space="preserve">Ak je predmetom projektu nadobudnutie a/alebo zhodnotenie </w:t>
      </w:r>
      <w:r w:rsidR="007023BB" w:rsidRPr="007B40D9">
        <w:rPr>
          <w:rFonts w:asciiTheme="minorHAnsi" w:hAnsiTheme="minorHAnsi" w:cstheme="minorHAnsi"/>
          <w:b/>
          <w:sz w:val="22"/>
          <w:szCs w:val="22"/>
          <w:u w:val="single"/>
        </w:rPr>
        <w:t>iba nehnuteľných vecí - pozemkov</w:t>
      </w:r>
      <w:r w:rsidR="007023BB" w:rsidRPr="007B40D9">
        <w:rPr>
          <w:rFonts w:asciiTheme="minorHAnsi" w:hAnsiTheme="minorHAnsi" w:cstheme="minorHAnsi"/>
          <w:sz w:val="22"/>
          <w:szCs w:val="22"/>
        </w:rPr>
        <w:t>, predmetom záložného práva v prospech PPA v súvislosti s projektom musí byť minimálne jeden pozemok, nadobudnutý a/alebo zhodnotený v rámci projektu 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výšky oprávnených výdavkov podľa Zmluvy a musí by</w:t>
      </w:r>
      <w:r w:rsidR="00790D43" w:rsidRPr="007B40D9">
        <w:rPr>
          <w:rFonts w:asciiTheme="minorHAnsi" w:hAnsiTheme="minorHAnsi" w:cstheme="minorHAnsi"/>
          <w:sz w:val="22"/>
          <w:szCs w:val="22"/>
        </w:rPr>
        <w:t xml:space="preserve">ť stanovená znaleckým posudkom. </w:t>
      </w:r>
      <w:r w:rsidR="007023BB" w:rsidRPr="007B40D9">
        <w:rPr>
          <w:rFonts w:asciiTheme="minorHAnsi" w:hAnsiTheme="minorHAnsi" w:cstheme="minorHAnsi"/>
          <w:sz w:val="22"/>
          <w:szCs w:val="22"/>
        </w:rPr>
        <w:t>Predmetom kúpy/záložného práva môžu byť iba</w:t>
      </w:r>
      <w:r w:rsidR="00BE7438">
        <w:rPr>
          <w:rFonts w:asciiTheme="minorHAnsi" w:hAnsiTheme="minorHAnsi" w:cstheme="minorHAnsi"/>
          <w:sz w:val="22"/>
          <w:szCs w:val="22"/>
        </w:rPr>
        <w:t xml:space="preserve"> </w:t>
      </w:r>
      <w:r w:rsidR="007023BB" w:rsidRPr="007B40D9">
        <w:rPr>
          <w:rFonts w:asciiTheme="minorHAnsi" w:hAnsiTheme="minorHAnsi" w:cstheme="minorHAnsi"/>
          <w:sz w:val="22"/>
          <w:szCs w:val="22"/>
        </w:rPr>
        <w:t>majetkovoprávne vysporiadané pozemky.</w:t>
      </w:r>
    </w:p>
    <w:p w14:paraId="7D773A3C" w14:textId="4F845277" w:rsidR="007023BB" w:rsidRPr="007B40D9" w:rsidRDefault="007023BB" w:rsidP="007B40D9">
      <w:pPr>
        <w:autoSpaceDE w:val="0"/>
        <w:autoSpaceDN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t>d.</w:t>
      </w:r>
      <w:r w:rsidRPr="007B40D9">
        <w:rPr>
          <w:rFonts w:asciiTheme="minorHAnsi" w:hAnsiTheme="minorHAnsi" w:cstheme="minorHAnsi"/>
          <w:sz w:val="22"/>
          <w:szCs w:val="22"/>
        </w:rPr>
        <w:tab/>
        <w:t xml:space="preserve">Ak je predmetom projektu </w:t>
      </w:r>
      <w:r w:rsidRPr="007B40D9">
        <w:rPr>
          <w:rFonts w:asciiTheme="minorHAnsi" w:hAnsiTheme="minorHAnsi" w:cstheme="minorHAnsi"/>
          <w:b/>
          <w:sz w:val="22"/>
          <w:szCs w:val="22"/>
          <w:u w:val="single"/>
        </w:rPr>
        <w:t>súčasne nadobudnutie a/alebo zhodnotenie hnuteľnej aj nehnuteľnej veci</w:t>
      </w:r>
      <w:r w:rsidRPr="007B40D9">
        <w:rPr>
          <w:rFonts w:asciiTheme="minorHAnsi" w:hAnsiTheme="minorHAnsi" w:cstheme="minorHAnsi"/>
          <w:sz w:val="22"/>
          <w:szCs w:val="22"/>
        </w:rPr>
        <w:t>, budúca pohľadávka z poskytnutého NFP musí byť zabezpečená najmenej vo výške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Predmetom záložného práva v prospech PPA v súvislosti s projektom musí byť prednostne stavba (alebo jedna z viacerých stavieb), nadobudnutá a/alebo zhodnotená v rámci projektu a celý pozemok, na ktorom stavba stojí za predpokladu, že je majetkovoprávne vysporiadaný – zapísaný na LV v registri C (v čase podania žiadosti prijímateľa o zriadenie záložného práva na PPA) a za predpokladu, že vlastník stavby je totožný s vlastníkom pozemk</w:t>
      </w:r>
      <w:r w:rsidR="0062610F" w:rsidRPr="007B40D9">
        <w:rPr>
          <w:rFonts w:asciiTheme="minorHAnsi" w:hAnsiTheme="minorHAnsi" w:cstheme="minorHAnsi"/>
          <w:sz w:val="22"/>
          <w:szCs w:val="22"/>
        </w:rPr>
        <w:t xml:space="preserve">u, na ktorom táto stavba stojí. </w:t>
      </w:r>
      <w:r w:rsidRPr="007B40D9">
        <w:rPr>
          <w:rFonts w:asciiTheme="minorHAnsi" w:hAnsiTheme="minorHAnsi" w:cstheme="minorHAnsi"/>
          <w:sz w:val="22"/>
          <w:szCs w:val="22"/>
        </w:rPr>
        <w:t>Záložné právo musí byť v takom prípade realizované jednou zmlu</w:t>
      </w:r>
      <w:r w:rsidR="00733146" w:rsidRPr="007B40D9">
        <w:rPr>
          <w:rFonts w:asciiTheme="minorHAnsi" w:hAnsiTheme="minorHAnsi" w:cstheme="minorHAnsi"/>
          <w:sz w:val="22"/>
          <w:szCs w:val="22"/>
        </w:rPr>
        <w:t xml:space="preserve">vou o zriadení záložného práva. </w:t>
      </w:r>
      <w:r w:rsidRPr="007B40D9">
        <w:rPr>
          <w:rFonts w:asciiTheme="minorHAnsi" w:hAnsiTheme="minorHAnsi" w:cstheme="minorHAnsi"/>
          <w:sz w:val="22"/>
          <w:szCs w:val="22"/>
        </w:rPr>
        <w:t>Ak</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je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predmetom projektu nadobudnutie a/alebo zhodnotenie takej drobnej stavby a/alebo inžinierskej stavby, o ktorej príslušný okresný úrad písomne oznámi, že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ju</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 xml:space="preserve">v zmysle katastrálneho zákona </w:t>
      </w:r>
      <w:r w:rsidR="0062610F" w:rsidRPr="007B40D9">
        <w:rPr>
          <w:rFonts w:asciiTheme="minorHAnsi" w:hAnsiTheme="minorHAnsi" w:cstheme="minorHAnsi"/>
          <w:sz w:val="22"/>
          <w:szCs w:val="22"/>
        </w:rPr>
        <w:t>nezapíše na list vlastníctva</w:t>
      </w:r>
      <w:r w:rsidRPr="007B40D9">
        <w:rPr>
          <w:rFonts w:asciiTheme="minorHAnsi" w:hAnsiTheme="minorHAnsi" w:cstheme="minorHAnsi"/>
          <w:sz w:val="22"/>
          <w:szCs w:val="22"/>
        </w:rPr>
        <w:t>, môže PPA súhlasiť s uzatvorením zmluvy o</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zriadení záložného práva k príslušnej drobnej stavbe a/alebo inžinierskej stavbe a jej</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registráciou v Notárskom centrálnom registri záložných práv len za podmienky, že</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súčasne bude predmetom záložného práva v prospech PPA majetkovoprávne vyspor</w:t>
      </w:r>
      <w:r w:rsidR="00733146" w:rsidRPr="007B40D9">
        <w:rPr>
          <w:rFonts w:asciiTheme="minorHAnsi" w:hAnsiTheme="minorHAnsi" w:cstheme="minorHAnsi"/>
          <w:sz w:val="22"/>
          <w:szCs w:val="22"/>
        </w:rPr>
        <w:t>iadaný pozemok, na ktorom stavba stojí</w:t>
      </w:r>
      <w:r w:rsidRPr="007B40D9">
        <w:rPr>
          <w:rFonts w:asciiTheme="minorHAnsi" w:hAnsiTheme="minorHAnsi" w:cstheme="minorHAnsi"/>
          <w:sz w:val="22"/>
          <w:szCs w:val="22"/>
        </w:rPr>
        <w:t xml:space="preserve">. </w:t>
      </w:r>
    </w:p>
    <w:p w14:paraId="62020775" w14:textId="0D225143" w:rsidR="007023BB" w:rsidRPr="007B40D9" w:rsidRDefault="007023BB" w:rsidP="007B40D9">
      <w:pPr>
        <w:autoSpaceDE w:val="0"/>
        <w:autoSpaceDN w:val="0"/>
        <w:adjustRightInd w:val="0"/>
        <w:spacing w:after="120"/>
        <w:ind w:left="1134" w:hanging="567"/>
        <w:rPr>
          <w:rFonts w:asciiTheme="minorHAnsi" w:hAnsiTheme="minorHAnsi" w:cstheme="minorHAnsi"/>
          <w:sz w:val="22"/>
          <w:szCs w:val="22"/>
        </w:rPr>
      </w:pPr>
      <w:r w:rsidRPr="007B40D9">
        <w:rPr>
          <w:rFonts w:asciiTheme="minorHAnsi" w:hAnsiTheme="minorHAnsi" w:cstheme="minorHAnsi"/>
          <w:sz w:val="22"/>
          <w:szCs w:val="22"/>
        </w:rPr>
        <w:lastRenderedPageBreak/>
        <w:tab/>
        <w:t>Ak hodnota zakladanej nehnuteľnosti pokrýva zabezpečenie budúcej pohľadávky z poskytnutého NFP najmenej vo výške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hnuteľný majetok nadobudnutý a/alebo zhodnotený v rámci projektu, nebude predmetom záložného práva v prospech PPA. Ak hodnota zakladaných nehnuteľností nepokrýva zabezpečenie budúcej pohľadávky z poskytnutého NFP najmenej vo výške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hnuteľný majetok nadobudnutý a/alebo zhodnotený v rámci projektu bude predmetom záložného práva v prospech PPA do požadovanej výšky zabezpečenia (do 100</w:t>
      </w:r>
      <w:r w:rsidR="00910F04">
        <w:rPr>
          <w:rFonts w:asciiTheme="minorHAnsi" w:hAnsiTheme="minorHAnsi" w:cstheme="minorHAnsi"/>
          <w:sz w:val="22"/>
          <w:szCs w:val="22"/>
        </w:rPr>
        <w:t xml:space="preserve"> </w:t>
      </w:r>
      <w:r w:rsidRPr="007B40D9">
        <w:rPr>
          <w:rFonts w:asciiTheme="minorHAnsi" w:hAnsiTheme="minorHAnsi" w:cstheme="minorHAnsi"/>
          <w:sz w:val="22"/>
          <w:szCs w:val="22"/>
        </w:rPr>
        <w:t>% celkovej sumy NFP). Znalecký posudok sa spravidla nevyžaduje, ak:</w:t>
      </w:r>
    </w:p>
    <w:p w14:paraId="02E4F07E" w14:textId="77777777" w:rsidR="007023BB" w:rsidRPr="007B40D9" w:rsidRDefault="007023BB" w:rsidP="00F47749">
      <w:pPr>
        <w:pStyle w:val="Odsekzoznamu"/>
        <w:numPr>
          <w:ilvl w:val="0"/>
          <w:numId w:val="30"/>
        </w:numPr>
        <w:autoSpaceDE w:val="0"/>
        <w:autoSpaceDN w:val="0"/>
        <w:adjustRightInd w:val="0"/>
        <w:spacing w:after="120"/>
        <w:ind w:left="1701" w:hanging="567"/>
        <w:jc w:val="both"/>
        <w:rPr>
          <w:rFonts w:asciiTheme="minorHAnsi" w:hAnsiTheme="minorHAnsi" w:cstheme="minorHAnsi"/>
          <w:sz w:val="22"/>
        </w:rPr>
      </w:pPr>
      <w:r w:rsidRPr="007B40D9">
        <w:rPr>
          <w:rFonts w:asciiTheme="minorHAnsi" w:hAnsiTheme="minorHAnsi" w:cstheme="minorHAnsi"/>
          <w:sz w:val="22"/>
        </w:rPr>
        <w:t xml:space="preserve">bude predmetom záložného práva celý predmet projektu, tzn. hnuteľné aj nehnuteľné veci nadobudnuté/zhodnotené z prostriedkov NFP; </w:t>
      </w:r>
    </w:p>
    <w:p w14:paraId="23EAD536" w14:textId="77777777" w:rsidR="007023BB" w:rsidRPr="007B40D9" w:rsidRDefault="007023BB" w:rsidP="00F47749">
      <w:pPr>
        <w:pStyle w:val="Odsekzoznamu"/>
        <w:numPr>
          <w:ilvl w:val="0"/>
          <w:numId w:val="30"/>
        </w:numPr>
        <w:autoSpaceDE w:val="0"/>
        <w:autoSpaceDN w:val="0"/>
        <w:adjustRightInd w:val="0"/>
        <w:spacing w:after="120"/>
        <w:ind w:left="1701" w:hanging="567"/>
        <w:jc w:val="both"/>
        <w:rPr>
          <w:rFonts w:asciiTheme="minorHAnsi" w:hAnsiTheme="minorHAnsi" w:cstheme="minorHAnsi"/>
          <w:sz w:val="22"/>
        </w:rPr>
      </w:pPr>
      <w:r w:rsidRPr="007B40D9">
        <w:rPr>
          <w:rFonts w:asciiTheme="minorHAnsi" w:hAnsiTheme="minorHAnsi" w:cstheme="minorHAnsi"/>
          <w:sz w:val="22"/>
        </w:rPr>
        <w:t>ak bude predmetom projektu kúpa a/alebo výstavba stavby, ktorá bude súčasne predmetom záložného práva.</w:t>
      </w:r>
    </w:p>
    <w:p w14:paraId="03023E62" w14:textId="77777777" w:rsidR="007023BB" w:rsidRPr="007B40D9" w:rsidRDefault="007023BB" w:rsidP="007B40D9">
      <w:pPr>
        <w:autoSpaceDE w:val="0"/>
        <w:autoSpaceDN w:val="0"/>
        <w:adjustRightInd w:val="0"/>
        <w:spacing w:after="120"/>
        <w:ind w:left="1134" w:hanging="1134"/>
        <w:rPr>
          <w:rFonts w:asciiTheme="minorHAnsi" w:hAnsiTheme="minorHAnsi" w:cstheme="minorHAnsi"/>
          <w:sz w:val="22"/>
          <w:szCs w:val="22"/>
        </w:rPr>
      </w:pPr>
      <w:r w:rsidRPr="007B40D9">
        <w:rPr>
          <w:rFonts w:asciiTheme="minorHAnsi" w:hAnsiTheme="minorHAnsi" w:cstheme="minorHAnsi"/>
          <w:sz w:val="22"/>
          <w:szCs w:val="22"/>
        </w:rPr>
        <w:tab/>
        <w:t xml:space="preserve">Znalecký posudok sa vyžaduje pri rekonštrukcii stavby v prípade, ak nie je predmetom záložného práva celý predmet projektu. Znalecký posudok sa predkladá v čase zriaďovania záložného práva, tzn. môže tak byť aj v čase pred rekonštrukciou stavby. Hodnota oprávnených výdavkov v rámci podaných </w:t>
      </w:r>
      <w:proofErr w:type="spellStart"/>
      <w:r w:rsidRPr="007B40D9">
        <w:rPr>
          <w:rFonts w:asciiTheme="minorHAnsi" w:hAnsiTheme="minorHAnsi" w:cstheme="minorHAnsi"/>
          <w:sz w:val="22"/>
          <w:szCs w:val="22"/>
        </w:rPr>
        <w:t>ŽoP</w:t>
      </w:r>
      <w:proofErr w:type="spellEnd"/>
      <w:r w:rsidRPr="007B40D9">
        <w:rPr>
          <w:rFonts w:asciiTheme="minorHAnsi" w:hAnsiTheme="minorHAnsi" w:cstheme="minorHAnsi"/>
          <w:sz w:val="22"/>
          <w:szCs w:val="22"/>
        </w:rPr>
        <w:t xml:space="preserve"> sa v takom prípade započítava do výšky hodnoty zálohu v sume autorizovaných oprávnených výdavkov v rámci jednotlivých </w:t>
      </w:r>
      <w:proofErr w:type="spellStart"/>
      <w:r w:rsidRPr="007B40D9">
        <w:rPr>
          <w:rFonts w:asciiTheme="minorHAnsi" w:hAnsiTheme="minorHAnsi" w:cstheme="minorHAnsi"/>
          <w:sz w:val="22"/>
          <w:szCs w:val="22"/>
        </w:rPr>
        <w:t>ŽoP</w:t>
      </w:r>
      <w:proofErr w:type="spellEnd"/>
      <w:r w:rsidRPr="007B40D9">
        <w:rPr>
          <w:rFonts w:asciiTheme="minorHAnsi" w:hAnsiTheme="minorHAnsi" w:cstheme="minorHAnsi"/>
          <w:sz w:val="22"/>
          <w:szCs w:val="22"/>
        </w:rPr>
        <w:t>.</w:t>
      </w:r>
    </w:p>
    <w:p w14:paraId="081FDDD8" w14:textId="0372A383" w:rsidR="007023BB" w:rsidRPr="007B40D9" w:rsidRDefault="007023BB" w:rsidP="007B40D9">
      <w:pPr>
        <w:autoSpaceDE w:val="0"/>
        <w:autoSpaceDN w:val="0"/>
        <w:adjustRightInd w:val="0"/>
        <w:spacing w:after="120"/>
        <w:ind w:left="1134" w:hanging="1134"/>
        <w:rPr>
          <w:rFonts w:asciiTheme="minorHAnsi" w:hAnsiTheme="minorHAnsi" w:cstheme="minorHAnsi"/>
          <w:sz w:val="22"/>
          <w:szCs w:val="22"/>
        </w:rPr>
      </w:pPr>
      <w:r w:rsidRPr="007B40D9">
        <w:rPr>
          <w:rFonts w:asciiTheme="minorHAnsi" w:hAnsiTheme="minorHAnsi" w:cstheme="minorHAnsi"/>
          <w:sz w:val="22"/>
          <w:szCs w:val="22"/>
        </w:rPr>
        <w:tab/>
        <w:t>V prípade kombinovaných projektov môže prijímateľ zriadiť záložné právo najskôr na nadobudnuté hnuteľné veci bez potreby znaleckého posudku, avšak len za podmienky, ak</w:t>
      </w:r>
      <w:r w:rsidR="00CC118D">
        <w:rPr>
          <w:rFonts w:asciiTheme="minorHAnsi" w:hAnsiTheme="minorHAnsi" w:cstheme="minorHAnsi"/>
          <w:sz w:val="22"/>
          <w:szCs w:val="22"/>
        </w:rPr>
        <w:t xml:space="preserve"> </w:t>
      </w:r>
      <w:r w:rsidRPr="007B40D9">
        <w:rPr>
          <w:rFonts w:asciiTheme="minorHAnsi" w:hAnsiTheme="minorHAnsi" w:cstheme="minorHAnsi"/>
          <w:sz w:val="22"/>
          <w:szCs w:val="22"/>
        </w:rPr>
        <w:t>pri</w:t>
      </w:r>
      <w:r w:rsidR="00BE7438">
        <w:rPr>
          <w:rFonts w:asciiTheme="minorHAnsi" w:hAnsiTheme="minorHAnsi" w:cstheme="minorHAnsi"/>
          <w:sz w:val="22"/>
          <w:szCs w:val="22"/>
        </w:rPr>
        <w:t xml:space="preserve"> </w:t>
      </w:r>
      <w:r w:rsidRPr="007B40D9">
        <w:rPr>
          <w:rFonts w:asciiTheme="minorHAnsi" w:hAnsiTheme="minorHAnsi" w:cstheme="minorHAnsi"/>
          <w:sz w:val="22"/>
          <w:szCs w:val="22"/>
        </w:rPr>
        <w:t xml:space="preserve">ďalších </w:t>
      </w:r>
      <w:proofErr w:type="spellStart"/>
      <w:r w:rsidRPr="007B40D9">
        <w:rPr>
          <w:rFonts w:asciiTheme="minorHAnsi" w:hAnsiTheme="minorHAnsi" w:cstheme="minorHAnsi"/>
          <w:sz w:val="22"/>
          <w:szCs w:val="22"/>
        </w:rPr>
        <w:t>ŽoP</w:t>
      </w:r>
      <w:proofErr w:type="spellEnd"/>
      <w:r w:rsidRPr="007B40D9">
        <w:rPr>
          <w:rFonts w:asciiTheme="minorHAnsi" w:hAnsiTheme="minorHAnsi" w:cstheme="minorHAnsi"/>
          <w:sz w:val="22"/>
          <w:szCs w:val="22"/>
        </w:rPr>
        <w:t xml:space="preserve"> následne zriadi záložné právo v prospech PPA na celý predmet projektu.</w:t>
      </w:r>
    </w:p>
    <w:p w14:paraId="72A05CF8" w14:textId="78942C9C" w:rsidR="007023BB" w:rsidRPr="007B40D9" w:rsidRDefault="007023BB" w:rsidP="007B40D9">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7B40D9">
        <w:rPr>
          <w:rFonts w:asciiTheme="minorHAnsi" w:hAnsiTheme="minorHAnsi" w:cstheme="minorHAnsi"/>
          <w:sz w:val="22"/>
        </w:rPr>
        <w:t>Doba platnosti zmluvy o zriadení záložného práva k hnuteľným veciam a k nehnuteľným veciam je totožná s dobou udržateľnosti projektu/dobou platnosti zmluvy o poskytnutí NFP. Pre</w:t>
      </w:r>
      <w:r w:rsidR="00BE7438">
        <w:rPr>
          <w:rFonts w:asciiTheme="minorHAnsi" w:hAnsiTheme="minorHAnsi" w:cstheme="minorHAnsi"/>
          <w:sz w:val="22"/>
        </w:rPr>
        <w:t xml:space="preserve"> </w:t>
      </w:r>
      <w:r w:rsidRPr="007B40D9">
        <w:rPr>
          <w:rFonts w:asciiTheme="minorHAnsi" w:hAnsiTheme="minorHAnsi" w:cstheme="minorHAnsi"/>
          <w:sz w:val="22"/>
        </w:rPr>
        <w:t xml:space="preserve">dobu platnosti zmluvy o zriadení záložného práva je rozhodujúci údaj o zaradení podniku do kategórie veľký podnik alebo malý/stredný podnik, uvedený v konkrétnej </w:t>
      </w:r>
      <w:r w:rsidR="00CF08E3" w:rsidRPr="007B40D9">
        <w:rPr>
          <w:rFonts w:asciiTheme="minorHAnsi" w:hAnsiTheme="minorHAnsi" w:cstheme="minorHAnsi"/>
          <w:sz w:val="22"/>
        </w:rPr>
        <w:t>Zmluve</w:t>
      </w:r>
      <w:r w:rsidRPr="007B40D9">
        <w:rPr>
          <w:rFonts w:asciiTheme="minorHAnsi" w:hAnsiTheme="minorHAnsi" w:cstheme="minorHAnsi"/>
          <w:sz w:val="22"/>
        </w:rPr>
        <w:t>.</w:t>
      </w:r>
    </w:p>
    <w:p w14:paraId="74118DFF" w14:textId="18F6F33F" w:rsidR="007023BB" w:rsidRPr="00E316EB" w:rsidRDefault="007023BB" w:rsidP="00C02325">
      <w:pPr>
        <w:ind w:left="567" w:firstLine="141"/>
        <w:rPr>
          <w:rFonts w:asciiTheme="minorHAnsi" w:hAnsiTheme="minorHAnsi" w:cstheme="minorHAnsi"/>
          <w:sz w:val="22"/>
          <w:szCs w:val="22"/>
        </w:rPr>
      </w:pPr>
      <w:r w:rsidRPr="00E316EB">
        <w:rPr>
          <w:rFonts w:asciiTheme="minorHAnsi" w:hAnsiTheme="minorHAnsi" w:cstheme="minorHAnsi"/>
          <w:noProof/>
          <w:sz w:val="22"/>
          <w:szCs w:val="22"/>
        </w:rPr>
        <w:drawing>
          <wp:inline distT="0" distB="0" distL="0" distR="0" wp14:anchorId="082C7DEA" wp14:editId="37B68B5B">
            <wp:extent cx="5400675" cy="1558290"/>
            <wp:effectExtent l="0" t="19050" r="28575" b="4191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08154F0" w14:textId="6780627E" w:rsidR="007023BB" w:rsidRPr="00E316EB" w:rsidRDefault="00733146" w:rsidP="00E316EB">
      <w:pPr>
        <w:pStyle w:val="Odsekzoznamu"/>
        <w:numPr>
          <w:ilvl w:val="0"/>
          <w:numId w:val="6"/>
        </w:numPr>
        <w:autoSpaceDE w:val="0"/>
        <w:autoSpaceDN w:val="0"/>
        <w:adjustRightInd w:val="0"/>
        <w:spacing w:after="0"/>
        <w:ind w:left="567" w:hanging="567"/>
        <w:jc w:val="both"/>
        <w:rPr>
          <w:rFonts w:asciiTheme="minorHAnsi" w:hAnsiTheme="minorHAnsi" w:cstheme="minorHAnsi"/>
          <w:sz w:val="22"/>
        </w:rPr>
      </w:pPr>
      <w:r w:rsidRPr="00E316EB">
        <w:rPr>
          <w:rFonts w:asciiTheme="minorHAnsi" w:hAnsiTheme="minorHAnsi" w:cstheme="minorHAnsi"/>
          <w:sz w:val="22"/>
        </w:rPr>
        <w:t>Prijímateľ/tretia osoba ako záložca na základe zmluvy o zriadení záložného práva uzatvorenej podľa § 151a a </w:t>
      </w:r>
      <w:proofErr w:type="spellStart"/>
      <w:r w:rsidRPr="00E316EB">
        <w:rPr>
          <w:rFonts w:asciiTheme="minorHAnsi" w:hAnsiTheme="minorHAnsi" w:cstheme="minorHAnsi"/>
          <w:sz w:val="22"/>
        </w:rPr>
        <w:t>nasl</w:t>
      </w:r>
      <w:proofErr w:type="spellEnd"/>
      <w:r w:rsidRPr="00E316EB">
        <w:rPr>
          <w:rFonts w:asciiTheme="minorHAnsi" w:hAnsiTheme="minorHAnsi" w:cstheme="minorHAnsi"/>
          <w:sz w:val="22"/>
        </w:rPr>
        <w:t>. Občianskeho zákonníka zabezpečí zriadenie záložného práva na hnuteľný a/alebo nehnuteľný majetok, ktorý je predmetom projektu, v prospech PPA ako záložného veriteľa, v súlade s</w:t>
      </w:r>
      <w:r w:rsidR="00BE7438">
        <w:rPr>
          <w:rFonts w:asciiTheme="minorHAnsi" w:hAnsiTheme="minorHAnsi" w:cstheme="minorHAnsi"/>
          <w:sz w:val="22"/>
        </w:rPr>
        <w:t xml:space="preserve"> </w:t>
      </w:r>
      <w:r w:rsidRPr="00E316EB">
        <w:rPr>
          <w:rFonts w:asciiTheme="minorHAnsi" w:hAnsiTheme="minorHAnsi" w:cstheme="minorHAnsi"/>
          <w:sz w:val="22"/>
        </w:rPr>
        <w:t>ods. 1 až 3. Na základe predchádzajúceho písomného súhlasu PPA môže byť tento majetok (záloh) následne predmetom záložného práva v prospech tretích osôb</w:t>
      </w:r>
      <w:r w:rsidR="007023BB" w:rsidRPr="00E316EB">
        <w:rPr>
          <w:rFonts w:asciiTheme="minorHAnsi" w:hAnsiTheme="minorHAnsi" w:cstheme="minorHAnsi"/>
          <w:sz w:val="22"/>
        </w:rPr>
        <w:t xml:space="preserve">. </w:t>
      </w:r>
    </w:p>
    <w:p w14:paraId="5CA46B34" w14:textId="434F657F"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PPA umožní prijímateľovi, aby v prípadoch stanovených v</w:t>
      </w:r>
      <w:r w:rsidR="00733146" w:rsidRPr="00E316EB">
        <w:rPr>
          <w:rFonts w:asciiTheme="minorHAnsi" w:hAnsiTheme="minorHAnsi" w:cstheme="minorHAnsi"/>
          <w:sz w:val="22"/>
        </w:rPr>
        <w:t> ods.</w:t>
      </w:r>
      <w:r w:rsidRPr="00E316EB">
        <w:rPr>
          <w:rFonts w:asciiTheme="minorHAnsi" w:hAnsiTheme="minorHAnsi" w:cstheme="minorHAnsi"/>
          <w:sz w:val="22"/>
        </w:rPr>
        <w:t xml:space="preserve"> 1 tejto kapitoly (za predpokladu, že prijímateľ nebude v prípade príslušnej platby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postupovať podľa bodu 2 tejto kapitoly, prípadne bude príslušnú platbu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zabezpečovať kombináciou postupu podľ</w:t>
      </w:r>
      <w:r w:rsidR="00733146" w:rsidRPr="00E316EB">
        <w:rPr>
          <w:rFonts w:asciiTheme="minorHAnsi" w:hAnsiTheme="minorHAnsi" w:cstheme="minorHAnsi"/>
          <w:sz w:val="22"/>
        </w:rPr>
        <w:t>a ods.</w:t>
      </w:r>
      <w:r w:rsidRPr="00E316EB">
        <w:rPr>
          <w:rFonts w:asciiTheme="minorHAnsi" w:hAnsiTheme="minorHAnsi" w:cstheme="minorHAnsi"/>
          <w:sz w:val="22"/>
        </w:rPr>
        <w:t xml:space="preserve"> 2 a 5 tejto kapitoly</w:t>
      </w:r>
      <w:r w:rsidR="00733146" w:rsidRPr="00E316EB">
        <w:rPr>
          <w:rFonts w:asciiTheme="minorHAnsi" w:hAnsiTheme="minorHAnsi" w:cstheme="minorHAnsi"/>
          <w:sz w:val="22"/>
        </w:rPr>
        <w:t>)</w:t>
      </w:r>
      <w:r w:rsidRPr="00E316EB">
        <w:rPr>
          <w:rFonts w:asciiTheme="minorHAnsi" w:hAnsiTheme="minorHAnsi" w:cstheme="minorHAnsi"/>
          <w:sz w:val="22"/>
        </w:rPr>
        <w:t xml:space="preserve"> na základe zmluvy o zriadení záložného práva zabezpečil zriadenie záložného práva na</w:t>
      </w:r>
      <w:r w:rsidR="00BE7438">
        <w:rPr>
          <w:rFonts w:asciiTheme="minorHAnsi" w:hAnsiTheme="minorHAnsi" w:cstheme="minorHAnsi"/>
          <w:sz w:val="22"/>
        </w:rPr>
        <w:t xml:space="preserve"> </w:t>
      </w:r>
      <w:r w:rsidRPr="00E316EB">
        <w:rPr>
          <w:rFonts w:asciiTheme="minorHAnsi" w:hAnsiTheme="minorHAnsi" w:cstheme="minorHAnsi"/>
          <w:sz w:val="22"/>
        </w:rPr>
        <w:t>iný vhodný nehnuteľný majetok (ktorý nie je predmetom projektu) v prospech PPA ako</w:t>
      </w:r>
      <w:r w:rsidR="00BE7438">
        <w:rPr>
          <w:rFonts w:asciiTheme="minorHAnsi" w:hAnsiTheme="minorHAnsi" w:cstheme="minorHAnsi"/>
          <w:sz w:val="22"/>
        </w:rPr>
        <w:t xml:space="preserve"> </w:t>
      </w:r>
      <w:r w:rsidRPr="00E316EB">
        <w:rPr>
          <w:rFonts w:asciiTheme="minorHAnsi" w:hAnsiTheme="minorHAnsi" w:cstheme="minorHAnsi"/>
          <w:sz w:val="22"/>
        </w:rPr>
        <w:t>prednostného – prvého záložného veriteľa. Všeobecná hodnota založeného majetku musí byť stanovená znaleckým posudkom a musí preds</w:t>
      </w:r>
      <w:r w:rsidR="00733146" w:rsidRPr="00E316EB">
        <w:rPr>
          <w:rFonts w:asciiTheme="minorHAnsi" w:hAnsiTheme="minorHAnsi" w:cstheme="minorHAnsi"/>
          <w:sz w:val="22"/>
        </w:rPr>
        <w:t>tavovať najmenej 100 % hodnoty NFP uvedeného v Zmluve/100</w:t>
      </w:r>
      <w:r w:rsidR="00910F04">
        <w:rPr>
          <w:rFonts w:asciiTheme="minorHAnsi" w:hAnsiTheme="minorHAnsi" w:cstheme="minorHAnsi"/>
          <w:sz w:val="22"/>
        </w:rPr>
        <w:t xml:space="preserve"> </w:t>
      </w:r>
      <w:r w:rsidR="00733146" w:rsidRPr="00E316EB">
        <w:rPr>
          <w:rFonts w:asciiTheme="minorHAnsi" w:hAnsiTheme="minorHAnsi" w:cstheme="minorHAnsi"/>
          <w:sz w:val="22"/>
        </w:rPr>
        <w:t>%</w:t>
      </w:r>
      <w:r w:rsidRPr="00E316EB">
        <w:rPr>
          <w:rFonts w:asciiTheme="minorHAnsi" w:hAnsiTheme="minorHAnsi" w:cstheme="minorHAnsi"/>
          <w:sz w:val="22"/>
        </w:rPr>
        <w:t xml:space="preserve"> hodnoty NFP, ktorá je predmetom príslušnej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Predmetom záložného práva v prospech PPA v súvislosti s projektom môže byť stavba a pozemok, na ktorom stavba stojí, za predpokladu, že pozemok je</w:t>
      </w:r>
      <w:r w:rsidR="00BE7438">
        <w:rPr>
          <w:rFonts w:asciiTheme="minorHAnsi" w:hAnsiTheme="minorHAnsi" w:cstheme="minorHAnsi"/>
          <w:sz w:val="22"/>
        </w:rPr>
        <w:t xml:space="preserve"> </w:t>
      </w:r>
      <w:r w:rsidRPr="00E316EB">
        <w:rPr>
          <w:rFonts w:asciiTheme="minorHAnsi" w:hAnsiTheme="minorHAnsi" w:cstheme="minorHAnsi"/>
          <w:sz w:val="22"/>
        </w:rPr>
        <w:t xml:space="preserve">majetkovoprávne vysporiadaný – zapísaný na LV v registri C (v čase </w:t>
      </w:r>
      <w:r w:rsidRPr="00E316EB">
        <w:rPr>
          <w:rFonts w:asciiTheme="minorHAnsi" w:hAnsiTheme="minorHAnsi" w:cstheme="minorHAnsi"/>
          <w:sz w:val="22"/>
        </w:rPr>
        <w:lastRenderedPageBreak/>
        <w:t>podania žiadosti prijímateľa o zriadenie záložného práva na PPA) a za predpokladu, že vlastník stavby je totožný s vlastníkom pozemku, na ktorom táto stavba stojí (inak sa založí v prospech PPA iba stavba). Záložné právo musí byť v takom prípade realizované jednou zmluvou o zriadení záložného práva. Predmetom záložného práva môže byť aj samostatný pozemok bez stavby, ak</w:t>
      </w:r>
      <w:r w:rsidR="00BE7438">
        <w:rPr>
          <w:rFonts w:asciiTheme="minorHAnsi" w:hAnsiTheme="minorHAnsi" w:cstheme="minorHAnsi"/>
          <w:sz w:val="22"/>
        </w:rPr>
        <w:t xml:space="preserve"> </w:t>
      </w:r>
      <w:r w:rsidRPr="00E316EB">
        <w:rPr>
          <w:rFonts w:asciiTheme="minorHAnsi" w:hAnsiTheme="minorHAnsi" w:cstheme="minorHAnsi"/>
          <w:sz w:val="22"/>
        </w:rPr>
        <w:t>na</w:t>
      </w:r>
      <w:r w:rsidR="00BE7438">
        <w:rPr>
          <w:rFonts w:asciiTheme="minorHAnsi" w:hAnsiTheme="minorHAnsi" w:cstheme="minorHAnsi"/>
          <w:sz w:val="22"/>
        </w:rPr>
        <w:t xml:space="preserve"> </w:t>
      </w:r>
      <w:r w:rsidRPr="00E316EB">
        <w:rPr>
          <w:rFonts w:asciiTheme="minorHAnsi" w:hAnsiTheme="minorHAnsi" w:cstheme="minorHAnsi"/>
          <w:sz w:val="22"/>
        </w:rPr>
        <w:t xml:space="preserve">zakladanom pozemku žiadna stavba nestojí. Na základe predchádzajúceho písomného súhlasu PPA môže byť tento majetok predmetom záložného práva v prospech tretích osôb. </w:t>
      </w:r>
    </w:p>
    <w:p w14:paraId="2AB198F0" w14:textId="57F59E4A"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Banka alebo iná finančná inštitúcia, financujúca a/alebo spolufinancujúca realizáciu predmetu projektu (ďalej len „financujúca inštitúcia“), môže byť prednostným záložným veriteľom na</w:t>
      </w:r>
      <w:r w:rsidR="00BE7438">
        <w:rPr>
          <w:rFonts w:asciiTheme="minorHAnsi" w:hAnsiTheme="minorHAnsi" w:cstheme="minorHAnsi"/>
          <w:sz w:val="22"/>
        </w:rPr>
        <w:t xml:space="preserve"> </w:t>
      </w:r>
      <w:r w:rsidRPr="00E316EB">
        <w:rPr>
          <w:rFonts w:asciiTheme="minorHAnsi" w:hAnsiTheme="minorHAnsi" w:cstheme="minorHAnsi"/>
          <w:sz w:val="22"/>
        </w:rPr>
        <w:t>majetok nadobudnutý a/alebo zhodnotený na základe Zmluvy za predpokladu, že má platne uzatvorenú zmluvu o vzájomnej spolupráci s PPA pre programové obdobie 2014 – 2022 (zoznam financujúcich inštitúcií sa zverejňuje na webovom sídle PPA). PPA v tomto prípade bude druhým záložným veriteľom za financujúcou inštitúciou za predpokladu, že</w:t>
      </w:r>
      <w:r w:rsidR="00BE7438">
        <w:rPr>
          <w:rFonts w:asciiTheme="minorHAnsi" w:hAnsiTheme="minorHAnsi" w:cstheme="minorHAnsi"/>
          <w:sz w:val="22"/>
        </w:rPr>
        <w:t xml:space="preserve"> </w:t>
      </w:r>
      <w:r w:rsidRPr="00E316EB">
        <w:rPr>
          <w:rFonts w:asciiTheme="minorHAnsi" w:hAnsiTheme="minorHAnsi" w:cstheme="minorHAnsi"/>
          <w:sz w:val="22"/>
        </w:rPr>
        <w:t>financujúca inštitúcia platne zriadila záložné právo ako prvá. Súčasťou žiadosti o vypracovanie zmluvy o zriadení záložného práva musí byť v takom prípade úverová zmluva a zmluva o zriadení záložného práva, ktoré prijímateľ uzavrel s financujúcou inštitúciou v súvislosti s financovaním a/alebo spolufinancovaním realizácie predmetu projektu, pričom tieto zmluvy musia obsahovať ustanovenia v zmysle zmluvy o vzájomnej spolupráci pre programové obdobie 2014 - 2022, ktorú táto financujúca inštitúcia</w:t>
      </w:r>
      <w:r w:rsidR="00BE7438">
        <w:rPr>
          <w:rFonts w:asciiTheme="minorHAnsi" w:hAnsiTheme="minorHAnsi" w:cstheme="minorHAnsi"/>
          <w:sz w:val="22"/>
        </w:rPr>
        <w:t xml:space="preserve"> </w:t>
      </w:r>
      <w:r w:rsidRPr="00E316EB">
        <w:rPr>
          <w:rFonts w:asciiTheme="minorHAnsi" w:hAnsiTheme="minorHAnsi" w:cstheme="minorHAnsi"/>
          <w:sz w:val="22"/>
        </w:rPr>
        <w:t>uzavrela s PPA. Ak prijímateľ v žiadosti o vypracovanie zmluvy o zriadení záložného práva neuvedie informáciu, že prednostným záložným veriteľom má byť financujúca inštitúcia a prednostným záložným veriteľom sa</w:t>
      </w:r>
      <w:r w:rsidR="00BE7438">
        <w:rPr>
          <w:rFonts w:asciiTheme="minorHAnsi" w:hAnsiTheme="minorHAnsi" w:cstheme="minorHAnsi"/>
          <w:sz w:val="22"/>
        </w:rPr>
        <w:t xml:space="preserve"> </w:t>
      </w:r>
      <w:r w:rsidRPr="00E316EB">
        <w:rPr>
          <w:rFonts w:asciiTheme="minorHAnsi" w:hAnsiTheme="minorHAnsi" w:cstheme="minorHAnsi"/>
          <w:sz w:val="22"/>
        </w:rPr>
        <w:t>na</w:t>
      </w:r>
      <w:r w:rsidR="00BE7438">
        <w:rPr>
          <w:rFonts w:asciiTheme="minorHAnsi" w:hAnsiTheme="minorHAnsi" w:cstheme="minorHAnsi"/>
          <w:sz w:val="22"/>
        </w:rPr>
        <w:t xml:space="preserve"> </w:t>
      </w:r>
      <w:r w:rsidRPr="00E316EB">
        <w:rPr>
          <w:rFonts w:asciiTheme="minorHAnsi" w:hAnsiTheme="minorHAnsi" w:cstheme="minorHAnsi"/>
          <w:sz w:val="22"/>
        </w:rPr>
        <w:t>základe zmluvy o zriadení záložného práva stane PPA, PPA nie je po nadobudnutí účinnosti tejto</w:t>
      </w:r>
      <w:r w:rsidR="00BE7438">
        <w:rPr>
          <w:rFonts w:asciiTheme="minorHAnsi" w:hAnsiTheme="minorHAnsi" w:cstheme="minorHAnsi"/>
          <w:sz w:val="22"/>
        </w:rPr>
        <w:t xml:space="preserve"> </w:t>
      </w:r>
      <w:r w:rsidRPr="00E316EB">
        <w:rPr>
          <w:rFonts w:asciiTheme="minorHAnsi" w:hAnsiTheme="minorHAnsi" w:cstheme="minorHAnsi"/>
          <w:sz w:val="22"/>
        </w:rPr>
        <w:t xml:space="preserve">zmluvy o zriadení záložného práva povinná zabezpečiť, aby sa prednostným záložným veriteľom stala financujúca inštitúcia. </w:t>
      </w:r>
    </w:p>
    <w:p w14:paraId="7A44EA01" w14:textId="04C65EF8"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Ak prijímateľ nadobudol majetok, ktorý je predmetom projektu, na základe lízingovej zmluvy, nemôže použiť spätný lízing bez toho, aby sa dostal do porušenia Zmluvy (a</w:t>
      </w:r>
      <w:r w:rsidR="00BE7438">
        <w:rPr>
          <w:rFonts w:asciiTheme="minorHAnsi" w:hAnsiTheme="minorHAnsi" w:cstheme="minorHAnsi"/>
          <w:sz w:val="22"/>
        </w:rPr>
        <w:t xml:space="preserve"> </w:t>
      </w:r>
      <w:r w:rsidRPr="00E316EB">
        <w:rPr>
          <w:rFonts w:asciiTheme="minorHAnsi" w:hAnsiTheme="minorHAnsi" w:cstheme="minorHAnsi"/>
          <w:sz w:val="22"/>
        </w:rPr>
        <w:t>to</w:t>
      </w:r>
      <w:r w:rsidR="00BE7438">
        <w:rPr>
          <w:rFonts w:asciiTheme="minorHAnsi" w:hAnsiTheme="minorHAnsi" w:cstheme="minorHAnsi"/>
          <w:sz w:val="22"/>
        </w:rPr>
        <w:t xml:space="preserve"> </w:t>
      </w:r>
      <w:r w:rsidRPr="00E316EB">
        <w:rPr>
          <w:rFonts w:asciiTheme="minorHAnsi" w:hAnsiTheme="minorHAnsi" w:cstheme="minorHAnsi"/>
          <w:sz w:val="22"/>
        </w:rPr>
        <w:t>ani</w:t>
      </w:r>
      <w:r w:rsidR="00BE7438">
        <w:rPr>
          <w:rFonts w:asciiTheme="minorHAnsi" w:hAnsiTheme="minorHAnsi" w:cstheme="minorHAnsi"/>
          <w:sz w:val="22"/>
        </w:rPr>
        <w:t xml:space="preserve"> </w:t>
      </w:r>
      <w:r w:rsidRPr="00E316EB">
        <w:rPr>
          <w:rFonts w:asciiTheme="minorHAnsi" w:hAnsiTheme="minorHAnsi" w:cstheme="minorHAnsi"/>
          <w:sz w:val="22"/>
        </w:rPr>
        <w:t>pred</w:t>
      </w:r>
      <w:r w:rsidR="00BE7438">
        <w:rPr>
          <w:rFonts w:asciiTheme="minorHAnsi" w:hAnsiTheme="minorHAnsi" w:cstheme="minorHAnsi"/>
          <w:sz w:val="22"/>
        </w:rPr>
        <w:t xml:space="preserve"> </w:t>
      </w:r>
      <w:r w:rsidRPr="00E316EB">
        <w:rPr>
          <w:rFonts w:asciiTheme="minorHAnsi" w:hAnsiTheme="minorHAnsi" w:cstheme="minorHAnsi"/>
          <w:sz w:val="22"/>
        </w:rPr>
        <w:t xml:space="preserve">vyplatením súvisiacej platby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nakoľko štandardne sú oprávnené iba výdavky na</w:t>
      </w:r>
      <w:r w:rsidR="00BE7438">
        <w:rPr>
          <w:rFonts w:asciiTheme="minorHAnsi" w:hAnsiTheme="minorHAnsi" w:cstheme="minorHAnsi"/>
          <w:sz w:val="22"/>
        </w:rPr>
        <w:t xml:space="preserve"> </w:t>
      </w:r>
      <w:r w:rsidRPr="00E316EB">
        <w:rPr>
          <w:rFonts w:asciiTheme="minorHAnsi" w:hAnsiTheme="minorHAnsi" w:cstheme="minorHAnsi"/>
          <w:sz w:val="22"/>
        </w:rPr>
        <w:t xml:space="preserve">nákup alebo lízing nových strojov a zariadení, ani po vyplatení súvisiacej platby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nakoľko prijímateľ nie je oprávnený bez predchádzajúceho súhlasu PPA predať majetok nadobudnutý v rámci projektu). </w:t>
      </w:r>
    </w:p>
    <w:p w14:paraId="17E4741A" w14:textId="36DDB91A" w:rsidR="00CF08E3"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Zriadenie záložného práva sa preukazuje najnes</w:t>
      </w:r>
      <w:r w:rsidR="0077369F" w:rsidRPr="00E316EB">
        <w:rPr>
          <w:rFonts w:asciiTheme="minorHAnsi" w:hAnsiTheme="minorHAnsi" w:cstheme="minorHAnsi"/>
          <w:sz w:val="22"/>
        </w:rPr>
        <w:t xml:space="preserve">kôr pred vyplatením prvej </w:t>
      </w:r>
      <w:proofErr w:type="spellStart"/>
      <w:r w:rsidR="0077369F" w:rsidRPr="00E316EB">
        <w:rPr>
          <w:rFonts w:asciiTheme="minorHAnsi" w:hAnsiTheme="minorHAnsi" w:cstheme="minorHAnsi"/>
          <w:sz w:val="22"/>
        </w:rPr>
        <w:t>ŽoP</w:t>
      </w:r>
      <w:proofErr w:type="spellEnd"/>
      <w:r w:rsidR="0077369F" w:rsidRPr="00E316EB">
        <w:rPr>
          <w:rFonts w:asciiTheme="minorHAnsi" w:hAnsiTheme="minorHAnsi" w:cstheme="minorHAnsi"/>
          <w:sz w:val="22"/>
        </w:rPr>
        <w:t xml:space="preserve">, </w:t>
      </w:r>
      <w:r w:rsidRPr="00E316EB">
        <w:rPr>
          <w:rFonts w:asciiTheme="minorHAnsi" w:hAnsiTheme="minorHAnsi" w:cstheme="minorHAnsi"/>
          <w:sz w:val="22"/>
        </w:rPr>
        <w:t>ktorá súvisí s nadobudnutím a/alebo zhodnotením príslušného hnuteľného a/alebo nehnuteľného majetku, predložením právoplatného rozhodnutia</w:t>
      </w:r>
      <w:r w:rsidR="00BE7438">
        <w:rPr>
          <w:rFonts w:asciiTheme="minorHAnsi" w:hAnsiTheme="minorHAnsi" w:cstheme="minorHAnsi"/>
          <w:sz w:val="22"/>
        </w:rPr>
        <w:t xml:space="preserve"> </w:t>
      </w:r>
      <w:r w:rsidRPr="00E316EB">
        <w:rPr>
          <w:rFonts w:asciiTheme="minorHAnsi" w:hAnsiTheme="minorHAnsi" w:cstheme="minorHAnsi"/>
          <w:sz w:val="22"/>
        </w:rPr>
        <w:t xml:space="preserve">o povolení vkladu v prospech PPA v súlade s uzatvorenou zmluvou o zriadení záložného práva (v tomto prípade je podmienkou vyplatenia platby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zapísanie záložného práva v prospech PPA na príslušnom LV) alebo aktuálneho listu vlastníctva s vyznačeným záložným právom v prospech PPA v súlade s uzatvorenou záložnou zmluvou (v</w:t>
      </w:r>
      <w:r w:rsidR="00BE7438">
        <w:rPr>
          <w:rFonts w:asciiTheme="minorHAnsi" w:hAnsiTheme="minorHAnsi" w:cstheme="minorHAnsi"/>
          <w:sz w:val="22"/>
        </w:rPr>
        <w:t xml:space="preserve"> </w:t>
      </w:r>
      <w:r w:rsidRPr="00E316EB">
        <w:rPr>
          <w:rFonts w:asciiTheme="minorHAnsi" w:hAnsiTheme="minorHAnsi" w:cstheme="minorHAnsi"/>
          <w:sz w:val="22"/>
        </w:rPr>
        <w:t>prípade nehnuteľných vecí), resp. výpisom z notárskeho centrálneho registra záložných práv so</w:t>
      </w:r>
      <w:r w:rsidR="00BE7438">
        <w:rPr>
          <w:rFonts w:asciiTheme="minorHAnsi" w:hAnsiTheme="minorHAnsi" w:cstheme="minorHAnsi"/>
          <w:sz w:val="22"/>
        </w:rPr>
        <w:t xml:space="preserve"> </w:t>
      </w:r>
      <w:r w:rsidRPr="00E316EB">
        <w:rPr>
          <w:rFonts w:asciiTheme="minorHAnsi" w:hAnsiTheme="minorHAnsi" w:cstheme="minorHAnsi"/>
          <w:sz w:val="22"/>
        </w:rPr>
        <w:t>zapísaným záložným právom v prospech PPA v súlade s uzatvorenou</w:t>
      </w:r>
      <w:r w:rsidR="00BE7438">
        <w:rPr>
          <w:rFonts w:asciiTheme="minorHAnsi" w:hAnsiTheme="minorHAnsi" w:cstheme="minorHAnsi"/>
          <w:sz w:val="22"/>
        </w:rPr>
        <w:t xml:space="preserve"> </w:t>
      </w:r>
      <w:r w:rsidRPr="00E316EB">
        <w:rPr>
          <w:rFonts w:asciiTheme="minorHAnsi" w:hAnsiTheme="minorHAnsi" w:cstheme="minorHAnsi"/>
          <w:sz w:val="22"/>
        </w:rPr>
        <w:t xml:space="preserve">zmluvou o zriadení záložného práva (v prípade hnuteľných vecí). Žiadna platba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súvisiaca s nadobudnutím a/alebo zhodnotením hnuteľného a/alebo nehnuteľného majetku nesmie byť</w:t>
      </w:r>
      <w:r w:rsidR="00BE7438">
        <w:rPr>
          <w:rFonts w:asciiTheme="minorHAnsi" w:hAnsiTheme="minorHAnsi" w:cstheme="minorHAnsi"/>
          <w:sz w:val="22"/>
        </w:rPr>
        <w:t xml:space="preserve"> </w:t>
      </w:r>
      <w:r w:rsidRPr="00E316EB">
        <w:rPr>
          <w:rFonts w:asciiTheme="minorHAnsi" w:hAnsiTheme="minorHAnsi" w:cstheme="minorHAnsi"/>
          <w:sz w:val="22"/>
        </w:rPr>
        <w:t xml:space="preserve">vyplatená bez preukázania zabezpečenia pohľadávky PPA z príslušnej platby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v zmysle hore uvedených princípov (tzn.</w:t>
      </w:r>
      <w:r w:rsidR="00BE7438">
        <w:rPr>
          <w:rFonts w:asciiTheme="minorHAnsi" w:hAnsiTheme="minorHAnsi" w:cstheme="minorHAnsi"/>
          <w:sz w:val="22"/>
        </w:rPr>
        <w:t xml:space="preserve"> </w:t>
      </w:r>
      <w:r w:rsidRPr="00E316EB">
        <w:rPr>
          <w:rFonts w:asciiTheme="minorHAnsi" w:hAnsiTheme="minorHAnsi" w:cstheme="minorHAnsi"/>
          <w:sz w:val="22"/>
        </w:rPr>
        <w:t>záložné právo v prospech PPA sa môže zriaďovať aj postupne v závislosti od výšky oprávnených výdavkov deklarovaných v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a spôsob zabezpečenia jednotlivých platieb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môže byť rôzny - napr. dve platby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v rámci jedného projektu budú zabezpečené záložným právom na stavbu, ktorá je predmetom projektu a tretia platba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bude zabezpečená záložným právom na pozemok, ktorý nie je predmetom projektu). Výška zabezpečenia pohľadávky PPA (napr. 100</w:t>
      </w:r>
      <w:r w:rsidR="00910F04">
        <w:rPr>
          <w:rFonts w:asciiTheme="minorHAnsi" w:hAnsiTheme="minorHAnsi" w:cstheme="minorHAnsi"/>
          <w:sz w:val="22"/>
        </w:rPr>
        <w:t xml:space="preserve"> </w:t>
      </w:r>
      <w:r w:rsidRPr="00E316EB">
        <w:rPr>
          <w:rFonts w:asciiTheme="minorHAnsi" w:hAnsiTheme="minorHAnsi" w:cstheme="minorHAnsi"/>
          <w:sz w:val="22"/>
        </w:rPr>
        <w:t>% oprávnených výdavkov alebo 100</w:t>
      </w:r>
      <w:r w:rsidR="00910F04">
        <w:rPr>
          <w:rFonts w:asciiTheme="minorHAnsi" w:hAnsiTheme="minorHAnsi" w:cstheme="minorHAnsi"/>
          <w:sz w:val="22"/>
        </w:rPr>
        <w:t xml:space="preserve"> </w:t>
      </w:r>
      <w:r w:rsidRPr="00E316EB">
        <w:rPr>
          <w:rFonts w:asciiTheme="minorHAnsi" w:hAnsiTheme="minorHAnsi" w:cstheme="minorHAnsi"/>
          <w:sz w:val="22"/>
        </w:rPr>
        <w:t xml:space="preserve">% NFP) sa určuje vždy vo vzťahu k príslušnej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V čase podania </w:t>
      </w:r>
      <w:proofErr w:type="spellStart"/>
      <w:r w:rsidRPr="00E316EB">
        <w:rPr>
          <w:rFonts w:asciiTheme="minorHAnsi" w:hAnsiTheme="minorHAnsi" w:cstheme="minorHAnsi"/>
          <w:sz w:val="22"/>
        </w:rPr>
        <w:t>ŽoNFP</w:t>
      </w:r>
      <w:proofErr w:type="spellEnd"/>
      <w:r w:rsidRPr="00E316EB">
        <w:rPr>
          <w:rFonts w:asciiTheme="minorHAnsi" w:hAnsiTheme="minorHAnsi" w:cstheme="minorHAnsi"/>
          <w:sz w:val="22"/>
        </w:rPr>
        <w:t xml:space="preserve"> môže byť nehnuteľný majetok, ktorý je</w:t>
      </w:r>
      <w:r w:rsidR="00BE7438">
        <w:rPr>
          <w:rFonts w:asciiTheme="minorHAnsi" w:hAnsiTheme="minorHAnsi" w:cstheme="minorHAnsi"/>
          <w:sz w:val="22"/>
        </w:rPr>
        <w:t xml:space="preserve"> </w:t>
      </w:r>
      <w:r w:rsidRPr="00E316EB">
        <w:rPr>
          <w:rFonts w:asciiTheme="minorHAnsi" w:hAnsiTheme="minorHAnsi" w:cstheme="minorHAnsi"/>
          <w:sz w:val="22"/>
        </w:rPr>
        <w:t xml:space="preserve">predmetom projektu, zaťažený akýmkoľvek záložným právom, pričom v čase vyplatenia prvej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ktorá súvisí s nadobudnutím a/alebo zhodnotením majetku, musí byť preukázané zriadenie záložného práva v prospech PPA ako prednostného záložného veriteľa v súlade s uzatvorenou</w:t>
      </w:r>
      <w:r w:rsidR="00BE7438">
        <w:rPr>
          <w:rFonts w:asciiTheme="minorHAnsi" w:hAnsiTheme="minorHAnsi" w:cstheme="minorHAnsi"/>
          <w:sz w:val="22"/>
        </w:rPr>
        <w:t xml:space="preserve"> </w:t>
      </w:r>
      <w:r w:rsidRPr="00E316EB">
        <w:rPr>
          <w:rFonts w:asciiTheme="minorHAnsi" w:hAnsiTheme="minorHAnsi" w:cstheme="minorHAnsi"/>
          <w:sz w:val="22"/>
        </w:rPr>
        <w:t>zmluvou o zriadení záložného práva a v súlade s princípmi uvedenými v</w:t>
      </w:r>
      <w:r w:rsidR="0077369F" w:rsidRPr="00E316EB">
        <w:rPr>
          <w:rFonts w:asciiTheme="minorHAnsi" w:hAnsiTheme="minorHAnsi" w:cstheme="minorHAnsi"/>
          <w:sz w:val="22"/>
        </w:rPr>
        <w:t> ods.</w:t>
      </w:r>
      <w:r w:rsidRPr="00E316EB">
        <w:rPr>
          <w:rFonts w:asciiTheme="minorHAnsi" w:hAnsiTheme="minorHAnsi" w:cstheme="minorHAnsi"/>
          <w:sz w:val="22"/>
        </w:rPr>
        <w:t xml:space="preserve"> 2 tejto kapitoly, ak</w:t>
      </w:r>
      <w:r w:rsidR="00BE7438">
        <w:rPr>
          <w:rFonts w:asciiTheme="minorHAnsi" w:hAnsiTheme="minorHAnsi" w:cstheme="minorHAnsi"/>
          <w:sz w:val="22"/>
        </w:rPr>
        <w:t xml:space="preserve"> </w:t>
      </w:r>
      <w:r w:rsidR="0077369F" w:rsidRPr="00E316EB">
        <w:rPr>
          <w:rFonts w:asciiTheme="minorHAnsi" w:hAnsiTheme="minorHAnsi" w:cstheme="minorHAnsi"/>
          <w:sz w:val="22"/>
        </w:rPr>
        <w:t>sa nepostupuje podľa ods.</w:t>
      </w:r>
      <w:r w:rsidRPr="00E316EB">
        <w:rPr>
          <w:rFonts w:asciiTheme="minorHAnsi" w:hAnsiTheme="minorHAnsi" w:cstheme="minorHAnsi"/>
          <w:sz w:val="22"/>
        </w:rPr>
        <w:t xml:space="preserve"> 6 tejto kapitoly, kedy môže byť PPA druhým záložným veriteľom za</w:t>
      </w:r>
      <w:r w:rsidR="00BE7438">
        <w:rPr>
          <w:rFonts w:asciiTheme="minorHAnsi" w:hAnsiTheme="minorHAnsi" w:cstheme="minorHAnsi"/>
          <w:sz w:val="22"/>
        </w:rPr>
        <w:t xml:space="preserve"> </w:t>
      </w:r>
      <w:r w:rsidRPr="00E316EB">
        <w:rPr>
          <w:rFonts w:asciiTheme="minorHAnsi" w:hAnsiTheme="minorHAnsi" w:cstheme="minorHAnsi"/>
          <w:sz w:val="22"/>
        </w:rPr>
        <w:lastRenderedPageBreak/>
        <w:t>financujúcou inštitúciou, al</w:t>
      </w:r>
      <w:r w:rsidR="0077369F" w:rsidRPr="00E316EB">
        <w:rPr>
          <w:rFonts w:asciiTheme="minorHAnsi" w:hAnsiTheme="minorHAnsi" w:cstheme="minorHAnsi"/>
          <w:sz w:val="22"/>
        </w:rPr>
        <w:t>ebo ak</w:t>
      </w:r>
      <w:r w:rsidR="00BE7438">
        <w:rPr>
          <w:rFonts w:asciiTheme="minorHAnsi" w:hAnsiTheme="minorHAnsi" w:cstheme="minorHAnsi"/>
          <w:sz w:val="22"/>
        </w:rPr>
        <w:t xml:space="preserve"> </w:t>
      </w:r>
      <w:r w:rsidR="0077369F" w:rsidRPr="00E316EB">
        <w:rPr>
          <w:rFonts w:asciiTheme="minorHAnsi" w:hAnsiTheme="minorHAnsi" w:cstheme="minorHAnsi"/>
          <w:sz w:val="22"/>
        </w:rPr>
        <w:t>sa nepostupuje podľa ods.</w:t>
      </w:r>
      <w:r w:rsidRPr="00E316EB">
        <w:rPr>
          <w:rFonts w:asciiTheme="minorHAnsi" w:hAnsiTheme="minorHAnsi" w:cstheme="minorHAnsi"/>
          <w:sz w:val="22"/>
        </w:rPr>
        <w:t xml:space="preserve"> 5 tejto kapitoly, kedy bude premetom zálohu iný nehnuteľný majetok, ako predmet projektu.</w:t>
      </w:r>
    </w:p>
    <w:p w14:paraId="4D9633A6" w14:textId="3F240C20" w:rsidR="007023BB" w:rsidRPr="00E316EB" w:rsidRDefault="007023BB" w:rsidP="00A759FA">
      <w:pPr>
        <w:pStyle w:val="Odsekzoznamu"/>
        <w:autoSpaceDE w:val="0"/>
        <w:autoSpaceDN w:val="0"/>
        <w:adjustRightInd w:val="0"/>
        <w:spacing w:after="120"/>
        <w:ind w:left="567"/>
        <w:jc w:val="both"/>
        <w:rPr>
          <w:rFonts w:asciiTheme="minorHAnsi" w:hAnsiTheme="minorHAnsi" w:cstheme="minorHAnsi"/>
          <w:sz w:val="22"/>
          <w:highlight w:val="yellow"/>
        </w:rPr>
      </w:pPr>
      <w:r w:rsidRPr="00E316EB">
        <w:rPr>
          <w:rFonts w:asciiTheme="minorHAnsi" w:hAnsiTheme="minorHAnsi" w:cstheme="minorHAnsi"/>
          <w:noProof/>
          <w:sz w:val="22"/>
          <w:lang w:eastAsia="sk-SK"/>
        </w:rPr>
        <w:drawing>
          <wp:inline distT="0" distB="0" distL="0" distR="0" wp14:anchorId="199A9648" wp14:editId="68C3EE3C">
            <wp:extent cx="5434965" cy="2560320"/>
            <wp:effectExtent l="0" t="114300" r="0" b="10668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6484139" w14:textId="37E21553"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Zmluvy o zriadení záložného práva v prospech PPA ako záložného veriteľa</w:t>
      </w:r>
      <w:r w:rsidR="00BE7438">
        <w:rPr>
          <w:rFonts w:asciiTheme="minorHAnsi" w:hAnsiTheme="minorHAnsi" w:cstheme="minorHAnsi"/>
          <w:sz w:val="22"/>
        </w:rPr>
        <w:t xml:space="preserve"> </w:t>
      </w:r>
      <w:r w:rsidRPr="00E316EB">
        <w:rPr>
          <w:rFonts w:asciiTheme="minorHAnsi" w:hAnsiTheme="minorHAnsi" w:cstheme="minorHAnsi"/>
          <w:sz w:val="22"/>
        </w:rPr>
        <w:t xml:space="preserve">sa vypracovávajú na PPA na základe písomnej žiadosti prijímateľa (viď príloha č. 2 </w:t>
      </w:r>
      <w:r w:rsidR="009E6C95" w:rsidRPr="00F62981">
        <w:rPr>
          <w:rFonts w:asciiTheme="minorHAnsi" w:hAnsiTheme="minorHAnsi" w:cstheme="minorHAnsi"/>
          <w:sz w:val="22"/>
        </w:rPr>
        <w:t>PpP</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v lehote do 60 pracovných dní od doručenia kompletnej žiadosti. Výdavky spojené so zriadením, zmenou a ukončením (poplatky za registráciu/zmenu/výmaz záložného práva v príslušnom registri) záložného práva znáša prijímateľ. </w:t>
      </w:r>
    </w:p>
    <w:p w14:paraId="6CFAD9FB" w14:textId="7758DA0E"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Ak je predmetom projektu majetok nadobudnutý a/alebo zhodnotený na základe zmluvy o poskytnutí NFP v programovom období</w:t>
      </w:r>
      <w:r w:rsidR="00BE7438" w:rsidRPr="00B76C7C">
        <w:rPr>
          <w:rFonts w:asciiTheme="minorHAnsi" w:hAnsiTheme="minorHAnsi" w:cstheme="minorHAnsi"/>
          <w:sz w:val="22"/>
        </w:rPr>
        <w:t xml:space="preserve"> </w:t>
      </w:r>
      <w:r w:rsidRPr="00E316EB">
        <w:rPr>
          <w:rFonts w:asciiTheme="minorHAnsi" w:hAnsiTheme="minorHAnsi" w:cstheme="minorHAnsi"/>
          <w:sz w:val="22"/>
        </w:rPr>
        <w:t>2007 – 2013 alebo 2014 – 202</w:t>
      </w:r>
      <w:r w:rsidR="007D2601" w:rsidRPr="00E316EB">
        <w:rPr>
          <w:rFonts w:asciiTheme="minorHAnsi" w:hAnsiTheme="minorHAnsi" w:cstheme="minorHAnsi"/>
          <w:sz w:val="22"/>
        </w:rPr>
        <w:t>2</w:t>
      </w:r>
      <w:r w:rsidRPr="00E316EB">
        <w:rPr>
          <w:rFonts w:asciiTheme="minorHAnsi" w:hAnsiTheme="minorHAnsi" w:cstheme="minorHAnsi"/>
          <w:sz w:val="22"/>
        </w:rPr>
        <w:t xml:space="preserve"> a bol použitý ako záloh v predchádza</w:t>
      </w:r>
      <w:r w:rsidR="00D90441" w:rsidRPr="00E316EB">
        <w:rPr>
          <w:rFonts w:asciiTheme="minorHAnsi" w:hAnsiTheme="minorHAnsi" w:cstheme="minorHAnsi"/>
          <w:sz w:val="22"/>
        </w:rPr>
        <w:t xml:space="preserve">júcich programových obdobiach, </w:t>
      </w:r>
      <w:r w:rsidRPr="00E316EB">
        <w:rPr>
          <w:rFonts w:asciiTheme="minorHAnsi" w:hAnsiTheme="minorHAnsi" w:cstheme="minorHAnsi"/>
          <w:sz w:val="22"/>
        </w:rPr>
        <w:t xml:space="preserve">môže byť predmetom záložného práva </w:t>
      </w:r>
      <w:r w:rsidR="00D90441" w:rsidRPr="00E316EB">
        <w:rPr>
          <w:rFonts w:asciiTheme="minorHAnsi" w:hAnsiTheme="minorHAnsi" w:cstheme="minorHAnsi"/>
          <w:sz w:val="22"/>
        </w:rPr>
        <w:t>v programovom období 2014 – 2022</w:t>
      </w:r>
      <w:r w:rsidRPr="00E316EB">
        <w:rPr>
          <w:rFonts w:asciiTheme="minorHAnsi" w:hAnsiTheme="minorHAnsi" w:cstheme="minorHAnsi"/>
          <w:sz w:val="22"/>
        </w:rPr>
        <w:t xml:space="preserve"> aj na zabezpečenie viacerých pohľadávok PPA za podmienok uvedených v tejto kapitole, ak pokrýva na základe znaleckého posudku zabezpečenie budúcich pohľadávok zo všetkých platných Zmlúv a zmlúv o poskytnutí NFP uzatvorených s PPA, ktoré majú byť zabezpečené týmto totožným predmetom zálohu. </w:t>
      </w:r>
    </w:p>
    <w:p w14:paraId="6E896DD0" w14:textId="26B2412D"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Po uplynutí dohodnutej doby trvania záložného práva, nie je prijímateľ povinný žiadať PPA o jeho výmaz</w:t>
      </w:r>
      <w:r w:rsidR="00BE7438" w:rsidRPr="00B76C7C">
        <w:rPr>
          <w:rFonts w:asciiTheme="minorHAnsi" w:hAnsiTheme="minorHAnsi" w:cstheme="minorHAnsi"/>
          <w:sz w:val="22"/>
        </w:rPr>
        <w:t xml:space="preserve"> </w:t>
      </w:r>
      <w:r w:rsidRPr="00E316EB">
        <w:rPr>
          <w:rFonts w:asciiTheme="minorHAnsi" w:hAnsiTheme="minorHAnsi" w:cstheme="minorHAnsi"/>
          <w:sz w:val="22"/>
        </w:rPr>
        <w:t>z príslušného registra. PPA administruje túto agendu bezodkladne</w:t>
      </w:r>
      <w:r w:rsidR="00BE7438" w:rsidRPr="00B76C7C">
        <w:rPr>
          <w:rFonts w:asciiTheme="minorHAnsi" w:hAnsiTheme="minorHAnsi" w:cstheme="minorHAnsi"/>
          <w:sz w:val="22"/>
        </w:rPr>
        <w:t xml:space="preserve"> </w:t>
      </w:r>
      <w:r w:rsidRPr="00E316EB">
        <w:rPr>
          <w:rFonts w:asciiTheme="minorHAnsi" w:hAnsiTheme="minorHAnsi" w:cstheme="minorHAnsi"/>
          <w:sz w:val="22"/>
        </w:rPr>
        <w:t>po uplynutí dohodnutej doby trvania záložného práva v prospech PPA.</w:t>
      </w:r>
    </w:p>
    <w:p w14:paraId="2946B9AD" w14:textId="1F7B1904" w:rsidR="007023BB" w:rsidRPr="00E316EB" w:rsidRDefault="007023BB" w:rsidP="00E316EB">
      <w:pPr>
        <w:pStyle w:val="Odsekzoznamu"/>
        <w:numPr>
          <w:ilvl w:val="0"/>
          <w:numId w:val="6"/>
        </w:numPr>
        <w:autoSpaceDE w:val="0"/>
        <w:autoSpaceDN w:val="0"/>
        <w:adjustRightInd w:val="0"/>
        <w:spacing w:after="120"/>
        <w:ind w:left="567" w:hanging="567"/>
        <w:jc w:val="both"/>
        <w:rPr>
          <w:rFonts w:asciiTheme="minorHAnsi" w:hAnsiTheme="minorHAnsi" w:cstheme="minorHAnsi"/>
          <w:sz w:val="22"/>
        </w:rPr>
      </w:pPr>
      <w:r w:rsidRPr="00E316EB">
        <w:rPr>
          <w:rFonts w:asciiTheme="minorHAnsi" w:hAnsiTheme="minorHAnsi" w:cstheme="minorHAnsi"/>
          <w:sz w:val="22"/>
        </w:rPr>
        <w:t>Záložné právo v prospech PPA sa bude zriaďovať v prípade nasledovných investičných opatrení:</w:t>
      </w:r>
    </w:p>
    <w:p w14:paraId="194DF818" w14:textId="77777777"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E316EB">
        <w:rPr>
          <w:rFonts w:asciiTheme="minorHAnsi" w:hAnsiTheme="minorHAnsi" w:cstheme="minorHAnsi"/>
          <w:sz w:val="22"/>
        </w:rPr>
        <w:t>opatrenie 4 – Investície do hmotného majetku:</w:t>
      </w:r>
    </w:p>
    <w:p w14:paraId="5F3366D1" w14:textId="0865B9E8"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4.1</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Podpora na investície do poľnohospodárskych podnikov;</w:t>
      </w:r>
    </w:p>
    <w:p w14:paraId="51FC3F4F" w14:textId="507B74BC"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4.2</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pre investície na spracovanie/uvádzanie na trh a/alebo </w:t>
      </w:r>
      <w:proofErr w:type="spellStart"/>
      <w:r w:rsidRPr="00E316EB">
        <w:rPr>
          <w:rFonts w:asciiTheme="minorHAnsi" w:hAnsiTheme="minorHAnsi" w:cstheme="minorHAnsi"/>
          <w:sz w:val="22"/>
        </w:rPr>
        <w:t>v</w:t>
      </w:r>
      <w:r w:rsidR="00AF7994">
        <w:rPr>
          <w:rFonts w:asciiTheme="minorHAnsi" w:hAnsiTheme="minorHAnsi" w:cstheme="minorHAnsi"/>
          <w:sz w:val="22"/>
        </w:rPr>
        <w:t>vývoj</w:t>
      </w:r>
      <w:proofErr w:type="spellEnd"/>
      <w:r w:rsidR="00AF7994">
        <w:rPr>
          <w:rFonts w:asciiTheme="minorHAnsi" w:hAnsiTheme="minorHAnsi" w:cstheme="minorHAnsi"/>
          <w:sz w:val="22"/>
        </w:rPr>
        <w:t xml:space="preserve"> </w:t>
      </w:r>
      <w:r w:rsidRPr="00E316EB">
        <w:rPr>
          <w:rFonts w:asciiTheme="minorHAnsi" w:hAnsiTheme="minorHAnsi" w:cstheme="minorHAnsi"/>
          <w:sz w:val="22"/>
        </w:rPr>
        <w:t>poľnohospodárskych produktov;</w:t>
      </w:r>
    </w:p>
    <w:p w14:paraId="55159C4E" w14:textId="1154C211"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4.3 – Podpora na investície do infraštruktúry súvisiacej s vývojom, modernizáciou alebo a prispôsobením poľnohospodárstva a lesného hospodárstva (len</w:t>
      </w:r>
      <w:r w:rsidR="00BE7438">
        <w:rPr>
          <w:rFonts w:asciiTheme="minorHAnsi" w:hAnsiTheme="minorHAnsi" w:cstheme="minorHAnsi"/>
          <w:sz w:val="22"/>
        </w:rPr>
        <w:t xml:space="preserve"> </w:t>
      </w:r>
      <w:r w:rsidRPr="00E316EB">
        <w:rPr>
          <w:rFonts w:asciiTheme="minorHAnsi" w:hAnsiTheme="minorHAnsi" w:cstheme="minorHAnsi"/>
          <w:sz w:val="22"/>
        </w:rPr>
        <w:t>v prípade zálohovej platby, ak sa neuplatní iný spôsob zabezpečenia);</w:t>
      </w:r>
    </w:p>
    <w:p w14:paraId="6F7B9504" w14:textId="4A480574" w:rsidR="007023BB" w:rsidRPr="009F3081" w:rsidRDefault="00CC118D"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Pr>
          <w:rFonts w:asciiTheme="minorHAnsi" w:hAnsiTheme="minorHAnsi" w:cstheme="minorHAnsi"/>
          <w:sz w:val="22"/>
        </w:rPr>
        <w:t xml:space="preserve"> </w:t>
      </w:r>
      <w:r w:rsidR="007023BB" w:rsidRPr="009F3081">
        <w:rPr>
          <w:rFonts w:asciiTheme="minorHAnsi" w:hAnsiTheme="minorHAnsi" w:cstheme="minorHAnsi"/>
          <w:sz w:val="22"/>
        </w:rPr>
        <w:t>opatrenie 6 – Rozvoj poľnohospodárskych podnikov a podnikateľskej činnosti:</w:t>
      </w:r>
    </w:p>
    <w:p w14:paraId="7310B688" w14:textId="77777777" w:rsidR="007023BB" w:rsidRPr="009F3081"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9F3081">
        <w:rPr>
          <w:rFonts w:asciiTheme="minorHAnsi" w:hAnsiTheme="minorHAnsi" w:cstheme="minorHAnsi"/>
          <w:sz w:val="22"/>
        </w:rPr>
        <w:t>podopatrenie</w:t>
      </w:r>
      <w:proofErr w:type="spellEnd"/>
      <w:r w:rsidRPr="009F3081">
        <w:rPr>
          <w:rFonts w:asciiTheme="minorHAnsi" w:hAnsiTheme="minorHAnsi" w:cstheme="minorHAnsi"/>
          <w:sz w:val="22"/>
        </w:rPr>
        <w:t xml:space="preserve"> 6.4 – Podpora na investície do vytvárania a rozvoja nepoľnohospodárskych činností;</w:t>
      </w:r>
    </w:p>
    <w:p w14:paraId="633777D0" w14:textId="1EFB56EA"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9F3081">
        <w:rPr>
          <w:rFonts w:asciiTheme="minorHAnsi" w:hAnsiTheme="minorHAnsi" w:cstheme="minorHAnsi"/>
          <w:sz w:val="22"/>
        </w:rPr>
        <w:t>opatrenie 7</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Základné služby a obnova dedín vo vidieckych oblastiach:</w:t>
      </w:r>
    </w:p>
    <w:p w14:paraId="61FC62DE" w14:textId="71F899B0"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7.2</w:t>
      </w:r>
      <w:r w:rsidR="00CC118D">
        <w:rPr>
          <w:rFonts w:asciiTheme="minorHAnsi" w:hAnsiTheme="minorHAnsi" w:cstheme="minorHAnsi"/>
          <w:sz w:val="22"/>
        </w:rPr>
        <w:t xml:space="preserve"> </w:t>
      </w:r>
      <w:r w:rsidRPr="00E316EB">
        <w:rPr>
          <w:rFonts w:asciiTheme="minorHAnsi" w:hAnsiTheme="minorHAnsi" w:cstheme="minorHAnsi"/>
          <w:sz w:val="22"/>
        </w:rPr>
        <w:t>-</w:t>
      </w:r>
      <w:r w:rsidR="00CC118D">
        <w:rPr>
          <w:rFonts w:asciiTheme="minorHAnsi" w:hAnsiTheme="minorHAnsi" w:cstheme="minorHAnsi"/>
          <w:sz w:val="22"/>
        </w:rPr>
        <w:t xml:space="preserve"> </w:t>
      </w:r>
      <w:r w:rsidRPr="00E316EB">
        <w:rPr>
          <w:rFonts w:asciiTheme="minorHAnsi" w:hAnsiTheme="minorHAnsi" w:cstheme="minorHAnsi"/>
          <w:sz w:val="22"/>
        </w:rPr>
        <w:t xml:space="preserve">Podpora na investície do vytvárania, zlepšovania alebo rozširovania </w:t>
      </w:r>
      <w:r w:rsidR="00AF7994">
        <w:rPr>
          <w:rFonts w:asciiTheme="minorHAnsi" w:hAnsiTheme="minorHAnsi" w:cstheme="minorHAnsi"/>
          <w:sz w:val="22"/>
        </w:rPr>
        <w:t xml:space="preserve">všetkých </w:t>
      </w:r>
      <w:r w:rsidRPr="00E316EB">
        <w:rPr>
          <w:rFonts w:asciiTheme="minorHAnsi" w:hAnsiTheme="minorHAnsi" w:cstheme="minorHAnsi"/>
          <w:sz w:val="22"/>
        </w:rPr>
        <w:t>druhov infraštruktúr malých rozmerov vrátane investícií do</w:t>
      </w:r>
      <w:r w:rsidR="00BE7438">
        <w:rPr>
          <w:rFonts w:asciiTheme="minorHAnsi" w:hAnsiTheme="minorHAnsi" w:cstheme="minorHAnsi"/>
          <w:sz w:val="22"/>
        </w:rPr>
        <w:t xml:space="preserve"> </w:t>
      </w:r>
      <w:r w:rsidRPr="00E316EB">
        <w:rPr>
          <w:rFonts w:asciiTheme="minorHAnsi" w:hAnsiTheme="minorHAnsi" w:cstheme="minorHAnsi"/>
          <w:sz w:val="22"/>
        </w:rPr>
        <w:t>energie z</w:t>
      </w:r>
      <w:r w:rsidR="00AF7994">
        <w:rPr>
          <w:rFonts w:asciiTheme="minorHAnsi" w:hAnsiTheme="minorHAnsi" w:cstheme="minorHAnsi"/>
          <w:sz w:val="22"/>
        </w:rPr>
        <w:t xml:space="preserve"> obnoviteľných </w:t>
      </w:r>
      <w:r w:rsidRPr="00E316EB">
        <w:rPr>
          <w:rFonts w:asciiTheme="minorHAnsi" w:hAnsiTheme="minorHAnsi" w:cstheme="minorHAnsi"/>
          <w:sz w:val="22"/>
        </w:rPr>
        <w:t>zdrojov a úspor energie (len v prípade zálohovej platby, ak sa neuplatní iný spôsob zabezpečenia);</w:t>
      </w:r>
    </w:p>
    <w:p w14:paraId="36CE6E73" w14:textId="2809328B"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9F3081">
        <w:rPr>
          <w:rFonts w:asciiTheme="minorHAnsi" w:hAnsiTheme="minorHAnsi" w:cstheme="minorHAnsi"/>
          <w:sz w:val="22"/>
        </w:rPr>
        <w:t>podopatrenie</w:t>
      </w:r>
      <w:proofErr w:type="spellEnd"/>
      <w:r w:rsidRPr="009F3081">
        <w:rPr>
          <w:rFonts w:asciiTheme="minorHAnsi" w:hAnsiTheme="minorHAnsi" w:cstheme="minorHAnsi"/>
          <w:sz w:val="22"/>
        </w:rPr>
        <w:t xml:space="preserve"> 7.4</w:t>
      </w:r>
      <w:r w:rsidR="00BE7438">
        <w:rPr>
          <w:rFonts w:asciiTheme="minorHAnsi" w:hAnsiTheme="minorHAnsi" w:cstheme="minorHAnsi"/>
          <w:sz w:val="22"/>
        </w:rPr>
        <w:t xml:space="preserve"> </w:t>
      </w:r>
      <w:r w:rsidRPr="004B5202">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na investície do vytvárania, zlepšovania alebo </w:t>
      </w:r>
      <w:r w:rsidRPr="00E316EB">
        <w:rPr>
          <w:rFonts w:asciiTheme="minorHAnsi" w:hAnsiTheme="minorHAnsi" w:cstheme="minorHAnsi"/>
          <w:sz w:val="22"/>
        </w:rPr>
        <w:lastRenderedPageBreak/>
        <w:t>rozširovania</w:t>
      </w:r>
      <w:r w:rsidR="00BE7438">
        <w:rPr>
          <w:rFonts w:asciiTheme="minorHAnsi" w:hAnsiTheme="minorHAnsi" w:cstheme="minorHAnsi"/>
          <w:sz w:val="22"/>
        </w:rPr>
        <w:t xml:space="preserve"> </w:t>
      </w:r>
      <w:r w:rsidRPr="00E316EB">
        <w:rPr>
          <w:rFonts w:asciiTheme="minorHAnsi" w:hAnsiTheme="minorHAnsi" w:cstheme="minorHAnsi"/>
          <w:sz w:val="22"/>
        </w:rPr>
        <w:t xml:space="preserve">miestnych </w:t>
      </w:r>
      <w:proofErr w:type="spellStart"/>
      <w:r w:rsidRPr="00E316EB">
        <w:rPr>
          <w:rFonts w:asciiTheme="minorHAnsi" w:hAnsiTheme="minorHAnsi" w:cstheme="minorHAnsi"/>
          <w:sz w:val="22"/>
        </w:rPr>
        <w:t>základných</w:t>
      </w:r>
      <w:proofErr w:type="spellEnd"/>
      <w:r w:rsidRPr="00E316EB">
        <w:rPr>
          <w:rFonts w:asciiTheme="minorHAnsi" w:hAnsiTheme="minorHAnsi" w:cstheme="minorHAnsi"/>
          <w:sz w:val="22"/>
        </w:rPr>
        <w:t xml:space="preserve"> služieb pre vidiecke obyvateľstvo vrátane voľného času a kultúry a súvisiacej infraštruktúry (len v prípade zálohovej platby, ak</w:t>
      </w:r>
      <w:r w:rsidR="00CC118D">
        <w:rPr>
          <w:rFonts w:asciiTheme="minorHAnsi" w:hAnsiTheme="minorHAnsi" w:cstheme="minorHAnsi"/>
          <w:sz w:val="22"/>
        </w:rPr>
        <w:t xml:space="preserve"> </w:t>
      </w:r>
      <w:r w:rsidRPr="00E316EB">
        <w:rPr>
          <w:rFonts w:asciiTheme="minorHAnsi" w:hAnsiTheme="minorHAnsi" w:cstheme="minorHAnsi"/>
          <w:sz w:val="22"/>
        </w:rPr>
        <w:t>sa neuplatní iný spôsob zabezpečenia);</w:t>
      </w:r>
    </w:p>
    <w:p w14:paraId="287012E3" w14:textId="5DA37B26"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7.5 – Podpora na investície do</w:t>
      </w:r>
      <w:r w:rsidR="00BE7438">
        <w:rPr>
          <w:rFonts w:asciiTheme="minorHAnsi" w:hAnsiTheme="minorHAnsi" w:cstheme="minorHAnsi"/>
          <w:sz w:val="22"/>
        </w:rPr>
        <w:t xml:space="preserve"> </w:t>
      </w:r>
      <w:r w:rsidRPr="00E316EB">
        <w:rPr>
          <w:rFonts w:asciiTheme="minorHAnsi" w:hAnsiTheme="minorHAnsi" w:cstheme="minorHAnsi"/>
          <w:sz w:val="22"/>
        </w:rPr>
        <w:t>rekreačnej infraštruktúry, turistických informácií a do turistickej infraštruktúry malých rozmerov na verejné využitie (len</w:t>
      </w:r>
      <w:r w:rsidR="00BE7438">
        <w:rPr>
          <w:rFonts w:asciiTheme="minorHAnsi" w:hAnsiTheme="minorHAnsi" w:cstheme="minorHAnsi"/>
          <w:sz w:val="22"/>
        </w:rPr>
        <w:t xml:space="preserve"> </w:t>
      </w:r>
      <w:r w:rsidRPr="00E316EB">
        <w:rPr>
          <w:rFonts w:asciiTheme="minorHAnsi" w:hAnsiTheme="minorHAnsi" w:cstheme="minorHAnsi"/>
          <w:sz w:val="22"/>
        </w:rPr>
        <w:t>v prípade zálohovej platby, ak sa neuplatní iný spôsob zabezpečenia);</w:t>
      </w:r>
    </w:p>
    <w:p w14:paraId="6E915186" w14:textId="77777777"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E316EB">
        <w:rPr>
          <w:rFonts w:asciiTheme="minorHAnsi" w:hAnsiTheme="minorHAnsi" w:cstheme="minorHAnsi"/>
          <w:sz w:val="22"/>
        </w:rPr>
        <w:t>opatrenie 8 – Investície do rozvoja lesných oblastí a zlepšenia životaschopnosti lesov:</w:t>
      </w:r>
    </w:p>
    <w:p w14:paraId="57F17152" w14:textId="21C3FAC3" w:rsidR="007023BB" w:rsidRPr="00E316EB" w:rsidRDefault="007023BB" w:rsidP="00E316EB">
      <w:pPr>
        <w:pStyle w:val="Odsekzoznamu"/>
        <w:widowControl w:val="0"/>
        <w:numPr>
          <w:ilvl w:val="2"/>
          <w:numId w:val="8"/>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8.3</w:t>
      </w:r>
      <w:r w:rsidR="00CC118D">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na prevenciu škôd v lesoch spôsobených </w:t>
      </w:r>
      <w:proofErr w:type="spellStart"/>
      <w:r w:rsidRPr="00E316EB">
        <w:rPr>
          <w:rFonts w:asciiTheme="minorHAnsi" w:hAnsiTheme="minorHAnsi" w:cstheme="minorHAnsi"/>
          <w:sz w:val="22"/>
        </w:rPr>
        <w:t>lesnými</w:t>
      </w:r>
      <w:proofErr w:type="spellEnd"/>
      <w:r w:rsidRPr="00E316EB">
        <w:rPr>
          <w:rFonts w:asciiTheme="minorHAnsi" w:hAnsiTheme="minorHAnsi" w:cstheme="minorHAnsi"/>
          <w:sz w:val="22"/>
        </w:rPr>
        <w:t xml:space="preserve"> požiarmi, a </w:t>
      </w:r>
      <w:proofErr w:type="spellStart"/>
      <w:r w:rsidRPr="00E316EB">
        <w:rPr>
          <w:rFonts w:asciiTheme="minorHAnsi" w:hAnsiTheme="minorHAnsi" w:cstheme="minorHAnsi"/>
          <w:sz w:val="22"/>
        </w:rPr>
        <w:t>prírodnými</w:t>
      </w:r>
      <w:proofErr w:type="spellEnd"/>
      <w:r w:rsidRPr="00E316EB">
        <w:rPr>
          <w:rFonts w:asciiTheme="minorHAnsi" w:hAnsiTheme="minorHAnsi" w:cstheme="minorHAnsi"/>
          <w:sz w:val="22"/>
        </w:rPr>
        <w:t xml:space="preserve"> katastrofami a </w:t>
      </w:r>
      <w:proofErr w:type="spellStart"/>
      <w:r w:rsidRPr="00E316EB">
        <w:rPr>
          <w:rFonts w:asciiTheme="minorHAnsi" w:hAnsiTheme="minorHAnsi" w:cstheme="minorHAnsi"/>
          <w:sz w:val="22"/>
        </w:rPr>
        <w:t>katastrofickými</w:t>
      </w:r>
      <w:proofErr w:type="spellEnd"/>
      <w:r w:rsidRPr="00E316EB">
        <w:rPr>
          <w:rFonts w:asciiTheme="minorHAnsi" w:hAnsiTheme="minorHAnsi" w:cstheme="minorHAnsi"/>
          <w:sz w:val="22"/>
        </w:rPr>
        <w:t xml:space="preserve"> udalosťami (len v prípade zálohovej platby, ak sa neuplatní iný spôsob zabezpečenia);</w:t>
      </w:r>
    </w:p>
    <w:p w14:paraId="64954981" w14:textId="26E0866E" w:rsidR="007023BB" w:rsidRPr="00E316EB" w:rsidRDefault="007023BB" w:rsidP="00E316EB">
      <w:pPr>
        <w:pStyle w:val="Odsekzoznamu"/>
        <w:widowControl w:val="0"/>
        <w:numPr>
          <w:ilvl w:val="2"/>
          <w:numId w:val="8"/>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8.4</w:t>
      </w:r>
      <w:r w:rsidR="00CC118D">
        <w:rPr>
          <w:rFonts w:asciiTheme="minorHAnsi" w:hAnsiTheme="minorHAnsi" w:cstheme="minorHAnsi"/>
          <w:sz w:val="22"/>
        </w:rPr>
        <w:t xml:space="preserve"> </w:t>
      </w:r>
      <w:r w:rsidRPr="00E316EB">
        <w:rPr>
          <w:rFonts w:asciiTheme="minorHAnsi" w:hAnsiTheme="minorHAnsi" w:cstheme="minorHAnsi"/>
          <w:sz w:val="22"/>
        </w:rPr>
        <w:t>-</w:t>
      </w:r>
      <w:r w:rsidR="00CC118D">
        <w:rPr>
          <w:rFonts w:asciiTheme="minorHAnsi" w:hAnsiTheme="minorHAnsi" w:cstheme="minorHAnsi"/>
          <w:sz w:val="22"/>
        </w:rPr>
        <w:t xml:space="preserve"> </w:t>
      </w:r>
      <w:r w:rsidRPr="00E316EB">
        <w:rPr>
          <w:rFonts w:asciiTheme="minorHAnsi" w:hAnsiTheme="minorHAnsi" w:cstheme="minorHAnsi"/>
          <w:sz w:val="22"/>
        </w:rPr>
        <w:t xml:space="preserve">Podpora na obnovu lesov poškodených </w:t>
      </w:r>
      <w:proofErr w:type="spellStart"/>
      <w:r w:rsidRPr="00E316EB">
        <w:rPr>
          <w:rFonts w:asciiTheme="minorHAnsi" w:hAnsiTheme="minorHAnsi" w:cstheme="minorHAnsi"/>
          <w:sz w:val="22"/>
        </w:rPr>
        <w:t>lesnými</w:t>
      </w:r>
      <w:proofErr w:type="spellEnd"/>
      <w:r w:rsidRPr="00E316EB">
        <w:rPr>
          <w:rFonts w:asciiTheme="minorHAnsi" w:hAnsiTheme="minorHAnsi" w:cstheme="minorHAnsi"/>
          <w:sz w:val="22"/>
        </w:rPr>
        <w:t xml:space="preserve"> požiarmi a </w:t>
      </w:r>
      <w:proofErr w:type="spellStart"/>
      <w:r w:rsidRPr="00E316EB">
        <w:rPr>
          <w:rFonts w:asciiTheme="minorHAnsi" w:hAnsiTheme="minorHAnsi" w:cstheme="minorHAnsi"/>
          <w:sz w:val="22"/>
        </w:rPr>
        <w:t>prírodnými</w:t>
      </w:r>
      <w:proofErr w:type="spellEnd"/>
      <w:r w:rsidRPr="00E316EB">
        <w:rPr>
          <w:rFonts w:asciiTheme="minorHAnsi" w:hAnsiTheme="minorHAnsi" w:cstheme="minorHAnsi"/>
          <w:sz w:val="22"/>
        </w:rPr>
        <w:t xml:space="preserve"> katastrofami (len v prípade zálohovej platby, ak sa neuplatní iný spôsob zabezpečenia);</w:t>
      </w:r>
    </w:p>
    <w:p w14:paraId="4E31B739" w14:textId="51326DA0" w:rsidR="007023BB" w:rsidRPr="00E316EB" w:rsidRDefault="007023BB" w:rsidP="00E316EB">
      <w:pPr>
        <w:pStyle w:val="Odsekzoznamu"/>
        <w:widowControl w:val="0"/>
        <w:numPr>
          <w:ilvl w:val="2"/>
          <w:numId w:val="8"/>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8.6</w:t>
      </w:r>
      <w:r w:rsidR="00CC118D">
        <w:rPr>
          <w:rFonts w:asciiTheme="minorHAnsi" w:hAnsiTheme="minorHAnsi" w:cstheme="minorHAnsi"/>
          <w:sz w:val="22"/>
        </w:rPr>
        <w:t xml:space="preserve"> </w:t>
      </w:r>
      <w:r w:rsidRPr="00E316EB">
        <w:rPr>
          <w:rFonts w:asciiTheme="minorHAnsi" w:hAnsiTheme="minorHAnsi" w:cstheme="minorHAnsi"/>
          <w:sz w:val="22"/>
        </w:rPr>
        <w:t>-</w:t>
      </w:r>
      <w:r w:rsidR="00CC118D">
        <w:rPr>
          <w:rFonts w:asciiTheme="minorHAnsi" w:hAnsiTheme="minorHAnsi" w:cstheme="minorHAnsi"/>
          <w:sz w:val="22"/>
        </w:rPr>
        <w:t xml:space="preserve"> </w:t>
      </w:r>
      <w:r w:rsidRPr="00E316EB">
        <w:rPr>
          <w:rFonts w:asciiTheme="minorHAnsi" w:hAnsiTheme="minorHAnsi" w:cstheme="minorHAnsi"/>
          <w:sz w:val="22"/>
        </w:rPr>
        <w:t>Podpora investícií do lesníckych technológií a spracovania, do</w:t>
      </w:r>
      <w:r w:rsidR="00BE7438">
        <w:rPr>
          <w:rFonts w:asciiTheme="minorHAnsi" w:hAnsiTheme="minorHAnsi" w:cstheme="minorHAnsi"/>
          <w:sz w:val="22"/>
        </w:rPr>
        <w:t xml:space="preserve"> </w:t>
      </w:r>
      <w:r w:rsidRPr="00E316EB">
        <w:rPr>
          <w:rFonts w:asciiTheme="minorHAnsi" w:hAnsiTheme="minorHAnsi" w:cstheme="minorHAnsi"/>
          <w:sz w:val="22"/>
        </w:rPr>
        <w:t xml:space="preserve">mobilizácie lesníckych </w:t>
      </w:r>
      <w:proofErr w:type="spellStart"/>
      <w:r w:rsidRPr="00E316EB">
        <w:rPr>
          <w:rFonts w:asciiTheme="minorHAnsi" w:hAnsiTheme="minorHAnsi" w:cstheme="minorHAnsi"/>
          <w:sz w:val="22"/>
        </w:rPr>
        <w:t>výrobkov</w:t>
      </w:r>
      <w:proofErr w:type="spellEnd"/>
      <w:r w:rsidRPr="00E316EB">
        <w:rPr>
          <w:rFonts w:asciiTheme="minorHAnsi" w:hAnsiTheme="minorHAnsi" w:cstheme="minorHAnsi"/>
          <w:sz w:val="22"/>
        </w:rPr>
        <w:t xml:space="preserve"> a ich uvádzania na trh;</w:t>
      </w:r>
    </w:p>
    <w:p w14:paraId="644EEBFB" w14:textId="77777777" w:rsidR="007023BB" w:rsidRPr="00E316EB" w:rsidRDefault="007023BB" w:rsidP="00E316EB">
      <w:pPr>
        <w:pStyle w:val="Odsekzoznamu"/>
        <w:widowControl w:val="0"/>
        <w:numPr>
          <w:ilvl w:val="1"/>
          <w:numId w:val="7"/>
        </w:numPr>
        <w:autoSpaceDE w:val="0"/>
        <w:autoSpaceDN w:val="0"/>
        <w:adjustRightInd w:val="0"/>
        <w:spacing w:before="120" w:after="0"/>
        <w:ind w:left="1134" w:hanging="567"/>
        <w:jc w:val="both"/>
        <w:rPr>
          <w:rFonts w:asciiTheme="minorHAnsi" w:hAnsiTheme="minorHAnsi" w:cstheme="minorHAnsi"/>
          <w:sz w:val="22"/>
        </w:rPr>
      </w:pPr>
      <w:r w:rsidRPr="00E316EB">
        <w:rPr>
          <w:rFonts w:asciiTheme="minorHAnsi" w:hAnsiTheme="minorHAnsi" w:cstheme="minorHAnsi"/>
          <w:sz w:val="22"/>
        </w:rPr>
        <w:t>opatrenie 16 – Spolupráca:</w:t>
      </w:r>
    </w:p>
    <w:p w14:paraId="42BFFA10" w14:textId="6F32AA3C"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16.2</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na pilotné projekty a na </w:t>
      </w:r>
      <w:proofErr w:type="spellStart"/>
      <w:r w:rsidRPr="00E316EB">
        <w:rPr>
          <w:rFonts w:asciiTheme="minorHAnsi" w:hAnsiTheme="minorHAnsi" w:cstheme="minorHAnsi"/>
          <w:sz w:val="22"/>
        </w:rPr>
        <w:t>vývoj</w:t>
      </w:r>
      <w:proofErr w:type="spellEnd"/>
      <w:r w:rsidRPr="00E316EB">
        <w:rPr>
          <w:rFonts w:asciiTheme="minorHAnsi" w:hAnsiTheme="minorHAnsi" w:cstheme="minorHAnsi"/>
          <w:sz w:val="22"/>
        </w:rPr>
        <w:t xml:space="preserve"> </w:t>
      </w:r>
      <w:proofErr w:type="spellStart"/>
      <w:r w:rsidRPr="00E316EB">
        <w:rPr>
          <w:rFonts w:asciiTheme="minorHAnsi" w:hAnsiTheme="minorHAnsi" w:cstheme="minorHAnsi"/>
          <w:sz w:val="22"/>
        </w:rPr>
        <w:t>nových</w:t>
      </w:r>
      <w:proofErr w:type="spellEnd"/>
      <w:r w:rsidRPr="00E316EB">
        <w:rPr>
          <w:rFonts w:asciiTheme="minorHAnsi" w:hAnsiTheme="minorHAnsi" w:cstheme="minorHAnsi"/>
          <w:sz w:val="22"/>
        </w:rPr>
        <w:t xml:space="preserve"> výrobkov, postupov, procesov a technológií (len v prípade zálohovej platby, ak sa neuplatní iný spôsob zabezpečenia</w:t>
      </w:r>
      <w:r w:rsidR="00BE7438">
        <w:rPr>
          <w:rFonts w:asciiTheme="minorHAnsi" w:hAnsiTheme="minorHAnsi" w:cstheme="minorHAnsi"/>
          <w:sz w:val="22"/>
        </w:rPr>
        <w:t xml:space="preserve"> </w:t>
      </w:r>
      <w:r w:rsidRPr="00E316EB">
        <w:rPr>
          <w:rFonts w:asciiTheme="minorHAnsi" w:hAnsiTheme="minorHAnsi" w:cstheme="minorHAnsi"/>
          <w:sz w:val="22"/>
        </w:rPr>
        <w:t>resp. pri investíciách);</w:t>
      </w:r>
    </w:p>
    <w:p w14:paraId="59E917A5" w14:textId="03E4C695"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16.3</w:t>
      </w:r>
      <w:r w:rsidR="00BE7438">
        <w:rPr>
          <w:rFonts w:asciiTheme="minorHAnsi" w:hAnsiTheme="minorHAnsi" w:cstheme="minorHAnsi"/>
          <w:sz w:val="22"/>
        </w:rPr>
        <w:t xml:space="preserve"> </w:t>
      </w:r>
      <w:r w:rsidRPr="00E316EB">
        <w:rPr>
          <w:rFonts w:asciiTheme="minorHAnsi" w:hAnsiTheme="minorHAnsi" w:cstheme="minorHAnsi"/>
          <w:sz w:val="22"/>
        </w:rPr>
        <w:t>- (Iná) spolupráca medzi malými prevádzkovateľmi v organizovaní</w:t>
      </w:r>
      <w:r w:rsidR="00BE7438">
        <w:rPr>
          <w:rFonts w:asciiTheme="minorHAnsi" w:hAnsiTheme="minorHAnsi" w:cstheme="minorHAnsi"/>
          <w:sz w:val="22"/>
        </w:rPr>
        <w:t xml:space="preserve"> </w:t>
      </w:r>
      <w:r w:rsidRPr="00E316EB">
        <w:rPr>
          <w:rFonts w:asciiTheme="minorHAnsi" w:hAnsiTheme="minorHAnsi" w:cstheme="minorHAnsi"/>
          <w:sz w:val="22"/>
        </w:rPr>
        <w:t>spoločných pracovných procesov a pri spoločnom využívaní zariadení a prostriedkov pre rozvoj/marketing</w:t>
      </w:r>
      <w:r w:rsidR="00BE7438">
        <w:rPr>
          <w:rFonts w:asciiTheme="minorHAnsi" w:hAnsiTheme="minorHAnsi" w:cstheme="minorHAnsi"/>
          <w:sz w:val="22"/>
        </w:rPr>
        <w:t xml:space="preserve"> </w:t>
      </w:r>
      <w:r w:rsidRPr="00E316EB">
        <w:rPr>
          <w:rFonts w:asciiTheme="minorHAnsi" w:hAnsiTheme="minorHAnsi" w:cstheme="minorHAnsi"/>
          <w:sz w:val="22"/>
        </w:rPr>
        <w:t>cestovného ruchu (len v prípade zálohovej platby, ak sa neuplatní iný spôsob zabezpečenia</w:t>
      </w:r>
      <w:r w:rsidR="00BE7438">
        <w:rPr>
          <w:rFonts w:asciiTheme="minorHAnsi" w:hAnsiTheme="minorHAnsi" w:cstheme="minorHAnsi"/>
          <w:sz w:val="22"/>
        </w:rPr>
        <w:t xml:space="preserve"> </w:t>
      </w:r>
      <w:r w:rsidRPr="00E316EB">
        <w:rPr>
          <w:rFonts w:asciiTheme="minorHAnsi" w:hAnsiTheme="minorHAnsi" w:cstheme="minorHAnsi"/>
          <w:sz w:val="22"/>
        </w:rPr>
        <w:t>resp. pri investíciách);</w:t>
      </w:r>
    </w:p>
    <w:p w14:paraId="5E3CFAFE" w14:textId="6B4C3297" w:rsidR="007023BB" w:rsidRPr="00E316EB" w:rsidRDefault="007023BB" w:rsidP="00E316EB">
      <w:pPr>
        <w:pStyle w:val="Odsekzoznamu"/>
        <w:widowControl w:val="0"/>
        <w:numPr>
          <w:ilvl w:val="2"/>
          <w:numId w:val="7"/>
        </w:numPr>
        <w:autoSpaceDE w:val="0"/>
        <w:autoSpaceDN w:val="0"/>
        <w:adjustRightInd w:val="0"/>
        <w:spacing w:before="120" w:after="0"/>
        <w:ind w:left="1701" w:hanging="567"/>
        <w:jc w:val="both"/>
        <w:rPr>
          <w:rFonts w:asciiTheme="minorHAnsi" w:hAnsiTheme="minorHAnsi" w:cstheme="minorHAnsi"/>
          <w:sz w:val="22"/>
        </w:rPr>
      </w:pPr>
      <w:proofErr w:type="spellStart"/>
      <w:r w:rsidRPr="00E316EB">
        <w:rPr>
          <w:rFonts w:asciiTheme="minorHAnsi" w:hAnsiTheme="minorHAnsi" w:cstheme="minorHAnsi"/>
          <w:sz w:val="22"/>
        </w:rPr>
        <w:t>podopatrenie</w:t>
      </w:r>
      <w:proofErr w:type="spellEnd"/>
      <w:r w:rsidRPr="00E316EB">
        <w:rPr>
          <w:rFonts w:asciiTheme="minorHAnsi" w:hAnsiTheme="minorHAnsi" w:cstheme="minorHAnsi"/>
          <w:sz w:val="22"/>
        </w:rPr>
        <w:t xml:space="preserve"> 16.4</w:t>
      </w:r>
      <w:r w:rsidR="00BE7438">
        <w:rPr>
          <w:rFonts w:asciiTheme="minorHAnsi" w:hAnsiTheme="minorHAnsi" w:cstheme="minorHAnsi"/>
          <w:sz w:val="22"/>
        </w:rPr>
        <w:t xml:space="preserve"> </w:t>
      </w:r>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 xml:space="preserve">Podpora na horizontálnu a vertikálnu spoluprácu medzi subjektmi dodávateľského reťazca pri zriaďovaní a rozvoji krátkych </w:t>
      </w:r>
      <w:proofErr w:type="spellStart"/>
      <w:r w:rsidRPr="00E316EB">
        <w:rPr>
          <w:rFonts w:asciiTheme="minorHAnsi" w:hAnsiTheme="minorHAnsi" w:cstheme="minorHAnsi"/>
          <w:sz w:val="22"/>
        </w:rPr>
        <w:t>dodávateľských</w:t>
      </w:r>
      <w:proofErr w:type="spellEnd"/>
      <w:r w:rsidRPr="00E316EB">
        <w:rPr>
          <w:rFonts w:asciiTheme="minorHAnsi" w:hAnsiTheme="minorHAnsi" w:cstheme="minorHAnsi"/>
          <w:sz w:val="22"/>
        </w:rPr>
        <w:t xml:space="preserve"> reťazcov a miestnych trhov a na</w:t>
      </w:r>
      <w:r w:rsidR="00BE7438">
        <w:rPr>
          <w:rFonts w:asciiTheme="minorHAnsi" w:hAnsiTheme="minorHAnsi" w:cstheme="minorHAnsi"/>
          <w:sz w:val="22"/>
        </w:rPr>
        <w:t xml:space="preserve"> </w:t>
      </w:r>
      <w:r w:rsidRPr="00E316EB">
        <w:rPr>
          <w:rFonts w:asciiTheme="minorHAnsi" w:hAnsiTheme="minorHAnsi" w:cstheme="minorHAnsi"/>
          <w:sz w:val="22"/>
        </w:rPr>
        <w:t xml:space="preserve">propagačné činnosti v miestnom kontexte, ktoré súvisia s rozvojom krátkych </w:t>
      </w:r>
      <w:proofErr w:type="spellStart"/>
      <w:r w:rsidRPr="00E316EB">
        <w:rPr>
          <w:rFonts w:asciiTheme="minorHAnsi" w:hAnsiTheme="minorHAnsi" w:cstheme="minorHAnsi"/>
          <w:sz w:val="22"/>
        </w:rPr>
        <w:t>dodávateľských</w:t>
      </w:r>
      <w:proofErr w:type="spellEnd"/>
      <w:r w:rsidRPr="00E316EB">
        <w:rPr>
          <w:rFonts w:asciiTheme="minorHAnsi" w:hAnsiTheme="minorHAnsi" w:cstheme="minorHAnsi"/>
          <w:sz w:val="22"/>
        </w:rPr>
        <w:t xml:space="preserve"> reťazcov a miestnych trhov (len</w:t>
      </w:r>
      <w:r w:rsidR="00BE7438">
        <w:rPr>
          <w:rFonts w:asciiTheme="minorHAnsi" w:hAnsiTheme="minorHAnsi" w:cstheme="minorHAnsi"/>
          <w:sz w:val="22"/>
        </w:rPr>
        <w:t xml:space="preserve"> </w:t>
      </w:r>
      <w:r w:rsidRPr="00E316EB">
        <w:rPr>
          <w:rFonts w:asciiTheme="minorHAnsi" w:hAnsiTheme="minorHAnsi" w:cstheme="minorHAnsi"/>
          <w:sz w:val="22"/>
        </w:rPr>
        <w:t>v prípade zálohovej platby, ak sa neuplatní iný spôsob zabezpečenia, resp. pri</w:t>
      </w:r>
      <w:r w:rsidR="00BE7438">
        <w:rPr>
          <w:rFonts w:asciiTheme="minorHAnsi" w:hAnsiTheme="minorHAnsi" w:cstheme="minorHAnsi"/>
          <w:sz w:val="22"/>
        </w:rPr>
        <w:t xml:space="preserve"> </w:t>
      </w:r>
      <w:r w:rsidRPr="00E316EB">
        <w:rPr>
          <w:rFonts w:asciiTheme="minorHAnsi" w:hAnsiTheme="minorHAnsi" w:cstheme="minorHAnsi"/>
          <w:sz w:val="22"/>
        </w:rPr>
        <w:t>investíciách);</w:t>
      </w:r>
    </w:p>
    <w:p w14:paraId="542488C7" w14:textId="570312CC" w:rsidR="0053032B" w:rsidRPr="005E395D" w:rsidRDefault="00DD321A" w:rsidP="009F3081">
      <w:pPr>
        <w:pStyle w:val="Nadpis2"/>
        <w:numPr>
          <w:ilvl w:val="0"/>
          <w:numId w:val="0"/>
        </w:numPr>
        <w:shd w:val="clear" w:color="auto" w:fill="8DB3E2" w:themeFill="text2" w:themeFillTint="66"/>
        <w:spacing w:after="120"/>
        <w:ind w:left="567"/>
        <w:rPr>
          <w:rFonts w:asciiTheme="minorHAnsi" w:hAnsiTheme="minorHAnsi" w:cstheme="minorHAnsi"/>
          <w:sz w:val="22"/>
          <w:szCs w:val="24"/>
        </w:rPr>
      </w:pPr>
      <w:bookmarkStart w:id="49" w:name="_Toc185401227"/>
      <w:r>
        <w:rPr>
          <w:rFonts w:asciiTheme="minorHAnsi" w:hAnsiTheme="minorHAnsi" w:cstheme="minorHAnsi"/>
          <w:sz w:val="22"/>
          <w:szCs w:val="24"/>
        </w:rPr>
        <w:t xml:space="preserve">4.3  </w:t>
      </w:r>
      <w:r w:rsidR="004375F9" w:rsidRPr="005E395D">
        <w:rPr>
          <w:rFonts w:asciiTheme="minorHAnsi" w:hAnsiTheme="minorHAnsi" w:cstheme="minorHAnsi"/>
          <w:sz w:val="22"/>
          <w:szCs w:val="24"/>
        </w:rPr>
        <w:t>Poistenie majetku</w:t>
      </w:r>
      <w:bookmarkEnd w:id="49"/>
    </w:p>
    <w:p w14:paraId="74F7E216" w14:textId="3260E33C" w:rsidR="00DD7C39" w:rsidRPr="00E316EB" w:rsidRDefault="00CF08E3"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t>Na základe vyššie</w:t>
      </w:r>
      <w:r w:rsidR="0077369F" w:rsidRPr="00E316EB">
        <w:rPr>
          <w:rFonts w:asciiTheme="minorHAnsi" w:hAnsiTheme="minorHAnsi" w:cstheme="minorHAnsi"/>
          <w:sz w:val="22"/>
        </w:rPr>
        <w:t xml:space="preserve"> uvedených</w:t>
      </w:r>
      <w:r w:rsidRPr="00E316EB">
        <w:rPr>
          <w:rFonts w:asciiTheme="minorHAnsi" w:hAnsiTheme="minorHAnsi" w:cstheme="minorHAnsi"/>
          <w:sz w:val="22"/>
        </w:rPr>
        <w:t xml:space="preserve"> ustanovení v súvislosti so všeobecným nariadením, bude prijímateľ v Zmluve zaviazaný zabezpečiť poistenie hmotného majetku, ktorý bol nadobudnutý a/alebo zhodnotený z prostriedkov EÚ a ŠR, minimálne proti krádeži a poškodeniu, resp. zničeniu, počas lehoty najneskôr od dňa podania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ktorá sa týka nadobudnutia a/alebo zhodnotenia hnuteľnej/nehnuteľnej veci, ktorá je predmetom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w:t>
      </w:r>
      <w:r w:rsidR="00BE7438">
        <w:rPr>
          <w:rFonts w:asciiTheme="minorHAnsi" w:hAnsiTheme="minorHAnsi" w:cstheme="minorHAnsi"/>
          <w:sz w:val="22"/>
        </w:rPr>
        <w:t xml:space="preserve"> </w:t>
      </w:r>
      <w:r w:rsidRPr="00E316EB">
        <w:rPr>
          <w:rFonts w:asciiTheme="minorHAnsi" w:hAnsiTheme="minorHAnsi" w:cstheme="minorHAnsi"/>
          <w:sz w:val="22"/>
        </w:rPr>
        <w:t>minimálne do 5 rokov</w:t>
      </w:r>
      <w:r w:rsidR="00BE7438">
        <w:rPr>
          <w:rFonts w:asciiTheme="minorHAnsi" w:hAnsiTheme="minorHAnsi" w:cstheme="minorHAnsi"/>
          <w:sz w:val="22"/>
        </w:rPr>
        <w:t xml:space="preserve"> </w:t>
      </w:r>
      <w:r w:rsidRPr="00E316EB">
        <w:rPr>
          <w:rFonts w:asciiTheme="minorHAnsi" w:hAnsiTheme="minorHAnsi" w:cstheme="minorHAnsi"/>
          <w:sz w:val="22"/>
        </w:rPr>
        <w:t>od záverečnej platby poskytnutej prijímateľovi (dátum pripísania na účet prijímateľa) alebo do</w:t>
      </w:r>
      <w:r w:rsidR="00BE7438">
        <w:rPr>
          <w:rFonts w:asciiTheme="minorHAnsi" w:hAnsiTheme="minorHAnsi" w:cstheme="minorHAnsi"/>
          <w:sz w:val="22"/>
        </w:rPr>
        <w:t xml:space="preserve"> </w:t>
      </w:r>
      <w:r w:rsidRPr="00E316EB">
        <w:rPr>
          <w:rFonts w:asciiTheme="minorHAnsi" w:hAnsiTheme="minorHAnsi" w:cstheme="minorHAnsi"/>
          <w:sz w:val="22"/>
        </w:rPr>
        <w:t>termínu</w:t>
      </w:r>
      <w:r w:rsidR="00BE7438">
        <w:rPr>
          <w:rFonts w:asciiTheme="minorHAnsi" w:hAnsiTheme="minorHAnsi" w:cstheme="minorHAnsi"/>
          <w:sz w:val="22"/>
        </w:rPr>
        <w:t xml:space="preserve"> </w:t>
      </w:r>
      <w:r w:rsidRPr="00E316EB">
        <w:rPr>
          <w:rFonts w:asciiTheme="minorHAnsi" w:hAnsiTheme="minorHAnsi" w:cstheme="minorHAnsi"/>
          <w:sz w:val="22"/>
        </w:rPr>
        <w:t>stanoveného v pravidlách o štátnej pomoci (do troch rokov od záverečnej platby poskytnutej prijímateľovi v prípadoch súvisiacich so zachovaním investícií alebo pracovných miest vytvorených</w:t>
      </w:r>
      <w:r w:rsidR="00BE7438">
        <w:rPr>
          <w:rFonts w:asciiTheme="minorHAnsi" w:hAnsiTheme="minorHAnsi" w:cstheme="minorHAnsi"/>
          <w:sz w:val="22"/>
        </w:rPr>
        <w:t xml:space="preserve"> </w:t>
      </w:r>
      <w:r w:rsidRPr="00E316EB">
        <w:rPr>
          <w:rFonts w:asciiTheme="minorHAnsi" w:hAnsiTheme="minorHAnsi" w:cstheme="minorHAnsi"/>
          <w:sz w:val="22"/>
        </w:rPr>
        <w:t xml:space="preserve">MSP. </w:t>
      </w:r>
    </w:p>
    <w:p w14:paraId="31819FA4" w14:textId="75041968" w:rsidR="00DD7C39" w:rsidRPr="00E316EB" w:rsidRDefault="00CF08E3"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t xml:space="preserve">Nepoisťuje sa majetok, ktorého povaha to neumožňuje, napr. softvér, licencie na predmety priemyselného vlastníctva, patenty, ochranné známky a pod. Poistná suma musí zodpovedať hodnote poistenej veci, musí však byť minimálne vo výške NFP podľa Zmluvy. </w:t>
      </w:r>
      <w:r w:rsidR="00D90441" w:rsidRPr="00E316EB">
        <w:rPr>
          <w:rFonts w:asciiTheme="minorHAnsi" w:hAnsiTheme="minorHAnsi" w:cstheme="minorHAnsi"/>
          <w:sz w:val="22"/>
        </w:rPr>
        <w:t>Nehnuteľnosti</w:t>
      </w:r>
      <w:r w:rsidR="00307967" w:rsidRPr="00E316EB">
        <w:rPr>
          <w:rFonts w:asciiTheme="minorHAnsi" w:hAnsiTheme="minorHAnsi" w:cstheme="minorHAnsi"/>
          <w:sz w:val="22"/>
        </w:rPr>
        <w:t xml:space="preserve"> sa</w:t>
      </w:r>
      <w:r w:rsidR="00BE7438">
        <w:rPr>
          <w:rFonts w:asciiTheme="minorHAnsi" w:hAnsiTheme="minorHAnsi" w:cstheme="minorHAnsi"/>
          <w:sz w:val="22"/>
        </w:rPr>
        <w:t xml:space="preserve"> </w:t>
      </w:r>
      <w:r w:rsidR="00307967" w:rsidRPr="00E316EB">
        <w:rPr>
          <w:rFonts w:asciiTheme="minorHAnsi" w:hAnsiTheme="minorHAnsi" w:cstheme="minorHAnsi"/>
          <w:sz w:val="22"/>
        </w:rPr>
        <w:t xml:space="preserve">nepoisťujú pre prípad odcudzenia alebo straty. </w:t>
      </w:r>
      <w:r w:rsidRPr="00E316EB">
        <w:rPr>
          <w:rFonts w:asciiTheme="minorHAnsi" w:hAnsiTheme="minorHAnsi" w:cstheme="minorHAnsi"/>
          <w:sz w:val="22"/>
        </w:rPr>
        <w:t>Nepoisťujú sa ani napr. cesty, lesné cesty, miestne cesty, chodníky, náučné chodníky, verejné priestranstvá, parky, vodovody, kanalizácie a pod.</w:t>
      </w:r>
    </w:p>
    <w:p w14:paraId="18BF9171" w14:textId="6E68473B" w:rsidR="00CF08E3" w:rsidRPr="00E316EB" w:rsidRDefault="00CF08E3"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t>Predmetom poistenia musí byť :</w:t>
      </w:r>
    </w:p>
    <w:p w14:paraId="083B693B" w14:textId="77777777" w:rsidR="00CF08E3" w:rsidRPr="00E316EB" w:rsidRDefault="00CF08E3" w:rsidP="00F47749">
      <w:pPr>
        <w:pStyle w:val="Odsekzoznamu"/>
        <w:numPr>
          <w:ilvl w:val="1"/>
          <w:numId w:val="53"/>
        </w:numPr>
        <w:autoSpaceDE w:val="0"/>
        <w:autoSpaceDN w:val="0"/>
        <w:adjustRightInd w:val="0"/>
        <w:spacing w:after="0"/>
        <w:ind w:left="1134" w:hanging="567"/>
        <w:jc w:val="both"/>
        <w:rPr>
          <w:rFonts w:asciiTheme="minorHAnsi" w:hAnsiTheme="minorHAnsi" w:cstheme="minorHAnsi"/>
          <w:sz w:val="22"/>
        </w:rPr>
      </w:pPr>
      <w:r w:rsidRPr="00E316EB">
        <w:rPr>
          <w:rFonts w:asciiTheme="minorHAnsi" w:hAnsiTheme="minorHAnsi" w:cstheme="minorHAnsi"/>
          <w:sz w:val="22"/>
        </w:rPr>
        <w:t>majetok nadobudnutý/zhodnotený z NFP,</w:t>
      </w:r>
    </w:p>
    <w:p w14:paraId="6A40B35B" w14:textId="6965F2C3" w:rsidR="00CF08E3" w:rsidRPr="00E316EB" w:rsidRDefault="00CF08E3" w:rsidP="00F47749">
      <w:pPr>
        <w:pStyle w:val="Odsekzoznamu"/>
        <w:numPr>
          <w:ilvl w:val="1"/>
          <w:numId w:val="53"/>
        </w:numPr>
        <w:autoSpaceDE w:val="0"/>
        <w:autoSpaceDN w:val="0"/>
        <w:adjustRightInd w:val="0"/>
        <w:spacing w:after="0"/>
        <w:ind w:left="1134" w:hanging="567"/>
        <w:jc w:val="both"/>
        <w:rPr>
          <w:rFonts w:asciiTheme="minorHAnsi" w:hAnsiTheme="minorHAnsi" w:cstheme="minorHAnsi"/>
          <w:sz w:val="22"/>
        </w:rPr>
      </w:pPr>
      <w:r w:rsidRPr="00E316EB">
        <w:rPr>
          <w:rFonts w:asciiTheme="minorHAnsi" w:hAnsiTheme="minorHAnsi" w:cstheme="minorHAnsi"/>
          <w:sz w:val="22"/>
        </w:rPr>
        <w:t>majetok, ktorý je zálohom zabezpečujúcim pohľadávku PPA, ak je tento odlišný od</w:t>
      </w:r>
      <w:r w:rsidR="00BE7438">
        <w:rPr>
          <w:rFonts w:asciiTheme="minorHAnsi" w:hAnsiTheme="minorHAnsi" w:cstheme="minorHAnsi"/>
          <w:sz w:val="22"/>
        </w:rPr>
        <w:t xml:space="preserve"> </w:t>
      </w:r>
      <w:r w:rsidRPr="00E316EB">
        <w:rPr>
          <w:rFonts w:asciiTheme="minorHAnsi" w:hAnsiTheme="minorHAnsi" w:cstheme="minorHAnsi"/>
          <w:sz w:val="22"/>
        </w:rPr>
        <w:t>majetku podľa písmena a) tohto bodu,</w:t>
      </w:r>
    </w:p>
    <w:p w14:paraId="4F2D895E" w14:textId="77777777" w:rsidR="00CF08E3" w:rsidRPr="00E316EB" w:rsidRDefault="00CF08E3" w:rsidP="00F47749">
      <w:pPr>
        <w:pStyle w:val="Odsekzoznamu"/>
        <w:numPr>
          <w:ilvl w:val="1"/>
          <w:numId w:val="53"/>
        </w:numPr>
        <w:autoSpaceDE w:val="0"/>
        <w:autoSpaceDN w:val="0"/>
        <w:adjustRightInd w:val="0"/>
        <w:spacing w:after="0"/>
        <w:ind w:left="1134" w:hanging="567"/>
        <w:jc w:val="both"/>
        <w:rPr>
          <w:rFonts w:asciiTheme="minorHAnsi" w:hAnsiTheme="minorHAnsi" w:cstheme="minorHAnsi"/>
          <w:sz w:val="22"/>
        </w:rPr>
      </w:pPr>
      <w:r w:rsidRPr="00E316EB">
        <w:rPr>
          <w:rFonts w:asciiTheme="minorHAnsi" w:hAnsiTheme="minorHAnsi" w:cstheme="minorHAnsi"/>
          <w:sz w:val="22"/>
        </w:rPr>
        <w:t>majetok vo vlastníctve tretej osoby, ak je zálohom zabezpečujúcim pohľadávku PPA.</w:t>
      </w:r>
      <w:r w:rsidRPr="00E316EB">
        <w:rPr>
          <w:rFonts w:asciiTheme="minorHAnsi" w:hAnsiTheme="minorHAnsi" w:cstheme="minorHAnsi"/>
          <w:sz w:val="22"/>
        </w:rPr>
        <w:tab/>
      </w:r>
    </w:p>
    <w:p w14:paraId="20FBB6CA" w14:textId="02BE63A4" w:rsidR="00CF08E3" w:rsidRPr="00E316EB" w:rsidRDefault="00660FCF" w:rsidP="00E316EB">
      <w:pPr>
        <w:pStyle w:val="Odsekzoznamu"/>
        <w:numPr>
          <w:ilvl w:val="0"/>
          <w:numId w:val="9"/>
        </w:numPr>
        <w:autoSpaceDE w:val="0"/>
        <w:autoSpaceDN w:val="0"/>
        <w:adjustRightInd w:val="0"/>
        <w:spacing w:before="120" w:after="120"/>
        <w:ind w:left="567" w:hanging="567"/>
        <w:contextualSpacing w:val="0"/>
        <w:jc w:val="both"/>
        <w:rPr>
          <w:rFonts w:asciiTheme="minorHAnsi" w:hAnsiTheme="minorHAnsi" w:cstheme="minorHAnsi"/>
          <w:sz w:val="22"/>
        </w:rPr>
      </w:pPr>
      <w:r w:rsidRPr="00E316EB">
        <w:rPr>
          <w:rFonts w:asciiTheme="minorHAnsi" w:hAnsiTheme="minorHAnsi" w:cstheme="minorHAnsi"/>
          <w:sz w:val="22"/>
        </w:rPr>
        <w:lastRenderedPageBreak/>
        <w:t xml:space="preserve">Poistenie musí trvať minimálne odo dňa podania </w:t>
      </w:r>
      <w:proofErr w:type="spellStart"/>
      <w:r w:rsidRPr="00E316EB">
        <w:rPr>
          <w:rFonts w:asciiTheme="minorHAnsi" w:hAnsiTheme="minorHAnsi" w:cstheme="minorHAnsi"/>
          <w:sz w:val="22"/>
        </w:rPr>
        <w:t>ŽoP</w:t>
      </w:r>
      <w:proofErr w:type="spellEnd"/>
      <w:r w:rsidRPr="00E316EB">
        <w:rPr>
          <w:rFonts w:asciiTheme="minorHAnsi" w:hAnsiTheme="minorHAnsi" w:cstheme="minorHAnsi"/>
          <w:sz w:val="22"/>
        </w:rPr>
        <w:t xml:space="preserve"> na príslušný predmet projektu, ktorý má</w:t>
      </w:r>
      <w:r w:rsidR="00BE7438">
        <w:rPr>
          <w:rFonts w:asciiTheme="minorHAnsi" w:hAnsiTheme="minorHAnsi" w:cstheme="minorHAnsi"/>
          <w:sz w:val="22"/>
        </w:rPr>
        <w:t xml:space="preserve"> </w:t>
      </w:r>
      <w:r w:rsidRPr="00E316EB">
        <w:rPr>
          <w:rFonts w:asciiTheme="minorHAnsi" w:hAnsiTheme="minorHAnsi" w:cstheme="minorHAnsi"/>
          <w:sz w:val="22"/>
        </w:rPr>
        <w:t>byť predmetom poistenia, do ukončenia doby udržateľnosti projektu.</w:t>
      </w:r>
      <w:r w:rsidR="007A1D3E" w:rsidRPr="00E316EB">
        <w:rPr>
          <w:rFonts w:asciiTheme="minorHAnsi" w:hAnsiTheme="minorHAnsi" w:cstheme="minorHAnsi"/>
        </w:rPr>
        <w:t xml:space="preserve"> </w:t>
      </w:r>
      <w:r w:rsidR="00CF08E3" w:rsidRPr="00E316EB">
        <w:rPr>
          <w:rFonts w:asciiTheme="minorHAnsi" w:hAnsiTheme="minorHAnsi" w:cstheme="minorHAnsi"/>
          <w:b/>
          <w:sz w:val="22"/>
        </w:rPr>
        <w:t>Poistenie majetku sa</w:t>
      </w:r>
      <w:r w:rsidR="00BE7438">
        <w:rPr>
          <w:rFonts w:asciiTheme="minorHAnsi" w:hAnsiTheme="minorHAnsi" w:cstheme="minorHAnsi"/>
          <w:b/>
          <w:sz w:val="22"/>
        </w:rPr>
        <w:t xml:space="preserve"> </w:t>
      </w:r>
      <w:r w:rsidR="00CF08E3" w:rsidRPr="00E316EB">
        <w:rPr>
          <w:rFonts w:asciiTheme="minorHAnsi" w:hAnsiTheme="minorHAnsi" w:cstheme="minorHAnsi"/>
          <w:b/>
          <w:sz w:val="22"/>
        </w:rPr>
        <w:t xml:space="preserve">preukazuje platnou poistnou zmluvou najneskôr pred vyplatením </w:t>
      </w:r>
      <w:proofErr w:type="spellStart"/>
      <w:r w:rsidR="00CF08E3" w:rsidRPr="00E316EB">
        <w:rPr>
          <w:rFonts w:asciiTheme="minorHAnsi" w:hAnsiTheme="minorHAnsi" w:cstheme="minorHAnsi"/>
          <w:b/>
          <w:sz w:val="22"/>
        </w:rPr>
        <w:t>ŽoP</w:t>
      </w:r>
      <w:proofErr w:type="spellEnd"/>
      <w:r w:rsidR="00CF08E3" w:rsidRPr="00E316EB">
        <w:rPr>
          <w:rFonts w:asciiTheme="minorHAnsi" w:hAnsiTheme="minorHAnsi" w:cstheme="minorHAnsi"/>
          <w:sz w:val="22"/>
        </w:rPr>
        <w:t>, ktorá súvisí s predmetom poistenia, pričom sa akceptuje aj postupné, kontinuálne nadväzujúce</w:t>
      </w:r>
      <w:r w:rsidR="00BE7438">
        <w:rPr>
          <w:rFonts w:asciiTheme="minorHAnsi" w:hAnsiTheme="minorHAnsi" w:cstheme="minorHAnsi"/>
          <w:sz w:val="22"/>
        </w:rPr>
        <w:t xml:space="preserve"> </w:t>
      </w:r>
      <w:r w:rsidR="00CF08E3" w:rsidRPr="00E316EB">
        <w:rPr>
          <w:rFonts w:asciiTheme="minorHAnsi" w:hAnsiTheme="minorHAnsi" w:cstheme="minorHAnsi"/>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BE7438">
        <w:rPr>
          <w:rFonts w:asciiTheme="minorHAnsi" w:hAnsiTheme="minorHAnsi" w:cstheme="minorHAnsi"/>
          <w:sz w:val="22"/>
        </w:rPr>
        <w:t xml:space="preserve"> </w:t>
      </w:r>
      <w:r w:rsidR="00CF08E3" w:rsidRPr="00E316EB">
        <w:rPr>
          <w:rFonts w:asciiTheme="minorHAnsi" w:hAnsiTheme="minorHAnsi" w:cstheme="minorHAnsi"/>
          <w:sz w:val="22"/>
        </w:rPr>
        <w:t xml:space="preserve">k príslušnej </w:t>
      </w:r>
      <w:proofErr w:type="spellStart"/>
      <w:r w:rsidR="00CF08E3" w:rsidRPr="00E316EB">
        <w:rPr>
          <w:rFonts w:asciiTheme="minorHAnsi" w:hAnsiTheme="minorHAnsi" w:cstheme="minorHAnsi"/>
          <w:sz w:val="22"/>
        </w:rPr>
        <w:t>ŽoP</w:t>
      </w:r>
      <w:proofErr w:type="spellEnd"/>
      <w:r w:rsidR="00CF08E3" w:rsidRPr="00E316EB">
        <w:rPr>
          <w:rFonts w:asciiTheme="minorHAnsi" w:hAnsiTheme="minorHAnsi" w:cstheme="minorHAnsi"/>
          <w:sz w:val="22"/>
        </w:rPr>
        <w:t xml:space="preserve">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w:t>
      </w:r>
      <w:r w:rsidR="00786ACE" w:rsidRPr="00E316EB">
        <w:rPr>
          <w:rFonts w:asciiTheme="minorHAnsi" w:hAnsiTheme="minorHAnsi" w:cstheme="minorHAnsi"/>
          <w:sz w:val="22"/>
        </w:rPr>
        <w:t>o poistenia majetku podľa ods.</w:t>
      </w:r>
      <w:r w:rsidR="00CF08E3" w:rsidRPr="00E316EB">
        <w:rPr>
          <w:rFonts w:asciiTheme="minorHAnsi" w:hAnsiTheme="minorHAnsi" w:cstheme="minorHAnsi"/>
          <w:sz w:val="22"/>
        </w:rPr>
        <w:t xml:space="preserve"> 1, plniť svoje záväzky z nej vyplývajúce a dodržiavať podmienky v nej uvedené, najmä je povinný plniť poistné riadne a včas počas celej doby trvania </w:t>
      </w:r>
      <w:r w:rsidR="00307967" w:rsidRPr="00E316EB">
        <w:rPr>
          <w:rFonts w:asciiTheme="minorHAnsi" w:hAnsiTheme="minorHAnsi" w:cstheme="minorHAnsi"/>
          <w:sz w:val="22"/>
        </w:rPr>
        <w:t xml:space="preserve">povinného </w:t>
      </w:r>
      <w:r w:rsidR="00CF08E3" w:rsidRPr="00E316EB">
        <w:rPr>
          <w:rFonts w:asciiTheme="minorHAnsi" w:hAnsiTheme="minorHAnsi" w:cstheme="minorHAnsi"/>
          <w:sz w:val="22"/>
        </w:rPr>
        <w:t>poistenia</w:t>
      </w:r>
      <w:r w:rsidR="00307967" w:rsidRPr="00E316EB">
        <w:rPr>
          <w:rFonts w:asciiTheme="minorHAnsi" w:hAnsiTheme="minorHAnsi" w:cstheme="minorHAnsi"/>
          <w:sz w:val="22"/>
        </w:rPr>
        <w:t xml:space="preserve"> majetku podľa ods. 1)</w:t>
      </w:r>
      <w:r w:rsidR="00CF08E3" w:rsidRPr="00E316EB">
        <w:rPr>
          <w:rFonts w:asciiTheme="minorHAnsi" w:hAnsiTheme="minorHAnsi" w:cstheme="minorHAnsi"/>
          <w:sz w:val="22"/>
        </w:rPr>
        <w:t>. Ak pred týmto dňom dôjde k zániku poistnej zmluvy, je prijímateľ povinný uzatvoriť novú poistnú zmluvu za podmienok určených PPA tak, aby sa poistná ochrana majetku nezmenšila.</w:t>
      </w:r>
    </w:p>
    <w:p w14:paraId="60715DE5" w14:textId="1326B73B" w:rsidR="00CF08E3" w:rsidRPr="007B40D9" w:rsidRDefault="00CF08E3" w:rsidP="007B40D9">
      <w:pPr>
        <w:pStyle w:val="Odsekzoznamu"/>
        <w:numPr>
          <w:ilvl w:val="0"/>
          <w:numId w:val="9"/>
        </w:numPr>
        <w:autoSpaceDE w:val="0"/>
        <w:autoSpaceDN w:val="0"/>
        <w:adjustRightInd w:val="0"/>
        <w:spacing w:before="120" w:after="0"/>
        <w:ind w:left="567" w:hanging="567"/>
        <w:contextualSpacing w:val="0"/>
        <w:jc w:val="both"/>
        <w:rPr>
          <w:rFonts w:asciiTheme="minorHAnsi" w:hAnsiTheme="minorHAnsi" w:cstheme="minorHAnsi"/>
          <w:sz w:val="22"/>
        </w:rPr>
      </w:pPr>
      <w:r w:rsidRPr="007B40D9">
        <w:rPr>
          <w:rFonts w:asciiTheme="minorHAnsi" w:hAnsiTheme="minorHAnsi" w:cstheme="minorHAnsi"/>
          <w:sz w:val="22"/>
        </w:rPr>
        <w:t xml:space="preserve">Ak nastane poistná udalosť počas doby od vyplatenia platby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 xml:space="preserve"> na predmet projektu, ktorý je</w:t>
      </w:r>
      <w:r w:rsidR="00BE7438">
        <w:rPr>
          <w:rFonts w:asciiTheme="minorHAnsi" w:hAnsiTheme="minorHAnsi" w:cstheme="minorHAnsi"/>
          <w:sz w:val="22"/>
        </w:rPr>
        <w:t xml:space="preserve"> </w:t>
      </w:r>
      <w:r w:rsidRPr="007B40D9">
        <w:rPr>
          <w:rFonts w:asciiTheme="minorHAnsi" w:hAnsiTheme="minorHAnsi" w:cstheme="minorHAnsi"/>
          <w:sz w:val="22"/>
        </w:rPr>
        <w:t xml:space="preserve">predmetom poistnej udalosti, do vyplatenia poslednej platby </w:t>
      </w:r>
      <w:proofErr w:type="spellStart"/>
      <w:r w:rsidRPr="007B40D9">
        <w:rPr>
          <w:rFonts w:asciiTheme="minorHAnsi" w:hAnsiTheme="minorHAnsi" w:cstheme="minorHAnsi"/>
          <w:sz w:val="22"/>
        </w:rPr>
        <w:t>ŽoP</w:t>
      </w:r>
      <w:proofErr w:type="spellEnd"/>
      <w:r w:rsidRPr="007B40D9">
        <w:rPr>
          <w:rFonts w:asciiTheme="minorHAnsi" w:hAnsiTheme="minorHAnsi" w:cstheme="minorHAnsi"/>
          <w:sz w:val="22"/>
        </w:rPr>
        <w:t xml:space="preserve"> v rámci projektu</w:t>
      </w:r>
      <w:r w:rsidR="007A1D3E" w:rsidRPr="007B40D9">
        <w:rPr>
          <w:rFonts w:asciiTheme="minorHAnsi" w:hAnsiTheme="minorHAnsi" w:cstheme="minorHAnsi"/>
          <w:sz w:val="22"/>
        </w:rPr>
        <w:t>)</w:t>
      </w:r>
      <w:r w:rsidRPr="007B40D9">
        <w:rPr>
          <w:rFonts w:asciiTheme="minorHAnsi" w:hAnsiTheme="minorHAnsi" w:cstheme="minorHAnsi"/>
          <w:sz w:val="22"/>
        </w:rPr>
        <w:t>, prijímateľ je povinný:</w:t>
      </w:r>
    </w:p>
    <w:p w14:paraId="782BF17B" w14:textId="77777777" w:rsidR="00CF08E3" w:rsidRPr="007B40D9" w:rsidRDefault="00CF08E3" w:rsidP="00F47749">
      <w:pPr>
        <w:pStyle w:val="Odsekzoznamu"/>
        <w:numPr>
          <w:ilvl w:val="1"/>
          <w:numId w:val="54"/>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písomne oznámiť PPA poistnú udalosť a zaslať PPA kópie súvisiacich dokumentov o poistnej udalosti,</w:t>
      </w:r>
    </w:p>
    <w:p w14:paraId="48DBECFA" w14:textId="77777777" w:rsidR="00CF08E3" w:rsidRPr="007B40D9" w:rsidRDefault="00CF08E3" w:rsidP="00F47749">
      <w:pPr>
        <w:pStyle w:val="Odsekzoznamu"/>
        <w:numPr>
          <w:ilvl w:val="1"/>
          <w:numId w:val="54"/>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zabezpečiť návrat poškodenej stavby/stroja do pôvodného stavu a/alebo v prípade totálnej škody zabezpečiť výstavbu novej stavby, resp. nákup nového stroja.</w:t>
      </w:r>
    </w:p>
    <w:p w14:paraId="182498DD" w14:textId="1A8CF4E9" w:rsidR="00CF08E3" w:rsidRPr="007B40D9" w:rsidRDefault="00CF08E3" w:rsidP="007B40D9">
      <w:pPr>
        <w:pStyle w:val="Odsekzoznamu"/>
        <w:numPr>
          <w:ilvl w:val="0"/>
          <w:numId w:val="9"/>
        </w:numPr>
        <w:autoSpaceDE w:val="0"/>
        <w:autoSpaceDN w:val="0"/>
        <w:adjustRightInd w:val="0"/>
        <w:spacing w:before="120" w:after="0"/>
        <w:ind w:left="567" w:hanging="567"/>
        <w:contextualSpacing w:val="0"/>
        <w:jc w:val="both"/>
        <w:rPr>
          <w:rFonts w:asciiTheme="minorHAnsi" w:hAnsiTheme="minorHAnsi" w:cstheme="minorHAnsi"/>
          <w:sz w:val="22"/>
        </w:rPr>
      </w:pPr>
      <w:r w:rsidRPr="007B40D9">
        <w:rPr>
          <w:rFonts w:asciiTheme="minorHAnsi" w:hAnsiTheme="minorHAnsi" w:cstheme="minorHAnsi"/>
          <w:sz w:val="22"/>
        </w:rPr>
        <w:t>Ak nastane poistná udalosť počas doby udržateľnosti projektu</w:t>
      </w:r>
      <w:r w:rsidR="0077369F" w:rsidRPr="007B40D9">
        <w:rPr>
          <w:rFonts w:asciiTheme="minorHAnsi" w:hAnsiTheme="minorHAnsi" w:cstheme="minorHAnsi"/>
          <w:sz w:val="22"/>
        </w:rPr>
        <w:t xml:space="preserve"> (od vyplatenia poslednej platby </w:t>
      </w:r>
      <w:proofErr w:type="spellStart"/>
      <w:r w:rsidR="0077369F" w:rsidRPr="007B40D9">
        <w:rPr>
          <w:rFonts w:asciiTheme="minorHAnsi" w:hAnsiTheme="minorHAnsi" w:cstheme="minorHAnsi"/>
          <w:sz w:val="22"/>
        </w:rPr>
        <w:t>ŽoP</w:t>
      </w:r>
      <w:proofErr w:type="spellEnd"/>
      <w:r w:rsidR="0077369F" w:rsidRPr="007B40D9">
        <w:rPr>
          <w:rFonts w:asciiTheme="minorHAnsi" w:hAnsiTheme="minorHAnsi" w:cstheme="minorHAnsi"/>
          <w:sz w:val="22"/>
        </w:rPr>
        <w:t xml:space="preserve"> do doby ukončenia platnosti Zmluvy)</w:t>
      </w:r>
      <w:r w:rsidRPr="007B40D9">
        <w:rPr>
          <w:rFonts w:asciiTheme="minorHAnsi" w:hAnsiTheme="minorHAnsi" w:cstheme="minorHAnsi"/>
          <w:sz w:val="22"/>
        </w:rPr>
        <w:t>, prijímateľ je povinný:</w:t>
      </w:r>
    </w:p>
    <w:p w14:paraId="2C5A4E18" w14:textId="77777777" w:rsidR="00660FCF" w:rsidRPr="007B40D9" w:rsidRDefault="00CF08E3" w:rsidP="00F47749">
      <w:pPr>
        <w:pStyle w:val="Odsekzoznamu"/>
        <w:numPr>
          <w:ilvl w:val="1"/>
          <w:numId w:val="55"/>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písomn</w:t>
      </w:r>
      <w:r w:rsidR="00660FCF" w:rsidRPr="007B40D9">
        <w:rPr>
          <w:rFonts w:asciiTheme="minorHAnsi" w:hAnsiTheme="minorHAnsi" w:cstheme="minorHAnsi"/>
          <w:sz w:val="22"/>
        </w:rPr>
        <w:t>e oznámiť PPA poistnú udalosť</w:t>
      </w:r>
    </w:p>
    <w:p w14:paraId="4197D058" w14:textId="77777777" w:rsidR="00660FCF" w:rsidRPr="007B40D9" w:rsidRDefault="00CF08E3" w:rsidP="00F47749">
      <w:pPr>
        <w:pStyle w:val="Odsekzoznamu"/>
        <w:numPr>
          <w:ilvl w:val="1"/>
          <w:numId w:val="55"/>
        </w:numPr>
        <w:autoSpaceDE w:val="0"/>
        <w:autoSpaceDN w:val="0"/>
        <w:adjustRightInd w:val="0"/>
        <w:spacing w:after="0"/>
        <w:ind w:left="1134" w:hanging="567"/>
        <w:jc w:val="both"/>
        <w:rPr>
          <w:rFonts w:asciiTheme="minorHAnsi" w:hAnsiTheme="minorHAnsi" w:cstheme="minorHAnsi"/>
          <w:sz w:val="22"/>
        </w:rPr>
      </w:pPr>
      <w:r w:rsidRPr="007B40D9">
        <w:rPr>
          <w:rFonts w:asciiTheme="minorHAnsi" w:hAnsiTheme="minorHAnsi" w:cstheme="minorHAnsi"/>
          <w:sz w:val="22"/>
        </w:rPr>
        <w:t xml:space="preserve">zaslať PPA kópie súvisiacich </w:t>
      </w:r>
      <w:r w:rsidR="00660FCF" w:rsidRPr="007B40D9">
        <w:rPr>
          <w:rFonts w:asciiTheme="minorHAnsi" w:hAnsiTheme="minorHAnsi" w:cstheme="minorHAnsi"/>
          <w:sz w:val="22"/>
        </w:rPr>
        <w:t>dokumentov o poistnej udalosti.</w:t>
      </w:r>
    </w:p>
    <w:p w14:paraId="4F0926AF" w14:textId="28DCB7F6" w:rsidR="00CF08E3" w:rsidRPr="007B40D9" w:rsidRDefault="00CF08E3" w:rsidP="00A54300">
      <w:pPr>
        <w:autoSpaceDE w:val="0"/>
        <w:autoSpaceDN w:val="0"/>
        <w:adjustRightInd w:val="0"/>
        <w:ind w:left="567"/>
        <w:rPr>
          <w:rFonts w:asciiTheme="minorHAnsi" w:hAnsiTheme="minorHAnsi" w:cstheme="minorHAnsi"/>
          <w:sz w:val="22"/>
          <w:szCs w:val="22"/>
        </w:rPr>
      </w:pPr>
      <w:r w:rsidRPr="007B40D9">
        <w:rPr>
          <w:rFonts w:asciiTheme="minorHAnsi" w:hAnsiTheme="minorHAnsi" w:cstheme="minorHAnsi"/>
          <w:sz w:val="22"/>
          <w:szCs w:val="22"/>
        </w:rPr>
        <w:t>PPA následne rozhodne o ďalšom postupe, pričom zohľadní najmä skutočnosť, či došlo k naplneniu cieľa projektu a či vzniknutou poistnou udalosťou je ohrozený účel projektu.</w:t>
      </w:r>
    </w:p>
    <w:p w14:paraId="1F6C195A" w14:textId="4BC33008" w:rsidR="00FB65A6" w:rsidRPr="001F3E19" w:rsidRDefault="00CF08E3" w:rsidP="00CF08E3">
      <w:pPr>
        <w:tabs>
          <w:tab w:val="left" w:pos="567"/>
        </w:tabs>
        <w:autoSpaceDE w:val="0"/>
        <w:autoSpaceDN w:val="0"/>
        <w:adjustRightInd w:val="0"/>
        <w:spacing w:after="120"/>
        <w:ind w:left="567" w:hanging="567"/>
        <w:rPr>
          <w:rFonts w:asciiTheme="minorHAnsi" w:hAnsiTheme="minorHAnsi" w:cstheme="minorHAnsi"/>
          <w:sz w:val="22"/>
          <w:szCs w:val="22"/>
        </w:rPr>
      </w:pPr>
      <w:r w:rsidRPr="007B40D9">
        <w:rPr>
          <w:rFonts w:asciiTheme="minorHAnsi" w:hAnsiTheme="minorHAnsi" w:cstheme="minorHAnsi"/>
          <w:sz w:val="22"/>
          <w:szCs w:val="22"/>
        </w:rPr>
        <w:t xml:space="preserve">7) </w:t>
      </w:r>
      <w:r w:rsidRPr="007B40D9">
        <w:rPr>
          <w:rFonts w:asciiTheme="minorHAnsi" w:hAnsiTheme="minorHAnsi" w:cstheme="minorHAnsi"/>
          <w:sz w:val="22"/>
          <w:szCs w:val="22"/>
        </w:rPr>
        <w:tab/>
        <w:t xml:space="preserve">Ak nastane poistná udalosť pred vyplatením príslušnej platby </w:t>
      </w:r>
      <w:proofErr w:type="spellStart"/>
      <w:r w:rsidRPr="007B40D9">
        <w:rPr>
          <w:rFonts w:asciiTheme="minorHAnsi" w:hAnsiTheme="minorHAnsi" w:cstheme="minorHAnsi"/>
          <w:sz w:val="22"/>
          <w:szCs w:val="22"/>
        </w:rPr>
        <w:t>ŽoP</w:t>
      </w:r>
      <w:proofErr w:type="spellEnd"/>
      <w:r w:rsidRPr="007B40D9">
        <w:rPr>
          <w:rFonts w:asciiTheme="minorHAnsi" w:hAnsiTheme="minorHAnsi" w:cstheme="minorHAnsi"/>
          <w:sz w:val="22"/>
          <w:szCs w:val="22"/>
        </w:rPr>
        <w:t xml:space="preserve"> (t. j. platby </w:t>
      </w:r>
      <w:proofErr w:type="spellStart"/>
      <w:r w:rsidR="00307967" w:rsidRPr="007B40D9">
        <w:rPr>
          <w:rFonts w:asciiTheme="minorHAnsi" w:hAnsiTheme="minorHAnsi" w:cstheme="minorHAnsi"/>
          <w:sz w:val="22"/>
          <w:szCs w:val="22"/>
        </w:rPr>
        <w:t>Ž</w:t>
      </w:r>
      <w:r w:rsidRPr="007B40D9">
        <w:rPr>
          <w:rFonts w:asciiTheme="minorHAnsi" w:hAnsiTheme="minorHAnsi" w:cstheme="minorHAnsi"/>
          <w:sz w:val="22"/>
          <w:szCs w:val="22"/>
        </w:rPr>
        <w:t>oP</w:t>
      </w:r>
      <w:proofErr w:type="spellEnd"/>
      <w:r w:rsidRPr="007B40D9">
        <w:rPr>
          <w:rFonts w:asciiTheme="minorHAnsi" w:hAnsiTheme="minorHAnsi" w:cstheme="minorHAnsi"/>
          <w:sz w:val="22"/>
          <w:szCs w:val="22"/>
        </w:rPr>
        <w:t xml:space="preserve"> na predmet poistnej udalosti), PPA pozastaví spracovanie </w:t>
      </w:r>
      <w:proofErr w:type="spellStart"/>
      <w:r w:rsidRPr="007B40D9">
        <w:rPr>
          <w:rFonts w:asciiTheme="minorHAnsi" w:hAnsiTheme="minorHAnsi" w:cstheme="minorHAnsi"/>
          <w:sz w:val="22"/>
          <w:szCs w:val="22"/>
        </w:rPr>
        <w:t>ŽoP</w:t>
      </w:r>
      <w:proofErr w:type="spellEnd"/>
      <w:r w:rsidRPr="007B40D9">
        <w:rPr>
          <w:rFonts w:asciiTheme="minorHAnsi" w:hAnsiTheme="minorHAnsi" w:cstheme="minorHAnsi"/>
          <w:sz w:val="22"/>
          <w:szCs w:val="22"/>
        </w:rPr>
        <w:t xml:space="preserve"> a vyzve prijímateľa, aby v stanovenej lehote zabezpečil návrat predmetu poistnej udalosti do pôvodného stavu (napr. oprava stavby/stroja) alebo zabezpečil nákup nového stroja /výstavbu novej /stavby (v prípade totálnej škody). Ak</w:t>
      </w:r>
      <w:r w:rsidR="00BE7438">
        <w:rPr>
          <w:rFonts w:asciiTheme="minorHAnsi" w:hAnsiTheme="minorHAnsi" w:cstheme="minorHAnsi"/>
          <w:sz w:val="22"/>
          <w:szCs w:val="22"/>
        </w:rPr>
        <w:t xml:space="preserve"> </w:t>
      </w:r>
      <w:r w:rsidRPr="001F3E19">
        <w:rPr>
          <w:rFonts w:asciiTheme="minorHAnsi" w:hAnsiTheme="minorHAnsi" w:cstheme="minorHAnsi"/>
          <w:sz w:val="22"/>
          <w:szCs w:val="22"/>
        </w:rPr>
        <w:t xml:space="preserve">prijímateľ preukáže splnenie podmienok podľa predchádzajúcej vety, PPA </w:t>
      </w:r>
      <w:proofErr w:type="spellStart"/>
      <w:r w:rsidRPr="001F3E19">
        <w:rPr>
          <w:rFonts w:asciiTheme="minorHAnsi" w:hAnsiTheme="minorHAnsi" w:cstheme="minorHAnsi"/>
          <w:sz w:val="22"/>
          <w:szCs w:val="22"/>
        </w:rPr>
        <w:t>ŽoP</w:t>
      </w:r>
      <w:proofErr w:type="spellEnd"/>
      <w:r w:rsidRPr="001F3E19">
        <w:rPr>
          <w:rFonts w:asciiTheme="minorHAnsi" w:hAnsiTheme="minorHAnsi" w:cstheme="minorHAnsi"/>
          <w:sz w:val="22"/>
          <w:szCs w:val="22"/>
        </w:rPr>
        <w:t xml:space="preserve"> na predmet poistnej udalosti vyplatí. </w:t>
      </w:r>
    </w:p>
    <w:p w14:paraId="796A2AE0" w14:textId="06B16D68" w:rsidR="003C2D62" w:rsidRPr="001F3E19" w:rsidRDefault="00DD321A" w:rsidP="009F3081">
      <w:pPr>
        <w:pStyle w:val="Nadpis2"/>
        <w:numPr>
          <w:ilvl w:val="0"/>
          <w:numId w:val="0"/>
        </w:numPr>
        <w:shd w:val="clear" w:color="auto" w:fill="8DB3E2" w:themeFill="text2" w:themeFillTint="66"/>
        <w:spacing w:after="120"/>
        <w:ind w:left="993" w:hanging="360"/>
        <w:rPr>
          <w:rFonts w:asciiTheme="minorHAnsi" w:hAnsiTheme="minorHAnsi" w:cstheme="minorHAnsi"/>
          <w:sz w:val="22"/>
          <w:szCs w:val="24"/>
        </w:rPr>
      </w:pPr>
      <w:bookmarkStart w:id="50" w:name="_Toc185401228"/>
      <w:r>
        <w:rPr>
          <w:rFonts w:asciiTheme="minorHAnsi" w:hAnsiTheme="minorHAnsi" w:cstheme="minorHAnsi"/>
          <w:sz w:val="22"/>
          <w:szCs w:val="24"/>
        </w:rPr>
        <w:t xml:space="preserve">4.4. </w:t>
      </w:r>
      <w:r w:rsidR="0053032B" w:rsidRPr="005E395D">
        <w:rPr>
          <w:rFonts w:asciiTheme="minorHAnsi" w:hAnsiTheme="minorHAnsi" w:cstheme="minorHAnsi"/>
          <w:sz w:val="22"/>
          <w:szCs w:val="24"/>
        </w:rPr>
        <w:t xml:space="preserve">Banková </w:t>
      </w:r>
      <w:r w:rsidR="0053032B" w:rsidRPr="001F3E19">
        <w:rPr>
          <w:rFonts w:asciiTheme="minorHAnsi" w:hAnsiTheme="minorHAnsi" w:cstheme="minorHAnsi"/>
          <w:sz w:val="22"/>
          <w:szCs w:val="24"/>
        </w:rPr>
        <w:t>záruka</w:t>
      </w:r>
      <w:r w:rsidR="00501AD9" w:rsidRPr="001F3E19">
        <w:rPr>
          <w:rFonts w:asciiTheme="minorHAnsi" w:hAnsiTheme="minorHAnsi" w:cstheme="minorHAnsi"/>
          <w:sz w:val="22"/>
          <w:szCs w:val="24"/>
        </w:rPr>
        <w:t>/ručenie</w:t>
      </w:r>
      <w:bookmarkEnd w:id="50"/>
    </w:p>
    <w:p w14:paraId="48204868" w14:textId="3AB7DF4F" w:rsidR="00CF08E3" w:rsidRPr="001F3E19" w:rsidRDefault="00CF08E3" w:rsidP="00E93A86">
      <w:pPr>
        <w:pStyle w:val="Odsekzoznamu"/>
        <w:numPr>
          <w:ilvl w:val="0"/>
          <w:numId w:val="10"/>
        </w:numPr>
        <w:autoSpaceDE w:val="0"/>
        <w:autoSpaceDN w:val="0"/>
        <w:adjustRightInd w:val="0"/>
        <w:spacing w:after="120"/>
        <w:ind w:left="567" w:hanging="567"/>
        <w:jc w:val="both"/>
        <w:rPr>
          <w:rFonts w:asciiTheme="minorHAnsi" w:hAnsiTheme="minorHAnsi" w:cstheme="minorHAnsi"/>
          <w:sz w:val="22"/>
        </w:rPr>
      </w:pPr>
      <w:r w:rsidRPr="001F3E19">
        <w:rPr>
          <w:rFonts w:asciiTheme="minorHAnsi" w:hAnsiTheme="minorHAnsi" w:cstheme="minorHAnsi"/>
          <w:sz w:val="22"/>
        </w:rPr>
        <w:t>Platba zálohových platieb</w:t>
      </w:r>
      <w:r w:rsidR="00A54300" w:rsidRPr="001F3E19">
        <w:rPr>
          <w:rFonts w:asciiTheme="minorHAnsi" w:hAnsiTheme="minorHAnsi" w:cstheme="minorHAnsi"/>
          <w:sz w:val="22"/>
        </w:rPr>
        <w:t xml:space="preserve"> </w:t>
      </w:r>
      <w:r w:rsidRPr="001F3E19">
        <w:rPr>
          <w:rFonts w:asciiTheme="minorHAnsi" w:hAnsiTheme="minorHAnsi" w:cstheme="minorHAnsi"/>
          <w:sz w:val="22"/>
        </w:rPr>
        <w:t>podlieha poskytnutiu bankovej záruky alebo rovnocennej záruky zodpovedajúcej 100</w:t>
      </w:r>
      <w:r w:rsidR="00910F04">
        <w:rPr>
          <w:rFonts w:asciiTheme="minorHAnsi" w:hAnsiTheme="minorHAnsi" w:cstheme="minorHAnsi"/>
          <w:sz w:val="22"/>
        </w:rPr>
        <w:t xml:space="preserve"> </w:t>
      </w:r>
      <w:r w:rsidRPr="001F3E19">
        <w:rPr>
          <w:rFonts w:asciiTheme="minorHAnsi" w:hAnsiTheme="minorHAnsi" w:cstheme="minorHAnsi"/>
          <w:sz w:val="22"/>
        </w:rPr>
        <w:t xml:space="preserve">% sumy zálohovej platby. </w:t>
      </w:r>
    </w:p>
    <w:p w14:paraId="5A8D8AC7" w14:textId="383168C7" w:rsidR="00CF08E3" w:rsidRPr="004B5202" w:rsidRDefault="00CF08E3" w:rsidP="003423B7">
      <w:pPr>
        <w:ind w:left="426" w:right="283"/>
        <w:rPr>
          <w:rFonts w:asciiTheme="minorHAnsi" w:hAnsiTheme="minorHAnsi" w:cstheme="minorHAnsi"/>
          <w:sz w:val="22"/>
          <w:szCs w:val="22"/>
        </w:rPr>
      </w:pPr>
      <w:r w:rsidRPr="001F3E19">
        <w:rPr>
          <w:rFonts w:asciiTheme="minorHAnsi" w:hAnsiTheme="minorHAnsi" w:cstheme="minorHAnsi"/>
          <w:noProof/>
          <w:sz w:val="22"/>
          <w:szCs w:val="22"/>
        </w:rPr>
        <w:drawing>
          <wp:inline distT="0" distB="0" distL="0" distR="0" wp14:anchorId="2FFD0225" wp14:editId="1926AD4F">
            <wp:extent cx="5501640" cy="828675"/>
            <wp:effectExtent l="0" t="19050" r="41910" b="4762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311E477" w14:textId="77777777" w:rsidR="00CF08E3" w:rsidRPr="004B5202"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4B5202">
        <w:rPr>
          <w:rFonts w:asciiTheme="minorHAnsi" w:hAnsiTheme="minorHAnsi" w:cstheme="minorHAnsi"/>
          <w:sz w:val="22"/>
        </w:rPr>
        <w:t xml:space="preserve">Ak je prijímateľom verejný orgán, nástroj, ktorý verejný orgán poskytne ako záruku, sa považuje za ekvivalent záruky uvedenej v predchádzajúcej vete bodu 1 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Ak je </w:t>
      </w:r>
      <w:r w:rsidRPr="004B5202">
        <w:rPr>
          <w:rFonts w:asciiTheme="minorHAnsi" w:hAnsiTheme="minorHAnsi" w:cstheme="minorHAnsi"/>
          <w:sz w:val="22"/>
        </w:rPr>
        <w:lastRenderedPageBreak/>
        <w:t xml:space="preserve">prijímateľom pomoci MPRV SR, PPA ako záruku bude akceptovať písomné prehlásenie MPRV SR, v ktorom sa MPRV SR zaviaže uhradiť sumu, na ktorú sa daná záruka vzťahuje, ak sa nepreukáže nárok na vyplatenú zálohovú platbu. </w:t>
      </w:r>
    </w:p>
    <w:p w14:paraId="3753C2FD" w14:textId="7D345E1D" w:rsidR="00CF08E3" w:rsidRPr="001F3E19"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4B5202">
        <w:rPr>
          <w:rFonts w:asciiTheme="minorHAnsi" w:hAnsiTheme="minorHAnsi" w:cstheme="minorHAnsi"/>
          <w:sz w:val="22"/>
        </w:rPr>
        <w:t>Ak je prijímateľom iný subjekt ako verejný orgán, podmienkou poskytnutia zálohovej platby je</w:t>
      </w:r>
      <w:r w:rsidR="00BE7438">
        <w:rPr>
          <w:rFonts w:asciiTheme="minorHAnsi" w:hAnsiTheme="minorHAnsi" w:cstheme="minorHAnsi"/>
          <w:sz w:val="22"/>
        </w:rPr>
        <w:t xml:space="preserve"> </w:t>
      </w:r>
      <w:r w:rsidRPr="001F3E19">
        <w:rPr>
          <w:rFonts w:asciiTheme="minorHAnsi" w:hAnsiTheme="minorHAnsi" w:cstheme="minorHAnsi"/>
          <w:sz w:val="22"/>
        </w:rPr>
        <w:t>povinnosť</w:t>
      </w:r>
      <w:r w:rsidR="00BE7438">
        <w:rPr>
          <w:rFonts w:asciiTheme="minorHAnsi" w:hAnsiTheme="minorHAnsi" w:cstheme="minorHAnsi"/>
          <w:sz w:val="22"/>
        </w:rPr>
        <w:t xml:space="preserve"> </w:t>
      </w:r>
      <w:r w:rsidRPr="001F3E19">
        <w:rPr>
          <w:rFonts w:asciiTheme="minorHAnsi" w:hAnsiTheme="minorHAnsi" w:cstheme="minorHAnsi"/>
          <w:sz w:val="22"/>
        </w:rPr>
        <w:t xml:space="preserve">prijímateľa zabezpečiť zálohovú platbu bankovou zárukou (§ 313 a § 322 Obchodného zákonníka) </w:t>
      </w:r>
      <w:r w:rsidR="005A3243" w:rsidRPr="005A3243">
        <w:rPr>
          <w:rFonts w:asciiTheme="minorHAnsi" w:hAnsiTheme="minorHAnsi" w:cstheme="minorHAnsi"/>
          <w:sz w:val="22"/>
        </w:rPr>
        <w:t xml:space="preserve">alebo zmluvou o viazanom účte </w:t>
      </w:r>
      <w:r w:rsidRPr="001F3E19">
        <w:rPr>
          <w:rFonts w:asciiTheme="minorHAnsi" w:hAnsiTheme="minorHAnsi" w:cstheme="minorHAnsi"/>
          <w:sz w:val="22"/>
        </w:rPr>
        <w:t>alebo rovnocennou písomnou zárukou (napr.</w:t>
      </w:r>
      <w:r w:rsidR="00BE7438">
        <w:rPr>
          <w:rFonts w:asciiTheme="minorHAnsi" w:hAnsiTheme="minorHAnsi" w:cstheme="minorHAnsi"/>
          <w:sz w:val="22"/>
        </w:rPr>
        <w:t xml:space="preserve"> </w:t>
      </w:r>
      <w:r w:rsidRPr="001F3E19">
        <w:rPr>
          <w:rFonts w:asciiTheme="minorHAnsi" w:hAnsiTheme="minorHAnsi" w:cstheme="minorHAnsi"/>
          <w:sz w:val="22"/>
        </w:rPr>
        <w:t>ručenie podľa § 303 až</w:t>
      </w:r>
      <w:r w:rsidR="00BE7438">
        <w:rPr>
          <w:rFonts w:asciiTheme="minorHAnsi" w:hAnsiTheme="minorHAnsi" w:cstheme="minorHAnsi"/>
          <w:sz w:val="22"/>
        </w:rPr>
        <w:t xml:space="preserve"> </w:t>
      </w:r>
      <w:r w:rsidRPr="001F3E19">
        <w:rPr>
          <w:rFonts w:asciiTheme="minorHAnsi" w:hAnsiTheme="minorHAnsi" w:cstheme="minorHAnsi"/>
          <w:sz w:val="22"/>
        </w:rPr>
        <w:t>312 Obchodného zákonníka</w:t>
      </w:r>
      <w:r w:rsidR="00BE7438">
        <w:rPr>
          <w:rFonts w:asciiTheme="minorHAnsi" w:hAnsiTheme="minorHAnsi" w:cstheme="minorHAnsi"/>
          <w:sz w:val="22"/>
        </w:rPr>
        <w:t xml:space="preserve"> </w:t>
      </w:r>
      <w:r w:rsidRPr="001F3E19">
        <w:rPr>
          <w:rFonts w:asciiTheme="minorHAnsi" w:hAnsiTheme="minorHAnsi" w:cstheme="minorHAnsi"/>
          <w:sz w:val="22"/>
        </w:rPr>
        <w:t>– v tomto prípade sa vyžaduje úradne osvedčený podpis ručiteľa, pričom ručiteľom musia byť dve právnické osoby v súlade s § 307 ods. 1 Obchodného zákonníka</w:t>
      </w:r>
      <w:r w:rsidR="00BE7438">
        <w:rPr>
          <w:rFonts w:asciiTheme="minorHAnsi" w:hAnsiTheme="minorHAnsi" w:cstheme="minorHAnsi"/>
          <w:sz w:val="22"/>
        </w:rPr>
        <w:t xml:space="preserve"> </w:t>
      </w:r>
      <w:r w:rsidRPr="001F3E19">
        <w:rPr>
          <w:rFonts w:asciiTheme="minorHAnsi" w:hAnsiTheme="minorHAnsi" w:cstheme="minorHAnsi"/>
          <w:sz w:val="22"/>
        </w:rPr>
        <w:t>a ručiteľský záväzok musí prechádzať aj</w:t>
      </w:r>
      <w:r w:rsidR="00BE7438">
        <w:rPr>
          <w:rFonts w:asciiTheme="minorHAnsi" w:hAnsiTheme="minorHAnsi" w:cstheme="minorHAnsi"/>
          <w:sz w:val="22"/>
        </w:rPr>
        <w:t xml:space="preserve"> </w:t>
      </w:r>
      <w:r w:rsidRPr="001F3E19">
        <w:rPr>
          <w:rFonts w:asciiTheme="minorHAnsi" w:hAnsiTheme="minorHAnsi" w:cstheme="minorHAnsi"/>
          <w:sz w:val="22"/>
        </w:rPr>
        <w:t xml:space="preserve">na právneho nástupcu ručiteľa) minimálne vo výške 100 % z poskytnutej zálohovej platby. Zabezpečenie zálohovej platby jedným z uvedených spôsobov preukazuje prijímateľ súčasne s predložením </w:t>
      </w:r>
      <w:proofErr w:type="spellStart"/>
      <w:r w:rsidRPr="001F3E19">
        <w:rPr>
          <w:rFonts w:asciiTheme="minorHAnsi" w:hAnsiTheme="minorHAnsi" w:cstheme="minorHAnsi"/>
          <w:sz w:val="22"/>
        </w:rPr>
        <w:t>ŽoP</w:t>
      </w:r>
      <w:proofErr w:type="spellEnd"/>
      <w:r w:rsidRPr="001F3E19">
        <w:rPr>
          <w:rFonts w:asciiTheme="minorHAnsi" w:hAnsiTheme="minorHAnsi" w:cstheme="minorHAnsi"/>
          <w:sz w:val="22"/>
        </w:rPr>
        <w:t xml:space="preserve"> (zálohová platba). Záruka sa môže uvoľniť vtedy, ak PPA zistí, že výška skutočných výdavkov zodpovedajúcich verejnému príspevku súvisiacemu s operáciou presahuje výšku zálohovej platby. </w:t>
      </w:r>
    </w:p>
    <w:p w14:paraId="0BBA72B8" w14:textId="5D0B8315" w:rsidR="00CF08E3" w:rsidRPr="004B5202"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1F3E19">
        <w:rPr>
          <w:rFonts w:asciiTheme="minorHAnsi" w:hAnsiTheme="minorHAnsi" w:cstheme="minorHAnsi"/>
          <w:sz w:val="22"/>
        </w:rPr>
        <w:t>PPA okrem bankovej záruky/ručenia alternatívne akceptuje zabezpečenie zálohovej platby aj</w:t>
      </w:r>
      <w:r w:rsidR="00BE7438">
        <w:rPr>
          <w:rFonts w:asciiTheme="minorHAnsi" w:hAnsiTheme="minorHAnsi" w:cstheme="minorHAnsi"/>
          <w:sz w:val="22"/>
        </w:rPr>
        <w:t xml:space="preserve"> </w:t>
      </w:r>
      <w:r w:rsidRPr="001F3E19">
        <w:rPr>
          <w:rFonts w:asciiTheme="minorHAnsi" w:hAnsiTheme="minorHAnsi" w:cstheme="minorHAnsi"/>
          <w:sz w:val="22"/>
        </w:rPr>
        <w:t>zria</w:t>
      </w:r>
      <w:r w:rsidR="00991C0A" w:rsidRPr="001F3E19">
        <w:rPr>
          <w:rFonts w:asciiTheme="minorHAnsi" w:hAnsiTheme="minorHAnsi" w:cstheme="minorHAnsi"/>
          <w:sz w:val="22"/>
        </w:rPr>
        <w:t>dením záložného práva podľa podkapitoly</w:t>
      </w:r>
      <w:r w:rsidRPr="001F3E19">
        <w:rPr>
          <w:rFonts w:asciiTheme="minorHAnsi" w:hAnsiTheme="minorHAnsi" w:cstheme="minorHAnsi"/>
          <w:sz w:val="22"/>
        </w:rPr>
        <w:t xml:space="preserve"> 3.2 tejto kapitoly </w:t>
      </w:r>
      <w:r w:rsidR="009E6C95" w:rsidRPr="00F62981">
        <w:rPr>
          <w:rFonts w:asciiTheme="minorHAnsi" w:hAnsiTheme="minorHAnsi" w:cstheme="minorHAnsi"/>
          <w:sz w:val="22"/>
        </w:rPr>
        <w:t>PpP</w:t>
      </w:r>
      <w:r w:rsidRPr="004B5202">
        <w:rPr>
          <w:rFonts w:asciiTheme="minorHAnsi" w:hAnsiTheme="minorHAnsi" w:cstheme="minorHAnsi"/>
          <w:sz w:val="22"/>
        </w:rPr>
        <w:t>.</w:t>
      </w:r>
    </w:p>
    <w:p w14:paraId="5A61A5D8" w14:textId="1DB0A2E9" w:rsidR="00CF08E3" w:rsidRPr="001F3E19"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4B5202">
        <w:rPr>
          <w:rFonts w:asciiTheme="minorHAnsi" w:hAnsiTheme="minorHAnsi" w:cstheme="minorHAnsi"/>
          <w:sz w:val="22"/>
        </w:rPr>
        <w:t>Banková záruka alebo ručenie</w:t>
      </w:r>
      <w:r w:rsidR="009338BA">
        <w:rPr>
          <w:rFonts w:asciiTheme="minorHAnsi" w:hAnsiTheme="minorHAnsi" w:cstheme="minorHAnsi"/>
          <w:sz w:val="22"/>
        </w:rPr>
        <w:t xml:space="preserve"> ( </w:t>
      </w:r>
      <w:r w:rsidR="003519B6">
        <w:rPr>
          <w:rFonts w:asciiTheme="minorHAnsi" w:hAnsiTheme="minorHAnsi" w:cstheme="minorHAnsi"/>
          <w:sz w:val="22"/>
        </w:rPr>
        <w:t>p</w:t>
      </w:r>
      <w:r w:rsidR="009338BA">
        <w:rPr>
          <w:rFonts w:asciiTheme="minorHAnsi" w:hAnsiTheme="minorHAnsi" w:cstheme="minorHAnsi"/>
          <w:sz w:val="22"/>
        </w:rPr>
        <w:t>ríloha č. 4 PpP)</w:t>
      </w:r>
      <w:r w:rsidR="00BE7438">
        <w:rPr>
          <w:rFonts w:asciiTheme="minorHAnsi" w:hAnsiTheme="minorHAnsi" w:cstheme="minorHAnsi"/>
          <w:sz w:val="22"/>
        </w:rPr>
        <w:t xml:space="preserve"> </w:t>
      </w:r>
      <w:r w:rsidRPr="007B40D9">
        <w:rPr>
          <w:rFonts w:asciiTheme="minorHAnsi" w:hAnsiTheme="minorHAnsi" w:cstheme="minorHAnsi"/>
          <w:sz w:val="22"/>
        </w:rPr>
        <w:t>sa</w:t>
      </w:r>
      <w:r w:rsidR="00BE7438">
        <w:rPr>
          <w:rFonts w:asciiTheme="minorHAnsi" w:hAnsiTheme="minorHAnsi" w:cstheme="minorHAnsi"/>
          <w:sz w:val="22"/>
        </w:rPr>
        <w:t xml:space="preserve"> </w:t>
      </w:r>
      <w:r w:rsidRPr="001F3E19">
        <w:rPr>
          <w:rFonts w:asciiTheme="minorHAnsi" w:hAnsiTheme="minorHAnsi" w:cstheme="minorHAnsi"/>
          <w:sz w:val="22"/>
        </w:rPr>
        <w:t xml:space="preserve">preukazuje pri podaní prvej </w:t>
      </w:r>
      <w:proofErr w:type="spellStart"/>
      <w:r w:rsidRPr="001F3E19">
        <w:rPr>
          <w:rFonts w:asciiTheme="minorHAnsi" w:hAnsiTheme="minorHAnsi" w:cstheme="minorHAnsi"/>
          <w:sz w:val="22"/>
        </w:rPr>
        <w:t>ŽoP</w:t>
      </w:r>
      <w:proofErr w:type="spellEnd"/>
      <w:r w:rsidRPr="001F3E19">
        <w:rPr>
          <w:rFonts w:asciiTheme="minorHAnsi" w:hAnsiTheme="minorHAnsi" w:cstheme="minorHAnsi"/>
          <w:sz w:val="22"/>
        </w:rPr>
        <w:t xml:space="preserve"> (zálohová platba) predložením originálu záruky banky alebo ručiteľského vyhlásenia</w:t>
      </w:r>
      <w:r w:rsidR="009338BA">
        <w:rPr>
          <w:rFonts w:asciiTheme="minorHAnsi" w:hAnsiTheme="minorHAnsi" w:cstheme="minorHAnsi"/>
          <w:sz w:val="22"/>
        </w:rPr>
        <w:t xml:space="preserve"> (príloha č. 3 PpP)</w:t>
      </w:r>
      <w:r w:rsidRPr="001F3E19">
        <w:rPr>
          <w:rFonts w:asciiTheme="minorHAnsi" w:hAnsiTheme="minorHAnsi" w:cstheme="minorHAnsi"/>
          <w:sz w:val="22"/>
        </w:rPr>
        <w:t>. Pripúšťa sa aj kombinácia bankovej záruky a ručenia pri dodr</w:t>
      </w:r>
      <w:r w:rsidR="003423B7" w:rsidRPr="001F3E19">
        <w:rPr>
          <w:rFonts w:asciiTheme="minorHAnsi" w:hAnsiTheme="minorHAnsi" w:cstheme="minorHAnsi"/>
          <w:sz w:val="22"/>
        </w:rPr>
        <w:t>žaní podmienky uvedenej v ods.</w:t>
      </w:r>
      <w:r w:rsidRPr="001F3E19">
        <w:rPr>
          <w:rFonts w:asciiTheme="minorHAnsi" w:hAnsiTheme="minorHAnsi" w:cstheme="minorHAnsi"/>
          <w:sz w:val="22"/>
        </w:rPr>
        <w:t xml:space="preserve"> 3 tejto kapitoly.</w:t>
      </w:r>
    </w:p>
    <w:p w14:paraId="58C1D3D6" w14:textId="77777777" w:rsidR="00CF08E3" w:rsidRPr="001F3E19" w:rsidRDefault="00CF08E3" w:rsidP="001F3E19">
      <w:pPr>
        <w:pStyle w:val="Odsekzoznamu"/>
        <w:numPr>
          <w:ilvl w:val="0"/>
          <w:numId w:val="10"/>
        </w:numPr>
        <w:autoSpaceDE w:val="0"/>
        <w:autoSpaceDN w:val="0"/>
        <w:adjustRightInd w:val="0"/>
        <w:spacing w:after="120"/>
        <w:ind w:left="567" w:hanging="567"/>
        <w:contextualSpacing w:val="0"/>
        <w:jc w:val="both"/>
        <w:rPr>
          <w:rFonts w:asciiTheme="minorHAnsi" w:hAnsiTheme="minorHAnsi" w:cstheme="minorHAnsi"/>
          <w:sz w:val="22"/>
        </w:rPr>
      </w:pPr>
      <w:r w:rsidRPr="001F3E19">
        <w:rPr>
          <w:rFonts w:asciiTheme="minorHAnsi" w:hAnsiTheme="minorHAnsi" w:cstheme="minorHAnsi"/>
          <w:sz w:val="22"/>
        </w:rPr>
        <w:t>PPA overuje majetkovú bonitu ručiteľa nasledovne:</w:t>
      </w:r>
    </w:p>
    <w:p w14:paraId="67CA4108" w14:textId="70DFF817" w:rsidR="00DD7C39" w:rsidRPr="001F3E19" w:rsidRDefault="00CF08E3" w:rsidP="00CF08E3">
      <w:pPr>
        <w:shd w:val="clear" w:color="auto" w:fill="FFFFFF"/>
        <w:rPr>
          <w:rFonts w:asciiTheme="minorHAnsi" w:hAnsiTheme="minorHAnsi" w:cstheme="minorHAnsi"/>
          <w:color w:val="000000"/>
          <w:sz w:val="22"/>
          <w:szCs w:val="22"/>
        </w:rPr>
      </w:pPr>
      <w:r w:rsidRPr="001F3E19">
        <w:rPr>
          <w:rFonts w:asciiTheme="minorHAnsi" w:hAnsiTheme="minorHAnsi" w:cstheme="minorHAnsi"/>
          <w:color w:val="000000"/>
          <w:sz w:val="22"/>
          <w:szCs w:val="22"/>
        </w:rPr>
        <w:t>Kritériá pre ručenie pri zálohovej platbe</w:t>
      </w:r>
    </w:p>
    <w:p w14:paraId="5B3D87B6" w14:textId="77777777" w:rsidR="003423B7" w:rsidRPr="001F3E19" w:rsidRDefault="003423B7" w:rsidP="00CF08E3">
      <w:pPr>
        <w:shd w:val="clear" w:color="auto" w:fill="FFFFFF"/>
        <w:rPr>
          <w:rFonts w:asciiTheme="minorHAnsi" w:hAnsiTheme="minorHAnsi" w:cstheme="minorHAnsi"/>
          <w:color w:val="000000"/>
          <w:sz w:val="22"/>
          <w:szCs w:val="22"/>
        </w:rPr>
      </w:pPr>
    </w:p>
    <w:tbl>
      <w:tblPr>
        <w:tblW w:w="9007" w:type="dxa"/>
        <w:tblInd w:w="55" w:type="dxa"/>
        <w:tblCellMar>
          <w:left w:w="0" w:type="dxa"/>
          <w:right w:w="0" w:type="dxa"/>
        </w:tblCellMar>
        <w:tblLook w:val="04A0" w:firstRow="1" w:lastRow="0" w:firstColumn="1" w:lastColumn="0" w:noHBand="0" w:noVBand="1"/>
      </w:tblPr>
      <w:tblGrid>
        <w:gridCol w:w="1309"/>
        <w:gridCol w:w="3271"/>
        <w:gridCol w:w="1363"/>
        <w:gridCol w:w="3064"/>
      </w:tblGrid>
      <w:tr w:rsidR="00CF08E3" w:rsidRPr="00123CC8" w14:paraId="46172BBB" w14:textId="77777777" w:rsidTr="00F0002C">
        <w:trPr>
          <w:trHeight w:val="315"/>
        </w:trPr>
        <w:tc>
          <w:tcPr>
            <w:tcW w:w="4580" w:type="dxa"/>
            <w:gridSpan w:val="2"/>
            <w:tcBorders>
              <w:top w:val="single" w:sz="8" w:space="0" w:color="auto"/>
              <w:left w:val="single" w:sz="8" w:space="0" w:color="auto"/>
              <w:bottom w:val="nil"/>
              <w:right w:val="single" w:sz="8" w:space="0" w:color="000000"/>
            </w:tcBorders>
            <w:shd w:val="clear" w:color="auto" w:fill="B2A1C7"/>
            <w:noWrap/>
            <w:tcMar>
              <w:top w:w="0" w:type="dxa"/>
              <w:left w:w="70" w:type="dxa"/>
              <w:bottom w:w="0" w:type="dxa"/>
              <w:right w:w="70" w:type="dxa"/>
            </w:tcMar>
            <w:vAlign w:val="bottom"/>
            <w:hideMark/>
          </w:tcPr>
          <w:p w14:paraId="4EE525D2" w14:textId="77777777" w:rsidR="00CF08E3" w:rsidRPr="001F3E19" w:rsidRDefault="00CF08E3" w:rsidP="00F0002C">
            <w:pPr>
              <w:rPr>
                <w:rFonts w:asciiTheme="minorHAnsi" w:hAnsiTheme="minorHAnsi" w:cstheme="minorHAnsi"/>
                <w:sz w:val="22"/>
                <w:szCs w:val="22"/>
                <w:shd w:val="clear" w:color="auto" w:fill="B2A1C7"/>
              </w:rPr>
            </w:pPr>
            <w:r w:rsidRPr="001F3E19">
              <w:rPr>
                <w:rStyle w:val="Vrazn"/>
                <w:rFonts w:asciiTheme="minorHAnsi" w:hAnsiTheme="minorHAnsi" w:cstheme="minorHAnsi"/>
                <w:color w:val="000000"/>
                <w:sz w:val="22"/>
                <w:szCs w:val="22"/>
                <w:shd w:val="clear" w:color="auto" w:fill="B2A1C7"/>
              </w:rPr>
              <w:t>Jednoduché účtovníctvo</w:t>
            </w:r>
          </w:p>
        </w:tc>
        <w:tc>
          <w:tcPr>
            <w:tcW w:w="4427" w:type="dxa"/>
            <w:gridSpan w:val="2"/>
            <w:tcBorders>
              <w:top w:val="single" w:sz="8" w:space="0" w:color="auto"/>
              <w:left w:val="nil"/>
              <w:bottom w:val="nil"/>
              <w:right w:val="single" w:sz="8" w:space="0" w:color="000000"/>
            </w:tcBorders>
            <w:shd w:val="clear" w:color="auto" w:fill="B2A1C7"/>
            <w:noWrap/>
            <w:tcMar>
              <w:top w:w="0" w:type="dxa"/>
              <w:left w:w="70" w:type="dxa"/>
              <w:bottom w:w="0" w:type="dxa"/>
              <w:right w:w="70" w:type="dxa"/>
            </w:tcMar>
            <w:vAlign w:val="bottom"/>
            <w:hideMark/>
          </w:tcPr>
          <w:p w14:paraId="47E8B93D" w14:textId="77777777" w:rsidR="00CF08E3" w:rsidRPr="001F3E19" w:rsidRDefault="00CF08E3" w:rsidP="00F0002C">
            <w:pPr>
              <w:rPr>
                <w:rFonts w:asciiTheme="minorHAnsi" w:hAnsiTheme="minorHAnsi" w:cstheme="minorHAnsi"/>
                <w:sz w:val="22"/>
                <w:szCs w:val="22"/>
                <w:shd w:val="clear" w:color="auto" w:fill="B2A1C7"/>
              </w:rPr>
            </w:pPr>
            <w:r w:rsidRPr="001F3E19">
              <w:rPr>
                <w:rStyle w:val="Vrazn"/>
                <w:rFonts w:asciiTheme="minorHAnsi" w:hAnsiTheme="minorHAnsi" w:cstheme="minorHAnsi"/>
                <w:color w:val="000000"/>
                <w:sz w:val="22"/>
                <w:szCs w:val="22"/>
                <w:shd w:val="clear" w:color="auto" w:fill="B2A1C7"/>
              </w:rPr>
              <w:t>Podvojné účtovníctvo</w:t>
            </w:r>
          </w:p>
        </w:tc>
      </w:tr>
      <w:tr w:rsidR="00CF08E3" w:rsidRPr="00123CC8" w14:paraId="1D8ED6F0" w14:textId="77777777" w:rsidTr="00F0002C">
        <w:trPr>
          <w:trHeight w:val="315"/>
        </w:trPr>
        <w:tc>
          <w:tcPr>
            <w:tcW w:w="4580" w:type="dxa"/>
            <w:gridSpan w:val="2"/>
            <w:tcBorders>
              <w:top w:val="single" w:sz="8" w:space="0" w:color="auto"/>
              <w:left w:val="single" w:sz="8" w:space="0" w:color="auto"/>
              <w:bottom w:val="single" w:sz="8" w:space="0" w:color="auto"/>
              <w:right w:val="single" w:sz="8" w:space="0" w:color="000000"/>
            </w:tcBorders>
            <w:shd w:val="clear" w:color="auto" w:fill="B2A1C7"/>
            <w:noWrap/>
            <w:tcMar>
              <w:top w:w="0" w:type="dxa"/>
              <w:left w:w="70" w:type="dxa"/>
              <w:bottom w:w="0" w:type="dxa"/>
              <w:right w:w="70" w:type="dxa"/>
            </w:tcMar>
            <w:vAlign w:val="bottom"/>
            <w:hideMark/>
          </w:tcPr>
          <w:p w14:paraId="01F58538"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Zdroj – Výkaz o majetku a záväzkoch</w:t>
            </w:r>
          </w:p>
        </w:tc>
        <w:tc>
          <w:tcPr>
            <w:tcW w:w="4427" w:type="dxa"/>
            <w:gridSpan w:val="2"/>
            <w:tcBorders>
              <w:top w:val="single" w:sz="8" w:space="0" w:color="auto"/>
              <w:left w:val="nil"/>
              <w:bottom w:val="single" w:sz="8" w:space="0" w:color="auto"/>
              <w:right w:val="single" w:sz="8" w:space="0" w:color="000000"/>
            </w:tcBorders>
            <w:shd w:val="clear" w:color="auto" w:fill="B2A1C7"/>
            <w:noWrap/>
            <w:tcMar>
              <w:top w:w="0" w:type="dxa"/>
              <w:left w:w="70" w:type="dxa"/>
              <w:bottom w:w="0" w:type="dxa"/>
              <w:right w:w="70" w:type="dxa"/>
            </w:tcMar>
            <w:vAlign w:val="bottom"/>
            <w:hideMark/>
          </w:tcPr>
          <w:p w14:paraId="4304787B"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Zdroj – Súvaha</w:t>
            </w:r>
          </w:p>
        </w:tc>
      </w:tr>
      <w:tr w:rsidR="00CF08E3" w:rsidRPr="00123CC8" w14:paraId="08590B78" w14:textId="77777777" w:rsidTr="00F0002C">
        <w:trPr>
          <w:trHeight w:val="315"/>
        </w:trPr>
        <w:tc>
          <w:tcPr>
            <w:tcW w:w="1309" w:type="dxa"/>
            <w:tcBorders>
              <w:top w:val="nil"/>
              <w:left w:val="single" w:sz="8" w:space="0" w:color="auto"/>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0BD86DE9"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Číslo riadku</w:t>
            </w:r>
          </w:p>
        </w:tc>
        <w:tc>
          <w:tcPr>
            <w:tcW w:w="3271"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08FD4A61"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Názov</w:t>
            </w:r>
          </w:p>
        </w:tc>
        <w:tc>
          <w:tcPr>
            <w:tcW w:w="1363"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781B30B2"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Číslo riadku</w:t>
            </w:r>
          </w:p>
        </w:tc>
        <w:tc>
          <w:tcPr>
            <w:tcW w:w="3064"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4628051D" w14:textId="77777777" w:rsidR="00CF08E3" w:rsidRPr="001F3E19" w:rsidRDefault="00CF08E3" w:rsidP="00F0002C">
            <w:pPr>
              <w:rPr>
                <w:rFonts w:asciiTheme="minorHAnsi" w:hAnsiTheme="minorHAnsi" w:cstheme="minorHAnsi"/>
                <w:sz w:val="22"/>
                <w:szCs w:val="22"/>
                <w:shd w:val="clear" w:color="auto" w:fill="B2A1C7"/>
              </w:rPr>
            </w:pPr>
            <w:r w:rsidRPr="001F3E19">
              <w:rPr>
                <w:rFonts w:asciiTheme="minorHAnsi" w:hAnsiTheme="minorHAnsi" w:cstheme="minorHAnsi"/>
                <w:color w:val="000000"/>
                <w:sz w:val="22"/>
                <w:szCs w:val="22"/>
                <w:shd w:val="clear" w:color="auto" w:fill="B2A1C7"/>
              </w:rPr>
              <w:t>Názov</w:t>
            </w:r>
          </w:p>
        </w:tc>
      </w:tr>
      <w:tr w:rsidR="00CF08E3" w:rsidRPr="00123CC8" w14:paraId="2CA2CEC7"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B19BD94"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01</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8ABF72"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Dlhodobý nehmotný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DF2260"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02</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368BED"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Neobežný majetok</w:t>
            </w:r>
          </w:p>
        </w:tc>
      </w:tr>
      <w:tr w:rsidR="00CF08E3" w:rsidRPr="00123CC8" w14:paraId="720359DF"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E36D4C"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02</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E507FA"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Dlhodobý 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6FD5F7"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34/15</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703DE5"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Zásoby</w:t>
            </w:r>
          </w:p>
        </w:tc>
      </w:tr>
      <w:tr w:rsidR="00CF08E3" w:rsidRPr="00123CC8" w14:paraId="10BF031E"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59BBE7F"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03</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E7B2A0"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BC8F92"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41/16</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DCC002"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Dlhodobé pohľadávky</w:t>
            </w:r>
          </w:p>
        </w:tc>
      </w:tr>
      <w:tr w:rsidR="00CF08E3" w:rsidRPr="00123CC8" w14:paraId="57297899"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E74914" w14:textId="77777777" w:rsidR="00CF08E3" w:rsidRPr="00287EE8" w:rsidRDefault="00CF08E3" w:rsidP="00F0002C">
            <w:pPr>
              <w:jc w:val="center"/>
              <w:rPr>
                <w:rFonts w:asciiTheme="minorHAnsi" w:hAnsiTheme="minorHAnsi" w:cstheme="minorHAnsi"/>
                <w:sz w:val="22"/>
                <w:szCs w:val="22"/>
              </w:rPr>
            </w:pPr>
            <w:r w:rsidRPr="00287EE8">
              <w:rPr>
                <w:rFonts w:asciiTheme="minorHAnsi" w:hAnsiTheme="minorHAnsi" w:cstheme="minorHAnsi"/>
                <w:color w:val="000000"/>
                <w:sz w:val="22"/>
                <w:szCs w:val="22"/>
              </w:rPr>
              <w:t>04</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EB3A10" w14:textId="77777777" w:rsidR="00CF08E3" w:rsidRPr="00287EE8" w:rsidRDefault="00CF08E3" w:rsidP="00F0002C">
            <w:pPr>
              <w:rPr>
                <w:rFonts w:asciiTheme="minorHAnsi" w:hAnsiTheme="minorHAnsi" w:cstheme="minorHAnsi"/>
                <w:sz w:val="22"/>
                <w:szCs w:val="22"/>
              </w:rPr>
            </w:pPr>
            <w:r w:rsidRPr="00287EE8">
              <w:rPr>
                <w:rFonts w:asciiTheme="minorHAnsi" w:hAnsiTheme="minorHAnsi" w:cstheme="minorHAnsi"/>
                <w:color w:val="000000"/>
                <w:sz w:val="22"/>
                <w:szCs w:val="22"/>
              </w:rPr>
              <w:t>Zásoby celkom</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1F61B1" w14:textId="77777777" w:rsidR="00CF08E3" w:rsidRPr="00287EE8" w:rsidRDefault="00CF08E3" w:rsidP="00F0002C">
            <w:pPr>
              <w:jc w:val="center"/>
              <w:rPr>
                <w:rFonts w:asciiTheme="minorHAnsi" w:hAnsiTheme="minorHAnsi" w:cstheme="minorHAnsi"/>
                <w:sz w:val="22"/>
                <w:szCs w:val="22"/>
              </w:rPr>
            </w:pPr>
            <w:r w:rsidRPr="00287EE8">
              <w:rPr>
                <w:rFonts w:asciiTheme="minorHAnsi" w:hAnsiTheme="minorHAnsi" w:cstheme="minorHAnsi"/>
                <w:color w:val="000000"/>
                <w:sz w:val="22"/>
                <w:szCs w:val="22"/>
              </w:rPr>
              <w:t>53/17</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F369AA" w14:textId="77777777" w:rsidR="00CF08E3" w:rsidRPr="00287EE8" w:rsidRDefault="00CF08E3" w:rsidP="00F0002C">
            <w:pPr>
              <w:rPr>
                <w:rFonts w:asciiTheme="minorHAnsi" w:hAnsiTheme="minorHAnsi" w:cstheme="minorHAnsi"/>
                <w:sz w:val="22"/>
                <w:szCs w:val="22"/>
              </w:rPr>
            </w:pPr>
            <w:r w:rsidRPr="00287EE8">
              <w:rPr>
                <w:rFonts w:asciiTheme="minorHAnsi" w:hAnsiTheme="minorHAnsi" w:cstheme="minorHAnsi"/>
                <w:color w:val="000000"/>
                <w:sz w:val="22"/>
                <w:szCs w:val="22"/>
              </w:rPr>
              <w:t>Krátkodobé pohľadávky</w:t>
            </w:r>
          </w:p>
        </w:tc>
      </w:tr>
      <w:tr w:rsidR="00CF08E3" w:rsidRPr="00123CC8" w14:paraId="4295608B" w14:textId="77777777" w:rsidTr="00F0002C">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045740"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08</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943200"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Pohľadávky</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4F1EAB"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71/21</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58327B"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Finančné účty/Finančný majetok</w:t>
            </w:r>
          </w:p>
        </w:tc>
      </w:tr>
      <w:tr w:rsidR="00CF08E3" w:rsidRPr="00123CC8" w14:paraId="31E8EFCC" w14:textId="77777777" w:rsidTr="00F0002C">
        <w:trPr>
          <w:trHeight w:val="315"/>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7A58664" w14:textId="77777777" w:rsidR="00CF08E3" w:rsidRPr="001F3E19" w:rsidRDefault="00CF08E3" w:rsidP="00F0002C">
            <w:pPr>
              <w:jc w:val="center"/>
              <w:rPr>
                <w:rFonts w:asciiTheme="minorHAnsi" w:hAnsiTheme="minorHAnsi" w:cstheme="minorHAnsi"/>
                <w:sz w:val="22"/>
                <w:szCs w:val="22"/>
              </w:rPr>
            </w:pPr>
            <w:r w:rsidRPr="001F3E19">
              <w:rPr>
                <w:rFonts w:asciiTheme="minorHAnsi" w:hAnsiTheme="minorHAnsi" w:cstheme="minorHAnsi"/>
                <w:color w:val="000000"/>
                <w:sz w:val="22"/>
                <w:szCs w:val="22"/>
              </w:rPr>
              <w:t>09</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2198A0"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Krátkodobý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E8F3FD" w14:textId="77777777" w:rsidR="00CF08E3" w:rsidRPr="001F3E19" w:rsidRDefault="00CF08E3" w:rsidP="00F0002C">
            <w:pPr>
              <w:jc w:val="center"/>
              <w:rPr>
                <w:rFonts w:asciiTheme="minorHAnsi" w:hAnsiTheme="minorHAnsi" w:cstheme="minorHAnsi"/>
                <w:sz w:val="22"/>
                <w:szCs w:val="22"/>
              </w:rPr>
            </w:pP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E4FDC8" w14:textId="77777777" w:rsidR="00CF08E3" w:rsidRPr="001F3E19" w:rsidRDefault="00CF08E3" w:rsidP="00F0002C">
            <w:pPr>
              <w:rPr>
                <w:rFonts w:asciiTheme="minorHAnsi" w:hAnsiTheme="minorHAnsi" w:cstheme="minorHAnsi"/>
                <w:sz w:val="22"/>
                <w:szCs w:val="22"/>
              </w:rPr>
            </w:pPr>
            <w:r w:rsidRPr="001F3E19">
              <w:rPr>
                <w:rFonts w:asciiTheme="minorHAnsi" w:hAnsiTheme="minorHAnsi" w:cstheme="minorHAnsi"/>
                <w:color w:val="000000"/>
                <w:sz w:val="22"/>
                <w:szCs w:val="22"/>
              </w:rPr>
              <w:t> </w:t>
            </w:r>
          </w:p>
        </w:tc>
      </w:tr>
      <w:tr w:rsidR="00CF08E3" w:rsidRPr="00123CC8" w14:paraId="62BD1E24" w14:textId="77777777" w:rsidTr="00F0002C">
        <w:trPr>
          <w:trHeight w:val="315"/>
        </w:trPr>
        <w:tc>
          <w:tcPr>
            <w:tcW w:w="9007" w:type="dxa"/>
            <w:gridSpan w:val="4"/>
            <w:tcBorders>
              <w:top w:val="nil"/>
              <w:left w:val="single" w:sz="8" w:space="0" w:color="auto"/>
              <w:bottom w:val="single" w:sz="8" w:space="0" w:color="auto"/>
              <w:right w:val="single" w:sz="8" w:space="0" w:color="000000"/>
            </w:tcBorders>
            <w:shd w:val="clear" w:color="auto" w:fill="C2D69B"/>
            <w:noWrap/>
            <w:tcMar>
              <w:top w:w="0" w:type="dxa"/>
              <w:left w:w="70" w:type="dxa"/>
              <w:bottom w:w="0" w:type="dxa"/>
              <w:right w:w="70" w:type="dxa"/>
            </w:tcMar>
            <w:vAlign w:val="bottom"/>
            <w:hideMark/>
          </w:tcPr>
          <w:p w14:paraId="50442E9D" w14:textId="77777777" w:rsidR="00CF08E3" w:rsidRPr="001F3E19" w:rsidRDefault="00CF08E3" w:rsidP="00F0002C">
            <w:pPr>
              <w:jc w:val="center"/>
              <w:rPr>
                <w:rFonts w:asciiTheme="minorHAnsi" w:hAnsiTheme="minorHAnsi" w:cstheme="minorHAnsi"/>
                <w:sz w:val="22"/>
                <w:szCs w:val="22"/>
                <w:shd w:val="clear" w:color="auto" w:fill="C2D69B"/>
              </w:rPr>
            </w:pPr>
            <w:r w:rsidRPr="001F3E19">
              <w:rPr>
                <w:rStyle w:val="Zvraznenie"/>
                <w:rFonts w:asciiTheme="minorHAnsi" w:hAnsiTheme="minorHAnsi" w:cstheme="minorHAnsi"/>
                <w:b/>
                <w:bCs/>
                <w:i w:val="0"/>
                <w:color w:val="000000"/>
                <w:sz w:val="22"/>
                <w:szCs w:val="22"/>
                <w:shd w:val="clear" w:color="auto" w:fill="C2D69B"/>
              </w:rPr>
              <w:t>Súčet hodnoty riadkov musí byť väčší alebo rovný ručeniu vo výške 100 % poskytnutej zálohovej platby</w:t>
            </w:r>
          </w:p>
        </w:tc>
      </w:tr>
    </w:tbl>
    <w:p w14:paraId="65786F24" w14:textId="284CC6FA" w:rsidR="0070509F" w:rsidRDefault="0070509F" w:rsidP="008E053C">
      <w:pPr>
        <w:rPr>
          <w:rFonts w:asciiTheme="minorHAnsi" w:hAnsiTheme="minorHAnsi" w:cstheme="minorHAnsi"/>
        </w:rPr>
      </w:pPr>
    </w:p>
    <w:p w14:paraId="247A3A3E" w14:textId="00191E34" w:rsidR="002600E1" w:rsidRDefault="002600E1" w:rsidP="008E053C">
      <w:pPr>
        <w:rPr>
          <w:rFonts w:asciiTheme="minorHAnsi" w:hAnsiTheme="minorHAnsi" w:cstheme="minorHAnsi"/>
        </w:rPr>
      </w:pPr>
    </w:p>
    <w:p w14:paraId="5EA8592A" w14:textId="345663AC" w:rsidR="002600E1" w:rsidRDefault="002600E1" w:rsidP="008E053C">
      <w:pPr>
        <w:rPr>
          <w:rFonts w:asciiTheme="minorHAnsi" w:hAnsiTheme="minorHAnsi" w:cstheme="minorHAnsi"/>
        </w:rPr>
      </w:pPr>
    </w:p>
    <w:p w14:paraId="713A888F" w14:textId="663D3038" w:rsidR="002600E1" w:rsidRDefault="002600E1" w:rsidP="008E053C">
      <w:pPr>
        <w:rPr>
          <w:rFonts w:asciiTheme="minorHAnsi" w:hAnsiTheme="minorHAnsi" w:cstheme="minorHAnsi"/>
        </w:rPr>
      </w:pPr>
    </w:p>
    <w:p w14:paraId="546FCC87" w14:textId="01776556" w:rsidR="002600E1" w:rsidRDefault="002600E1" w:rsidP="008E053C">
      <w:pPr>
        <w:rPr>
          <w:rFonts w:asciiTheme="minorHAnsi" w:hAnsiTheme="minorHAnsi" w:cstheme="minorHAnsi"/>
        </w:rPr>
      </w:pPr>
    </w:p>
    <w:p w14:paraId="5C7752CE" w14:textId="77777777" w:rsidR="002600E1" w:rsidRPr="00287EE8" w:rsidRDefault="002600E1" w:rsidP="008E053C">
      <w:pPr>
        <w:rPr>
          <w:rFonts w:asciiTheme="minorHAnsi" w:hAnsiTheme="minorHAnsi" w:cstheme="minorHAnsi"/>
        </w:rPr>
      </w:pPr>
    </w:p>
    <w:p w14:paraId="3F9F6C78" w14:textId="5C88370A" w:rsidR="0062527F" w:rsidRPr="001F3E19" w:rsidRDefault="00001A85" w:rsidP="002600E1">
      <w:pPr>
        <w:pStyle w:val="nadpis1111"/>
        <w:numPr>
          <w:ilvl w:val="0"/>
          <w:numId w:val="31"/>
        </w:numPr>
        <w:spacing w:after="0"/>
        <w:ind w:left="567" w:hanging="567"/>
        <w:rPr>
          <w:rFonts w:asciiTheme="minorHAnsi" w:hAnsiTheme="minorHAnsi" w:cstheme="minorHAnsi"/>
          <w:szCs w:val="24"/>
        </w:rPr>
      </w:pPr>
      <w:bookmarkStart w:id="51" w:name="_Toc185401229"/>
      <w:r w:rsidRPr="001F3E19">
        <w:rPr>
          <w:rFonts w:asciiTheme="minorHAnsi" w:hAnsiTheme="minorHAnsi" w:cstheme="minorHAnsi"/>
          <w:szCs w:val="24"/>
        </w:rPr>
        <w:lastRenderedPageBreak/>
        <w:t>FINANCOVANIE PROJEKTOV</w:t>
      </w:r>
      <w:bookmarkEnd w:id="51"/>
    </w:p>
    <w:p w14:paraId="70B4512C" w14:textId="77777777" w:rsidR="00D77775" w:rsidRPr="00287EE8" w:rsidRDefault="00D77775" w:rsidP="00D77775">
      <w:pPr>
        <w:spacing w:before="0"/>
        <w:rPr>
          <w:rFonts w:asciiTheme="minorHAnsi" w:hAnsiTheme="minorHAnsi" w:cstheme="minorHAnsi"/>
        </w:rPr>
      </w:pPr>
    </w:p>
    <w:p w14:paraId="2374A6F2" w14:textId="1BC0CE16" w:rsidR="00A440C6" w:rsidRPr="007442E4" w:rsidRDefault="00DD321A" w:rsidP="009F3081">
      <w:pPr>
        <w:pStyle w:val="Nadpis2"/>
        <w:numPr>
          <w:ilvl w:val="0"/>
          <w:numId w:val="0"/>
        </w:numPr>
        <w:shd w:val="clear" w:color="auto" w:fill="8DB3E2" w:themeFill="text2" w:themeFillTint="66"/>
        <w:spacing w:after="120"/>
        <w:rPr>
          <w:rFonts w:asciiTheme="minorHAnsi" w:hAnsiTheme="minorHAnsi" w:cstheme="minorHAnsi"/>
          <w:sz w:val="22"/>
          <w:szCs w:val="24"/>
        </w:rPr>
      </w:pPr>
      <w:bookmarkStart w:id="52" w:name="_Toc185401230"/>
      <w:r>
        <w:rPr>
          <w:rFonts w:asciiTheme="minorHAnsi" w:hAnsiTheme="minorHAnsi" w:cstheme="minorHAnsi"/>
          <w:sz w:val="22"/>
          <w:szCs w:val="24"/>
        </w:rPr>
        <w:t xml:space="preserve">5.1 </w:t>
      </w:r>
      <w:r w:rsidR="002D5632" w:rsidRPr="007442E4">
        <w:rPr>
          <w:rFonts w:asciiTheme="minorHAnsi" w:hAnsiTheme="minorHAnsi" w:cstheme="minorHAnsi"/>
          <w:sz w:val="22"/>
          <w:szCs w:val="24"/>
        </w:rPr>
        <w:t>Všeobecné podmienky na úhradu prostriedkov EÚ a</w:t>
      </w:r>
      <w:r w:rsidR="009F2939" w:rsidRPr="007442E4">
        <w:rPr>
          <w:rFonts w:asciiTheme="minorHAnsi" w:hAnsiTheme="minorHAnsi" w:cstheme="minorHAnsi"/>
          <w:sz w:val="22"/>
          <w:szCs w:val="24"/>
        </w:rPr>
        <w:t> </w:t>
      </w:r>
      <w:r w:rsidR="002D5632" w:rsidRPr="007442E4">
        <w:rPr>
          <w:rFonts w:asciiTheme="minorHAnsi" w:hAnsiTheme="minorHAnsi" w:cstheme="minorHAnsi"/>
          <w:sz w:val="22"/>
          <w:szCs w:val="24"/>
        </w:rPr>
        <w:t>ŠR na</w:t>
      </w:r>
      <w:r w:rsidR="00A440C6" w:rsidRPr="007442E4">
        <w:rPr>
          <w:rFonts w:asciiTheme="minorHAnsi" w:hAnsiTheme="minorHAnsi" w:cstheme="minorHAnsi"/>
          <w:sz w:val="22"/>
          <w:szCs w:val="24"/>
        </w:rPr>
        <w:t xml:space="preserve"> spolufinancovanie</w:t>
      </w:r>
      <w:bookmarkEnd w:id="52"/>
    </w:p>
    <w:p w14:paraId="705AEE1B" w14:textId="43FDF661" w:rsidR="0062527F" w:rsidRPr="00287EE8" w:rsidRDefault="003A4E90"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1)</w:t>
      </w:r>
      <w:r w:rsidRPr="00287EE8">
        <w:rPr>
          <w:rFonts w:asciiTheme="minorHAnsi" w:hAnsiTheme="minorHAnsi" w:cstheme="minorHAnsi"/>
          <w:sz w:val="22"/>
          <w:szCs w:val="22"/>
        </w:rPr>
        <w:tab/>
      </w:r>
      <w:r w:rsidR="0062527F" w:rsidRPr="00287EE8">
        <w:rPr>
          <w:rFonts w:asciiTheme="minorHAnsi" w:hAnsiTheme="minorHAnsi" w:cstheme="minorHAnsi"/>
          <w:sz w:val="22"/>
          <w:szCs w:val="22"/>
        </w:rPr>
        <w:t xml:space="preserve">Všeobecné zásady oprávnenosti výdavkov sú upravené v kapitole 4 Príručky </w:t>
      </w:r>
      <w:r w:rsidR="006F7638" w:rsidRPr="00287EE8">
        <w:rPr>
          <w:rFonts w:asciiTheme="minorHAnsi" w:hAnsiTheme="minorHAnsi" w:cstheme="minorHAnsi"/>
          <w:sz w:val="22"/>
          <w:szCs w:val="22"/>
        </w:rPr>
        <w:t>pre žiadateľa</w:t>
      </w:r>
      <w:r w:rsidR="0062527F" w:rsidRPr="00287EE8">
        <w:rPr>
          <w:rFonts w:asciiTheme="minorHAnsi" w:hAnsiTheme="minorHAnsi" w:cstheme="minorHAnsi"/>
          <w:sz w:val="22"/>
          <w:szCs w:val="22"/>
        </w:rPr>
        <w:t xml:space="preserve">. </w:t>
      </w:r>
    </w:p>
    <w:p w14:paraId="6B6D8767" w14:textId="63FC1586"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2)</w:t>
      </w:r>
      <w:r w:rsidRPr="00287EE8">
        <w:rPr>
          <w:rFonts w:asciiTheme="minorHAnsi" w:hAnsiTheme="minorHAnsi" w:cstheme="minorHAnsi"/>
          <w:sz w:val="22"/>
          <w:szCs w:val="22"/>
        </w:rPr>
        <w:tab/>
        <w:t>Presnú identifikáciu oprávnených výdavkov obsahuje vždy konkrétna Výzva na predkladanie projektových zámerov/</w:t>
      </w:r>
      <w:proofErr w:type="spellStart"/>
      <w:r w:rsidRPr="00287EE8">
        <w:rPr>
          <w:rFonts w:asciiTheme="minorHAnsi" w:hAnsiTheme="minorHAnsi" w:cstheme="minorHAnsi"/>
          <w:sz w:val="22"/>
          <w:szCs w:val="22"/>
        </w:rPr>
        <w:t>ŽoNFP</w:t>
      </w:r>
      <w:proofErr w:type="spellEnd"/>
      <w:r w:rsidRPr="00287EE8">
        <w:rPr>
          <w:rFonts w:asciiTheme="minorHAnsi" w:hAnsiTheme="minorHAnsi" w:cstheme="minorHAnsi"/>
          <w:sz w:val="22"/>
          <w:szCs w:val="22"/>
        </w:rPr>
        <w:t xml:space="preserve"> a následne konkrétna Zmluva</w:t>
      </w:r>
      <w:r w:rsidR="00512DFA">
        <w:rPr>
          <w:rFonts w:asciiTheme="minorHAnsi" w:hAnsiTheme="minorHAnsi" w:cstheme="minorHAnsi"/>
          <w:sz w:val="22"/>
          <w:szCs w:val="22"/>
        </w:rPr>
        <w:t xml:space="preserve"> o</w:t>
      </w:r>
      <w:r w:rsidR="00A71C54">
        <w:rPr>
          <w:rFonts w:asciiTheme="minorHAnsi" w:hAnsiTheme="minorHAnsi" w:cstheme="minorHAnsi"/>
          <w:sz w:val="22"/>
          <w:szCs w:val="22"/>
        </w:rPr>
        <w:t xml:space="preserve"> poskytnutí</w:t>
      </w:r>
      <w:r w:rsidR="00512DFA">
        <w:rPr>
          <w:rFonts w:asciiTheme="minorHAnsi" w:hAnsiTheme="minorHAnsi" w:cstheme="minorHAnsi"/>
          <w:sz w:val="22"/>
          <w:szCs w:val="22"/>
        </w:rPr>
        <w:t xml:space="preserve"> NFP</w:t>
      </w:r>
      <w:r w:rsidRPr="00287EE8">
        <w:rPr>
          <w:rFonts w:asciiTheme="minorHAnsi" w:hAnsiTheme="minorHAnsi" w:cstheme="minorHAnsi"/>
          <w:sz w:val="22"/>
          <w:szCs w:val="22"/>
        </w:rPr>
        <w:t>.</w:t>
      </w:r>
    </w:p>
    <w:p w14:paraId="63F07586" w14:textId="5FD52BE5"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3)</w:t>
      </w:r>
      <w:r w:rsidRPr="00287EE8">
        <w:rPr>
          <w:rFonts w:asciiTheme="minorHAnsi" w:hAnsiTheme="minorHAnsi" w:cstheme="minorHAnsi"/>
          <w:sz w:val="22"/>
          <w:szCs w:val="22"/>
        </w:rPr>
        <w:tab/>
        <w:t>Výdavky oprávnené na spolufinancovanie z EPFRV musia byť vždy vynaložené v súlade so</w:t>
      </w:r>
      <w:r w:rsidR="00BE7438">
        <w:rPr>
          <w:rFonts w:asciiTheme="minorHAnsi" w:hAnsiTheme="minorHAnsi" w:cstheme="minorHAnsi"/>
          <w:sz w:val="22"/>
          <w:szCs w:val="22"/>
        </w:rPr>
        <w:t xml:space="preserve"> </w:t>
      </w:r>
      <w:r w:rsidRPr="00287EE8">
        <w:rPr>
          <w:rFonts w:asciiTheme="minorHAnsi" w:hAnsiTheme="minorHAnsi" w:cstheme="minorHAnsi"/>
          <w:sz w:val="22"/>
          <w:szCs w:val="22"/>
        </w:rPr>
        <w:t>Zmluvou</w:t>
      </w:r>
      <w:r w:rsidR="00910F04">
        <w:rPr>
          <w:rFonts w:asciiTheme="minorHAnsi" w:hAnsiTheme="minorHAnsi" w:cstheme="minorHAnsi"/>
          <w:sz w:val="22"/>
          <w:szCs w:val="22"/>
        </w:rPr>
        <w:t xml:space="preserve"> </w:t>
      </w:r>
      <w:bookmarkStart w:id="53" w:name="_Hlk184418116"/>
      <w:r w:rsidR="00910F04">
        <w:rPr>
          <w:rFonts w:asciiTheme="minorHAnsi" w:hAnsiTheme="minorHAnsi" w:cstheme="minorHAnsi"/>
          <w:sz w:val="22"/>
          <w:szCs w:val="22"/>
        </w:rPr>
        <w:t>o poskytnutí NFP</w:t>
      </w:r>
      <w:bookmarkEnd w:id="53"/>
      <w:r w:rsidRPr="00287EE8">
        <w:rPr>
          <w:rFonts w:asciiTheme="minorHAnsi" w:hAnsiTheme="minorHAnsi" w:cstheme="minorHAnsi"/>
          <w:sz w:val="22"/>
          <w:szCs w:val="22"/>
        </w:rPr>
        <w:t xml:space="preserve"> a musia byť uhradené prijímateľom v čase podania </w:t>
      </w:r>
      <w:proofErr w:type="spellStart"/>
      <w:r w:rsidRPr="00287EE8">
        <w:rPr>
          <w:rFonts w:asciiTheme="minorHAnsi" w:hAnsiTheme="minorHAnsi" w:cstheme="minorHAnsi"/>
          <w:sz w:val="22"/>
          <w:szCs w:val="22"/>
        </w:rPr>
        <w:t>ŽoP</w:t>
      </w:r>
      <w:proofErr w:type="spellEnd"/>
      <w:r w:rsidRPr="00287EE8">
        <w:rPr>
          <w:rFonts w:asciiTheme="minorHAnsi" w:hAnsiTheme="minorHAnsi" w:cstheme="minorHAnsi"/>
          <w:sz w:val="22"/>
          <w:szCs w:val="22"/>
        </w:rPr>
        <w:t xml:space="preserve"> na PPA</w:t>
      </w:r>
      <w:r w:rsidR="005827AB" w:rsidRPr="00287EE8">
        <w:rPr>
          <w:rFonts w:asciiTheme="minorHAnsi" w:hAnsiTheme="minorHAnsi" w:cstheme="minorHAnsi"/>
          <w:sz w:val="22"/>
          <w:szCs w:val="22"/>
        </w:rPr>
        <w:t xml:space="preserve">, s výnimkou zálohových platieb a </w:t>
      </w:r>
      <w:proofErr w:type="spellStart"/>
      <w:r w:rsidR="005827AB" w:rsidRPr="00287EE8">
        <w:rPr>
          <w:rFonts w:asciiTheme="minorHAnsi" w:hAnsiTheme="minorHAnsi" w:cstheme="minorHAnsi"/>
          <w:sz w:val="22"/>
          <w:szCs w:val="22"/>
        </w:rPr>
        <w:t>predfinancovaní</w:t>
      </w:r>
      <w:proofErr w:type="spellEnd"/>
      <w:r w:rsidRPr="00287EE8">
        <w:rPr>
          <w:rFonts w:asciiTheme="minorHAnsi" w:hAnsiTheme="minorHAnsi" w:cstheme="minorHAnsi"/>
          <w:sz w:val="22"/>
          <w:szCs w:val="22"/>
        </w:rPr>
        <w:t xml:space="preserve">. </w:t>
      </w:r>
    </w:p>
    <w:p w14:paraId="1AD9804E" w14:textId="7EA1D559"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4)</w:t>
      </w:r>
      <w:r w:rsidRPr="00287EE8">
        <w:rPr>
          <w:rFonts w:asciiTheme="minorHAnsi" w:hAnsiTheme="minorHAnsi" w:cstheme="minorHAnsi"/>
          <w:sz w:val="22"/>
          <w:szCs w:val="22"/>
        </w:rPr>
        <w:tab/>
        <w:t>Uplatniteľná miera NFP z EPFR</w:t>
      </w:r>
      <w:r w:rsidR="00D52D5B" w:rsidRPr="00287EE8">
        <w:rPr>
          <w:rFonts w:asciiTheme="minorHAnsi" w:hAnsiTheme="minorHAnsi" w:cstheme="minorHAnsi"/>
          <w:sz w:val="22"/>
          <w:szCs w:val="22"/>
        </w:rPr>
        <w:t xml:space="preserve">V </w:t>
      </w:r>
      <w:r w:rsidRPr="00287EE8">
        <w:rPr>
          <w:rFonts w:asciiTheme="minorHAnsi" w:hAnsiTheme="minorHAnsi" w:cstheme="minorHAnsi"/>
          <w:sz w:val="22"/>
          <w:szCs w:val="22"/>
        </w:rPr>
        <w:t>v zmysle článku 59 ods. 3 nariadenia (EÚ) č.</w:t>
      </w:r>
      <w:r w:rsidR="00BE7438">
        <w:rPr>
          <w:rFonts w:asciiTheme="minorHAnsi" w:hAnsiTheme="minorHAnsi" w:cstheme="minorHAnsi"/>
          <w:sz w:val="22"/>
          <w:szCs w:val="22"/>
        </w:rPr>
        <w:t xml:space="preserve"> </w:t>
      </w:r>
      <w:r w:rsidR="00D52D5B" w:rsidRPr="00287EE8">
        <w:rPr>
          <w:rFonts w:asciiTheme="minorHAnsi" w:hAnsiTheme="minorHAnsi" w:cstheme="minorHAnsi"/>
          <w:sz w:val="22"/>
          <w:szCs w:val="22"/>
        </w:rPr>
        <w:t>1305/2013 a zo</w:t>
      </w:r>
      <w:r w:rsidR="00BE7438">
        <w:rPr>
          <w:rFonts w:asciiTheme="minorHAnsi" w:hAnsiTheme="minorHAnsi" w:cstheme="minorHAnsi"/>
          <w:sz w:val="22"/>
          <w:szCs w:val="22"/>
        </w:rPr>
        <w:t xml:space="preserve"> </w:t>
      </w:r>
      <w:r w:rsidR="00D52D5B" w:rsidRPr="00287EE8">
        <w:rPr>
          <w:rFonts w:asciiTheme="minorHAnsi" w:hAnsiTheme="minorHAnsi" w:cstheme="minorHAnsi"/>
          <w:sz w:val="22"/>
          <w:szCs w:val="22"/>
        </w:rPr>
        <w:t xml:space="preserve">ŠR </w:t>
      </w:r>
      <w:r w:rsidRPr="00287EE8">
        <w:rPr>
          <w:rFonts w:asciiTheme="minorHAnsi" w:hAnsiTheme="minorHAnsi" w:cstheme="minorHAnsi"/>
          <w:sz w:val="22"/>
          <w:szCs w:val="22"/>
        </w:rPr>
        <w:t>pre všetky opatrenia za celé p</w:t>
      </w:r>
      <w:r w:rsidR="00D52D5B" w:rsidRPr="00287EE8">
        <w:rPr>
          <w:rFonts w:asciiTheme="minorHAnsi" w:hAnsiTheme="minorHAnsi" w:cstheme="minorHAnsi"/>
          <w:sz w:val="22"/>
          <w:szCs w:val="22"/>
        </w:rPr>
        <w:t xml:space="preserve">rogramové obdobie 2014-2022 </w:t>
      </w:r>
      <w:r w:rsidRPr="00287EE8">
        <w:rPr>
          <w:rFonts w:asciiTheme="minorHAnsi" w:hAnsiTheme="minorHAnsi" w:cstheme="minorHAnsi"/>
          <w:sz w:val="22"/>
          <w:szCs w:val="22"/>
        </w:rPr>
        <w:t>je:</w:t>
      </w:r>
    </w:p>
    <w:p w14:paraId="251BF605" w14:textId="55E4A1B4" w:rsidR="0062527F" w:rsidRPr="00287EE8" w:rsidRDefault="0062527F" w:rsidP="00F47749">
      <w:pPr>
        <w:pStyle w:val="Odsekzoznamu"/>
        <w:numPr>
          <w:ilvl w:val="0"/>
          <w:numId w:val="74"/>
        </w:numPr>
        <w:ind w:left="1134" w:hanging="567"/>
        <w:rPr>
          <w:rFonts w:asciiTheme="minorHAnsi" w:hAnsiTheme="minorHAnsi" w:cstheme="minorHAnsi"/>
          <w:sz w:val="22"/>
        </w:rPr>
      </w:pPr>
      <w:r w:rsidRPr="00287EE8">
        <w:rPr>
          <w:rFonts w:asciiTheme="minorHAnsi" w:hAnsiTheme="minorHAnsi" w:cstheme="minorHAnsi"/>
          <w:b/>
          <w:sz w:val="22"/>
        </w:rPr>
        <w:t>Menej rozvinuté regióny</w:t>
      </w:r>
      <w:r w:rsidR="00D52D5B" w:rsidRPr="00287EE8">
        <w:rPr>
          <w:rFonts w:asciiTheme="minorHAnsi" w:hAnsiTheme="minorHAnsi" w:cstheme="minorHAnsi"/>
          <w:sz w:val="22"/>
        </w:rPr>
        <w:t xml:space="preserve"> (mimo Bratislavského kraja): </w:t>
      </w:r>
      <w:r w:rsidRPr="00287EE8">
        <w:rPr>
          <w:rFonts w:asciiTheme="minorHAnsi" w:hAnsiTheme="minorHAnsi" w:cstheme="minorHAnsi"/>
          <w:sz w:val="22"/>
        </w:rPr>
        <w:t>EPFRV 75</w:t>
      </w:r>
      <w:r w:rsidR="00910F04">
        <w:rPr>
          <w:rFonts w:asciiTheme="minorHAnsi" w:hAnsiTheme="minorHAnsi" w:cstheme="minorHAnsi"/>
          <w:sz w:val="22"/>
        </w:rPr>
        <w:t xml:space="preserve"> </w:t>
      </w:r>
      <w:r w:rsidRPr="00287EE8">
        <w:rPr>
          <w:rFonts w:asciiTheme="minorHAnsi" w:hAnsiTheme="minorHAnsi" w:cstheme="minorHAnsi"/>
          <w:sz w:val="22"/>
        </w:rPr>
        <w:t>% a ŠR SR 25</w:t>
      </w:r>
      <w:r w:rsidR="00910F04">
        <w:rPr>
          <w:rFonts w:asciiTheme="minorHAnsi" w:hAnsiTheme="minorHAnsi" w:cstheme="minorHAnsi"/>
          <w:sz w:val="22"/>
        </w:rPr>
        <w:t xml:space="preserve"> </w:t>
      </w:r>
      <w:r w:rsidRPr="00287EE8">
        <w:rPr>
          <w:rFonts w:asciiTheme="minorHAnsi" w:hAnsiTheme="minorHAnsi" w:cstheme="minorHAnsi"/>
          <w:sz w:val="22"/>
        </w:rPr>
        <w:t>%</w:t>
      </w:r>
      <w:r w:rsidR="00D52D5B" w:rsidRPr="00287EE8">
        <w:rPr>
          <w:rFonts w:asciiTheme="minorHAnsi" w:hAnsiTheme="minorHAnsi" w:cstheme="minorHAnsi"/>
          <w:sz w:val="22"/>
        </w:rPr>
        <w:t>,</w:t>
      </w:r>
    </w:p>
    <w:p w14:paraId="3CB9F4CF" w14:textId="3E27631F" w:rsidR="0062527F" w:rsidRPr="00287EE8" w:rsidRDefault="0062527F" w:rsidP="00F47749">
      <w:pPr>
        <w:pStyle w:val="Odsekzoznamu"/>
        <w:numPr>
          <w:ilvl w:val="0"/>
          <w:numId w:val="74"/>
        </w:numPr>
        <w:spacing w:after="120"/>
        <w:ind w:left="1134" w:hanging="567"/>
        <w:contextualSpacing w:val="0"/>
        <w:rPr>
          <w:rFonts w:asciiTheme="minorHAnsi" w:hAnsiTheme="minorHAnsi" w:cstheme="minorHAnsi"/>
          <w:sz w:val="22"/>
        </w:rPr>
      </w:pPr>
      <w:r w:rsidRPr="00287EE8">
        <w:rPr>
          <w:rFonts w:asciiTheme="minorHAnsi" w:hAnsiTheme="minorHAnsi" w:cstheme="minorHAnsi"/>
          <w:b/>
          <w:sz w:val="22"/>
        </w:rPr>
        <w:t>Ostatné regióny</w:t>
      </w:r>
      <w:r w:rsidRPr="00287EE8">
        <w:rPr>
          <w:rFonts w:asciiTheme="minorHAnsi" w:hAnsiTheme="minorHAnsi" w:cstheme="minorHAnsi"/>
          <w:sz w:val="22"/>
        </w:rPr>
        <w:t xml:space="preserve"> (Bratislavský kraj): EPFRV 53</w:t>
      </w:r>
      <w:r w:rsidR="00910F04">
        <w:rPr>
          <w:rFonts w:asciiTheme="minorHAnsi" w:hAnsiTheme="minorHAnsi" w:cstheme="minorHAnsi"/>
          <w:sz w:val="22"/>
        </w:rPr>
        <w:t xml:space="preserve"> </w:t>
      </w:r>
      <w:r w:rsidRPr="00287EE8">
        <w:rPr>
          <w:rFonts w:asciiTheme="minorHAnsi" w:hAnsiTheme="minorHAnsi" w:cstheme="minorHAnsi"/>
          <w:sz w:val="22"/>
        </w:rPr>
        <w:t>% a ŠR SR 47</w:t>
      </w:r>
      <w:r w:rsidR="00910F04">
        <w:rPr>
          <w:rFonts w:asciiTheme="minorHAnsi" w:hAnsiTheme="minorHAnsi" w:cstheme="minorHAnsi"/>
          <w:sz w:val="22"/>
        </w:rPr>
        <w:t xml:space="preserve"> </w:t>
      </w:r>
      <w:r w:rsidRPr="00287EE8">
        <w:rPr>
          <w:rFonts w:asciiTheme="minorHAnsi" w:hAnsiTheme="minorHAnsi" w:cstheme="minorHAnsi"/>
          <w:sz w:val="22"/>
        </w:rPr>
        <w:t>%</w:t>
      </w:r>
      <w:r w:rsidR="00D52D5B" w:rsidRPr="00287EE8">
        <w:rPr>
          <w:rFonts w:asciiTheme="minorHAnsi" w:hAnsiTheme="minorHAnsi" w:cstheme="minorHAnsi"/>
          <w:sz w:val="22"/>
        </w:rPr>
        <w:t>.</w:t>
      </w:r>
    </w:p>
    <w:p w14:paraId="44F17E9E" w14:textId="7273C4F0"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5)</w:t>
      </w:r>
      <w:r w:rsidRPr="00287EE8">
        <w:rPr>
          <w:rFonts w:asciiTheme="minorHAnsi" w:hAnsiTheme="minorHAnsi" w:cstheme="minorHAnsi"/>
          <w:sz w:val="22"/>
          <w:szCs w:val="22"/>
        </w:rPr>
        <w:tab/>
        <w:t>Systémy financo</w:t>
      </w:r>
      <w:r w:rsidR="00D52D5B" w:rsidRPr="00287EE8">
        <w:rPr>
          <w:rFonts w:asciiTheme="minorHAnsi" w:hAnsiTheme="minorHAnsi" w:cstheme="minorHAnsi"/>
          <w:sz w:val="22"/>
          <w:szCs w:val="22"/>
        </w:rPr>
        <w:t>vania projektov, upravené v podkapitole</w:t>
      </w:r>
      <w:r w:rsidR="003423B7" w:rsidRPr="00287EE8">
        <w:rPr>
          <w:rFonts w:asciiTheme="minorHAnsi" w:hAnsiTheme="minorHAnsi" w:cstheme="minorHAnsi"/>
          <w:sz w:val="22"/>
          <w:szCs w:val="22"/>
        </w:rPr>
        <w:t xml:space="preserve"> 4.3. </w:t>
      </w:r>
      <w:r w:rsidRPr="00287EE8">
        <w:rPr>
          <w:rFonts w:asciiTheme="minorHAnsi" w:hAnsiTheme="minorHAnsi" w:cstheme="minorHAnsi"/>
          <w:sz w:val="22"/>
          <w:szCs w:val="22"/>
        </w:rPr>
        <w:t>tejto kapitoly, vychádzajú z úpravy stanovenej v SFR EPFRV. PPA v konkrétnej Zmluve vždy stanoví spôsob financovania, ktorý uviedol prijímateľ v </w:t>
      </w:r>
      <w:proofErr w:type="spellStart"/>
      <w:r w:rsidRPr="00287EE8">
        <w:rPr>
          <w:rFonts w:asciiTheme="minorHAnsi" w:hAnsiTheme="minorHAnsi" w:cstheme="minorHAnsi"/>
          <w:sz w:val="22"/>
          <w:szCs w:val="22"/>
        </w:rPr>
        <w:t>ŽoNFP</w:t>
      </w:r>
      <w:proofErr w:type="spellEnd"/>
      <w:r w:rsidRPr="00287EE8">
        <w:rPr>
          <w:rFonts w:asciiTheme="minorHAnsi" w:hAnsiTheme="minorHAnsi" w:cstheme="minorHAnsi"/>
          <w:sz w:val="22"/>
          <w:szCs w:val="22"/>
        </w:rPr>
        <w:t>, pričom v Zmluve môže byť uvedený i</w:t>
      </w:r>
      <w:r w:rsidR="00D52D5B" w:rsidRPr="00287EE8">
        <w:rPr>
          <w:rFonts w:asciiTheme="minorHAnsi" w:hAnsiTheme="minorHAnsi" w:cstheme="minorHAnsi"/>
          <w:sz w:val="22"/>
          <w:szCs w:val="22"/>
        </w:rPr>
        <w:t>ba jeden systém financovania (</w:t>
      </w:r>
      <w:r w:rsidRPr="00287EE8">
        <w:rPr>
          <w:rFonts w:asciiTheme="minorHAnsi" w:hAnsiTheme="minorHAnsi" w:cstheme="minorHAnsi"/>
          <w:sz w:val="22"/>
          <w:szCs w:val="22"/>
        </w:rPr>
        <w:t xml:space="preserve">buď systém zálohovej platby, alebo systém refundácie alebo systém paušálnej platby alebo systém </w:t>
      </w:r>
      <w:proofErr w:type="spellStart"/>
      <w:r w:rsidRPr="00287EE8">
        <w:rPr>
          <w:rFonts w:asciiTheme="minorHAnsi" w:hAnsiTheme="minorHAnsi" w:cstheme="minorHAnsi"/>
          <w:sz w:val="22"/>
          <w:szCs w:val="22"/>
        </w:rPr>
        <w:t>predfinancovania</w:t>
      </w:r>
      <w:proofErr w:type="spellEnd"/>
      <w:r w:rsidRPr="00287EE8">
        <w:rPr>
          <w:rFonts w:asciiTheme="minorHAnsi" w:hAnsiTheme="minorHAnsi" w:cstheme="minorHAnsi"/>
          <w:sz w:val="22"/>
          <w:szCs w:val="22"/>
        </w:rPr>
        <w:t>). Tento spôsob financovania je možn</w:t>
      </w:r>
      <w:r w:rsidR="00D52D5B" w:rsidRPr="00287EE8">
        <w:rPr>
          <w:rFonts w:asciiTheme="minorHAnsi" w:hAnsiTheme="minorHAnsi" w:cstheme="minorHAnsi"/>
          <w:sz w:val="22"/>
          <w:szCs w:val="22"/>
        </w:rPr>
        <w:t xml:space="preserve">é zmeniť dodatkom k Zmluve iba </w:t>
      </w:r>
      <w:r w:rsidRPr="00287EE8">
        <w:rPr>
          <w:rFonts w:asciiTheme="minorHAnsi" w:hAnsiTheme="minorHAnsi" w:cstheme="minorHAnsi"/>
          <w:sz w:val="22"/>
          <w:szCs w:val="22"/>
        </w:rPr>
        <w:t xml:space="preserve">pred podaním prvej </w:t>
      </w:r>
      <w:proofErr w:type="spellStart"/>
      <w:r w:rsidRPr="00287EE8">
        <w:rPr>
          <w:rFonts w:asciiTheme="minorHAnsi" w:hAnsiTheme="minorHAnsi" w:cstheme="minorHAnsi"/>
          <w:sz w:val="22"/>
          <w:szCs w:val="22"/>
        </w:rPr>
        <w:t>ŽoP</w:t>
      </w:r>
      <w:proofErr w:type="spellEnd"/>
      <w:r w:rsidRPr="00287EE8">
        <w:rPr>
          <w:rFonts w:asciiTheme="minorHAnsi" w:hAnsiTheme="minorHAnsi" w:cstheme="minorHAnsi"/>
          <w:sz w:val="22"/>
          <w:szCs w:val="22"/>
        </w:rPr>
        <w:t xml:space="preserve"> s výnimkou situácie, kedy dôjde k zmene právnej formy prijímateľa na typ, ktorý nie je oprávnený ďalej využívať systém zálohovej platby. PPA v tomto prípade neposkytne prijímateľovi žiadne platby až do zúčtovania poskytnutých zálohových platieb. Kombinácia jednotlivých systémov financovania (zálohová platba</w:t>
      </w:r>
      <w:r w:rsidR="000658FF" w:rsidRPr="00287EE8">
        <w:rPr>
          <w:rFonts w:asciiTheme="minorHAnsi" w:hAnsiTheme="minorHAnsi" w:cstheme="minorHAnsi"/>
          <w:sz w:val="22"/>
          <w:szCs w:val="22"/>
        </w:rPr>
        <w:t xml:space="preserve"> + refundácia) je možná, </w:t>
      </w:r>
      <w:r w:rsidRPr="00287EE8">
        <w:rPr>
          <w:rFonts w:asciiTheme="minorHAnsi" w:hAnsiTheme="minorHAnsi" w:cstheme="minorHAnsi"/>
          <w:sz w:val="22"/>
          <w:szCs w:val="22"/>
        </w:rPr>
        <w:t>iba ak</w:t>
      </w:r>
      <w:r w:rsidR="00BE7438">
        <w:rPr>
          <w:rFonts w:asciiTheme="minorHAnsi" w:hAnsiTheme="minorHAnsi" w:cstheme="minorHAnsi"/>
          <w:sz w:val="22"/>
          <w:szCs w:val="22"/>
        </w:rPr>
        <w:t xml:space="preserve"> </w:t>
      </w:r>
      <w:r w:rsidRPr="00287EE8">
        <w:rPr>
          <w:rFonts w:asciiTheme="minorHAnsi" w:hAnsiTheme="minorHAnsi" w:cstheme="minorHAnsi"/>
          <w:sz w:val="22"/>
          <w:szCs w:val="22"/>
        </w:rPr>
        <w:t>to stanoví konkrétna Zmluva</w:t>
      </w:r>
      <w:r w:rsidR="001E197E">
        <w:rPr>
          <w:rFonts w:asciiTheme="minorHAnsi" w:hAnsiTheme="minorHAnsi" w:cstheme="minorHAnsi"/>
          <w:sz w:val="22"/>
          <w:szCs w:val="22"/>
        </w:rPr>
        <w:t xml:space="preserve"> o</w:t>
      </w:r>
      <w:r w:rsidR="00A71C54">
        <w:rPr>
          <w:rFonts w:asciiTheme="minorHAnsi" w:hAnsiTheme="minorHAnsi" w:cstheme="minorHAnsi"/>
          <w:sz w:val="22"/>
          <w:szCs w:val="22"/>
        </w:rPr>
        <w:t xml:space="preserve"> poskytnutí</w:t>
      </w:r>
      <w:r w:rsidR="001E197E">
        <w:rPr>
          <w:rFonts w:asciiTheme="minorHAnsi" w:hAnsiTheme="minorHAnsi" w:cstheme="minorHAnsi"/>
          <w:sz w:val="22"/>
          <w:szCs w:val="22"/>
        </w:rPr>
        <w:t xml:space="preserve"> NFP</w:t>
      </w:r>
      <w:r w:rsidRPr="00287EE8">
        <w:rPr>
          <w:rFonts w:asciiTheme="minorHAnsi" w:hAnsiTheme="minorHAnsi" w:cstheme="minorHAnsi"/>
          <w:sz w:val="22"/>
          <w:szCs w:val="22"/>
        </w:rPr>
        <w:t xml:space="preserve">, pričom jednotlivé </w:t>
      </w:r>
      <w:proofErr w:type="spellStart"/>
      <w:r w:rsidRPr="00287EE8">
        <w:rPr>
          <w:rFonts w:asciiTheme="minorHAnsi" w:hAnsiTheme="minorHAnsi" w:cstheme="minorHAnsi"/>
          <w:sz w:val="22"/>
          <w:szCs w:val="22"/>
        </w:rPr>
        <w:t>ŽoP</w:t>
      </w:r>
      <w:proofErr w:type="spellEnd"/>
      <w:r w:rsidRPr="00287EE8">
        <w:rPr>
          <w:rFonts w:asciiTheme="minorHAnsi" w:hAnsiTheme="minorHAnsi" w:cstheme="minorHAnsi"/>
          <w:sz w:val="22"/>
          <w:szCs w:val="22"/>
        </w:rPr>
        <w:t xml:space="preserve"> môže prijímateľ predkladať len na jeden z uvedených systémov, tzn. výdavky realizované z poskytnutých zálohových platieb nemôže prijímateľ kombinovať v jednej </w:t>
      </w:r>
      <w:proofErr w:type="spellStart"/>
      <w:r w:rsidRPr="00287EE8">
        <w:rPr>
          <w:rFonts w:asciiTheme="minorHAnsi" w:hAnsiTheme="minorHAnsi" w:cstheme="minorHAnsi"/>
          <w:sz w:val="22"/>
          <w:szCs w:val="22"/>
        </w:rPr>
        <w:t>ŽoP</w:t>
      </w:r>
      <w:proofErr w:type="spellEnd"/>
      <w:r w:rsidRPr="00287EE8">
        <w:rPr>
          <w:rFonts w:asciiTheme="minorHAnsi" w:hAnsiTheme="minorHAnsi" w:cstheme="minorHAnsi"/>
          <w:sz w:val="22"/>
          <w:szCs w:val="22"/>
        </w:rPr>
        <w:t xml:space="preserve"> spolu s výdavkami uplatňovanými systémom refundácie. V takom prípade prijímateľ predkladá samostatne </w:t>
      </w:r>
      <w:proofErr w:type="spellStart"/>
      <w:r w:rsidRPr="00287EE8">
        <w:rPr>
          <w:rFonts w:asciiTheme="minorHAnsi" w:hAnsiTheme="minorHAnsi" w:cstheme="minorHAnsi"/>
          <w:sz w:val="22"/>
          <w:szCs w:val="22"/>
        </w:rPr>
        <w:t>ŽoP</w:t>
      </w:r>
      <w:proofErr w:type="spellEnd"/>
      <w:r w:rsidRPr="00287EE8">
        <w:rPr>
          <w:rFonts w:asciiTheme="minorHAnsi" w:hAnsiTheme="minorHAnsi" w:cstheme="minorHAnsi"/>
          <w:sz w:val="22"/>
          <w:szCs w:val="22"/>
        </w:rPr>
        <w:t xml:space="preserve"> (zúčtovanie zálohovej platby) a samostatne </w:t>
      </w:r>
      <w:proofErr w:type="spellStart"/>
      <w:r w:rsidRPr="00287EE8">
        <w:rPr>
          <w:rFonts w:asciiTheme="minorHAnsi" w:hAnsiTheme="minorHAnsi" w:cstheme="minorHAnsi"/>
          <w:sz w:val="22"/>
          <w:szCs w:val="22"/>
        </w:rPr>
        <w:t>ŽoP</w:t>
      </w:r>
      <w:proofErr w:type="spellEnd"/>
      <w:r w:rsidRPr="00287EE8">
        <w:rPr>
          <w:rFonts w:asciiTheme="minorHAnsi" w:hAnsiTheme="minorHAnsi" w:cstheme="minorHAnsi"/>
          <w:sz w:val="22"/>
          <w:szCs w:val="22"/>
        </w:rPr>
        <w:t xml:space="preserve"> (refundácia).</w:t>
      </w:r>
    </w:p>
    <w:p w14:paraId="7F934FEE" w14:textId="77777777" w:rsidR="0062527F" w:rsidRPr="00287EE8" w:rsidRDefault="0062527F" w:rsidP="00287EE8">
      <w:pPr>
        <w:ind w:left="567" w:hanging="567"/>
        <w:rPr>
          <w:rFonts w:asciiTheme="minorHAnsi" w:hAnsiTheme="minorHAnsi" w:cstheme="minorHAnsi"/>
          <w:sz w:val="22"/>
          <w:szCs w:val="22"/>
        </w:rPr>
      </w:pPr>
      <w:r w:rsidRPr="00287EE8">
        <w:rPr>
          <w:rFonts w:asciiTheme="minorHAnsi" w:hAnsiTheme="minorHAnsi" w:cstheme="minorHAnsi"/>
          <w:sz w:val="22"/>
          <w:szCs w:val="22"/>
        </w:rPr>
        <w:t>6)</w:t>
      </w:r>
      <w:r w:rsidRPr="00287EE8">
        <w:rPr>
          <w:rFonts w:asciiTheme="minorHAnsi" w:hAnsiTheme="minorHAnsi" w:cstheme="minorHAnsi"/>
          <w:sz w:val="22"/>
          <w:szCs w:val="22"/>
        </w:rPr>
        <w:tab/>
        <w:t xml:space="preserve">Systémy financovania podľa jednotlivých </w:t>
      </w:r>
      <w:proofErr w:type="spellStart"/>
      <w:r w:rsidRPr="00287EE8">
        <w:rPr>
          <w:rFonts w:asciiTheme="minorHAnsi" w:hAnsiTheme="minorHAnsi" w:cstheme="minorHAnsi"/>
          <w:sz w:val="22"/>
          <w:szCs w:val="22"/>
        </w:rPr>
        <w:t>podopatrení</w:t>
      </w:r>
      <w:proofErr w:type="spellEnd"/>
      <w:r w:rsidRPr="00287EE8">
        <w:rPr>
          <w:rFonts w:asciiTheme="minorHAnsi" w:hAnsiTheme="minorHAnsi" w:cstheme="minorHAnsi"/>
          <w:sz w:val="22"/>
          <w:szCs w:val="22"/>
        </w:rPr>
        <w:t>:</w:t>
      </w:r>
    </w:p>
    <w:p w14:paraId="516E6A2D" w14:textId="558867D6" w:rsidR="0062527F" w:rsidRPr="00987FB0" w:rsidRDefault="0062527F" w:rsidP="00F47749">
      <w:pPr>
        <w:pStyle w:val="Odsekzoznamu"/>
        <w:numPr>
          <w:ilvl w:val="1"/>
          <w:numId w:val="56"/>
        </w:numPr>
        <w:ind w:left="1134" w:hanging="567"/>
        <w:jc w:val="both"/>
        <w:rPr>
          <w:rFonts w:asciiTheme="minorHAnsi" w:hAnsiTheme="minorHAnsi" w:cstheme="minorHAnsi"/>
          <w:sz w:val="22"/>
        </w:rPr>
      </w:pPr>
      <w:r w:rsidRPr="00287EE8">
        <w:rPr>
          <w:rFonts w:asciiTheme="minorHAnsi" w:hAnsiTheme="minorHAnsi" w:cstheme="minorHAnsi"/>
          <w:sz w:val="22"/>
        </w:rPr>
        <w:t xml:space="preserve">zálohová platba sa môže použiť (tzn. nie je povinnosť využiť systém zálohovej platby): </w:t>
      </w:r>
      <w:r w:rsidR="00365370">
        <w:rPr>
          <w:rFonts w:asciiTheme="minorHAnsi" w:hAnsiTheme="minorHAnsi" w:cstheme="minorHAnsi"/>
          <w:sz w:val="22"/>
        </w:rPr>
        <w:t xml:space="preserve">4.1, 4.2, </w:t>
      </w:r>
      <w:r w:rsidRPr="00287EE8">
        <w:rPr>
          <w:rFonts w:asciiTheme="minorHAnsi" w:hAnsiTheme="minorHAnsi" w:cstheme="minorHAnsi"/>
          <w:sz w:val="22"/>
        </w:rPr>
        <w:t>4.3 (všetky činnosti)</w:t>
      </w:r>
      <w:r w:rsidR="00CC7208">
        <w:rPr>
          <w:rFonts w:asciiTheme="minorHAnsi" w:hAnsiTheme="minorHAnsi" w:cstheme="minorHAnsi"/>
          <w:sz w:val="22"/>
        </w:rPr>
        <w:t>,</w:t>
      </w:r>
      <w:r w:rsidRPr="00287EE8">
        <w:rPr>
          <w:rFonts w:asciiTheme="minorHAnsi" w:hAnsiTheme="minorHAnsi" w:cstheme="minorHAnsi"/>
          <w:sz w:val="22"/>
        </w:rPr>
        <w:t xml:space="preserve"> </w:t>
      </w:r>
      <w:r w:rsidRPr="009F3081">
        <w:rPr>
          <w:rFonts w:asciiTheme="minorHAnsi" w:hAnsiTheme="minorHAnsi" w:cstheme="minorHAnsi"/>
          <w:sz w:val="22"/>
        </w:rPr>
        <w:t>7.2</w:t>
      </w:r>
      <w:r w:rsidR="00CC7208">
        <w:rPr>
          <w:rFonts w:asciiTheme="minorHAnsi" w:hAnsiTheme="minorHAnsi" w:cstheme="minorHAnsi"/>
          <w:sz w:val="22"/>
        </w:rPr>
        <w:t>,</w:t>
      </w:r>
      <w:r w:rsidRPr="00987FB0">
        <w:rPr>
          <w:rFonts w:asciiTheme="minorHAnsi" w:hAnsiTheme="minorHAnsi" w:cstheme="minorHAnsi"/>
          <w:sz w:val="22"/>
        </w:rPr>
        <w:t xml:space="preserve"> </w:t>
      </w:r>
      <w:r w:rsidRPr="009F3081">
        <w:rPr>
          <w:rFonts w:asciiTheme="minorHAnsi" w:hAnsiTheme="minorHAnsi" w:cstheme="minorHAnsi"/>
          <w:sz w:val="22"/>
        </w:rPr>
        <w:t>7.4</w:t>
      </w:r>
      <w:r w:rsidR="00CC7208">
        <w:rPr>
          <w:rFonts w:asciiTheme="minorHAnsi" w:hAnsiTheme="minorHAnsi" w:cstheme="minorHAnsi"/>
          <w:sz w:val="22"/>
        </w:rPr>
        <w:t>,</w:t>
      </w:r>
      <w:r w:rsidRPr="00987FB0">
        <w:rPr>
          <w:rFonts w:asciiTheme="minorHAnsi" w:hAnsiTheme="minorHAnsi" w:cstheme="minorHAnsi"/>
          <w:sz w:val="22"/>
        </w:rPr>
        <w:t xml:space="preserve"> 7.5</w:t>
      </w:r>
      <w:r w:rsidR="00CC7208">
        <w:rPr>
          <w:rFonts w:asciiTheme="minorHAnsi" w:hAnsiTheme="minorHAnsi" w:cstheme="minorHAnsi"/>
          <w:sz w:val="22"/>
        </w:rPr>
        <w:t>,</w:t>
      </w:r>
      <w:r w:rsidRPr="00987FB0">
        <w:rPr>
          <w:rFonts w:asciiTheme="minorHAnsi" w:hAnsiTheme="minorHAnsi" w:cstheme="minorHAnsi"/>
          <w:sz w:val="22"/>
        </w:rPr>
        <w:t xml:space="preserve"> 8.3</w:t>
      </w:r>
      <w:r w:rsidR="00CC7208">
        <w:rPr>
          <w:rFonts w:asciiTheme="minorHAnsi" w:hAnsiTheme="minorHAnsi" w:cstheme="minorHAnsi"/>
          <w:sz w:val="22"/>
        </w:rPr>
        <w:t>,</w:t>
      </w:r>
      <w:r w:rsidRPr="00987FB0">
        <w:rPr>
          <w:rFonts w:asciiTheme="minorHAnsi" w:hAnsiTheme="minorHAnsi" w:cstheme="minorHAnsi"/>
          <w:sz w:val="22"/>
        </w:rPr>
        <w:t xml:space="preserve"> 8.4</w:t>
      </w:r>
      <w:r w:rsidR="00CC7208">
        <w:rPr>
          <w:rFonts w:asciiTheme="minorHAnsi" w:hAnsiTheme="minorHAnsi" w:cstheme="minorHAnsi"/>
          <w:sz w:val="22"/>
        </w:rPr>
        <w:t>,</w:t>
      </w:r>
      <w:r w:rsidRPr="00987FB0">
        <w:rPr>
          <w:rFonts w:asciiTheme="minorHAnsi" w:hAnsiTheme="minorHAnsi" w:cstheme="minorHAnsi"/>
          <w:sz w:val="22"/>
        </w:rPr>
        <w:t xml:space="preserve"> 8.5</w:t>
      </w:r>
      <w:r w:rsidR="00CC7208">
        <w:rPr>
          <w:rFonts w:asciiTheme="minorHAnsi" w:hAnsiTheme="minorHAnsi" w:cstheme="minorHAnsi"/>
          <w:sz w:val="22"/>
        </w:rPr>
        <w:t>,</w:t>
      </w:r>
      <w:r w:rsidRPr="00987FB0">
        <w:rPr>
          <w:rFonts w:asciiTheme="minorHAnsi" w:hAnsiTheme="minorHAnsi" w:cstheme="minorHAnsi"/>
          <w:sz w:val="22"/>
        </w:rPr>
        <w:t xml:space="preserve"> 8.6</w:t>
      </w:r>
      <w:r w:rsidR="00CC7208">
        <w:rPr>
          <w:rFonts w:asciiTheme="minorHAnsi" w:hAnsiTheme="minorHAnsi" w:cstheme="minorHAnsi"/>
          <w:sz w:val="22"/>
        </w:rPr>
        <w:t>,</w:t>
      </w:r>
      <w:r w:rsidRPr="00987FB0">
        <w:rPr>
          <w:rFonts w:asciiTheme="minorHAnsi" w:hAnsiTheme="minorHAnsi" w:cstheme="minorHAnsi"/>
          <w:sz w:val="22"/>
        </w:rPr>
        <w:t xml:space="preserve"> 1</w:t>
      </w:r>
      <w:r w:rsidR="0077369F" w:rsidRPr="00987FB0">
        <w:rPr>
          <w:rFonts w:asciiTheme="minorHAnsi" w:hAnsiTheme="minorHAnsi" w:cstheme="minorHAnsi"/>
          <w:sz w:val="22"/>
        </w:rPr>
        <w:t>6.1</w:t>
      </w:r>
      <w:r w:rsidR="00CC7208">
        <w:rPr>
          <w:rFonts w:asciiTheme="minorHAnsi" w:hAnsiTheme="minorHAnsi" w:cstheme="minorHAnsi"/>
          <w:sz w:val="22"/>
        </w:rPr>
        <w:t>,</w:t>
      </w:r>
      <w:r w:rsidR="0077369F" w:rsidRPr="00987FB0">
        <w:rPr>
          <w:rFonts w:asciiTheme="minorHAnsi" w:hAnsiTheme="minorHAnsi" w:cstheme="minorHAnsi"/>
          <w:sz w:val="22"/>
        </w:rPr>
        <w:t xml:space="preserve"> 16.2</w:t>
      </w:r>
      <w:r w:rsidR="00CC7208">
        <w:rPr>
          <w:rFonts w:asciiTheme="minorHAnsi" w:hAnsiTheme="minorHAnsi" w:cstheme="minorHAnsi"/>
          <w:sz w:val="22"/>
        </w:rPr>
        <w:t>,</w:t>
      </w:r>
      <w:r w:rsidR="0077369F" w:rsidRPr="00987FB0">
        <w:rPr>
          <w:rFonts w:asciiTheme="minorHAnsi" w:hAnsiTheme="minorHAnsi" w:cstheme="minorHAnsi"/>
          <w:sz w:val="22"/>
        </w:rPr>
        <w:t xml:space="preserve"> 16.4;</w:t>
      </w:r>
    </w:p>
    <w:p w14:paraId="13EC1EFC" w14:textId="5A88C327" w:rsidR="0062527F" w:rsidRPr="002B278E" w:rsidRDefault="0062527F" w:rsidP="00F47749">
      <w:pPr>
        <w:pStyle w:val="Odsekzoznamu"/>
        <w:numPr>
          <w:ilvl w:val="1"/>
          <w:numId w:val="56"/>
        </w:numPr>
        <w:ind w:left="1134" w:hanging="567"/>
        <w:jc w:val="both"/>
        <w:rPr>
          <w:rFonts w:asciiTheme="minorHAnsi" w:hAnsiTheme="minorHAnsi" w:cstheme="minorHAnsi"/>
          <w:sz w:val="22"/>
        </w:rPr>
      </w:pPr>
      <w:r w:rsidRPr="00987FB0">
        <w:rPr>
          <w:rFonts w:asciiTheme="minorHAnsi" w:hAnsiTheme="minorHAnsi" w:cstheme="minorHAnsi"/>
          <w:sz w:val="22"/>
        </w:rPr>
        <w:t>paušálna platba: 1.1</w:t>
      </w:r>
      <w:r w:rsidR="00CC7208">
        <w:rPr>
          <w:rFonts w:asciiTheme="minorHAnsi" w:hAnsiTheme="minorHAnsi" w:cstheme="minorHAnsi"/>
          <w:sz w:val="22"/>
        </w:rPr>
        <w:t>,</w:t>
      </w:r>
      <w:r w:rsidRPr="00987FB0">
        <w:rPr>
          <w:rFonts w:asciiTheme="minorHAnsi" w:hAnsiTheme="minorHAnsi" w:cstheme="minorHAnsi"/>
          <w:sz w:val="22"/>
        </w:rPr>
        <w:t> 1.2 (do výšky 20</w:t>
      </w:r>
      <w:r w:rsidR="00910F04">
        <w:rPr>
          <w:rFonts w:asciiTheme="minorHAnsi" w:hAnsiTheme="minorHAnsi" w:cstheme="minorHAnsi"/>
          <w:sz w:val="22"/>
        </w:rPr>
        <w:t xml:space="preserve"> </w:t>
      </w:r>
      <w:r w:rsidRPr="00987FB0">
        <w:rPr>
          <w:rFonts w:asciiTheme="minorHAnsi" w:hAnsiTheme="minorHAnsi" w:cstheme="minorHAnsi"/>
          <w:sz w:val="22"/>
        </w:rPr>
        <w:t>% z priamych oprávnených výdavkov)</w:t>
      </w:r>
      <w:r w:rsidR="00CC7208">
        <w:rPr>
          <w:rFonts w:asciiTheme="minorHAnsi" w:hAnsiTheme="minorHAnsi" w:cstheme="minorHAnsi"/>
          <w:sz w:val="22"/>
        </w:rPr>
        <w:t>,</w:t>
      </w:r>
      <w:r w:rsidRPr="00987FB0">
        <w:rPr>
          <w:rFonts w:asciiTheme="minorHAnsi" w:hAnsiTheme="minorHAnsi" w:cstheme="minorHAnsi"/>
          <w:sz w:val="22"/>
        </w:rPr>
        <w:t xml:space="preserve"> 6.1</w:t>
      </w:r>
      <w:r w:rsidR="00CC7208">
        <w:rPr>
          <w:rFonts w:asciiTheme="minorHAnsi" w:hAnsiTheme="minorHAnsi" w:cstheme="minorHAnsi"/>
          <w:sz w:val="22"/>
        </w:rPr>
        <w:t>,</w:t>
      </w:r>
      <w:r w:rsidRPr="00987FB0">
        <w:rPr>
          <w:rFonts w:asciiTheme="minorHAnsi" w:hAnsiTheme="minorHAnsi" w:cstheme="minorHAnsi"/>
          <w:sz w:val="22"/>
        </w:rPr>
        <w:t xml:space="preserve"> 6.3;</w:t>
      </w:r>
    </w:p>
    <w:p w14:paraId="646D6CD5" w14:textId="07689CE1" w:rsidR="0062527F" w:rsidRPr="002B278E" w:rsidRDefault="0062527F" w:rsidP="00F47749">
      <w:pPr>
        <w:pStyle w:val="Odsekzoznamu"/>
        <w:numPr>
          <w:ilvl w:val="1"/>
          <w:numId w:val="56"/>
        </w:numPr>
        <w:ind w:left="1134" w:hanging="567"/>
        <w:jc w:val="both"/>
        <w:rPr>
          <w:rFonts w:asciiTheme="minorHAnsi" w:hAnsiTheme="minorHAnsi" w:cstheme="minorHAnsi"/>
          <w:sz w:val="22"/>
        </w:rPr>
      </w:pPr>
      <w:r w:rsidRPr="002B278E">
        <w:rPr>
          <w:rFonts w:asciiTheme="minorHAnsi" w:hAnsiTheme="minorHAnsi" w:cstheme="minorHAnsi"/>
          <w:sz w:val="22"/>
        </w:rPr>
        <w:t>refundácia: ostatné – 1.1</w:t>
      </w:r>
      <w:r w:rsidR="00CC7208">
        <w:rPr>
          <w:rFonts w:asciiTheme="minorHAnsi" w:hAnsiTheme="minorHAnsi" w:cstheme="minorHAnsi"/>
          <w:sz w:val="22"/>
        </w:rPr>
        <w:t>,</w:t>
      </w:r>
      <w:r w:rsidRPr="002B278E">
        <w:rPr>
          <w:rFonts w:asciiTheme="minorHAnsi" w:hAnsiTheme="minorHAnsi" w:cstheme="minorHAnsi"/>
          <w:sz w:val="22"/>
        </w:rPr>
        <w:t xml:space="preserve"> 2.1</w:t>
      </w:r>
      <w:r w:rsidR="00CC7208">
        <w:rPr>
          <w:rFonts w:asciiTheme="minorHAnsi" w:hAnsiTheme="minorHAnsi" w:cstheme="minorHAnsi"/>
          <w:sz w:val="22"/>
        </w:rPr>
        <w:t>,</w:t>
      </w:r>
      <w:r w:rsidRPr="002B278E">
        <w:rPr>
          <w:rFonts w:asciiTheme="minorHAnsi" w:hAnsiTheme="minorHAnsi" w:cstheme="minorHAnsi"/>
          <w:sz w:val="22"/>
        </w:rPr>
        <w:t xml:space="preserve"> 2.3</w:t>
      </w:r>
      <w:r w:rsidR="00CC7208">
        <w:rPr>
          <w:rFonts w:asciiTheme="minorHAnsi" w:hAnsiTheme="minorHAnsi" w:cstheme="minorHAnsi"/>
          <w:sz w:val="22"/>
        </w:rPr>
        <w:t>,</w:t>
      </w:r>
      <w:r w:rsidR="0077369F" w:rsidRPr="002B278E">
        <w:rPr>
          <w:rFonts w:asciiTheme="minorHAnsi" w:hAnsiTheme="minorHAnsi" w:cstheme="minorHAnsi"/>
          <w:sz w:val="22"/>
        </w:rPr>
        <w:t xml:space="preserve"> 4.1</w:t>
      </w:r>
      <w:r w:rsidR="00CC7208">
        <w:rPr>
          <w:rFonts w:asciiTheme="minorHAnsi" w:hAnsiTheme="minorHAnsi" w:cstheme="minorHAnsi"/>
          <w:sz w:val="22"/>
        </w:rPr>
        <w:t>,</w:t>
      </w:r>
      <w:r w:rsidR="0077369F" w:rsidRPr="002B278E">
        <w:rPr>
          <w:rFonts w:asciiTheme="minorHAnsi" w:hAnsiTheme="minorHAnsi" w:cstheme="minorHAnsi"/>
          <w:sz w:val="22"/>
        </w:rPr>
        <w:t xml:space="preserve"> 4.2</w:t>
      </w:r>
      <w:r w:rsidR="00CC7208">
        <w:rPr>
          <w:rFonts w:asciiTheme="minorHAnsi" w:hAnsiTheme="minorHAnsi" w:cstheme="minorHAnsi"/>
          <w:sz w:val="22"/>
        </w:rPr>
        <w:t>,</w:t>
      </w:r>
      <w:r w:rsidR="0077369F" w:rsidRPr="002B278E">
        <w:rPr>
          <w:rFonts w:asciiTheme="minorHAnsi" w:hAnsiTheme="minorHAnsi" w:cstheme="minorHAnsi"/>
          <w:sz w:val="22"/>
        </w:rPr>
        <w:t xml:space="preserve"> 6.4</w:t>
      </w:r>
      <w:r w:rsidR="00CC7208">
        <w:rPr>
          <w:rFonts w:asciiTheme="minorHAnsi" w:hAnsiTheme="minorHAnsi" w:cstheme="minorHAnsi"/>
          <w:sz w:val="22"/>
        </w:rPr>
        <w:t xml:space="preserve">, </w:t>
      </w:r>
      <w:r w:rsidR="0077369F" w:rsidRPr="002B278E">
        <w:rPr>
          <w:rFonts w:asciiTheme="minorHAnsi" w:hAnsiTheme="minorHAnsi" w:cstheme="minorHAnsi"/>
          <w:sz w:val="22"/>
        </w:rPr>
        <w:t>16.3</w:t>
      </w:r>
      <w:r w:rsidR="00CC7208">
        <w:rPr>
          <w:rFonts w:asciiTheme="minorHAnsi" w:hAnsiTheme="minorHAnsi" w:cstheme="minorHAnsi"/>
          <w:sz w:val="22"/>
        </w:rPr>
        <w:t>,</w:t>
      </w:r>
      <w:r w:rsidR="0077369F" w:rsidRPr="002B278E">
        <w:rPr>
          <w:rFonts w:asciiTheme="minorHAnsi" w:hAnsiTheme="minorHAnsi" w:cstheme="minorHAnsi"/>
          <w:sz w:val="22"/>
        </w:rPr>
        <w:t xml:space="preserve"> 19.1 </w:t>
      </w:r>
      <w:r w:rsidRPr="002B278E">
        <w:rPr>
          <w:rFonts w:asciiTheme="minorHAnsi" w:hAnsiTheme="minorHAnsi" w:cstheme="minorHAnsi"/>
          <w:sz w:val="22"/>
        </w:rPr>
        <w:t>+ podopatrenia uvedené v písm. a), ak sa nevyužila možnosť zálohovej platby.</w:t>
      </w:r>
    </w:p>
    <w:p w14:paraId="54F50590" w14:textId="6F8AC290" w:rsidR="0062527F" w:rsidRPr="002B278E" w:rsidRDefault="0062527F" w:rsidP="00287EE8">
      <w:pPr>
        <w:ind w:left="567" w:hanging="567"/>
        <w:rPr>
          <w:rFonts w:asciiTheme="minorHAnsi" w:hAnsiTheme="minorHAnsi" w:cstheme="minorHAnsi"/>
          <w:sz w:val="22"/>
          <w:szCs w:val="22"/>
        </w:rPr>
      </w:pPr>
      <w:r w:rsidRPr="002B278E">
        <w:rPr>
          <w:rFonts w:asciiTheme="minorHAnsi" w:hAnsiTheme="minorHAnsi" w:cstheme="minorHAnsi"/>
          <w:sz w:val="22"/>
          <w:szCs w:val="22"/>
        </w:rPr>
        <w:t>7)</w:t>
      </w:r>
      <w:r w:rsidRPr="002B278E">
        <w:rPr>
          <w:rFonts w:asciiTheme="minorHAnsi" w:hAnsiTheme="minorHAnsi" w:cstheme="minorHAnsi"/>
          <w:sz w:val="22"/>
          <w:szCs w:val="22"/>
        </w:rPr>
        <w:tab/>
        <w:t>Hotovostné platby pre kapitálové výdavky, ktoré zahŕňajú výdavky na obstaranie dlhodobého hmotného majetku, vrátane výdavkov súvisiacich s obstaraním tohto majetku v zmysle zákona o dani</w:t>
      </w:r>
      <w:r w:rsidR="009E13CF" w:rsidRPr="002B278E">
        <w:rPr>
          <w:rFonts w:asciiTheme="minorHAnsi" w:hAnsiTheme="minorHAnsi" w:cstheme="minorHAnsi"/>
          <w:sz w:val="22"/>
          <w:szCs w:val="22"/>
        </w:rPr>
        <w:t xml:space="preserve"> z príjmov a v zmysle zákona </w:t>
      </w:r>
      <w:r w:rsidRPr="002B278E">
        <w:rPr>
          <w:rFonts w:asciiTheme="minorHAnsi" w:hAnsiTheme="minorHAnsi" w:cstheme="minorHAnsi"/>
          <w:sz w:val="22"/>
          <w:szCs w:val="22"/>
        </w:rPr>
        <w:t>o obmedzení platie</w:t>
      </w:r>
      <w:r w:rsidR="005827AB" w:rsidRPr="002B278E">
        <w:rPr>
          <w:rFonts w:asciiTheme="minorHAnsi" w:hAnsiTheme="minorHAnsi" w:cstheme="minorHAnsi"/>
          <w:sz w:val="22"/>
          <w:szCs w:val="22"/>
        </w:rPr>
        <w:t>b v hotovosti nie sú oprávnené. Výnimky ustanoví táto Príručka (viď podkapitola 4.4 ods. 11).</w:t>
      </w:r>
    </w:p>
    <w:p w14:paraId="56E34B83" w14:textId="1295CE0D" w:rsidR="0062527F" w:rsidRPr="001F3E19" w:rsidRDefault="0062527F" w:rsidP="00287EE8">
      <w:pPr>
        <w:ind w:left="567" w:hanging="567"/>
        <w:rPr>
          <w:rFonts w:asciiTheme="minorHAnsi" w:hAnsiTheme="minorHAnsi" w:cstheme="minorHAnsi"/>
          <w:sz w:val="22"/>
          <w:szCs w:val="22"/>
        </w:rPr>
      </w:pPr>
      <w:r w:rsidRPr="002B278E">
        <w:rPr>
          <w:rFonts w:asciiTheme="minorHAnsi" w:hAnsiTheme="minorHAnsi" w:cstheme="minorHAnsi"/>
          <w:sz w:val="22"/>
          <w:szCs w:val="22"/>
        </w:rPr>
        <w:t>8)</w:t>
      </w:r>
      <w:r w:rsidRPr="002B278E">
        <w:rPr>
          <w:rFonts w:asciiTheme="minorHAnsi" w:hAnsiTheme="minorHAnsi" w:cstheme="minorHAnsi"/>
          <w:sz w:val="22"/>
          <w:szCs w:val="22"/>
        </w:rPr>
        <w:tab/>
        <w:t xml:space="preserve">Okrem hore uvedených podmienok platí, že úhrada jednotlivých platieb </w:t>
      </w:r>
      <w:proofErr w:type="spellStart"/>
      <w:r w:rsidRPr="002B278E">
        <w:rPr>
          <w:rFonts w:asciiTheme="minorHAnsi" w:hAnsiTheme="minorHAnsi" w:cstheme="minorHAnsi"/>
          <w:sz w:val="22"/>
          <w:szCs w:val="22"/>
        </w:rPr>
        <w:t>ŽoP</w:t>
      </w:r>
      <w:proofErr w:type="spellEnd"/>
      <w:r w:rsidRPr="002B278E">
        <w:rPr>
          <w:rFonts w:asciiTheme="minorHAnsi" w:hAnsiTheme="minorHAnsi" w:cstheme="minorHAnsi"/>
          <w:sz w:val="22"/>
          <w:szCs w:val="22"/>
        </w:rPr>
        <w:t xml:space="preserve"> sa uskutoční len</w:t>
      </w:r>
      <w:r w:rsidR="00CC118D">
        <w:rPr>
          <w:rFonts w:asciiTheme="minorHAnsi" w:hAnsiTheme="minorHAnsi" w:cstheme="minorHAnsi"/>
          <w:sz w:val="22"/>
          <w:szCs w:val="22"/>
        </w:rPr>
        <w:t xml:space="preserve"> </w:t>
      </w:r>
      <w:r w:rsidRPr="001F3E19">
        <w:rPr>
          <w:rFonts w:asciiTheme="minorHAnsi" w:hAnsiTheme="minorHAnsi" w:cstheme="minorHAnsi"/>
          <w:sz w:val="22"/>
          <w:szCs w:val="22"/>
        </w:rPr>
        <w:t>v prípa</w:t>
      </w:r>
      <w:r w:rsidR="000658FF" w:rsidRPr="001F3E19">
        <w:rPr>
          <w:rFonts w:asciiTheme="minorHAnsi" w:hAnsiTheme="minorHAnsi" w:cstheme="minorHAnsi"/>
          <w:sz w:val="22"/>
          <w:szCs w:val="22"/>
        </w:rPr>
        <w:t>de, ak p</w:t>
      </w:r>
      <w:r w:rsidRPr="001F3E19">
        <w:rPr>
          <w:rFonts w:asciiTheme="minorHAnsi" w:hAnsiTheme="minorHAnsi" w:cstheme="minorHAnsi"/>
          <w:sz w:val="22"/>
          <w:szCs w:val="22"/>
        </w:rPr>
        <w:t>rijímateľ:</w:t>
      </w:r>
    </w:p>
    <w:p w14:paraId="68D4D780" w14:textId="33AF9EDF" w:rsidR="0062527F" w:rsidRPr="001F3E19" w:rsidRDefault="0062527F" w:rsidP="00F47749">
      <w:pPr>
        <w:pStyle w:val="Odsekzoznamu"/>
        <w:numPr>
          <w:ilvl w:val="1"/>
          <w:numId w:val="57"/>
        </w:numPr>
        <w:ind w:left="1134" w:hanging="567"/>
        <w:rPr>
          <w:rFonts w:asciiTheme="minorHAnsi" w:hAnsiTheme="minorHAnsi" w:cstheme="minorHAnsi"/>
          <w:sz w:val="22"/>
        </w:rPr>
      </w:pPr>
      <w:r w:rsidRPr="001F3E19">
        <w:rPr>
          <w:rFonts w:asciiTheme="minorHAnsi" w:hAnsiTheme="minorHAnsi" w:cstheme="minorHAnsi"/>
          <w:sz w:val="22"/>
        </w:rPr>
        <w:t>má platnú a účinnú Zmluvu,</w:t>
      </w:r>
    </w:p>
    <w:p w14:paraId="485C2D74" w14:textId="77777777" w:rsidR="0062527F" w:rsidRPr="001F3E19" w:rsidRDefault="0062527F" w:rsidP="00F47749">
      <w:pPr>
        <w:pStyle w:val="Odsekzoznamu"/>
        <w:numPr>
          <w:ilvl w:val="1"/>
          <w:numId w:val="57"/>
        </w:numPr>
        <w:ind w:left="1134" w:hanging="567"/>
        <w:rPr>
          <w:rFonts w:asciiTheme="minorHAnsi" w:hAnsiTheme="minorHAnsi" w:cstheme="minorHAnsi"/>
          <w:sz w:val="22"/>
        </w:rPr>
      </w:pPr>
      <w:r w:rsidRPr="001F3E19">
        <w:rPr>
          <w:rFonts w:asciiTheme="minorHAnsi" w:hAnsiTheme="minorHAnsi" w:cstheme="minorHAnsi"/>
          <w:sz w:val="22"/>
        </w:rPr>
        <w:t>má otvorený bankový účet pre príjem NFP, uvedený v Zmluve,</w:t>
      </w:r>
    </w:p>
    <w:p w14:paraId="1348A0D2" w14:textId="736E9412" w:rsidR="0062527F" w:rsidRPr="001F3E19" w:rsidRDefault="000658FF" w:rsidP="00F47749">
      <w:pPr>
        <w:pStyle w:val="Odsekzoznamu"/>
        <w:numPr>
          <w:ilvl w:val="1"/>
          <w:numId w:val="57"/>
        </w:numPr>
        <w:ind w:left="1134" w:hanging="567"/>
        <w:rPr>
          <w:rFonts w:asciiTheme="minorHAnsi" w:hAnsiTheme="minorHAnsi" w:cstheme="minorHAnsi"/>
          <w:sz w:val="22"/>
        </w:rPr>
      </w:pPr>
      <w:r w:rsidRPr="001F3E19">
        <w:rPr>
          <w:rFonts w:asciiTheme="minorHAnsi" w:hAnsiTheme="minorHAnsi" w:cstheme="minorHAnsi"/>
          <w:sz w:val="22"/>
        </w:rPr>
        <w:t xml:space="preserve">predložil </w:t>
      </w:r>
      <w:proofErr w:type="spellStart"/>
      <w:r w:rsidRPr="001F3E19">
        <w:rPr>
          <w:rFonts w:asciiTheme="minorHAnsi" w:hAnsiTheme="minorHAnsi" w:cstheme="minorHAnsi"/>
          <w:sz w:val="22"/>
        </w:rPr>
        <w:t>ŽoP</w:t>
      </w:r>
      <w:proofErr w:type="spellEnd"/>
      <w:r w:rsidRPr="001F3E19">
        <w:rPr>
          <w:rFonts w:asciiTheme="minorHAnsi" w:hAnsiTheme="minorHAnsi" w:cstheme="minorHAnsi"/>
          <w:sz w:val="22"/>
        </w:rPr>
        <w:t xml:space="preserve"> </w:t>
      </w:r>
      <w:r w:rsidR="0062527F" w:rsidRPr="001F3E19">
        <w:rPr>
          <w:rFonts w:asciiTheme="minorHAnsi" w:hAnsiTheme="minorHAnsi" w:cstheme="minorHAnsi"/>
          <w:sz w:val="22"/>
        </w:rPr>
        <w:t>vrátane požadovaných príloh,</w:t>
      </w:r>
    </w:p>
    <w:p w14:paraId="644E5E6C" w14:textId="77777777" w:rsidR="0062527F" w:rsidRPr="001F3E19" w:rsidRDefault="0062527F" w:rsidP="00F47749">
      <w:pPr>
        <w:pStyle w:val="Odsekzoznamu"/>
        <w:numPr>
          <w:ilvl w:val="1"/>
          <w:numId w:val="57"/>
        </w:numPr>
        <w:spacing w:after="120"/>
        <w:ind w:left="1134" w:hanging="567"/>
        <w:contextualSpacing w:val="0"/>
        <w:rPr>
          <w:rFonts w:asciiTheme="minorHAnsi" w:hAnsiTheme="minorHAnsi" w:cstheme="minorHAnsi"/>
          <w:sz w:val="22"/>
        </w:rPr>
      </w:pPr>
      <w:r w:rsidRPr="001F3E19">
        <w:rPr>
          <w:rFonts w:asciiTheme="minorHAnsi" w:hAnsiTheme="minorHAnsi" w:cstheme="minorHAnsi"/>
          <w:sz w:val="22"/>
        </w:rPr>
        <w:t>dodržal zmluvné podmienky podľa Zmluvy.</w:t>
      </w:r>
    </w:p>
    <w:p w14:paraId="2D892FAD" w14:textId="77777777" w:rsidR="0062527F" w:rsidRPr="001F3E19" w:rsidRDefault="0062527F" w:rsidP="001F3E19">
      <w:pPr>
        <w:ind w:left="567" w:hanging="567"/>
        <w:rPr>
          <w:rFonts w:asciiTheme="minorHAnsi" w:hAnsiTheme="minorHAnsi" w:cstheme="minorHAnsi"/>
          <w:sz w:val="22"/>
          <w:szCs w:val="22"/>
        </w:rPr>
      </w:pPr>
      <w:r w:rsidRPr="001F3E19">
        <w:rPr>
          <w:rFonts w:asciiTheme="minorHAnsi" w:hAnsiTheme="minorHAnsi" w:cstheme="minorHAnsi"/>
          <w:sz w:val="22"/>
          <w:szCs w:val="22"/>
        </w:rPr>
        <w:t>9)</w:t>
      </w:r>
      <w:r w:rsidRPr="001F3E19">
        <w:rPr>
          <w:rFonts w:asciiTheme="minorHAnsi" w:hAnsiTheme="minorHAnsi" w:cstheme="minorHAnsi"/>
          <w:sz w:val="22"/>
          <w:szCs w:val="22"/>
        </w:rPr>
        <w:tab/>
        <w:t>PPA poskytne NFP prijímateľovi výlučne v súvislosti s realizáciou aktivít projektu za splnenia podmienok stanovených:</w:t>
      </w:r>
    </w:p>
    <w:p w14:paraId="02F6BC8B" w14:textId="77777777" w:rsidR="0062527F" w:rsidRPr="001F3E19" w:rsidRDefault="0062527F" w:rsidP="00F47749">
      <w:pPr>
        <w:pStyle w:val="Odsekzoznamu"/>
        <w:numPr>
          <w:ilvl w:val="1"/>
          <w:numId w:val="58"/>
        </w:numPr>
        <w:ind w:left="1134" w:hanging="567"/>
        <w:rPr>
          <w:rFonts w:asciiTheme="minorHAnsi" w:hAnsiTheme="minorHAnsi" w:cstheme="minorHAnsi"/>
          <w:sz w:val="22"/>
        </w:rPr>
      </w:pPr>
      <w:r w:rsidRPr="001F3E19">
        <w:rPr>
          <w:rFonts w:asciiTheme="minorHAnsi" w:hAnsiTheme="minorHAnsi" w:cstheme="minorHAnsi"/>
          <w:sz w:val="22"/>
        </w:rPr>
        <w:lastRenderedPageBreak/>
        <w:t>v Zmluve,</w:t>
      </w:r>
    </w:p>
    <w:p w14:paraId="4EABD8EB" w14:textId="77777777" w:rsidR="0062527F" w:rsidRPr="001F3E19" w:rsidRDefault="0062527F" w:rsidP="00F47749">
      <w:pPr>
        <w:pStyle w:val="Odsekzoznamu"/>
        <w:numPr>
          <w:ilvl w:val="1"/>
          <w:numId w:val="58"/>
        </w:numPr>
        <w:ind w:left="1134" w:hanging="567"/>
        <w:rPr>
          <w:rFonts w:asciiTheme="minorHAnsi" w:hAnsiTheme="minorHAnsi" w:cstheme="minorHAnsi"/>
          <w:sz w:val="22"/>
        </w:rPr>
      </w:pPr>
      <w:r w:rsidRPr="001F3E19">
        <w:rPr>
          <w:rFonts w:asciiTheme="minorHAnsi" w:hAnsiTheme="minorHAnsi" w:cstheme="minorHAnsi"/>
          <w:sz w:val="22"/>
        </w:rPr>
        <w:t>vo všeobecne záväzných právnych predpisoch SR,</w:t>
      </w:r>
    </w:p>
    <w:p w14:paraId="31AD8099" w14:textId="60C1F1FD" w:rsidR="0062527F" w:rsidRPr="001F3E19" w:rsidRDefault="0062527F" w:rsidP="00F47749">
      <w:pPr>
        <w:pStyle w:val="Odsekzoznamu"/>
        <w:numPr>
          <w:ilvl w:val="1"/>
          <w:numId w:val="58"/>
        </w:numPr>
        <w:tabs>
          <w:tab w:val="left" w:pos="709"/>
        </w:tabs>
        <w:ind w:left="1134" w:hanging="567"/>
        <w:jc w:val="both"/>
        <w:rPr>
          <w:rFonts w:asciiTheme="minorHAnsi" w:hAnsiTheme="minorHAnsi" w:cstheme="minorHAnsi"/>
          <w:sz w:val="22"/>
        </w:rPr>
      </w:pPr>
      <w:r w:rsidRPr="001F3E19">
        <w:rPr>
          <w:rFonts w:asciiTheme="minorHAnsi" w:hAnsiTheme="minorHAnsi" w:cstheme="minorHAnsi"/>
          <w:sz w:val="22"/>
        </w:rPr>
        <w:t xml:space="preserve">v </w:t>
      </w:r>
      <w:r w:rsidR="009E13CF" w:rsidRPr="001F3E19">
        <w:rPr>
          <w:rFonts w:asciiTheme="minorHAnsi" w:hAnsiTheme="minorHAnsi" w:cstheme="minorHAnsi"/>
          <w:sz w:val="22"/>
        </w:rPr>
        <w:t xml:space="preserve">priamo aplikovateľných </w:t>
      </w:r>
      <w:r w:rsidRPr="001F3E19">
        <w:rPr>
          <w:rFonts w:asciiTheme="minorHAnsi" w:hAnsiTheme="minorHAnsi" w:cstheme="minorHAnsi"/>
          <w:sz w:val="22"/>
        </w:rPr>
        <w:t>právnych predpisoch a aktoch EÚ, zverejnených v Úradnom vestníku EÚ,</w:t>
      </w:r>
    </w:p>
    <w:p w14:paraId="682B342A" w14:textId="77777777" w:rsidR="0062527F" w:rsidRPr="001F3E19" w:rsidRDefault="0062527F" w:rsidP="00F47749">
      <w:pPr>
        <w:pStyle w:val="Odsekzoznamu"/>
        <w:numPr>
          <w:ilvl w:val="1"/>
          <w:numId w:val="58"/>
        </w:numPr>
        <w:ind w:left="1134" w:hanging="567"/>
        <w:rPr>
          <w:rFonts w:asciiTheme="minorHAnsi" w:hAnsiTheme="minorHAnsi" w:cstheme="minorHAnsi"/>
          <w:sz w:val="22"/>
        </w:rPr>
      </w:pPr>
      <w:r w:rsidRPr="001F3E19">
        <w:rPr>
          <w:rFonts w:asciiTheme="minorHAnsi" w:hAnsiTheme="minorHAnsi" w:cstheme="minorHAnsi"/>
          <w:sz w:val="22"/>
        </w:rPr>
        <w:t xml:space="preserve">v SFR EPFRV, v Systéme riadenia PRV, </w:t>
      </w:r>
    </w:p>
    <w:p w14:paraId="5C7D0D24" w14:textId="72E3E56C" w:rsidR="0062527F" w:rsidRPr="001E197E" w:rsidRDefault="0062527F" w:rsidP="00F47749">
      <w:pPr>
        <w:pStyle w:val="Odsekzoznamu"/>
        <w:numPr>
          <w:ilvl w:val="1"/>
          <w:numId w:val="58"/>
        </w:numPr>
        <w:ind w:left="1134" w:hanging="567"/>
        <w:jc w:val="both"/>
        <w:rPr>
          <w:rFonts w:asciiTheme="minorHAnsi" w:hAnsiTheme="minorHAnsi" w:cstheme="minorHAnsi"/>
          <w:sz w:val="22"/>
        </w:rPr>
      </w:pPr>
      <w:r w:rsidRPr="001F3E19">
        <w:rPr>
          <w:rFonts w:asciiTheme="minorHAnsi" w:hAnsiTheme="minorHAnsi" w:cstheme="minorHAnsi"/>
          <w:sz w:val="22"/>
        </w:rPr>
        <w:t>v schválenom PRV</w:t>
      </w:r>
      <w:r w:rsidR="009E13CF" w:rsidRPr="001F3E19">
        <w:rPr>
          <w:rFonts w:asciiTheme="minorHAnsi" w:hAnsiTheme="minorHAnsi" w:cstheme="minorHAnsi"/>
          <w:sz w:val="22"/>
        </w:rPr>
        <w:t xml:space="preserve">, </w:t>
      </w:r>
      <w:r w:rsidRPr="001F3E19">
        <w:rPr>
          <w:rFonts w:asciiTheme="minorHAnsi" w:hAnsiTheme="minorHAnsi" w:cstheme="minorHAnsi"/>
          <w:sz w:val="22"/>
        </w:rPr>
        <w:t>resp. nariadení EPFRV, príslušnej schéme pomoci, Výzve a jej</w:t>
      </w:r>
      <w:r w:rsidR="00BE7438">
        <w:rPr>
          <w:rFonts w:asciiTheme="minorHAnsi" w:hAnsiTheme="minorHAnsi" w:cstheme="minorHAnsi"/>
          <w:sz w:val="22"/>
        </w:rPr>
        <w:t xml:space="preserve"> </w:t>
      </w:r>
      <w:r w:rsidRPr="001E197E">
        <w:rPr>
          <w:rFonts w:asciiTheme="minorHAnsi" w:hAnsiTheme="minorHAnsi" w:cstheme="minorHAnsi"/>
          <w:sz w:val="22"/>
        </w:rPr>
        <w:t xml:space="preserve">prílohách, </w:t>
      </w:r>
    </w:p>
    <w:p w14:paraId="446E0EC5" w14:textId="75E6AF6E" w:rsidR="0062527F" w:rsidRPr="001E197E" w:rsidRDefault="0062527F" w:rsidP="00F47749">
      <w:pPr>
        <w:pStyle w:val="Odsekzoznamu"/>
        <w:numPr>
          <w:ilvl w:val="1"/>
          <w:numId w:val="58"/>
        </w:numPr>
        <w:tabs>
          <w:tab w:val="left" w:pos="567"/>
          <w:tab w:val="left" w:pos="1134"/>
        </w:tabs>
        <w:spacing w:after="120"/>
        <w:ind w:left="1134" w:hanging="567"/>
        <w:contextualSpacing w:val="0"/>
        <w:jc w:val="both"/>
        <w:rPr>
          <w:rFonts w:asciiTheme="minorHAnsi" w:hAnsiTheme="minorHAnsi" w:cstheme="minorHAnsi"/>
          <w:sz w:val="22"/>
        </w:rPr>
      </w:pPr>
      <w:r w:rsidRPr="001E197E">
        <w:rPr>
          <w:rFonts w:asciiTheme="minorHAnsi" w:hAnsiTheme="minorHAnsi" w:cstheme="minorHAnsi"/>
          <w:sz w:val="22"/>
        </w:rPr>
        <w:t>právnych dokumentoch vydaných PPA, z ktorých pre prijímateľa vyplývajú práva a povinnosti v súvislosti s plnením Zmluvy, zverejnených na webovom sídle PPA</w:t>
      </w:r>
      <w:r w:rsidR="00BE7438">
        <w:rPr>
          <w:rFonts w:asciiTheme="minorHAnsi" w:hAnsiTheme="minorHAnsi" w:cstheme="minorHAnsi"/>
          <w:sz w:val="22"/>
        </w:rPr>
        <w:t xml:space="preserve"> </w:t>
      </w:r>
      <w:r w:rsidRPr="001E197E">
        <w:rPr>
          <w:rFonts w:asciiTheme="minorHAnsi" w:hAnsiTheme="minorHAnsi" w:cstheme="minorHAnsi"/>
          <w:sz w:val="22"/>
        </w:rPr>
        <w:t>(napr.</w:t>
      </w:r>
      <w:r w:rsidR="00BE7438">
        <w:rPr>
          <w:rFonts w:asciiTheme="minorHAnsi" w:hAnsiTheme="minorHAnsi" w:cstheme="minorHAnsi"/>
          <w:sz w:val="22"/>
        </w:rPr>
        <w:t xml:space="preserve"> </w:t>
      </w:r>
      <w:r w:rsidRPr="001E197E">
        <w:rPr>
          <w:rFonts w:asciiTheme="minorHAnsi" w:hAnsiTheme="minorHAnsi" w:cstheme="minorHAnsi"/>
          <w:sz w:val="22"/>
        </w:rPr>
        <w:t>príslušné metodické príručky, usmernenia).</w:t>
      </w:r>
    </w:p>
    <w:p w14:paraId="49B9D58F" w14:textId="78552764" w:rsidR="00B90D1F" w:rsidRPr="001E197E" w:rsidRDefault="0062527F" w:rsidP="001E197E">
      <w:pPr>
        <w:ind w:left="567" w:hanging="567"/>
        <w:rPr>
          <w:rFonts w:asciiTheme="minorHAnsi" w:hAnsiTheme="minorHAnsi" w:cstheme="minorHAnsi"/>
          <w:sz w:val="22"/>
          <w:szCs w:val="22"/>
        </w:rPr>
      </w:pPr>
      <w:r w:rsidRPr="001E197E">
        <w:rPr>
          <w:rFonts w:asciiTheme="minorHAnsi" w:hAnsiTheme="minorHAnsi" w:cstheme="minorHAnsi"/>
          <w:sz w:val="22"/>
          <w:szCs w:val="22"/>
        </w:rPr>
        <w:t>10)</w:t>
      </w:r>
      <w:r w:rsidRPr="001E197E">
        <w:rPr>
          <w:rFonts w:asciiTheme="minorHAnsi" w:hAnsiTheme="minorHAnsi" w:cstheme="minorHAnsi"/>
          <w:sz w:val="22"/>
          <w:szCs w:val="22"/>
        </w:rPr>
        <w:tab/>
        <w:t>NFP, a to aj každá jeho časť, je finančným prostriedkom vyplateným zo ŠR. Na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kontrolu a audit použitia týchto finančných prostriedkov, ukladanie a vymáhanie sankcií za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porušenie finančnej disciplíny sa vzťahuje režim upravený v Zmluve, vo všeobecne záväzných právnych predpisoch SR a v právnych aktoch EÚ.</w:t>
      </w:r>
    </w:p>
    <w:p w14:paraId="124FD8B4" w14:textId="5CEC8A4D" w:rsidR="002D5632" w:rsidRPr="001E197E" w:rsidRDefault="00DD321A" w:rsidP="009F3081">
      <w:pPr>
        <w:pStyle w:val="Nadpis2"/>
        <w:numPr>
          <w:ilvl w:val="0"/>
          <w:numId w:val="0"/>
        </w:numPr>
        <w:shd w:val="clear" w:color="auto" w:fill="8DB3E2" w:themeFill="text2" w:themeFillTint="66"/>
        <w:spacing w:after="120"/>
        <w:rPr>
          <w:rFonts w:asciiTheme="minorHAnsi" w:hAnsiTheme="minorHAnsi" w:cstheme="minorHAnsi"/>
          <w:sz w:val="22"/>
          <w:szCs w:val="24"/>
        </w:rPr>
      </w:pPr>
      <w:bookmarkStart w:id="54" w:name="_Toc185401231"/>
      <w:r>
        <w:rPr>
          <w:rFonts w:asciiTheme="minorHAnsi" w:hAnsiTheme="minorHAnsi" w:cstheme="minorHAnsi"/>
          <w:sz w:val="22"/>
          <w:szCs w:val="24"/>
        </w:rPr>
        <w:t xml:space="preserve">5.2  </w:t>
      </w:r>
      <w:r w:rsidR="002D5632" w:rsidRPr="001E197E">
        <w:rPr>
          <w:rFonts w:asciiTheme="minorHAnsi" w:hAnsiTheme="minorHAnsi" w:cstheme="minorHAnsi"/>
          <w:sz w:val="22"/>
          <w:szCs w:val="24"/>
        </w:rPr>
        <w:t xml:space="preserve">Účty </w:t>
      </w:r>
      <w:r w:rsidR="00727337" w:rsidRPr="001E197E">
        <w:rPr>
          <w:rFonts w:asciiTheme="minorHAnsi" w:hAnsiTheme="minorHAnsi" w:cstheme="minorHAnsi"/>
          <w:sz w:val="22"/>
          <w:szCs w:val="24"/>
        </w:rPr>
        <w:t>prijímateľa</w:t>
      </w:r>
      <w:bookmarkEnd w:id="54"/>
    </w:p>
    <w:p w14:paraId="6DDAC637" w14:textId="0CB6859A" w:rsidR="005C6F26" w:rsidRPr="001E197E" w:rsidRDefault="0062527F" w:rsidP="001E197E">
      <w:pPr>
        <w:rPr>
          <w:rFonts w:asciiTheme="minorHAnsi" w:hAnsiTheme="minorHAnsi" w:cstheme="minorHAnsi"/>
          <w:sz w:val="22"/>
          <w:szCs w:val="22"/>
        </w:rPr>
      </w:pPr>
      <w:r w:rsidRPr="001E197E">
        <w:rPr>
          <w:rFonts w:asciiTheme="minorHAnsi" w:hAnsiTheme="minorHAnsi" w:cstheme="minorHAnsi"/>
          <w:sz w:val="22"/>
          <w:szCs w:val="22"/>
        </w:rPr>
        <w:t>Prijímateľ je povinný viesť a udržiavať otvorený bankový účet pre príjem NFP, ktorý je</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definovaný v Zmluve vo formáte IBAN. Systém účtov prijímateľa </w:t>
      </w:r>
      <w:r w:rsidR="00E126E2" w:rsidRPr="001E197E">
        <w:rPr>
          <w:rFonts w:asciiTheme="minorHAnsi" w:hAnsiTheme="minorHAnsi" w:cstheme="minorHAnsi"/>
          <w:sz w:val="22"/>
          <w:szCs w:val="22"/>
        </w:rPr>
        <w:t xml:space="preserve">a prípady vrátenia </w:t>
      </w:r>
      <w:r w:rsidR="00F73443" w:rsidRPr="001E197E">
        <w:rPr>
          <w:rFonts w:asciiTheme="minorHAnsi" w:hAnsiTheme="minorHAnsi" w:cstheme="minorHAnsi"/>
          <w:sz w:val="22"/>
          <w:szCs w:val="22"/>
        </w:rPr>
        <w:t xml:space="preserve">finančných prostriedkov od prijímateľa </w:t>
      </w:r>
      <w:r w:rsidR="005827AB" w:rsidRPr="001E197E">
        <w:rPr>
          <w:rFonts w:asciiTheme="minorHAnsi" w:hAnsiTheme="minorHAnsi" w:cstheme="minorHAnsi"/>
          <w:sz w:val="22"/>
          <w:szCs w:val="22"/>
        </w:rPr>
        <w:t>sú podrobne upravené v</w:t>
      </w:r>
      <w:r w:rsidR="00E126E2" w:rsidRPr="001E197E">
        <w:rPr>
          <w:rFonts w:asciiTheme="minorHAnsi" w:hAnsiTheme="minorHAnsi" w:cstheme="minorHAnsi"/>
          <w:sz w:val="22"/>
          <w:szCs w:val="22"/>
        </w:rPr>
        <w:t xml:space="preserve"> </w:t>
      </w:r>
      <w:r w:rsidR="006F7638" w:rsidRPr="001E197E">
        <w:rPr>
          <w:rFonts w:asciiTheme="minorHAnsi" w:hAnsiTheme="minorHAnsi" w:cstheme="minorHAnsi"/>
          <w:sz w:val="22"/>
          <w:szCs w:val="22"/>
        </w:rPr>
        <w:t>SFR</w:t>
      </w:r>
      <w:r w:rsidRPr="001E197E">
        <w:rPr>
          <w:rFonts w:asciiTheme="minorHAnsi" w:hAnsiTheme="minorHAnsi" w:cstheme="minorHAnsi"/>
          <w:sz w:val="22"/>
          <w:szCs w:val="22"/>
        </w:rPr>
        <w:t xml:space="preserve"> EPFRV</w:t>
      </w:r>
      <w:r w:rsidR="007350B8" w:rsidRPr="001E197E">
        <w:rPr>
          <w:rFonts w:asciiTheme="minorHAnsi" w:hAnsiTheme="minorHAnsi" w:cstheme="minorHAnsi"/>
          <w:sz w:val="22"/>
          <w:szCs w:val="22"/>
        </w:rPr>
        <w:t xml:space="preserve"> v platnom znení.</w:t>
      </w:r>
    </w:p>
    <w:p w14:paraId="13EAD03A" w14:textId="2016E660" w:rsidR="00932D9C" w:rsidRPr="001E197E" w:rsidRDefault="00DD321A" w:rsidP="009F3081">
      <w:pPr>
        <w:pStyle w:val="Nadpis2"/>
        <w:numPr>
          <w:ilvl w:val="0"/>
          <w:numId w:val="0"/>
        </w:numPr>
        <w:shd w:val="clear" w:color="auto" w:fill="8DB3E2" w:themeFill="text2" w:themeFillTint="66"/>
        <w:spacing w:after="120"/>
        <w:ind w:left="284" w:hanging="284"/>
        <w:rPr>
          <w:rFonts w:asciiTheme="minorHAnsi" w:hAnsiTheme="minorHAnsi" w:cstheme="minorHAnsi"/>
          <w:sz w:val="22"/>
          <w:szCs w:val="24"/>
        </w:rPr>
      </w:pPr>
      <w:bookmarkStart w:id="55" w:name="_Toc185401232"/>
      <w:r>
        <w:rPr>
          <w:rFonts w:asciiTheme="minorHAnsi" w:hAnsiTheme="minorHAnsi" w:cstheme="minorHAnsi"/>
          <w:sz w:val="22"/>
          <w:szCs w:val="24"/>
        </w:rPr>
        <w:t xml:space="preserve">5.3  </w:t>
      </w:r>
      <w:r w:rsidR="0062527F" w:rsidRPr="001E197E">
        <w:rPr>
          <w:rFonts w:asciiTheme="minorHAnsi" w:hAnsiTheme="minorHAnsi" w:cstheme="minorHAnsi"/>
          <w:sz w:val="22"/>
          <w:szCs w:val="24"/>
        </w:rPr>
        <w:t>Systémy financovania</w:t>
      </w:r>
      <w:bookmarkEnd w:id="55"/>
      <w:r w:rsidR="0062527F" w:rsidRPr="001E197E">
        <w:rPr>
          <w:rFonts w:asciiTheme="minorHAnsi" w:hAnsiTheme="minorHAnsi" w:cstheme="minorHAnsi"/>
          <w:sz w:val="22"/>
          <w:szCs w:val="24"/>
        </w:rPr>
        <w:t xml:space="preserve"> </w:t>
      </w:r>
    </w:p>
    <w:p w14:paraId="02411BB0" w14:textId="28A3EBF6" w:rsidR="0062527F" w:rsidRPr="001E197E" w:rsidRDefault="00932D9C" w:rsidP="001E197E">
      <w:pPr>
        <w:ind w:left="567" w:hanging="567"/>
        <w:rPr>
          <w:rFonts w:asciiTheme="minorHAnsi" w:hAnsiTheme="minorHAnsi" w:cstheme="minorHAnsi"/>
          <w:spacing w:val="-4"/>
          <w:sz w:val="22"/>
          <w:szCs w:val="22"/>
        </w:rPr>
      </w:pPr>
      <w:r w:rsidRPr="001E197E">
        <w:rPr>
          <w:rFonts w:asciiTheme="minorHAnsi" w:hAnsiTheme="minorHAnsi" w:cstheme="minorHAnsi"/>
          <w:sz w:val="22"/>
          <w:szCs w:val="22"/>
        </w:rPr>
        <w:t xml:space="preserve">1) </w:t>
      </w:r>
      <w:r w:rsidRPr="001E197E">
        <w:rPr>
          <w:rFonts w:asciiTheme="minorHAnsi" w:hAnsiTheme="minorHAnsi" w:cstheme="minorHAnsi"/>
          <w:sz w:val="22"/>
          <w:szCs w:val="22"/>
        </w:rPr>
        <w:tab/>
      </w:r>
      <w:r w:rsidR="0062527F" w:rsidRPr="001E197E">
        <w:rPr>
          <w:rFonts w:asciiTheme="minorHAnsi" w:hAnsiTheme="minorHAnsi" w:cstheme="minorHAnsi"/>
          <w:sz w:val="22"/>
          <w:szCs w:val="22"/>
        </w:rPr>
        <w:t xml:space="preserve">Finančné prostriedky sú prijímateľom poskytované systémom </w:t>
      </w:r>
      <w:r w:rsidR="0062527F" w:rsidRPr="001E197E">
        <w:rPr>
          <w:rFonts w:asciiTheme="minorHAnsi" w:hAnsiTheme="minorHAnsi" w:cstheme="minorHAnsi"/>
          <w:b/>
          <w:bCs/>
          <w:iCs/>
          <w:sz w:val="22"/>
          <w:szCs w:val="22"/>
        </w:rPr>
        <w:t>zálohových platieb</w:t>
      </w:r>
      <w:r w:rsidR="0062527F" w:rsidRPr="001E197E">
        <w:rPr>
          <w:rFonts w:asciiTheme="minorHAnsi" w:hAnsiTheme="minorHAnsi" w:cstheme="minorHAnsi"/>
          <w:sz w:val="22"/>
          <w:szCs w:val="22"/>
        </w:rPr>
        <w:t xml:space="preserve"> alebo </w:t>
      </w:r>
      <w:r w:rsidR="0062527F" w:rsidRPr="001E197E">
        <w:rPr>
          <w:rFonts w:asciiTheme="minorHAnsi" w:hAnsiTheme="minorHAnsi" w:cstheme="minorHAnsi"/>
          <w:b/>
          <w:bCs/>
          <w:iCs/>
          <w:sz w:val="22"/>
          <w:szCs w:val="22"/>
        </w:rPr>
        <w:t>refundácie.</w:t>
      </w:r>
      <w:r w:rsidR="0062527F" w:rsidRPr="001E197E">
        <w:rPr>
          <w:rFonts w:asciiTheme="minorHAnsi" w:hAnsiTheme="minorHAnsi" w:cstheme="minorHAnsi"/>
          <w:b/>
          <w:bCs/>
          <w:i/>
          <w:iCs/>
          <w:sz w:val="22"/>
          <w:szCs w:val="22"/>
        </w:rPr>
        <w:t xml:space="preserve"> </w:t>
      </w:r>
      <w:r w:rsidR="0062527F" w:rsidRPr="001E197E">
        <w:rPr>
          <w:rFonts w:asciiTheme="minorHAnsi" w:hAnsiTheme="minorHAnsi" w:cstheme="minorHAnsi"/>
          <w:sz w:val="22"/>
          <w:szCs w:val="22"/>
        </w:rPr>
        <w:t>Osobitnú kategóriu tvoria platby v rámci PRV</w:t>
      </w:r>
      <w:r w:rsidR="0062527F" w:rsidRPr="001E197E">
        <w:rPr>
          <w:rFonts w:asciiTheme="minorHAnsi" w:hAnsiTheme="minorHAnsi" w:cstheme="minorHAnsi"/>
          <w:spacing w:val="-4"/>
          <w:sz w:val="22"/>
          <w:szCs w:val="22"/>
        </w:rPr>
        <w:t xml:space="preserve">, ktoré majú charakter </w:t>
      </w:r>
      <w:r w:rsidR="0062527F" w:rsidRPr="001E197E">
        <w:rPr>
          <w:rFonts w:asciiTheme="minorHAnsi" w:hAnsiTheme="minorHAnsi" w:cstheme="minorHAnsi"/>
          <w:b/>
          <w:bCs/>
          <w:iCs/>
          <w:spacing w:val="-4"/>
          <w:sz w:val="22"/>
          <w:szCs w:val="22"/>
        </w:rPr>
        <w:t xml:space="preserve">paušálnych platieb </w:t>
      </w:r>
      <w:r w:rsidR="0062527F" w:rsidRPr="001E197E">
        <w:rPr>
          <w:rFonts w:asciiTheme="minorHAnsi" w:hAnsiTheme="minorHAnsi" w:cstheme="minorHAnsi"/>
          <w:bCs/>
          <w:iCs/>
          <w:spacing w:val="-4"/>
          <w:sz w:val="22"/>
          <w:szCs w:val="22"/>
        </w:rPr>
        <w:t>a</w:t>
      </w:r>
      <w:r w:rsidR="0062527F" w:rsidRPr="001E197E">
        <w:rPr>
          <w:rFonts w:asciiTheme="minorHAnsi" w:hAnsiTheme="minorHAnsi" w:cstheme="minorHAnsi"/>
          <w:b/>
          <w:bCs/>
          <w:iCs/>
          <w:spacing w:val="-4"/>
          <w:sz w:val="22"/>
          <w:szCs w:val="22"/>
        </w:rPr>
        <w:t> </w:t>
      </w:r>
      <w:proofErr w:type="spellStart"/>
      <w:r w:rsidR="0062527F" w:rsidRPr="001E197E">
        <w:rPr>
          <w:rFonts w:asciiTheme="minorHAnsi" w:hAnsiTheme="minorHAnsi" w:cstheme="minorHAnsi"/>
          <w:b/>
          <w:bCs/>
          <w:iCs/>
          <w:spacing w:val="-4"/>
          <w:sz w:val="22"/>
          <w:szCs w:val="22"/>
        </w:rPr>
        <w:t>predfinancovania</w:t>
      </w:r>
      <w:proofErr w:type="spellEnd"/>
      <w:r w:rsidR="0062527F" w:rsidRPr="001E197E">
        <w:rPr>
          <w:rFonts w:asciiTheme="minorHAnsi" w:hAnsiTheme="minorHAnsi" w:cstheme="minorHAnsi"/>
          <w:spacing w:val="-4"/>
          <w:sz w:val="22"/>
          <w:szCs w:val="22"/>
        </w:rPr>
        <w:t>.</w:t>
      </w:r>
    </w:p>
    <w:p w14:paraId="0D105355" w14:textId="687FCC1B" w:rsidR="00C63130" w:rsidRPr="001E197E" w:rsidRDefault="00932D9C" w:rsidP="001E197E">
      <w:pPr>
        <w:spacing w:before="80"/>
        <w:ind w:left="567" w:hanging="567"/>
        <w:rPr>
          <w:rFonts w:asciiTheme="minorHAnsi" w:hAnsiTheme="minorHAnsi" w:cstheme="minorHAnsi"/>
          <w:sz w:val="22"/>
          <w:szCs w:val="22"/>
        </w:rPr>
      </w:pPr>
      <w:r w:rsidRPr="001E197E">
        <w:rPr>
          <w:rFonts w:asciiTheme="minorHAnsi" w:hAnsiTheme="minorHAnsi" w:cstheme="minorHAnsi"/>
          <w:sz w:val="22"/>
          <w:szCs w:val="22"/>
        </w:rPr>
        <w:t>2</w:t>
      </w:r>
      <w:r w:rsidR="0062527F" w:rsidRPr="001E197E">
        <w:rPr>
          <w:rFonts w:asciiTheme="minorHAnsi" w:hAnsiTheme="minorHAnsi" w:cstheme="minorHAnsi"/>
          <w:sz w:val="22"/>
          <w:szCs w:val="22"/>
        </w:rPr>
        <w:t xml:space="preserve">) </w:t>
      </w:r>
      <w:r w:rsidR="0062527F" w:rsidRPr="001E197E">
        <w:rPr>
          <w:rFonts w:asciiTheme="minorHAnsi" w:hAnsiTheme="minorHAnsi" w:cstheme="minorHAnsi"/>
          <w:sz w:val="22"/>
          <w:szCs w:val="22"/>
        </w:rPr>
        <w:tab/>
        <w:t>Výška verejných prostriedkov vyplácaných prijímateľovi sa zaokrúhľuje na najbližší eurocent smerom nadol. Výška akéhokoľvek zníženia fi</w:t>
      </w:r>
      <w:r w:rsidR="00C61F84" w:rsidRPr="001E197E">
        <w:rPr>
          <w:rFonts w:asciiTheme="minorHAnsi" w:hAnsiTheme="minorHAnsi" w:cstheme="minorHAnsi"/>
          <w:sz w:val="22"/>
          <w:szCs w:val="22"/>
        </w:rPr>
        <w:t xml:space="preserve">nančných prostriedkov (napr. </w:t>
      </w:r>
      <w:r w:rsidR="0062527F" w:rsidRPr="001E197E">
        <w:rPr>
          <w:rFonts w:asciiTheme="minorHAnsi" w:hAnsiTheme="minorHAnsi" w:cstheme="minorHAnsi"/>
          <w:sz w:val="22"/>
          <w:szCs w:val="22"/>
        </w:rPr>
        <w:t>v prípade nezúčtovania poskytnutých verejných prostriedkov) poskytnutých prijímateľovi sa zaokrúhľuje na najbližší eurocent smerom nahor.</w:t>
      </w:r>
    </w:p>
    <w:p w14:paraId="146BE8CC" w14:textId="77777777" w:rsidR="00670AC0" w:rsidRDefault="00932D9C" w:rsidP="007442E4">
      <w:pPr>
        <w:spacing w:before="80"/>
        <w:ind w:left="567" w:hanging="567"/>
        <w:rPr>
          <w:rFonts w:asciiTheme="minorHAnsi" w:eastAsiaTheme="minorHAnsi" w:hAnsiTheme="minorHAnsi" w:cstheme="minorHAnsi"/>
          <w:color w:val="000000"/>
          <w:sz w:val="22"/>
          <w:szCs w:val="22"/>
          <w:lang w:eastAsia="en-US"/>
        </w:rPr>
      </w:pPr>
      <w:r w:rsidRPr="001E197E">
        <w:rPr>
          <w:rFonts w:asciiTheme="minorHAnsi" w:hAnsiTheme="minorHAnsi" w:cstheme="minorHAnsi"/>
          <w:sz w:val="22"/>
          <w:szCs w:val="22"/>
        </w:rPr>
        <w:t>3)</w:t>
      </w:r>
      <w:r w:rsidRPr="001E197E">
        <w:rPr>
          <w:rFonts w:asciiTheme="minorHAnsi" w:hAnsiTheme="minorHAnsi" w:cstheme="minorHAnsi"/>
          <w:sz w:val="22"/>
          <w:szCs w:val="22"/>
        </w:rPr>
        <w:tab/>
      </w:r>
      <w:r w:rsidRPr="001E197E">
        <w:rPr>
          <w:rFonts w:asciiTheme="minorHAnsi" w:eastAsiaTheme="minorHAnsi" w:hAnsiTheme="minorHAnsi" w:cstheme="minorHAnsi"/>
          <w:color w:val="000000"/>
          <w:sz w:val="22"/>
          <w:szCs w:val="22"/>
          <w:lang w:eastAsia="en-US"/>
        </w:rPr>
        <w:t xml:space="preserve">Postupy a lehoty na spracovanie </w:t>
      </w:r>
      <w:proofErr w:type="spellStart"/>
      <w:r w:rsidRPr="001E197E">
        <w:rPr>
          <w:rFonts w:asciiTheme="minorHAnsi" w:eastAsiaTheme="minorHAnsi" w:hAnsiTheme="minorHAnsi" w:cstheme="minorHAnsi"/>
          <w:color w:val="000000"/>
          <w:sz w:val="22"/>
          <w:szCs w:val="22"/>
          <w:lang w:eastAsia="en-US"/>
        </w:rPr>
        <w:t>ŽoP</w:t>
      </w:r>
      <w:proofErr w:type="spellEnd"/>
      <w:r w:rsidRPr="001E197E">
        <w:rPr>
          <w:rFonts w:asciiTheme="minorHAnsi" w:eastAsiaTheme="minorHAnsi" w:hAnsiTheme="minorHAnsi" w:cstheme="minorHAnsi"/>
          <w:color w:val="000000"/>
          <w:sz w:val="22"/>
          <w:szCs w:val="22"/>
          <w:lang w:eastAsia="en-US"/>
        </w:rPr>
        <w:t>, v závislosti od použitéh</w:t>
      </w:r>
      <w:r w:rsidR="000658FF" w:rsidRPr="001E197E">
        <w:rPr>
          <w:rFonts w:asciiTheme="minorHAnsi" w:eastAsiaTheme="minorHAnsi" w:hAnsiTheme="minorHAnsi" w:cstheme="minorHAnsi"/>
          <w:color w:val="000000"/>
          <w:sz w:val="22"/>
          <w:szCs w:val="22"/>
          <w:lang w:eastAsia="en-US"/>
        </w:rPr>
        <w:t>o systému financovania, sú</w:t>
      </w:r>
      <w:r w:rsidR="00BE7438">
        <w:rPr>
          <w:rFonts w:asciiTheme="minorHAnsi" w:eastAsiaTheme="minorHAnsi" w:hAnsiTheme="minorHAnsi" w:cstheme="minorHAnsi"/>
          <w:color w:val="000000"/>
          <w:sz w:val="22"/>
          <w:szCs w:val="22"/>
          <w:lang w:eastAsia="en-US"/>
        </w:rPr>
        <w:t xml:space="preserve"> </w:t>
      </w:r>
      <w:r w:rsidR="000658FF" w:rsidRPr="001E197E">
        <w:rPr>
          <w:rFonts w:asciiTheme="minorHAnsi" w:eastAsiaTheme="minorHAnsi" w:hAnsiTheme="minorHAnsi" w:cstheme="minorHAnsi"/>
          <w:color w:val="000000"/>
          <w:sz w:val="22"/>
          <w:szCs w:val="22"/>
          <w:lang w:eastAsia="en-US"/>
        </w:rPr>
        <w:t xml:space="preserve">upravené </w:t>
      </w:r>
      <w:r w:rsidR="000658FF" w:rsidRPr="00436006">
        <w:rPr>
          <w:rFonts w:asciiTheme="minorHAnsi" w:eastAsiaTheme="minorHAnsi" w:hAnsiTheme="minorHAnsi" w:cstheme="minorHAnsi"/>
          <w:color w:val="000000"/>
          <w:sz w:val="22"/>
          <w:szCs w:val="22"/>
          <w:lang w:eastAsia="en-US"/>
        </w:rPr>
        <w:t>v</w:t>
      </w:r>
      <w:r w:rsidRPr="00572216">
        <w:rPr>
          <w:rFonts w:asciiTheme="minorHAnsi" w:eastAsiaTheme="minorHAnsi" w:hAnsiTheme="minorHAnsi" w:cstheme="minorHAnsi"/>
          <w:color w:val="000000"/>
          <w:sz w:val="22"/>
          <w:szCs w:val="22"/>
          <w:lang w:eastAsia="en-US"/>
        </w:rPr>
        <w:t xml:space="preserve"> kap</w:t>
      </w:r>
      <w:r w:rsidR="000658FF" w:rsidRPr="00436006">
        <w:rPr>
          <w:rFonts w:asciiTheme="minorHAnsi" w:eastAsiaTheme="minorHAnsi" w:hAnsiTheme="minorHAnsi" w:cstheme="minorHAnsi"/>
          <w:color w:val="000000"/>
          <w:sz w:val="22"/>
          <w:szCs w:val="22"/>
          <w:lang w:eastAsia="en-US"/>
        </w:rPr>
        <w:t>itole</w:t>
      </w:r>
      <w:r w:rsidRPr="00436006">
        <w:rPr>
          <w:rFonts w:asciiTheme="minorHAnsi" w:eastAsiaTheme="minorHAnsi" w:hAnsiTheme="minorHAnsi" w:cstheme="minorHAnsi"/>
          <w:color w:val="000000"/>
          <w:sz w:val="22"/>
          <w:szCs w:val="22"/>
          <w:lang w:eastAsia="en-US"/>
        </w:rPr>
        <w:t xml:space="preserve"> 5 SFR EPFRV.</w:t>
      </w:r>
    </w:p>
    <w:p w14:paraId="47CD50EB" w14:textId="6ECE0AE6" w:rsidR="001A6079" w:rsidRPr="00C51E8E" w:rsidRDefault="00C51E8E" w:rsidP="00C51E8E">
      <w:pPr>
        <w:pStyle w:val="tl1000"/>
        <w:rPr>
          <w:rFonts w:asciiTheme="minorHAnsi" w:hAnsiTheme="minorHAnsi" w:cstheme="minorHAnsi"/>
          <w:sz w:val="20"/>
          <w:szCs w:val="20"/>
        </w:rPr>
      </w:pPr>
      <w:bookmarkStart w:id="56" w:name="_Toc184532824"/>
      <w:bookmarkStart w:id="57" w:name="_Toc390150621"/>
      <w:bookmarkStart w:id="58" w:name="_Toc185401233"/>
      <w:r w:rsidRPr="00C51E8E">
        <w:rPr>
          <w:rFonts w:asciiTheme="minorHAnsi" w:hAnsiTheme="minorHAnsi" w:cstheme="minorHAnsi"/>
          <w:sz w:val="20"/>
          <w:szCs w:val="20"/>
        </w:rPr>
        <w:t xml:space="preserve">5.3.1 </w:t>
      </w:r>
      <w:r w:rsidR="00584BD1" w:rsidRPr="00C51E8E">
        <w:rPr>
          <w:rFonts w:asciiTheme="minorHAnsi" w:hAnsiTheme="minorHAnsi" w:cstheme="minorHAnsi"/>
          <w:sz w:val="20"/>
          <w:szCs w:val="20"/>
        </w:rPr>
        <w:tab/>
      </w:r>
      <w:r w:rsidR="00CF383D" w:rsidRPr="00C51E8E">
        <w:rPr>
          <w:rFonts w:asciiTheme="minorHAnsi" w:hAnsiTheme="minorHAnsi" w:cstheme="minorHAnsi"/>
          <w:sz w:val="20"/>
          <w:szCs w:val="20"/>
        </w:rPr>
        <w:t>Systém refundácie</w:t>
      </w:r>
      <w:bookmarkEnd w:id="56"/>
      <w:bookmarkEnd w:id="57"/>
      <w:bookmarkEnd w:id="58"/>
    </w:p>
    <w:p w14:paraId="326E958F" w14:textId="06DC47E5" w:rsidR="00F0133A" w:rsidRPr="001E197E" w:rsidRDefault="00C63130" w:rsidP="00F47749">
      <w:pPr>
        <w:pStyle w:val="Zkladntext"/>
        <w:numPr>
          <w:ilvl w:val="0"/>
          <w:numId w:val="104"/>
        </w:numPr>
        <w:spacing w:before="120"/>
        <w:ind w:left="567" w:hanging="567"/>
        <w:jc w:val="both"/>
        <w:rPr>
          <w:rFonts w:asciiTheme="minorHAnsi" w:hAnsiTheme="minorHAnsi" w:cstheme="minorHAnsi"/>
          <w:sz w:val="22"/>
          <w:szCs w:val="22"/>
        </w:rPr>
      </w:pPr>
      <w:r w:rsidRPr="00670AC0">
        <w:rPr>
          <w:rFonts w:asciiTheme="minorHAnsi" w:hAnsiTheme="minorHAnsi" w:cstheme="minorHAnsi"/>
          <w:sz w:val="22"/>
          <w:szCs w:val="22"/>
        </w:rPr>
        <w:t>Pri systéme refundácie sa prostriedky EPFRV a ŠR na spolufinancovanie preplácajú v pomere stanovenom na projekt na základe skutočne vynaložených výdav</w:t>
      </w:r>
      <w:r w:rsidR="00CC756D" w:rsidRPr="00670AC0">
        <w:rPr>
          <w:rFonts w:asciiTheme="minorHAnsi" w:hAnsiTheme="minorHAnsi" w:cstheme="minorHAnsi"/>
          <w:sz w:val="22"/>
          <w:szCs w:val="22"/>
        </w:rPr>
        <w:t xml:space="preserve">kov zo strany prijímateľa, tzn., že </w:t>
      </w:r>
      <w:r w:rsidRPr="00670AC0">
        <w:rPr>
          <w:rFonts w:asciiTheme="minorHAnsi" w:hAnsiTheme="minorHAnsi" w:cstheme="minorHAnsi"/>
          <w:sz w:val="22"/>
          <w:szCs w:val="22"/>
        </w:rPr>
        <w:t>prijímateľ je povinný realizovať výdavky najskôr z vlastných zdrojov a tie sú</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mu</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pri</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jednotlivých platbách refundované v pomernej výške. Každá platba prijímateľovi z prostriedkov EPFRV a ŠR na spolufinancovanie je realizovaná maximálne do výšky súčtu pomeru prostriedkov EPFRV a ŠR na spolufinancovanie schváleného na projekt (resp. aktivitu v prípade Technickej pomoci a Národnej siete rozvoja vidieka). </w:t>
      </w:r>
    </w:p>
    <w:p w14:paraId="651494A2" w14:textId="10A0F15E" w:rsidR="00C63130" w:rsidRPr="001E197E" w:rsidRDefault="00C63130" w:rsidP="00F47749">
      <w:pPr>
        <w:pStyle w:val="Zkladntext"/>
        <w:numPr>
          <w:ilvl w:val="0"/>
          <w:numId w:val="104"/>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PPA vykoná k</w:t>
      </w:r>
      <w:r w:rsidR="003E7AFE" w:rsidRPr="001E197E">
        <w:rPr>
          <w:rFonts w:asciiTheme="minorHAnsi" w:hAnsiTheme="minorHAnsi" w:cstheme="minorHAnsi"/>
          <w:sz w:val="22"/>
          <w:szCs w:val="22"/>
        </w:rPr>
        <w:t xml:space="preserve">ontrolu </w:t>
      </w:r>
      <w:proofErr w:type="spellStart"/>
      <w:r w:rsidR="003E7AFE" w:rsidRPr="001E197E">
        <w:rPr>
          <w:rFonts w:asciiTheme="minorHAnsi" w:hAnsiTheme="minorHAnsi" w:cstheme="minorHAnsi"/>
          <w:sz w:val="22"/>
          <w:szCs w:val="22"/>
        </w:rPr>
        <w:t>ŽoP</w:t>
      </w:r>
      <w:proofErr w:type="spellEnd"/>
      <w:r w:rsidR="003E7AFE" w:rsidRPr="001E197E">
        <w:rPr>
          <w:rFonts w:asciiTheme="minorHAnsi" w:hAnsiTheme="minorHAnsi" w:cstheme="minorHAnsi"/>
          <w:sz w:val="22"/>
          <w:szCs w:val="22"/>
        </w:rPr>
        <w:t xml:space="preserve"> (refundácia)</w:t>
      </w:r>
      <w:r w:rsidR="00117504" w:rsidRPr="001E197E">
        <w:rPr>
          <w:rFonts w:asciiTheme="minorHAnsi" w:hAnsiTheme="minorHAnsi" w:cstheme="minorHAnsi"/>
          <w:sz w:val="22"/>
          <w:szCs w:val="22"/>
        </w:rPr>
        <w:t>, t. j.</w:t>
      </w:r>
      <w:r w:rsidR="003E7AFE" w:rsidRPr="001E197E">
        <w:rPr>
          <w:rFonts w:asciiTheme="minorHAnsi" w:hAnsiTheme="minorHAnsi" w:cstheme="minorHAnsi"/>
          <w:sz w:val="22"/>
          <w:szCs w:val="22"/>
        </w:rPr>
        <w:t xml:space="preserve"> administratívnu finančnú kontrolu</w:t>
      </w:r>
      <w:r w:rsidR="003E7AFE" w:rsidRPr="001E197E">
        <w:rPr>
          <w:rStyle w:val="Odkaznapoznmkupodiarou"/>
          <w:rFonts w:asciiTheme="minorHAnsi" w:hAnsiTheme="minorHAnsi" w:cstheme="minorHAnsi"/>
          <w:sz w:val="22"/>
          <w:szCs w:val="22"/>
        </w:rPr>
        <w:footnoteReference w:id="7"/>
      </w:r>
      <w:r w:rsidR="00117504" w:rsidRPr="001E197E">
        <w:rPr>
          <w:rFonts w:asciiTheme="minorHAnsi" w:hAnsiTheme="minorHAnsi" w:cstheme="minorHAnsi"/>
          <w:sz w:val="22"/>
          <w:szCs w:val="22"/>
        </w:rPr>
        <w:t>, príp.</w:t>
      </w:r>
      <w:r w:rsidR="003E7AFE" w:rsidRPr="001E197E">
        <w:rPr>
          <w:rFonts w:asciiTheme="minorHAnsi" w:hAnsiTheme="minorHAnsi" w:cstheme="minorHAnsi"/>
          <w:sz w:val="22"/>
          <w:szCs w:val="22"/>
        </w:rPr>
        <w:t xml:space="preserve"> aj</w:t>
      </w:r>
      <w:r w:rsidR="00BE7438">
        <w:rPr>
          <w:rFonts w:asciiTheme="minorHAnsi" w:hAnsiTheme="minorHAnsi" w:cstheme="minorHAnsi"/>
          <w:sz w:val="22"/>
          <w:szCs w:val="22"/>
        </w:rPr>
        <w:t xml:space="preserve"> </w:t>
      </w:r>
      <w:r w:rsidR="003E7AFE" w:rsidRPr="001E197E">
        <w:rPr>
          <w:rFonts w:asciiTheme="minorHAnsi" w:hAnsiTheme="minorHAnsi" w:cstheme="minorHAnsi"/>
          <w:sz w:val="22"/>
          <w:szCs w:val="22"/>
        </w:rPr>
        <w:t>finančnú kontrolu na mieste</w:t>
      </w:r>
      <w:r w:rsidR="003E7AFE" w:rsidRPr="001E197E">
        <w:rPr>
          <w:rStyle w:val="Odkaznapoznmkupodiarou"/>
          <w:rFonts w:asciiTheme="minorHAnsi" w:hAnsiTheme="minorHAnsi" w:cstheme="minorHAnsi"/>
          <w:sz w:val="22"/>
          <w:szCs w:val="22"/>
        </w:rPr>
        <w:footnoteReference w:id="8"/>
      </w:r>
      <w:r w:rsidR="00117504" w:rsidRPr="001E197E">
        <w:rPr>
          <w:rFonts w:asciiTheme="minorHAnsi" w:hAnsiTheme="minorHAnsi" w:cstheme="minorHAnsi"/>
          <w:sz w:val="22"/>
          <w:szCs w:val="22"/>
        </w:rPr>
        <w:t xml:space="preserve"> </w:t>
      </w:r>
      <w:r w:rsidRPr="001E197E">
        <w:rPr>
          <w:rFonts w:asciiTheme="minorHAnsi" w:hAnsiTheme="minorHAnsi" w:cstheme="minorHAnsi"/>
          <w:sz w:val="22"/>
          <w:szCs w:val="22"/>
        </w:rPr>
        <w:t xml:space="preserve">v súlade príslušnou legislatívou SR </w:t>
      </w:r>
      <w:r w:rsidR="003E7AFE" w:rsidRPr="001E197E">
        <w:rPr>
          <w:rFonts w:asciiTheme="minorHAnsi" w:hAnsiTheme="minorHAnsi" w:cstheme="minorHAnsi"/>
          <w:sz w:val="22"/>
          <w:szCs w:val="22"/>
        </w:rPr>
        <w:t xml:space="preserve">a EÚ a SFR EPFRV. </w:t>
      </w:r>
      <w:r w:rsidR="00117504" w:rsidRPr="001E197E">
        <w:rPr>
          <w:rFonts w:asciiTheme="minorHAnsi" w:hAnsiTheme="minorHAnsi" w:cstheme="minorHAnsi"/>
          <w:sz w:val="22"/>
          <w:szCs w:val="22"/>
        </w:rPr>
        <w:t>Finančná kontrola na</w:t>
      </w:r>
      <w:r w:rsidR="0087138E">
        <w:rPr>
          <w:rFonts w:asciiTheme="minorHAnsi" w:hAnsiTheme="minorHAnsi" w:cstheme="minorHAnsi"/>
          <w:sz w:val="22"/>
          <w:szCs w:val="22"/>
        </w:rPr>
        <w:t> </w:t>
      </w:r>
      <w:r w:rsidR="00117504" w:rsidRPr="001E197E">
        <w:rPr>
          <w:rFonts w:asciiTheme="minorHAnsi" w:hAnsiTheme="minorHAnsi" w:cstheme="minorHAnsi"/>
          <w:sz w:val="22"/>
          <w:szCs w:val="22"/>
        </w:rPr>
        <w:t xml:space="preserve">mieste </w:t>
      </w:r>
      <w:r w:rsidR="003E7AFE" w:rsidRPr="001E197E">
        <w:rPr>
          <w:rFonts w:asciiTheme="minorHAnsi" w:hAnsiTheme="minorHAnsi" w:cstheme="minorHAnsi"/>
          <w:sz w:val="22"/>
          <w:szCs w:val="22"/>
        </w:rPr>
        <w:t xml:space="preserve">nenahrádza </w:t>
      </w:r>
      <w:r w:rsidR="00753A7D">
        <w:rPr>
          <w:rFonts w:asciiTheme="minorHAnsi" w:hAnsiTheme="minorHAnsi" w:cstheme="minorHAnsi"/>
          <w:sz w:val="22"/>
          <w:szCs w:val="22"/>
        </w:rPr>
        <w:t>AFK</w:t>
      </w:r>
      <w:r w:rsidR="00C61F84" w:rsidRPr="001E197E">
        <w:rPr>
          <w:rFonts w:asciiTheme="minorHAnsi" w:hAnsiTheme="minorHAnsi" w:cstheme="minorHAnsi"/>
          <w:sz w:val="22"/>
          <w:szCs w:val="22"/>
        </w:rPr>
        <w:t xml:space="preserve"> - </w:t>
      </w:r>
      <w:r w:rsidR="003E7AFE" w:rsidRPr="001E197E">
        <w:rPr>
          <w:rFonts w:asciiTheme="minorHAnsi" w:hAnsiTheme="minorHAnsi" w:cstheme="minorHAnsi"/>
          <w:sz w:val="22"/>
          <w:szCs w:val="22"/>
        </w:rPr>
        <w:t>je samostatným procesom finančnej kontroly, ktorej výsledky je P</w:t>
      </w:r>
      <w:r w:rsidR="00117504" w:rsidRPr="001E197E">
        <w:rPr>
          <w:rFonts w:asciiTheme="minorHAnsi" w:hAnsiTheme="minorHAnsi" w:cstheme="minorHAnsi"/>
          <w:sz w:val="22"/>
          <w:szCs w:val="22"/>
        </w:rPr>
        <w:t>P</w:t>
      </w:r>
      <w:r w:rsidR="003E7AFE" w:rsidRPr="001E197E">
        <w:rPr>
          <w:rFonts w:asciiTheme="minorHAnsi" w:hAnsiTheme="minorHAnsi" w:cstheme="minorHAnsi"/>
          <w:sz w:val="22"/>
          <w:szCs w:val="22"/>
        </w:rPr>
        <w:t xml:space="preserve">A </w:t>
      </w:r>
      <w:r w:rsidR="003E7AFE" w:rsidRPr="001E197E">
        <w:rPr>
          <w:rFonts w:asciiTheme="minorHAnsi" w:hAnsiTheme="minorHAnsi" w:cstheme="minorHAnsi"/>
          <w:sz w:val="22"/>
          <w:szCs w:val="22"/>
        </w:rPr>
        <w:lastRenderedPageBreak/>
        <w:t>povinná zohľadniť v záveroch z</w:t>
      </w:r>
      <w:r w:rsidR="00BE7438">
        <w:rPr>
          <w:rFonts w:asciiTheme="minorHAnsi" w:hAnsiTheme="minorHAnsi" w:cstheme="minorHAnsi"/>
          <w:sz w:val="22"/>
          <w:szCs w:val="22"/>
        </w:rPr>
        <w:t xml:space="preserve"> </w:t>
      </w:r>
      <w:r w:rsidR="00753A7D">
        <w:rPr>
          <w:rFonts w:asciiTheme="minorHAnsi" w:hAnsiTheme="minorHAnsi" w:cstheme="minorHAnsi"/>
          <w:sz w:val="22"/>
          <w:szCs w:val="22"/>
        </w:rPr>
        <w:t>AFK</w:t>
      </w:r>
      <w:r w:rsidR="00C61F84" w:rsidRPr="001E197E">
        <w:rPr>
          <w:rFonts w:asciiTheme="minorHAnsi" w:hAnsiTheme="minorHAnsi" w:cstheme="minorHAnsi"/>
          <w:sz w:val="22"/>
          <w:szCs w:val="22"/>
        </w:rPr>
        <w:t xml:space="preserve"> </w:t>
      </w:r>
      <w:proofErr w:type="spellStart"/>
      <w:r w:rsidR="00C61F84" w:rsidRPr="001E197E">
        <w:rPr>
          <w:rFonts w:asciiTheme="minorHAnsi" w:hAnsiTheme="minorHAnsi" w:cstheme="minorHAnsi"/>
          <w:sz w:val="22"/>
          <w:szCs w:val="22"/>
        </w:rPr>
        <w:t>ŽoP</w:t>
      </w:r>
      <w:proofErr w:type="spellEnd"/>
      <w:r w:rsidR="00117504" w:rsidRPr="001E197E">
        <w:rPr>
          <w:rFonts w:asciiTheme="minorHAnsi" w:hAnsiTheme="minorHAnsi" w:cstheme="minorHAnsi"/>
          <w:sz w:val="22"/>
          <w:szCs w:val="22"/>
        </w:rPr>
        <w:t>. V prípade nedostatkov PPA vyzve prijímateľa, aby</w:t>
      </w:r>
      <w:r w:rsidR="00BE7438">
        <w:rPr>
          <w:rFonts w:asciiTheme="minorHAnsi" w:hAnsiTheme="minorHAnsi" w:cstheme="minorHAnsi"/>
          <w:sz w:val="22"/>
          <w:szCs w:val="22"/>
        </w:rPr>
        <w:t xml:space="preserve"> </w:t>
      </w:r>
      <w:r w:rsidR="00117504" w:rsidRPr="001E197E">
        <w:rPr>
          <w:rFonts w:asciiTheme="minorHAnsi" w:hAnsiTheme="minorHAnsi" w:cstheme="minorHAnsi"/>
          <w:sz w:val="22"/>
          <w:szCs w:val="22"/>
        </w:rPr>
        <w:t xml:space="preserve">v stanovenej lehote </w:t>
      </w:r>
      <w:r w:rsidR="00CC756D" w:rsidRPr="001E197E">
        <w:rPr>
          <w:rFonts w:asciiTheme="minorHAnsi" w:hAnsiTheme="minorHAnsi" w:cstheme="minorHAnsi"/>
          <w:sz w:val="22"/>
          <w:szCs w:val="22"/>
        </w:rPr>
        <w:t xml:space="preserve">svoju </w:t>
      </w:r>
      <w:proofErr w:type="spellStart"/>
      <w:r w:rsidR="00CC756D" w:rsidRPr="001E197E">
        <w:rPr>
          <w:rFonts w:asciiTheme="minorHAnsi" w:hAnsiTheme="minorHAnsi" w:cstheme="minorHAnsi"/>
          <w:sz w:val="22"/>
          <w:szCs w:val="22"/>
        </w:rPr>
        <w:t>ŽoP</w:t>
      </w:r>
      <w:proofErr w:type="spellEnd"/>
      <w:r w:rsidR="00117504" w:rsidRPr="001E197E">
        <w:rPr>
          <w:rFonts w:asciiTheme="minorHAnsi" w:hAnsiTheme="minorHAnsi" w:cstheme="minorHAnsi"/>
          <w:sz w:val="22"/>
          <w:szCs w:val="22"/>
        </w:rPr>
        <w:t xml:space="preserve"> doplnil </w:t>
      </w:r>
      <w:r w:rsidR="00CC756D" w:rsidRPr="001E197E">
        <w:rPr>
          <w:rFonts w:asciiTheme="minorHAnsi" w:hAnsiTheme="minorHAnsi" w:cstheme="minorHAnsi"/>
          <w:sz w:val="22"/>
          <w:szCs w:val="22"/>
        </w:rPr>
        <w:t xml:space="preserve">(po dobu doplnenia </w:t>
      </w:r>
      <w:r w:rsidR="00117504" w:rsidRPr="001E197E">
        <w:rPr>
          <w:rFonts w:asciiTheme="minorHAnsi" w:hAnsiTheme="minorHAnsi" w:cstheme="minorHAnsi"/>
          <w:sz w:val="22"/>
          <w:szCs w:val="22"/>
        </w:rPr>
        <w:t xml:space="preserve">sa spracovanie </w:t>
      </w:r>
      <w:proofErr w:type="spellStart"/>
      <w:r w:rsidR="00117504" w:rsidRPr="001E197E">
        <w:rPr>
          <w:rFonts w:asciiTheme="minorHAnsi" w:hAnsiTheme="minorHAnsi" w:cstheme="minorHAnsi"/>
          <w:sz w:val="22"/>
          <w:szCs w:val="22"/>
        </w:rPr>
        <w:t>ŽoP</w:t>
      </w:r>
      <w:proofErr w:type="spellEnd"/>
      <w:r w:rsidR="00117504" w:rsidRPr="001E197E">
        <w:rPr>
          <w:rFonts w:asciiTheme="minorHAnsi" w:hAnsiTheme="minorHAnsi" w:cstheme="minorHAnsi"/>
          <w:sz w:val="22"/>
          <w:szCs w:val="22"/>
        </w:rPr>
        <w:t xml:space="preserve"> pozastavuje). V</w:t>
      </w:r>
      <w:r w:rsidR="0087138E">
        <w:rPr>
          <w:rFonts w:asciiTheme="minorHAnsi" w:hAnsiTheme="minorHAnsi" w:cstheme="minorHAnsi"/>
          <w:sz w:val="22"/>
          <w:szCs w:val="22"/>
        </w:rPr>
        <w:t> </w:t>
      </w:r>
      <w:r w:rsidR="00117504" w:rsidRPr="001E197E">
        <w:rPr>
          <w:rFonts w:asciiTheme="minorHAnsi" w:hAnsiTheme="minorHAnsi" w:cstheme="minorHAnsi"/>
          <w:sz w:val="22"/>
          <w:szCs w:val="22"/>
        </w:rPr>
        <w:t xml:space="preserve">prípade závažných nedostatkov alebo nedoplnenia požadovaných údajov v stanovenej lehote, PPA </w:t>
      </w:r>
      <w:proofErr w:type="spellStart"/>
      <w:r w:rsidR="00714D89">
        <w:rPr>
          <w:rFonts w:asciiTheme="minorHAnsi" w:hAnsiTheme="minorHAnsi" w:cstheme="minorHAnsi"/>
          <w:sz w:val="22"/>
          <w:szCs w:val="22"/>
        </w:rPr>
        <w:t>ŽoP</w:t>
      </w:r>
      <w:proofErr w:type="spellEnd"/>
      <w:r w:rsidR="00117504" w:rsidRPr="001E197E">
        <w:rPr>
          <w:rFonts w:asciiTheme="minorHAnsi" w:hAnsiTheme="minorHAnsi" w:cstheme="minorHAnsi"/>
          <w:sz w:val="22"/>
          <w:szCs w:val="22"/>
        </w:rPr>
        <w:t xml:space="preserve"> zamietne.</w:t>
      </w:r>
      <w:r w:rsidR="00117504" w:rsidRPr="001E197E">
        <w:rPr>
          <w:rFonts w:asciiTheme="minorHAnsi" w:hAnsiTheme="minorHAnsi" w:cstheme="minorHAnsi"/>
        </w:rPr>
        <w:t xml:space="preserve"> </w:t>
      </w:r>
      <w:r w:rsidR="00117504" w:rsidRPr="001E197E">
        <w:rPr>
          <w:rFonts w:asciiTheme="minorHAnsi" w:hAnsiTheme="minorHAnsi" w:cstheme="minorHAnsi"/>
          <w:sz w:val="22"/>
          <w:szCs w:val="22"/>
        </w:rPr>
        <w:t xml:space="preserve">Poslednú </w:t>
      </w:r>
      <w:proofErr w:type="spellStart"/>
      <w:r w:rsidR="00117504" w:rsidRPr="001E197E">
        <w:rPr>
          <w:rFonts w:asciiTheme="minorHAnsi" w:hAnsiTheme="minorHAnsi" w:cstheme="minorHAnsi"/>
          <w:sz w:val="22"/>
          <w:szCs w:val="22"/>
        </w:rPr>
        <w:t>ŽoP</w:t>
      </w:r>
      <w:proofErr w:type="spellEnd"/>
      <w:r w:rsidR="00117504" w:rsidRPr="001E197E">
        <w:rPr>
          <w:rFonts w:asciiTheme="minorHAnsi" w:hAnsiTheme="minorHAnsi" w:cstheme="minorHAnsi"/>
          <w:sz w:val="22"/>
          <w:szCs w:val="22"/>
        </w:rPr>
        <w:t>, ktorú prijímateľ predloží PPA v rámci jedného projektu, Prijímateľ označí ako</w:t>
      </w:r>
      <w:r w:rsidR="00BE7438">
        <w:rPr>
          <w:rFonts w:asciiTheme="minorHAnsi" w:hAnsiTheme="minorHAnsi" w:cstheme="minorHAnsi"/>
          <w:sz w:val="22"/>
          <w:szCs w:val="22"/>
        </w:rPr>
        <w:t xml:space="preserve"> </w:t>
      </w:r>
      <w:r w:rsidR="00117504" w:rsidRPr="001E197E">
        <w:rPr>
          <w:rFonts w:asciiTheme="minorHAnsi" w:hAnsiTheme="minorHAnsi" w:cstheme="minorHAnsi"/>
          <w:sz w:val="22"/>
          <w:szCs w:val="22"/>
        </w:rPr>
        <w:t>záverečnú platbu.</w:t>
      </w:r>
    </w:p>
    <w:p w14:paraId="3F111194" w14:textId="17FE0396" w:rsidR="00CC756D" w:rsidRPr="00670AC0" w:rsidRDefault="00C63130" w:rsidP="00F47749">
      <w:pPr>
        <w:pStyle w:val="Zkladntext"/>
        <w:numPr>
          <w:ilvl w:val="0"/>
          <w:numId w:val="104"/>
        </w:numPr>
        <w:spacing w:before="120"/>
        <w:ind w:left="567" w:hanging="567"/>
        <w:jc w:val="both"/>
        <w:rPr>
          <w:rFonts w:asciiTheme="minorHAnsi" w:hAnsiTheme="minorHAnsi" w:cstheme="minorHAnsi"/>
          <w:b/>
          <w:sz w:val="22"/>
          <w:szCs w:val="22"/>
        </w:rPr>
      </w:pPr>
      <w:r w:rsidRPr="001E197E">
        <w:rPr>
          <w:rFonts w:asciiTheme="minorHAnsi" w:hAnsiTheme="minorHAnsi" w:cstheme="minorHAnsi"/>
          <w:b/>
          <w:sz w:val="22"/>
          <w:szCs w:val="22"/>
        </w:rPr>
        <w:t xml:space="preserve">Po splnení všetkých podmienok uvedených v </w:t>
      </w:r>
      <w:r w:rsidRPr="001E197E">
        <w:rPr>
          <w:rFonts w:asciiTheme="minorHAnsi" w:hAnsiTheme="minorHAnsi" w:cstheme="minorHAnsi"/>
          <w:b/>
          <w:bCs/>
          <w:sz w:val="22"/>
          <w:szCs w:val="22"/>
        </w:rPr>
        <w:t>SFR EPFRV</w:t>
      </w:r>
      <w:r w:rsidRPr="001E197E">
        <w:rPr>
          <w:rFonts w:asciiTheme="minorHAnsi" w:hAnsiTheme="minorHAnsi" w:cstheme="minorHAnsi"/>
          <w:bCs/>
          <w:sz w:val="22"/>
          <w:szCs w:val="22"/>
        </w:rPr>
        <w:t xml:space="preserve"> </w:t>
      </w:r>
      <w:r w:rsidRPr="001E197E">
        <w:rPr>
          <w:rFonts w:asciiTheme="minorHAnsi" w:hAnsiTheme="minorHAnsi" w:cstheme="minorHAnsi"/>
          <w:sz w:val="22"/>
          <w:szCs w:val="22"/>
        </w:rPr>
        <w:t xml:space="preserve">v rámci </w:t>
      </w:r>
      <w:r w:rsidRPr="001E197E">
        <w:rPr>
          <w:rFonts w:asciiTheme="minorHAnsi" w:hAnsiTheme="minorHAnsi" w:cstheme="minorHAnsi"/>
          <w:bCs/>
          <w:sz w:val="22"/>
          <w:szCs w:val="22"/>
          <w:u w:val="single"/>
        </w:rPr>
        <w:t>systému refundácie</w:t>
      </w:r>
      <w:r w:rsidRPr="001E197E">
        <w:rPr>
          <w:rFonts w:asciiTheme="minorHAnsi" w:hAnsiTheme="minorHAnsi" w:cstheme="minorHAnsi"/>
          <w:sz w:val="22"/>
          <w:szCs w:val="22"/>
        </w:rPr>
        <w:t xml:space="preserve"> </w:t>
      </w:r>
      <w:r w:rsidR="00BC0053" w:rsidRPr="001E197E">
        <w:rPr>
          <w:rFonts w:asciiTheme="minorHAnsi" w:hAnsiTheme="minorHAnsi" w:cstheme="minorHAnsi"/>
          <w:sz w:val="22"/>
          <w:szCs w:val="22"/>
        </w:rPr>
        <w:t xml:space="preserve">PPA preplatí </w:t>
      </w:r>
      <w:r w:rsidRPr="001E197E">
        <w:rPr>
          <w:rFonts w:asciiTheme="minorHAnsi" w:hAnsiTheme="minorHAnsi" w:cstheme="minorHAnsi"/>
          <w:sz w:val="22"/>
          <w:szCs w:val="22"/>
        </w:rPr>
        <w:t xml:space="preserve">prijímateľovi výdavky v schválenej výške </w:t>
      </w:r>
      <w:r w:rsidRPr="001E197E">
        <w:rPr>
          <w:rFonts w:asciiTheme="minorHAnsi" w:hAnsiTheme="minorHAnsi" w:cstheme="minorHAnsi"/>
          <w:b/>
          <w:sz w:val="22"/>
          <w:szCs w:val="22"/>
        </w:rPr>
        <w:t>najneskôr do 5 kalen</w:t>
      </w:r>
      <w:r w:rsidR="00BC0053" w:rsidRPr="001E197E">
        <w:rPr>
          <w:rFonts w:asciiTheme="minorHAnsi" w:hAnsiTheme="minorHAnsi" w:cstheme="minorHAnsi"/>
          <w:b/>
          <w:sz w:val="22"/>
          <w:szCs w:val="22"/>
        </w:rPr>
        <w:t>dárnych mesiacov</w:t>
      </w:r>
      <w:r w:rsidR="00BC0053" w:rsidRPr="001E197E">
        <w:rPr>
          <w:rFonts w:asciiTheme="minorHAnsi" w:hAnsiTheme="minorHAnsi" w:cstheme="minorHAnsi"/>
          <w:sz w:val="22"/>
          <w:szCs w:val="22"/>
        </w:rPr>
        <w:t xml:space="preserve"> </w:t>
      </w:r>
      <w:r w:rsidRPr="001E197E">
        <w:rPr>
          <w:rFonts w:asciiTheme="minorHAnsi" w:hAnsiTheme="minorHAnsi" w:cstheme="minorHAnsi"/>
          <w:b/>
          <w:sz w:val="22"/>
          <w:szCs w:val="22"/>
        </w:rPr>
        <w:t>odo</w:t>
      </w:r>
      <w:r w:rsidR="00BE7438">
        <w:rPr>
          <w:rFonts w:asciiTheme="minorHAnsi" w:hAnsiTheme="minorHAnsi" w:cstheme="minorHAnsi"/>
          <w:b/>
          <w:sz w:val="22"/>
          <w:szCs w:val="22"/>
        </w:rPr>
        <w:t xml:space="preserve"> </w:t>
      </w:r>
      <w:r w:rsidRPr="001E197E">
        <w:rPr>
          <w:rFonts w:asciiTheme="minorHAnsi" w:hAnsiTheme="minorHAnsi" w:cstheme="minorHAnsi"/>
          <w:b/>
          <w:sz w:val="22"/>
          <w:szCs w:val="22"/>
        </w:rPr>
        <w:t>dňa, kedy bola na</w:t>
      </w:r>
      <w:r w:rsidR="00BE7438">
        <w:rPr>
          <w:rFonts w:asciiTheme="minorHAnsi" w:hAnsiTheme="minorHAnsi" w:cstheme="minorHAnsi"/>
          <w:b/>
          <w:sz w:val="22"/>
          <w:szCs w:val="22"/>
        </w:rPr>
        <w:t xml:space="preserve"> </w:t>
      </w:r>
      <w:r w:rsidRPr="00670AC0">
        <w:rPr>
          <w:rFonts w:asciiTheme="minorHAnsi" w:hAnsiTheme="minorHAnsi" w:cstheme="minorHAnsi"/>
          <w:b/>
          <w:sz w:val="22"/>
          <w:szCs w:val="22"/>
        </w:rPr>
        <w:t xml:space="preserve">PPA doručená kompletná </w:t>
      </w:r>
      <w:proofErr w:type="spellStart"/>
      <w:r w:rsidRPr="00670AC0">
        <w:rPr>
          <w:rFonts w:asciiTheme="minorHAnsi" w:hAnsiTheme="minorHAnsi" w:cstheme="minorHAnsi"/>
          <w:b/>
          <w:sz w:val="22"/>
          <w:szCs w:val="22"/>
        </w:rPr>
        <w:t>ŽoP</w:t>
      </w:r>
      <w:proofErr w:type="spellEnd"/>
      <w:r w:rsidRPr="00670AC0">
        <w:rPr>
          <w:rFonts w:asciiTheme="minorHAnsi" w:hAnsiTheme="minorHAnsi" w:cstheme="minorHAnsi"/>
          <w:b/>
          <w:sz w:val="22"/>
          <w:szCs w:val="22"/>
        </w:rPr>
        <w:t xml:space="preserve"> (refundácia) spolu s požadovanými prílohami.</w:t>
      </w:r>
      <w:r w:rsidRPr="00670AC0">
        <w:rPr>
          <w:rFonts w:asciiTheme="minorHAnsi" w:hAnsiTheme="minorHAnsi" w:cstheme="minorHAnsi"/>
          <w:sz w:val="22"/>
          <w:szCs w:val="22"/>
        </w:rPr>
        <w:t xml:space="preserve"> V prípade uskutočnenia finančnej kontroly na mieste sa doba preplatenia oprávnených výdavkov prijímateľovi </w:t>
      </w:r>
      <w:r w:rsidRPr="00670AC0">
        <w:rPr>
          <w:rFonts w:asciiTheme="minorHAnsi" w:hAnsiTheme="minorHAnsi" w:cstheme="minorHAnsi"/>
          <w:b/>
          <w:sz w:val="22"/>
          <w:szCs w:val="22"/>
        </w:rPr>
        <w:t>predĺži o 20 pracovných dní.</w:t>
      </w:r>
    </w:p>
    <w:p w14:paraId="6AA35DA4" w14:textId="1F337074" w:rsidR="004D07C7" w:rsidRPr="00670AC0" w:rsidRDefault="00117504" w:rsidP="00F47749">
      <w:pPr>
        <w:pStyle w:val="Zkladntext"/>
        <w:numPr>
          <w:ilvl w:val="0"/>
          <w:numId w:val="104"/>
        </w:numPr>
        <w:spacing w:before="120"/>
        <w:ind w:left="567" w:hanging="567"/>
        <w:jc w:val="both"/>
        <w:rPr>
          <w:rFonts w:asciiTheme="minorHAnsi" w:hAnsiTheme="minorHAnsi" w:cstheme="minorHAnsi"/>
          <w:sz w:val="22"/>
          <w:szCs w:val="22"/>
        </w:rPr>
      </w:pPr>
      <w:r w:rsidRPr="00670AC0">
        <w:rPr>
          <w:rFonts w:asciiTheme="minorHAnsi" w:hAnsiTheme="minorHAnsi" w:cstheme="minorHAnsi"/>
          <w:sz w:val="22"/>
          <w:szCs w:val="22"/>
        </w:rPr>
        <w:t xml:space="preserve">PPA uchováva originály </w:t>
      </w:r>
      <w:proofErr w:type="spellStart"/>
      <w:r w:rsidRPr="00670AC0">
        <w:rPr>
          <w:rFonts w:asciiTheme="minorHAnsi" w:hAnsiTheme="minorHAnsi" w:cstheme="minorHAnsi"/>
          <w:sz w:val="22"/>
          <w:szCs w:val="22"/>
        </w:rPr>
        <w:t>ŽoP</w:t>
      </w:r>
      <w:proofErr w:type="spellEnd"/>
      <w:r w:rsidRPr="00670AC0">
        <w:rPr>
          <w:rFonts w:asciiTheme="minorHAnsi" w:hAnsiTheme="minorHAnsi" w:cstheme="minorHAnsi"/>
          <w:sz w:val="22"/>
          <w:szCs w:val="22"/>
        </w:rPr>
        <w:t>, originály správy z </w:t>
      </w:r>
      <w:r w:rsidR="00753A7D">
        <w:rPr>
          <w:rFonts w:asciiTheme="minorHAnsi" w:hAnsiTheme="minorHAnsi" w:cstheme="minorHAnsi"/>
          <w:sz w:val="22"/>
          <w:szCs w:val="22"/>
        </w:rPr>
        <w:t>AFK</w:t>
      </w:r>
      <w:r w:rsidRPr="00670AC0">
        <w:rPr>
          <w:rFonts w:asciiTheme="minorHAnsi" w:hAnsiTheme="minorHAnsi" w:cstheme="minorHAnsi"/>
          <w:sz w:val="22"/>
          <w:szCs w:val="22"/>
        </w:rPr>
        <w:t>, kópie účtovných dokladov, výpisov z účtov a ostatné dokumenty podľa zoznamu dokumentov</w:t>
      </w:r>
      <w:r w:rsidR="00CC756D" w:rsidRPr="00670AC0">
        <w:rPr>
          <w:rFonts w:asciiTheme="minorHAnsi" w:hAnsiTheme="minorHAnsi" w:cstheme="minorHAnsi"/>
          <w:sz w:val="22"/>
          <w:szCs w:val="22"/>
        </w:rPr>
        <w:t xml:space="preserve"> priloženého k </w:t>
      </w:r>
      <w:proofErr w:type="spellStart"/>
      <w:r w:rsidR="00CC756D" w:rsidRPr="00670AC0">
        <w:rPr>
          <w:rFonts w:asciiTheme="minorHAnsi" w:hAnsiTheme="minorHAnsi" w:cstheme="minorHAnsi"/>
          <w:sz w:val="22"/>
          <w:szCs w:val="22"/>
        </w:rPr>
        <w:t>ŽoP</w:t>
      </w:r>
      <w:proofErr w:type="spellEnd"/>
      <w:r w:rsidRPr="00670AC0">
        <w:rPr>
          <w:rFonts w:asciiTheme="minorHAnsi" w:hAnsiTheme="minorHAnsi" w:cstheme="minorHAnsi"/>
          <w:sz w:val="22"/>
          <w:szCs w:val="22"/>
        </w:rPr>
        <w:t xml:space="preserve"> v súlade s aktuálnym znení registratúrneho poriadku PA.</w:t>
      </w:r>
      <w:r w:rsidR="00CC756D" w:rsidRPr="00670AC0">
        <w:rPr>
          <w:rFonts w:asciiTheme="minorHAnsi" w:hAnsiTheme="minorHAnsi" w:cstheme="minorHAnsi"/>
          <w:sz w:val="22"/>
          <w:szCs w:val="22"/>
        </w:rPr>
        <w:t xml:space="preserve"> Originály účtovných dokladov a výpisov z účtov sa vždy musia nachádzať u </w:t>
      </w:r>
      <w:r w:rsidR="0087138E">
        <w:rPr>
          <w:rFonts w:asciiTheme="minorHAnsi" w:hAnsiTheme="minorHAnsi" w:cstheme="minorHAnsi"/>
          <w:sz w:val="22"/>
          <w:szCs w:val="22"/>
        </w:rPr>
        <w:t>p</w:t>
      </w:r>
      <w:r w:rsidR="00CC756D" w:rsidRPr="00670AC0">
        <w:rPr>
          <w:rFonts w:asciiTheme="minorHAnsi" w:hAnsiTheme="minorHAnsi" w:cstheme="minorHAnsi"/>
          <w:sz w:val="22"/>
          <w:szCs w:val="22"/>
        </w:rPr>
        <w:t>rijímateľa.</w:t>
      </w:r>
    </w:p>
    <w:p w14:paraId="53FC4E04" w14:textId="3E2345A3" w:rsidR="00965A5F" w:rsidRPr="00670AC0" w:rsidRDefault="00C63130" w:rsidP="00F47749">
      <w:pPr>
        <w:pStyle w:val="Zkladntext"/>
        <w:numPr>
          <w:ilvl w:val="0"/>
          <w:numId w:val="104"/>
        </w:numPr>
        <w:spacing w:before="120"/>
        <w:ind w:left="567" w:hanging="567"/>
        <w:jc w:val="both"/>
        <w:rPr>
          <w:rFonts w:asciiTheme="minorHAnsi" w:hAnsiTheme="minorHAnsi" w:cstheme="minorHAnsi"/>
          <w:b/>
          <w:sz w:val="22"/>
          <w:szCs w:val="22"/>
        </w:rPr>
      </w:pPr>
      <w:r w:rsidRPr="00670AC0">
        <w:rPr>
          <w:rFonts w:asciiTheme="minorHAnsi" w:hAnsiTheme="minorHAnsi" w:cstheme="minorHAnsi"/>
          <w:bCs/>
          <w:sz w:val="22"/>
          <w:szCs w:val="22"/>
        </w:rPr>
        <w:t>P</w:t>
      </w:r>
      <w:r w:rsidRPr="00670AC0">
        <w:rPr>
          <w:rFonts w:asciiTheme="minorHAnsi" w:hAnsiTheme="minorHAnsi" w:cstheme="minorHAnsi"/>
          <w:sz w:val="22"/>
          <w:szCs w:val="22"/>
        </w:rPr>
        <w:t xml:space="preserve">PA a orgány vykonávajúce finančnú kontrolu a audit (ďalej „orgány kontroly“) majú právo kedykoľvek vykonať finančnú kontrolu projektu (aktivity) na mieste. </w:t>
      </w:r>
      <w:r w:rsidRPr="00670AC0">
        <w:rPr>
          <w:rFonts w:asciiTheme="minorHAnsi" w:hAnsiTheme="minorHAnsi" w:cstheme="minorHAnsi"/>
          <w:b/>
          <w:sz w:val="22"/>
          <w:szCs w:val="22"/>
        </w:rPr>
        <w:t xml:space="preserve">Prijímateľ je povinný výkon finančnej kontroly na mieste umožniť. </w:t>
      </w:r>
    </w:p>
    <w:p w14:paraId="13A2D4C3" w14:textId="16963F75" w:rsidR="004D07C7" w:rsidRPr="00670AC0" w:rsidRDefault="004D07C7" w:rsidP="00F47749">
      <w:pPr>
        <w:pStyle w:val="Zkladntext"/>
        <w:numPr>
          <w:ilvl w:val="0"/>
          <w:numId w:val="104"/>
        </w:numPr>
        <w:spacing w:before="120"/>
        <w:ind w:left="567" w:hanging="567"/>
        <w:jc w:val="both"/>
        <w:rPr>
          <w:rFonts w:asciiTheme="minorHAnsi" w:hAnsiTheme="minorHAnsi" w:cstheme="minorHAnsi"/>
          <w:sz w:val="22"/>
          <w:szCs w:val="22"/>
        </w:rPr>
      </w:pPr>
      <w:r w:rsidRPr="00670AC0">
        <w:rPr>
          <w:rFonts w:asciiTheme="minorHAnsi" w:hAnsiTheme="minorHAnsi" w:cstheme="minorHAnsi"/>
          <w:sz w:val="22"/>
          <w:szCs w:val="22"/>
        </w:rPr>
        <w:t>PPA má právo požiadať OFR o výnimku zo systému finančného riadenia EPFRV týkajúcu sa lehôt stanovených na vybavenie žiadostí o platbu v osobitne odôvodnených prípadoch (napr. pri zaregistrovaní počtu žiadostí o platbu, ktoré nie je P</w:t>
      </w:r>
      <w:r w:rsidR="00753A7D">
        <w:rPr>
          <w:rFonts w:asciiTheme="minorHAnsi" w:hAnsiTheme="minorHAnsi" w:cstheme="minorHAnsi"/>
          <w:sz w:val="22"/>
          <w:szCs w:val="22"/>
        </w:rPr>
        <w:t>P</w:t>
      </w:r>
      <w:r w:rsidRPr="00670AC0">
        <w:rPr>
          <w:rFonts w:asciiTheme="minorHAnsi" w:hAnsiTheme="minorHAnsi" w:cstheme="minorHAnsi"/>
          <w:sz w:val="22"/>
          <w:szCs w:val="22"/>
        </w:rPr>
        <w:t>A schopná spracovať v stanovených termínoch).</w:t>
      </w:r>
    </w:p>
    <w:p w14:paraId="55A54076" w14:textId="136DC312" w:rsidR="001A6079" w:rsidRPr="00C51E8E" w:rsidRDefault="00C51E8E" w:rsidP="00C51E8E">
      <w:pPr>
        <w:pStyle w:val="tl1000"/>
        <w:rPr>
          <w:rFonts w:asciiTheme="minorHAnsi" w:hAnsiTheme="minorHAnsi" w:cstheme="minorHAnsi"/>
          <w:sz w:val="20"/>
          <w:szCs w:val="20"/>
        </w:rPr>
      </w:pPr>
      <w:bookmarkStart w:id="59" w:name="_Toc184532825"/>
      <w:bookmarkStart w:id="60" w:name="_Toc390150622"/>
      <w:bookmarkStart w:id="61" w:name="_Toc185401234"/>
      <w:bookmarkEnd w:id="59"/>
      <w:r>
        <w:rPr>
          <w:rFonts w:asciiTheme="minorHAnsi" w:hAnsiTheme="minorHAnsi" w:cstheme="minorHAnsi"/>
          <w:sz w:val="20"/>
          <w:szCs w:val="20"/>
        </w:rPr>
        <w:t>5</w:t>
      </w:r>
      <w:r w:rsidR="009942DC" w:rsidRPr="00C51E8E">
        <w:rPr>
          <w:rFonts w:asciiTheme="minorHAnsi" w:hAnsiTheme="minorHAnsi" w:cstheme="minorHAnsi"/>
          <w:sz w:val="20"/>
          <w:szCs w:val="20"/>
        </w:rPr>
        <w:t>.3</w:t>
      </w:r>
      <w:r w:rsidR="00826DD5" w:rsidRPr="00C51E8E">
        <w:rPr>
          <w:rFonts w:asciiTheme="minorHAnsi" w:hAnsiTheme="minorHAnsi" w:cstheme="minorHAnsi"/>
          <w:sz w:val="20"/>
          <w:szCs w:val="20"/>
        </w:rPr>
        <w:t>.2.</w:t>
      </w:r>
      <w:r w:rsidR="00826DD5" w:rsidRPr="00C51E8E">
        <w:rPr>
          <w:rFonts w:asciiTheme="minorHAnsi" w:hAnsiTheme="minorHAnsi" w:cstheme="minorHAnsi"/>
          <w:sz w:val="20"/>
          <w:szCs w:val="20"/>
        </w:rPr>
        <w:tab/>
      </w:r>
      <w:r w:rsidR="00CF383D" w:rsidRPr="00C51E8E">
        <w:rPr>
          <w:rFonts w:asciiTheme="minorHAnsi" w:hAnsiTheme="minorHAnsi" w:cstheme="minorHAnsi"/>
          <w:sz w:val="20"/>
          <w:szCs w:val="20"/>
        </w:rPr>
        <w:t>Systém zálohovej platby</w:t>
      </w:r>
      <w:bookmarkEnd w:id="60"/>
      <w:bookmarkEnd w:id="61"/>
    </w:p>
    <w:p w14:paraId="51DA8642" w14:textId="4D48E968" w:rsidR="00C63130" w:rsidRPr="001E197E" w:rsidRDefault="00C63130" w:rsidP="00F47749">
      <w:pPr>
        <w:pStyle w:val="Zkladntext"/>
        <w:numPr>
          <w:ilvl w:val="0"/>
          <w:numId w:val="105"/>
        </w:numPr>
        <w:spacing w:before="120"/>
        <w:ind w:left="567" w:hanging="567"/>
        <w:jc w:val="both"/>
        <w:rPr>
          <w:rFonts w:asciiTheme="minorHAnsi" w:hAnsiTheme="minorHAnsi" w:cstheme="minorHAnsi"/>
          <w:spacing w:val="-4"/>
          <w:sz w:val="22"/>
          <w:szCs w:val="22"/>
        </w:rPr>
      </w:pPr>
      <w:r w:rsidRPr="00670AC0">
        <w:rPr>
          <w:rFonts w:asciiTheme="minorHAnsi" w:hAnsiTheme="minorHAnsi" w:cstheme="minorHAnsi"/>
          <w:sz w:val="22"/>
          <w:szCs w:val="22"/>
        </w:rPr>
        <w:t xml:space="preserve">Systém zálohovej platby zabezpečuje prijímateľovi počiatočnú finančnú hotovosť na realizáciu projektu. </w:t>
      </w:r>
      <w:r w:rsidRPr="00670AC0">
        <w:rPr>
          <w:rFonts w:asciiTheme="minorHAnsi" w:hAnsiTheme="minorHAnsi" w:cstheme="minorHAnsi"/>
          <w:spacing w:val="-4"/>
          <w:sz w:val="22"/>
          <w:szCs w:val="22"/>
        </w:rPr>
        <w:t xml:space="preserve">Zálohová platba je </w:t>
      </w:r>
      <w:r w:rsidRPr="00670AC0">
        <w:rPr>
          <w:rFonts w:asciiTheme="minorHAnsi" w:hAnsiTheme="minorHAnsi" w:cstheme="minorHAnsi"/>
          <w:sz w:val="22"/>
          <w:szCs w:val="22"/>
        </w:rPr>
        <w:t>prijímateľovi</w:t>
      </w:r>
      <w:r w:rsidRPr="00670AC0">
        <w:rPr>
          <w:rFonts w:asciiTheme="minorHAnsi" w:hAnsiTheme="minorHAnsi" w:cstheme="minorHAnsi"/>
          <w:spacing w:val="-4"/>
          <w:sz w:val="22"/>
          <w:szCs w:val="22"/>
        </w:rPr>
        <w:t xml:space="preserve"> poskytnutá pomerne za zdroje EPFRV a ŠR na</w:t>
      </w:r>
      <w:r w:rsidR="00BE7438">
        <w:rPr>
          <w:rFonts w:asciiTheme="minorHAnsi" w:hAnsiTheme="minorHAnsi" w:cstheme="minorHAnsi"/>
          <w:spacing w:val="-4"/>
          <w:sz w:val="22"/>
          <w:szCs w:val="22"/>
        </w:rPr>
        <w:t xml:space="preserve"> </w:t>
      </w:r>
      <w:r w:rsidRPr="001E197E">
        <w:rPr>
          <w:rFonts w:asciiTheme="minorHAnsi" w:hAnsiTheme="minorHAnsi" w:cstheme="minorHAnsi"/>
          <w:spacing w:val="-4"/>
          <w:sz w:val="22"/>
          <w:szCs w:val="22"/>
        </w:rPr>
        <w:t>spolufinancovanie,</w:t>
      </w:r>
      <w:r w:rsidRPr="001E197E">
        <w:rPr>
          <w:rFonts w:asciiTheme="minorHAnsi" w:hAnsiTheme="minorHAnsi" w:cstheme="minorHAnsi"/>
          <w:sz w:val="22"/>
          <w:szCs w:val="22"/>
        </w:rPr>
        <w:t xml:space="preserve"> a to na základe predloženia </w:t>
      </w:r>
      <w:proofErr w:type="spellStart"/>
      <w:r w:rsidRPr="001E197E">
        <w:rPr>
          <w:rFonts w:asciiTheme="minorHAnsi" w:hAnsiTheme="minorHAnsi" w:cstheme="minorHAnsi"/>
          <w:sz w:val="22"/>
          <w:szCs w:val="22"/>
        </w:rPr>
        <w:t>ŽoP</w:t>
      </w:r>
      <w:proofErr w:type="spellEnd"/>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(zálohová platba) a stanovenej </w:t>
      </w:r>
      <w:r w:rsidRPr="001E197E">
        <w:rPr>
          <w:rFonts w:asciiTheme="minorHAnsi" w:hAnsiTheme="minorHAnsi" w:cstheme="minorHAnsi"/>
          <w:spacing w:val="-4"/>
          <w:sz w:val="22"/>
          <w:szCs w:val="22"/>
        </w:rPr>
        <w:t xml:space="preserve">dokumentácie na PPA v zmysle platnej </w:t>
      </w:r>
      <w:r w:rsidR="009E6C95" w:rsidRPr="00F62981">
        <w:rPr>
          <w:rFonts w:asciiTheme="minorHAnsi" w:hAnsiTheme="minorHAnsi" w:cstheme="minorHAnsi"/>
          <w:spacing w:val="-4"/>
          <w:sz w:val="22"/>
          <w:szCs w:val="22"/>
        </w:rPr>
        <w:t>PpP</w:t>
      </w:r>
      <w:r w:rsidRPr="001E197E">
        <w:rPr>
          <w:rFonts w:asciiTheme="minorHAnsi" w:hAnsiTheme="minorHAnsi" w:cstheme="minorHAnsi"/>
          <w:spacing w:val="-4"/>
          <w:sz w:val="22"/>
          <w:szCs w:val="22"/>
        </w:rPr>
        <w:t>.</w:t>
      </w:r>
      <w:r w:rsidR="004264E5">
        <w:rPr>
          <w:rFonts w:asciiTheme="minorHAnsi" w:hAnsiTheme="minorHAnsi" w:cstheme="minorHAnsi"/>
          <w:spacing w:val="-4"/>
          <w:sz w:val="22"/>
          <w:szCs w:val="22"/>
        </w:rPr>
        <w:t xml:space="preserve">  </w:t>
      </w:r>
    </w:p>
    <w:p w14:paraId="772C2491" w14:textId="5A5C0D27" w:rsidR="00C63130" w:rsidRDefault="00C63130" w:rsidP="00F47749">
      <w:pPr>
        <w:pStyle w:val="Zkladntext"/>
        <w:numPr>
          <w:ilvl w:val="0"/>
          <w:numId w:val="105"/>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Pod</w:t>
      </w:r>
      <w:r w:rsidR="002F7859" w:rsidRPr="001E197E">
        <w:rPr>
          <w:rFonts w:asciiTheme="minorHAnsi" w:hAnsiTheme="minorHAnsi" w:cstheme="minorHAnsi"/>
          <w:sz w:val="22"/>
          <w:szCs w:val="22"/>
        </w:rPr>
        <w:t xml:space="preserve">ľa PRV </w:t>
      </w:r>
      <w:r w:rsidRPr="001E197E">
        <w:rPr>
          <w:rFonts w:asciiTheme="minorHAnsi" w:hAnsiTheme="minorHAnsi" w:cstheme="minorHAnsi"/>
          <w:sz w:val="22"/>
          <w:szCs w:val="22"/>
        </w:rPr>
        <w:t>zálohovú platbu je možné poskytnúť oprávneným prijímateľom nasledujúcich opatrení programu:</w:t>
      </w:r>
    </w:p>
    <w:p w14:paraId="38669276" w14:textId="05BDF19A" w:rsidR="0031099A" w:rsidRDefault="00C63130" w:rsidP="001E197E">
      <w:pPr>
        <w:spacing w:after="120"/>
        <w:rPr>
          <w:rFonts w:asciiTheme="minorHAnsi" w:hAnsiTheme="minorHAnsi" w:cstheme="minorHAnsi"/>
          <w:b/>
          <w:iCs/>
          <w:sz w:val="22"/>
          <w:szCs w:val="22"/>
          <w:u w:val="single"/>
        </w:rPr>
      </w:pPr>
      <w:r w:rsidRPr="001E197E">
        <w:rPr>
          <w:rFonts w:asciiTheme="minorHAnsi" w:hAnsiTheme="minorHAnsi" w:cstheme="minorHAnsi"/>
          <w:b/>
          <w:iCs/>
          <w:sz w:val="22"/>
          <w:szCs w:val="22"/>
          <w:u w:val="single"/>
        </w:rPr>
        <w:t>4</w:t>
      </w:r>
      <w:r w:rsidR="00BE7438">
        <w:rPr>
          <w:rFonts w:asciiTheme="minorHAnsi" w:hAnsiTheme="minorHAnsi" w:cstheme="minorHAnsi"/>
          <w:b/>
          <w:iCs/>
          <w:sz w:val="22"/>
          <w:szCs w:val="22"/>
          <w:u w:val="single"/>
        </w:rPr>
        <w:t xml:space="preserve"> </w:t>
      </w:r>
      <w:r w:rsidRPr="001E197E">
        <w:rPr>
          <w:rFonts w:asciiTheme="minorHAnsi" w:hAnsiTheme="minorHAnsi" w:cstheme="minorHAnsi"/>
          <w:b/>
          <w:iCs/>
          <w:sz w:val="22"/>
          <w:szCs w:val="22"/>
          <w:u w:val="single"/>
        </w:rPr>
        <w:t xml:space="preserve">Investície do hmotného majetku </w:t>
      </w:r>
    </w:p>
    <w:p w14:paraId="1F2B1BF1" w14:textId="77777777" w:rsidR="00682AB8" w:rsidRPr="00682AB8" w:rsidRDefault="00682AB8" w:rsidP="00F47749">
      <w:pPr>
        <w:pStyle w:val="Odsekzoznamu"/>
        <w:numPr>
          <w:ilvl w:val="0"/>
          <w:numId w:val="81"/>
        </w:numPr>
        <w:spacing w:after="0"/>
        <w:ind w:left="567" w:hanging="567"/>
        <w:jc w:val="both"/>
        <w:rPr>
          <w:rFonts w:asciiTheme="minorHAnsi" w:hAnsiTheme="minorHAnsi" w:cstheme="minorHAnsi"/>
          <w:sz w:val="22"/>
        </w:rPr>
      </w:pPr>
      <w:r w:rsidRPr="00682AB8">
        <w:rPr>
          <w:rFonts w:asciiTheme="minorHAnsi" w:hAnsiTheme="minorHAnsi" w:cstheme="minorHAnsi"/>
          <w:sz w:val="22"/>
        </w:rPr>
        <w:t>4.1 Podpora na investície do poľnohospodárstva</w:t>
      </w:r>
    </w:p>
    <w:p w14:paraId="53DB9F93" w14:textId="77777777" w:rsidR="00682AB8" w:rsidRPr="00682AB8" w:rsidRDefault="00682AB8" w:rsidP="00F47749">
      <w:pPr>
        <w:pStyle w:val="Odsekzoznamu"/>
        <w:numPr>
          <w:ilvl w:val="0"/>
          <w:numId w:val="81"/>
        </w:numPr>
        <w:spacing w:after="0"/>
        <w:ind w:left="567" w:hanging="567"/>
        <w:jc w:val="both"/>
        <w:rPr>
          <w:rFonts w:asciiTheme="minorHAnsi" w:hAnsiTheme="minorHAnsi" w:cstheme="minorHAnsi"/>
          <w:sz w:val="22"/>
        </w:rPr>
      </w:pPr>
      <w:r w:rsidRPr="00682AB8">
        <w:rPr>
          <w:rFonts w:asciiTheme="minorHAnsi" w:hAnsiTheme="minorHAnsi" w:cstheme="minorHAnsi"/>
          <w:sz w:val="22"/>
        </w:rPr>
        <w:t>4.2 Podpora investície do spracovania a odbytu poľnohospodárskej produkcie</w:t>
      </w:r>
    </w:p>
    <w:p w14:paraId="40B0828E" w14:textId="012F0BDC" w:rsidR="00C63130" w:rsidRPr="009F3081" w:rsidRDefault="00C63130" w:rsidP="00F47749">
      <w:pPr>
        <w:pStyle w:val="Odsekzoznamu"/>
        <w:numPr>
          <w:ilvl w:val="0"/>
          <w:numId w:val="81"/>
        </w:numPr>
        <w:spacing w:after="0"/>
        <w:ind w:left="567" w:hanging="567"/>
        <w:jc w:val="both"/>
        <w:rPr>
          <w:rFonts w:asciiTheme="minorHAnsi" w:hAnsiTheme="minorHAnsi" w:cstheme="minorHAnsi"/>
          <w:sz w:val="22"/>
        </w:rPr>
      </w:pPr>
      <w:r w:rsidRPr="001E197E">
        <w:rPr>
          <w:rFonts w:asciiTheme="minorHAnsi" w:hAnsiTheme="minorHAnsi" w:cstheme="minorHAnsi"/>
          <w:sz w:val="22"/>
        </w:rPr>
        <w:t>4.3</w:t>
      </w:r>
      <w:r w:rsidR="00670AC0">
        <w:rPr>
          <w:rFonts w:asciiTheme="minorHAnsi" w:hAnsiTheme="minorHAnsi" w:cstheme="minorHAnsi"/>
          <w:sz w:val="22"/>
        </w:rPr>
        <w:tab/>
      </w:r>
      <w:r w:rsidRPr="009F3081">
        <w:rPr>
          <w:rFonts w:asciiTheme="minorHAnsi" w:hAnsiTheme="minorHAnsi" w:cstheme="minorHAnsi"/>
          <w:sz w:val="22"/>
        </w:rPr>
        <w:t>Podpora investícií do infraštruktúry týkajúcej sa rozvoja, modernizácie alebo adaptácie poľnohospodárstva a lesníctva – vypracovanie a vykonanie projektov pozemkových úprav</w:t>
      </w:r>
    </w:p>
    <w:p w14:paraId="4E8D5175" w14:textId="04E69892" w:rsidR="00C63130" w:rsidRPr="001E197E" w:rsidRDefault="00C63130" w:rsidP="00F47749">
      <w:pPr>
        <w:pStyle w:val="Odsekzoznamu"/>
        <w:numPr>
          <w:ilvl w:val="0"/>
          <w:numId w:val="81"/>
        </w:numPr>
        <w:spacing w:after="0"/>
        <w:ind w:left="567" w:hanging="567"/>
        <w:jc w:val="both"/>
        <w:rPr>
          <w:rFonts w:asciiTheme="minorHAnsi" w:hAnsiTheme="minorHAnsi" w:cstheme="minorHAnsi"/>
          <w:sz w:val="22"/>
        </w:rPr>
      </w:pPr>
      <w:r w:rsidRPr="009F3081">
        <w:rPr>
          <w:rFonts w:asciiTheme="minorHAnsi" w:hAnsiTheme="minorHAnsi" w:cstheme="minorHAnsi"/>
          <w:sz w:val="22"/>
        </w:rPr>
        <w:t>4.3</w:t>
      </w:r>
      <w:r w:rsidR="00670AC0">
        <w:rPr>
          <w:rFonts w:asciiTheme="minorHAnsi" w:hAnsiTheme="minorHAnsi" w:cstheme="minorHAnsi"/>
          <w:sz w:val="22"/>
        </w:rPr>
        <w:tab/>
      </w:r>
      <w:r w:rsidRPr="001E197E">
        <w:rPr>
          <w:rFonts w:asciiTheme="minorHAnsi" w:hAnsiTheme="minorHAnsi" w:cstheme="minorHAnsi"/>
          <w:sz w:val="22"/>
        </w:rPr>
        <w:t>Podpora investícií do infraštruktúry týkajúcej sa rozvoja, modernizácie alebo adaptácie poľnohospodárstva a lesníctva – vybudovanie spoločných zariadení</w:t>
      </w:r>
    </w:p>
    <w:p w14:paraId="1E7AE779" w14:textId="1D77BB82" w:rsidR="00C63130" w:rsidRDefault="00C63130" w:rsidP="00F47749">
      <w:pPr>
        <w:pStyle w:val="Odsekzoznamu"/>
        <w:numPr>
          <w:ilvl w:val="0"/>
          <w:numId w:val="81"/>
        </w:numPr>
        <w:spacing w:after="0"/>
        <w:ind w:left="567" w:hanging="567"/>
        <w:jc w:val="both"/>
        <w:rPr>
          <w:rFonts w:asciiTheme="minorHAnsi" w:hAnsiTheme="minorHAnsi" w:cstheme="minorHAnsi"/>
          <w:sz w:val="22"/>
        </w:rPr>
      </w:pPr>
      <w:r w:rsidRPr="001E197E">
        <w:rPr>
          <w:rFonts w:asciiTheme="minorHAnsi" w:hAnsiTheme="minorHAnsi" w:cstheme="minorHAnsi"/>
          <w:sz w:val="22"/>
        </w:rPr>
        <w:t>4.3</w:t>
      </w:r>
      <w:r w:rsidR="00670AC0">
        <w:rPr>
          <w:rFonts w:asciiTheme="minorHAnsi" w:hAnsiTheme="minorHAnsi" w:cstheme="minorHAnsi"/>
          <w:sz w:val="22"/>
        </w:rPr>
        <w:tab/>
      </w:r>
      <w:r w:rsidRPr="00682AB8">
        <w:rPr>
          <w:rFonts w:asciiTheme="minorHAnsi" w:hAnsiTheme="minorHAnsi" w:cstheme="minorHAnsi"/>
          <w:sz w:val="22"/>
        </w:rPr>
        <w:t>Podpora investícií do infraštruktúry týkajúcej sa rozvoja, modernizácie alebo adaptácie poľnohospodárstva a lesníctva – investície týkajúce sa infraštruktúry a prístupu k lesnej pôde</w:t>
      </w:r>
      <w:r w:rsidR="00FF3511" w:rsidRPr="00682AB8">
        <w:rPr>
          <w:rFonts w:asciiTheme="minorHAnsi" w:hAnsiTheme="minorHAnsi" w:cstheme="minorHAnsi"/>
          <w:sz w:val="22"/>
        </w:rPr>
        <w:t>.</w:t>
      </w:r>
    </w:p>
    <w:p w14:paraId="4089018C" w14:textId="52EE85F8" w:rsidR="00682AB8" w:rsidRPr="00682AB8" w:rsidRDefault="00682AB8" w:rsidP="00F47749">
      <w:pPr>
        <w:pStyle w:val="Odsekzoznamu"/>
        <w:numPr>
          <w:ilvl w:val="0"/>
          <w:numId w:val="81"/>
        </w:numPr>
        <w:spacing w:after="0"/>
        <w:ind w:left="567" w:hanging="567"/>
        <w:jc w:val="both"/>
        <w:rPr>
          <w:rFonts w:asciiTheme="minorHAnsi" w:hAnsiTheme="minorHAnsi" w:cstheme="minorHAnsi"/>
          <w:sz w:val="22"/>
        </w:rPr>
      </w:pPr>
      <w:r w:rsidRPr="00682AB8">
        <w:rPr>
          <w:rFonts w:asciiTheme="minorHAnsi" w:hAnsiTheme="minorHAnsi" w:cstheme="minorHAnsi"/>
          <w:sz w:val="22"/>
        </w:rPr>
        <w:t xml:space="preserve">4.3 </w:t>
      </w:r>
      <w:r>
        <w:rPr>
          <w:rFonts w:asciiTheme="minorHAnsi" w:hAnsiTheme="minorHAnsi" w:cstheme="minorHAnsi"/>
          <w:sz w:val="22"/>
        </w:rPr>
        <w:tab/>
      </w:r>
      <w:r w:rsidRPr="00682AB8">
        <w:rPr>
          <w:rFonts w:asciiTheme="minorHAnsi" w:hAnsiTheme="minorHAnsi" w:cstheme="minorHAnsi"/>
          <w:sz w:val="22"/>
        </w:rPr>
        <w:t>Podpora investícií do infraštruktúry týkajúcej sa rozvoja modernizácie alebo adaptácie poľnohospodárstva a lesníctva – Investície týkajúce sa závlahovej infraštruktúry</w:t>
      </w:r>
    </w:p>
    <w:p w14:paraId="0A091B3E" w14:textId="466D72B1" w:rsidR="00C63130" w:rsidRPr="00682AB8" w:rsidRDefault="00C63130" w:rsidP="00682AB8">
      <w:pPr>
        <w:spacing w:after="120"/>
        <w:rPr>
          <w:rFonts w:asciiTheme="minorHAnsi" w:hAnsiTheme="minorHAnsi" w:cstheme="minorHAnsi"/>
          <w:b/>
          <w:iCs/>
          <w:sz w:val="22"/>
          <w:szCs w:val="22"/>
          <w:u w:val="single"/>
        </w:rPr>
      </w:pPr>
      <w:r w:rsidRPr="009F3081">
        <w:rPr>
          <w:rFonts w:asciiTheme="minorHAnsi" w:hAnsiTheme="minorHAnsi" w:cstheme="minorHAnsi"/>
          <w:b/>
          <w:iCs/>
          <w:sz w:val="22"/>
          <w:szCs w:val="22"/>
          <w:u w:val="single"/>
        </w:rPr>
        <w:t>7</w:t>
      </w:r>
      <w:r w:rsidR="00CC118D">
        <w:rPr>
          <w:rFonts w:asciiTheme="minorHAnsi" w:hAnsiTheme="minorHAnsi" w:cstheme="minorHAnsi"/>
          <w:b/>
          <w:iCs/>
          <w:sz w:val="22"/>
          <w:szCs w:val="22"/>
          <w:u w:val="single"/>
        </w:rPr>
        <w:t xml:space="preserve"> </w:t>
      </w:r>
      <w:r w:rsidRPr="00682AB8">
        <w:rPr>
          <w:rFonts w:asciiTheme="minorHAnsi" w:hAnsiTheme="minorHAnsi" w:cstheme="minorHAnsi"/>
          <w:b/>
          <w:iCs/>
          <w:sz w:val="22"/>
          <w:szCs w:val="22"/>
          <w:u w:val="single"/>
        </w:rPr>
        <w:t>Základné služby a obnova</w:t>
      </w:r>
      <w:r w:rsidR="0089039C" w:rsidRPr="00682AB8">
        <w:rPr>
          <w:rFonts w:asciiTheme="minorHAnsi" w:hAnsiTheme="minorHAnsi" w:cstheme="minorHAnsi"/>
          <w:b/>
          <w:iCs/>
          <w:sz w:val="22"/>
          <w:szCs w:val="22"/>
          <w:u w:val="single"/>
        </w:rPr>
        <w:t xml:space="preserve"> dedín vo vidieckych oblastiach</w:t>
      </w:r>
    </w:p>
    <w:p w14:paraId="1A66C9C8" w14:textId="18CA6C16" w:rsidR="00C63130" w:rsidRPr="00682AB8" w:rsidRDefault="00C63130" w:rsidP="00F47749">
      <w:pPr>
        <w:pStyle w:val="Odsekzoznamu"/>
        <w:numPr>
          <w:ilvl w:val="0"/>
          <w:numId w:val="82"/>
        </w:numPr>
        <w:spacing w:after="0"/>
        <w:ind w:left="567" w:hanging="567"/>
        <w:jc w:val="both"/>
        <w:rPr>
          <w:rFonts w:asciiTheme="minorHAnsi" w:hAnsiTheme="minorHAnsi" w:cstheme="minorHAnsi"/>
          <w:sz w:val="22"/>
        </w:rPr>
      </w:pPr>
      <w:r w:rsidRPr="00682AB8">
        <w:rPr>
          <w:rFonts w:asciiTheme="minorHAnsi" w:hAnsiTheme="minorHAnsi" w:cstheme="minorHAnsi"/>
          <w:sz w:val="22"/>
        </w:rPr>
        <w:t>7.2</w:t>
      </w:r>
      <w:r w:rsidR="00670AC0">
        <w:rPr>
          <w:rFonts w:asciiTheme="minorHAnsi" w:hAnsiTheme="minorHAnsi" w:cstheme="minorHAnsi"/>
          <w:sz w:val="22"/>
        </w:rPr>
        <w:tab/>
      </w:r>
      <w:r w:rsidRPr="00682AB8">
        <w:rPr>
          <w:rFonts w:asciiTheme="minorHAnsi" w:hAnsiTheme="minorHAnsi" w:cstheme="minorHAnsi"/>
          <w:sz w:val="22"/>
        </w:rPr>
        <w:t>Podpora na investície do vytvárania, zlepšovania alebo rozširovania všetkých druhov infraštruktúr malých rozmerov vrátane investícií do energie z obnoviteľných zdrojov a úspor energie</w:t>
      </w:r>
    </w:p>
    <w:p w14:paraId="6310B893" w14:textId="0B654BD9" w:rsidR="00C63130" w:rsidRPr="00682AB8" w:rsidRDefault="00BE7438" w:rsidP="00F47749">
      <w:pPr>
        <w:pStyle w:val="Odsekzoznamu"/>
        <w:numPr>
          <w:ilvl w:val="0"/>
          <w:numId w:val="82"/>
        </w:numPr>
        <w:spacing w:after="0"/>
        <w:ind w:left="567" w:hanging="567"/>
        <w:jc w:val="both"/>
        <w:rPr>
          <w:rFonts w:asciiTheme="minorHAnsi" w:hAnsiTheme="minorHAnsi" w:cstheme="minorHAnsi"/>
          <w:sz w:val="22"/>
        </w:rPr>
      </w:pPr>
      <w:r>
        <w:rPr>
          <w:rFonts w:asciiTheme="minorHAnsi" w:hAnsiTheme="minorHAnsi" w:cstheme="minorHAnsi"/>
          <w:sz w:val="22"/>
        </w:rPr>
        <w:lastRenderedPageBreak/>
        <w:t xml:space="preserve"> </w:t>
      </w:r>
      <w:r w:rsidR="00C63130" w:rsidRPr="009F3081">
        <w:rPr>
          <w:rFonts w:asciiTheme="minorHAnsi" w:hAnsiTheme="minorHAnsi" w:cstheme="minorHAnsi"/>
          <w:sz w:val="22"/>
        </w:rPr>
        <w:t>7.4</w:t>
      </w:r>
      <w:r w:rsidR="00670AC0">
        <w:rPr>
          <w:rFonts w:asciiTheme="minorHAnsi" w:hAnsiTheme="minorHAnsi" w:cstheme="minorHAnsi"/>
          <w:sz w:val="22"/>
        </w:rPr>
        <w:tab/>
      </w:r>
      <w:r w:rsidR="00C63130" w:rsidRPr="00682AB8">
        <w:rPr>
          <w:rFonts w:asciiTheme="minorHAnsi" w:hAnsiTheme="minorHAnsi" w:cstheme="minorHAnsi"/>
          <w:sz w:val="22"/>
        </w:rPr>
        <w:t>Podpora na investície do vytvárania, zlepšovania alebo rozširovania miestnych základných služieb pre vidiecke obyvateľstvo vrátane voľného času a kultúry a súvisiacej infraštruktúry</w:t>
      </w:r>
    </w:p>
    <w:p w14:paraId="1385C409" w14:textId="481B73C9" w:rsidR="00C63130" w:rsidRPr="00682AB8" w:rsidRDefault="00C63130" w:rsidP="00F47749">
      <w:pPr>
        <w:pStyle w:val="Odsekzoznamu"/>
        <w:numPr>
          <w:ilvl w:val="0"/>
          <w:numId w:val="82"/>
        </w:numPr>
        <w:spacing w:after="0"/>
        <w:ind w:left="567" w:hanging="567"/>
        <w:jc w:val="both"/>
        <w:rPr>
          <w:rFonts w:asciiTheme="minorHAnsi" w:hAnsiTheme="minorHAnsi" w:cstheme="minorHAnsi"/>
          <w:sz w:val="22"/>
        </w:rPr>
      </w:pPr>
      <w:r w:rsidRPr="00682AB8">
        <w:rPr>
          <w:rFonts w:asciiTheme="minorHAnsi" w:hAnsiTheme="minorHAnsi" w:cstheme="minorHAnsi"/>
          <w:sz w:val="22"/>
        </w:rPr>
        <w:t>7.5</w:t>
      </w:r>
      <w:r w:rsidR="00670AC0">
        <w:rPr>
          <w:rFonts w:asciiTheme="minorHAnsi" w:hAnsiTheme="minorHAnsi" w:cstheme="minorHAnsi"/>
          <w:sz w:val="22"/>
        </w:rPr>
        <w:tab/>
      </w:r>
      <w:r w:rsidRPr="00682AB8">
        <w:rPr>
          <w:rFonts w:asciiTheme="minorHAnsi" w:hAnsiTheme="minorHAnsi" w:cstheme="minorHAnsi"/>
          <w:sz w:val="22"/>
        </w:rPr>
        <w:t>Podpora na investície do rekreačnej infraštruktúry, turistických informácií a do turistickej infraštruktúry malých rozmerov na verejné využitie</w:t>
      </w:r>
    </w:p>
    <w:p w14:paraId="567354CF" w14:textId="7A9B5783" w:rsidR="00C63130" w:rsidRPr="00682AB8" w:rsidRDefault="00C63130" w:rsidP="00682AB8">
      <w:pPr>
        <w:spacing w:after="120"/>
        <w:rPr>
          <w:rFonts w:asciiTheme="minorHAnsi" w:hAnsiTheme="minorHAnsi" w:cstheme="minorHAnsi"/>
          <w:b/>
          <w:iCs/>
          <w:sz w:val="22"/>
          <w:szCs w:val="22"/>
          <w:u w:val="single"/>
        </w:rPr>
      </w:pPr>
      <w:r w:rsidRPr="00682AB8">
        <w:rPr>
          <w:rFonts w:asciiTheme="minorHAnsi" w:hAnsiTheme="minorHAnsi" w:cstheme="minorHAnsi"/>
          <w:b/>
          <w:iCs/>
          <w:sz w:val="22"/>
          <w:szCs w:val="22"/>
          <w:u w:val="single"/>
        </w:rPr>
        <w:t>8</w:t>
      </w:r>
      <w:r w:rsidR="00BE7438">
        <w:rPr>
          <w:rFonts w:asciiTheme="minorHAnsi" w:hAnsiTheme="minorHAnsi" w:cstheme="minorHAnsi"/>
          <w:b/>
          <w:iCs/>
          <w:sz w:val="22"/>
          <w:szCs w:val="22"/>
          <w:u w:val="single"/>
        </w:rPr>
        <w:t xml:space="preserve"> </w:t>
      </w:r>
      <w:r w:rsidRPr="00682AB8">
        <w:rPr>
          <w:rFonts w:asciiTheme="minorHAnsi" w:hAnsiTheme="minorHAnsi" w:cstheme="minorHAnsi"/>
          <w:b/>
          <w:iCs/>
          <w:sz w:val="22"/>
          <w:szCs w:val="22"/>
          <w:u w:val="single"/>
        </w:rPr>
        <w:t>Investície do rozvoja lesných oblastí a z</w:t>
      </w:r>
      <w:r w:rsidR="0089039C" w:rsidRPr="00682AB8">
        <w:rPr>
          <w:rFonts w:asciiTheme="minorHAnsi" w:hAnsiTheme="minorHAnsi" w:cstheme="minorHAnsi"/>
          <w:b/>
          <w:iCs/>
          <w:sz w:val="22"/>
          <w:szCs w:val="22"/>
          <w:u w:val="single"/>
        </w:rPr>
        <w:t>lepšenia životaschopnosti lesov</w:t>
      </w:r>
    </w:p>
    <w:p w14:paraId="21896703" w14:textId="6035C973" w:rsidR="00C63130" w:rsidRPr="00682AB8" w:rsidRDefault="00C63130" w:rsidP="00F47749">
      <w:pPr>
        <w:pStyle w:val="Odsekzoznamu"/>
        <w:numPr>
          <w:ilvl w:val="0"/>
          <w:numId w:val="83"/>
        </w:numPr>
        <w:spacing w:after="0"/>
        <w:ind w:left="567" w:hanging="567"/>
        <w:jc w:val="both"/>
        <w:rPr>
          <w:rFonts w:asciiTheme="minorHAnsi" w:hAnsiTheme="minorHAnsi" w:cstheme="minorHAnsi"/>
          <w:sz w:val="22"/>
        </w:rPr>
      </w:pPr>
      <w:r w:rsidRPr="00682AB8">
        <w:rPr>
          <w:rFonts w:asciiTheme="minorHAnsi" w:hAnsiTheme="minorHAnsi" w:cstheme="minorHAnsi"/>
          <w:sz w:val="22"/>
        </w:rPr>
        <w:t>8.3</w:t>
      </w:r>
      <w:r w:rsidR="00670AC0">
        <w:rPr>
          <w:rFonts w:asciiTheme="minorHAnsi" w:hAnsiTheme="minorHAnsi" w:cstheme="minorHAnsi"/>
          <w:sz w:val="22"/>
        </w:rPr>
        <w:tab/>
      </w:r>
      <w:r w:rsidRPr="00682AB8">
        <w:rPr>
          <w:rFonts w:asciiTheme="minorHAnsi" w:hAnsiTheme="minorHAnsi" w:cstheme="minorHAnsi"/>
          <w:sz w:val="22"/>
        </w:rPr>
        <w:t>Podpora prevencie poškodenia lesov lesnými požiarmi, prírodnými pohromami a katastrofickými udalosťami</w:t>
      </w:r>
    </w:p>
    <w:p w14:paraId="2F41A174" w14:textId="0A7E1C0B" w:rsidR="00C63130" w:rsidRPr="00682AB8" w:rsidRDefault="00C63130" w:rsidP="00F47749">
      <w:pPr>
        <w:pStyle w:val="Odsekzoznamu"/>
        <w:numPr>
          <w:ilvl w:val="0"/>
          <w:numId w:val="83"/>
        </w:numPr>
        <w:spacing w:after="0"/>
        <w:ind w:left="567" w:hanging="567"/>
        <w:jc w:val="both"/>
        <w:rPr>
          <w:rFonts w:asciiTheme="minorHAnsi" w:hAnsiTheme="minorHAnsi" w:cstheme="minorHAnsi"/>
          <w:sz w:val="22"/>
        </w:rPr>
      </w:pPr>
      <w:r w:rsidRPr="00682AB8">
        <w:rPr>
          <w:rFonts w:asciiTheme="minorHAnsi" w:hAnsiTheme="minorHAnsi" w:cstheme="minorHAnsi"/>
          <w:sz w:val="22"/>
        </w:rPr>
        <w:t>8.4</w:t>
      </w:r>
      <w:r w:rsidR="00670AC0">
        <w:rPr>
          <w:rFonts w:asciiTheme="minorHAnsi" w:hAnsiTheme="minorHAnsi" w:cstheme="minorHAnsi"/>
          <w:sz w:val="22"/>
        </w:rPr>
        <w:tab/>
      </w:r>
      <w:r w:rsidRPr="00682AB8">
        <w:rPr>
          <w:rFonts w:asciiTheme="minorHAnsi" w:hAnsiTheme="minorHAnsi" w:cstheme="minorHAnsi"/>
          <w:sz w:val="22"/>
        </w:rPr>
        <w:t>Podpora prevencie poškodenia lesov lesnými požiarmi, prírodnými pohromami a katastrofickými udalosťami a obnova poškodených lesov</w:t>
      </w:r>
    </w:p>
    <w:p w14:paraId="03DB9DEF" w14:textId="23068E9D" w:rsidR="00C63130" w:rsidRDefault="00C63130" w:rsidP="00F47749">
      <w:pPr>
        <w:pStyle w:val="Odsekzoznamu"/>
        <w:numPr>
          <w:ilvl w:val="0"/>
          <w:numId w:val="83"/>
        </w:numPr>
        <w:spacing w:after="0"/>
        <w:ind w:left="567" w:hanging="567"/>
        <w:jc w:val="both"/>
        <w:rPr>
          <w:rFonts w:asciiTheme="minorHAnsi" w:hAnsiTheme="minorHAnsi" w:cstheme="minorHAnsi"/>
          <w:sz w:val="22"/>
        </w:rPr>
      </w:pPr>
      <w:r w:rsidRPr="00682AB8">
        <w:rPr>
          <w:rFonts w:asciiTheme="minorHAnsi" w:hAnsiTheme="minorHAnsi" w:cstheme="minorHAnsi"/>
          <w:sz w:val="22"/>
        </w:rPr>
        <w:t>8.5</w:t>
      </w:r>
      <w:r w:rsidR="00670AC0">
        <w:rPr>
          <w:rFonts w:asciiTheme="minorHAnsi" w:hAnsiTheme="minorHAnsi" w:cstheme="minorHAnsi"/>
          <w:sz w:val="22"/>
        </w:rPr>
        <w:tab/>
      </w:r>
      <w:r w:rsidRPr="00682AB8">
        <w:rPr>
          <w:rFonts w:asciiTheme="minorHAnsi" w:hAnsiTheme="minorHAnsi" w:cstheme="minorHAnsi"/>
          <w:sz w:val="22"/>
        </w:rPr>
        <w:t>Podpora na investície na zlepšenie odolnosti a environmentálnej hodnoty lesných ekosystémov (vypracovanie plánov lesného hospodárstva alebo rovnocenných nástrojov)</w:t>
      </w:r>
      <w:r w:rsidR="0089039C" w:rsidRPr="00682AB8">
        <w:rPr>
          <w:rFonts w:asciiTheme="minorHAnsi" w:hAnsiTheme="minorHAnsi" w:cstheme="minorHAnsi"/>
          <w:sz w:val="22"/>
        </w:rPr>
        <w:t>.</w:t>
      </w:r>
    </w:p>
    <w:p w14:paraId="7D280F0A" w14:textId="21CD6863" w:rsidR="00682AB8" w:rsidRDefault="00682AB8" w:rsidP="00F47749">
      <w:pPr>
        <w:pStyle w:val="Odsekzoznamu"/>
        <w:numPr>
          <w:ilvl w:val="0"/>
          <w:numId w:val="83"/>
        </w:numPr>
        <w:spacing w:after="0"/>
        <w:ind w:left="567" w:hanging="567"/>
        <w:jc w:val="both"/>
        <w:rPr>
          <w:rFonts w:asciiTheme="minorHAnsi" w:hAnsiTheme="minorHAnsi" w:cstheme="minorHAnsi"/>
          <w:sz w:val="22"/>
        </w:rPr>
      </w:pPr>
      <w:r>
        <w:rPr>
          <w:rFonts w:asciiTheme="minorHAnsi" w:hAnsiTheme="minorHAnsi" w:cstheme="minorHAnsi"/>
          <w:sz w:val="22"/>
        </w:rPr>
        <w:t>8.5</w:t>
      </w:r>
      <w:r>
        <w:rPr>
          <w:rFonts w:asciiTheme="minorHAnsi" w:hAnsiTheme="minorHAnsi" w:cstheme="minorHAnsi"/>
          <w:sz w:val="22"/>
        </w:rPr>
        <w:tab/>
        <w:t>Podpora na investície do zlepšenia odolnosti a environmentálnej hodnoty lesných ekosystémov</w:t>
      </w:r>
    </w:p>
    <w:p w14:paraId="5E33BD1F" w14:textId="264FE9E9" w:rsidR="00682AB8" w:rsidRPr="00682AB8" w:rsidRDefault="00682AB8" w:rsidP="00F47749">
      <w:pPr>
        <w:pStyle w:val="Odsekzoznamu"/>
        <w:numPr>
          <w:ilvl w:val="0"/>
          <w:numId w:val="83"/>
        </w:numPr>
        <w:spacing w:after="0"/>
        <w:ind w:left="567" w:hanging="567"/>
        <w:jc w:val="both"/>
        <w:rPr>
          <w:rFonts w:asciiTheme="minorHAnsi" w:hAnsiTheme="minorHAnsi" w:cstheme="minorHAnsi"/>
          <w:sz w:val="22"/>
        </w:rPr>
      </w:pPr>
      <w:r>
        <w:rPr>
          <w:rFonts w:asciiTheme="minorHAnsi" w:hAnsiTheme="minorHAnsi" w:cstheme="minorHAnsi"/>
          <w:sz w:val="22"/>
        </w:rPr>
        <w:t>8.6</w:t>
      </w:r>
      <w:r>
        <w:rPr>
          <w:rFonts w:asciiTheme="minorHAnsi" w:hAnsiTheme="minorHAnsi" w:cstheme="minorHAnsi"/>
          <w:sz w:val="22"/>
        </w:rPr>
        <w:tab/>
        <w:t>Podpora investícií do lesníckych technológií a spracovania, do mobilizácie lesníckych výrobkov a ich uvádzania na trh</w:t>
      </w:r>
    </w:p>
    <w:p w14:paraId="7DE3C66A" w14:textId="71C54306" w:rsidR="00C63130" w:rsidRPr="00682AB8" w:rsidRDefault="00BE7438" w:rsidP="00682AB8">
      <w:pPr>
        <w:spacing w:after="120"/>
        <w:rPr>
          <w:rFonts w:asciiTheme="minorHAnsi" w:hAnsiTheme="minorHAnsi" w:cstheme="minorHAnsi"/>
          <w:b/>
          <w:iCs/>
          <w:sz w:val="22"/>
          <w:szCs w:val="22"/>
          <w:u w:val="single"/>
        </w:rPr>
      </w:pPr>
      <w:r w:rsidRPr="00682AB8">
        <w:rPr>
          <w:rFonts w:asciiTheme="minorHAnsi" w:hAnsiTheme="minorHAnsi" w:cstheme="minorHAnsi"/>
          <w:b/>
          <w:iCs/>
          <w:sz w:val="22"/>
          <w:szCs w:val="22"/>
          <w:u w:val="single"/>
        </w:rPr>
        <w:t xml:space="preserve"> </w:t>
      </w:r>
      <w:r w:rsidR="0089039C" w:rsidRPr="00682AB8">
        <w:rPr>
          <w:rFonts w:asciiTheme="minorHAnsi" w:hAnsiTheme="minorHAnsi" w:cstheme="minorHAnsi"/>
          <w:b/>
          <w:iCs/>
          <w:sz w:val="22"/>
          <w:szCs w:val="22"/>
          <w:u w:val="single"/>
        </w:rPr>
        <w:t>16</w:t>
      </w:r>
      <w:r>
        <w:rPr>
          <w:rFonts w:asciiTheme="minorHAnsi" w:hAnsiTheme="minorHAnsi" w:cstheme="minorHAnsi"/>
          <w:b/>
          <w:iCs/>
          <w:sz w:val="22"/>
          <w:szCs w:val="22"/>
          <w:u w:val="single"/>
        </w:rPr>
        <w:t xml:space="preserve"> </w:t>
      </w:r>
      <w:r w:rsidR="0089039C" w:rsidRPr="00682AB8">
        <w:rPr>
          <w:rFonts w:asciiTheme="minorHAnsi" w:hAnsiTheme="minorHAnsi" w:cstheme="minorHAnsi"/>
          <w:b/>
          <w:iCs/>
          <w:sz w:val="22"/>
          <w:szCs w:val="22"/>
          <w:u w:val="single"/>
        </w:rPr>
        <w:t>Spolupráca</w:t>
      </w:r>
    </w:p>
    <w:p w14:paraId="263FD74E" w14:textId="4D99F4DA" w:rsidR="00C63130" w:rsidRPr="00682AB8" w:rsidRDefault="00C63130" w:rsidP="00F47749">
      <w:pPr>
        <w:pStyle w:val="Odsekzoznamu"/>
        <w:numPr>
          <w:ilvl w:val="0"/>
          <w:numId w:val="84"/>
        </w:numPr>
        <w:spacing w:after="0"/>
        <w:ind w:left="567" w:hanging="567"/>
        <w:jc w:val="both"/>
        <w:rPr>
          <w:rFonts w:asciiTheme="minorHAnsi" w:hAnsiTheme="minorHAnsi" w:cstheme="minorHAnsi"/>
          <w:sz w:val="22"/>
        </w:rPr>
      </w:pPr>
      <w:r w:rsidRPr="00682AB8">
        <w:rPr>
          <w:rFonts w:asciiTheme="minorHAnsi" w:hAnsiTheme="minorHAnsi" w:cstheme="minorHAnsi"/>
          <w:sz w:val="22"/>
        </w:rPr>
        <w:t>16.1</w:t>
      </w:r>
      <w:r w:rsidR="00670AC0">
        <w:rPr>
          <w:rFonts w:asciiTheme="minorHAnsi" w:hAnsiTheme="minorHAnsi" w:cstheme="minorHAnsi"/>
          <w:sz w:val="22"/>
        </w:rPr>
        <w:tab/>
      </w:r>
      <w:r w:rsidRPr="00682AB8">
        <w:rPr>
          <w:rFonts w:asciiTheme="minorHAnsi" w:hAnsiTheme="minorHAnsi" w:cstheme="minorHAnsi"/>
          <w:sz w:val="22"/>
        </w:rPr>
        <w:t>Zriadenie a prevádzka operačných skupín EIP - v prípade prijímateľa, ktorým je verejný subjekt</w:t>
      </w:r>
    </w:p>
    <w:p w14:paraId="7A339C7B" w14:textId="2653248A" w:rsidR="00C63130" w:rsidRPr="00682AB8" w:rsidRDefault="00C63130" w:rsidP="00F47749">
      <w:pPr>
        <w:pStyle w:val="Odsekzoznamu"/>
        <w:numPr>
          <w:ilvl w:val="0"/>
          <w:numId w:val="84"/>
        </w:numPr>
        <w:spacing w:after="0"/>
        <w:ind w:left="567" w:hanging="567"/>
        <w:jc w:val="both"/>
        <w:rPr>
          <w:rFonts w:asciiTheme="minorHAnsi" w:hAnsiTheme="minorHAnsi" w:cstheme="minorHAnsi"/>
          <w:sz w:val="22"/>
        </w:rPr>
      </w:pPr>
      <w:r w:rsidRPr="00682AB8">
        <w:rPr>
          <w:rFonts w:asciiTheme="minorHAnsi" w:hAnsiTheme="minorHAnsi" w:cstheme="minorHAnsi"/>
          <w:sz w:val="22"/>
        </w:rPr>
        <w:t>16.2</w:t>
      </w:r>
      <w:r w:rsidR="00670AC0">
        <w:rPr>
          <w:rFonts w:asciiTheme="minorHAnsi" w:hAnsiTheme="minorHAnsi" w:cstheme="minorHAnsi"/>
          <w:sz w:val="22"/>
        </w:rPr>
        <w:tab/>
      </w:r>
      <w:r w:rsidRPr="00682AB8">
        <w:rPr>
          <w:rFonts w:asciiTheme="minorHAnsi" w:hAnsiTheme="minorHAnsi" w:cstheme="minorHAnsi"/>
          <w:sz w:val="22"/>
        </w:rPr>
        <w:t>Podpora na pilotné projekty a na vývoj nových výrobkov, postupov, procesov a technológií</w:t>
      </w:r>
    </w:p>
    <w:p w14:paraId="054E5677" w14:textId="5EAD97B3" w:rsidR="00C63130" w:rsidRPr="00682AB8" w:rsidRDefault="00C63130" w:rsidP="00F47749">
      <w:pPr>
        <w:pStyle w:val="Odsekzoznamu"/>
        <w:numPr>
          <w:ilvl w:val="0"/>
          <w:numId w:val="84"/>
        </w:numPr>
        <w:spacing w:after="0"/>
        <w:ind w:left="567" w:hanging="567"/>
        <w:jc w:val="both"/>
        <w:rPr>
          <w:rFonts w:asciiTheme="minorHAnsi" w:hAnsiTheme="minorHAnsi" w:cstheme="minorHAnsi"/>
          <w:sz w:val="22"/>
        </w:rPr>
      </w:pPr>
      <w:r w:rsidRPr="00682AB8">
        <w:rPr>
          <w:rFonts w:asciiTheme="minorHAnsi" w:hAnsiTheme="minorHAnsi" w:cstheme="minorHAnsi"/>
          <w:sz w:val="22"/>
        </w:rPr>
        <w:t>16.3</w:t>
      </w:r>
      <w:r w:rsidR="00670AC0">
        <w:rPr>
          <w:rFonts w:asciiTheme="minorHAnsi" w:hAnsiTheme="minorHAnsi" w:cstheme="minorHAnsi"/>
          <w:sz w:val="22"/>
        </w:rPr>
        <w:tab/>
      </w:r>
      <w:r w:rsidRPr="00682AB8">
        <w:rPr>
          <w:rFonts w:asciiTheme="minorHAnsi" w:hAnsiTheme="minorHAnsi" w:cstheme="minorHAnsi"/>
          <w:sz w:val="22"/>
        </w:rPr>
        <w:t>Podpora horizontálnej a vertikálnej spolupráce medzi subjektmi krátkeho dodávateľského reťazca pri zriaďovaní a rozvoji krátkych dodávateľských reťazcov a miestnych trhov a na propagačné činnosti v miestnom kontexte, ktoré súvisia s rozvojom krátkych dodávateľských reťazcov a miestnych trhov</w:t>
      </w:r>
      <w:r w:rsidR="0089039C" w:rsidRPr="00682AB8">
        <w:rPr>
          <w:rFonts w:asciiTheme="minorHAnsi" w:hAnsiTheme="minorHAnsi" w:cstheme="minorHAnsi"/>
          <w:sz w:val="22"/>
        </w:rPr>
        <w:t>.</w:t>
      </w:r>
    </w:p>
    <w:p w14:paraId="2799FD7D" w14:textId="0D0405FF" w:rsidR="00C63130" w:rsidRPr="00682AB8" w:rsidRDefault="00C63130" w:rsidP="002F7859">
      <w:pPr>
        <w:ind w:left="567"/>
        <w:rPr>
          <w:rFonts w:asciiTheme="minorHAnsi" w:hAnsiTheme="minorHAnsi" w:cstheme="minorHAnsi"/>
          <w:sz w:val="22"/>
        </w:rPr>
      </w:pPr>
      <w:r w:rsidRPr="00682AB8">
        <w:rPr>
          <w:rFonts w:asciiTheme="minorHAnsi" w:hAnsiTheme="minorHAnsi" w:cstheme="minorHAnsi"/>
          <w:sz w:val="22"/>
          <w:szCs w:val="22"/>
          <w:lang w:eastAsia="en-US"/>
        </w:rPr>
        <w:t>V súlade s čl. 63 ods. 1 nariadenia (EÚ) č. 1305/2013 je zálohová platba podmienená poskytnutím bankovej záruky alebo rovnocennej záruky zodpovedajúcej 100 % sumy zálohovej platby. Pokiaľ ide o verejných prijímateľov, zálohové platby sa vyplatia obciam, regionálnym orgánom a ich</w:t>
      </w:r>
      <w:r w:rsidR="00BE7438">
        <w:rPr>
          <w:rFonts w:asciiTheme="minorHAnsi" w:hAnsiTheme="minorHAnsi" w:cstheme="minorHAnsi"/>
          <w:sz w:val="22"/>
          <w:szCs w:val="22"/>
          <w:lang w:eastAsia="en-US"/>
        </w:rPr>
        <w:t xml:space="preserve"> </w:t>
      </w:r>
      <w:r w:rsidRPr="00682AB8">
        <w:rPr>
          <w:rFonts w:asciiTheme="minorHAnsi" w:hAnsiTheme="minorHAnsi" w:cstheme="minorHAnsi"/>
          <w:sz w:val="22"/>
          <w:szCs w:val="22"/>
          <w:lang w:eastAsia="en-US"/>
        </w:rPr>
        <w:t>združeniam, ako aj verejnoprávnym subjektom. Nástroj, ktorý verejný orgán poskytne ako</w:t>
      </w:r>
      <w:r w:rsidR="00BE7438">
        <w:rPr>
          <w:rFonts w:asciiTheme="minorHAnsi" w:hAnsiTheme="minorHAnsi" w:cstheme="minorHAnsi"/>
          <w:sz w:val="22"/>
          <w:szCs w:val="22"/>
          <w:lang w:eastAsia="en-US"/>
        </w:rPr>
        <w:t xml:space="preserve"> </w:t>
      </w:r>
      <w:r w:rsidRPr="00682AB8">
        <w:rPr>
          <w:rFonts w:asciiTheme="minorHAnsi" w:hAnsiTheme="minorHAnsi" w:cstheme="minorHAnsi"/>
          <w:sz w:val="22"/>
          <w:szCs w:val="22"/>
          <w:lang w:eastAsia="en-US"/>
        </w:rPr>
        <w:t>záruku, sa považuje za ekvivalent záruky uvedenej v prvom vete tohto odseku</w:t>
      </w:r>
      <w:r w:rsidRPr="00682AB8">
        <w:rPr>
          <w:rFonts w:asciiTheme="minorHAnsi" w:hAnsiTheme="minorHAnsi" w:cstheme="minorHAnsi"/>
          <w:sz w:val="22"/>
        </w:rPr>
        <w:t xml:space="preserve"> za predpokladu, že</w:t>
      </w:r>
      <w:r w:rsidR="00BE7438">
        <w:rPr>
          <w:rFonts w:asciiTheme="minorHAnsi" w:hAnsiTheme="minorHAnsi" w:cstheme="minorHAnsi"/>
          <w:sz w:val="22"/>
        </w:rPr>
        <w:t xml:space="preserve"> </w:t>
      </w:r>
      <w:r w:rsidRPr="00566776">
        <w:rPr>
          <w:rFonts w:asciiTheme="minorHAnsi" w:hAnsiTheme="minorHAnsi" w:cstheme="minorHAnsi"/>
          <w:sz w:val="22"/>
        </w:rPr>
        <w:t xml:space="preserve">sa orgán zaviaže uhradiť sumu, na ktorú sa daná záruka vzťahuje, </w:t>
      </w:r>
      <w:r w:rsidRPr="00566776">
        <w:rPr>
          <w:rFonts w:asciiTheme="minorHAnsi" w:hAnsiTheme="minorHAnsi" w:cstheme="minorHAnsi"/>
          <w:sz w:val="22"/>
          <w:szCs w:val="22"/>
        </w:rPr>
        <w:t>ak</w:t>
      </w:r>
      <w:r w:rsidR="00BE7438">
        <w:rPr>
          <w:rFonts w:asciiTheme="minorHAnsi" w:hAnsiTheme="minorHAnsi" w:cstheme="minorHAnsi"/>
          <w:sz w:val="22"/>
          <w:szCs w:val="22"/>
        </w:rPr>
        <w:t xml:space="preserve"> </w:t>
      </w:r>
      <w:r w:rsidRPr="00682AB8">
        <w:rPr>
          <w:rFonts w:asciiTheme="minorHAnsi" w:hAnsiTheme="minorHAnsi" w:cstheme="minorHAnsi"/>
          <w:sz w:val="22"/>
        </w:rPr>
        <w:t>sa</w:t>
      </w:r>
      <w:r w:rsidR="00BE7438">
        <w:rPr>
          <w:rFonts w:asciiTheme="minorHAnsi" w:hAnsiTheme="minorHAnsi" w:cstheme="minorHAnsi"/>
          <w:sz w:val="22"/>
        </w:rPr>
        <w:t xml:space="preserve"> </w:t>
      </w:r>
      <w:r w:rsidRPr="00682AB8">
        <w:rPr>
          <w:rFonts w:asciiTheme="minorHAnsi" w:hAnsiTheme="minorHAnsi" w:cstheme="minorHAnsi"/>
          <w:sz w:val="22"/>
        </w:rPr>
        <w:t>nepreukáže nárok na</w:t>
      </w:r>
      <w:r w:rsidR="00BE7438">
        <w:rPr>
          <w:rFonts w:asciiTheme="minorHAnsi" w:hAnsiTheme="minorHAnsi" w:cstheme="minorHAnsi"/>
          <w:sz w:val="22"/>
        </w:rPr>
        <w:t xml:space="preserve"> </w:t>
      </w:r>
      <w:r w:rsidRPr="00682AB8">
        <w:rPr>
          <w:rFonts w:asciiTheme="minorHAnsi" w:hAnsiTheme="minorHAnsi" w:cstheme="minorHAnsi"/>
          <w:sz w:val="22"/>
        </w:rPr>
        <w:t>vyplatenú zálohovú platbu.</w:t>
      </w:r>
    </w:p>
    <w:p w14:paraId="58AF830C" w14:textId="44A19880" w:rsidR="00675EA8" w:rsidRPr="00682AB8" w:rsidRDefault="00675EA8" w:rsidP="00682AB8">
      <w:pPr>
        <w:spacing w:after="120"/>
        <w:ind w:left="567"/>
        <w:rPr>
          <w:rFonts w:asciiTheme="minorHAnsi" w:hAnsiTheme="minorHAnsi" w:cstheme="minorHAnsi"/>
          <w:sz w:val="22"/>
          <w:szCs w:val="22"/>
        </w:rPr>
      </w:pPr>
      <w:r w:rsidRPr="00682AB8">
        <w:rPr>
          <w:rFonts w:asciiTheme="minorHAnsi" w:hAnsiTheme="minorHAnsi" w:cstheme="minorHAnsi"/>
          <w:b/>
          <w:sz w:val="22"/>
          <w:szCs w:val="22"/>
        </w:rPr>
        <w:t>Pravidlá</w:t>
      </w:r>
      <w:r w:rsidR="00BE7438">
        <w:rPr>
          <w:rFonts w:asciiTheme="minorHAnsi" w:hAnsiTheme="minorHAnsi" w:cstheme="minorHAnsi"/>
          <w:b/>
          <w:sz w:val="22"/>
          <w:szCs w:val="22"/>
        </w:rPr>
        <w:t xml:space="preserve"> </w:t>
      </w:r>
      <w:r w:rsidRPr="00682AB8">
        <w:rPr>
          <w:rFonts w:asciiTheme="minorHAnsi" w:hAnsiTheme="minorHAnsi" w:cstheme="minorHAnsi"/>
          <w:b/>
          <w:sz w:val="22"/>
          <w:szCs w:val="22"/>
        </w:rPr>
        <w:t>poskytovania zálohových platieb</w:t>
      </w:r>
      <w:r w:rsidRPr="00682AB8">
        <w:rPr>
          <w:rFonts w:asciiTheme="minorHAnsi" w:hAnsiTheme="minorHAnsi" w:cstheme="minorHAnsi"/>
          <w:sz w:val="22"/>
          <w:szCs w:val="22"/>
        </w:rPr>
        <w:t xml:space="preserve"> a jednotlivé </w:t>
      </w:r>
      <w:r w:rsidRPr="00682AB8">
        <w:rPr>
          <w:rFonts w:asciiTheme="minorHAnsi" w:hAnsiTheme="minorHAnsi" w:cstheme="minorHAnsi"/>
          <w:b/>
          <w:sz w:val="22"/>
          <w:szCs w:val="22"/>
        </w:rPr>
        <w:t>etapy poskytnutia zálohových platieb</w:t>
      </w:r>
      <w:r w:rsidRPr="00682AB8">
        <w:rPr>
          <w:rFonts w:asciiTheme="minorHAnsi" w:hAnsiTheme="minorHAnsi" w:cstheme="minorHAnsi"/>
          <w:sz w:val="22"/>
          <w:szCs w:val="22"/>
        </w:rPr>
        <w:t xml:space="preserve"> </w:t>
      </w:r>
      <w:r w:rsidR="00C63130" w:rsidRPr="00682AB8">
        <w:rPr>
          <w:rFonts w:asciiTheme="minorHAnsi" w:hAnsiTheme="minorHAnsi" w:cstheme="minorHAnsi"/>
          <w:sz w:val="22"/>
          <w:szCs w:val="22"/>
        </w:rPr>
        <w:t>sú</w:t>
      </w:r>
      <w:r w:rsidR="00BE7438">
        <w:rPr>
          <w:rFonts w:asciiTheme="minorHAnsi" w:hAnsiTheme="minorHAnsi" w:cstheme="minorHAnsi"/>
          <w:sz w:val="22"/>
          <w:szCs w:val="22"/>
        </w:rPr>
        <w:t xml:space="preserve"> </w:t>
      </w:r>
      <w:r w:rsidR="000278C6" w:rsidRPr="00682AB8">
        <w:rPr>
          <w:rFonts w:asciiTheme="minorHAnsi" w:hAnsiTheme="minorHAnsi" w:cstheme="minorHAnsi"/>
          <w:sz w:val="22"/>
          <w:szCs w:val="22"/>
        </w:rPr>
        <w:t xml:space="preserve">podrobne </w:t>
      </w:r>
      <w:r w:rsidR="006152E8" w:rsidRPr="00682AB8">
        <w:rPr>
          <w:rFonts w:asciiTheme="minorHAnsi" w:hAnsiTheme="minorHAnsi" w:cstheme="minorHAnsi"/>
          <w:bCs/>
          <w:sz w:val="22"/>
          <w:szCs w:val="22"/>
        </w:rPr>
        <w:t>upravené</w:t>
      </w:r>
      <w:r w:rsidR="00C63130" w:rsidRPr="00682AB8">
        <w:rPr>
          <w:rFonts w:asciiTheme="minorHAnsi" w:hAnsiTheme="minorHAnsi" w:cstheme="minorHAnsi"/>
          <w:bCs/>
          <w:sz w:val="22"/>
          <w:szCs w:val="22"/>
        </w:rPr>
        <w:t xml:space="preserve"> v</w:t>
      </w:r>
      <w:r w:rsidR="00566776">
        <w:rPr>
          <w:rFonts w:asciiTheme="minorHAnsi" w:hAnsiTheme="minorHAnsi" w:cstheme="minorHAnsi"/>
          <w:bCs/>
          <w:sz w:val="22"/>
          <w:szCs w:val="22"/>
        </w:rPr>
        <w:t xml:space="preserve"> kap. 5.2 </w:t>
      </w:r>
      <w:r w:rsidR="00C63130" w:rsidRPr="00682AB8">
        <w:rPr>
          <w:rFonts w:asciiTheme="minorHAnsi" w:hAnsiTheme="minorHAnsi" w:cstheme="minorHAnsi"/>
          <w:bCs/>
          <w:sz w:val="22"/>
          <w:szCs w:val="22"/>
        </w:rPr>
        <w:t>SFR EPFRV v platnom zn</w:t>
      </w:r>
      <w:r w:rsidR="004C04D6" w:rsidRPr="00682AB8">
        <w:rPr>
          <w:rFonts w:asciiTheme="minorHAnsi" w:hAnsiTheme="minorHAnsi" w:cstheme="minorHAnsi"/>
          <w:bCs/>
          <w:sz w:val="22"/>
          <w:szCs w:val="22"/>
        </w:rPr>
        <w:t>ení.</w:t>
      </w:r>
      <w:r w:rsidRPr="00682AB8">
        <w:rPr>
          <w:rFonts w:asciiTheme="minorHAnsi" w:hAnsiTheme="minorHAnsi" w:cstheme="minorHAnsi"/>
          <w:bCs/>
          <w:sz w:val="22"/>
          <w:szCs w:val="22"/>
        </w:rPr>
        <w:t xml:space="preserve"> </w:t>
      </w:r>
    </w:p>
    <w:p w14:paraId="0B63EA60" w14:textId="5AA36BE9" w:rsidR="000278C6" w:rsidRPr="00682AB8" w:rsidRDefault="00C63130" w:rsidP="00F47749">
      <w:pPr>
        <w:pStyle w:val="Zkladntext"/>
        <w:numPr>
          <w:ilvl w:val="0"/>
          <w:numId w:val="105"/>
        </w:numPr>
        <w:spacing w:before="120"/>
        <w:ind w:left="567" w:hanging="567"/>
        <w:jc w:val="both"/>
        <w:rPr>
          <w:rFonts w:asciiTheme="minorHAnsi" w:hAnsiTheme="minorHAnsi" w:cstheme="minorHAnsi"/>
          <w:sz w:val="22"/>
        </w:rPr>
      </w:pPr>
      <w:r w:rsidRPr="00682AB8">
        <w:rPr>
          <w:rFonts w:asciiTheme="minorHAnsi" w:hAnsiTheme="minorHAnsi" w:cstheme="minorHAnsi"/>
          <w:sz w:val="22"/>
        </w:rPr>
        <w:t xml:space="preserve">Po splnení všetkých podmienok uvedených v </w:t>
      </w:r>
      <w:r w:rsidR="000278C6" w:rsidRPr="00682AB8">
        <w:rPr>
          <w:rFonts w:asciiTheme="minorHAnsi" w:hAnsiTheme="minorHAnsi" w:cstheme="minorHAnsi"/>
          <w:sz w:val="22"/>
        </w:rPr>
        <w:t>SFR EPFRV:</w:t>
      </w:r>
    </w:p>
    <w:p w14:paraId="245E31AB" w14:textId="73F5EC1E" w:rsidR="00675EA8" w:rsidRPr="001E197E" w:rsidRDefault="00C63130" w:rsidP="00F47749">
      <w:pPr>
        <w:pStyle w:val="Zkladntext"/>
        <w:numPr>
          <w:ilvl w:val="0"/>
          <w:numId w:val="84"/>
        </w:numPr>
        <w:spacing w:after="0"/>
        <w:ind w:left="1134" w:hanging="567"/>
        <w:jc w:val="both"/>
        <w:rPr>
          <w:rFonts w:asciiTheme="minorHAnsi" w:hAnsiTheme="minorHAnsi" w:cstheme="minorHAnsi"/>
          <w:b/>
          <w:sz w:val="22"/>
          <w:szCs w:val="22"/>
        </w:rPr>
      </w:pPr>
      <w:r w:rsidRPr="00682AB8">
        <w:rPr>
          <w:rFonts w:asciiTheme="minorHAnsi" w:hAnsiTheme="minorHAnsi" w:cstheme="minorHAnsi"/>
          <w:sz w:val="22"/>
        </w:rPr>
        <w:t xml:space="preserve">v rámci </w:t>
      </w:r>
      <w:r w:rsidR="00675EA8" w:rsidRPr="00682AB8">
        <w:rPr>
          <w:rFonts w:asciiTheme="minorHAnsi" w:hAnsiTheme="minorHAnsi" w:cstheme="minorHAnsi"/>
          <w:sz w:val="22"/>
          <w:u w:val="single"/>
        </w:rPr>
        <w:t>e</w:t>
      </w:r>
      <w:r w:rsidR="00FF3511" w:rsidRPr="00682AB8">
        <w:rPr>
          <w:rFonts w:asciiTheme="minorHAnsi" w:hAnsiTheme="minorHAnsi" w:cstheme="minorHAnsi"/>
          <w:sz w:val="22"/>
          <w:u w:val="single"/>
        </w:rPr>
        <w:t>tapy</w:t>
      </w:r>
      <w:r w:rsidR="00BE7438">
        <w:rPr>
          <w:rFonts w:asciiTheme="minorHAnsi" w:hAnsiTheme="minorHAnsi" w:cstheme="minorHAnsi"/>
          <w:sz w:val="22"/>
          <w:u w:val="single"/>
        </w:rPr>
        <w:t xml:space="preserve"> </w:t>
      </w:r>
      <w:r w:rsidRPr="001E197E">
        <w:rPr>
          <w:rFonts w:asciiTheme="minorHAnsi" w:hAnsiTheme="minorHAnsi" w:cstheme="minorHAnsi"/>
          <w:sz w:val="22"/>
          <w:u w:val="single"/>
        </w:rPr>
        <w:t>poskytnutia zálohovej platby</w:t>
      </w:r>
      <w:r w:rsidRPr="001E197E">
        <w:rPr>
          <w:rFonts w:asciiTheme="minorHAnsi" w:hAnsiTheme="minorHAnsi" w:cstheme="minorHAnsi"/>
          <w:sz w:val="22"/>
        </w:rPr>
        <w:t xml:space="preserve"> preplatí PPA prijímateľovi výdavky v schválenej výške v termíne </w:t>
      </w:r>
      <w:r w:rsidRPr="001E197E">
        <w:rPr>
          <w:rFonts w:asciiTheme="minorHAnsi" w:hAnsiTheme="minorHAnsi" w:cstheme="minorHAnsi"/>
          <w:b/>
          <w:sz w:val="22"/>
        </w:rPr>
        <w:t xml:space="preserve">do 15-tich pracovných dní od prijatia kompletnej </w:t>
      </w:r>
      <w:proofErr w:type="spellStart"/>
      <w:r w:rsidRPr="001E197E">
        <w:rPr>
          <w:rFonts w:asciiTheme="minorHAnsi" w:hAnsiTheme="minorHAnsi" w:cstheme="minorHAnsi"/>
          <w:b/>
          <w:sz w:val="22"/>
        </w:rPr>
        <w:t>ŽoP</w:t>
      </w:r>
      <w:proofErr w:type="spellEnd"/>
      <w:r w:rsidRPr="001E197E">
        <w:rPr>
          <w:rFonts w:asciiTheme="minorHAnsi" w:hAnsiTheme="minorHAnsi" w:cstheme="minorHAnsi"/>
          <w:sz w:val="22"/>
        </w:rPr>
        <w:t xml:space="preserve"> (zálohová platba) spolu s požadovanými prílohami. V prípade uskutočnenia finančnej kontroly na mieste sa doba preplatenia oprávnených výdavkov prijímateľovi predĺži o 20 pracovných dní.</w:t>
      </w:r>
      <w:r w:rsidR="00675EA8" w:rsidRPr="001E197E">
        <w:rPr>
          <w:rFonts w:asciiTheme="minorHAnsi" w:hAnsiTheme="minorHAnsi" w:cstheme="minorHAnsi"/>
          <w:sz w:val="22"/>
        </w:rPr>
        <w:t xml:space="preserve"> </w:t>
      </w:r>
      <w:r w:rsidR="00675EA8" w:rsidRPr="001E197E">
        <w:rPr>
          <w:rFonts w:asciiTheme="minorHAnsi" w:hAnsiTheme="minorHAnsi" w:cstheme="minorHAnsi"/>
          <w:sz w:val="22"/>
          <w:szCs w:val="22"/>
        </w:rPr>
        <w:t>V prípade uskutočnenia finančnej kontroly na mieste sa</w:t>
      </w:r>
      <w:r w:rsidR="00BE7438">
        <w:rPr>
          <w:rFonts w:asciiTheme="minorHAnsi" w:hAnsiTheme="minorHAnsi" w:cstheme="minorHAnsi"/>
          <w:sz w:val="22"/>
          <w:szCs w:val="22"/>
        </w:rPr>
        <w:t xml:space="preserve"> </w:t>
      </w:r>
      <w:r w:rsidR="00675EA8" w:rsidRPr="001E197E">
        <w:rPr>
          <w:rFonts w:asciiTheme="minorHAnsi" w:hAnsiTheme="minorHAnsi" w:cstheme="minorHAnsi"/>
          <w:sz w:val="22"/>
          <w:szCs w:val="22"/>
        </w:rPr>
        <w:t xml:space="preserve">doba preplatenia oprávnených výdavkov prijímateľovi </w:t>
      </w:r>
      <w:r w:rsidR="00675EA8" w:rsidRPr="001E197E">
        <w:rPr>
          <w:rFonts w:asciiTheme="minorHAnsi" w:hAnsiTheme="minorHAnsi" w:cstheme="minorHAnsi"/>
          <w:b/>
          <w:sz w:val="22"/>
          <w:szCs w:val="22"/>
        </w:rPr>
        <w:t>predĺži o 20 pracovných dní.</w:t>
      </w:r>
    </w:p>
    <w:p w14:paraId="0A0459E1" w14:textId="3C703F60" w:rsidR="00C63130" w:rsidRPr="001E197E" w:rsidRDefault="000278C6" w:rsidP="00F47749">
      <w:pPr>
        <w:pStyle w:val="Zkladntext"/>
        <w:numPr>
          <w:ilvl w:val="0"/>
          <w:numId w:val="84"/>
        </w:numPr>
        <w:spacing w:after="0"/>
        <w:ind w:left="1134" w:hanging="567"/>
        <w:jc w:val="both"/>
        <w:rPr>
          <w:rFonts w:asciiTheme="minorHAnsi" w:hAnsiTheme="minorHAnsi" w:cstheme="minorHAnsi"/>
          <w:sz w:val="22"/>
          <w:szCs w:val="22"/>
          <w:u w:val="single"/>
        </w:rPr>
      </w:pPr>
      <w:r w:rsidRPr="001E197E">
        <w:rPr>
          <w:rFonts w:asciiTheme="minorHAnsi" w:hAnsiTheme="minorHAnsi" w:cstheme="minorHAnsi"/>
          <w:sz w:val="22"/>
          <w:szCs w:val="22"/>
          <w:u w:val="single"/>
        </w:rPr>
        <w:t>v rámci etapy refundácie</w:t>
      </w:r>
      <w:r w:rsidRPr="001E197E">
        <w:rPr>
          <w:rFonts w:asciiTheme="minorHAnsi" w:hAnsiTheme="minorHAnsi" w:cstheme="minorHAnsi"/>
          <w:sz w:val="22"/>
          <w:szCs w:val="22"/>
        </w:rPr>
        <w:t xml:space="preserve"> prijímateľ </w:t>
      </w:r>
      <w:r w:rsidRPr="001E197E">
        <w:rPr>
          <w:rFonts w:asciiTheme="minorHAnsi" w:hAnsiTheme="minorHAnsi" w:cstheme="minorHAnsi"/>
          <w:b/>
          <w:bCs/>
          <w:sz w:val="22"/>
          <w:szCs w:val="22"/>
        </w:rPr>
        <w:t xml:space="preserve">uhrádza oprávnené výdavky </w:t>
      </w:r>
      <w:r w:rsidRPr="001E197E">
        <w:rPr>
          <w:rFonts w:asciiTheme="minorHAnsi" w:hAnsiTheme="minorHAnsi" w:cstheme="minorHAnsi"/>
          <w:sz w:val="22"/>
          <w:szCs w:val="22"/>
        </w:rPr>
        <w:t>projektu z poskytnutej zálohovej platby, resp.</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z vlastných zdrojov, a postupuje obdobne, ako pri systéme refundácie. </w:t>
      </w:r>
      <w:r w:rsidRPr="001E197E">
        <w:rPr>
          <w:rFonts w:asciiTheme="minorHAnsi" w:hAnsiTheme="minorHAnsi" w:cstheme="minorHAnsi"/>
          <w:bCs/>
          <w:sz w:val="22"/>
          <w:szCs w:val="22"/>
        </w:rPr>
        <w:t xml:space="preserve">Súčet prostriedkov vyplatených </w:t>
      </w:r>
      <w:r w:rsidRPr="001E197E">
        <w:rPr>
          <w:rFonts w:asciiTheme="minorHAnsi" w:hAnsiTheme="minorHAnsi" w:cstheme="minorHAnsi"/>
          <w:sz w:val="22"/>
          <w:szCs w:val="22"/>
        </w:rPr>
        <w:t>prijímateľovi</w:t>
      </w:r>
      <w:r w:rsidRPr="001E197E">
        <w:rPr>
          <w:rFonts w:asciiTheme="minorHAnsi" w:hAnsiTheme="minorHAnsi" w:cstheme="minorHAnsi"/>
          <w:bCs/>
          <w:sz w:val="22"/>
          <w:szCs w:val="22"/>
        </w:rPr>
        <w:t xml:space="preserve"> v etape poskytnutia zálohovej platby a etape refundácie</w:t>
      </w:r>
      <w:r w:rsidRPr="001E197E">
        <w:rPr>
          <w:rFonts w:asciiTheme="minorHAnsi" w:hAnsiTheme="minorHAnsi" w:cstheme="minorHAnsi"/>
          <w:sz w:val="22"/>
          <w:szCs w:val="22"/>
        </w:rPr>
        <w:t xml:space="preserve">, t. j. celková výška všetkých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(refundácia) a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(zálohová platba), </w:t>
      </w:r>
      <w:r w:rsidRPr="001E197E">
        <w:rPr>
          <w:rFonts w:asciiTheme="minorHAnsi" w:hAnsiTheme="minorHAnsi" w:cstheme="minorHAnsi"/>
          <w:bCs/>
          <w:sz w:val="22"/>
          <w:szCs w:val="22"/>
        </w:rPr>
        <w:t>nesmie prekročiť 100 % schváleného NFP.</w:t>
      </w:r>
    </w:p>
    <w:p w14:paraId="146CE913" w14:textId="4FA8F3E8" w:rsidR="00C63130" w:rsidRPr="001E197E" w:rsidRDefault="000278C6" w:rsidP="00F47749">
      <w:pPr>
        <w:pStyle w:val="Zkladntext"/>
        <w:numPr>
          <w:ilvl w:val="0"/>
          <w:numId w:val="84"/>
        </w:numPr>
        <w:spacing w:after="0"/>
        <w:ind w:left="1134" w:hanging="567"/>
        <w:jc w:val="both"/>
        <w:rPr>
          <w:rFonts w:asciiTheme="minorHAnsi" w:hAnsiTheme="minorHAnsi" w:cstheme="minorHAnsi"/>
          <w:b/>
          <w:sz w:val="22"/>
          <w:szCs w:val="22"/>
        </w:rPr>
      </w:pPr>
      <w:r w:rsidRPr="001E197E">
        <w:rPr>
          <w:rFonts w:asciiTheme="minorHAnsi" w:hAnsiTheme="minorHAnsi" w:cstheme="minorHAnsi"/>
          <w:sz w:val="22"/>
          <w:szCs w:val="22"/>
          <w:u w:val="single"/>
        </w:rPr>
        <w:lastRenderedPageBreak/>
        <w:t>v rámci etapy zúčtovania zálohovej platby</w:t>
      </w:r>
      <w:r w:rsidRPr="001E197E">
        <w:rPr>
          <w:rFonts w:asciiTheme="minorHAnsi" w:hAnsiTheme="minorHAnsi" w:cstheme="minorHAnsi"/>
          <w:sz w:val="22"/>
          <w:szCs w:val="22"/>
        </w:rPr>
        <w:t xml:space="preserve"> je prijímateľ povinný predložiť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(zúčtovanie zálohovej platby) najneskôr v deň ukončenia realizácie projektu, ktorý je stanovený v Zmluve. Táto platba bude označená ako záverečná. V prípade, že celková výška všetkých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(refundácia) a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(zálohová platba) neprekročila 100 % schváleného NFP, prijímateľ si môže zostávajúce výdavky uplatniť iba formou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(refundácia), ktorá môže byť podaná súčasne so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(zúčtovanie zálohovej platby). PPA je povinná vykonať </w:t>
      </w:r>
      <w:r w:rsidRPr="001E197E">
        <w:rPr>
          <w:rFonts w:asciiTheme="minorHAnsi" w:hAnsiTheme="minorHAnsi" w:cstheme="minorHAnsi"/>
          <w:b/>
          <w:sz w:val="22"/>
          <w:szCs w:val="22"/>
        </w:rPr>
        <w:t xml:space="preserve">všetky postupy v rámci etapy zúčtovania zálohovej platby </w:t>
      </w:r>
      <w:r w:rsidRPr="001E197E">
        <w:rPr>
          <w:rFonts w:asciiTheme="minorHAnsi" w:hAnsiTheme="minorHAnsi" w:cstheme="minorHAnsi"/>
          <w:sz w:val="22"/>
          <w:szCs w:val="22"/>
        </w:rPr>
        <w:t>v stanovenej lehote do</w:t>
      </w:r>
      <w:r w:rsidR="00BE7438">
        <w:rPr>
          <w:rFonts w:asciiTheme="minorHAnsi" w:hAnsiTheme="minorHAnsi" w:cstheme="minorHAnsi"/>
          <w:sz w:val="22"/>
          <w:szCs w:val="22"/>
        </w:rPr>
        <w:t xml:space="preserve"> </w:t>
      </w:r>
      <w:r w:rsidRPr="001E197E">
        <w:rPr>
          <w:rFonts w:asciiTheme="minorHAnsi" w:hAnsiTheme="minorHAnsi" w:cstheme="minorHAnsi"/>
          <w:b/>
          <w:sz w:val="22"/>
          <w:szCs w:val="22"/>
        </w:rPr>
        <w:t>4 kalendárnych mesiacov</w:t>
      </w:r>
      <w:r w:rsidRPr="001E197E">
        <w:rPr>
          <w:rFonts w:asciiTheme="minorHAnsi" w:hAnsiTheme="minorHAnsi" w:cstheme="minorHAnsi"/>
          <w:sz w:val="22"/>
          <w:szCs w:val="22"/>
        </w:rPr>
        <w:t xml:space="preserve"> (</w:t>
      </w:r>
      <w:r w:rsidRPr="001E197E">
        <w:rPr>
          <w:rFonts w:asciiTheme="minorHAnsi" w:hAnsiTheme="minorHAnsi" w:cstheme="minorHAnsi"/>
          <w:sz w:val="22"/>
          <w:szCs w:val="22"/>
          <w:u w:val="single"/>
        </w:rPr>
        <w:t>v prípade opatrenia 4.3</w:t>
      </w:r>
      <w:r w:rsidRPr="001E197E">
        <w:rPr>
          <w:rFonts w:asciiTheme="minorHAnsi" w:hAnsiTheme="minorHAnsi" w:cstheme="minorHAnsi"/>
          <w:sz w:val="22"/>
          <w:szCs w:val="22"/>
        </w:rPr>
        <w:t xml:space="preserve"> Podpora investícií do infraštruktúry týkajúcej sa rozvoja, modernizácie alebo adaptácie poľnohospodárstva a lesníctva – vypracovanie a vykonanie projektov pozemkových úprav </w:t>
      </w:r>
      <w:r w:rsidRPr="001E197E">
        <w:rPr>
          <w:rFonts w:asciiTheme="minorHAnsi" w:hAnsiTheme="minorHAnsi" w:cstheme="minorHAnsi"/>
          <w:b/>
          <w:sz w:val="22"/>
          <w:szCs w:val="22"/>
        </w:rPr>
        <w:t>do 2 kalendárnych mesiacov</w:t>
      </w:r>
      <w:r w:rsidRPr="001E197E">
        <w:rPr>
          <w:rFonts w:asciiTheme="minorHAnsi" w:hAnsiTheme="minorHAnsi" w:cstheme="minorHAnsi"/>
          <w:sz w:val="22"/>
          <w:szCs w:val="22"/>
        </w:rPr>
        <w:t xml:space="preserve">) od zaregistrovania kompletných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(zúčtovanie zálohovej platby) a (refundácia) spolu s požadovanými prílohami.</w:t>
      </w:r>
      <w:r w:rsidR="003F41BA" w:rsidRPr="001E197E">
        <w:rPr>
          <w:rFonts w:asciiTheme="minorHAnsi" w:hAnsiTheme="minorHAnsi" w:cstheme="minorHAnsi"/>
          <w:sz w:val="22"/>
          <w:szCs w:val="22"/>
        </w:rPr>
        <w:t xml:space="preserve"> </w:t>
      </w:r>
      <w:r w:rsidRPr="001E197E">
        <w:rPr>
          <w:rFonts w:asciiTheme="minorHAnsi" w:hAnsiTheme="minorHAnsi" w:cstheme="minorHAnsi"/>
          <w:sz w:val="22"/>
          <w:szCs w:val="22"/>
        </w:rPr>
        <w:t xml:space="preserve">V prípade uskutočnenia finančnej kontroly na mieste sa doba preplatenia oprávnených výdavkov prijímateľovi </w:t>
      </w:r>
      <w:r w:rsidR="003F41BA" w:rsidRPr="001E197E">
        <w:rPr>
          <w:rFonts w:asciiTheme="minorHAnsi" w:hAnsiTheme="minorHAnsi" w:cstheme="minorHAnsi"/>
          <w:b/>
          <w:sz w:val="22"/>
          <w:szCs w:val="22"/>
        </w:rPr>
        <w:t xml:space="preserve">predĺži o 20 pracovných dní. </w:t>
      </w:r>
      <w:r w:rsidR="00C63130" w:rsidRPr="001E197E">
        <w:rPr>
          <w:rFonts w:asciiTheme="minorHAnsi" w:hAnsiTheme="minorHAnsi" w:cstheme="minorHAnsi"/>
          <w:sz w:val="22"/>
          <w:szCs w:val="22"/>
        </w:rPr>
        <w:t xml:space="preserve">PPA </w:t>
      </w:r>
      <w:r w:rsidR="00C63130" w:rsidRPr="001E197E">
        <w:rPr>
          <w:rFonts w:asciiTheme="minorHAnsi" w:hAnsiTheme="minorHAnsi" w:cstheme="minorHAnsi"/>
          <w:b/>
          <w:bCs/>
          <w:sz w:val="22"/>
          <w:szCs w:val="22"/>
        </w:rPr>
        <w:t>informuje</w:t>
      </w:r>
      <w:r w:rsidR="00C63130" w:rsidRPr="001E197E">
        <w:rPr>
          <w:rFonts w:asciiTheme="minorHAnsi" w:hAnsiTheme="minorHAnsi" w:cstheme="minorHAnsi"/>
          <w:sz w:val="22"/>
          <w:szCs w:val="22"/>
        </w:rPr>
        <w:t xml:space="preserve"> prijímateľa </w:t>
      </w:r>
      <w:r w:rsidR="00C63130" w:rsidRPr="001E197E">
        <w:rPr>
          <w:rFonts w:asciiTheme="minorHAnsi" w:hAnsiTheme="minorHAnsi" w:cstheme="minorHAnsi"/>
          <w:b/>
          <w:bCs/>
          <w:sz w:val="22"/>
          <w:szCs w:val="22"/>
        </w:rPr>
        <w:t>o zúčtovaní</w:t>
      </w:r>
      <w:r w:rsidR="00C63130" w:rsidRPr="001E197E">
        <w:rPr>
          <w:rFonts w:asciiTheme="minorHAnsi" w:hAnsiTheme="minorHAnsi" w:cstheme="minorHAnsi"/>
          <w:sz w:val="22"/>
          <w:szCs w:val="22"/>
        </w:rPr>
        <w:t xml:space="preserve"> poskytnutej zálohovej platby.</w:t>
      </w:r>
    </w:p>
    <w:p w14:paraId="0A166520" w14:textId="1FA1DFF4" w:rsidR="00C63130" w:rsidRPr="001E197E" w:rsidRDefault="00C63130" w:rsidP="00F47749">
      <w:pPr>
        <w:pStyle w:val="Odsekzoznamu"/>
        <w:numPr>
          <w:ilvl w:val="1"/>
          <w:numId w:val="106"/>
        </w:numPr>
        <w:spacing w:after="0"/>
        <w:ind w:left="1701" w:hanging="567"/>
        <w:jc w:val="both"/>
        <w:rPr>
          <w:rFonts w:asciiTheme="minorHAnsi" w:hAnsiTheme="minorHAnsi" w:cstheme="minorHAnsi"/>
          <w:sz w:val="22"/>
        </w:rPr>
      </w:pPr>
      <w:r w:rsidRPr="001E197E">
        <w:rPr>
          <w:rFonts w:asciiTheme="minorHAnsi" w:hAnsiTheme="minorHAnsi" w:cstheme="minorHAnsi"/>
          <w:b/>
          <w:bCs/>
          <w:sz w:val="22"/>
        </w:rPr>
        <w:t>Ak</w:t>
      </w:r>
      <w:r w:rsidRPr="001E197E">
        <w:rPr>
          <w:rFonts w:asciiTheme="minorHAnsi" w:hAnsiTheme="minorHAnsi" w:cstheme="minorHAnsi"/>
          <w:sz w:val="22"/>
        </w:rPr>
        <w:t xml:space="preserve"> </w:t>
      </w:r>
      <w:r w:rsidRPr="001E197E">
        <w:rPr>
          <w:rFonts w:asciiTheme="minorHAnsi" w:hAnsiTheme="minorHAnsi" w:cstheme="minorHAnsi"/>
          <w:b/>
          <w:bCs/>
          <w:sz w:val="22"/>
        </w:rPr>
        <w:t xml:space="preserve">oprávnený nárok </w:t>
      </w:r>
      <w:r w:rsidRPr="001E197E">
        <w:rPr>
          <w:rFonts w:asciiTheme="minorHAnsi" w:hAnsiTheme="minorHAnsi" w:cstheme="minorHAnsi"/>
          <w:b/>
          <w:sz w:val="22"/>
        </w:rPr>
        <w:t>prijímateľa</w:t>
      </w:r>
      <w:r w:rsidRPr="001E197E">
        <w:rPr>
          <w:rFonts w:asciiTheme="minorHAnsi" w:hAnsiTheme="minorHAnsi" w:cstheme="minorHAnsi"/>
          <w:sz w:val="22"/>
        </w:rPr>
        <w:t xml:space="preserve"> pri zúčtovaní zálohovej platby </w:t>
      </w:r>
      <w:r w:rsidRPr="001E197E">
        <w:rPr>
          <w:rFonts w:asciiTheme="minorHAnsi" w:hAnsiTheme="minorHAnsi" w:cstheme="minorHAnsi"/>
          <w:b/>
          <w:bCs/>
          <w:sz w:val="22"/>
        </w:rPr>
        <w:t xml:space="preserve">je nižší ako poskytnutá zálohová platba, </w:t>
      </w:r>
      <w:r w:rsidRPr="001E197E">
        <w:rPr>
          <w:rFonts w:asciiTheme="minorHAnsi" w:hAnsiTheme="minorHAnsi" w:cstheme="minorHAnsi"/>
          <w:sz w:val="22"/>
        </w:rPr>
        <w:t xml:space="preserve">prijímateľ je povinný bezodkladne, najneskôr do 5 pracovných dní od prevzatia informácie o zúčtovaní od PPA, </w:t>
      </w:r>
      <w:r w:rsidRPr="001E197E">
        <w:rPr>
          <w:rFonts w:asciiTheme="minorHAnsi" w:hAnsiTheme="minorHAnsi" w:cstheme="minorHAnsi"/>
          <w:b/>
          <w:bCs/>
          <w:sz w:val="22"/>
        </w:rPr>
        <w:t>vrátiť sumu nezúčtovaného rozdielu</w:t>
      </w:r>
      <w:r w:rsidRPr="001E197E">
        <w:rPr>
          <w:rFonts w:asciiTheme="minorHAnsi" w:hAnsiTheme="minorHAnsi" w:cstheme="minorHAnsi"/>
          <w:sz w:val="22"/>
        </w:rPr>
        <w:t xml:space="preserve"> na účet PPA alebo v prípade opatrenia 4.3 Podpora investícií do infraštruktúry týkajúcej sa rozvoja, modernizácie alebo adaptácie poľnohospodárstva a lesníctva – vypracovanie a vykonanie projektov pozemkových úprav prostredníctvom rozpočtového opatrenia do rozpočtu PPA. </w:t>
      </w:r>
      <w:r w:rsidRPr="001E197E">
        <w:rPr>
          <w:rFonts w:asciiTheme="minorHAnsi" w:hAnsiTheme="minorHAnsi" w:cstheme="minorHAnsi"/>
          <w:spacing w:val="-4"/>
          <w:sz w:val="22"/>
        </w:rPr>
        <w:t>V takom prípade sa zároveň znižuje výška schváleného NFP na sumu rovnú súčtu vyplatených refundácií a zúčtovanej zálohovej platby.</w:t>
      </w:r>
    </w:p>
    <w:p w14:paraId="183233A0" w14:textId="201950DC" w:rsidR="00C63130" w:rsidRPr="001E197E" w:rsidRDefault="00C63130" w:rsidP="00F47749">
      <w:pPr>
        <w:pStyle w:val="Odsekzoznamu"/>
        <w:numPr>
          <w:ilvl w:val="1"/>
          <w:numId w:val="106"/>
        </w:numPr>
        <w:spacing w:after="120"/>
        <w:ind w:left="1701" w:hanging="567"/>
        <w:jc w:val="both"/>
        <w:rPr>
          <w:rFonts w:asciiTheme="minorHAnsi" w:hAnsiTheme="minorHAnsi" w:cstheme="minorHAnsi"/>
          <w:sz w:val="22"/>
        </w:rPr>
      </w:pPr>
      <w:r w:rsidRPr="001E197E">
        <w:rPr>
          <w:rFonts w:asciiTheme="minorHAnsi" w:hAnsiTheme="minorHAnsi" w:cstheme="minorHAnsi"/>
          <w:b/>
          <w:bCs/>
          <w:sz w:val="22"/>
        </w:rPr>
        <w:t xml:space="preserve">Ak oprávnený nárok </w:t>
      </w:r>
      <w:r w:rsidRPr="001E197E">
        <w:rPr>
          <w:rFonts w:asciiTheme="minorHAnsi" w:hAnsiTheme="minorHAnsi" w:cstheme="minorHAnsi"/>
          <w:b/>
          <w:sz w:val="22"/>
        </w:rPr>
        <w:t>prijímateľa</w:t>
      </w:r>
      <w:r w:rsidRPr="001E197E">
        <w:rPr>
          <w:rFonts w:asciiTheme="minorHAnsi" w:hAnsiTheme="minorHAnsi" w:cstheme="minorHAnsi"/>
          <w:b/>
          <w:bCs/>
          <w:sz w:val="22"/>
        </w:rPr>
        <w:t xml:space="preserve"> </w:t>
      </w:r>
      <w:r w:rsidRPr="001E197E">
        <w:rPr>
          <w:rFonts w:asciiTheme="minorHAnsi" w:hAnsiTheme="minorHAnsi" w:cstheme="minorHAnsi"/>
          <w:sz w:val="22"/>
        </w:rPr>
        <w:t xml:space="preserve">pri zúčtovaní zálohovej platby </w:t>
      </w:r>
      <w:r w:rsidRPr="001E197E">
        <w:rPr>
          <w:rFonts w:asciiTheme="minorHAnsi" w:hAnsiTheme="minorHAnsi" w:cstheme="minorHAnsi"/>
          <w:b/>
          <w:bCs/>
          <w:sz w:val="22"/>
        </w:rPr>
        <w:t>prevyšuje poskytnutú zálohovú platbu</w:t>
      </w:r>
      <w:r w:rsidRPr="001E197E">
        <w:rPr>
          <w:rFonts w:asciiTheme="minorHAnsi" w:hAnsiTheme="minorHAnsi" w:cstheme="minorHAnsi"/>
          <w:sz w:val="22"/>
        </w:rPr>
        <w:t>, PPA postupuje obdobne, ako je uvedené v bodoch 5. až 7. Tohto postupu. V prípade, že súčet vyplatených refundácií a zúčtovanej zálohovej platby je nižší ako NFP, PPA zníži výšku schváleného NFP na výšku tohto súčtu.</w:t>
      </w:r>
    </w:p>
    <w:p w14:paraId="177916E7" w14:textId="6A0D41A3" w:rsidR="003F41BA" w:rsidRPr="004472FE" w:rsidRDefault="00C63130" w:rsidP="00F47749">
      <w:pPr>
        <w:pStyle w:val="Zkladntext"/>
        <w:numPr>
          <w:ilvl w:val="0"/>
          <w:numId w:val="105"/>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 xml:space="preserve">PPA a orgány kontroly majú právo kedykoľvek vykonať finančnú kontrolu projektu na mieste. </w:t>
      </w:r>
      <w:r w:rsidRPr="001E197E">
        <w:rPr>
          <w:rFonts w:asciiTheme="minorHAnsi" w:hAnsiTheme="minorHAnsi" w:cstheme="minorHAnsi"/>
          <w:b/>
          <w:sz w:val="22"/>
          <w:szCs w:val="22"/>
        </w:rPr>
        <w:t xml:space="preserve">Prijímateľ je povinný výkon </w:t>
      </w:r>
      <w:r w:rsidR="003F41BA" w:rsidRPr="001E197E">
        <w:rPr>
          <w:rFonts w:asciiTheme="minorHAnsi" w:hAnsiTheme="minorHAnsi" w:cstheme="minorHAnsi"/>
          <w:b/>
          <w:sz w:val="22"/>
          <w:szCs w:val="22"/>
        </w:rPr>
        <w:t xml:space="preserve">finančnej </w:t>
      </w:r>
      <w:r w:rsidRPr="001E197E">
        <w:rPr>
          <w:rFonts w:asciiTheme="minorHAnsi" w:hAnsiTheme="minorHAnsi" w:cstheme="minorHAnsi"/>
          <w:b/>
          <w:sz w:val="22"/>
          <w:szCs w:val="22"/>
        </w:rPr>
        <w:t>kontroly na mieste umožniť.</w:t>
      </w:r>
      <w:r w:rsidR="00BE7438">
        <w:rPr>
          <w:rFonts w:asciiTheme="minorHAnsi" w:hAnsiTheme="minorHAnsi" w:cstheme="minorHAnsi"/>
          <w:sz w:val="22"/>
          <w:szCs w:val="22"/>
        </w:rPr>
        <w:t xml:space="preserve"> </w:t>
      </w:r>
    </w:p>
    <w:p w14:paraId="54F61F0B" w14:textId="063FCAC3" w:rsidR="003F41BA" w:rsidRPr="004472FE" w:rsidRDefault="00C63130" w:rsidP="00F47749">
      <w:pPr>
        <w:pStyle w:val="Zkladntext"/>
        <w:numPr>
          <w:ilvl w:val="0"/>
          <w:numId w:val="105"/>
        </w:numPr>
        <w:spacing w:before="120"/>
        <w:ind w:left="567" w:hanging="567"/>
        <w:jc w:val="both"/>
        <w:rPr>
          <w:rFonts w:asciiTheme="minorHAnsi" w:hAnsiTheme="minorHAnsi" w:cstheme="minorHAnsi"/>
          <w:sz w:val="22"/>
          <w:szCs w:val="22"/>
        </w:rPr>
      </w:pPr>
      <w:r w:rsidRPr="004472FE">
        <w:rPr>
          <w:rFonts w:asciiTheme="minorHAnsi" w:hAnsiTheme="minorHAnsi" w:cstheme="minorHAnsi"/>
          <w:sz w:val="22"/>
          <w:szCs w:val="22"/>
        </w:rPr>
        <w:t xml:space="preserve">PPA uchováva originály </w:t>
      </w:r>
      <w:proofErr w:type="spellStart"/>
      <w:r w:rsidRPr="004472FE">
        <w:rPr>
          <w:rFonts w:asciiTheme="minorHAnsi" w:hAnsiTheme="minorHAnsi" w:cstheme="minorHAnsi"/>
          <w:sz w:val="22"/>
          <w:szCs w:val="22"/>
        </w:rPr>
        <w:t>ŽoP</w:t>
      </w:r>
      <w:proofErr w:type="spellEnd"/>
      <w:r w:rsidRPr="004472FE">
        <w:rPr>
          <w:rFonts w:asciiTheme="minorHAnsi" w:hAnsiTheme="minorHAnsi" w:cstheme="minorHAnsi"/>
          <w:sz w:val="22"/>
          <w:szCs w:val="22"/>
        </w:rPr>
        <w:t>, originály správy z </w:t>
      </w:r>
      <w:r w:rsidR="00753A7D">
        <w:rPr>
          <w:rFonts w:asciiTheme="minorHAnsi" w:hAnsiTheme="minorHAnsi" w:cstheme="minorHAnsi"/>
          <w:sz w:val="22"/>
          <w:szCs w:val="22"/>
        </w:rPr>
        <w:t>AFK</w:t>
      </w:r>
      <w:r w:rsidRPr="004472FE">
        <w:rPr>
          <w:rFonts w:asciiTheme="minorHAnsi" w:hAnsiTheme="minorHAnsi" w:cstheme="minorHAnsi"/>
          <w:sz w:val="22"/>
          <w:szCs w:val="22"/>
        </w:rPr>
        <w:t>, kópie účtovných dokladov, výpisov z účtov a ostatné dokumenty podľa zoznamu dokumentov priloženého k žiadosti o platbu v súlade s aktuálnym zne</w:t>
      </w:r>
      <w:r w:rsidR="003F41BA" w:rsidRPr="004472FE">
        <w:rPr>
          <w:rFonts w:asciiTheme="minorHAnsi" w:hAnsiTheme="minorHAnsi" w:cstheme="minorHAnsi"/>
          <w:sz w:val="22"/>
          <w:szCs w:val="22"/>
        </w:rPr>
        <w:t>ní registratúrneho poriadku PPA.</w:t>
      </w:r>
    </w:p>
    <w:p w14:paraId="2E53B8B5" w14:textId="1D0D3948" w:rsidR="00C63130" w:rsidRPr="001E197E" w:rsidRDefault="00C63130" w:rsidP="00F47749">
      <w:pPr>
        <w:pStyle w:val="Zkladntext"/>
        <w:numPr>
          <w:ilvl w:val="0"/>
          <w:numId w:val="105"/>
        </w:numPr>
        <w:spacing w:before="120"/>
        <w:ind w:left="567" w:hanging="567"/>
        <w:jc w:val="both"/>
        <w:rPr>
          <w:rFonts w:asciiTheme="minorHAnsi" w:hAnsiTheme="minorHAnsi" w:cstheme="minorHAnsi"/>
          <w:sz w:val="22"/>
          <w:szCs w:val="22"/>
        </w:rPr>
      </w:pPr>
      <w:r w:rsidRPr="004472FE">
        <w:rPr>
          <w:rFonts w:asciiTheme="minorHAnsi" w:hAnsiTheme="minorHAnsi" w:cstheme="minorHAnsi"/>
          <w:sz w:val="22"/>
          <w:szCs w:val="22"/>
        </w:rPr>
        <w:t>PPA má právo požiadať OFR o výnimk</w:t>
      </w:r>
      <w:r w:rsidR="00131B99" w:rsidRPr="004472FE">
        <w:rPr>
          <w:rFonts w:asciiTheme="minorHAnsi" w:hAnsiTheme="minorHAnsi" w:cstheme="minorHAnsi"/>
          <w:sz w:val="22"/>
          <w:szCs w:val="22"/>
        </w:rPr>
        <w:t>u zo SFR</w:t>
      </w:r>
      <w:r w:rsidRPr="004472FE">
        <w:rPr>
          <w:rFonts w:asciiTheme="minorHAnsi" w:hAnsiTheme="minorHAnsi" w:cstheme="minorHAnsi"/>
          <w:sz w:val="22"/>
          <w:szCs w:val="22"/>
        </w:rPr>
        <w:t xml:space="preserve"> EPFRV týkajúcu sa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 xml:space="preserve">lehôt stanovených na vybavenie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xml:space="preserve"> v osobitne o</w:t>
      </w:r>
      <w:r w:rsidR="004D07C7" w:rsidRPr="001E197E">
        <w:rPr>
          <w:rFonts w:asciiTheme="minorHAnsi" w:hAnsiTheme="minorHAnsi" w:cstheme="minorHAnsi"/>
          <w:sz w:val="22"/>
          <w:szCs w:val="22"/>
        </w:rPr>
        <w:t>dôvodnených prípadoch (napr.</w:t>
      </w:r>
      <w:r w:rsidRPr="001E197E">
        <w:rPr>
          <w:rFonts w:asciiTheme="minorHAnsi" w:hAnsiTheme="minorHAnsi" w:cstheme="minorHAnsi"/>
          <w:sz w:val="22"/>
          <w:szCs w:val="22"/>
        </w:rPr>
        <w:t xml:space="preserve"> pri zaregistrovaní počtu </w:t>
      </w:r>
      <w:proofErr w:type="spellStart"/>
      <w:r w:rsidRPr="001E197E">
        <w:rPr>
          <w:rFonts w:asciiTheme="minorHAnsi" w:hAnsiTheme="minorHAnsi" w:cstheme="minorHAnsi"/>
          <w:sz w:val="22"/>
          <w:szCs w:val="22"/>
        </w:rPr>
        <w:t>ŽoP</w:t>
      </w:r>
      <w:proofErr w:type="spellEnd"/>
      <w:r w:rsidRPr="001E197E">
        <w:rPr>
          <w:rFonts w:asciiTheme="minorHAnsi" w:hAnsiTheme="minorHAnsi" w:cstheme="minorHAnsi"/>
          <w:sz w:val="22"/>
          <w:szCs w:val="22"/>
        </w:rPr>
        <w:t>, ktoré nie je P</w:t>
      </w:r>
      <w:r w:rsidR="00753A7D">
        <w:rPr>
          <w:rFonts w:asciiTheme="minorHAnsi" w:hAnsiTheme="minorHAnsi" w:cstheme="minorHAnsi"/>
          <w:sz w:val="22"/>
          <w:szCs w:val="22"/>
        </w:rPr>
        <w:t>P</w:t>
      </w:r>
      <w:r w:rsidRPr="001E197E">
        <w:rPr>
          <w:rFonts w:asciiTheme="minorHAnsi" w:hAnsiTheme="minorHAnsi" w:cstheme="minorHAnsi"/>
          <w:sz w:val="22"/>
          <w:szCs w:val="22"/>
        </w:rPr>
        <w:t>A schopná spracovať v stanovených termínoch).</w:t>
      </w:r>
      <w:r w:rsidR="00BE7438">
        <w:rPr>
          <w:rFonts w:asciiTheme="minorHAnsi" w:hAnsiTheme="minorHAnsi" w:cstheme="minorHAnsi"/>
          <w:sz w:val="22"/>
          <w:szCs w:val="22"/>
        </w:rPr>
        <w:t xml:space="preserve"> </w:t>
      </w:r>
    </w:p>
    <w:p w14:paraId="2AB6F9E8" w14:textId="68B5C98B" w:rsidR="001A6079" w:rsidRPr="009F3081" w:rsidRDefault="00C51E8E" w:rsidP="009F3081">
      <w:pPr>
        <w:pStyle w:val="tl1000"/>
        <w:rPr>
          <w:rFonts w:asciiTheme="minorHAnsi" w:hAnsiTheme="minorHAnsi" w:cstheme="minorHAnsi"/>
          <w:b w:val="0"/>
          <w:sz w:val="20"/>
          <w:szCs w:val="20"/>
        </w:rPr>
      </w:pPr>
      <w:bookmarkStart w:id="62" w:name="_Toc390150623"/>
      <w:bookmarkStart w:id="63" w:name="_Toc185401235"/>
      <w:r w:rsidRPr="009F3081">
        <w:rPr>
          <w:rFonts w:asciiTheme="minorHAnsi" w:hAnsiTheme="minorHAnsi" w:cstheme="minorHAnsi"/>
          <w:sz w:val="20"/>
          <w:szCs w:val="20"/>
        </w:rPr>
        <w:t>5</w:t>
      </w:r>
      <w:r w:rsidR="00823A21">
        <w:rPr>
          <w:rFonts w:asciiTheme="minorHAnsi" w:hAnsiTheme="minorHAnsi" w:cstheme="minorHAnsi"/>
          <w:sz w:val="20"/>
          <w:szCs w:val="20"/>
        </w:rPr>
        <w:t>.</w:t>
      </w:r>
      <w:r w:rsidR="009942DC" w:rsidRPr="009F3081">
        <w:rPr>
          <w:rFonts w:asciiTheme="minorHAnsi" w:hAnsiTheme="minorHAnsi" w:cstheme="minorHAnsi"/>
          <w:sz w:val="20"/>
          <w:szCs w:val="20"/>
        </w:rPr>
        <w:t>3</w:t>
      </w:r>
      <w:r w:rsidR="00DE3CC2" w:rsidRPr="009F3081">
        <w:rPr>
          <w:rFonts w:asciiTheme="minorHAnsi" w:hAnsiTheme="minorHAnsi" w:cstheme="minorHAnsi"/>
          <w:sz w:val="20"/>
          <w:szCs w:val="20"/>
        </w:rPr>
        <w:t>.3.</w:t>
      </w:r>
      <w:r w:rsidR="00DE3CC2" w:rsidRPr="009F3081">
        <w:rPr>
          <w:rFonts w:asciiTheme="minorHAnsi" w:hAnsiTheme="minorHAnsi" w:cstheme="minorHAnsi"/>
          <w:sz w:val="20"/>
          <w:szCs w:val="20"/>
        </w:rPr>
        <w:tab/>
      </w:r>
      <w:r w:rsidR="00CF383D" w:rsidRPr="009F3081">
        <w:rPr>
          <w:rFonts w:asciiTheme="minorHAnsi" w:hAnsiTheme="minorHAnsi" w:cstheme="minorHAnsi"/>
          <w:sz w:val="20"/>
          <w:szCs w:val="20"/>
        </w:rPr>
        <w:t>Paušálne platby</w:t>
      </w:r>
      <w:bookmarkEnd w:id="62"/>
      <w:bookmarkEnd w:id="63"/>
    </w:p>
    <w:p w14:paraId="5BFBCB7F" w14:textId="2A6A74F6" w:rsidR="006F4FFC" w:rsidRPr="001E197E" w:rsidRDefault="006F4FFC" w:rsidP="00F47749">
      <w:pPr>
        <w:pStyle w:val="Zkladntext"/>
        <w:numPr>
          <w:ilvl w:val="2"/>
          <w:numId w:val="107"/>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Systém poskytovania paušálnej platby závisí od splnenia podmienok prijímateľom a pravidiel relevantného opatrenia, ktoré sú pre jednotlivé podpory odlišné. Finančné prostriedky sa</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vyplácajú na základe pravidiel stanovených pre výpočet paušálnej platby, podľa ktorých sa vypočíta alebo určí výška paušálnej platby pre prijímateľa.</w:t>
      </w:r>
    </w:p>
    <w:p w14:paraId="4F40D345" w14:textId="4A402333" w:rsidR="00114DDB" w:rsidRPr="001E197E" w:rsidRDefault="006F4FFC" w:rsidP="00F47749">
      <w:pPr>
        <w:pStyle w:val="Zkladntext"/>
        <w:numPr>
          <w:ilvl w:val="2"/>
          <w:numId w:val="107"/>
        </w:numPr>
        <w:spacing w:before="120"/>
        <w:ind w:left="567" w:hanging="567"/>
        <w:jc w:val="both"/>
        <w:rPr>
          <w:rFonts w:asciiTheme="minorHAnsi" w:hAnsiTheme="minorHAnsi" w:cstheme="minorHAnsi"/>
          <w:bCs/>
          <w:sz w:val="22"/>
          <w:szCs w:val="22"/>
        </w:rPr>
      </w:pPr>
      <w:r w:rsidRPr="001E197E">
        <w:rPr>
          <w:rFonts w:asciiTheme="minorHAnsi" w:hAnsiTheme="minorHAnsi" w:cstheme="minorHAnsi"/>
          <w:b/>
          <w:bCs/>
          <w:sz w:val="22"/>
          <w:szCs w:val="22"/>
        </w:rPr>
        <w:t xml:space="preserve">Pravidlá poskytovania paušálnych platieb </w:t>
      </w:r>
      <w:r w:rsidRPr="001E197E">
        <w:rPr>
          <w:rFonts w:asciiTheme="minorHAnsi" w:hAnsiTheme="minorHAnsi" w:cstheme="minorHAnsi"/>
          <w:bCs/>
          <w:sz w:val="22"/>
          <w:szCs w:val="22"/>
        </w:rPr>
        <w:t>sú uvedené v SFR EPFRV v platnom zne</w:t>
      </w:r>
      <w:r w:rsidR="00932D9C" w:rsidRPr="001E197E">
        <w:rPr>
          <w:rFonts w:asciiTheme="minorHAnsi" w:hAnsiTheme="minorHAnsi" w:cstheme="minorHAnsi"/>
          <w:bCs/>
          <w:sz w:val="22"/>
          <w:szCs w:val="22"/>
        </w:rPr>
        <w:t>ní.</w:t>
      </w:r>
    </w:p>
    <w:p w14:paraId="6EE2DC1A" w14:textId="19933226" w:rsidR="00114DDB" w:rsidRPr="001E197E" w:rsidRDefault="006F4FFC" w:rsidP="00F47749">
      <w:pPr>
        <w:pStyle w:val="Zkladntext"/>
        <w:numPr>
          <w:ilvl w:val="2"/>
          <w:numId w:val="107"/>
        </w:numPr>
        <w:spacing w:before="120"/>
        <w:ind w:left="567" w:hanging="567"/>
        <w:jc w:val="both"/>
        <w:rPr>
          <w:rFonts w:asciiTheme="minorHAnsi" w:hAnsiTheme="minorHAnsi" w:cstheme="minorHAnsi"/>
          <w:sz w:val="22"/>
          <w:szCs w:val="22"/>
        </w:rPr>
      </w:pPr>
      <w:r w:rsidRPr="001E197E">
        <w:rPr>
          <w:rFonts w:asciiTheme="minorHAnsi" w:hAnsiTheme="minorHAnsi" w:cstheme="minorHAnsi"/>
          <w:sz w:val="22"/>
          <w:szCs w:val="22"/>
        </w:rPr>
        <w:t>Po splnení všetkých podmienok uvedených v</w:t>
      </w:r>
      <w:r w:rsidR="00BE7438">
        <w:rPr>
          <w:rFonts w:asciiTheme="minorHAnsi" w:hAnsiTheme="minorHAnsi" w:cstheme="minorHAnsi"/>
          <w:sz w:val="22"/>
          <w:szCs w:val="22"/>
        </w:rPr>
        <w:t xml:space="preserve"> </w:t>
      </w:r>
      <w:r w:rsidR="00114DDB" w:rsidRPr="001E197E">
        <w:rPr>
          <w:rFonts w:asciiTheme="minorHAnsi" w:hAnsiTheme="minorHAnsi" w:cstheme="minorHAnsi"/>
          <w:bCs/>
          <w:sz w:val="22"/>
          <w:szCs w:val="22"/>
        </w:rPr>
        <w:t xml:space="preserve">SFR EPFRV </w:t>
      </w:r>
      <w:r w:rsidRPr="001E197E">
        <w:rPr>
          <w:rFonts w:asciiTheme="minorHAnsi" w:hAnsiTheme="minorHAnsi" w:cstheme="minorHAnsi"/>
          <w:sz w:val="22"/>
          <w:szCs w:val="22"/>
        </w:rPr>
        <w:t>preplatí PPA prijímateľovi výdavky v</w:t>
      </w:r>
      <w:r w:rsidR="00BE7438">
        <w:rPr>
          <w:rFonts w:asciiTheme="minorHAnsi" w:hAnsiTheme="minorHAnsi" w:cstheme="minorHAnsi"/>
          <w:sz w:val="22"/>
          <w:szCs w:val="22"/>
        </w:rPr>
        <w:t xml:space="preserve"> </w:t>
      </w:r>
      <w:r w:rsidRPr="001E197E">
        <w:rPr>
          <w:rFonts w:asciiTheme="minorHAnsi" w:hAnsiTheme="minorHAnsi" w:cstheme="minorHAnsi"/>
          <w:sz w:val="22"/>
          <w:szCs w:val="22"/>
        </w:rPr>
        <w:t>schválenej výške</w:t>
      </w:r>
      <w:r w:rsidRPr="001E197E">
        <w:rPr>
          <w:rFonts w:asciiTheme="minorHAnsi" w:hAnsiTheme="minorHAnsi" w:cstheme="minorHAnsi"/>
          <w:bCs/>
          <w:sz w:val="22"/>
          <w:szCs w:val="22"/>
        </w:rPr>
        <w:t xml:space="preserve"> </w:t>
      </w:r>
      <w:r w:rsidRPr="001E197E">
        <w:rPr>
          <w:rFonts w:asciiTheme="minorHAnsi" w:hAnsiTheme="minorHAnsi" w:cstheme="minorHAnsi"/>
          <w:b/>
          <w:bCs/>
          <w:spacing w:val="-4"/>
          <w:sz w:val="22"/>
          <w:szCs w:val="22"/>
        </w:rPr>
        <w:t xml:space="preserve">do 4 kalendárnych mesiacov </w:t>
      </w:r>
      <w:r w:rsidRPr="001E197E">
        <w:rPr>
          <w:rFonts w:asciiTheme="minorHAnsi" w:hAnsiTheme="minorHAnsi" w:cstheme="minorHAnsi"/>
          <w:b/>
          <w:spacing w:val="-4"/>
          <w:sz w:val="22"/>
          <w:szCs w:val="22"/>
        </w:rPr>
        <w:t>od</w:t>
      </w:r>
      <w:r w:rsidR="00BE7438">
        <w:rPr>
          <w:rFonts w:asciiTheme="minorHAnsi" w:hAnsiTheme="minorHAnsi" w:cstheme="minorHAnsi"/>
          <w:b/>
          <w:spacing w:val="-4"/>
          <w:sz w:val="22"/>
          <w:szCs w:val="22"/>
        </w:rPr>
        <w:t xml:space="preserve"> </w:t>
      </w:r>
      <w:r w:rsidRPr="001E197E">
        <w:rPr>
          <w:rFonts w:asciiTheme="minorHAnsi" w:hAnsiTheme="minorHAnsi" w:cstheme="minorHAnsi"/>
          <w:b/>
          <w:spacing w:val="-4"/>
          <w:sz w:val="22"/>
          <w:szCs w:val="22"/>
        </w:rPr>
        <w:t xml:space="preserve">prijatia kompletnej </w:t>
      </w:r>
      <w:proofErr w:type="spellStart"/>
      <w:r w:rsidRPr="001E197E">
        <w:rPr>
          <w:rFonts w:asciiTheme="minorHAnsi" w:hAnsiTheme="minorHAnsi" w:cstheme="minorHAnsi"/>
          <w:b/>
          <w:spacing w:val="-4"/>
          <w:sz w:val="22"/>
          <w:szCs w:val="22"/>
        </w:rPr>
        <w:t>ŽoP</w:t>
      </w:r>
      <w:proofErr w:type="spellEnd"/>
      <w:r w:rsidRPr="001E197E">
        <w:rPr>
          <w:rFonts w:asciiTheme="minorHAnsi" w:hAnsiTheme="minorHAnsi" w:cstheme="minorHAnsi"/>
          <w:b/>
          <w:spacing w:val="-4"/>
          <w:sz w:val="22"/>
          <w:szCs w:val="22"/>
        </w:rPr>
        <w:t xml:space="preserve"> </w:t>
      </w:r>
      <w:r w:rsidRPr="001E197E">
        <w:rPr>
          <w:rFonts w:asciiTheme="minorHAnsi" w:hAnsiTheme="minorHAnsi" w:cstheme="minorHAnsi"/>
          <w:spacing w:val="-4"/>
          <w:sz w:val="22"/>
          <w:szCs w:val="22"/>
        </w:rPr>
        <w:t>(paušálna platba) spolu s požadovanými prílohami.</w:t>
      </w:r>
      <w:r w:rsidR="004D07C7" w:rsidRPr="001E197E">
        <w:rPr>
          <w:rFonts w:asciiTheme="minorHAnsi" w:hAnsiTheme="minorHAnsi" w:cstheme="minorHAnsi"/>
          <w:color w:val="FF0000"/>
          <w:spacing w:val="-4"/>
          <w:sz w:val="22"/>
          <w:szCs w:val="22"/>
        </w:rPr>
        <w:t xml:space="preserve"> </w:t>
      </w:r>
      <w:r w:rsidR="004D07C7" w:rsidRPr="001E197E">
        <w:rPr>
          <w:rFonts w:asciiTheme="minorHAnsi" w:hAnsiTheme="minorHAnsi" w:cstheme="minorHAnsi"/>
          <w:sz w:val="22"/>
          <w:szCs w:val="22"/>
        </w:rPr>
        <w:t xml:space="preserve">V prípade uskutočnenia kontroly na mieste sa doba preplatenia oprávnených výdavkov prijímateľovi predĺži </w:t>
      </w:r>
      <w:r w:rsidR="004D07C7" w:rsidRPr="001E197E">
        <w:rPr>
          <w:rFonts w:asciiTheme="minorHAnsi" w:hAnsiTheme="minorHAnsi" w:cstheme="minorHAnsi"/>
          <w:b/>
          <w:sz w:val="22"/>
          <w:szCs w:val="22"/>
        </w:rPr>
        <w:t>o 20 pracovných dní</w:t>
      </w:r>
      <w:r w:rsidR="00114DDB" w:rsidRPr="001E197E">
        <w:rPr>
          <w:rFonts w:asciiTheme="minorHAnsi" w:hAnsiTheme="minorHAnsi" w:cstheme="minorHAnsi"/>
          <w:sz w:val="22"/>
        </w:rPr>
        <w:t>.</w:t>
      </w:r>
    </w:p>
    <w:p w14:paraId="6D90A3AD" w14:textId="3EF78E62" w:rsidR="00114DDB" w:rsidRPr="001E197E" w:rsidRDefault="006F4FFC" w:rsidP="00F47749">
      <w:pPr>
        <w:pStyle w:val="Zkladntext"/>
        <w:numPr>
          <w:ilvl w:val="2"/>
          <w:numId w:val="107"/>
        </w:numPr>
        <w:spacing w:before="120"/>
        <w:ind w:left="567" w:hanging="567"/>
        <w:jc w:val="both"/>
        <w:rPr>
          <w:rFonts w:asciiTheme="minorHAnsi" w:hAnsiTheme="minorHAnsi" w:cstheme="minorHAnsi"/>
          <w:sz w:val="22"/>
          <w:szCs w:val="22"/>
        </w:rPr>
      </w:pPr>
      <w:r w:rsidRPr="001E197E">
        <w:rPr>
          <w:rFonts w:asciiTheme="minorHAnsi" w:hAnsiTheme="minorHAnsi" w:cstheme="minorHAnsi"/>
          <w:spacing w:val="-4"/>
          <w:sz w:val="22"/>
          <w:szCs w:val="22"/>
        </w:rPr>
        <w:lastRenderedPageBreak/>
        <w:t xml:space="preserve">PPA </w:t>
      </w:r>
      <w:r w:rsidRPr="001E197E">
        <w:rPr>
          <w:rFonts w:asciiTheme="minorHAnsi" w:hAnsiTheme="minorHAnsi" w:cstheme="minorHAnsi"/>
          <w:b/>
          <w:bCs/>
          <w:spacing w:val="-4"/>
          <w:sz w:val="22"/>
          <w:szCs w:val="22"/>
        </w:rPr>
        <w:t>zahrnie</w:t>
      </w:r>
      <w:r w:rsidRPr="001E197E">
        <w:rPr>
          <w:rFonts w:asciiTheme="minorHAnsi" w:hAnsiTheme="minorHAnsi" w:cstheme="minorHAnsi"/>
          <w:spacing w:val="-4"/>
          <w:sz w:val="22"/>
          <w:szCs w:val="22"/>
        </w:rPr>
        <w:t xml:space="preserve"> oprávnené výdavky do svojho účtovníctva, na základe čoho budú tieto oprávnené výdavky zahrnuté aj do </w:t>
      </w:r>
      <w:r w:rsidRPr="001E197E">
        <w:rPr>
          <w:rFonts w:asciiTheme="minorHAnsi" w:hAnsiTheme="minorHAnsi" w:cstheme="minorHAnsi"/>
          <w:spacing w:val="-2"/>
          <w:sz w:val="22"/>
          <w:szCs w:val="22"/>
        </w:rPr>
        <w:t>vyhlásenia o výdavkoch predkladaného</w:t>
      </w:r>
      <w:r w:rsidRPr="001E197E">
        <w:rPr>
          <w:rFonts w:asciiTheme="minorHAnsi" w:hAnsiTheme="minorHAnsi" w:cstheme="minorHAnsi"/>
          <w:spacing w:val="-4"/>
          <w:sz w:val="22"/>
          <w:szCs w:val="22"/>
        </w:rPr>
        <w:t xml:space="preserve"> EK.</w:t>
      </w:r>
    </w:p>
    <w:p w14:paraId="3D4E0C0C" w14:textId="3A1E1061" w:rsidR="00114DDB" w:rsidRPr="001F3E19" w:rsidRDefault="006F4FFC" w:rsidP="00F47749">
      <w:pPr>
        <w:pStyle w:val="Zkladntext"/>
        <w:numPr>
          <w:ilvl w:val="2"/>
          <w:numId w:val="107"/>
        </w:numPr>
        <w:spacing w:before="120"/>
        <w:ind w:left="567" w:hanging="567"/>
        <w:jc w:val="both"/>
        <w:rPr>
          <w:rFonts w:asciiTheme="minorHAnsi" w:hAnsiTheme="minorHAnsi" w:cstheme="minorHAnsi"/>
          <w:sz w:val="22"/>
          <w:szCs w:val="22"/>
        </w:rPr>
      </w:pPr>
      <w:r w:rsidRPr="001E197E">
        <w:rPr>
          <w:rFonts w:asciiTheme="minorHAnsi" w:hAnsiTheme="minorHAnsi" w:cstheme="minorHAnsi"/>
          <w:spacing w:val="-4"/>
          <w:sz w:val="22"/>
          <w:szCs w:val="22"/>
        </w:rPr>
        <w:t>P</w:t>
      </w:r>
      <w:r w:rsidRPr="001E197E">
        <w:rPr>
          <w:rFonts w:asciiTheme="minorHAnsi" w:hAnsiTheme="minorHAnsi" w:cstheme="minorHAnsi"/>
          <w:sz w:val="22"/>
          <w:szCs w:val="22"/>
        </w:rPr>
        <w:t>PA a orgány kontroly majú právo kedykoľvek vykonať finančnú kontrolu projektu (aktivity) na</w:t>
      </w:r>
      <w:r w:rsidR="00BE7438">
        <w:rPr>
          <w:rFonts w:asciiTheme="minorHAnsi" w:hAnsiTheme="minorHAnsi" w:cstheme="minorHAnsi"/>
          <w:sz w:val="22"/>
          <w:szCs w:val="22"/>
        </w:rPr>
        <w:t xml:space="preserve"> </w:t>
      </w:r>
      <w:r w:rsidRPr="001F3E19">
        <w:rPr>
          <w:rFonts w:asciiTheme="minorHAnsi" w:hAnsiTheme="minorHAnsi" w:cstheme="minorHAnsi"/>
          <w:sz w:val="22"/>
          <w:szCs w:val="22"/>
        </w:rPr>
        <w:t xml:space="preserve">mieste. </w:t>
      </w:r>
      <w:r w:rsidRPr="001F3E19">
        <w:rPr>
          <w:rFonts w:asciiTheme="minorHAnsi" w:hAnsiTheme="minorHAnsi" w:cstheme="minorHAnsi"/>
          <w:b/>
          <w:sz w:val="22"/>
          <w:szCs w:val="22"/>
        </w:rPr>
        <w:t>Prijímateľ je povinný výkon finančnej kontroly na mieste umožniť</w:t>
      </w:r>
      <w:r w:rsidRPr="001F3E19">
        <w:rPr>
          <w:rFonts w:asciiTheme="minorHAnsi" w:hAnsiTheme="minorHAnsi" w:cstheme="minorHAnsi"/>
          <w:sz w:val="22"/>
          <w:szCs w:val="22"/>
        </w:rPr>
        <w:t xml:space="preserve">. </w:t>
      </w:r>
    </w:p>
    <w:p w14:paraId="5D5072B6" w14:textId="684C8246" w:rsidR="00114DDB" w:rsidRPr="001F3E19" w:rsidRDefault="006F4FFC" w:rsidP="00F47749">
      <w:pPr>
        <w:pStyle w:val="Zkladntext"/>
        <w:numPr>
          <w:ilvl w:val="2"/>
          <w:numId w:val="107"/>
        </w:numPr>
        <w:spacing w:before="120"/>
        <w:ind w:left="567" w:hanging="567"/>
        <w:jc w:val="both"/>
        <w:rPr>
          <w:rFonts w:asciiTheme="minorHAnsi" w:hAnsiTheme="minorHAnsi" w:cstheme="minorHAnsi"/>
          <w:sz w:val="22"/>
          <w:szCs w:val="22"/>
        </w:rPr>
      </w:pPr>
      <w:r w:rsidRPr="001F3E19">
        <w:rPr>
          <w:rFonts w:asciiTheme="minorHAnsi" w:hAnsiTheme="minorHAnsi" w:cstheme="minorHAnsi"/>
          <w:sz w:val="22"/>
          <w:szCs w:val="22"/>
        </w:rPr>
        <w:t xml:space="preserve">PPA uchováva originály </w:t>
      </w:r>
      <w:proofErr w:type="spellStart"/>
      <w:r w:rsidRPr="001F3E19">
        <w:rPr>
          <w:rFonts w:asciiTheme="minorHAnsi" w:hAnsiTheme="minorHAnsi" w:cstheme="minorHAnsi"/>
          <w:sz w:val="22"/>
          <w:szCs w:val="22"/>
        </w:rPr>
        <w:t>ŽoP</w:t>
      </w:r>
      <w:proofErr w:type="spellEnd"/>
      <w:r w:rsidRPr="001F3E19">
        <w:rPr>
          <w:rFonts w:asciiTheme="minorHAnsi" w:hAnsiTheme="minorHAnsi" w:cstheme="minorHAnsi"/>
          <w:sz w:val="22"/>
          <w:szCs w:val="22"/>
        </w:rPr>
        <w:t>, originály správy z </w:t>
      </w:r>
      <w:r w:rsidR="00753A7D">
        <w:rPr>
          <w:rFonts w:asciiTheme="minorHAnsi" w:hAnsiTheme="minorHAnsi" w:cstheme="minorHAnsi"/>
          <w:sz w:val="22"/>
          <w:szCs w:val="22"/>
        </w:rPr>
        <w:t>AFK</w:t>
      </w:r>
      <w:r w:rsidRPr="001F3E19">
        <w:rPr>
          <w:rFonts w:asciiTheme="minorHAnsi" w:hAnsiTheme="minorHAnsi" w:cstheme="minorHAnsi"/>
          <w:sz w:val="22"/>
          <w:szCs w:val="22"/>
        </w:rPr>
        <w:t>, kópie účtovných dokladov a výpisov z účtov a ostatné dokumenty podľa zoznamu dokumentov priloženého k </w:t>
      </w:r>
      <w:proofErr w:type="spellStart"/>
      <w:r w:rsidRPr="001F3E19">
        <w:rPr>
          <w:rFonts w:asciiTheme="minorHAnsi" w:hAnsiTheme="minorHAnsi" w:cstheme="minorHAnsi"/>
          <w:sz w:val="22"/>
          <w:szCs w:val="22"/>
        </w:rPr>
        <w:t>ŽoP</w:t>
      </w:r>
      <w:proofErr w:type="spellEnd"/>
      <w:r w:rsidRPr="001F3E19">
        <w:rPr>
          <w:rFonts w:asciiTheme="minorHAnsi" w:hAnsiTheme="minorHAnsi" w:cstheme="minorHAnsi"/>
          <w:sz w:val="22"/>
          <w:szCs w:val="22"/>
        </w:rPr>
        <w:t xml:space="preserve"> v súlade s aktuálnym znením registratúrneho poriadku.</w:t>
      </w:r>
    </w:p>
    <w:p w14:paraId="44CB4952" w14:textId="49B78593" w:rsidR="006F4FFC" w:rsidRPr="001F3E19" w:rsidRDefault="006F4FFC" w:rsidP="00F47749">
      <w:pPr>
        <w:pStyle w:val="Zkladntext"/>
        <w:numPr>
          <w:ilvl w:val="2"/>
          <w:numId w:val="107"/>
        </w:numPr>
        <w:spacing w:before="120"/>
        <w:ind w:left="567" w:hanging="567"/>
        <w:jc w:val="both"/>
        <w:rPr>
          <w:rFonts w:asciiTheme="minorHAnsi" w:hAnsiTheme="minorHAnsi" w:cstheme="minorHAnsi"/>
          <w:sz w:val="22"/>
          <w:szCs w:val="22"/>
        </w:rPr>
      </w:pPr>
      <w:r w:rsidRPr="001F3E19">
        <w:rPr>
          <w:rFonts w:asciiTheme="minorHAnsi" w:hAnsiTheme="minorHAnsi" w:cstheme="minorHAnsi"/>
          <w:sz w:val="22"/>
          <w:szCs w:val="22"/>
        </w:rPr>
        <w:t xml:space="preserve">PPA má právo požiadať orgán finančného riadenia o výnimku zo SFR EPFRV týkajúcu sa lehôt stanovených na vybavenie </w:t>
      </w:r>
      <w:proofErr w:type="spellStart"/>
      <w:r w:rsidRPr="001F3E19">
        <w:rPr>
          <w:rFonts w:asciiTheme="minorHAnsi" w:hAnsiTheme="minorHAnsi" w:cstheme="minorHAnsi"/>
          <w:sz w:val="22"/>
          <w:szCs w:val="22"/>
        </w:rPr>
        <w:t>ŽoP</w:t>
      </w:r>
      <w:proofErr w:type="spellEnd"/>
      <w:r w:rsidRPr="001F3E19">
        <w:rPr>
          <w:rFonts w:asciiTheme="minorHAnsi" w:hAnsiTheme="minorHAnsi" w:cstheme="minorHAnsi"/>
          <w:sz w:val="22"/>
          <w:szCs w:val="22"/>
        </w:rPr>
        <w:t xml:space="preserve"> v osobitne odôvodnených prípadoch (napríklad pri zaregistrovaní počtu </w:t>
      </w:r>
      <w:proofErr w:type="spellStart"/>
      <w:r w:rsidRPr="001F3E19">
        <w:rPr>
          <w:rFonts w:asciiTheme="minorHAnsi" w:hAnsiTheme="minorHAnsi" w:cstheme="minorHAnsi"/>
          <w:sz w:val="22"/>
          <w:szCs w:val="22"/>
        </w:rPr>
        <w:t>ŽoP</w:t>
      </w:r>
      <w:proofErr w:type="spellEnd"/>
      <w:r w:rsidRPr="001F3E19">
        <w:rPr>
          <w:rFonts w:asciiTheme="minorHAnsi" w:hAnsiTheme="minorHAnsi" w:cstheme="minorHAnsi"/>
          <w:sz w:val="22"/>
          <w:szCs w:val="22"/>
        </w:rPr>
        <w:t>, ktoré nie je PPA schopná spracovať v stanovených termínoch).</w:t>
      </w:r>
    </w:p>
    <w:p w14:paraId="2D375428" w14:textId="5A2EAE90" w:rsidR="001A6079" w:rsidRPr="009F3081" w:rsidRDefault="00C51E8E" w:rsidP="009F3081">
      <w:pPr>
        <w:pStyle w:val="tl1000"/>
        <w:rPr>
          <w:rFonts w:asciiTheme="minorHAnsi" w:hAnsiTheme="minorHAnsi" w:cstheme="minorHAnsi"/>
          <w:b w:val="0"/>
          <w:sz w:val="20"/>
          <w:szCs w:val="20"/>
        </w:rPr>
      </w:pPr>
      <w:bookmarkStart w:id="64" w:name="_Toc185401236"/>
      <w:r>
        <w:rPr>
          <w:rFonts w:asciiTheme="minorHAnsi" w:hAnsiTheme="minorHAnsi" w:cstheme="minorHAnsi"/>
          <w:sz w:val="20"/>
          <w:szCs w:val="20"/>
        </w:rPr>
        <w:t>5</w:t>
      </w:r>
      <w:r w:rsidR="00D51C6E" w:rsidRPr="009F3081">
        <w:rPr>
          <w:rFonts w:asciiTheme="minorHAnsi" w:hAnsiTheme="minorHAnsi" w:cstheme="minorHAnsi"/>
          <w:sz w:val="20"/>
          <w:szCs w:val="20"/>
        </w:rPr>
        <w:t>.3.4.</w:t>
      </w:r>
      <w:r w:rsidR="00D51C6E" w:rsidRPr="009F3081">
        <w:rPr>
          <w:rFonts w:asciiTheme="minorHAnsi" w:hAnsiTheme="minorHAnsi" w:cstheme="minorHAnsi"/>
          <w:sz w:val="20"/>
          <w:szCs w:val="20"/>
        </w:rPr>
        <w:tab/>
        <w:t xml:space="preserve">Systém </w:t>
      </w:r>
      <w:proofErr w:type="spellStart"/>
      <w:r w:rsidR="00D51C6E" w:rsidRPr="009F3081">
        <w:rPr>
          <w:rFonts w:asciiTheme="minorHAnsi" w:hAnsiTheme="minorHAnsi" w:cstheme="minorHAnsi"/>
          <w:sz w:val="20"/>
          <w:szCs w:val="20"/>
        </w:rPr>
        <w:t>predfinancovania</w:t>
      </w:r>
      <w:bookmarkEnd w:id="64"/>
      <w:proofErr w:type="spellEnd"/>
    </w:p>
    <w:p w14:paraId="53BE215C" w14:textId="633D4E73" w:rsidR="006F4FFC" w:rsidRPr="009F3081" w:rsidRDefault="00136470" w:rsidP="00F47749">
      <w:pPr>
        <w:pStyle w:val="Odsekzoznamu"/>
        <w:numPr>
          <w:ilvl w:val="2"/>
          <w:numId w:val="108"/>
        </w:numPr>
        <w:spacing w:before="240"/>
        <w:ind w:left="567" w:hanging="567"/>
        <w:jc w:val="both"/>
        <w:rPr>
          <w:rFonts w:asciiTheme="minorHAnsi" w:hAnsiTheme="minorHAnsi" w:cstheme="minorHAnsi"/>
          <w:sz w:val="22"/>
        </w:rPr>
      </w:pPr>
      <w:proofErr w:type="spellStart"/>
      <w:r w:rsidRPr="001F3E19">
        <w:rPr>
          <w:rFonts w:asciiTheme="minorHAnsi" w:hAnsiTheme="minorHAnsi" w:cstheme="minorHAnsi"/>
          <w:sz w:val="22"/>
        </w:rPr>
        <w:t>Predfinancovanie</w:t>
      </w:r>
      <w:proofErr w:type="spellEnd"/>
      <w:r w:rsidRPr="001F3E19">
        <w:rPr>
          <w:rFonts w:asciiTheme="minorHAnsi" w:hAnsiTheme="minorHAnsi" w:cstheme="minorHAnsi"/>
          <w:sz w:val="22"/>
        </w:rPr>
        <w:t xml:space="preserve"> môže byť poskytované prijímateľovi </w:t>
      </w:r>
      <w:proofErr w:type="spellStart"/>
      <w:r w:rsidRPr="001F3E19">
        <w:rPr>
          <w:rFonts w:asciiTheme="minorHAnsi" w:hAnsiTheme="minorHAnsi" w:cstheme="minorHAnsi"/>
          <w:sz w:val="22"/>
        </w:rPr>
        <w:t>Hydromeliorácie</w:t>
      </w:r>
      <w:proofErr w:type="spellEnd"/>
      <w:r w:rsidRPr="001F3E19">
        <w:rPr>
          <w:rFonts w:asciiTheme="minorHAnsi" w:hAnsiTheme="minorHAnsi" w:cstheme="minorHAnsi"/>
          <w:sz w:val="22"/>
        </w:rPr>
        <w:t xml:space="preserve"> š. p. pri opatrení č. 5, prijímateľovi Národné lesnícke centrum v opatrení č. 8 aktivita – Program starostlivosti o les, prijímateľom podopatrenia Podpora na technickú pomoc č. 20.1., prijímateľovi, ktorý plní úlohy Centrálnej jednotky Národnej siete rozvoja vidieka SR v rámci podopatrenia č. 20.2 a prijímateľovi (mimovládna nezisková organizácia, občianske združenie, nadácia, cirkevná organizácia a účelové zariadenie cirkvi a Slovenský Červený kríž) v prípade investícií do skladovania a prepravy potravín a základnej materiálnej pomoci a investícií súvisiacich s prípravou teplých pokrmov v rámci podopatrenia č. 7.4. Je poskytované pomerne za zdroje EPFRV a štátneho rozpočtu na spolufinancovanie na základe nimi predložených nezaplatených účtovných dokladov v lehote splatnosti záväzkov.</w:t>
      </w:r>
      <w:r w:rsidR="00CC118D" w:rsidRPr="001F3E19">
        <w:rPr>
          <w:rFonts w:asciiTheme="minorHAnsi" w:hAnsiTheme="minorHAnsi" w:cstheme="minorHAnsi"/>
          <w:sz w:val="22"/>
        </w:rPr>
        <w:t xml:space="preserve"> </w:t>
      </w:r>
      <w:r w:rsidR="00BE7438" w:rsidRPr="001F3E19">
        <w:rPr>
          <w:rFonts w:asciiTheme="minorHAnsi" w:hAnsiTheme="minorHAnsi" w:cstheme="minorHAnsi"/>
          <w:sz w:val="22"/>
        </w:rPr>
        <w:t xml:space="preserve"> </w:t>
      </w:r>
      <w:r w:rsidR="006F4FFC" w:rsidRPr="009F3081">
        <w:rPr>
          <w:rFonts w:asciiTheme="minorHAnsi" w:hAnsiTheme="minorHAnsi" w:cstheme="minorHAnsi"/>
          <w:sz w:val="22"/>
        </w:rPr>
        <w:t xml:space="preserve"> </w:t>
      </w:r>
    </w:p>
    <w:p w14:paraId="25181FBA" w14:textId="5C8BDD35" w:rsidR="00114DDB" w:rsidRPr="007A52E5" w:rsidRDefault="006F4FFC" w:rsidP="00F47749">
      <w:pPr>
        <w:pStyle w:val="Odsekzoznamu"/>
        <w:numPr>
          <w:ilvl w:val="2"/>
          <w:numId w:val="108"/>
        </w:numPr>
        <w:spacing w:before="240"/>
        <w:ind w:left="567" w:hanging="567"/>
        <w:jc w:val="both"/>
        <w:rPr>
          <w:rFonts w:asciiTheme="minorHAnsi" w:hAnsiTheme="minorHAnsi" w:cstheme="minorHAnsi"/>
          <w:b/>
          <w:bCs/>
          <w:sz w:val="22"/>
        </w:rPr>
      </w:pPr>
      <w:r w:rsidRPr="007A52E5">
        <w:rPr>
          <w:rFonts w:asciiTheme="minorHAnsi" w:hAnsiTheme="minorHAnsi" w:cstheme="minorHAnsi"/>
          <w:bCs/>
          <w:sz w:val="22"/>
        </w:rPr>
        <w:t>Po splnení všetkých podmie</w:t>
      </w:r>
      <w:r w:rsidR="00114DDB" w:rsidRPr="007A52E5">
        <w:rPr>
          <w:rFonts w:asciiTheme="minorHAnsi" w:hAnsiTheme="minorHAnsi" w:cstheme="minorHAnsi"/>
          <w:bCs/>
          <w:sz w:val="22"/>
        </w:rPr>
        <w:t xml:space="preserve">nok uvedených v SFR EPFRV </w:t>
      </w:r>
      <w:r w:rsidRPr="007A52E5">
        <w:rPr>
          <w:rFonts w:asciiTheme="minorHAnsi" w:hAnsiTheme="minorHAnsi" w:cstheme="minorHAnsi"/>
          <w:bCs/>
          <w:sz w:val="22"/>
        </w:rPr>
        <w:t>preplatí P</w:t>
      </w:r>
      <w:r w:rsidR="00114DDB" w:rsidRPr="007A52E5">
        <w:rPr>
          <w:rFonts w:asciiTheme="minorHAnsi" w:hAnsiTheme="minorHAnsi" w:cstheme="minorHAnsi"/>
          <w:bCs/>
          <w:sz w:val="22"/>
        </w:rPr>
        <w:t>P</w:t>
      </w:r>
      <w:r w:rsidRPr="007A52E5">
        <w:rPr>
          <w:rFonts w:asciiTheme="minorHAnsi" w:hAnsiTheme="minorHAnsi" w:cstheme="minorHAnsi"/>
          <w:bCs/>
          <w:sz w:val="22"/>
        </w:rPr>
        <w:t>A prijímateľovi výdavky v schválenej výške</w:t>
      </w:r>
      <w:r w:rsidRPr="007A52E5">
        <w:rPr>
          <w:rFonts w:asciiTheme="minorHAnsi" w:hAnsiTheme="minorHAnsi" w:cstheme="minorHAnsi"/>
          <w:b/>
          <w:bCs/>
          <w:sz w:val="22"/>
        </w:rPr>
        <w:t xml:space="preserve"> najneskôr do 35 pracovných dní odo dňa, kedy bola na PPA doručená kompletná </w:t>
      </w:r>
      <w:proofErr w:type="spellStart"/>
      <w:r w:rsidRPr="007A52E5">
        <w:rPr>
          <w:rFonts w:asciiTheme="minorHAnsi" w:hAnsiTheme="minorHAnsi" w:cstheme="minorHAnsi"/>
          <w:b/>
          <w:bCs/>
          <w:sz w:val="22"/>
        </w:rPr>
        <w:t>ŽoP</w:t>
      </w:r>
      <w:proofErr w:type="spellEnd"/>
      <w:r w:rsidRPr="007A52E5">
        <w:rPr>
          <w:rFonts w:asciiTheme="minorHAnsi" w:hAnsiTheme="minorHAnsi" w:cstheme="minorHAnsi"/>
          <w:b/>
          <w:bCs/>
          <w:sz w:val="22"/>
        </w:rPr>
        <w:t xml:space="preserve"> (</w:t>
      </w:r>
      <w:proofErr w:type="spellStart"/>
      <w:r w:rsidRPr="007A52E5">
        <w:rPr>
          <w:rFonts w:asciiTheme="minorHAnsi" w:hAnsiTheme="minorHAnsi" w:cstheme="minorHAnsi"/>
          <w:b/>
          <w:bCs/>
          <w:sz w:val="22"/>
        </w:rPr>
        <w:t>predfinancovanie</w:t>
      </w:r>
      <w:proofErr w:type="spellEnd"/>
      <w:r w:rsidRPr="007A52E5">
        <w:rPr>
          <w:rFonts w:asciiTheme="minorHAnsi" w:hAnsiTheme="minorHAnsi" w:cstheme="minorHAnsi"/>
          <w:b/>
          <w:bCs/>
          <w:sz w:val="22"/>
        </w:rPr>
        <w:t>) spolu s požadovanými prílohami.</w:t>
      </w:r>
      <w:r w:rsidR="00882465" w:rsidRPr="007A52E5">
        <w:rPr>
          <w:rFonts w:asciiTheme="minorHAnsi" w:hAnsiTheme="minorHAnsi" w:cstheme="minorHAnsi"/>
          <w:b/>
          <w:bCs/>
          <w:sz w:val="22"/>
        </w:rPr>
        <w:t xml:space="preserve"> </w:t>
      </w:r>
      <w:r w:rsidRPr="007A52E5">
        <w:rPr>
          <w:rFonts w:asciiTheme="minorHAnsi" w:hAnsiTheme="minorHAnsi" w:cstheme="minorHAnsi"/>
          <w:bCs/>
          <w:sz w:val="22"/>
        </w:rPr>
        <w:t xml:space="preserve">V prípade uskutočnenia finančnej kontroly na mieste vo fáze </w:t>
      </w:r>
      <w:proofErr w:type="spellStart"/>
      <w:r w:rsidRPr="007A52E5">
        <w:rPr>
          <w:rFonts w:asciiTheme="minorHAnsi" w:hAnsiTheme="minorHAnsi" w:cstheme="minorHAnsi"/>
          <w:bCs/>
          <w:sz w:val="22"/>
        </w:rPr>
        <w:t>predfinancovania</w:t>
      </w:r>
      <w:proofErr w:type="spellEnd"/>
      <w:r w:rsidRPr="007A52E5">
        <w:rPr>
          <w:rFonts w:asciiTheme="minorHAnsi" w:hAnsiTheme="minorHAnsi" w:cstheme="minorHAnsi"/>
          <w:bCs/>
          <w:sz w:val="22"/>
        </w:rPr>
        <w:t xml:space="preserve"> sa doba preplatenia oprávnených výdavkov prijímateľovi </w:t>
      </w:r>
      <w:r w:rsidRPr="007A52E5">
        <w:rPr>
          <w:rFonts w:asciiTheme="minorHAnsi" w:hAnsiTheme="minorHAnsi" w:cstheme="minorHAnsi"/>
          <w:b/>
          <w:bCs/>
          <w:sz w:val="22"/>
        </w:rPr>
        <w:t>predĺži o 20 pracovných dní.</w:t>
      </w:r>
    </w:p>
    <w:p w14:paraId="4FF98895" w14:textId="1F5B4777" w:rsidR="00114DDB" w:rsidRPr="001F3E19" w:rsidRDefault="00114DDB" w:rsidP="00F47749">
      <w:pPr>
        <w:pStyle w:val="Odsekzoznamu"/>
        <w:numPr>
          <w:ilvl w:val="2"/>
          <w:numId w:val="108"/>
        </w:numPr>
        <w:spacing w:before="240"/>
        <w:ind w:left="567" w:hanging="567"/>
        <w:jc w:val="both"/>
        <w:rPr>
          <w:rFonts w:asciiTheme="minorHAnsi" w:hAnsiTheme="minorHAnsi" w:cstheme="minorHAnsi"/>
          <w:sz w:val="22"/>
        </w:rPr>
      </w:pPr>
      <w:r w:rsidRPr="007A52E5">
        <w:rPr>
          <w:rFonts w:asciiTheme="minorHAnsi" w:hAnsiTheme="minorHAnsi" w:cstheme="minorHAnsi"/>
          <w:sz w:val="22"/>
        </w:rPr>
        <w:t xml:space="preserve">Po poskytnutí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je prijímateľ povinný celú výšku následne (najneskôr do 15 pracovných dní od pripísania týchto prostriedkov na jeho účet) </w:t>
      </w:r>
      <w:r w:rsidRPr="007A52E5">
        <w:rPr>
          <w:rFonts w:asciiTheme="minorHAnsi" w:hAnsiTheme="minorHAnsi" w:cstheme="minorHAnsi"/>
          <w:bCs/>
          <w:sz w:val="22"/>
        </w:rPr>
        <w:t>zúčtovať</w:t>
      </w:r>
      <w:r w:rsidRPr="007A52E5">
        <w:rPr>
          <w:rFonts w:asciiTheme="minorHAnsi" w:hAnsiTheme="minorHAnsi" w:cstheme="minorHAnsi"/>
          <w:sz w:val="22"/>
        </w:rPr>
        <w:t xml:space="preserve">, pričom na PPA predkladá vyplnený formulár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xml:space="preserve"> (zúčtovanie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kópiu výpisu z účtu potvrdzujúcu skutočné uhradenie účtovných dokladov dodávateľovi/zhotoviteľovi v papierovej alebo elektronickej verzii. Nezaúčtovaný rozdiel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je prijímateľ povinný vrátiť na</w:t>
      </w:r>
      <w:r w:rsidR="00BE7438">
        <w:rPr>
          <w:rFonts w:asciiTheme="minorHAnsi" w:hAnsiTheme="minorHAnsi" w:cstheme="minorHAnsi"/>
          <w:sz w:val="22"/>
        </w:rPr>
        <w:t xml:space="preserve"> </w:t>
      </w:r>
      <w:r w:rsidRPr="001F3E19">
        <w:rPr>
          <w:rFonts w:asciiTheme="minorHAnsi" w:hAnsiTheme="minorHAnsi" w:cstheme="minorHAnsi"/>
          <w:sz w:val="22"/>
        </w:rPr>
        <w:t>príslušné účty PPA bezodkladne, najneskôr do 10 pracovných dní od ukončenia lehoty na zúčtovanie. Prijímateľ zároveň predkladá na P</w:t>
      </w:r>
      <w:r w:rsidR="00753A7D">
        <w:rPr>
          <w:rFonts w:asciiTheme="minorHAnsi" w:hAnsiTheme="minorHAnsi" w:cstheme="minorHAnsi"/>
          <w:sz w:val="22"/>
        </w:rPr>
        <w:t>P</w:t>
      </w:r>
      <w:r w:rsidRPr="001F3E19">
        <w:rPr>
          <w:rFonts w:asciiTheme="minorHAnsi" w:hAnsiTheme="minorHAnsi" w:cstheme="minorHAnsi"/>
          <w:sz w:val="22"/>
        </w:rPr>
        <w:t>A oznámenie o vysporiadaní finančných vzťahov.</w:t>
      </w:r>
    </w:p>
    <w:p w14:paraId="76C55E6E" w14:textId="0BD15E93" w:rsidR="004568E4" w:rsidRPr="001F3E19" w:rsidRDefault="00114DDB" w:rsidP="00F47749">
      <w:pPr>
        <w:pStyle w:val="Odsekzoznamu"/>
        <w:numPr>
          <w:ilvl w:val="2"/>
          <w:numId w:val="108"/>
        </w:numPr>
        <w:spacing w:before="240"/>
        <w:ind w:left="567" w:hanging="567"/>
        <w:jc w:val="both"/>
        <w:rPr>
          <w:rFonts w:asciiTheme="minorHAnsi" w:hAnsiTheme="minorHAnsi" w:cstheme="minorHAnsi"/>
          <w:sz w:val="22"/>
        </w:rPr>
      </w:pPr>
      <w:r w:rsidRPr="001F3E19">
        <w:rPr>
          <w:rFonts w:asciiTheme="minorHAnsi" w:hAnsiTheme="minorHAnsi" w:cstheme="minorHAnsi"/>
          <w:bCs/>
          <w:sz w:val="22"/>
        </w:rPr>
        <w:t xml:space="preserve">Po splnení všetkých podmienok </w:t>
      </w:r>
      <w:r w:rsidR="004568E4" w:rsidRPr="001F3E19">
        <w:rPr>
          <w:rFonts w:asciiTheme="minorHAnsi" w:hAnsiTheme="minorHAnsi" w:cstheme="minorHAnsi"/>
          <w:bCs/>
          <w:sz w:val="22"/>
        </w:rPr>
        <w:t xml:space="preserve">zúčtovania </w:t>
      </w:r>
      <w:proofErr w:type="spellStart"/>
      <w:r w:rsidR="004568E4" w:rsidRPr="001F3E19">
        <w:rPr>
          <w:rFonts w:asciiTheme="minorHAnsi" w:hAnsiTheme="minorHAnsi" w:cstheme="minorHAnsi"/>
          <w:bCs/>
          <w:sz w:val="22"/>
        </w:rPr>
        <w:t>predfinancovania</w:t>
      </w:r>
      <w:proofErr w:type="spellEnd"/>
      <w:r w:rsidR="004568E4" w:rsidRPr="001F3E19">
        <w:rPr>
          <w:rFonts w:asciiTheme="minorHAnsi" w:hAnsiTheme="minorHAnsi" w:cstheme="minorHAnsi"/>
          <w:bCs/>
          <w:sz w:val="22"/>
        </w:rPr>
        <w:t xml:space="preserve"> uvedených v SFR EPFRV</w:t>
      </w:r>
      <w:r w:rsidRPr="001F3E19">
        <w:rPr>
          <w:rFonts w:asciiTheme="minorHAnsi" w:hAnsiTheme="minorHAnsi" w:cstheme="minorHAnsi"/>
          <w:b/>
          <w:bCs/>
          <w:sz w:val="22"/>
        </w:rPr>
        <w:t xml:space="preserve"> </w:t>
      </w:r>
      <w:r w:rsidRPr="001F3E19">
        <w:rPr>
          <w:rFonts w:asciiTheme="minorHAnsi" w:hAnsiTheme="minorHAnsi" w:cstheme="minorHAnsi"/>
          <w:bCs/>
          <w:sz w:val="22"/>
        </w:rPr>
        <w:t>preplatí P</w:t>
      </w:r>
      <w:r w:rsidR="004568E4" w:rsidRPr="001F3E19">
        <w:rPr>
          <w:rFonts w:asciiTheme="minorHAnsi" w:hAnsiTheme="minorHAnsi" w:cstheme="minorHAnsi"/>
          <w:bCs/>
          <w:sz w:val="22"/>
        </w:rPr>
        <w:t>P</w:t>
      </w:r>
      <w:r w:rsidRPr="001F3E19">
        <w:rPr>
          <w:rFonts w:asciiTheme="minorHAnsi" w:hAnsiTheme="minorHAnsi" w:cstheme="minorHAnsi"/>
          <w:bCs/>
          <w:sz w:val="22"/>
        </w:rPr>
        <w:t>A prijímateľovi výdavky v schválenej výške</w:t>
      </w:r>
      <w:r w:rsidRPr="001F3E19">
        <w:rPr>
          <w:rFonts w:asciiTheme="minorHAnsi" w:hAnsiTheme="minorHAnsi" w:cstheme="minorHAnsi"/>
          <w:b/>
          <w:bCs/>
          <w:sz w:val="22"/>
        </w:rPr>
        <w:t xml:space="preserve"> najneskôr do 35 pracovných dní odo dňa, kedy</w:t>
      </w:r>
      <w:r w:rsidR="004568E4" w:rsidRPr="001F3E19">
        <w:rPr>
          <w:rFonts w:asciiTheme="minorHAnsi" w:hAnsiTheme="minorHAnsi" w:cstheme="minorHAnsi"/>
          <w:b/>
          <w:bCs/>
          <w:sz w:val="22"/>
        </w:rPr>
        <w:t xml:space="preserve"> bola na P</w:t>
      </w:r>
      <w:r w:rsidR="00753A7D">
        <w:rPr>
          <w:rFonts w:asciiTheme="minorHAnsi" w:hAnsiTheme="minorHAnsi" w:cstheme="minorHAnsi"/>
          <w:b/>
          <w:bCs/>
          <w:sz w:val="22"/>
        </w:rPr>
        <w:t>P</w:t>
      </w:r>
      <w:r w:rsidR="004568E4" w:rsidRPr="001F3E19">
        <w:rPr>
          <w:rFonts w:asciiTheme="minorHAnsi" w:hAnsiTheme="minorHAnsi" w:cstheme="minorHAnsi"/>
          <w:b/>
          <w:bCs/>
          <w:sz w:val="22"/>
        </w:rPr>
        <w:t xml:space="preserve">A doručená kompletná </w:t>
      </w:r>
      <w:proofErr w:type="spellStart"/>
      <w:r w:rsidRPr="001F3E19">
        <w:rPr>
          <w:rFonts w:asciiTheme="minorHAnsi" w:hAnsiTheme="minorHAnsi" w:cstheme="minorHAnsi"/>
          <w:b/>
          <w:bCs/>
          <w:sz w:val="22"/>
        </w:rPr>
        <w:t>ŽoP</w:t>
      </w:r>
      <w:proofErr w:type="spellEnd"/>
      <w:r w:rsidRPr="001F3E19">
        <w:rPr>
          <w:rFonts w:asciiTheme="minorHAnsi" w:hAnsiTheme="minorHAnsi" w:cstheme="minorHAnsi"/>
          <w:b/>
          <w:bCs/>
          <w:sz w:val="22"/>
        </w:rPr>
        <w:t xml:space="preserve"> (zúčtovanie </w:t>
      </w:r>
      <w:proofErr w:type="spellStart"/>
      <w:r w:rsidRPr="001F3E19">
        <w:rPr>
          <w:rFonts w:asciiTheme="minorHAnsi" w:hAnsiTheme="minorHAnsi" w:cstheme="minorHAnsi"/>
          <w:b/>
          <w:bCs/>
          <w:sz w:val="22"/>
        </w:rPr>
        <w:t>predfinancovania</w:t>
      </w:r>
      <w:proofErr w:type="spellEnd"/>
      <w:r w:rsidRPr="001F3E19">
        <w:rPr>
          <w:rFonts w:asciiTheme="minorHAnsi" w:hAnsiTheme="minorHAnsi" w:cstheme="minorHAnsi"/>
          <w:b/>
          <w:bCs/>
          <w:sz w:val="22"/>
        </w:rPr>
        <w:t xml:space="preserve">) </w:t>
      </w:r>
      <w:r w:rsidRPr="001F3E19">
        <w:rPr>
          <w:rFonts w:asciiTheme="minorHAnsi" w:hAnsiTheme="minorHAnsi" w:cstheme="minorHAnsi"/>
          <w:bCs/>
          <w:sz w:val="22"/>
        </w:rPr>
        <w:t>spolu s požadovanými prílohami.</w:t>
      </w:r>
      <w:r w:rsidR="004568E4" w:rsidRPr="001F3E19">
        <w:rPr>
          <w:rFonts w:asciiTheme="minorHAnsi" w:hAnsiTheme="minorHAnsi" w:cstheme="minorHAnsi"/>
          <w:bCs/>
          <w:sz w:val="22"/>
        </w:rPr>
        <w:t xml:space="preserve"> </w:t>
      </w:r>
      <w:r w:rsidRPr="001F3E19">
        <w:rPr>
          <w:rFonts w:asciiTheme="minorHAnsi" w:hAnsiTheme="minorHAnsi" w:cstheme="minorHAnsi"/>
          <w:bCs/>
          <w:sz w:val="22"/>
        </w:rPr>
        <w:t xml:space="preserve">V prípade uskutočnenia finančnej kontroly na mieste vo fáze zúčtovania </w:t>
      </w:r>
      <w:proofErr w:type="spellStart"/>
      <w:r w:rsidRPr="001F3E19">
        <w:rPr>
          <w:rFonts w:asciiTheme="minorHAnsi" w:hAnsiTheme="minorHAnsi" w:cstheme="minorHAnsi"/>
          <w:bCs/>
          <w:sz w:val="22"/>
        </w:rPr>
        <w:t>predfinancovania</w:t>
      </w:r>
      <w:proofErr w:type="spellEnd"/>
      <w:r w:rsidRPr="001F3E19">
        <w:rPr>
          <w:rFonts w:asciiTheme="minorHAnsi" w:hAnsiTheme="minorHAnsi" w:cstheme="minorHAnsi"/>
          <w:bCs/>
          <w:sz w:val="22"/>
        </w:rPr>
        <w:t xml:space="preserve"> sa doba preplatenia oprávnených výdavkov prijímateľovi predĺži </w:t>
      </w:r>
      <w:r w:rsidRPr="001F3E19">
        <w:rPr>
          <w:rFonts w:asciiTheme="minorHAnsi" w:hAnsiTheme="minorHAnsi" w:cstheme="minorHAnsi"/>
          <w:b/>
          <w:bCs/>
          <w:sz w:val="22"/>
        </w:rPr>
        <w:t>o 20</w:t>
      </w:r>
      <w:r w:rsidR="00BE7438">
        <w:rPr>
          <w:rFonts w:asciiTheme="minorHAnsi" w:hAnsiTheme="minorHAnsi" w:cstheme="minorHAnsi"/>
          <w:b/>
          <w:bCs/>
          <w:sz w:val="22"/>
        </w:rPr>
        <w:t xml:space="preserve"> </w:t>
      </w:r>
      <w:r w:rsidRPr="001F3E19">
        <w:rPr>
          <w:rFonts w:asciiTheme="minorHAnsi" w:hAnsiTheme="minorHAnsi" w:cstheme="minorHAnsi"/>
          <w:b/>
          <w:bCs/>
          <w:sz w:val="22"/>
        </w:rPr>
        <w:t>pracovných dní</w:t>
      </w:r>
      <w:r w:rsidR="004568E4" w:rsidRPr="001F3E19">
        <w:rPr>
          <w:rFonts w:asciiTheme="minorHAnsi" w:hAnsiTheme="minorHAnsi" w:cstheme="minorHAnsi"/>
          <w:b/>
          <w:bCs/>
          <w:sz w:val="22"/>
        </w:rPr>
        <w:t xml:space="preserve">. </w:t>
      </w:r>
      <w:r w:rsidRPr="001F3E19">
        <w:rPr>
          <w:rFonts w:asciiTheme="minorHAnsi" w:hAnsiTheme="minorHAnsi" w:cstheme="minorHAnsi"/>
          <w:sz w:val="22"/>
        </w:rPr>
        <w:t>P</w:t>
      </w:r>
      <w:r w:rsidR="004568E4" w:rsidRPr="001F3E19">
        <w:rPr>
          <w:rFonts w:asciiTheme="minorHAnsi" w:hAnsiTheme="minorHAnsi" w:cstheme="minorHAnsi"/>
          <w:sz w:val="22"/>
        </w:rPr>
        <w:t>P</w:t>
      </w:r>
      <w:r w:rsidRPr="001F3E19">
        <w:rPr>
          <w:rFonts w:asciiTheme="minorHAnsi" w:hAnsiTheme="minorHAnsi" w:cstheme="minorHAnsi"/>
          <w:sz w:val="22"/>
        </w:rPr>
        <w:t>A je povinná informovať o </w:t>
      </w:r>
      <w:r w:rsidR="004568E4" w:rsidRPr="001F3E19">
        <w:rPr>
          <w:rFonts w:asciiTheme="minorHAnsi" w:hAnsiTheme="minorHAnsi" w:cstheme="minorHAnsi"/>
          <w:sz w:val="22"/>
        </w:rPr>
        <w:t xml:space="preserve">výsledku zúčtovania prijímateľa. </w:t>
      </w:r>
    </w:p>
    <w:p w14:paraId="45C23FDF" w14:textId="2577984B" w:rsidR="004568E4" w:rsidRPr="001F3E19" w:rsidRDefault="004568E4" w:rsidP="00F47749">
      <w:pPr>
        <w:pStyle w:val="Odsekzoznamu"/>
        <w:numPr>
          <w:ilvl w:val="2"/>
          <w:numId w:val="108"/>
        </w:numPr>
        <w:spacing w:before="240"/>
        <w:ind w:left="567" w:hanging="567"/>
        <w:jc w:val="both"/>
        <w:rPr>
          <w:rFonts w:asciiTheme="minorHAnsi" w:hAnsiTheme="minorHAnsi" w:cstheme="minorHAnsi"/>
          <w:spacing w:val="-2"/>
          <w:sz w:val="22"/>
        </w:rPr>
      </w:pPr>
      <w:r w:rsidRPr="001F3E19">
        <w:rPr>
          <w:rFonts w:asciiTheme="minorHAnsi" w:hAnsiTheme="minorHAnsi" w:cstheme="minorHAnsi"/>
          <w:spacing w:val="-2"/>
          <w:sz w:val="22"/>
        </w:rPr>
        <w:t>PPA zahrnie oprávnené výdavky do</w:t>
      </w:r>
      <w:r w:rsidR="00BE7438">
        <w:rPr>
          <w:rFonts w:asciiTheme="minorHAnsi" w:hAnsiTheme="minorHAnsi" w:cstheme="minorHAnsi"/>
          <w:spacing w:val="-2"/>
          <w:sz w:val="22"/>
        </w:rPr>
        <w:t xml:space="preserve"> </w:t>
      </w:r>
      <w:r w:rsidRPr="001F3E19">
        <w:rPr>
          <w:rFonts w:asciiTheme="minorHAnsi" w:hAnsiTheme="minorHAnsi" w:cstheme="minorHAnsi"/>
          <w:spacing w:val="-2"/>
          <w:sz w:val="22"/>
        </w:rPr>
        <w:t xml:space="preserve">účtovníctva, na základe čoho budú tieto zahrnuté aj do vyhlásenia o výdavkoch </w:t>
      </w:r>
      <w:r w:rsidRPr="001F3E19">
        <w:rPr>
          <w:rFonts w:asciiTheme="minorHAnsi" w:hAnsiTheme="minorHAnsi" w:cstheme="minorHAnsi"/>
          <w:color w:val="000000"/>
          <w:sz w:val="22"/>
        </w:rPr>
        <w:t>za mesiac</w:t>
      </w:r>
      <w:r w:rsidRPr="001F3E19">
        <w:rPr>
          <w:rFonts w:asciiTheme="minorHAnsi" w:hAnsiTheme="minorHAnsi" w:cstheme="minorHAnsi"/>
          <w:sz w:val="22"/>
        </w:rPr>
        <w:t xml:space="preserve">, </w:t>
      </w:r>
      <w:r w:rsidRPr="001F3E19">
        <w:rPr>
          <w:rFonts w:asciiTheme="minorHAnsi" w:hAnsiTheme="minorHAnsi" w:cstheme="minorHAnsi"/>
          <w:spacing w:val="-2"/>
          <w:sz w:val="22"/>
        </w:rPr>
        <w:t xml:space="preserve">v ktorom bola </w:t>
      </w:r>
      <w:proofErr w:type="spellStart"/>
      <w:r w:rsidRPr="001F3E19">
        <w:rPr>
          <w:rFonts w:asciiTheme="minorHAnsi" w:hAnsiTheme="minorHAnsi" w:cstheme="minorHAnsi"/>
          <w:spacing w:val="-2"/>
          <w:sz w:val="22"/>
        </w:rPr>
        <w:t>ŽoP</w:t>
      </w:r>
      <w:proofErr w:type="spellEnd"/>
      <w:r w:rsidRPr="001F3E19">
        <w:rPr>
          <w:rFonts w:asciiTheme="minorHAnsi" w:hAnsiTheme="minorHAnsi" w:cstheme="minorHAnsi"/>
          <w:spacing w:val="-2"/>
          <w:sz w:val="22"/>
        </w:rPr>
        <w:t xml:space="preserve"> (zúčtovanie </w:t>
      </w:r>
      <w:proofErr w:type="spellStart"/>
      <w:r w:rsidRPr="001F3E19">
        <w:rPr>
          <w:rFonts w:asciiTheme="minorHAnsi" w:hAnsiTheme="minorHAnsi" w:cstheme="minorHAnsi"/>
          <w:spacing w:val="-2"/>
          <w:sz w:val="22"/>
        </w:rPr>
        <w:t>predfinancovania</w:t>
      </w:r>
      <w:proofErr w:type="spellEnd"/>
      <w:r w:rsidRPr="001F3E19">
        <w:rPr>
          <w:rFonts w:asciiTheme="minorHAnsi" w:hAnsiTheme="minorHAnsi" w:cstheme="minorHAnsi"/>
          <w:spacing w:val="-2"/>
          <w:sz w:val="22"/>
        </w:rPr>
        <w:t>) schválená a oprávnenosť výdavkov potvrdená.</w:t>
      </w:r>
    </w:p>
    <w:p w14:paraId="4F7AF9A1" w14:textId="7A25E5AC" w:rsidR="004568E4" w:rsidRPr="007A52E5" w:rsidRDefault="004568E4" w:rsidP="00F47749">
      <w:pPr>
        <w:pStyle w:val="Odsekzoznamu"/>
        <w:numPr>
          <w:ilvl w:val="2"/>
          <w:numId w:val="108"/>
        </w:numPr>
        <w:spacing w:before="240"/>
        <w:ind w:left="567" w:hanging="567"/>
        <w:jc w:val="both"/>
        <w:rPr>
          <w:rFonts w:asciiTheme="minorHAnsi" w:hAnsiTheme="minorHAnsi" w:cstheme="minorHAnsi"/>
          <w:sz w:val="22"/>
        </w:rPr>
      </w:pPr>
      <w:r w:rsidRPr="007A52E5">
        <w:rPr>
          <w:rFonts w:asciiTheme="minorHAnsi" w:hAnsiTheme="minorHAnsi" w:cstheme="minorHAnsi"/>
          <w:spacing w:val="-2"/>
          <w:sz w:val="22"/>
        </w:rPr>
        <w:t>Kroky</w:t>
      </w:r>
      <w:r w:rsidRPr="007A52E5">
        <w:rPr>
          <w:rFonts w:asciiTheme="minorHAnsi" w:hAnsiTheme="minorHAnsi" w:cstheme="minorHAnsi"/>
          <w:sz w:val="22"/>
        </w:rPr>
        <w:t xml:space="preserve"> systému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sa opakujú až do momentu dosiahnutia 100 % oprávnených výdavkov na projekt, ktoré môžu byť podľa Zmluvy financované systémom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s výnimkou prípadov, keď bola suma znížená zo strany PA. Poslednú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ktorú prijímateľ predloží na P</w:t>
      </w:r>
      <w:r w:rsidR="00753A7D">
        <w:rPr>
          <w:rFonts w:asciiTheme="minorHAnsi" w:hAnsiTheme="minorHAnsi" w:cstheme="minorHAnsi"/>
          <w:sz w:val="22"/>
        </w:rPr>
        <w:t>P</w:t>
      </w:r>
      <w:r w:rsidRPr="007A52E5">
        <w:rPr>
          <w:rFonts w:asciiTheme="minorHAnsi" w:hAnsiTheme="minorHAnsi" w:cstheme="minorHAnsi"/>
          <w:sz w:val="22"/>
        </w:rPr>
        <w:t>A v rámci jedného projektu, prijímateľ označí ako záverečnú platbu.</w:t>
      </w:r>
    </w:p>
    <w:p w14:paraId="0B635C8D" w14:textId="201481CF" w:rsidR="004568E4" w:rsidRPr="007A52E5" w:rsidRDefault="004568E4" w:rsidP="00F47749">
      <w:pPr>
        <w:pStyle w:val="Odsekzoznamu"/>
        <w:numPr>
          <w:ilvl w:val="2"/>
          <w:numId w:val="108"/>
        </w:numPr>
        <w:spacing w:before="240"/>
        <w:ind w:left="567" w:hanging="567"/>
        <w:jc w:val="both"/>
        <w:rPr>
          <w:rFonts w:asciiTheme="minorHAnsi" w:hAnsiTheme="minorHAnsi" w:cstheme="minorHAnsi"/>
          <w:sz w:val="22"/>
        </w:rPr>
      </w:pPr>
      <w:r w:rsidRPr="007A52E5">
        <w:rPr>
          <w:rFonts w:asciiTheme="minorHAnsi" w:hAnsiTheme="minorHAnsi" w:cstheme="minorHAnsi"/>
          <w:sz w:val="22"/>
        </w:rPr>
        <w:lastRenderedPageBreak/>
        <w:t xml:space="preserve">Prijímateľ môže kombinovať systém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a systém refundácie v závislosti od podmienok Zmluvy. Jednotlivé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xml:space="preserve"> môže prijímateľ predkladať len na jeden z uvedených systémov, tzn. že výdavky realizované z poskytnutého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nemôže prijímateľ kombinovať s výdavkami uplatňovanými systémom refundácie v rámci jednej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xml:space="preserve">. V takom prípade prijímateľ predkladá samostatne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xml:space="preserve"> (zúčtovanie </w:t>
      </w:r>
      <w:proofErr w:type="spellStart"/>
      <w:r w:rsidRPr="007A52E5">
        <w:rPr>
          <w:rFonts w:asciiTheme="minorHAnsi" w:hAnsiTheme="minorHAnsi" w:cstheme="minorHAnsi"/>
          <w:sz w:val="22"/>
        </w:rPr>
        <w:t>predfinancovania</w:t>
      </w:r>
      <w:proofErr w:type="spellEnd"/>
      <w:r w:rsidRPr="007A52E5">
        <w:rPr>
          <w:rFonts w:asciiTheme="minorHAnsi" w:hAnsiTheme="minorHAnsi" w:cstheme="minorHAnsi"/>
          <w:sz w:val="22"/>
        </w:rPr>
        <w:t xml:space="preserve">) a samostatne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xml:space="preserve"> (refundácia). </w:t>
      </w:r>
    </w:p>
    <w:p w14:paraId="32FEA5ED" w14:textId="4DC4B4D8" w:rsidR="004568E4" w:rsidRPr="007A52E5" w:rsidRDefault="006F4FFC" w:rsidP="00F47749">
      <w:pPr>
        <w:pStyle w:val="Odsekzoznamu"/>
        <w:numPr>
          <w:ilvl w:val="2"/>
          <w:numId w:val="108"/>
        </w:numPr>
        <w:spacing w:before="240"/>
        <w:ind w:left="567" w:hanging="567"/>
        <w:jc w:val="both"/>
        <w:rPr>
          <w:rFonts w:asciiTheme="minorHAnsi" w:hAnsiTheme="minorHAnsi" w:cstheme="minorHAnsi"/>
          <w:sz w:val="22"/>
        </w:rPr>
      </w:pPr>
      <w:r w:rsidRPr="007A52E5">
        <w:rPr>
          <w:rFonts w:asciiTheme="minorHAnsi" w:hAnsiTheme="minorHAnsi" w:cstheme="minorHAnsi"/>
          <w:sz w:val="22"/>
        </w:rPr>
        <w:t xml:space="preserve">PPA a orgány kontroly majú právo kedykoľvek vykonať finančnú kontrolu projektu na mieste. </w:t>
      </w:r>
      <w:r w:rsidRPr="007A52E5">
        <w:rPr>
          <w:rFonts w:asciiTheme="minorHAnsi" w:hAnsiTheme="minorHAnsi" w:cstheme="minorHAnsi"/>
          <w:b/>
          <w:sz w:val="22"/>
        </w:rPr>
        <w:t>Prijímateľ je povinný výkon kontroly na mieste umožniť</w:t>
      </w:r>
      <w:r w:rsidRPr="007A52E5">
        <w:rPr>
          <w:rFonts w:asciiTheme="minorHAnsi" w:hAnsiTheme="minorHAnsi" w:cstheme="minorHAnsi"/>
          <w:sz w:val="22"/>
        </w:rPr>
        <w:t xml:space="preserve">. </w:t>
      </w:r>
    </w:p>
    <w:p w14:paraId="4DF1FD04" w14:textId="41F7841E" w:rsidR="00882465" w:rsidRPr="007A52E5" w:rsidRDefault="006F4FFC" w:rsidP="00F47749">
      <w:pPr>
        <w:pStyle w:val="Odsekzoznamu"/>
        <w:numPr>
          <w:ilvl w:val="2"/>
          <w:numId w:val="108"/>
        </w:numPr>
        <w:spacing w:before="240"/>
        <w:ind w:left="567" w:hanging="567"/>
        <w:jc w:val="both"/>
        <w:rPr>
          <w:rFonts w:asciiTheme="minorHAnsi" w:hAnsiTheme="minorHAnsi" w:cstheme="minorHAnsi"/>
          <w:sz w:val="22"/>
        </w:rPr>
      </w:pPr>
      <w:r w:rsidRPr="007A52E5">
        <w:rPr>
          <w:rFonts w:asciiTheme="minorHAnsi" w:hAnsiTheme="minorHAnsi" w:cstheme="minorHAnsi"/>
          <w:sz w:val="22"/>
        </w:rPr>
        <w:t xml:space="preserve">PPA uchováva originály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originály správy z </w:t>
      </w:r>
      <w:r w:rsidR="00753A7D">
        <w:rPr>
          <w:rFonts w:asciiTheme="minorHAnsi" w:hAnsiTheme="minorHAnsi" w:cstheme="minorHAnsi"/>
          <w:sz w:val="22"/>
        </w:rPr>
        <w:t>AFK</w:t>
      </w:r>
      <w:r w:rsidRPr="007A52E5">
        <w:rPr>
          <w:rFonts w:asciiTheme="minorHAnsi" w:hAnsiTheme="minorHAnsi" w:cstheme="minorHAnsi"/>
          <w:sz w:val="22"/>
        </w:rPr>
        <w:t>, kópie účtovných dokladov, výpisov z účtov a ostatné dokumenty podľa zoznamu dokumentov priloženého k </w:t>
      </w:r>
      <w:proofErr w:type="spellStart"/>
      <w:r w:rsidRPr="007A52E5">
        <w:rPr>
          <w:rFonts w:asciiTheme="minorHAnsi" w:hAnsiTheme="minorHAnsi" w:cstheme="minorHAnsi"/>
          <w:sz w:val="22"/>
        </w:rPr>
        <w:t>ŽoP</w:t>
      </w:r>
      <w:proofErr w:type="spellEnd"/>
      <w:r w:rsidRPr="007A52E5">
        <w:rPr>
          <w:rFonts w:asciiTheme="minorHAnsi" w:hAnsiTheme="minorHAnsi" w:cstheme="minorHAnsi"/>
          <w:sz w:val="22"/>
        </w:rPr>
        <w:t xml:space="preserve"> v súlade s aktuálnym znení registratúrneho poriadku PPA</w:t>
      </w:r>
      <w:r w:rsidR="00882465" w:rsidRPr="007A52E5">
        <w:rPr>
          <w:rFonts w:asciiTheme="minorHAnsi" w:hAnsiTheme="minorHAnsi" w:cstheme="minorHAnsi"/>
          <w:sz w:val="22"/>
        </w:rPr>
        <w:t xml:space="preserve">. </w:t>
      </w:r>
    </w:p>
    <w:p w14:paraId="157FA324" w14:textId="472DDD39" w:rsidR="00B90D1F" w:rsidRPr="00D22050" w:rsidRDefault="006F4FFC" w:rsidP="00F47749">
      <w:pPr>
        <w:pStyle w:val="Odsekzoznamu"/>
        <w:numPr>
          <w:ilvl w:val="2"/>
          <w:numId w:val="108"/>
        </w:numPr>
        <w:spacing w:before="240"/>
        <w:ind w:left="567" w:hanging="567"/>
        <w:jc w:val="both"/>
        <w:rPr>
          <w:rFonts w:asciiTheme="minorHAnsi" w:hAnsiTheme="minorHAnsi" w:cstheme="minorHAnsi"/>
          <w:sz w:val="22"/>
        </w:rPr>
      </w:pPr>
      <w:r w:rsidRPr="007A52E5">
        <w:rPr>
          <w:rFonts w:asciiTheme="minorHAnsi" w:hAnsiTheme="minorHAnsi" w:cstheme="minorHAnsi"/>
          <w:sz w:val="22"/>
        </w:rPr>
        <w:t>PPA má právo požiadať OFR o výnimk</w:t>
      </w:r>
      <w:r w:rsidR="00131B99" w:rsidRPr="007A52E5">
        <w:rPr>
          <w:rFonts w:asciiTheme="minorHAnsi" w:hAnsiTheme="minorHAnsi" w:cstheme="minorHAnsi"/>
          <w:sz w:val="22"/>
        </w:rPr>
        <w:t>u zo SFR</w:t>
      </w:r>
      <w:r w:rsidRPr="007A52E5">
        <w:rPr>
          <w:rFonts w:asciiTheme="minorHAnsi" w:hAnsiTheme="minorHAnsi" w:cstheme="minorHAnsi"/>
          <w:sz w:val="22"/>
        </w:rPr>
        <w:t xml:space="preserve"> EPFRV týkajúcu sa</w:t>
      </w:r>
      <w:r w:rsidR="00BE7438">
        <w:rPr>
          <w:rFonts w:asciiTheme="minorHAnsi" w:hAnsiTheme="minorHAnsi" w:cstheme="minorHAnsi"/>
          <w:sz w:val="22"/>
        </w:rPr>
        <w:t xml:space="preserve"> </w:t>
      </w:r>
      <w:r w:rsidRPr="00D22050">
        <w:rPr>
          <w:rFonts w:asciiTheme="minorHAnsi" w:hAnsiTheme="minorHAnsi" w:cstheme="minorHAnsi"/>
          <w:sz w:val="22"/>
        </w:rPr>
        <w:t xml:space="preserve">lehôt stanovených na vybavenie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 osobitne odôvodnených prípadoch (napríklad pri zaregistrovaní počtu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ktoré nie je P</w:t>
      </w:r>
      <w:r w:rsidR="004568E4" w:rsidRPr="00D22050">
        <w:rPr>
          <w:rFonts w:asciiTheme="minorHAnsi" w:hAnsiTheme="minorHAnsi" w:cstheme="minorHAnsi"/>
          <w:sz w:val="22"/>
        </w:rPr>
        <w:t>P</w:t>
      </w:r>
      <w:r w:rsidRPr="00D22050">
        <w:rPr>
          <w:rFonts w:asciiTheme="minorHAnsi" w:hAnsiTheme="minorHAnsi" w:cstheme="minorHAnsi"/>
          <w:sz w:val="22"/>
        </w:rPr>
        <w:t xml:space="preserve">A schopná spracovať v stanovených termínoch). </w:t>
      </w:r>
    </w:p>
    <w:p w14:paraId="01EDEC18" w14:textId="0FCB1CF0" w:rsidR="006B3649" w:rsidRPr="00D22050" w:rsidRDefault="00C51E8E" w:rsidP="009F3081">
      <w:pPr>
        <w:pStyle w:val="Nadpis2"/>
        <w:numPr>
          <w:ilvl w:val="0"/>
          <w:numId w:val="0"/>
        </w:numPr>
        <w:shd w:val="clear" w:color="auto" w:fill="8DB3E2" w:themeFill="text2" w:themeFillTint="66"/>
        <w:spacing w:after="120"/>
        <w:rPr>
          <w:rFonts w:asciiTheme="minorHAnsi" w:hAnsiTheme="minorHAnsi" w:cstheme="minorHAnsi"/>
          <w:sz w:val="22"/>
          <w:szCs w:val="24"/>
        </w:rPr>
      </w:pPr>
      <w:bookmarkStart w:id="65" w:name="_Toc185401237"/>
      <w:r>
        <w:rPr>
          <w:rFonts w:asciiTheme="minorHAnsi" w:hAnsiTheme="minorHAnsi" w:cstheme="minorHAnsi"/>
          <w:sz w:val="22"/>
          <w:szCs w:val="24"/>
        </w:rPr>
        <w:t>5.</w:t>
      </w:r>
      <w:r w:rsidR="00823A21">
        <w:rPr>
          <w:rFonts w:asciiTheme="minorHAnsi" w:hAnsiTheme="minorHAnsi" w:cstheme="minorHAnsi"/>
          <w:sz w:val="22"/>
          <w:szCs w:val="24"/>
        </w:rPr>
        <w:t xml:space="preserve">4 </w:t>
      </w:r>
      <w:r>
        <w:rPr>
          <w:rFonts w:asciiTheme="minorHAnsi" w:hAnsiTheme="minorHAnsi" w:cstheme="minorHAnsi"/>
          <w:sz w:val="22"/>
          <w:szCs w:val="24"/>
        </w:rPr>
        <w:t xml:space="preserve"> </w:t>
      </w:r>
      <w:r w:rsidR="00D51C6E" w:rsidRPr="00D22050">
        <w:rPr>
          <w:rFonts w:asciiTheme="minorHAnsi" w:hAnsiTheme="minorHAnsi" w:cstheme="minorHAnsi"/>
          <w:sz w:val="22"/>
          <w:szCs w:val="24"/>
        </w:rPr>
        <w:t>Ž</w:t>
      </w:r>
      <w:r w:rsidR="001A6079" w:rsidRPr="00D22050">
        <w:rPr>
          <w:rFonts w:asciiTheme="minorHAnsi" w:hAnsiTheme="minorHAnsi" w:cstheme="minorHAnsi"/>
          <w:sz w:val="22"/>
          <w:szCs w:val="24"/>
        </w:rPr>
        <w:t>iadosť o platbu</w:t>
      </w:r>
      <w:bookmarkEnd w:id="65"/>
      <w:r w:rsidR="001A6079" w:rsidRPr="00D22050">
        <w:rPr>
          <w:rFonts w:asciiTheme="minorHAnsi" w:hAnsiTheme="minorHAnsi" w:cstheme="minorHAnsi"/>
          <w:sz w:val="22"/>
          <w:szCs w:val="24"/>
        </w:rPr>
        <w:t xml:space="preserve"> </w:t>
      </w:r>
    </w:p>
    <w:p w14:paraId="03BB0BA1" w14:textId="6866BD4C" w:rsidR="00882465"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bookmarkStart w:id="66" w:name="_Toc287004214"/>
      <w:r w:rsidRPr="00D22050">
        <w:rPr>
          <w:rFonts w:asciiTheme="minorHAnsi" w:hAnsiTheme="minorHAnsi" w:cstheme="minorHAnsi"/>
          <w:color w:val="000000"/>
          <w:sz w:val="22"/>
        </w:rPr>
        <w:t xml:space="preserve">NFP na realizáciu projektu, ktorý je predmetom </w:t>
      </w:r>
      <w:r w:rsidRPr="00D22050">
        <w:rPr>
          <w:rFonts w:asciiTheme="minorHAnsi" w:hAnsiTheme="minorHAnsi" w:cstheme="minorHAnsi"/>
          <w:sz w:val="22"/>
        </w:rPr>
        <w:t xml:space="preserve">schválenej </w:t>
      </w:r>
      <w:proofErr w:type="spellStart"/>
      <w:r w:rsidRPr="00D22050">
        <w:rPr>
          <w:rFonts w:asciiTheme="minorHAnsi" w:hAnsiTheme="minorHAnsi" w:cstheme="minorHAnsi"/>
          <w:sz w:val="22"/>
        </w:rPr>
        <w:t>ŽoNFP</w:t>
      </w:r>
      <w:proofErr w:type="spellEnd"/>
      <w:r w:rsidRPr="00D22050">
        <w:rPr>
          <w:rFonts w:asciiTheme="minorHAnsi" w:hAnsiTheme="minorHAnsi" w:cstheme="minorHAnsi"/>
          <w:sz w:val="22"/>
        </w:rPr>
        <w:t xml:space="preserve"> a Zmluvy, sa prijímateľovi poskytuje na základe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Formulár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definuje riadiaci orgán v spolupráci s PPA. Prijímateľ vypracováva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 origináln</w:t>
      </w:r>
      <w:r w:rsidR="005827AB" w:rsidRPr="00D22050">
        <w:rPr>
          <w:rFonts w:asciiTheme="minorHAnsi" w:hAnsiTheme="minorHAnsi" w:cstheme="minorHAnsi"/>
          <w:sz w:val="22"/>
        </w:rPr>
        <w:t xml:space="preserve">om vyhotovení v písomnej forme alebo elektronickej forme </w:t>
      </w:r>
      <w:r w:rsidR="002A23FB">
        <w:rPr>
          <w:rFonts w:asciiTheme="minorHAnsi" w:hAnsiTheme="minorHAnsi" w:cstheme="minorHAnsi"/>
          <w:sz w:val="22"/>
        </w:rPr>
        <w:t xml:space="preserve">(podľa ustanovení Zmluvy) </w:t>
      </w:r>
      <w:r w:rsidR="005827AB" w:rsidRPr="00D22050">
        <w:rPr>
          <w:rFonts w:asciiTheme="minorHAnsi" w:hAnsiTheme="minorHAnsi" w:cstheme="minorHAnsi"/>
          <w:sz w:val="22"/>
        </w:rPr>
        <w:t xml:space="preserve">a </w:t>
      </w:r>
      <w:r w:rsidRPr="00D22050">
        <w:rPr>
          <w:rFonts w:asciiTheme="minorHAnsi" w:hAnsiTheme="minorHAnsi" w:cstheme="minorHAnsi"/>
          <w:sz w:val="22"/>
        </w:rPr>
        <w:t xml:space="preserve">predkladá PPA, ktorá ich zaregistruje v stanovených termínoch spolu s povinnými prílohami. </w:t>
      </w:r>
    </w:p>
    <w:p w14:paraId="1CF5A1E0" w14:textId="590967BD" w:rsidR="00882465"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 xml:space="preserve">Prijímateľ predkladá kompletnú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na predpísanom tlačive zverejnenom na webov</w:t>
      </w:r>
      <w:r w:rsidR="007350B8" w:rsidRPr="00D22050">
        <w:rPr>
          <w:rFonts w:asciiTheme="minorHAnsi" w:hAnsiTheme="minorHAnsi" w:cstheme="minorHAnsi"/>
          <w:sz w:val="22"/>
        </w:rPr>
        <w:t xml:space="preserve">om sídle PPA </w:t>
      </w:r>
      <w:r w:rsidR="004568E4" w:rsidRPr="00D22050">
        <w:rPr>
          <w:rFonts w:asciiTheme="minorHAnsi" w:hAnsiTheme="minorHAnsi" w:cstheme="minorHAnsi"/>
          <w:sz w:val="22"/>
        </w:rPr>
        <w:t>buď doporučenou poštou prostredníctvom poštového podniku/kuriérom</w:t>
      </w:r>
      <w:r w:rsidR="002A23FB">
        <w:rPr>
          <w:rFonts w:asciiTheme="minorHAnsi" w:hAnsiTheme="minorHAnsi" w:cstheme="minorHAnsi"/>
          <w:sz w:val="22"/>
        </w:rPr>
        <w:t>,</w:t>
      </w:r>
      <w:r w:rsidR="004568E4" w:rsidRPr="00D22050">
        <w:rPr>
          <w:rFonts w:asciiTheme="minorHAnsi" w:hAnsiTheme="minorHAnsi" w:cstheme="minorHAnsi"/>
          <w:sz w:val="22"/>
        </w:rPr>
        <w:t xml:space="preserve"> osobne v podateľni Ústredia PPA v</w:t>
      </w:r>
      <w:r w:rsidR="002A23FB">
        <w:rPr>
          <w:rFonts w:asciiTheme="minorHAnsi" w:hAnsiTheme="minorHAnsi" w:cstheme="minorHAnsi"/>
          <w:sz w:val="22"/>
        </w:rPr>
        <w:t> </w:t>
      </w:r>
      <w:r w:rsidR="004568E4" w:rsidRPr="00D22050">
        <w:rPr>
          <w:rFonts w:asciiTheme="minorHAnsi" w:hAnsiTheme="minorHAnsi" w:cstheme="minorHAnsi"/>
          <w:sz w:val="22"/>
        </w:rPr>
        <w:t>Bratislave</w:t>
      </w:r>
      <w:r w:rsidR="002A23FB">
        <w:rPr>
          <w:rFonts w:asciiTheme="minorHAnsi" w:hAnsiTheme="minorHAnsi" w:cstheme="minorHAnsi"/>
          <w:sz w:val="22"/>
        </w:rPr>
        <w:t xml:space="preserve"> alebo elektronicky (podľa ustanovení Zmluvy)</w:t>
      </w:r>
      <w:r w:rsidR="004568E4" w:rsidRPr="00D22050">
        <w:rPr>
          <w:rFonts w:asciiTheme="minorHAnsi" w:hAnsiTheme="minorHAnsi" w:cstheme="minorHAnsi"/>
          <w:sz w:val="22"/>
        </w:rPr>
        <w:t>.</w:t>
      </w:r>
    </w:p>
    <w:p w14:paraId="164FC7B3" w14:textId="4C9606CB" w:rsidR="00882465"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color w:val="000000"/>
          <w:sz w:val="22"/>
        </w:rPr>
      </w:pPr>
      <w:r w:rsidRPr="003C3F50">
        <w:rPr>
          <w:rFonts w:asciiTheme="minorHAnsi" w:hAnsiTheme="minorHAnsi" w:cstheme="minorHAnsi"/>
          <w:sz w:val="22"/>
        </w:rPr>
        <w:t>Neoddeliteľnou</w:t>
      </w:r>
      <w:r w:rsidRPr="00D22050">
        <w:rPr>
          <w:rFonts w:asciiTheme="minorHAnsi" w:hAnsiTheme="minorHAnsi" w:cstheme="minorHAnsi"/>
          <w:color w:val="000000"/>
          <w:sz w:val="22"/>
        </w:rPr>
        <w:t xml:space="preserve"> súčasťou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sú prílohy uvedené v zozname príloh k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ktorý je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pre každé opatrenie zverejnený na webovom sídle </w:t>
      </w:r>
      <w:r w:rsidR="007350B8" w:rsidRPr="00D22050">
        <w:rPr>
          <w:rFonts w:asciiTheme="minorHAnsi" w:hAnsiTheme="minorHAnsi" w:cstheme="minorHAnsi"/>
          <w:sz w:val="22"/>
        </w:rPr>
        <w:t xml:space="preserve">PPA </w:t>
      </w:r>
      <w:r w:rsidRPr="00D22050">
        <w:rPr>
          <w:rFonts w:asciiTheme="minorHAnsi" w:hAnsiTheme="minorHAnsi" w:cstheme="minorHAnsi"/>
          <w:sz w:val="22"/>
        </w:rPr>
        <w:t xml:space="preserve">ako </w:t>
      </w:r>
      <w:r w:rsidRPr="00D22050">
        <w:rPr>
          <w:rFonts w:asciiTheme="minorHAnsi" w:hAnsiTheme="minorHAnsi" w:cstheme="minorHAnsi"/>
          <w:color w:val="000000"/>
          <w:sz w:val="22"/>
        </w:rPr>
        <w:t>aj</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prílohy, ktoré ako</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neoddeliteľnú súčasť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navyše oproti zoznamu príloh k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definuje konkrétna Zmluva</w:t>
      </w:r>
      <w:r w:rsidR="001E197E">
        <w:rPr>
          <w:rFonts w:asciiTheme="minorHAnsi" w:hAnsiTheme="minorHAnsi" w:cstheme="minorHAnsi"/>
          <w:color w:val="000000"/>
          <w:sz w:val="22"/>
        </w:rPr>
        <w:t xml:space="preserve"> o</w:t>
      </w:r>
      <w:r w:rsidR="00753A21">
        <w:rPr>
          <w:rFonts w:asciiTheme="minorHAnsi" w:hAnsiTheme="minorHAnsi" w:cstheme="minorHAnsi"/>
          <w:color w:val="000000"/>
          <w:sz w:val="22"/>
        </w:rPr>
        <w:t> </w:t>
      </w:r>
      <w:r w:rsidR="00A71C54">
        <w:rPr>
          <w:rFonts w:asciiTheme="minorHAnsi" w:hAnsiTheme="minorHAnsi" w:cstheme="minorHAnsi"/>
          <w:color w:val="000000"/>
          <w:sz w:val="22"/>
        </w:rPr>
        <w:t>poskytnutí</w:t>
      </w:r>
      <w:r w:rsidR="00753A21">
        <w:rPr>
          <w:rFonts w:asciiTheme="minorHAnsi" w:hAnsiTheme="minorHAnsi" w:cstheme="minorHAnsi"/>
          <w:color w:val="000000"/>
          <w:sz w:val="22"/>
        </w:rPr>
        <w:t xml:space="preserve"> </w:t>
      </w:r>
      <w:r w:rsidR="001E197E">
        <w:rPr>
          <w:rFonts w:asciiTheme="minorHAnsi" w:hAnsiTheme="minorHAnsi" w:cstheme="minorHAnsi"/>
          <w:color w:val="000000"/>
          <w:sz w:val="22"/>
        </w:rPr>
        <w:t>NFP</w:t>
      </w:r>
      <w:r w:rsidRPr="00D22050">
        <w:rPr>
          <w:rFonts w:asciiTheme="minorHAnsi" w:hAnsiTheme="minorHAnsi" w:cstheme="minorHAnsi"/>
          <w:color w:val="000000"/>
          <w:sz w:val="22"/>
        </w:rPr>
        <w:t>. Prílohy vrátane účtovných dokladov predkladá</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prijímateľ v čitateľnej kópii. Úradne neosvedčené kópie všetkých príloh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musia súhlasiť s originálmi, ktoré sú v držbe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prijímateľa a v prípade účtovných dokladov sú riadne zaznamenané účtovným zápisom v účtovníctve prijímateľa v zmysle §</w:t>
      </w:r>
      <w:r w:rsidR="007350B8" w:rsidRPr="00D22050">
        <w:rPr>
          <w:rFonts w:asciiTheme="minorHAnsi" w:hAnsiTheme="minorHAnsi" w:cstheme="minorHAnsi"/>
          <w:color w:val="000000"/>
          <w:sz w:val="22"/>
        </w:rPr>
        <w:t xml:space="preserve"> 10 ods. 1 zákona o</w:t>
      </w:r>
      <w:r w:rsidR="00BE7438">
        <w:rPr>
          <w:rFonts w:asciiTheme="minorHAnsi" w:hAnsiTheme="minorHAnsi" w:cstheme="minorHAnsi"/>
          <w:color w:val="000000"/>
          <w:sz w:val="22"/>
        </w:rPr>
        <w:t xml:space="preserve"> </w:t>
      </w:r>
      <w:r w:rsidR="007350B8" w:rsidRPr="00D22050">
        <w:rPr>
          <w:rFonts w:asciiTheme="minorHAnsi" w:hAnsiTheme="minorHAnsi" w:cstheme="minorHAnsi"/>
          <w:color w:val="000000"/>
          <w:sz w:val="22"/>
        </w:rPr>
        <w:t>účtovníctve</w:t>
      </w:r>
      <w:r w:rsidRPr="00D22050">
        <w:rPr>
          <w:rFonts w:asciiTheme="minorHAnsi" w:hAnsiTheme="minorHAnsi" w:cstheme="minorHAnsi"/>
          <w:color w:val="000000"/>
          <w:sz w:val="22"/>
        </w:rPr>
        <w:t xml:space="preserve">, čo prijímateľ potvrdí v čestnom vyhlásení, ktoré je súčasťou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Originály a fotokópie účtovných dokladov sú na viditeľnom mieste (napr. pravý horný roh</w:t>
      </w:r>
      <w:r w:rsidR="007350B8" w:rsidRPr="00D22050">
        <w:rPr>
          <w:rFonts w:asciiTheme="minorHAnsi" w:hAnsiTheme="minorHAnsi" w:cstheme="minorHAnsi"/>
          <w:color w:val="000000"/>
          <w:sz w:val="22"/>
        </w:rPr>
        <w:t xml:space="preserve"> prvej strany dokladu) označené</w:t>
      </w:r>
      <w:r w:rsidRPr="00D22050">
        <w:rPr>
          <w:rFonts w:asciiTheme="minorHAnsi" w:hAnsiTheme="minorHAnsi" w:cstheme="minorHAnsi"/>
          <w:color w:val="000000"/>
          <w:sz w:val="22"/>
        </w:rPr>
        <w:t xml:space="preserve">: „Financované </w:t>
      </w:r>
      <w:r w:rsidR="007350B8" w:rsidRPr="00D22050">
        <w:rPr>
          <w:rFonts w:asciiTheme="minorHAnsi" w:hAnsiTheme="minorHAnsi" w:cstheme="minorHAnsi"/>
          <w:color w:val="000000"/>
          <w:sz w:val="22"/>
        </w:rPr>
        <w:t>z prostriedkov EPFRV 2014 – 2022</w:t>
      </w:r>
      <w:r w:rsidRPr="00D22050">
        <w:rPr>
          <w:rFonts w:asciiTheme="minorHAnsi" w:hAnsiTheme="minorHAnsi" w:cstheme="minorHAnsi"/>
          <w:color w:val="000000"/>
          <w:sz w:val="22"/>
        </w:rPr>
        <w:t>“. Výšku finančných prostriedkov z verejných zdrojov, o ktoré prijímateľ žiada v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zaokrúhli na najbližší eurocent</w:t>
      </w:r>
      <w:r w:rsidR="007350B8" w:rsidRPr="00D22050">
        <w:rPr>
          <w:rFonts w:asciiTheme="minorHAnsi" w:hAnsiTheme="minorHAnsi" w:cstheme="minorHAnsi"/>
          <w:color w:val="000000"/>
          <w:sz w:val="22"/>
        </w:rPr>
        <w:t xml:space="preserve"> nadol</w:t>
      </w:r>
      <w:r w:rsidRPr="00D22050">
        <w:rPr>
          <w:rFonts w:asciiTheme="minorHAnsi" w:hAnsiTheme="minorHAnsi" w:cstheme="minorHAnsi"/>
          <w:color w:val="000000"/>
          <w:sz w:val="22"/>
        </w:rPr>
        <w:t>.</w:t>
      </w:r>
    </w:p>
    <w:p w14:paraId="0DACCFC8" w14:textId="47181338" w:rsidR="00882465"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color w:val="000000"/>
          <w:sz w:val="22"/>
        </w:rPr>
        <w:t xml:space="preserve">Na </w:t>
      </w:r>
      <w:r w:rsidRPr="00D22050">
        <w:rPr>
          <w:rFonts w:asciiTheme="minorHAnsi" w:hAnsiTheme="minorHAnsi" w:cstheme="minorHAnsi"/>
          <w:sz w:val="22"/>
        </w:rPr>
        <w:t>jeden</w:t>
      </w:r>
      <w:r w:rsidRPr="00D22050">
        <w:rPr>
          <w:rFonts w:asciiTheme="minorHAnsi" w:hAnsiTheme="minorHAnsi" w:cstheme="minorHAnsi"/>
          <w:color w:val="000000"/>
          <w:sz w:val="22"/>
        </w:rPr>
        <w:t xml:space="preserve"> projekt je možné predkladať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w:t>
      </w:r>
      <w:r w:rsidR="00136470" w:rsidRPr="00D22050">
        <w:rPr>
          <w:rFonts w:asciiTheme="minorHAnsi" w:hAnsiTheme="minorHAnsi" w:cstheme="minorHAnsi"/>
          <w:color w:val="000000"/>
          <w:sz w:val="22"/>
        </w:rPr>
        <w:t xml:space="preserve">dvakrát </w:t>
      </w:r>
      <w:r w:rsidRPr="00D22050">
        <w:rPr>
          <w:rFonts w:asciiTheme="minorHAnsi" w:hAnsiTheme="minorHAnsi" w:cstheme="minorHAnsi"/>
          <w:color w:val="000000"/>
          <w:sz w:val="22"/>
        </w:rPr>
        <w:t>za kalendárny rok okrem</w:t>
      </w:r>
      <w:r w:rsidR="00CC118D">
        <w:rPr>
          <w:rFonts w:asciiTheme="minorHAnsi" w:hAnsiTheme="minorHAnsi" w:cstheme="minorHAnsi"/>
          <w:color w:val="000000"/>
          <w:sz w:val="22"/>
        </w:rPr>
        <w:t xml:space="preserve"> </w:t>
      </w:r>
      <w:r w:rsidRPr="00D22050">
        <w:rPr>
          <w:rFonts w:asciiTheme="minorHAnsi" w:hAnsiTheme="minorHAnsi" w:cstheme="minorHAnsi"/>
          <w:color w:val="000000"/>
          <w:sz w:val="22"/>
        </w:rPr>
        <w:t>prípadov, kedy</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je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v rámci jedného projektu rôzna intenzita pomoci a okrem prípadov, kedy sa projekt financuje systémom zálohovej platby. V prípade financovania projektu systémom zálohovej platby môže prijímateľ podať v rámci jedného kalendárneho roka aj viac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za podmienky, že</w:t>
      </w:r>
      <w:r w:rsidR="00BE7438">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v rámci jedného kalendárneho roka bude podaná aj záverečná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Podávanie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v prípade kolektívnych invest</w:t>
      </w:r>
      <w:r w:rsidR="007350B8" w:rsidRPr="00D22050">
        <w:rPr>
          <w:rFonts w:asciiTheme="minorHAnsi" w:hAnsiTheme="minorHAnsi" w:cstheme="minorHAnsi"/>
          <w:color w:val="000000"/>
          <w:sz w:val="22"/>
        </w:rPr>
        <w:t xml:space="preserve">ícií a integrovaných projektov </w:t>
      </w:r>
      <w:r w:rsidRPr="00D22050">
        <w:rPr>
          <w:rFonts w:asciiTheme="minorHAnsi" w:hAnsiTheme="minorHAnsi" w:cstheme="minorHAnsi"/>
          <w:color w:val="000000"/>
          <w:sz w:val="22"/>
        </w:rPr>
        <w:t>je upravené oso</w:t>
      </w:r>
      <w:r w:rsidR="006733E4" w:rsidRPr="00D22050">
        <w:rPr>
          <w:rFonts w:asciiTheme="minorHAnsi" w:hAnsiTheme="minorHAnsi" w:cstheme="minorHAnsi"/>
          <w:color w:val="000000"/>
          <w:sz w:val="22"/>
        </w:rPr>
        <w:t>bitne (viď kapitola 9 a 10</w:t>
      </w:r>
      <w:r w:rsidRPr="00D22050">
        <w:rPr>
          <w:rFonts w:asciiTheme="minorHAnsi" w:hAnsiTheme="minorHAnsi" w:cstheme="minorHAnsi"/>
          <w:color w:val="000000"/>
          <w:sz w:val="22"/>
        </w:rPr>
        <w:t xml:space="preserve"> </w:t>
      </w:r>
      <w:r w:rsidR="00786C8B">
        <w:rPr>
          <w:rFonts w:asciiTheme="minorHAnsi" w:hAnsiTheme="minorHAnsi" w:cstheme="minorHAnsi"/>
          <w:color w:val="000000"/>
          <w:sz w:val="22"/>
        </w:rPr>
        <w:t>PpP</w:t>
      </w:r>
      <w:r w:rsidRPr="00D22050">
        <w:rPr>
          <w:rFonts w:asciiTheme="minorHAnsi" w:hAnsiTheme="minorHAnsi" w:cstheme="minorHAnsi"/>
          <w:color w:val="000000"/>
          <w:sz w:val="22"/>
        </w:rPr>
        <w:t xml:space="preserve">). </w:t>
      </w:r>
    </w:p>
    <w:p w14:paraId="151CC4AD" w14:textId="05AAB83B" w:rsidR="00882465" w:rsidRPr="00987FB0" w:rsidRDefault="00882465" w:rsidP="006438D6">
      <w:pPr>
        <w:pStyle w:val="Odsekzoznamu"/>
        <w:numPr>
          <w:ilvl w:val="2"/>
          <w:numId w:val="109"/>
        </w:numPr>
        <w:tabs>
          <w:tab w:val="left" w:pos="567"/>
        </w:tabs>
        <w:autoSpaceDE w:val="0"/>
        <w:autoSpaceDN w:val="0"/>
        <w:adjustRightInd w:val="0"/>
        <w:spacing w:after="120"/>
        <w:ind w:left="567" w:hanging="567"/>
        <w:contextualSpacing w:val="0"/>
        <w:jc w:val="both"/>
        <w:rPr>
          <w:rFonts w:asciiTheme="minorHAnsi" w:hAnsiTheme="minorHAnsi" w:cstheme="minorHAnsi"/>
          <w:color w:val="000000"/>
          <w:sz w:val="22"/>
        </w:rPr>
      </w:pPr>
      <w:r w:rsidRPr="009F3081">
        <w:rPr>
          <w:rFonts w:asciiTheme="minorHAnsi" w:hAnsiTheme="minorHAnsi" w:cstheme="minorHAnsi"/>
          <w:color w:val="000000"/>
          <w:sz w:val="22"/>
        </w:rPr>
        <w:t xml:space="preserve">Vyplatenie poslednej </w:t>
      </w:r>
      <w:proofErr w:type="spellStart"/>
      <w:r w:rsidRPr="009F3081">
        <w:rPr>
          <w:rFonts w:asciiTheme="minorHAnsi" w:hAnsiTheme="minorHAnsi" w:cstheme="minorHAnsi"/>
          <w:color w:val="000000"/>
          <w:sz w:val="22"/>
        </w:rPr>
        <w:t>ŽoP</w:t>
      </w:r>
      <w:proofErr w:type="spellEnd"/>
      <w:r w:rsidRPr="009F3081">
        <w:rPr>
          <w:rFonts w:asciiTheme="minorHAnsi" w:hAnsiTheme="minorHAnsi" w:cstheme="minorHAnsi"/>
          <w:color w:val="000000"/>
          <w:sz w:val="22"/>
        </w:rPr>
        <w:t xml:space="preserve"> v prípade </w:t>
      </w:r>
      <w:proofErr w:type="spellStart"/>
      <w:r w:rsidRPr="009F3081">
        <w:rPr>
          <w:rFonts w:asciiTheme="minorHAnsi" w:hAnsiTheme="minorHAnsi" w:cstheme="minorHAnsi"/>
          <w:color w:val="000000"/>
          <w:sz w:val="22"/>
        </w:rPr>
        <w:t>podopatre</w:t>
      </w:r>
      <w:r w:rsidR="003E780B" w:rsidRPr="009F3081">
        <w:rPr>
          <w:rFonts w:asciiTheme="minorHAnsi" w:hAnsiTheme="minorHAnsi" w:cstheme="minorHAnsi"/>
          <w:color w:val="000000"/>
          <w:sz w:val="22"/>
        </w:rPr>
        <w:t>ní</w:t>
      </w:r>
      <w:proofErr w:type="spellEnd"/>
      <w:r w:rsidR="003E780B" w:rsidRPr="009F3081">
        <w:rPr>
          <w:rFonts w:asciiTheme="minorHAnsi" w:hAnsiTheme="minorHAnsi" w:cstheme="minorHAnsi"/>
          <w:color w:val="000000"/>
          <w:sz w:val="22"/>
        </w:rPr>
        <w:t xml:space="preserve"> 4.1, 4.2, 6.1, 6.3, 6.4 </w:t>
      </w:r>
      <w:r w:rsidRPr="009F3081">
        <w:rPr>
          <w:rFonts w:asciiTheme="minorHAnsi" w:hAnsiTheme="minorHAnsi" w:cstheme="minorHAnsi"/>
          <w:color w:val="000000"/>
          <w:sz w:val="22"/>
        </w:rPr>
        <w:t>a všetky podopatrenia v rámci opatrenia 7 je podmienené predložením kópie Potvrdenia o registrácii projektu do</w:t>
      </w:r>
      <w:r w:rsidR="0087138E">
        <w:rPr>
          <w:rFonts w:asciiTheme="minorHAnsi" w:hAnsiTheme="minorHAnsi" w:cstheme="minorHAnsi"/>
          <w:color w:val="000000"/>
          <w:sz w:val="22"/>
        </w:rPr>
        <w:t> </w:t>
      </w:r>
      <w:r w:rsidRPr="00987FB0">
        <w:rPr>
          <w:rFonts w:asciiTheme="minorHAnsi" w:hAnsiTheme="minorHAnsi" w:cstheme="minorHAnsi"/>
          <w:color w:val="000000"/>
          <w:sz w:val="22"/>
        </w:rPr>
        <w:t>Národnej siete rozvoja vidieka.</w:t>
      </w:r>
    </w:p>
    <w:p w14:paraId="0BB1E676" w14:textId="5C03B0DC" w:rsidR="00882465" w:rsidRPr="00987FB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987FB0">
        <w:rPr>
          <w:rFonts w:asciiTheme="minorHAnsi" w:hAnsiTheme="minorHAnsi" w:cstheme="minorHAnsi"/>
          <w:sz w:val="22"/>
        </w:rPr>
        <w:t xml:space="preserve">Nárok prijímateľa na vyplatenie príslušnej platby </w:t>
      </w:r>
      <w:proofErr w:type="spellStart"/>
      <w:r w:rsidRPr="00987FB0">
        <w:rPr>
          <w:rFonts w:asciiTheme="minorHAnsi" w:hAnsiTheme="minorHAnsi" w:cstheme="minorHAnsi"/>
          <w:sz w:val="22"/>
        </w:rPr>
        <w:t>ŽoP</w:t>
      </w:r>
      <w:proofErr w:type="spellEnd"/>
      <w:r w:rsidRPr="00987FB0">
        <w:rPr>
          <w:rFonts w:asciiTheme="minorHAnsi" w:hAnsiTheme="minorHAnsi" w:cstheme="minorHAnsi"/>
          <w:sz w:val="22"/>
        </w:rPr>
        <w:t xml:space="preserve"> vzniká le</w:t>
      </w:r>
      <w:r w:rsidR="005827AB" w:rsidRPr="00987FB0">
        <w:rPr>
          <w:rFonts w:asciiTheme="minorHAnsi" w:hAnsiTheme="minorHAnsi" w:cstheme="minorHAnsi"/>
          <w:sz w:val="22"/>
        </w:rPr>
        <w:t>n v rozsahu, v akom PPA uzná oprávnenosť</w:t>
      </w:r>
      <w:r w:rsidRPr="00987FB0">
        <w:rPr>
          <w:rFonts w:asciiTheme="minorHAnsi" w:hAnsiTheme="minorHAnsi" w:cstheme="minorHAnsi"/>
          <w:sz w:val="22"/>
        </w:rPr>
        <w:t xml:space="preserve"> výdavkov projektu. </w:t>
      </w:r>
    </w:p>
    <w:p w14:paraId="42E2E687" w14:textId="14A4CA28" w:rsidR="00882465" w:rsidRPr="00987FB0" w:rsidRDefault="00882465" w:rsidP="00F47749">
      <w:pPr>
        <w:pStyle w:val="Odsekzoznamu"/>
        <w:numPr>
          <w:ilvl w:val="2"/>
          <w:numId w:val="109"/>
        </w:numPr>
        <w:autoSpaceDE w:val="0"/>
        <w:autoSpaceDN w:val="0"/>
        <w:adjustRightInd w:val="0"/>
        <w:spacing w:after="0"/>
        <w:ind w:left="567" w:hanging="567"/>
        <w:contextualSpacing w:val="0"/>
        <w:jc w:val="both"/>
        <w:rPr>
          <w:rFonts w:asciiTheme="minorHAnsi" w:hAnsiTheme="minorHAnsi" w:cstheme="minorHAnsi"/>
          <w:sz w:val="22"/>
        </w:rPr>
      </w:pPr>
      <w:r w:rsidRPr="00987FB0">
        <w:rPr>
          <w:rFonts w:asciiTheme="minorHAnsi" w:hAnsiTheme="minorHAnsi" w:cstheme="minorHAnsi"/>
          <w:sz w:val="22"/>
        </w:rPr>
        <w:t>Maximálna výška NFP, uvedená v Zmluve, nesmie byť prekročená ani na základe dodatku k Zmluve.</w:t>
      </w:r>
    </w:p>
    <w:p w14:paraId="15B2A296" w14:textId="10EC1908" w:rsidR="00882465"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987FB0">
        <w:rPr>
          <w:rFonts w:asciiTheme="minorHAnsi" w:hAnsiTheme="minorHAnsi" w:cstheme="minorHAnsi"/>
          <w:sz w:val="22"/>
        </w:rPr>
        <w:t>Prijímateľ zodpovedá za pravosť, správnosť a kompletnosť údajov uvedených v </w:t>
      </w:r>
      <w:proofErr w:type="spellStart"/>
      <w:r w:rsidRPr="00987FB0">
        <w:rPr>
          <w:rFonts w:asciiTheme="minorHAnsi" w:hAnsiTheme="minorHAnsi" w:cstheme="minorHAnsi"/>
          <w:sz w:val="22"/>
        </w:rPr>
        <w:t>ŽoP</w:t>
      </w:r>
      <w:proofErr w:type="spellEnd"/>
      <w:r w:rsidRPr="00987FB0">
        <w:rPr>
          <w:rFonts w:asciiTheme="minorHAnsi" w:hAnsiTheme="minorHAnsi" w:cstheme="minorHAnsi"/>
          <w:sz w:val="22"/>
        </w:rPr>
        <w:t>. Ak</w:t>
      </w:r>
      <w:r w:rsidR="00BE7438">
        <w:rPr>
          <w:rFonts w:asciiTheme="minorHAnsi" w:hAnsiTheme="minorHAnsi" w:cstheme="minorHAnsi"/>
          <w:sz w:val="22"/>
        </w:rPr>
        <w:t xml:space="preserve"> </w:t>
      </w:r>
      <w:r w:rsidRPr="00D22050">
        <w:rPr>
          <w:rFonts w:asciiTheme="minorHAnsi" w:hAnsiTheme="minorHAnsi" w:cstheme="minorHAnsi"/>
          <w:sz w:val="22"/>
        </w:rPr>
        <w:t>na</w:t>
      </w:r>
      <w:r w:rsidR="00BE7438">
        <w:rPr>
          <w:rFonts w:asciiTheme="minorHAnsi" w:hAnsiTheme="minorHAnsi" w:cstheme="minorHAnsi"/>
          <w:sz w:val="22"/>
        </w:rPr>
        <w:t xml:space="preserve"> </w:t>
      </w:r>
      <w:r w:rsidRPr="00D22050">
        <w:rPr>
          <w:rFonts w:asciiTheme="minorHAnsi" w:hAnsiTheme="minorHAnsi" w:cstheme="minorHAnsi"/>
          <w:sz w:val="22"/>
        </w:rPr>
        <w:t>základe nepravých alebo nesprávnych údajov uvedených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dôjde k preplateniu výdavkov zo strany </w:t>
      </w:r>
      <w:r w:rsidRPr="00D22050">
        <w:rPr>
          <w:rFonts w:asciiTheme="minorHAnsi" w:hAnsiTheme="minorHAnsi" w:cstheme="minorHAnsi"/>
          <w:sz w:val="22"/>
        </w:rPr>
        <w:lastRenderedPageBreak/>
        <w:t>PPA prijímateľovi, pôjde o porušenie finančnej disciplíny v zmysle § 31 zákona</w:t>
      </w:r>
      <w:r w:rsidR="00007D8B" w:rsidRPr="00D22050">
        <w:rPr>
          <w:rFonts w:asciiTheme="minorHAnsi" w:hAnsiTheme="minorHAnsi" w:cstheme="minorHAnsi"/>
          <w:sz w:val="22"/>
        </w:rPr>
        <w:t xml:space="preserve"> </w:t>
      </w:r>
      <w:r w:rsidRPr="00D22050">
        <w:rPr>
          <w:rFonts w:asciiTheme="minorHAnsi" w:hAnsiTheme="minorHAnsi" w:cstheme="minorHAnsi"/>
          <w:sz w:val="22"/>
        </w:rPr>
        <w:t>o rozpočtových pravidlách verejnej správy.</w:t>
      </w:r>
    </w:p>
    <w:p w14:paraId="01140A4B" w14:textId="4C88F9BC" w:rsidR="00882465"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Posledná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mu</w:t>
      </w:r>
      <w:r w:rsidR="008856AB" w:rsidRPr="00D22050">
        <w:rPr>
          <w:rFonts w:asciiTheme="minorHAnsi" w:hAnsiTheme="minorHAnsi" w:cstheme="minorHAnsi"/>
          <w:sz w:val="22"/>
        </w:rPr>
        <w:t xml:space="preserve">sí byť podaná na PPA v termíne </w:t>
      </w:r>
      <w:r w:rsidRPr="00D22050">
        <w:rPr>
          <w:rFonts w:asciiTheme="minorHAnsi" w:hAnsiTheme="minorHAnsi" w:cstheme="minorHAnsi"/>
          <w:sz w:val="22"/>
        </w:rPr>
        <w:t>stanovenom v Zmluve, pričom tento termín nie</w:t>
      </w:r>
      <w:r w:rsidR="00BE7438">
        <w:rPr>
          <w:rFonts w:asciiTheme="minorHAnsi" w:hAnsiTheme="minorHAnsi" w:cstheme="minorHAnsi"/>
          <w:sz w:val="22"/>
        </w:rPr>
        <w:t xml:space="preserve"> </w:t>
      </w:r>
      <w:r w:rsidRPr="00D22050">
        <w:rPr>
          <w:rFonts w:asciiTheme="minorHAnsi" w:hAnsiTheme="minorHAnsi" w:cstheme="minorHAnsi"/>
          <w:sz w:val="22"/>
        </w:rPr>
        <w:t>je možné predĺžiť ani dodatkom k Zmluve.</w:t>
      </w:r>
    </w:p>
    <w:p w14:paraId="78DBA2C1" w14:textId="172CACDA" w:rsidR="00882465" w:rsidRPr="00D22050" w:rsidRDefault="00882465" w:rsidP="00D22050">
      <w:pPr>
        <w:spacing w:before="0"/>
        <w:ind w:left="567" w:hanging="709"/>
        <w:rPr>
          <w:rFonts w:asciiTheme="minorHAnsi" w:hAnsiTheme="minorHAnsi" w:cstheme="minorHAnsi"/>
          <w:sz w:val="22"/>
          <w:szCs w:val="22"/>
        </w:rPr>
      </w:pPr>
      <w:r w:rsidRPr="00D22050">
        <w:rPr>
          <w:rFonts w:asciiTheme="minorHAnsi" w:hAnsiTheme="minorHAnsi" w:cstheme="minorHAnsi"/>
          <w:sz w:val="22"/>
          <w:szCs w:val="22"/>
        </w:rPr>
        <w:tab/>
        <w:t xml:space="preserve">Podanie poslednej </w:t>
      </w:r>
      <w:proofErr w:type="spellStart"/>
      <w:r w:rsidRPr="00D22050">
        <w:rPr>
          <w:rFonts w:asciiTheme="minorHAnsi" w:hAnsiTheme="minorHAnsi" w:cstheme="minorHAnsi"/>
          <w:sz w:val="22"/>
          <w:szCs w:val="22"/>
        </w:rPr>
        <w:t>ŽoP</w:t>
      </w:r>
      <w:proofErr w:type="spellEnd"/>
      <w:r w:rsidRPr="00D22050">
        <w:rPr>
          <w:rFonts w:asciiTheme="minorHAnsi" w:hAnsiTheme="minorHAnsi" w:cstheme="minorHAnsi"/>
          <w:sz w:val="22"/>
          <w:szCs w:val="22"/>
        </w:rPr>
        <w:t xml:space="preserve"> </w:t>
      </w:r>
      <w:r w:rsidRPr="00D22050">
        <w:rPr>
          <w:rFonts w:asciiTheme="minorHAnsi" w:hAnsiTheme="minorHAnsi" w:cstheme="minorHAnsi"/>
          <w:sz w:val="22"/>
          <w:szCs w:val="22"/>
          <w:u w:val="single"/>
        </w:rPr>
        <w:t>v lehote do 4 rokov od nadobudnutia účinnosti Zmluvy</w:t>
      </w:r>
      <w:r w:rsidRPr="00D22050">
        <w:rPr>
          <w:rFonts w:asciiTheme="minorHAnsi" w:hAnsiTheme="minorHAnsi" w:cstheme="minorHAnsi"/>
          <w:sz w:val="22"/>
          <w:szCs w:val="22"/>
        </w:rPr>
        <w:t xml:space="preserve"> sa uplatní pri</w:t>
      </w:r>
      <w:r w:rsidR="0087138E">
        <w:rPr>
          <w:rFonts w:asciiTheme="minorHAnsi" w:hAnsiTheme="minorHAnsi" w:cstheme="minorHAnsi"/>
          <w:sz w:val="22"/>
          <w:szCs w:val="22"/>
        </w:rPr>
        <w:t> </w:t>
      </w:r>
      <w:proofErr w:type="spellStart"/>
      <w:r w:rsidRPr="00D22050">
        <w:rPr>
          <w:rFonts w:asciiTheme="minorHAnsi" w:hAnsiTheme="minorHAnsi" w:cstheme="minorHAnsi"/>
          <w:sz w:val="22"/>
          <w:szCs w:val="22"/>
        </w:rPr>
        <w:t>podopatreniach</w:t>
      </w:r>
      <w:proofErr w:type="spellEnd"/>
      <w:r w:rsidRPr="00D22050">
        <w:rPr>
          <w:rFonts w:asciiTheme="minorHAnsi" w:hAnsiTheme="minorHAnsi" w:cstheme="minorHAnsi"/>
          <w:sz w:val="22"/>
          <w:szCs w:val="22"/>
        </w:rPr>
        <w:t xml:space="preserve">: 1.2, 2.3, 4.1, 4.2, 4.3 (spoločné zariadenia). 4.3. (infraštruktúra), 6.4, 7.2, </w:t>
      </w:r>
      <w:r w:rsidRPr="009F3081">
        <w:rPr>
          <w:rFonts w:asciiTheme="minorHAnsi" w:hAnsiTheme="minorHAnsi" w:cstheme="minorHAnsi"/>
          <w:sz w:val="22"/>
          <w:szCs w:val="22"/>
        </w:rPr>
        <w:t>7.4, 7.5,</w:t>
      </w:r>
      <w:r w:rsidR="00BE7438">
        <w:rPr>
          <w:rFonts w:asciiTheme="minorHAnsi" w:hAnsiTheme="minorHAnsi" w:cstheme="minorHAnsi"/>
          <w:sz w:val="22"/>
          <w:szCs w:val="22"/>
        </w:rPr>
        <w:t xml:space="preserve"> </w:t>
      </w:r>
      <w:r w:rsidRPr="00D22050">
        <w:rPr>
          <w:rFonts w:asciiTheme="minorHAnsi" w:hAnsiTheme="minorHAnsi" w:cstheme="minorHAnsi"/>
          <w:sz w:val="22"/>
          <w:szCs w:val="22"/>
        </w:rPr>
        <w:t>8.3, 8.4, 8.6, 16.2, 16.3, 16.4.</w:t>
      </w:r>
    </w:p>
    <w:p w14:paraId="1CFFB935" w14:textId="442B6EAA" w:rsidR="00882465" w:rsidRPr="00D22050" w:rsidRDefault="00882465" w:rsidP="00077A52">
      <w:pPr>
        <w:ind w:left="567" w:hanging="709"/>
        <w:rPr>
          <w:rFonts w:asciiTheme="minorHAnsi" w:hAnsiTheme="minorHAnsi" w:cstheme="minorHAnsi"/>
          <w:sz w:val="22"/>
          <w:szCs w:val="22"/>
        </w:rPr>
      </w:pPr>
      <w:r w:rsidRPr="00D22050">
        <w:rPr>
          <w:rFonts w:asciiTheme="minorHAnsi" w:hAnsiTheme="minorHAnsi" w:cstheme="minorHAnsi"/>
          <w:sz w:val="22"/>
          <w:szCs w:val="22"/>
        </w:rPr>
        <w:tab/>
        <w:t xml:space="preserve">Podanie poslednej </w:t>
      </w:r>
      <w:proofErr w:type="spellStart"/>
      <w:r w:rsidRPr="00D22050">
        <w:rPr>
          <w:rFonts w:asciiTheme="minorHAnsi" w:hAnsiTheme="minorHAnsi" w:cstheme="minorHAnsi"/>
          <w:sz w:val="22"/>
          <w:szCs w:val="22"/>
        </w:rPr>
        <w:t>ŽoP</w:t>
      </w:r>
      <w:proofErr w:type="spellEnd"/>
      <w:r w:rsidRPr="00D22050">
        <w:rPr>
          <w:rFonts w:asciiTheme="minorHAnsi" w:hAnsiTheme="minorHAnsi" w:cstheme="minorHAnsi"/>
          <w:sz w:val="22"/>
          <w:szCs w:val="22"/>
        </w:rPr>
        <w:t xml:space="preserve"> </w:t>
      </w:r>
      <w:r w:rsidRPr="00D22050">
        <w:rPr>
          <w:rFonts w:asciiTheme="minorHAnsi" w:hAnsiTheme="minorHAnsi" w:cstheme="minorHAnsi"/>
          <w:sz w:val="22"/>
          <w:szCs w:val="22"/>
          <w:u w:val="single"/>
        </w:rPr>
        <w:t>v lehote do 5 rokov od nadobudnutia účinnosti Zmluvy</w:t>
      </w:r>
      <w:r w:rsidRPr="00D22050">
        <w:rPr>
          <w:rFonts w:asciiTheme="minorHAnsi" w:hAnsiTheme="minorHAnsi" w:cstheme="minorHAnsi"/>
          <w:sz w:val="22"/>
          <w:szCs w:val="22"/>
        </w:rPr>
        <w:t xml:space="preserve"> sa uplatní pri</w:t>
      </w:r>
      <w:r w:rsidR="0087138E">
        <w:rPr>
          <w:rFonts w:asciiTheme="minorHAnsi" w:hAnsiTheme="minorHAnsi" w:cstheme="minorHAnsi"/>
          <w:sz w:val="22"/>
          <w:szCs w:val="22"/>
        </w:rPr>
        <w:t> </w:t>
      </w:r>
      <w:proofErr w:type="spellStart"/>
      <w:r w:rsidRPr="00D22050">
        <w:rPr>
          <w:rFonts w:asciiTheme="minorHAnsi" w:hAnsiTheme="minorHAnsi" w:cstheme="minorHAnsi"/>
          <w:sz w:val="22"/>
          <w:szCs w:val="22"/>
        </w:rPr>
        <w:t>podopatrení</w:t>
      </w:r>
      <w:proofErr w:type="spellEnd"/>
      <w:r w:rsidRPr="00D22050">
        <w:rPr>
          <w:rFonts w:asciiTheme="minorHAnsi" w:hAnsiTheme="minorHAnsi" w:cstheme="minorHAnsi"/>
          <w:sz w:val="22"/>
          <w:szCs w:val="22"/>
        </w:rPr>
        <w:t>: 8.5.</w:t>
      </w:r>
    </w:p>
    <w:p w14:paraId="1970E545" w14:textId="38A1BEC7" w:rsidR="00882465" w:rsidRPr="00D22050" w:rsidRDefault="00882465" w:rsidP="00077A52">
      <w:pPr>
        <w:ind w:left="567" w:hanging="709"/>
        <w:rPr>
          <w:rFonts w:asciiTheme="minorHAnsi" w:hAnsiTheme="minorHAnsi" w:cstheme="minorHAnsi"/>
          <w:sz w:val="22"/>
          <w:szCs w:val="22"/>
        </w:rPr>
      </w:pPr>
      <w:r w:rsidRPr="00D22050">
        <w:rPr>
          <w:rFonts w:asciiTheme="minorHAnsi" w:hAnsiTheme="minorHAnsi" w:cstheme="minorHAnsi"/>
          <w:sz w:val="22"/>
          <w:szCs w:val="22"/>
        </w:rPr>
        <w:tab/>
        <w:t xml:space="preserve">Podanie poslednej </w:t>
      </w:r>
      <w:proofErr w:type="spellStart"/>
      <w:r w:rsidRPr="00D22050">
        <w:rPr>
          <w:rFonts w:asciiTheme="minorHAnsi" w:hAnsiTheme="minorHAnsi" w:cstheme="minorHAnsi"/>
          <w:sz w:val="22"/>
          <w:szCs w:val="22"/>
        </w:rPr>
        <w:t>ŽoP</w:t>
      </w:r>
      <w:proofErr w:type="spellEnd"/>
      <w:r w:rsidRPr="00D22050">
        <w:rPr>
          <w:rFonts w:asciiTheme="minorHAnsi" w:hAnsiTheme="minorHAnsi" w:cstheme="minorHAnsi"/>
          <w:sz w:val="22"/>
          <w:szCs w:val="22"/>
        </w:rPr>
        <w:t xml:space="preserve"> </w:t>
      </w:r>
      <w:r w:rsidRPr="00D22050">
        <w:rPr>
          <w:rFonts w:asciiTheme="minorHAnsi" w:hAnsiTheme="minorHAnsi" w:cstheme="minorHAnsi"/>
          <w:sz w:val="22"/>
          <w:szCs w:val="22"/>
          <w:u w:val="single"/>
        </w:rPr>
        <w:t>v lehote do 7 rokov od nadobudnutia účinnosti Zmluvy</w:t>
      </w:r>
      <w:r w:rsidRPr="00D22050">
        <w:rPr>
          <w:rFonts w:asciiTheme="minorHAnsi" w:hAnsiTheme="minorHAnsi" w:cstheme="minorHAnsi"/>
          <w:sz w:val="22"/>
          <w:szCs w:val="22"/>
        </w:rPr>
        <w:t xml:space="preserve"> sa uplatní pri</w:t>
      </w:r>
      <w:r w:rsidR="0087138E">
        <w:rPr>
          <w:rFonts w:asciiTheme="minorHAnsi" w:hAnsiTheme="minorHAnsi" w:cstheme="minorHAnsi"/>
          <w:sz w:val="22"/>
          <w:szCs w:val="22"/>
        </w:rPr>
        <w:t> </w:t>
      </w:r>
      <w:proofErr w:type="spellStart"/>
      <w:r w:rsidRPr="00D22050">
        <w:rPr>
          <w:rFonts w:asciiTheme="minorHAnsi" w:hAnsiTheme="minorHAnsi" w:cstheme="minorHAnsi"/>
          <w:sz w:val="22"/>
          <w:szCs w:val="22"/>
        </w:rPr>
        <w:t>podopatreniac</w:t>
      </w:r>
      <w:r w:rsidR="008856AB" w:rsidRPr="00D22050">
        <w:rPr>
          <w:rFonts w:asciiTheme="minorHAnsi" w:hAnsiTheme="minorHAnsi" w:cstheme="minorHAnsi"/>
          <w:sz w:val="22"/>
          <w:szCs w:val="22"/>
        </w:rPr>
        <w:t>h</w:t>
      </w:r>
      <w:proofErr w:type="spellEnd"/>
      <w:r w:rsidR="008856AB" w:rsidRPr="00D22050">
        <w:rPr>
          <w:rFonts w:asciiTheme="minorHAnsi" w:hAnsiTheme="minorHAnsi" w:cstheme="minorHAnsi"/>
          <w:sz w:val="22"/>
          <w:szCs w:val="22"/>
        </w:rPr>
        <w:t xml:space="preserve">: 4.3 (pozemkové úpravy)a </w:t>
      </w:r>
      <w:r w:rsidRPr="00D22050">
        <w:rPr>
          <w:rFonts w:asciiTheme="minorHAnsi" w:hAnsiTheme="minorHAnsi" w:cstheme="minorHAnsi"/>
          <w:sz w:val="22"/>
          <w:szCs w:val="22"/>
        </w:rPr>
        <w:t>16.1.</w:t>
      </w:r>
    </w:p>
    <w:p w14:paraId="1B1858B1" w14:textId="3DE1731E" w:rsidR="00882465"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PPA realizuje jednotlivé platby schválených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výlučne bezhotovostnou formou.</w:t>
      </w:r>
    </w:p>
    <w:p w14:paraId="3734DB31" w14:textId="6EF60D7E" w:rsidR="00C215A2" w:rsidRPr="00D22050" w:rsidRDefault="00882465" w:rsidP="00F47749">
      <w:pPr>
        <w:pStyle w:val="Odsekzoznamu"/>
        <w:numPr>
          <w:ilvl w:val="2"/>
          <w:numId w:val="109"/>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Prijímateľ je povinný realizovať finančné operácie týkajúce sa realizácie projektu (činnosti) výlučne bezhotovostnou formou. Možnosti hotovostných platieb môže vo výnimočných prípadoch stanoviť Zmluva</w:t>
      </w:r>
      <w:r w:rsidR="001E197E">
        <w:rPr>
          <w:rFonts w:asciiTheme="minorHAnsi" w:hAnsiTheme="minorHAnsi" w:cstheme="minorHAnsi"/>
          <w:sz w:val="22"/>
        </w:rPr>
        <w:t xml:space="preserve"> o</w:t>
      </w:r>
      <w:r w:rsidR="00A71C54">
        <w:rPr>
          <w:rFonts w:asciiTheme="minorHAnsi" w:hAnsiTheme="minorHAnsi" w:cstheme="minorHAnsi"/>
          <w:sz w:val="22"/>
        </w:rPr>
        <w:t xml:space="preserve"> poskytnutí</w:t>
      </w:r>
      <w:r w:rsidR="001E197E">
        <w:rPr>
          <w:rFonts w:asciiTheme="minorHAnsi" w:hAnsiTheme="minorHAnsi" w:cstheme="minorHAnsi"/>
          <w:sz w:val="22"/>
        </w:rPr>
        <w:t xml:space="preserve"> NFP</w:t>
      </w:r>
      <w:r w:rsidRPr="00D22050">
        <w:rPr>
          <w:rFonts w:asciiTheme="minorHAnsi" w:hAnsiTheme="minorHAnsi" w:cstheme="minorHAnsi"/>
          <w:sz w:val="22"/>
        </w:rPr>
        <w:t>.</w:t>
      </w:r>
    </w:p>
    <w:p w14:paraId="1A4C5918" w14:textId="4EEB1197" w:rsidR="006B3649" w:rsidRPr="009F3081" w:rsidRDefault="00823A21" w:rsidP="009F3081">
      <w:pPr>
        <w:pStyle w:val="tl1000"/>
        <w:rPr>
          <w:rFonts w:asciiTheme="minorHAnsi" w:hAnsiTheme="minorHAnsi" w:cstheme="minorHAnsi"/>
          <w:b w:val="0"/>
          <w:sz w:val="20"/>
          <w:szCs w:val="20"/>
        </w:rPr>
      </w:pPr>
      <w:bookmarkStart w:id="67" w:name="_Toc185401238"/>
      <w:r w:rsidRPr="009F3081">
        <w:rPr>
          <w:rFonts w:asciiTheme="minorHAnsi" w:hAnsiTheme="minorHAnsi" w:cstheme="minorHAnsi"/>
          <w:sz w:val="20"/>
          <w:szCs w:val="20"/>
        </w:rPr>
        <w:t>5.4.1</w:t>
      </w:r>
      <w:r w:rsidR="006B3649" w:rsidRPr="009F3081">
        <w:rPr>
          <w:rFonts w:asciiTheme="minorHAnsi" w:hAnsiTheme="minorHAnsi" w:cstheme="minorHAnsi"/>
          <w:sz w:val="20"/>
          <w:szCs w:val="20"/>
        </w:rPr>
        <w:t xml:space="preserve"> Príjem </w:t>
      </w:r>
      <w:bookmarkEnd w:id="66"/>
      <w:proofErr w:type="spellStart"/>
      <w:r w:rsidR="006B3649" w:rsidRPr="009F3081">
        <w:rPr>
          <w:rFonts w:asciiTheme="minorHAnsi" w:hAnsiTheme="minorHAnsi" w:cstheme="minorHAnsi"/>
          <w:sz w:val="20"/>
          <w:szCs w:val="20"/>
        </w:rPr>
        <w:t>ŽoP</w:t>
      </w:r>
      <w:bookmarkEnd w:id="67"/>
      <w:proofErr w:type="spellEnd"/>
    </w:p>
    <w:p w14:paraId="734E648F" w14:textId="488E1658" w:rsidR="00077A52" w:rsidRPr="00D22050" w:rsidRDefault="00077A52" w:rsidP="00E558A0">
      <w:pPr>
        <w:pStyle w:val="Odsekzoznamu"/>
        <w:numPr>
          <w:ilvl w:val="0"/>
          <w:numId w:val="12"/>
        </w:numPr>
        <w:autoSpaceDE w:val="0"/>
        <w:autoSpaceDN w:val="0"/>
        <w:adjustRightInd w:val="0"/>
        <w:spacing w:before="240" w:after="120"/>
        <w:ind w:left="567" w:hanging="567"/>
        <w:jc w:val="both"/>
        <w:rPr>
          <w:rFonts w:asciiTheme="minorHAnsi" w:hAnsiTheme="minorHAnsi" w:cstheme="minorHAnsi"/>
          <w:color w:val="000000"/>
          <w:sz w:val="22"/>
        </w:rPr>
      </w:pPr>
      <w:r w:rsidRPr="00D22050">
        <w:rPr>
          <w:rFonts w:asciiTheme="minorHAnsi" w:hAnsiTheme="minorHAnsi" w:cstheme="minorHAnsi"/>
          <w:color w:val="000000"/>
          <w:sz w:val="22"/>
        </w:rPr>
        <w:t xml:space="preserve">Momentom začatia administratívnej kontroly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w:t>
      </w:r>
      <w:r w:rsidR="005827AB" w:rsidRPr="00D22050">
        <w:rPr>
          <w:rFonts w:asciiTheme="minorHAnsi" w:hAnsiTheme="minorHAnsi" w:cstheme="minorHAnsi"/>
          <w:color w:val="000000"/>
          <w:sz w:val="22"/>
        </w:rPr>
        <w:t xml:space="preserve">je </w:t>
      </w:r>
      <w:r w:rsidRPr="00D22050">
        <w:rPr>
          <w:rFonts w:asciiTheme="minorHAnsi" w:hAnsiTheme="minorHAnsi" w:cstheme="minorHAnsi"/>
          <w:color w:val="000000"/>
          <w:sz w:val="22"/>
        </w:rPr>
        <w:t>doručenie (t.</w:t>
      </w:r>
      <w:r w:rsidR="005827AB" w:rsidRPr="00D22050">
        <w:rPr>
          <w:rFonts w:asciiTheme="minorHAnsi" w:hAnsiTheme="minorHAnsi" w:cstheme="minorHAnsi"/>
          <w:color w:val="000000"/>
          <w:sz w:val="22"/>
        </w:rPr>
        <w:t xml:space="preserve"> </w:t>
      </w:r>
      <w:r w:rsidRPr="00D22050">
        <w:rPr>
          <w:rFonts w:asciiTheme="minorHAnsi" w:hAnsiTheme="minorHAnsi" w:cstheme="minorHAnsi"/>
          <w:color w:val="000000"/>
          <w:sz w:val="22"/>
        </w:rPr>
        <w:t xml:space="preserve">j. </w:t>
      </w:r>
      <w:r w:rsidR="005827AB" w:rsidRPr="00D22050">
        <w:rPr>
          <w:rFonts w:asciiTheme="minorHAnsi" w:hAnsiTheme="minorHAnsi" w:cstheme="minorHAnsi"/>
          <w:color w:val="000000"/>
          <w:sz w:val="22"/>
        </w:rPr>
        <w:t>prijatie</w:t>
      </w:r>
      <w:r w:rsidR="002A23FB">
        <w:rPr>
          <w:rFonts w:asciiTheme="minorHAnsi" w:hAnsiTheme="minorHAnsi" w:cstheme="minorHAnsi"/>
          <w:color w:val="000000"/>
          <w:sz w:val="22"/>
        </w:rPr>
        <w:t xml:space="preserve"> </w:t>
      </w:r>
      <w:r w:rsidR="002A23FB" w:rsidRPr="002A23FB">
        <w:rPr>
          <w:rFonts w:asciiTheme="minorHAnsi" w:hAnsiTheme="minorHAnsi" w:cstheme="minorHAnsi"/>
          <w:color w:val="000000"/>
          <w:sz w:val="22"/>
          <w:lang w:bidi="sk-SK"/>
        </w:rPr>
        <w:t xml:space="preserve">písomnej </w:t>
      </w:r>
      <w:r w:rsidR="002A23FB" w:rsidRPr="002A23FB">
        <w:rPr>
          <w:rFonts w:asciiTheme="minorHAnsi" w:hAnsiTheme="minorHAnsi" w:cstheme="minorHAnsi"/>
          <w:color w:val="000000"/>
          <w:sz w:val="22"/>
          <w:lang w:bidi="en-US"/>
        </w:rPr>
        <w:t>alebo elektronickej formy</w:t>
      </w:r>
      <w:r w:rsidR="005827AB" w:rsidRPr="00D22050">
        <w:rPr>
          <w:rFonts w:asciiTheme="minorHAnsi" w:hAnsiTheme="minorHAnsi" w:cstheme="minorHAnsi"/>
          <w:color w:val="000000"/>
          <w:sz w:val="22"/>
        </w:rPr>
        <w:t xml:space="preserve">) </w:t>
      </w:r>
      <w:proofErr w:type="spellStart"/>
      <w:r w:rsidRPr="00D22050">
        <w:rPr>
          <w:rFonts w:asciiTheme="minorHAnsi" w:hAnsiTheme="minorHAnsi" w:cstheme="minorHAnsi"/>
          <w:color w:val="000000"/>
          <w:sz w:val="22"/>
        </w:rPr>
        <w:t>ŽoP</w:t>
      </w:r>
      <w:proofErr w:type="spellEnd"/>
      <w:r w:rsidRPr="00D22050">
        <w:rPr>
          <w:rFonts w:asciiTheme="minorHAnsi" w:hAnsiTheme="minorHAnsi" w:cstheme="minorHAnsi"/>
          <w:color w:val="000000"/>
          <w:sz w:val="22"/>
        </w:rPr>
        <w:t xml:space="preserve"> na ústredie PPA.</w:t>
      </w:r>
      <w:r w:rsidR="005827AB" w:rsidRPr="00D22050">
        <w:rPr>
          <w:rFonts w:asciiTheme="minorHAnsi" w:hAnsiTheme="minorHAnsi" w:cstheme="minorHAnsi"/>
          <w:color w:val="000000"/>
          <w:sz w:val="22"/>
        </w:rPr>
        <w:t xml:space="preserve"> Návod na elektronické podávanie </w:t>
      </w:r>
      <w:proofErr w:type="spellStart"/>
      <w:r w:rsidR="005827AB" w:rsidRPr="00D22050">
        <w:rPr>
          <w:rFonts w:asciiTheme="minorHAnsi" w:hAnsiTheme="minorHAnsi" w:cstheme="minorHAnsi"/>
          <w:color w:val="000000"/>
          <w:sz w:val="22"/>
        </w:rPr>
        <w:t>ŽoP</w:t>
      </w:r>
      <w:proofErr w:type="spellEnd"/>
      <w:r w:rsidR="005827AB" w:rsidRPr="00D22050">
        <w:rPr>
          <w:rFonts w:asciiTheme="minorHAnsi" w:hAnsiTheme="minorHAnsi" w:cstheme="minorHAnsi"/>
          <w:color w:val="000000"/>
          <w:sz w:val="22"/>
        </w:rPr>
        <w:t xml:space="preserve"> </w:t>
      </w:r>
      <w:r w:rsidR="0016369D" w:rsidRPr="00D22050">
        <w:rPr>
          <w:rFonts w:asciiTheme="minorHAnsi" w:hAnsiTheme="minorHAnsi" w:cstheme="minorHAnsi"/>
          <w:color w:val="000000"/>
          <w:sz w:val="22"/>
        </w:rPr>
        <w:t xml:space="preserve">je </w:t>
      </w:r>
      <w:r w:rsidR="005827AB" w:rsidRPr="00D22050">
        <w:rPr>
          <w:rFonts w:asciiTheme="minorHAnsi" w:hAnsiTheme="minorHAnsi" w:cstheme="minorHAnsi"/>
          <w:color w:val="000000"/>
          <w:sz w:val="22"/>
        </w:rPr>
        <w:t xml:space="preserve">zverejnený na webovom sídle </w:t>
      </w:r>
      <w:r w:rsidR="00F80959">
        <w:rPr>
          <w:rFonts w:asciiTheme="minorHAnsi" w:hAnsiTheme="minorHAnsi" w:cstheme="minorHAnsi"/>
          <w:color w:val="000000"/>
          <w:sz w:val="22"/>
        </w:rPr>
        <w:t>p</w:t>
      </w:r>
      <w:r w:rsidR="005827AB" w:rsidRPr="00D22050">
        <w:rPr>
          <w:rFonts w:asciiTheme="minorHAnsi" w:hAnsiTheme="minorHAnsi" w:cstheme="minorHAnsi"/>
          <w:color w:val="000000"/>
          <w:sz w:val="22"/>
        </w:rPr>
        <w:t xml:space="preserve">oskytovateľa v časti </w:t>
      </w:r>
      <w:hyperlink r:id="rId37" w:history="1">
        <w:r w:rsidR="007A1344" w:rsidRPr="00D22050">
          <w:rPr>
            <w:rStyle w:val="Hypertextovprepojenie"/>
            <w:rFonts w:asciiTheme="minorHAnsi" w:hAnsiTheme="minorHAnsi" w:cstheme="minorHAnsi"/>
            <w:sz w:val="22"/>
          </w:rPr>
          <w:t>PPA</w:t>
        </w:r>
      </w:hyperlink>
      <w:r w:rsidR="007A1344" w:rsidRPr="00D22050">
        <w:rPr>
          <w:rFonts w:asciiTheme="minorHAnsi" w:hAnsiTheme="minorHAnsi" w:cstheme="minorHAnsi"/>
          <w:color w:val="000000"/>
          <w:sz w:val="22"/>
        </w:rPr>
        <w:t>/</w:t>
      </w:r>
      <w:hyperlink r:id="rId38" w:history="1">
        <w:r w:rsidR="007A1344" w:rsidRPr="00D22050">
          <w:rPr>
            <w:rStyle w:val="Hypertextovprepojenie"/>
            <w:rFonts w:asciiTheme="minorHAnsi" w:hAnsiTheme="minorHAnsi" w:cstheme="minorHAnsi"/>
            <w:sz w:val="22"/>
          </w:rPr>
          <w:t>Projektové podpory </w:t>
        </w:r>
      </w:hyperlink>
      <w:r w:rsidR="007A1344" w:rsidRPr="00D22050">
        <w:rPr>
          <w:rFonts w:asciiTheme="minorHAnsi" w:hAnsiTheme="minorHAnsi" w:cstheme="minorHAnsi"/>
          <w:color w:val="000000"/>
          <w:sz w:val="22"/>
        </w:rPr>
        <w:t>/</w:t>
      </w:r>
      <w:hyperlink r:id="rId39" w:history="1">
        <w:r w:rsidR="007A1344" w:rsidRPr="00D22050">
          <w:rPr>
            <w:rStyle w:val="Hypertextovprepojenie"/>
            <w:rFonts w:asciiTheme="minorHAnsi" w:hAnsiTheme="minorHAnsi" w:cstheme="minorHAnsi"/>
            <w:sz w:val="22"/>
          </w:rPr>
          <w:t>Implementácia programov</w:t>
        </w:r>
      </w:hyperlink>
      <w:r w:rsidR="007A1344" w:rsidRPr="00D22050">
        <w:rPr>
          <w:rFonts w:asciiTheme="minorHAnsi" w:hAnsiTheme="minorHAnsi" w:cstheme="minorHAnsi"/>
          <w:color w:val="000000"/>
          <w:sz w:val="22"/>
        </w:rPr>
        <w:t>/</w:t>
      </w:r>
      <w:hyperlink r:id="rId40" w:history="1">
        <w:r w:rsidR="007A1344" w:rsidRPr="00D22050">
          <w:rPr>
            <w:rStyle w:val="Hypertextovprepojenie"/>
            <w:rFonts w:asciiTheme="minorHAnsi" w:hAnsiTheme="minorHAnsi" w:cstheme="minorHAnsi"/>
            <w:sz w:val="22"/>
          </w:rPr>
          <w:t>PRV 2014-2022</w:t>
        </w:r>
      </w:hyperlink>
      <w:r w:rsidR="007A1344" w:rsidRPr="00D22050">
        <w:rPr>
          <w:rFonts w:asciiTheme="minorHAnsi" w:hAnsiTheme="minorHAnsi" w:cstheme="minorHAnsi"/>
          <w:color w:val="000000"/>
          <w:sz w:val="22"/>
        </w:rPr>
        <w:t>/</w:t>
      </w:r>
      <w:hyperlink r:id="rId41" w:history="1">
        <w:r w:rsidR="007A1344" w:rsidRPr="00D22050">
          <w:rPr>
            <w:rStyle w:val="Hypertextovprepojenie"/>
            <w:rFonts w:asciiTheme="minorHAnsi" w:hAnsiTheme="minorHAnsi" w:cstheme="minorHAnsi"/>
            <w:sz w:val="22"/>
          </w:rPr>
          <w:t>Žiadosť o platbu</w:t>
        </w:r>
      </w:hyperlink>
      <w:r w:rsidR="007A1344" w:rsidRPr="00D22050">
        <w:rPr>
          <w:rFonts w:asciiTheme="minorHAnsi" w:hAnsiTheme="minorHAnsi" w:cstheme="minorHAnsi"/>
          <w:color w:val="000000"/>
          <w:sz w:val="22"/>
        </w:rPr>
        <w:t>/</w:t>
      </w:r>
      <w:hyperlink r:id="rId42" w:history="1">
        <w:r w:rsidR="007A1344" w:rsidRPr="00D22050">
          <w:rPr>
            <w:rStyle w:val="Hypertextovprepojenie"/>
            <w:rFonts w:asciiTheme="minorHAnsi" w:hAnsiTheme="minorHAnsi" w:cstheme="minorHAnsi"/>
            <w:sz w:val="22"/>
          </w:rPr>
          <w:t xml:space="preserve">Elektronické podávanie </w:t>
        </w:r>
        <w:proofErr w:type="spellStart"/>
        <w:r w:rsidR="007A1344" w:rsidRPr="00D22050">
          <w:rPr>
            <w:rStyle w:val="Hypertextovprepojenie"/>
            <w:rFonts w:asciiTheme="minorHAnsi" w:hAnsiTheme="minorHAnsi" w:cstheme="minorHAnsi"/>
            <w:sz w:val="22"/>
          </w:rPr>
          <w:t>ŽoP</w:t>
        </w:r>
        <w:proofErr w:type="spellEnd"/>
      </w:hyperlink>
      <w:r w:rsidR="005827AB" w:rsidRPr="00D22050">
        <w:rPr>
          <w:rFonts w:asciiTheme="minorHAnsi" w:hAnsiTheme="minorHAnsi" w:cstheme="minorHAnsi"/>
          <w:color w:val="000000"/>
          <w:sz w:val="22"/>
        </w:rPr>
        <w:t>.</w:t>
      </w:r>
    </w:p>
    <w:p w14:paraId="1D26CA18" w14:textId="77777777" w:rsidR="00077A52" w:rsidRPr="00D22050" w:rsidRDefault="00077A52" w:rsidP="00077A52">
      <w:pPr>
        <w:pStyle w:val="Odsekzoznamu"/>
        <w:autoSpaceDE w:val="0"/>
        <w:autoSpaceDN w:val="0"/>
        <w:adjustRightInd w:val="0"/>
        <w:spacing w:before="240" w:after="120"/>
        <w:ind w:left="567"/>
        <w:jc w:val="both"/>
        <w:rPr>
          <w:rFonts w:asciiTheme="minorHAnsi" w:hAnsiTheme="minorHAnsi" w:cstheme="minorHAnsi"/>
          <w:color w:val="000000"/>
          <w:sz w:val="22"/>
        </w:rPr>
      </w:pPr>
    </w:p>
    <w:p w14:paraId="61E82889" w14:textId="328C5C36" w:rsidR="00C215A2" w:rsidRPr="00D22050" w:rsidRDefault="00077A52" w:rsidP="00E558A0">
      <w:pPr>
        <w:pStyle w:val="Odsekzoznamu"/>
        <w:numPr>
          <w:ilvl w:val="0"/>
          <w:numId w:val="12"/>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Lehoty na spracovanie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w:t>
      </w:r>
      <w:r w:rsidR="002A23FB" w:rsidRPr="002A23FB">
        <w:rPr>
          <w:rFonts w:asciiTheme="minorHAnsi" w:hAnsiTheme="minorHAnsi" w:cstheme="minorHAnsi"/>
          <w:sz w:val="22"/>
          <w:lang w:bidi="en-US"/>
        </w:rPr>
        <w:t xml:space="preserve">v </w:t>
      </w:r>
      <w:r w:rsidR="002A23FB" w:rsidRPr="002A23FB">
        <w:rPr>
          <w:rFonts w:asciiTheme="minorHAnsi" w:hAnsiTheme="minorHAnsi" w:cstheme="minorHAnsi"/>
          <w:sz w:val="22"/>
          <w:lang w:bidi="sk-SK"/>
        </w:rPr>
        <w:t xml:space="preserve">závislosti </w:t>
      </w:r>
      <w:r w:rsidR="002A23FB" w:rsidRPr="002A23FB">
        <w:rPr>
          <w:rFonts w:asciiTheme="minorHAnsi" w:hAnsiTheme="minorHAnsi" w:cstheme="minorHAnsi"/>
          <w:sz w:val="22"/>
          <w:lang w:bidi="en-US"/>
        </w:rPr>
        <w:t xml:space="preserve">od </w:t>
      </w:r>
      <w:r w:rsidR="002A23FB" w:rsidRPr="002A23FB">
        <w:rPr>
          <w:rFonts w:asciiTheme="minorHAnsi" w:hAnsiTheme="minorHAnsi" w:cstheme="minorHAnsi"/>
          <w:sz w:val="22"/>
          <w:lang w:bidi="sk-SK"/>
        </w:rPr>
        <w:t xml:space="preserve">použitého systému </w:t>
      </w:r>
      <w:r w:rsidR="002A23FB" w:rsidRPr="002A23FB">
        <w:rPr>
          <w:rFonts w:asciiTheme="minorHAnsi" w:hAnsiTheme="minorHAnsi" w:cstheme="minorHAnsi"/>
          <w:sz w:val="22"/>
          <w:lang w:bidi="en-US"/>
        </w:rPr>
        <w:t>financovania</w:t>
      </w:r>
      <w:r w:rsidR="002A23FB" w:rsidRPr="00B76C7C">
        <w:rPr>
          <w:rFonts w:asciiTheme="minorHAnsi" w:hAnsiTheme="minorHAnsi" w:cstheme="minorHAnsi"/>
          <w:sz w:val="22"/>
        </w:rPr>
        <w:t xml:space="preserve"> </w:t>
      </w:r>
      <w:r w:rsidRPr="00D22050">
        <w:rPr>
          <w:rFonts w:asciiTheme="minorHAnsi" w:hAnsiTheme="minorHAnsi" w:cstheme="minorHAnsi"/>
          <w:sz w:val="22"/>
        </w:rPr>
        <w:t xml:space="preserve">vychádzajú zo SFR EPFRV a sú upravené v kapitole 4.3 </w:t>
      </w:r>
      <w:r w:rsidR="00786C8B">
        <w:rPr>
          <w:rFonts w:asciiTheme="minorHAnsi" w:hAnsiTheme="minorHAnsi" w:cstheme="minorHAnsi"/>
          <w:sz w:val="22"/>
        </w:rPr>
        <w:t>PpP</w:t>
      </w:r>
      <w:r w:rsidRPr="00D22050">
        <w:rPr>
          <w:rFonts w:asciiTheme="minorHAnsi" w:hAnsiTheme="minorHAnsi" w:cstheme="minorHAnsi"/>
          <w:sz w:val="22"/>
        </w:rPr>
        <w:t>.</w:t>
      </w:r>
    </w:p>
    <w:p w14:paraId="274D6E40" w14:textId="2F8002FF" w:rsidR="00077A52" w:rsidRPr="009F3081" w:rsidRDefault="00823A21" w:rsidP="009F3081">
      <w:pPr>
        <w:pStyle w:val="tl1000"/>
        <w:rPr>
          <w:rFonts w:asciiTheme="minorHAnsi" w:hAnsiTheme="minorHAnsi" w:cstheme="minorHAnsi"/>
          <w:b w:val="0"/>
          <w:sz w:val="20"/>
          <w:szCs w:val="20"/>
        </w:rPr>
      </w:pPr>
      <w:bookmarkStart w:id="68" w:name="_Toc287004215"/>
      <w:bookmarkStart w:id="69" w:name="_Toc185401239"/>
      <w:r w:rsidRPr="009F3081">
        <w:rPr>
          <w:rFonts w:asciiTheme="minorHAnsi" w:hAnsiTheme="minorHAnsi" w:cstheme="minorHAnsi"/>
          <w:sz w:val="20"/>
          <w:szCs w:val="20"/>
        </w:rPr>
        <w:t>5</w:t>
      </w:r>
      <w:r w:rsidR="00A606E2">
        <w:rPr>
          <w:rFonts w:asciiTheme="minorHAnsi" w:hAnsiTheme="minorHAnsi" w:cstheme="minorHAnsi"/>
          <w:sz w:val="20"/>
          <w:szCs w:val="20"/>
        </w:rPr>
        <w:t xml:space="preserve">.4.2 </w:t>
      </w:r>
      <w:r w:rsidR="00077A52" w:rsidRPr="009F3081">
        <w:rPr>
          <w:rFonts w:asciiTheme="minorHAnsi" w:hAnsiTheme="minorHAnsi" w:cstheme="minorHAnsi"/>
          <w:sz w:val="20"/>
          <w:szCs w:val="20"/>
        </w:rPr>
        <w:t xml:space="preserve">Administratívna finančná kontrola </w:t>
      </w:r>
      <w:bookmarkEnd w:id="68"/>
      <w:proofErr w:type="spellStart"/>
      <w:r w:rsidR="00077A52" w:rsidRPr="009F3081">
        <w:rPr>
          <w:rFonts w:asciiTheme="minorHAnsi" w:hAnsiTheme="minorHAnsi" w:cstheme="minorHAnsi"/>
          <w:sz w:val="20"/>
          <w:szCs w:val="20"/>
        </w:rPr>
        <w:t>ŽoP</w:t>
      </w:r>
      <w:bookmarkEnd w:id="69"/>
      <w:proofErr w:type="spellEnd"/>
    </w:p>
    <w:p w14:paraId="608B63DE" w14:textId="2A394FA2" w:rsidR="00077A52" w:rsidRPr="00D22050" w:rsidRDefault="00077A52" w:rsidP="00E558A0">
      <w:pPr>
        <w:pStyle w:val="Odsekzoznamu"/>
        <w:numPr>
          <w:ilvl w:val="0"/>
          <w:numId w:val="13"/>
        </w:numPr>
        <w:autoSpaceDE w:val="0"/>
        <w:autoSpaceDN w:val="0"/>
        <w:adjustRightInd w:val="0"/>
        <w:spacing w:before="240" w:after="120"/>
        <w:ind w:left="567" w:hanging="567"/>
        <w:jc w:val="both"/>
        <w:rPr>
          <w:rFonts w:asciiTheme="minorHAnsi" w:hAnsiTheme="minorHAnsi" w:cstheme="minorHAnsi"/>
          <w:color w:val="000000"/>
          <w:sz w:val="22"/>
          <w:lang w:eastAsia="sk-SK"/>
        </w:rPr>
      </w:pPr>
      <w:r w:rsidRPr="00D22050">
        <w:rPr>
          <w:rFonts w:asciiTheme="minorHAnsi" w:hAnsiTheme="minorHAnsi" w:cstheme="minorHAnsi"/>
          <w:color w:val="000000"/>
          <w:sz w:val="22"/>
          <w:lang w:eastAsia="sk-SK"/>
        </w:rPr>
        <w:t xml:space="preserve">Všetky prijaté </w:t>
      </w:r>
      <w:proofErr w:type="spellStart"/>
      <w:r w:rsidRPr="00D22050">
        <w:rPr>
          <w:rFonts w:asciiTheme="minorHAnsi" w:hAnsiTheme="minorHAnsi" w:cstheme="minorHAnsi"/>
          <w:color w:val="000000"/>
          <w:sz w:val="22"/>
          <w:lang w:eastAsia="sk-SK"/>
        </w:rPr>
        <w:t>ŽoP</w:t>
      </w:r>
      <w:proofErr w:type="spellEnd"/>
      <w:r w:rsidRPr="00D22050">
        <w:rPr>
          <w:rFonts w:asciiTheme="minorHAnsi" w:hAnsiTheme="minorHAnsi" w:cstheme="minorHAnsi"/>
          <w:color w:val="000000"/>
          <w:sz w:val="22"/>
          <w:lang w:eastAsia="sk-SK"/>
        </w:rPr>
        <w:t xml:space="preserve"> prijímateľa musia byť podrobené </w:t>
      </w:r>
      <w:r w:rsidR="00C72089">
        <w:rPr>
          <w:rFonts w:asciiTheme="minorHAnsi" w:hAnsiTheme="minorHAnsi" w:cstheme="minorHAnsi"/>
          <w:color w:val="000000"/>
          <w:sz w:val="22"/>
          <w:lang w:eastAsia="sk-SK"/>
        </w:rPr>
        <w:t>AFK</w:t>
      </w:r>
      <w:r w:rsidRPr="00D22050">
        <w:rPr>
          <w:rFonts w:asciiTheme="minorHAnsi" w:hAnsiTheme="minorHAnsi" w:cstheme="minorHAnsi"/>
          <w:color w:val="000000"/>
          <w:sz w:val="22"/>
          <w:lang w:eastAsia="sk-SK"/>
        </w:rPr>
        <w:t xml:space="preserve"> PPA v plnom rozsahu. Cieľom </w:t>
      </w:r>
      <w:r w:rsidR="00C72089">
        <w:rPr>
          <w:rFonts w:asciiTheme="minorHAnsi" w:hAnsiTheme="minorHAnsi" w:cstheme="minorHAnsi"/>
          <w:color w:val="000000"/>
          <w:sz w:val="22"/>
          <w:lang w:eastAsia="sk-SK"/>
        </w:rPr>
        <w:t>AFK</w:t>
      </w:r>
      <w:r w:rsidRPr="00D22050">
        <w:rPr>
          <w:rFonts w:asciiTheme="minorHAnsi" w:hAnsiTheme="minorHAnsi" w:cstheme="minorHAnsi"/>
          <w:color w:val="000000"/>
          <w:sz w:val="22"/>
          <w:lang w:eastAsia="sk-SK"/>
        </w:rPr>
        <w:t xml:space="preserve"> </w:t>
      </w:r>
      <w:proofErr w:type="spellStart"/>
      <w:r w:rsidRPr="00D22050">
        <w:rPr>
          <w:rFonts w:asciiTheme="minorHAnsi" w:hAnsiTheme="minorHAnsi" w:cstheme="minorHAnsi"/>
          <w:color w:val="000000"/>
          <w:sz w:val="22"/>
          <w:lang w:eastAsia="sk-SK"/>
        </w:rPr>
        <w:t>ŽoP</w:t>
      </w:r>
      <w:proofErr w:type="spellEnd"/>
      <w:r w:rsidRPr="00D22050">
        <w:rPr>
          <w:rFonts w:asciiTheme="minorHAnsi" w:hAnsiTheme="minorHAnsi" w:cstheme="minorHAnsi"/>
          <w:color w:val="000000"/>
          <w:sz w:val="22"/>
          <w:lang w:eastAsia="sk-SK"/>
        </w:rPr>
        <w:t xml:space="preserve"> je zabezpečenie splnenia zákonnosti, správnosti a oprávnenosti predložených nárokovaných finančných prostriedkov/deklarovaných výdavkov a ostatných skutočností uvedených v </w:t>
      </w:r>
      <w:proofErr w:type="spellStart"/>
      <w:r w:rsidRPr="00D22050">
        <w:rPr>
          <w:rFonts w:asciiTheme="minorHAnsi" w:hAnsiTheme="minorHAnsi" w:cstheme="minorHAnsi"/>
          <w:color w:val="000000"/>
          <w:sz w:val="22"/>
          <w:lang w:eastAsia="sk-SK"/>
        </w:rPr>
        <w:t>ŽoP</w:t>
      </w:r>
      <w:proofErr w:type="spellEnd"/>
      <w:r w:rsidRPr="00D22050">
        <w:rPr>
          <w:rFonts w:asciiTheme="minorHAnsi" w:hAnsiTheme="minorHAnsi" w:cstheme="minorHAnsi"/>
          <w:color w:val="000000"/>
          <w:sz w:val="22"/>
          <w:lang w:eastAsia="sk-SK"/>
        </w:rPr>
        <w:t xml:space="preserve"> vrátane ich</w:t>
      </w:r>
      <w:r w:rsidR="00CC118D">
        <w:rPr>
          <w:rFonts w:asciiTheme="minorHAnsi" w:hAnsiTheme="minorHAnsi" w:cstheme="minorHAnsi"/>
          <w:color w:val="000000"/>
          <w:sz w:val="22"/>
          <w:lang w:eastAsia="sk-SK"/>
        </w:rPr>
        <w:t xml:space="preserve"> </w:t>
      </w:r>
      <w:r w:rsidRPr="00D22050">
        <w:rPr>
          <w:rFonts w:asciiTheme="minorHAnsi" w:hAnsiTheme="minorHAnsi" w:cstheme="minorHAnsi"/>
          <w:color w:val="000000"/>
          <w:sz w:val="22"/>
          <w:lang w:eastAsia="sk-SK"/>
        </w:rPr>
        <w:t>podpornej dokumentácie a ich súladu</w:t>
      </w:r>
      <w:r w:rsidR="00BE7438">
        <w:rPr>
          <w:rFonts w:asciiTheme="minorHAnsi" w:hAnsiTheme="minorHAnsi" w:cstheme="minorHAnsi"/>
          <w:color w:val="000000"/>
          <w:sz w:val="22"/>
          <w:lang w:eastAsia="sk-SK"/>
        </w:rPr>
        <w:t xml:space="preserve"> </w:t>
      </w:r>
      <w:r w:rsidRPr="00D22050">
        <w:rPr>
          <w:rFonts w:asciiTheme="minorHAnsi" w:hAnsiTheme="minorHAnsi" w:cstheme="minorHAnsi"/>
          <w:color w:val="000000"/>
          <w:sz w:val="22"/>
          <w:lang w:eastAsia="sk-SK"/>
        </w:rPr>
        <w:t>s legislatívou EÚ a SR a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D22050">
        <w:rPr>
          <w:rFonts w:asciiTheme="minorHAnsi" w:hAnsiTheme="minorHAnsi" w:cstheme="minorHAnsi"/>
          <w:color w:val="000000"/>
          <w:sz w:val="22"/>
          <w:lang w:eastAsia="sk-SK"/>
        </w:rPr>
        <w:t xml:space="preserve">. </w:t>
      </w:r>
    </w:p>
    <w:p w14:paraId="65B9AFA2" w14:textId="73B0B711"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lang w:eastAsia="sk-SK"/>
        </w:rPr>
      </w:pPr>
      <w:r w:rsidRPr="00D22050">
        <w:rPr>
          <w:rFonts w:asciiTheme="minorHAnsi" w:hAnsiTheme="minorHAnsi" w:cstheme="minorHAnsi"/>
          <w:color w:val="000000"/>
          <w:sz w:val="22"/>
          <w:lang w:eastAsia="sk-SK"/>
        </w:rPr>
        <w:t xml:space="preserve">V rámci finančnej kontroly </w:t>
      </w:r>
      <w:proofErr w:type="spellStart"/>
      <w:r w:rsidRPr="00D22050">
        <w:rPr>
          <w:rFonts w:asciiTheme="minorHAnsi" w:hAnsiTheme="minorHAnsi" w:cstheme="minorHAnsi"/>
          <w:color w:val="000000"/>
          <w:sz w:val="22"/>
          <w:lang w:eastAsia="sk-SK"/>
        </w:rPr>
        <w:t>ŽoP</w:t>
      </w:r>
      <w:proofErr w:type="spellEnd"/>
      <w:r w:rsidRPr="00D22050">
        <w:rPr>
          <w:rFonts w:asciiTheme="minorHAnsi" w:hAnsiTheme="minorHAnsi" w:cstheme="minorHAnsi"/>
          <w:color w:val="000000"/>
          <w:sz w:val="22"/>
          <w:lang w:eastAsia="sk-SK"/>
        </w:rPr>
        <w:t xml:space="preserve"> vykonanej formou </w:t>
      </w:r>
      <w:r w:rsidR="00C72089">
        <w:rPr>
          <w:rFonts w:asciiTheme="minorHAnsi" w:hAnsiTheme="minorHAnsi" w:cstheme="minorHAnsi"/>
          <w:color w:val="000000"/>
          <w:sz w:val="22"/>
          <w:lang w:eastAsia="sk-SK"/>
        </w:rPr>
        <w:t>AFK</w:t>
      </w:r>
      <w:r w:rsidRPr="00D22050">
        <w:rPr>
          <w:rFonts w:asciiTheme="minorHAnsi" w:hAnsiTheme="minorHAnsi" w:cstheme="minorHAnsi"/>
          <w:color w:val="000000"/>
          <w:sz w:val="22"/>
          <w:lang w:eastAsia="sk-SK"/>
        </w:rPr>
        <w:t xml:space="preserve"> je PPA povinná vykonať taktiež finančnú kontrolu relevantnej podpornej dokumentácie, ktorá tvorí prílohu </w:t>
      </w:r>
      <w:proofErr w:type="spellStart"/>
      <w:r w:rsidRPr="00D22050">
        <w:rPr>
          <w:rFonts w:asciiTheme="minorHAnsi" w:hAnsiTheme="minorHAnsi" w:cstheme="minorHAnsi"/>
          <w:color w:val="000000"/>
          <w:sz w:val="22"/>
          <w:lang w:eastAsia="sk-SK"/>
        </w:rPr>
        <w:t>ŽoP</w:t>
      </w:r>
      <w:proofErr w:type="spellEnd"/>
      <w:r w:rsidRPr="00D22050">
        <w:rPr>
          <w:rFonts w:asciiTheme="minorHAnsi" w:hAnsiTheme="minorHAnsi" w:cstheme="minorHAnsi"/>
          <w:color w:val="000000"/>
          <w:sz w:val="22"/>
          <w:lang w:eastAsia="sk-SK"/>
        </w:rPr>
        <w:t xml:space="preserve">. Minimálny rozsah podpornej dokumentácie vo vzťahu k jednotlivým výdavkom bude uverejnený na webovom sídle PPA. </w:t>
      </w:r>
    </w:p>
    <w:p w14:paraId="01F98C9D" w14:textId="1E3C159C"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Na to, aby bola prijímateľovi</w:t>
      </w:r>
      <w:r w:rsidR="008856AB" w:rsidRPr="00D22050">
        <w:rPr>
          <w:rFonts w:asciiTheme="minorHAnsi" w:hAnsiTheme="minorHAnsi" w:cstheme="minorHAnsi"/>
          <w:sz w:val="22"/>
        </w:rPr>
        <w:t xml:space="preserve"> </w:t>
      </w:r>
      <w:proofErr w:type="spellStart"/>
      <w:r w:rsidR="008856AB" w:rsidRPr="00D22050">
        <w:rPr>
          <w:rFonts w:asciiTheme="minorHAnsi" w:hAnsiTheme="minorHAnsi" w:cstheme="minorHAnsi"/>
          <w:sz w:val="22"/>
        </w:rPr>
        <w:t>ŽoP</w:t>
      </w:r>
      <w:proofErr w:type="spellEnd"/>
      <w:r w:rsidR="008856AB" w:rsidRPr="00D22050">
        <w:rPr>
          <w:rFonts w:asciiTheme="minorHAnsi" w:hAnsiTheme="minorHAnsi" w:cstheme="minorHAnsi"/>
          <w:sz w:val="22"/>
        </w:rPr>
        <w:t xml:space="preserve"> schválená</w:t>
      </w:r>
      <w:r w:rsidRPr="00D22050">
        <w:rPr>
          <w:rFonts w:asciiTheme="minorHAnsi" w:hAnsiTheme="minorHAnsi" w:cstheme="minorHAnsi"/>
          <w:sz w:val="22"/>
        </w:rPr>
        <w:t xml:space="preserve">, musí byť finančná kontrola celej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vykonaná vždy formou </w:t>
      </w:r>
      <w:r w:rsidR="00C72089">
        <w:rPr>
          <w:rFonts w:asciiTheme="minorHAnsi" w:hAnsiTheme="minorHAnsi" w:cstheme="minorHAnsi"/>
          <w:sz w:val="22"/>
        </w:rPr>
        <w:t>AFK</w:t>
      </w:r>
      <w:r w:rsidR="008856AB" w:rsidRPr="00D22050">
        <w:rPr>
          <w:rFonts w:asciiTheme="minorHAnsi" w:hAnsiTheme="minorHAnsi" w:cstheme="minorHAnsi"/>
          <w:sz w:val="22"/>
        </w:rPr>
        <w:t>;</w:t>
      </w:r>
      <w:r w:rsidRPr="00D22050">
        <w:rPr>
          <w:rFonts w:asciiTheme="minorHAnsi" w:hAnsiTheme="minorHAnsi" w:cstheme="minorHAnsi"/>
          <w:sz w:val="22"/>
        </w:rPr>
        <w:t xml:space="preserve"> v prípade potreby môže byť doplnená aj formou </w:t>
      </w:r>
      <w:proofErr w:type="spellStart"/>
      <w:r w:rsidR="00C72089">
        <w:rPr>
          <w:rFonts w:asciiTheme="minorHAnsi" w:hAnsiTheme="minorHAnsi" w:cstheme="minorHAnsi"/>
          <w:sz w:val="22"/>
        </w:rPr>
        <w:t>FKnM</w:t>
      </w:r>
      <w:proofErr w:type="spellEnd"/>
      <w:r w:rsidRPr="00D22050">
        <w:rPr>
          <w:rFonts w:asciiTheme="minorHAnsi" w:hAnsiTheme="minorHAnsi" w:cstheme="minorHAnsi"/>
          <w:sz w:val="22"/>
        </w:rPr>
        <w:t xml:space="preserve">, pričom platí pravidlo, že finančná kontrola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formou </w:t>
      </w:r>
      <w:proofErr w:type="spellStart"/>
      <w:r w:rsidR="00C72089">
        <w:rPr>
          <w:rFonts w:asciiTheme="minorHAnsi" w:hAnsiTheme="minorHAnsi" w:cstheme="minorHAnsi"/>
          <w:sz w:val="22"/>
        </w:rPr>
        <w:t>FKnM</w:t>
      </w:r>
      <w:proofErr w:type="spellEnd"/>
      <w:r w:rsidRPr="00D22050">
        <w:rPr>
          <w:rFonts w:asciiTheme="minorHAnsi" w:hAnsiTheme="minorHAnsi" w:cstheme="minorHAnsi"/>
          <w:sz w:val="22"/>
        </w:rPr>
        <w:t xml:space="preserve"> nemôže nahradiť finančnú kontrolu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formou </w:t>
      </w:r>
      <w:r w:rsidR="00C72089">
        <w:rPr>
          <w:rFonts w:asciiTheme="minorHAnsi" w:hAnsiTheme="minorHAnsi" w:cstheme="minorHAnsi"/>
          <w:sz w:val="22"/>
        </w:rPr>
        <w:t>AFK</w:t>
      </w:r>
      <w:r w:rsidRPr="00D22050">
        <w:rPr>
          <w:rFonts w:asciiTheme="minorHAnsi" w:hAnsiTheme="minorHAnsi" w:cstheme="minorHAnsi"/>
          <w:sz w:val="22"/>
        </w:rPr>
        <w:t xml:space="preserve">. </w:t>
      </w:r>
    </w:p>
    <w:p w14:paraId="13A982DB" w14:textId="6D86C37F"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 xml:space="preserve">PPA je oprávnená rozhodnúť, že počas výkonu </w:t>
      </w:r>
      <w:r w:rsidR="00C72089">
        <w:rPr>
          <w:rFonts w:asciiTheme="minorHAnsi" w:hAnsiTheme="minorHAnsi" w:cstheme="minorHAnsi"/>
          <w:sz w:val="22"/>
        </w:rPr>
        <w:t>AFK</w:t>
      </w:r>
      <w:r w:rsidRPr="00D22050">
        <w:rPr>
          <w:rFonts w:asciiTheme="minorHAnsi" w:hAnsiTheme="minorHAnsi" w:cstheme="minorHAnsi"/>
          <w:sz w:val="22"/>
        </w:rPr>
        <w:t xml:space="preserv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je potrebné overiť deklarované výdavky a ostatné skutočnosti uvedené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aj formou </w:t>
      </w:r>
      <w:proofErr w:type="spellStart"/>
      <w:r w:rsidR="00C72089">
        <w:rPr>
          <w:rFonts w:asciiTheme="minorHAnsi" w:hAnsiTheme="minorHAnsi" w:cstheme="minorHAnsi"/>
          <w:sz w:val="22"/>
        </w:rPr>
        <w:t>FKnM</w:t>
      </w:r>
      <w:proofErr w:type="spellEnd"/>
      <w:r w:rsidRPr="00D22050">
        <w:rPr>
          <w:rFonts w:asciiTheme="minorHAnsi" w:hAnsiTheme="minorHAnsi" w:cstheme="minorHAnsi"/>
          <w:sz w:val="22"/>
        </w:rPr>
        <w:t xml:space="preserve">. </w:t>
      </w:r>
    </w:p>
    <w:p w14:paraId="5088E0E1" w14:textId="4635204C"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 xml:space="preserve">Ak PPA vykoná počas finančnej kontroly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vykonanej formou </w:t>
      </w:r>
      <w:r w:rsidR="00C72089">
        <w:rPr>
          <w:rFonts w:asciiTheme="minorHAnsi" w:hAnsiTheme="minorHAnsi" w:cstheme="minorHAnsi"/>
          <w:sz w:val="22"/>
        </w:rPr>
        <w:t>AFK</w:t>
      </w:r>
      <w:r w:rsidRPr="00D22050">
        <w:rPr>
          <w:rFonts w:asciiTheme="minorHAnsi" w:hAnsiTheme="minorHAnsi" w:cstheme="minorHAnsi"/>
          <w:sz w:val="22"/>
        </w:rPr>
        <w:t xml:space="preserve"> </w:t>
      </w:r>
      <w:proofErr w:type="spellStart"/>
      <w:r w:rsidR="00C72089">
        <w:rPr>
          <w:rFonts w:asciiTheme="minorHAnsi" w:hAnsiTheme="minorHAnsi" w:cstheme="minorHAnsi"/>
          <w:sz w:val="22"/>
        </w:rPr>
        <w:t>FKnM</w:t>
      </w:r>
      <w:proofErr w:type="spellEnd"/>
      <w:r w:rsidRPr="00D22050">
        <w:rPr>
          <w:rFonts w:asciiTheme="minorHAnsi" w:hAnsiTheme="minorHAnsi" w:cstheme="minorHAnsi"/>
          <w:sz w:val="22"/>
        </w:rPr>
        <w:t xml:space="preserve">, nejedná sa o prerušenie výkonu finančnej kontroly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formou </w:t>
      </w:r>
      <w:r w:rsidR="00C72089">
        <w:rPr>
          <w:rFonts w:asciiTheme="minorHAnsi" w:hAnsiTheme="minorHAnsi" w:cstheme="minorHAnsi"/>
          <w:sz w:val="22"/>
        </w:rPr>
        <w:t>AFK</w:t>
      </w:r>
      <w:r w:rsidRPr="00D22050">
        <w:rPr>
          <w:rFonts w:asciiTheme="minorHAnsi" w:hAnsiTheme="minorHAnsi" w:cstheme="minorHAnsi"/>
          <w:sz w:val="22"/>
        </w:rPr>
        <w:t xml:space="preserve">, avšak v súlade so SFR EPFRV sa uvedená lehota výkonu </w:t>
      </w:r>
      <w:r w:rsidR="00C72089">
        <w:rPr>
          <w:rFonts w:asciiTheme="minorHAnsi" w:hAnsiTheme="minorHAnsi" w:cstheme="minorHAnsi"/>
          <w:sz w:val="22"/>
        </w:rPr>
        <w:t>AFK</w:t>
      </w:r>
      <w:r w:rsidRPr="00D22050">
        <w:rPr>
          <w:rFonts w:asciiTheme="minorHAnsi" w:hAnsiTheme="minorHAnsi" w:cstheme="minorHAnsi"/>
          <w:sz w:val="22"/>
        </w:rPr>
        <w:t xml:space="preserve"> z dôvodu výkonu </w:t>
      </w:r>
      <w:proofErr w:type="spellStart"/>
      <w:r w:rsidR="00C72089">
        <w:rPr>
          <w:rFonts w:asciiTheme="minorHAnsi" w:hAnsiTheme="minorHAnsi" w:cstheme="minorHAnsi"/>
          <w:sz w:val="22"/>
        </w:rPr>
        <w:t>FkNM</w:t>
      </w:r>
      <w:proofErr w:type="spellEnd"/>
      <w:r w:rsidRPr="00D22050">
        <w:rPr>
          <w:rFonts w:asciiTheme="minorHAnsi" w:hAnsiTheme="minorHAnsi" w:cstheme="minorHAnsi"/>
          <w:sz w:val="22"/>
        </w:rPr>
        <w:t xml:space="preserve"> môže predĺžiť (viď kapitola 4.3. </w:t>
      </w:r>
      <w:r w:rsidR="009E6C95" w:rsidRPr="00F62981">
        <w:rPr>
          <w:rFonts w:asciiTheme="minorHAnsi" w:hAnsiTheme="minorHAnsi" w:cstheme="minorHAnsi"/>
          <w:sz w:val="22"/>
        </w:rPr>
        <w:t>PpP</w:t>
      </w:r>
      <w:r w:rsidR="008856AB" w:rsidRPr="00D22050">
        <w:rPr>
          <w:rFonts w:asciiTheme="minorHAnsi" w:hAnsiTheme="minorHAnsi" w:cstheme="minorHAnsi"/>
          <w:sz w:val="22"/>
        </w:rPr>
        <w:t>)</w:t>
      </w:r>
      <w:r w:rsidRPr="00D22050">
        <w:rPr>
          <w:rFonts w:asciiTheme="minorHAnsi" w:hAnsiTheme="minorHAnsi" w:cstheme="minorHAnsi"/>
          <w:sz w:val="22"/>
        </w:rPr>
        <w:t>.</w:t>
      </w:r>
    </w:p>
    <w:p w14:paraId="4E37A341" w14:textId="579E28E1"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V prípade nekompletnos</w:t>
      </w:r>
      <w:r w:rsidR="008856AB" w:rsidRPr="00D22050">
        <w:rPr>
          <w:rFonts w:asciiTheme="minorHAnsi" w:hAnsiTheme="minorHAnsi" w:cstheme="minorHAnsi"/>
          <w:sz w:val="22"/>
        </w:rPr>
        <w:t xml:space="preserve">ti </w:t>
      </w:r>
      <w:proofErr w:type="spellStart"/>
      <w:r w:rsidR="008856AB" w:rsidRPr="00D22050">
        <w:rPr>
          <w:rFonts w:asciiTheme="minorHAnsi" w:hAnsiTheme="minorHAnsi" w:cstheme="minorHAnsi"/>
          <w:sz w:val="22"/>
        </w:rPr>
        <w:t>ŽoP</w:t>
      </w:r>
      <w:proofErr w:type="spellEnd"/>
      <w:r w:rsidR="008856AB" w:rsidRPr="00D22050">
        <w:rPr>
          <w:rFonts w:asciiTheme="minorHAnsi" w:hAnsiTheme="minorHAnsi" w:cstheme="minorHAnsi"/>
          <w:sz w:val="22"/>
        </w:rPr>
        <w:t xml:space="preserve"> (napr. v prípade, ak nie je správna;</w:t>
      </w:r>
      <w:r w:rsidRPr="00D22050">
        <w:rPr>
          <w:rFonts w:asciiTheme="minorHAnsi" w:hAnsiTheme="minorHAnsi" w:cstheme="minorHAnsi"/>
          <w:sz w:val="22"/>
        </w:rPr>
        <w:t xml:space="preserve"> ak povinná podporná d</w:t>
      </w:r>
      <w:r w:rsidR="008856AB" w:rsidRPr="00D22050">
        <w:rPr>
          <w:rFonts w:asciiTheme="minorHAnsi" w:hAnsiTheme="minorHAnsi" w:cstheme="minorHAnsi"/>
          <w:sz w:val="22"/>
        </w:rPr>
        <w:t xml:space="preserve">okumentácia nie je súčasťou </w:t>
      </w:r>
      <w:proofErr w:type="spellStart"/>
      <w:r w:rsidR="008856AB" w:rsidRPr="00D22050">
        <w:rPr>
          <w:rFonts w:asciiTheme="minorHAnsi" w:hAnsiTheme="minorHAnsi" w:cstheme="minorHAnsi"/>
          <w:sz w:val="22"/>
        </w:rPr>
        <w:t>ŽoP</w:t>
      </w:r>
      <w:proofErr w:type="spellEnd"/>
      <w:r w:rsidR="008856AB" w:rsidRPr="00D22050">
        <w:rPr>
          <w:rFonts w:asciiTheme="minorHAnsi" w:hAnsiTheme="minorHAnsi" w:cstheme="minorHAnsi"/>
          <w:sz w:val="22"/>
        </w:rPr>
        <w:t>;</w:t>
      </w:r>
      <w:r w:rsidRPr="00D22050">
        <w:rPr>
          <w:rFonts w:asciiTheme="minorHAnsi" w:hAnsiTheme="minorHAnsi" w:cstheme="minorHAnsi"/>
          <w:sz w:val="22"/>
        </w:rPr>
        <w:t xml:space="preserve"> ak podporná dokumentácia, ktorá je súčasťou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nie je úplná</w:t>
      </w:r>
      <w:r w:rsidR="008856AB" w:rsidRPr="00D22050">
        <w:rPr>
          <w:rFonts w:asciiTheme="minorHAnsi" w:hAnsiTheme="minorHAnsi" w:cstheme="minorHAnsi"/>
          <w:sz w:val="22"/>
        </w:rPr>
        <w:t xml:space="preserve"> alebo ak je nesprávne vyplnená</w:t>
      </w:r>
      <w:r w:rsidRPr="00D22050">
        <w:rPr>
          <w:rFonts w:asciiTheme="minorHAnsi" w:hAnsiTheme="minorHAnsi" w:cstheme="minorHAnsi"/>
          <w:sz w:val="22"/>
        </w:rPr>
        <w:t xml:space="preserve"> alebo sa začalo vyšetrovanie v súvislosti s možnou nezrovnalosťou ovplyvňujúcou dotknuté výdavky a pod.), je PPA povinná oznámiť prijímateľovi prerušenie </w:t>
      </w:r>
      <w:r w:rsidRPr="00D22050">
        <w:rPr>
          <w:rFonts w:asciiTheme="minorHAnsi" w:hAnsiTheme="minorHAnsi" w:cstheme="minorHAnsi"/>
          <w:sz w:val="22"/>
        </w:rPr>
        <w:lastRenderedPageBreak/>
        <w:t xml:space="preserve">plynutia lehoty na spracovanie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dôvody tohto prerušenia a lehotu na odstránenie nedostatkov (napr. prostredníctvom výzvy na doplnenie podpornej dokumentácie a pod.). </w:t>
      </w:r>
    </w:p>
    <w:p w14:paraId="68D6D1E3" w14:textId="7F24EE87"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 xml:space="preserve">Po doručení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vykoná PPA finančnú kontrolu správnosti nárokovaných finančných prostriedkov /deklarovaných výdavkov a ostatných skutočností uvedených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 lehote stanovenej v SFR EPFRV (viď kapitola 4.3. </w:t>
      </w:r>
      <w:r w:rsidR="009E6C95" w:rsidRPr="00F62981">
        <w:rPr>
          <w:rFonts w:asciiTheme="minorHAnsi" w:hAnsiTheme="minorHAnsi" w:cstheme="minorHAnsi"/>
          <w:sz w:val="22"/>
        </w:rPr>
        <w:t>PpP</w:t>
      </w:r>
      <w:r w:rsidRPr="00D22050">
        <w:rPr>
          <w:rFonts w:asciiTheme="minorHAnsi" w:hAnsiTheme="minorHAnsi" w:cstheme="minorHAnsi"/>
          <w:sz w:val="22"/>
        </w:rPr>
        <w:t>). PPA je povinná vykonať finančnú kontrolu správnosti nárokovaných finančných prostriedkov/deklarovaných výdavkov a ostatných skutočností uvedených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vo vzťahu ku všetkým nárokovaným finančným prostriedkom /deklarovaným výdavkom a ostatných skutočností uvedených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prijímateľa pred</w:t>
      </w:r>
      <w:r w:rsidR="00BE7438">
        <w:rPr>
          <w:rFonts w:asciiTheme="minorHAnsi" w:hAnsiTheme="minorHAnsi" w:cstheme="minorHAnsi"/>
          <w:sz w:val="22"/>
        </w:rPr>
        <w:t xml:space="preserve"> </w:t>
      </w:r>
      <w:r w:rsidRPr="00D22050">
        <w:rPr>
          <w:rFonts w:asciiTheme="minorHAnsi" w:hAnsiTheme="minorHAnsi" w:cstheme="minorHAnsi"/>
          <w:sz w:val="22"/>
        </w:rPr>
        <w:t>ich</w:t>
      </w:r>
      <w:r w:rsidR="00BE7438">
        <w:rPr>
          <w:rFonts w:asciiTheme="minorHAnsi" w:hAnsiTheme="minorHAnsi" w:cstheme="minorHAnsi"/>
          <w:sz w:val="22"/>
        </w:rPr>
        <w:t xml:space="preserve"> </w:t>
      </w:r>
      <w:r w:rsidRPr="00D22050">
        <w:rPr>
          <w:rFonts w:asciiTheme="minorHAnsi" w:hAnsiTheme="minorHAnsi" w:cstheme="minorHAnsi"/>
          <w:sz w:val="22"/>
        </w:rPr>
        <w:t>uhradením/zúčtovaním.</w:t>
      </w:r>
    </w:p>
    <w:p w14:paraId="48B3D961" w14:textId="46DFB8F6"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color w:val="000000"/>
          <w:sz w:val="22"/>
        </w:rPr>
      </w:pPr>
      <w:r w:rsidRPr="00D22050">
        <w:rPr>
          <w:rFonts w:asciiTheme="minorHAnsi" w:hAnsiTheme="minorHAnsi" w:cstheme="minorHAnsi"/>
          <w:sz w:val="22"/>
        </w:rPr>
        <w:t>PPA v rámci finančnej kontroly správnosti predložených nárokovaných finančných prostriedkov /deklarovaných výdavkov a ostatných skutočností uvedených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overí, či vo vzťahu k Zmluve sú predmetné výdavky a ostatné skutočnosti uvedené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správne zaevidované vo</w:t>
      </w:r>
      <w:r w:rsidR="008856AB" w:rsidRPr="00D22050">
        <w:rPr>
          <w:rFonts w:asciiTheme="minorHAnsi" w:hAnsiTheme="minorHAnsi" w:cstheme="minorHAnsi"/>
          <w:sz w:val="22"/>
        </w:rPr>
        <w:t xml:space="preserve"> všetkých relevantných poliach; kompletné;</w:t>
      </w:r>
      <w:r w:rsidRPr="00D22050">
        <w:rPr>
          <w:rFonts w:asciiTheme="minorHAnsi" w:hAnsiTheme="minorHAnsi" w:cstheme="minorHAnsi"/>
          <w:sz w:val="22"/>
        </w:rPr>
        <w:t xml:space="preserve"> správne v zmysle zadefinovania riadiacim orgánom v spolupráci s PPA a či výdavky sú v súlade s vecnou, časovou a územnou oprávnenosťou uvedenou v Zmluve, a to najmä</w:t>
      </w:r>
      <w:r w:rsidR="00BE7438">
        <w:rPr>
          <w:rFonts w:asciiTheme="minorHAnsi" w:hAnsiTheme="minorHAnsi" w:cstheme="minorHAnsi"/>
          <w:sz w:val="22"/>
        </w:rPr>
        <w:t xml:space="preserve"> </w:t>
      </w:r>
      <w:r w:rsidRPr="00D22050">
        <w:rPr>
          <w:rFonts w:asciiTheme="minorHAnsi" w:hAnsiTheme="minorHAnsi" w:cstheme="minorHAnsi"/>
          <w:sz w:val="22"/>
        </w:rPr>
        <w:t>z hľadiska:</w:t>
      </w:r>
    </w:p>
    <w:p w14:paraId="36A72AAB"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jednoznačnej identifikácie prijímateľa, údajov a ostatných skutočností uvedených k deklarovaným výdavkom;</w:t>
      </w:r>
    </w:p>
    <w:p w14:paraId="461CA016"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oprávnenosti výdavkov vo väzbe na príslušnú aktivitu projektu;</w:t>
      </w:r>
    </w:p>
    <w:p w14:paraId="53364E26"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oprávnenosti výdavkov vo vzťahu k miestu realizácie projektu;</w:t>
      </w:r>
    </w:p>
    <w:p w14:paraId="6560DFB2"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časovej oprávnenosti výdavkov;</w:t>
      </w:r>
    </w:p>
    <w:p w14:paraId="50728BFA" w14:textId="0F54F40D"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overenie oprávnenosti výdavkov z pohľadu záverov už vykonanej</w:t>
      </w:r>
      <w:r w:rsidR="00BE7438">
        <w:rPr>
          <w:rFonts w:asciiTheme="minorHAnsi" w:hAnsiTheme="minorHAnsi" w:cstheme="minorHAnsi"/>
          <w:sz w:val="22"/>
        </w:rPr>
        <w:t xml:space="preserve"> </w:t>
      </w:r>
      <w:r w:rsidRPr="00D22050">
        <w:rPr>
          <w:rFonts w:asciiTheme="minorHAnsi" w:hAnsiTheme="minorHAnsi" w:cstheme="minorHAnsi"/>
          <w:sz w:val="22"/>
        </w:rPr>
        <w:t>administratívnej kontroly verejného obstarávania;</w:t>
      </w:r>
    </w:p>
    <w:p w14:paraId="5570C744"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preukázateľnej matematickej správnosti výpočtu výdavkov;</w:t>
      </w:r>
    </w:p>
    <w:p w14:paraId="6299668D" w14:textId="0FC7A264"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realizácie oprávnených výdavkov v zmysle Zmluvy</w:t>
      </w:r>
      <w:r w:rsidR="001E197E">
        <w:rPr>
          <w:rFonts w:asciiTheme="minorHAnsi" w:hAnsiTheme="minorHAnsi" w:cstheme="minorHAnsi"/>
          <w:sz w:val="22"/>
        </w:rPr>
        <w:t xml:space="preserve"> o</w:t>
      </w:r>
      <w:r w:rsidR="00823A21">
        <w:rPr>
          <w:rFonts w:asciiTheme="minorHAnsi" w:hAnsiTheme="minorHAnsi" w:cstheme="minorHAnsi"/>
          <w:sz w:val="22"/>
        </w:rPr>
        <w:t xml:space="preserve"> poskytnutí </w:t>
      </w:r>
      <w:r w:rsidR="001E197E">
        <w:rPr>
          <w:rFonts w:asciiTheme="minorHAnsi" w:hAnsiTheme="minorHAnsi" w:cstheme="minorHAnsi"/>
          <w:sz w:val="22"/>
        </w:rPr>
        <w:t>NFP</w:t>
      </w:r>
      <w:r w:rsidRPr="001E197E">
        <w:rPr>
          <w:rFonts w:asciiTheme="minorHAnsi" w:hAnsiTheme="minorHAnsi" w:cstheme="minorHAnsi"/>
          <w:sz w:val="22"/>
        </w:rPr>
        <w:t xml:space="preserve">, resp. dokumentu na ktorý sa Zmluva </w:t>
      </w:r>
      <w:r w:rsidR="001E197E">
        <w:rPr>
          <w:rFonts w:asciiTheme="minorHAnsi" w:hAnsiTheme="minorHAnsi" w:cstheme="minorHAnsi"/>
          <w:sz w:val="22"/>
        </w:rPr>
        <w:t>o</w:t>
      </w:r>
      <w:r w:rsidR="00A71C54">
        <w:rPr>
          <w:rFonts w:asciiTheme="minorHAnsi" w:hAnsiTheme="minorHAnsi" w:cstheme="minorHAnsi"/>
          <w:sz w:val="22"/>
        </w:rPr>
        <w:t> poskytnutí</w:t>
      </w:r>
      <w:r w:rsidR="001E197E">
        <w:rPr>
          <w:rFonts w:asciiTheme="minorHAnsi" w:hAnsiTheme="minorHAnsi" w:cstheme="minorHAnsi"/>
          <w:sz w:val="22"/>
        </w:rPr>
        <w:t xml:space="preserve"> NFP </w:t>
      </w:r>
      <w:r w:rsidRPr="00D22050">
        <w:rPr>
          <w:rFonts w:asciiTheme="minorHAnsi" w:hAnsiTheme="minorHAnsi" w:cstheme="minorHAnsi"/>
          <w:sz w:val="22"/>
        </w:rPr>
        <w:t>odkazuje;</w:t>
      </w:r>
    </w:p>
    <w:p w14:paraId="320009D0"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 xml:space="preserve">preukázateľnosti a reálnosti predloženia dokladov súvisiacich s deklarovanými výdavkami – napr. doklady súvisiace s dodaním tovaru, poskytnutím služby, vykonaním prác (napr. účtovné doklady – faktúry, pokladničné bloky, dodacie listy v prípadoch, že dodanie tovaru nie je zdokladované priamo na faktúre, </w:t>
      </w:r>
      <w:proofErr w:type="spellStart"/>
      <w:r w:rsidRPr="00D22050">
        <w:rPr>
          <w:rFonts w:asciiTheme="minorHAnsi" w:hAnsiTheme="minorHAnsi" w:cstheme="minorHAnsi"/>
          <w:sz w:val="22"/>
        </w:rPr>
        <w:t>dodávateľsko</w:t>
      </w:r>
      <w:proofErr w:type="spellEnd"/>
      <w:r w:rsidRPr="00D22050">
        <w:rPr>
          <w:rFonts w:asciiTheme="minorHAnsi" w:hAnsiTheme="minorHAnsi" w:cstheme="minorHAnsi"/>
          <w:sz w:val="22"/>
        </w:rPr>
        <w:t xml:space="preserve"> – odberateľské zmluvy a pod.);</w:t>
      </w:r>
    </w:p>
    <w:p w14:paraId="46853B31"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preukázateľnosti reálneho vyplatenia výdavku prijímateľom (napr. potvrdenie výdavkovými pokladničnými blokmi, výpismi z bankového účtu) ak je relevantné;</w:t>
      </w:r>
    </w:p>
    <w:p w14:paraId="003C9D59" w14:textId="77777777" w:rsidR="00077A52" w:rsidRPr="00D22050"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súladu aplikovania výpočtu paušálnej sadzby v prípade využitia zjednodušeného vykazovania výdavkov formou paušálnej sadzby;</w:t>
      </w:r>
    </w:p>
    <w:p w14:paraId="2423E8C6" w14:textId="77777777" w:rsidR="00C72089" w:rsidRDefault="00077A52"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neprekrývania sa výdavkov</w:t>
      </w:r>
      <w:r w:rsidR="00C72089">
        <w:rPr>
          <w:rFonts w:asciiTheme="minorHAnsi" w:hAnsiTheme="minorHAnsi" w:cstheme="minorHAnsi"/>
          <w:sz w:val="22"/>
        </w:rPr>
        <w:t>;</w:t>
      </w:r>
    </w:p>
    <w:p w14:paraId="306D0AF1" w14:textId="78AD94D1" w:rsidR="00077A52" w:rsidRPr="009F3081" w:rsidRDefault="00C72089" w:rsidP="00F47749">
      <w:pPr>
        <w:pStyle w:val="Odsekzoznamu"/>
        <w:numPr>
          <w:ilvl w:val="1"/>
          <w:numId w:val="59"/>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bCs/>
          <w:sz w:val="22"/>
        </w:rPr>
        <w:t>výstup</w:t>
      </w:r>
      <w:r>
        <w:rPr>
          <w:rFonts w:asciiTheme="minorHAnsi" w:hAnsiTheme="minorHAnsi" w:cstheme="minorHAnsi"/>
          <w:bCs/>
          <w:sz w:val="22"/>
        </w:rPr>
        <w:t>ov</w:t>
      </w:r>
      <w:r w:rsidRPr="00D22050">
        <w:rPr>
          <w:rFonts w:asciiTheme="minorHAnsi" w:hAnsiTheme="minorHAnsi" w:cstheme="minorHAnsi"/>
          <w:bCs/>
          <w:sz w:val="22"/>
        </w:rPr>
        <w:t>/výsledk</w:t>
      </w:r>
      <w:r>
        <w:rPr>
          <w:rFonts w:asciiTheme="minorHAnsi" w:hAnsiTheme="minorHAnsi" w:cstheme="minorHAnsi"/>
          <w:bCs/>
          <w:sz w:val="22"/>
        </w:rPr>
        <w:t>ov</w:t>
      </w:r>
      <w:r w:rsidRPr="00D22050">
        <w:rPr>
          <w:rFonts w:asciiTheme="minorHAnsi" w:hAnsiTheme="minorHAnsi" w:cstheme="minorHAnsi"/>
          <w:bCs/>
          <w:sz w:val="22"/>
        </w:rPr>
        <w:t xml:space="preserve"> v prípade jednotkových nákladov a jednorazových platieb a výdavky, ktoré tvoria základňu pre výpočet a následnú úhradu paušálnej sadzby v prípade paušálneho financovania</w:t>
      </w:r>
      <w:r>
        <w:rPr>
          <w:rFonts w:asciiTheme="minorHAnsi" w:hAnsiTheme="minorHAnsi" w:cstheme="minorHAnsi"/>
          <w:bCs/>
          <w:sz w:val="22"/>
        </w:rPr>
        <w:t xml:space="preserve"> </w:t>
      </w:r>
      <w:r w:rsidRPr="00775FA4">
        <w:rPr>
          <w:rFonts w:asciiTheme="minorHAnsi" w:hAnsiTheme="minorHAnsi" w:cstheme="minorHAnsi"/>
          <w:sz w:val="22"/>
        </w:rPr>
        <w:t>v prípade využitia zjednodušeného vykazovania výdavkov</w:t>
      </w:r>
      <w:r>
        <w:rPr>
          <w:rFonts w:asciiTheme="minorHAnsi" w:hAnsiTheme="minorHAnsi" w:cstheme="minorHAnsi"/>
          <w:sz w:val="22"/>
        </w:rPr>
        <w:t>.</w:t>
      </w:r>
    </w:p>
    <w:p w14:paraId="3AEAC445" w14:textId="77777777"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Výdavky prijímateľa deklarované v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musia spĺňať najmä tieto podmienky:</w:t>
      </w:r>
    </w:p>
    <w:p w14:paraId="5B785385" w14:textId="195DD3A6" w:rsidR="00077A52" w:rsidRPr="009F3081" w:rsidRDefault="00077A52" w:rsidP="00F47749">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výdavok je v súlade s platnými všeobecne záväznými právnymi predpismi (napr. zákon o rozpočtových pravidlá</w:t>
      </w:r>
      <w:r w:rsidR="008856AB" w:rsidRPr="009F3081">
        <w:rPr>
          <w:rFonts w:asciiTheme="minorHAnsi" w:hAnsiTheme="minorHAnsi" w:cstheme="minorHAnsi"/>
          <w:sz w:val="22"/>
        </w:rPr>
        <w:t>ch verejnej správy, ZVO</w:t>
      </w:r>
      <w:r w:rsidRPr="009F3081">
        <w:rPr>
          <w:rFonts w:asciiTheme="minorHAnsi" w:hAnsiTheme="minorHAnsi" w:cstheme="minorHAnsi"/>
          <w:sz w:val="22"/>
        </w:rPr>
        <w:t>, zákon o štátnej pomoci, zákonník práce, zákon o slobode informácií);</w:t>
      </w:r>
    </w:p>
    <w:p w14:paraId="322907F5" w14:textId="489B9FBA" w:rsidR="00077A52" w:rsidRPr="009F3081" w:rsidRDefault="00077A52" w:rsidP="00F47749">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výdavok je vynaložený na projekt (existencia priameho spojenia s projektom) schválený PPA a reali</w:t>
      </w:r>
      <w:r w:rsidR="008856AB" w:rsidRPr="009F3081">
        <w:rPr>
          <w:rFonts w:asciiTheme="minorHAnsi" w:hAnsiTheme="minorHAnsi" w:cstheme="minorHAnsi"/>
          <w:sz w:val="22"/>
        </w:rPr>
        <w:t>zovaný v zmysle podmienok Výzvy</w:t>
      </w:r>
      <w:r w:rsidRPr="009F3081">
        <w:rPr>
          <w:rFonts w:asciiTheme="minorHAnsi" w:hAnsiTheme="minorHAnsi" w:cstheme="minorHAnsi"/>
          <w:sz w:val="22"/>
        </w:rPr>
        <w:t xml:space="preserve">, podmienok schémy de </w:t>
      </w:r>
      <w:proofErr w:type="spellStart"/>
      <w:r w:rsidRPr="009F3081">
        <w:rPr>
          <w:rFonts w:asciiTheme="minorHAnsi" w:hAnsiTheme="minorHAnsi" w:cstheme="minorHAnsi"/>
          <w:sz w:val="22"/>
        </w:rPr>
        <w:t>minimis</w:t>
      </w:r>
      <w:proofErr w:type="spellEnd"/>
      <w:r w:rsidRPr="009F3081">
        <w:rPr>
          <w:rFonts w:asciiTheme="minorHAnsi" w:hAnsiTheme="minorHAnsi" w:cstheme="minorHAnsi"/>
          <w:sz w:val="22"/>
        </w:rPr>
        <w:t>, príp. schémy štátnej pomoci, ktoré tvo</w:t>
      </w:r>
      <w:r w:rsidR="008856AB" w:rsidRPr="009F3081">
        <w:rPr>
          <w:rFonts w:asciiTheme="minorHAnsi" w:hAnsiTheme="minorHAnsi" w:cstheme="minorHAnsi"/>
          <w:sz w:val="22"/>
        </w:rPr>
        <w:t xml:space="preserve">ria neoddeliteľnú súčasť Výzvy a </w:t>
      </w:r>
      <w:r w:rsidRPr="009F3081">
        <w:rPr>
          <w:rFonts w:asciiTheme="minorHAnsi" w:hAnsiTheme="minorHAnsi" w:cstheme="minorHAnsi"/>
          <w:sz w:val="22"/>
        </w:rPr>
        <w:t xml:space="preserve">podmienok Zmluvy; </w:t>
      </w:r>
    </w:p>
    <w:p w14:paraId="6B231865" w14:textId="70D5E496" w:rsidR="00077A52" w:rsidRPr="009F3081" w:rsidRDefault="00077A52" w:rsidP="00F47749">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výdavky sú vynaložené v súlade</w:t>
      </w:r>
      <w:r w:rsidR="008856AB" w:rsidRPr="009F3081">
        <w:rPr>
          <w:rFonts w:asciiTheme="minorHAnsi" w:hAnsiTheme="minorHAnsi" w:cstheme="minorHAnsi"/>
          <w:sz w:val="22"/>
        </w:rPr>
        <w:t xml:space="preserve"> s PRV na aktivity v súlade </w:t>
      </w:r>
      <w:r w:rsidRPr="009F3081">
        <w:rPr>
          <w:rFonts w:asciiTheme="minorHAnsi" w:hAnsiTheme="minorHAnsi" w:cstheme="minorHAnsi"/>
          <w:sz w:val="22"/>
        </w:rPr>
        <w:t>s obsahovou stránkou projektu, zodpovedajú časovej následnosti aktivít projektu, sú plne v súlade s cieľmi projektu a prispievajú k dosiahnutiu plánovaných cieľov projektu;</w:t>
      </w:r>
    </w:p>
    <w:p w14:paraId="3C6BC517" w14:textId="77777777" w:rsidR="00077A52" w:rsidRPr="009F3081" w:rsidRDefault="00077A52" w:rsidP="00F47749">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výdavok spĺňa podmienky hospodárnosti, efektívnosti, účelnosti a účinnosti;</w:t>
      </w:r>
    </w:p>
    <w:p w14:paraId="0D74DA80" w14:textId="77777777" w:rsidR="00077A52" w:rsidRPr="009F3081" w:rsidRDefault="00077A52" w:rsidP="00F47749">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t>výdavky musia byť identifikovateľné a preukázateľné a musia byť doložené účtovnými dokladmi, ktoré sú riadne evidované u prijímateľa v súlade s platnou legislatívou;</w:t>
      </w:r>
    </w:p>
    <w:p w14:paraId="56EF1D7E" w14:textId="7982A982" w:rsidR="00077A52" w:rsidRPr="00D22050" w:rsidRDefault="00077A52" w:rsidP="00F47749">
      <w:pPr>
        <w:pStyle w:val="Odsekzoznamu"/>
        <w:numPr>
          <w:ilvl w:val="1"/>
          <w:numId w:val="60"/>
        </w:numPr>
        <w:autoSpaceDE w:val="0"/>
        <w:autoSpaceDN w:val="0"/>
        <w:adjustRightInd w:val="0"/>
        <w:spacing w:after="120"/>
        <w:ind w:left="1134" w:hanging="567"/>
        <w:jc w:val="both"/>
        <w:rPr>
          <w:rFonts w:asciiTheme="minorHAnsi" w:hAnsiTheme="minorHAnsi" w:cstheme="minorHAnsi"/>
          <w:sz w:val="22"/>
        </w:rPr>
      </w:pPr>
      <w:r w:rsidRPr="009F3081">
        <w:rPr>
          <w:rFonts w:asciiTheme="minorHAnsi" w:hAnsiTheme="minorHAnsi" w:cstheme="minorHAnsi"/>
          <w:sz w:val="22"/>
        </w:rPr>
        <w:lastRenderedPageBreak/>
        <w:t>výdavok je preukázaný faktúrami alebo inými účtovnými dokladmi rovnocennej preukaznej hodnoty, ktoré sú riadne evidované v účtovníctve prijímateľa v súlade s platnými všeobecne záväznými právnymi predpismi a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987FB0">
        <w:rPr>
          <w:rFonts w:asciiTheme="minorHAnsi" w:hAnsiTheme="minorHAnsi" w:cstheme="minorHAnsi"/>
          <w:sz w:val="22"/>
        </w:rPr>
        <w:t xml:space="preserve">. Preukázanie </w:t>
      </w:r>
      <w:r w:rsidR="00C54F45">
        <w:rPr>
          <w:rFonts w:asciiTheme="minorHAnsi" w:hAnsiTheme="minorHAnsi" w:cstheme="minorHAnsi"/>
          <w:sz w:val="22"/>
        </w:rPr>
        <w:t xml:space="preserve">výšky </w:t>
      </w:r>
      <w:r w:rsidRPr="00D22050">
        <w:rPr>
          <w:rFonts w:asciiTheme="minorHAnsi" w:hAnsiTheme="minorHAnsi" w:cstheme="minorHAnsi"/>
          <w:sz w:val="22"/>
        </w:rPr>
        <w:t>výdavkov faktúrami alebo účtovnými dokladmi rovnocennej preukaznej hodnoty sa nevzťahuje na</w:t>
      </w:r>
      <w:r w:rsidR="00BE7438">
        <w:rPr>
          <w:rFonts w:asciiTheme="minorHAnsi" w:hAnsiTheme="minorHAnsi" w:cstheme="minorHAnsi"/>
          <w:sz w:val="22"/>
        </w:rPr>
        <w:t xml:space="preserve"> </w:t>
      </w:r>
      <w:r w:rsidRPr="00D22050">
        <w:rPr>
          <w:rFonts w:asciiTheme="minorHAnsi" w:hAnsiTheme="minorHAnsi" w:cstheme="minorHAnsi"/>
          <w:sz w:val="22"/>
        </w:rPr>
        <w:t xml:space="preserve">výdavky vykazované zjednodušeným spôsobom vykazovania. </w:t>
      </w:r>
      <w:r w:rsidR="00D01EA7" w:rsidRPr="00D01EA7">
        <w:rPr>
          <w:rFonts w:asciiTheme="minorHAnsi" w:hAnsiTheme="minorHAnsi" w:cstheme="minorHAnsi"/>
          <w:sz w:val="22"/>
        </w:rPr>
        <w:t xml:space="preserve">V </w:t>
      </w:r>
      <w:r w:rsidR="00D01EA7" w:rsidRPr="00D01EA7">
        <w:rPr>
          <w:rFonts w:asciiTheme="minorHAnsi" w:hAnsiTheme="minorHAnsi" w:cstheme="minorHAnsi"/>
          <w:sz w:val="22"/>
          <w:lang w:bidi="sk-SK"/>
        </w:rPr>
        <w:t xml:space="preserve">prípade </w:t>
      </w:r>
      <w:r w:rsidR="00D01EA7" w:rsidRPr="00D01EA7">
        <w:rPr>
          <w:rFonts w:asciiTheme="minorHAnsi" w:hAnsiTheme="minorHAnsi" w:cstheme="minorHAnsi"/>
          <w:sz w:val="22"/>
        </w:rPr>
        <w:t xml:space="preserve">uplatnenia </w:t>
      </w:r>
      <w:r w:rsidR="00D01EA7" w:rsidRPr="00D01EA7">
        <w:rPr>
          <w:rFonts w:asciiTheme="minorHAnsi" w:hAnsiTheme="minorHAnsi" w:cstheme="minorHAnsi"/>
          <w:sz w:val="22"/>
          <w:lang w:bidi="sk-SK"/>
        </w:rPr>
        <w:t xml:space="preserve">zjednodušeného </w:t>
      </w:r>
      <w:r w:rsidR="00D01EA7" w:rsidRPr="00D01EA7">
        <w:rPr>
          <w:rFonts w:asciiTheme="minorHAnsi" w:hAnsiTheme="minorHAnsi" w:cstheme="minorHAnsi"/>
          <w:sz w:val="22"/>
        </w:rPr>
        <w:t xml:space="preserve">vykazovania </w:t>
      </w:r>
      <w:r w:rsidR="00D01EA7" w:rsidRPr="00D01EA7">
        <w:rPr>
          <w:rFonts w:asciiTheme="minorHAnsi" w:hAnsiTheme="minorHAnsi" w:cstheme="minorHAnsi"/>
          <w:sz w:val="22"/>
          <w:lang w:bidi="sk-SK"/>
        </w:rPr>
        <w:t xml:space="preserve">výdavkov </w:t>
      </w:r>
      <w:r w:rsidR="00D01EA7" w:rsidRPr="00D01EA7">
        <w:rPr>
          <w:rFonts w:asciiTheme="minorHAnsi" w:hAnsiTheme="minorHAnsi" w:cstheme="minorHAnsi"/>
          <w:sz w:val="22"/>
        </w:rPr>
        <w:t xml:space="preserve">sa </w:t>
      </w:r>
      <w:r w:rsidR="00D01EA7" w:rsidRPr="00D01EA7">
        <w:rPr>
          <w:rFonts w:asciiTheme="minorHAnsi" w:hAnsiTheme="minorHAnsi" w:cstheme="minorHAnsi"/>
          <w:sz w:val="22"/>
          <w:lang w:bidi="sk-SK"/>
        </w:rPr>
        <w:t xml:space="preserve">môžu faktúry </w:t>
      </w:r>
      <w:r w:rsidR="00D01EA7" w:rsidRPr="00D01EA7">
        <w:rPr>
          <w:rFonts w:asciiTheme="minorHAnsi" w:hAnsiTheme="minorHAnsi" w:cstheme="minorHAnsi"/>
          <w:sz w:val="22"/>
        </w:rPr>
        <w:t xml:space="preserve">alebo </w:t>
      </w:r>
      <w:r w:rsidR="00D01EA7" w:rsidRPr="00D01EA7">
        <w:rPr>
          <w:rFonts w:asciiTheme="minorHAnsi" w:hAnsiTheme="minorHAnsi" w:cstheme="minorHAnsi"/>
          <w:sz w:val="22"/>
          <w:lang w:bidi="sk-SK"/>
        </w:rPr>
        <w:t xml:space="preserve">účtovné </w:t>
      </w:r>
      <w:r w:rsidR="00D01EA7" w:rsidRPr="00D01EA7">
        <w:rPr>
          <w:rFonts w:asciiTheme="minorHAnsi" w:hAnsiTheme="minorHAnsi" w:cstheme="minorHAnsi"/>
          <w:sz w:val="22"/>
        </w:rPr>
        <w:t xml:space="preserve">doklady rovnocennej preukaznej hodnoty </w:t>
      </w:r>
      <w:r w:rsidR="00D01EA7" w:rsidRPr="00D01EA7">
        <w:rPr>
          <w:rFonts w:asciiTheme="minorHAnsi" w:hAnsiTheme="minorHAnsi" w:cstheme="minorHAnsi"/>
          <w:sz w:val="22"/>
          <w:lang w:bidi="sk-SK"/>
        </w:rPr>
        <w:t xml:space="preserve">požadovať </w:t>
      </w:r>
      <w:r w:rsidR="00D01EA7" w:rsidRPr="00D01EA7">
        <w:rPr>
          <w:rFonts w:asciiTheme="minorHAnsi" w:hAnsiTheme="minorHAnsi" w:cstheme="minorHAnsi"/>
          <w:sz w:val="22"/>
        </w:rPr>
        <w:t xml:space="preserve">na </w:t>
      </w:r>
      <w:r w:rsidR="00D01EA7" w:rsidRPr="00D01EA7">
        <w:rPr>
          <w:rFonts w:asciiTheme="minorHAnsi" w:hAnsiTheme="minorHAnsi" w:cstheme="minorHAnsi"/>
          <w:sz w:val="22"/>
          <w:lang w:bidi="sk-SK"/>
        </w:rPr>
        <w:t xml:space="preserve">preukázanie, že činnosti, ktoré sú </w:t>
      </w:r>
      <w:r w:rsidR="00D01EA7" w:rsidRPr="00D01EA7">
        <w:rPr>
          <w:rFonts w:asciiTheme="minorHAnsi" w:hAnsiTheme="minorHAnsi" w:cstheme="minorHAnsi"/>
          <w:sz w:val="22"/>
        </w:rPr>
        <w:t xml:space="preserve">predmetom projektu, sa </w:t>
      </w:r>
      <w:r w:rsidR="00D01EA7" w:rsidRPr="00D01EA7">
        <w:rPr>
          <w:rFonts w:asciiTheme="minorHAnsi" w:hAnsiTheme="minorHAnsi" w:cstheme="minorHAnsi"/>
          <w:sz w:val="22"/>
          <w:lang w:bidi="sk-SK"/>
        </w:rPr>
        <w:t xml:space="preserve">skutočne </w:t>
      </w:r>
      <w:r w:rsidR="00D01EA7" w:rsidRPr="00D01EA7">
        <w:rPr>
          <w:rFonts w:asciiTheme="minorHAnsi" w:hAnsiTheme="minorHAnsi" w:cstheme="minorHAnsi"/>
          <w:sz w:val="22"/>
        </w:rPr>
        <w:t>realizovali.</w:t>
      </w:r>
    </w:p>
    <w:p w14:paraId="17BF5648" w14:textId="44C85C08"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Ak PPA pri </w:t>
      </w:r>
      <w:r w:rsidR="00D01EA7">
        <w:rPr>
          <w:rFonts w:asciiTheme="minorHAnsi" w:hAnsiTheme="minorHAnsi" w:cstheme="minorHAnsi"/>
          <w:sz w:val="22"/>
        </w:rPr>
        <w:t>AFK</w:t>
      </w:r>
      <w:r w:rsidRPr="00D22050">
        <w:rPr>
          <w:rFonts w:asciiTheme="minorHAnsi" w:hAnsiTheme="minorHAnsi" w:cstheme="minorHAnsi"/>
          <w:sz w:val="22"/>
        </w:rPr>
        <w:t xml:space="preserv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zistí, že je potrebné niektoré skutočnosti overiť na mieste, príp. </w:t>
      </w:r>
      <w:r w:rsidR="008856AB" w:rsidRPr="00D22050">
        <w:rPr>
          <w:rFonts w:asciiTheme="minorHAnsi" w:hAnsiTheme="minorHAnsi" w:cstheme="minorHAnsi"/>
          <w:sz w:val="22"/>
        </w:rPr>
        <w:t xml:space="preserve">táto povinnosť vyplynie </w:t>
      </w:r>
      <w:r w:rsidRPr="00D22050">
        <w:rPr>
          <w:rFonts w:asciiTheme="minorHAnsi" w:hAnsiTheme="minorHAnsi" w:cstheme="minorHAnsi"/>
          <w:sz w:val="22"/>
        </w:rPr>
        <w:t xml:space="preserve">z vykonanej analýzy rizík, vykoná </w:t>
      </w:r>
      <w:proofErr w:type="spellStart"/>
      <w:r w:rsidR="00D01EA7">
        <w:rPr>
          <w:rFonts w:asciiTheme="minorHAnsi" w:hAnsiTheme="minorHAnsi" w:cstheme="minorHAnsi"/>
          <w:sz w:val="22"/>
        </w:rPr>
        <w:t>FKnM</w:t>
      </w:r>
      <w:proofErr w:type="spellEnd"/>
      <w:r w:rsidRPr="00D22050">
        <w:rPr>
          <w:rFonts w:asciiTheme="minorHAnsi" w:hAnsiTheme="minorHAnsi" w:cstheme="minorHAnsi"/>
          <w:sz w:val="22"/>
        </w:rPr>
        <w:t xml:space="preserve">. </w:t>
      </w:r>
      <w:proofErr w:type="spellStart"/>
      <w:r w:rsidR="00D01EA7">
        <w:rPr>
          <w:rFonts w:asciiTheme="minorHAnsi" w:hAnsiTheme="minorHAnsi" w:cstheme="minorHAnsi"/>
          <w:sz w:val="22"/>
        </w:rPr>
        <w:t>FKnM</w:t>
      </w:r>
      <w:proofErr w:type="spellEnd"/>
      <w:r w:rsidRPr="00D22050">
        <w:rPr>
          <w:rFonts w:asciiTheme="minorHAnsi" w:hAnsiTheme="minorHAnsi" w:cstheme="minorHAnsi"/>
          <w:sz w:val="22"/>
        </w:rPr>
        <w:t xml:space="preserve"> je samostatným procesom finančnej kontroly (vrátane samostatného výstupu z </w:t>
      </w:r>
      <w:proofErr w:type="spellStart"/>
      <w:r w:rsidR="00D01EA7">
        <w:rPr>
          <w:rFonts w:asciiTheme="minorHAnsi" w:hAnsiTheme="minorHAnsi" w:cstheme="minorHAnsi"/>
          <w:sz w:val="22"/>
        </w:rPr>
        <w:t>FKnM</w:t>
      </w:r>
      <w:proofErr w:type="spellEnd"/>
      <w:r w:rsidRPr="009F3081">
        <w:rPr>
          <w:rFonts w:asciiTheme="minorHAnsi" w:hAnsiTheme="minorHAnsi" w:cstheme="minorHAnsi"/>
          <w:sz w:val="22"/>
        </w:rPr>
        <w:t xml:space="preserve">) popri finančnej kontrole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vykonanej formou </w:t>
      </w:r>
      <w:r w:rsidR="00D01EA7">
        <w:rPr>
          <w:rFonts w:asciiTheme="minorHAnsi" w:hAnsiTheme="minorHAnsi" w:cstheme="minorHAnsi"/>
          <w:sz w:val="22"/>
        </w:rPr>
        <w:t>AFK</w:t>
      </w:r>
      <w:r w:rsidRPr="00D22050">
        <w:rPr>
          <w:rFonts w:asciiTheme="minorHAnsi" w:hAnsiTheme="minorHAnsi" w:cstheme="minorHAnsi"/>
          <w:sz w:val="22"/>
        </w:rPr>
        <w:t xml:space="preserve">. V prípade, ak skutočnosti zistené pri </w:t>
      </w:r>
      <w:proofErr w:type="spellStart"/>
      <w:r w:rsidR="00D01EA7" w:rsidRPr="00D01EA7">
        <w:rPr>
          <w:rFonts w:asciiTheme="minorHAnsi" w:hAnsiTheme="minorHAnsi" w:cstheme="minorHAnsi"/>
          <w:sz w:val="22"/>
        </w:rPr>
        <w:t>FKnM</w:t>
      </w:r>
      <w:proofErr w:type="spellEnd"/>
      <w:r w:rsidRPr="009F3081">
        <w:rPr>
          <w:rFonts w:asciiTheme="minorHAnsi" w:hAnsiTheme="minorHAnsi" w:cstheme="minorHAnsi"/>
          <w:sz w:val="22"/>
        </w:rPr>
        <w:t xml:space="preserve"> majú vplyv na výkon a predpokladané závery </w:t>
      </w:r>
      <w:r w:rsidR="00D01EA7">
        <w:rPr>
          <w:rFonts w:asciiTheme="minorHAnsi" w:hAnsiTheme="minorHAnsi" w:cstheme="minorHAnsi"/>
          <w:sz w:val="22"/>
        </w:rPr>
        <w:t>AFK</w:t>
      </w:r>
      <w:r w:rsidRPr="00D22050">
        <w:rPr>
          <w:rFonts w:asciiTheme="minorHAnsi" w:hAnsiTheme="minorHAnsi" w:cstheme="minorHAnsi"/>
          <w:sz w:val="22"/>
        </w:rPr>
        <w:t>, je PPA povinná zohľadniť ich aj v záveroch správy z </w:t>
      </w:r>
      <w:r w:rsidR="00D01EA7">
        <w:rPr>
          <w:rFonts w:asciiTheme="minorHAnsi" w:hAnsiTheme="minorHAnsi" w:cstheme="minorHAnsi"/>
          <w:sz w:val="22"/>
        </w:rPr>
        <w:t>AFK</w:t>
      </w:r>
      <w:r w:rsidRPr="00D22050">
        <w:rPr>
          <w:rFonts w:asciiTheme="minorHAnsi" w:hAnsiTheme="minorHAnsi" w:cstheme="minorHAnsi"/>
          <w:sz w:val="22"/>
        </w:rPr>
        <w:t xml:space="preserv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vykonanej formou </w:t>
      </w:r>
      <w:r w:rsidR="00D01EA7">
        <w:rPr>
          <w:rFonts w:asciiTheme="minorHAnsi" w:hAnsiTheme="minorHAnsi" w:cstheme="minorHAnsi"/>
          <w:sz w:val="22"/>
        </w:rPr>
        <w:t>AFK</w:t>
      </w:r>
      <w:r w:rsidRPr="00D22050">
        <w:rPr>
          <w:rFonts w:asciiTheme="minorHAnsi" w:hAnsiTheme="minorHAnsi" w:cstheme="minorHAnsi"/>
          <w:sz w:val="22"/>
        </w:rPr>
        <w:t>.</w:t>
      </w:r>
    </w:p>
    <w:p w14:paraId="00980BAB" w14:textId="573553CF"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V prípade, ak PPA počas </w:t>
      </w:r>
      <w:r w:rsidR="003933CA">
        <w:rPr>
          <w:rFonts w:asciiTheme="minorHAnsi" w:hAnsiTheme="minorHAnsi" w:cstheme="minorHAnsi"/>
          <w:sz w:val="22"/>
        </w:rPr>
        <w:t>AFK</w:t>
      </w:r>
      <w:r w:rsidRPr="00D22050">
        <w:rPr>
          <w:rFonts w:asciiTheme="minorHAnsi" w:hAnsiTheme="minorHAnsi" w:cstheme="minorHAnsi"/>
          <w:sz w:val="22"/>
        </w:rPr>
        <w:t xml:space="preserve">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zistí, že je potrebné údaje v súvislosti s deklarovanými výdavkami a ostat</w:t>
      </w:r>
      <w:r w:rsidR="008856AB" w:rsidRPr="00D22050">
        <w:rPr>
          <w:rFonts w:asciiTheme="minorHAnsi" w:hAnsiTheme="minorHAnsi" w:cstheme="minorHAnsi"/>
          <w:sz w:val="22"/>
        </w:rPr>
        <w:t xml:space="preserve">nými skutočnosťami uvedenými </w:t>
      </w:r>
      <w:r w:rsidRPr="00D22050">
        <w:rPr>
          <w:rFonts w:asciiTheme="minorHAnsi" w:hAnsiTheme="minorHAnsi" w:cstheme="minorHAnsi"/>
          <w:sz w:val="22"/>
        </w:rPr>
        <w:t>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zo strany prijímateľa doplniť/zmeniť, vyzve prijímateľa na doplnenie týchto údajov. PPA je oprávnená rozhodnúť, že za výzvu na doplnenie/zmenu týchto údajov bude považovať doručený návrh z </w:t>
      </w:r>
      <w:r w:rsidR="003933CA" w:rsidRPr="003933CA">
        <w:rPr>
          <w:rFonts w:asciiTheme="minorHAnsi" w:hAnsiTheme="minorHAnsi" w:cstheme="minorHAnsi"/>
          <w:sz w:val="22"/>
        </w:rPr>
        <w:t>AFK</w:t>
      </w:r>
      <w:r w:rsidRPr="009F3081">
        <w:rPr>
          <w:rFonts w:asciiTheme="minorHAnsi" w:hAnsiTheme="minorHAnsi" w:cstheme="minorHAnsi"/>
          <w:sz w:val="22"/>
        </w:rPr>
        <w:t xml:space="preserve">. Lehota na doplnenie/zmenu je minimálne </w:t>
      </w:r>
      <w:r w:rsidR="003933CA">
        <w:rPr>
          <w:rFonts w:asciiTheme="minorHAnsi" w:hAnsiTheme="minorHAnsi" w:cstheme="minorHAnsi"/>
          <w:sz w:val="22"/>
        </w:rPr>
        <w:t>5</w:t>
      </w:r>
      <w:r w:rsidR="003933CA" w:rsidRPr="00D22050">
        <w:rPr>
          <w:rFonts w:asciiTheme="minorHAnsi" w:hAnsiTheme="minorHAnsi" w:cstheme="minorHAnsi"/>
          <w:sz w:val="22"/>
        </w:rPr>
        <w:t xml:space="preserve"> pracovn</w:t>
      </w:r>
      <w:r w:rsidR="003933CA">
        <w:rPr>
          <w:rFonts w:asciiTheme="minorHAnsi" w:hAnsiTheme="minorHAnsi" w:cstheme="minorHAnsi"/>
          <w:sz w:val="22"/>
        </w:rPr>
        <w:t>ých</w:t>
      </w:r>
      <w:r w:rsidR="003933CA" w:rsidRPr="00D22050">
        <w:rPr>
          <w:rFonts w:asciiTheme="minorHAnsi" w:hAnsiTheme="minorHAnsi" w:cstheme="minorHAnsi"/>
          <w:sz w:val="22"/>
        </w:rPr>
        <w:t xml:space="preserve"> dn</w:t>
      </w:r>
      <w:r w:rsidR="003933CA">
        <w:rPr>
          <w:rFonts w:asciiTheme="minorHAnsi" w:hAnsiTheme="minorHAnsi" w:cstheme="minorHAnsi"/>
          <w:sz w:val="22"/>
        </w:rPr>
        <w:t>í</w:t>
      </w:r>
      <w:r w:rsidR="003933CA" w:rsidRPr="00D22050">
        <w:rPr>
          <w:rFonts w:asciiTheme="minorHAnsi" w:hAnsiTheme="minorHAnsi" w:cstheme="minorHAnsi"/>
          <w:sz w:val="22"/>
        </w:rPr>
        <w:t xml:space="preserve"> </w:t>
      </w:r>
      <w:r w:rsidRPr="00D22050">
        <w:rPr>
          <w:rFonts w:asciiTheme="minorHAnsi" w:hAnsiTheme="minorHAnsi" w:cstheme="minorHAnsi"/>
          <w:sz w:val="22"/>
        </w:rPr>
        <w:t>odo</w:t>
      </w:r>
      <w:r w:rsidR="00BE7438">
        <w:rPr>
          <w:rFonts w:asciiTheme="minorHAnsi" w:hAnsiTheme="minorHAnsi" w:cstheme="minorHAnsi"/>
          <w:sz w:val="22"/>
        </w:rPr>
        <w:t xml:space="preserve"> </w:t>
      </w:r>
      <w:r w:rsidRPr="00D22050">
        <w:rPr>
          <w:rFonts w:asciiTheme="minorHAnsi" w:hAnsiTheme="minorHAnsi" w:cstheme="minorHAnsi"/>
          <w:sz w:val="22"/>
        </w:rPr>
        <w:t xml:space="preserve">dňa doručenia výzvy. Lehota na uskutočnenie </w:t>
      </w:r>
      <w:r w:rsidR="003933CA" w:rsidRPr="003933CA">
        <w:rPr>
          <w:rFonts w:asciiTheme="minorHAnsi" w:hAnsiTheme="minorHAnsi" w:cstheme="minorHAnsi"/>
          <w:sz w:val="22"/>
        </w:rPr>
        <w:t>AFK</w:t>
      </w:r>
      <w:r w:rsidRPr="009F3081">
        <w:rPr>
          <w:rFonts w:asciiTheme="minorHAnsi" w:hAnsiTheme="minorHAnsi" w:cstheme="minorHAnsi"/>
          <w:sz w:val="22"/>
        </w:rPr>
        <w:t xml:space="preserve">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neplynie počas plynutia lehoty stanovenej na doplnenie/zmenu údajov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w:t>
      </w:r>
    </w:p>
    <w:p w14:paraId="11946F48" w14:textId="504E79D7"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 xml:space="preserve">PPA je oprávnená rozhodnúť, že časť deklarovaných výdavkov, ktorá si vyžaduje doplnenie/zmenu/overenie niektorých skutočností na mieste, príp. o tom rozhodne PPA z iného dôvodu, bude vyčlenená do predmetu samostatnej finančnej kontroly. PPA v tomto prípade vyčlení časť výdavkov na samostatnú finančnú kontrolu, pričom lehota, ktorá uplynula od doručenia písomnej formy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(príp. elektronickej formy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sa započítava do lehoty stanovenej na</w:t>
      </w:r>
      <w:r w:rsidR="00BE7438">
        <w:rPr>
          <w:rFonts w:asciiTheme="minorHAnsi" w:hAnsiTheme="minorHAnsi" w:cstheme="minorHAnsi"/>
          <w:sz w:val="22"/>
        </w:rPr>
        <w:t xml:space="preserve"> </w:t>
      </w:r>
      <w:r w:rsidRPr="00D22050">
        <w:rPr>
          <w:rFonts w:asciiTheme="minorHAnsi" w:hAnsiTheme="minorHAnsi" w:cstheme="minorHAnsi"/>
          <w:sz w:val="22"/>
        </w:rPr>
        <w:t xml:space="preserve">kontrolu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vykonanú administratívnou formou. </w:t>
      </w:r>
    </w:p>
    <w:p w14:paraId="22F91131" w14:textId="12D6AB6C"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Pre výkon finančnej kontroly deklarovaných výdavkov vyčlenených n</w:t>
      </w:r>
      <w:r w:rsidR="008856AB" w:rsidRPr="00D22050">
        <w:rPr>
          <w:rFonts w:asciiTheme="minorHAnsi" w:hAnsiTheme="minorHAnsi" w:cstheme="minorHAnsi"/>
          <w:sz w:val="22"/>
        </w:rPr>
        <w:t xml:space="preserve">a samostatnú finančnú kontrolu </w:t>
      </w:r>
      <w:r w:rsidRPr="00D22050">
        <w:rPr>
          <w:rFonts w:asciiTheme="minorHAnsi" w:hAnsiTheme="minorHAnsi" w:cstheme="minorHAnsi"/>
          <w:sz w:val="22"/>
        </w:rPr>
        <w:t>platia pre PPA rovnaké práva a povinnosti a</w:t>
      </w:r>
      <w:r w:rsidR="008856AB" w:rsidRPr="00D22050">
        <w:rPr>
          <w:rFonts w:asciiTheme="minorHAnsi" w:hAnsiTheme="minorHAnsi" w:cstheme="minorHAnsi"/>
          <w:sz w:val="22"/>
        </w:rPr>
        <w:t xml:space="preserve">ko pre výkon finančnej kontroly </w:t>
      </w:r>
      <w:proofErr w:type="spellStart"/>
      <w:r w:rsidR="008856AB" w:rsidRPr="00D22050">
        <w:rPr>
          <w:rFonts w:asciiTheme="minorHAnsi" w:hAnsiTheme="minorHAnsi" w:cstheme="minorHAnsi"/>
          <w:sz w:val="22"/>
        </w:rPr>
        <w:t>ŽoP</w:t>
      </w:r>
      <w:proofErr w:type="spellEnd"/>
      <w:r w:rsidR="008856AB" w:rsidRPr="00D22050">
        <w:rPr>
          <w:rFonts w:asciiTheme="minorHAnsi" w:hAnsiTheme="minorHAnsi" w:cstheme="minorHAnsi"/>
          <w:sz w:val="22"/>
        </w:rPr>
        <w:t xml:space="preserve"> </w:t>
      </w:r>
      <w:r w:rsidRPr="00D22050">
        <w:rPr>
          <w:rFonts w:asciiTheme="minorHAnsi" w:hAnsiTheme="minorHAnsi" w:cstheme="minorHAnsi"/>
          <w:sz w:val="22"/>
        </w:rPr>
        <w:t xml:space="preserve">formou </w:t>
      </w:r>
      <w:r w:rsidR="003933CA">
        <w:rPr>
          <w:rFonts w:asciiTheme="minorHAnsi" w:hAnsiTheme="minorHAnsi" w:cstheme="minorHAnsi"/>
          <w:sz w:val="22"/>
        </w:rPr>
        <w:t>AFK</w:t>
      </w:r>
      <w:r w:rsidRPr="00D22050">
        <w:rPr>
          <w:rFonts w:asciiTheme="minorHAnsi" w:hAnsiTheme="minorHAnsi" w:cstheme="minorHAnsi"/>
          <w:sz w:val="22"/>
        </w:rPr>
        <w:t>. PPA je aj v tomto prípade povinná vypracovať návrh správy z </w:t>
      </w:r>
      <w:r w:rsidR="003933CA" w:rsidRPr="003933CA">
        <w:rPr>
          <w:rFonts w:asciiTheme="minorHAnsi" w:hAnsiTheme="minorHAnsi" w:cstheme="minorHAnsi"/>
          <w:sz w:val="22"/>
        </w:rPr>
        <w:t>AFK</w:t>
      </w:r>
      <w:r w:rsidRPr="009F3081">
        <w:rPr>
          <w:rFonts w:asciiTheme="minorHAnsi" w:hAnsiTheme="minorHAnsi" w:cstheme="minorHAnsi"/>
          <w:sz w:val="22"/>
        </w:rPr>
        <w:t xml:space="preserve"> (v prípade zistenia nedostatkov) a správu z </w:t>
      </w:r>
      <w:r w:rsidR="003933CA" w:rsidRPr="003933CA">
        <w:rPr>
          <w:rFonts w:asciiTheme="minorHAnsi" w:hAnsiTheme="minorHAnsi" w:cstheme="minorHAnsi"/>
          <w:sz w:val="22"/>
        </w:rPr>
        <w:t>AFK</w:t>
      </w:r>
      <w:r w:rsidRPr="009F3081">
        <w:rPr>
          <w:rFonts w:asciiTheme="minorHAnsi" w:hAnsiTheme="minorHAnsi" w:cstheme="minorHAnsi"/>
          <w:sz w:val="22"/>
        </w:rPr>
        <w:t xml:space="preserve">. </w:t>
      </w:r>
    </w:p>
    <w:p w14:paraId="722DE12D" w14:textId="77777777"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 xml:space="preserve">Do ukončenia finančnej kontroly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je PPA povinná vyplniť kontrolný list priradený k finančnej kontrole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pričom rozsah kontrolných otázok predstavuje minimálnu základňu, ktorá je pre PPA povinná. </w:t>
      </w:r>
    </w:p>
    <w:p w14:paraId="42659040" w14:textId="4528C075" w:rsidR="00077A52" w:rsidRPr="009F3081"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 xml:space="preserve">Po vykonaní </w:t>
      </w:r>
      <w:r w:rsidR="003933CA" w:rsidRPr="003933CA">
        <w:rPr>
          <w:rFonts w:asciiTheme="minorHAnsi" w:hAnsiTheme="minorHAnsi" w:cstheme="minorHAnsi"/>
          <w:sz w:val="22"/>
        </w:rPr>
        <w:t>AFK</w:t>
      </w:r>
      <w:r w:rsidRPr="009F3081">
        <w:rPr>
          <w:rFonts w:asciiTheme="minorHAnsi" w:hAnsiTheme="minorHAnsi" w:cstheme="minorHAnsi"/>
          <w:sz w:val="22"/>
        </w:rPr>
        <w:t xml:space="preserve">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vypracuje PPA návrh správy z </w:t>
      </w:r>
      <w:r w:rsidR="003933CA" w:rsidRPr="003933CA">
        <w:rPr>
          <w:rFonts w:asciiTheme="minorHAnsi" w:hAnsiTheme="minorHAnsi" w:cstheme="minorHAnsi"/>
          <w:sz w:val="22"/>
        </w:rPr>
        <w:t>AFK</w:t>
      </w:r>
      <w:r w:rsidRPr="009F3081">
        <w:rPr>
          <w:rFonts w:asciiTheme="minorHAnsi" w:hAnsiTheme="minorHAnsi" w:cstheme="minorHAnsi"/>
          <w:sz w:val="22"/>
        </w:rPr>
        <w:t xml:space="preserve">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(ak sú zistené nedostatky) a správu z </w:t>
      </w:r>
      <w:r w:rsidR="003933CA" w:rsidRPr="003933CA">
        <w:rPr>
          <w:rFonts w:asciiTheme="minorHAnsi" w:hAnsiTheme="minorHAnsi" w:cstheme="minorHAnsi"/>
          <w:sz w:val="22"/>
        </w:rPr>
        <w:t>AFK</w:t>
      </w:r>
      <w:r w:rsidRPr="009F3081">
        <w:rPr>
          <w:rFonts w:asciiTheme="minorHAnsi" w:hAnsiTheme="minorHAnsi" w:cstheme="minorHAnsi"/>
          <w:sz w:val="22"/>
        </w:rPr>
        <w:t xml:space="preserve">. </w:t>
      </w:r>
    </w:p>
    <w:p w14:paraId="538A06D9" w14:textId="476C299C" w:rsidR="00077A52" w:rsidRPr="00D22050"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9F3081">
        <w:rPr>
          <w:rFonts w:asciiTheme="minorHAnsi" w:hAnsiTheme="minorHAnsi" w:cstheme="minorHAnsi"/>
          <w:sz w:val="22"/>
        </w:rPr>
        <w:t xml:space="preserve">Záverom </w:t>
      </w:r>
      <w:r w:rsidR="008A3768" w:rsidRPr="008A3768">
        <w:rPr>
          <w:rFonts w:asciiTheme="minorHAnsi" w:hAnsiTheme="minorHAnsi" w:cstheme="minorHAnsi"/>
          <w:sz w:val="22"/>
        </w:rPr>
        <w:t>AFK</w:t>
      </w:r>
      <w:r w:rsidRPr="009F3081">
        <w:rPr>
          <w:rFonts w:asciiTheme="minorHAnsi" w:hAnsiTheme="minorHAnsi" w:cstheme="minorHAnsi"/>
          <w:sz w:val="22"/>
        </w:rPr>
        <w:t xml:space="preserve">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vo vzťahu k nárokovaným finančným prostriedkom/deklarovaným výdavkom, pri zohľadnení jednotliv</w:t>
      </w:r>
      <w:r w:rsidR="008856AB" w:rsidRPr="009F3081">
        <w:rPr>
          <w:rFonts w:asciiTheme="minorHAnsi" w:hAnsiTheme="minorHAnsi" w:cstheme="minorHAnsi"/>
          <w:sz w:val="22"/>
        </w:rPr>
        <w:t xml:space="preserve">ých typov </w:t>
      </w:r>
      <w:proofErr w:type="spellStart"/>
      <w:r w:rsidR="008856AB" w:rsidRPr="009F3081">
        <w:rPr>
          <w:rFonts w:asciiTheme="minorHAnsi" w:hAnsiTheme="minorHAnsi" w:cstheme="minorHAnsi"/>
          <w:sz w:val="22"/>
        </w:rPr>
        <w:t>ŽoP</w:t>
      </w:r>
      <w:proofErr w:type="spellEnd"/>
      <w:r w:rsidR="008A3768" w:rsidRPr="008A3768">
        <w:rPr>
          <w:rFonts w:ascii="Courier New" w:eastAsia="Courier New" w:hAnsi="Courier New" w:cs="Courier New"/>
          <w:color w:val="000000"/>
          <w:szCs w:val="24"/>
          <w:lang w:eastAsia="sk-SK" w:bidi="sk-SK"/>
        </w:rPr>
        <w:t xml:space="preserve"> </w:t>
      </w:r>
      <w:r w:rsidR="008A3768" w:rsidRPr="008A3768">
        <w:rPr>
          <w:rFonts w:asciiTheme="minorHAnsi" w:hAnsiTheme="minorHAnsi" w:cstheme="minorHAnsi"/>
          <w:sz w:val="22"/>
          <w:lang w:bidi="sk-SK"/>
        </w:rPr>
        <w:t xml:space="preserve">uvedených </w:t>
      </w:r>
      <w:r w:rsidR="008A3768" w:rsidRPr="008A3768">
        <w:rPr>
          <w:rFonts w:asciiTheme="minorHAnsi" w:hAnsiTheme="minorHAnsi" w:cstheme="minorHAnsi"/>
          <w:sz w:val="22"/>
        </w:rPr>
        <w:t>v SFR EPFRV</w:t>
      </w:r>
      <w:r w:rsidRPr="00D22050">
        <w:rPr>
          <w:rFonts w:asciiTheme="minorHAnsi" w:hAnsiTheme="minorHAnsi" w:cstheme="minorHAnsi"/>
          <w:sz w:val="22"/>
        </w:rPr>
        <w:t>, môže byť jedna z týchto skutočností:</w:t>
      </w:r>
    </w:p>
    <w:p w14:paraId="713585DA" w14:textId="1B852F19" w:rsidR="00077A52" w:rsidRPr="00D22050" w:rsidRDefault="00077A52" w:rsidP="00F47749">
      <w:pPr>
        <w:pStyle w:val="Odsekzoznamu"/>
        <w:numPr>
          <w:ilvl w:val="1"/>
          <w:numId w:val="110"/>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PPA navrhuje schváliť nárokované finančné prostriedky/deklarované výdavky prijímateľa v plnej výške (výdavky sp</w:t>
      </w:r>
      <w:r w:rsidR="003608A4" w:rsidRPr="00D22050">
        <w:rPr>
          <w:rFonts w:asciiTheme="minorHAnsi" w:hAnsiTheme="minorHAnsi" w:cstheme="minorHAnsi"/>
          <w:sz w:val="22"/>
        </w:rPr>
        <w:t xml:space="preserve">ĺňajú požiadavky vyplývajúce </w:t>
      </w:r>
      <w:r w:rsidRPr="00D22050">
        <w:rPr>
          <w:rFonts w:asciiTheme="minorHAnsi" w:hAnsiTheme="minorHAnsi" w:cstheme="minorHAnsi"/>
          <w:sz w:val="22"/>
        </w:rPr>
        <w:t>z</w:t>
      </w:r>
      <w:r w:rsidR="003608A4" w:rsidRPr="00D22050">
        <w:rPr>
          <w:rFonts w:asciiTheme="minorHAnsi" w:hAnsiTheme="minorHAnsi" w:cstheme="minorHAnsi"/>
          <w:sz w:val="22"/>
        </w:rPr>
        <w:t xml:space="preserve"> platnej </w:t>
      </w:r>
      <w:r w:rsidRPr="00D22050">
        <w:rPr>
          <w:rFonts w:asciiTheme="minorHAnsi" w:hAnsiTheme="minorHAnsi" w:cstheme="minorHAnsi"/>
          <w:sz w:val="22"/>
        </w:rPr>
        <w:t>legislatívy EÚ a SR a sú</w:t>
      </w:r>
      <w:r w:rsidR="00BE7438" w:rsidRPr="00D22050">
        <w:rPr>
          <w:rFonts w:asciiTheme="minorHAnsi" w:hAnsiTheme="minorHAnsi" w:cstheme="minorHAnsi"/>
          <w:sz w:val="22"/>
        </w:rPr>
        <w:t xml:space="preserve"> </w:t>
      </w:r>
      <w:r w:rsidRPr="00D22050">
        <w:rPr>
          <w:rFonts w:asciiTheme="minorHAnsi" w:hAnsiTheme="minorHAnsi" w:cstheme="minorHAnsi"/>
          <w:sz w:val="22"/>
        </w:rPr>
        <w:t>v súlade so</w:t>
      </w:r>
      <w:r w:rsidR="00BE7438" w:rsidRPr="00D22050">
        <w:rPr>
          <w:rFonts w:asciiTheme="minorHAnsi" w:hAnsiTheme="minorHAnsi" w:cstheme="minorHAnsi"/>
          <w:sz w:val="22"/>
        </w:rPr>
        <w:t xml:space="preserve"> </w:t>
      </w:r>
      <w:r w:rsidRPr="00D22050">
        <w:rPr>
          <w:rFonts w:asciiTheme="minorHAnsi" w:hAnsiTheme="minorHAnsi" w:cstheme="minorHAnsi"/>
          <w:sz w:val="22"/>
        </w:rPr>
        <w:t>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D22050">
        <w:rPr>
          <w:rFonts w:asciiTheme="minorHAnsi" w:hAnsiTheme="minorHAnsi" w:cstheme="minorHAnsi"/>
          <w:sz w:val="22"/>
        </w:rPr>
        <w:t>);</w:t>
      </w:r>
    </w:p>
    <w:p w14:paraId="2D5CDFED" w14:textId="5F6C9B5C" w:rsidR="00077A52" w:rsidRPr="00D22050" w:rsidRDefault="00077A52" w:rsidP="00F47749">
      <w:pPr>
        <w:pStyle w:val="Odsekzoznamu"/>
        <w:numPr>
          <w:ilvl w:val="1"/>
          <w:numId w:val="110"/>
        </w:numPr>
        <w:autoSpaceDE w:val="0"/>
        <w:autoSpaceDN w:val="0"/>
        <w:adjustRightInd w:val="0"/>
        <w:spacing w:after="0"/>
        <w:ind w:left="1134" w:hanging="567"/>
        <w:contextualSpacing w:val="0"/>
        <w:jc w:val="both"/>
        <w:rPr>
          <w:rFonts w:asciiTheme="minorHAnsi" w:hAnsiTheme="minorHAnsi" w:cstheme="minorHAnsi"/>
          <w:sz w:val="22"/>
        </w:rPr>
      </w:pPr>
      <w:r w:rsidRPr="00D22050">
        <w:rPr>
          <w:rFonts w:asciiTheme="minorHAnsi" w:hAnsiTheme="minorHAnsi" w:cstheme="minorHAnsi"/>
          <w:sz w:val="22"/>
        </w:rPr>
        <w:t>PPA navrhuje schváliť nárokované finančné prostriedky/deklarované výdavky v zníženej sume o sumu neoprávnených výdavkov, resp. o sumu, ktorá prekračuje maximálnu výšku zálohovej platby určenej v zmysle podmienok SFR EPFRV (napr. ak zistí, že časť výdavkov nespĺňa požiadavky na oprávnenosť výdavkov v zmysle Zmluvy, prijímateľ nedoložil údaje/doklady po</w:t>
      </w:r>
      <w:r w:rsidR="00BE7438">
        <w:rPr>
          <w:rFonts w:asciiTheme="minorHAnsi" w:hAnsiTheme="minorHAnsi" w:cstheme="minorHAnsi"/>
          <w:sz w:val="22"/>
        </w:rPr>
        <w:t xml:space="preserve"> </w:t>
      </w:r>
      <w:r w:rsidRPr="00D22050">
        <w:rPr>
          <w:rFonts w:asciiTheme="minorHAnsi" w:hAnsiTheme="minorHAnsi" w:cstheme="minorHAnsi"/>
          <w:sz w:val="22"/>
        </w:rPr>
        <w:t>vyzvaní zo strany PPA, žiadaná výška zálohovej platby prekračuje maximálnu povolenú výšku zálohovej platbu vypočítanej podľa podmienok a postupov SFR EPFRV a Zmluvy a pod.);</w:t>
      </w:r>
    </w:p>
    <w:p w14:paraId="5F0757F2" w14:textId="64910AFC" w:rsidR="00077A52" w:rsidRPr="00D22050" w:rsidRDefault="00077A52" w:rsidP="00987FB0">
      <w:pPr>
        <w:pStyle w:val="Odsekzoznamu"/>
        <w:numPr>
          <w:ilvl w:val="1"/>
          <w:numId w:val="110"/>
        </w:numPr>
        <w:autoSpaceDE w:val="0"/>
        <w:autoSpaceDN w:val="0"/>
        <w:adjustRightInd w:val="0"/>
        <w:spacing w:after="0"/>
        <w:ind w:left="1134" w:hanging="567"/>
        <w:contextualSpacing w:val="0"/>
        <w:jc w:val="both"/>
        <w:rPr>
          <w:rFonts w:asciiTheme="minorHAnsi" w:hAnsiTheme="minorHAnsi" w:cstheme="minorHAnsi"/>
          <w:sz w:val="22"/>
        </w:rPr>
      </w:pPr>
      <w:r w:rsidRPr="00D22050">
        <w:rPr>
          <w:rFonts w:asciiTheme="minorHAnsi" w:hAnsiTheme="minorHAnsi" w:cstheme="minorHAnsi"/>
          <w:sz w:val="22"/>
        </w:rPr>
        <w:t xml:space="preserve">PPA navrhuje schváliť nárokované finančné prostriedky/deklarované výdavky alebo skupinu nárokovaných/deklarovaných výdavkov bez nárokovaných/deklarovaných výdavkov, u ktorých počas výkonu finančnej kontroly rozhodla, že budú predmetom samostatnej </w:t>
      </w:r>
      <w:r w:rsidRPr="00D22050">
        <w:rPr>
          <w:rFonts w:asciiTheme="minorHAnsi" w:hAnsiTheme="minorHAnsi" w:cstheme="minorHAnsi"/>
          <w:sz w:val="22"/>
        </w:rPr>
        <w:lastRenderedPageBreak/>
        <w:t>finančnej kontroly z dôvodu doplnenia/zmeny/overeni</w:t>
      </w:r>
      <w:r w:rsidR="003608A4" w:rsidRPr="00D22050">
        <w:rPr>
          <w:rFonts w:asciiTheme="minorHAnsi" w:hAnsiTheme="minorHAnsi" w:cstheme="minorHAnsi"/>
          <w:sz w:val="22"/>
        </w:rPr>
        <w:t xml:space="preserve">a skutočností na mieste a pod. </w:t>
      </w:r>
      <w:r w:rsidRPr="00D22050">
        <w:rPr>
          <w:rFonts w:asciiTheme="minorHAnsi" w:hAnsiTheme="minorHAnsi" w:cstheme="minorHAnsi"/>
          <w:sz w:val="22"/>
        </w:rPr>
        <w:t>PPA je</w:t>
      </w:r>
      <w:r w:rsidR="00BE7438">
        <w:rPr>
          <w:rFonts w:asciiTheme="minorHAnsi" w:hAnsiTheme="minorHAnsi" w:cstheme="minorHAnsi"/>
          <w:sz w:val="22"/>
        </w:rPr>
        <w:t xml:space="preserve"> </w:t>
      </w:r>
      <w:r w:rsidRPr="00D22050">
        <w:rPr>
          <w:rFonts w:asciiTheme="minorHAnsi" w:hAnsiTheme="minorHAnsi" w:cstheme="minorHAnsi"/>
          <w:sz w:val="22"/>
        </w:rPr>
        <w:t xml:space="preserve">oprávnená rozhodnúť, že niektoré z nárokovaných/deklarovaných výdavkov prijímateľa budú z opodstatnených dôvodov predmetom ďalšej finančnej kontroly bez potreby opätovného predkladania výdavkov zo strany prijímateľa, napr. z dôvodu nepokrytia celej výšky nárokovanej sumy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predmetom zálohy, z dôvodu potreby finančnej kontroly konkrétnych výdavkov na mieste, neukončenej zmeny Zmluvy súvisiacej s výdavkom v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neplnenia čiastkových ustanovení programového</w:t>
      </w:r>
      <w:r w:rsidR="003608A4" w:rsidRPr="00D22050">
        <w:rPr>
          <w:rFonts w:asciiTheme="minorHAnsi" w:hAnsiTheme="minorHAnsi" w:cstheme="minorHAnsi"/>
          <w:sz w:val="22"/>
        </w:rPr>
        <w:t xml:space="preserve"> dokumentu, príp. Zmluvy a pod.</w:t>
      </w:r>
      <w:r w:rsidRPr="00D22050">
        <w:rPr>
          <w:rFonts w:asciiTheme="minorHAnsi" w:hAnsiTheme="minorHAnsi" w:cstheme="minorHAnsi"/>
          <w:sz w:val="22"/>
        </w:rPr>
        <w:t>;</w:t>
      </w:r>
    </w:p>
    <w:p w14:paraId="37C5B861" w14:textId="2B5F5B56" w:rsidR="00077A52" w:rsidRPr="00D22050" w:rsidRDefault="00077A52" w:rsidP="00F47749">
      <w:pPr>
        <w:pStyle w:val="Odsekzoznamu"/>
        <w:numPr>
          <w:ilvl w:val="1"/>
          <w:numId w:val="110"/>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sz w:val="22"/>
        </w:rPr>
        <w:t xml:space="preserve">PPA navrhuje zamietnuť všetky nárokované finančné prostriedky/deklarované výdavky, ktoré boli predmetom finančnej kontroly (napr. všetky deklarované výdavky nespĺňajú pravidlá oprávnenosti, prijímateľ po vyzvaní zo strany PPA nedoložil údaje/doklady a toto nedoloženie má vplyv na všetky výdavky a pod.). </w:t>
      </w:r>
    </w:p>
    <w:p w14:paraId="373F366F" w14:textId="1BDEB1D3" w:rsidR="00077A52" w:rsidRPr="00341C32"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D22050">
        <w:rPr>
          <w:rFonts w:asciiTheme="minorHAnsi" w:hAnsiTheme="minorHAnsi" w:cstheme="minorHAnsi"/>
          <w:sz w:val="22"/>
        </w:rPr>
        <w:t xml:space="preserve">Momentom ukončenia finančnej kontroly </w:t>
      </w:r>
      <w:proofErr w:type="spellStart"/>
      <w:r w:rsidRPr="00D22050">
        <w:rPr>
          <w:rFonts w:asciiTheme="minorHAnsi" w:hAnsiTheme="minorHAnsi" w:cstheme="minorHAnsi"/>
          <w:sz w:val="22"/>
        </w:rPr>
        <w:t>ŽoP</w:t>
      </w:r>
      <w:proofErr w:type="spellEnd"/>
      <w:r w:rsidRPr="00D22050">
        <w:rPr>
          <w:rFonts w:asciiTheme="minorHAnsi" w:hAnsiTheme="minorHAnsi" w:cstheme="minorHAnsi"/>
          <w:sz w:val="22"/>
        </w:rPr>
        <w:t xml:space="preserve"> je zaslanie správy z </w:t>
      </w:r>
      <w:r w:rsidR="00847716">
        <w:rPr>
          <w:rFonts w:asciiTheme="minorHAnsi" w:hAnsiTheme="minorHAnsi" w:cstheme="minorHAnsi"/>
          <w:sz w:val="22"/>
        </w:rPr>
        <w:t>AFK</w:t>
      </w:r>
      <w:r w:rsidRPr="00341C32">
        <w:rPr>
          <w:rFonts w:asciiTheme="minorHAnsi" w:hAnsiTheme="minorHAnsi" w:cstheme="minorHAnsi"/>
          <w:sz w:val="22"/>
        </w:rPr>
        <w:t xml:space="preserve"> prijímateľovi pri zacho</w:t>
      </w:r>
      <w:r w:rsidR="003608A4" w:rsidRPr="00341C32">
        <w:rPr>
          <w:rFonts w:asciiTheme="minorHAnsi" w:hAnsiTheme="minorHAnsi" w:cstheme="minorHAnsi"/>
          <w:sz w:val="22"/>
        </w:rPr>
        <w:t>vaní postupov uvedených v ods. 18 až 20 tejto podkapitoly</w:t>
      </w:r>
      <w:r w:rsidRPr="00341C32">
        <w:rPr>
          <w:rFonts w:asciiTheme="minorHAnsi" w:hAnsiTheme="minorHAnsi" w:cstheme="minorHAnsi"/>
          <w:sz w:val="22"/>
        </w:rPr>
        <w:t>. Vo</w:t>
      </w:r>
      <w:r w:rsidR="00BE7438">
        <w:rPr>
          <w:rFonts w:asciiTheme="minorHAnsi" w:hAnsiTheme="minorHAnsi" w:cstheme="minorHAnsi"/>
          <w:sz w:val="22"/>
        </w:rPr>
        <w:t xml:space="preserve"> </w:t>
      </w:r>
      <w:r w:rsidRPr="00341C32">
        <w:rPr>
          <w:rFonts w:asciiTheme="minorHAnsi" w:hAnsiTheme="minorHAnsi" w:cstheme="minorHAnsi"/>
          <w:sz w:val="22"/>
        </w:rPr>
        <w:t>vzťahu k </w:t>
      </w:r>
      <w:proofErr w:type="spellStart"/>
      <w:r w:rsidRPr="00341C32">
        <w:rPr>
          <w:rFonts w:asciiTheme="minorHAnsi" w:hAnsiTheme="minorHAnsi" w:cstheme="minorHAnsi"/>
          <w:sz w:val="22"/>
        </w:rPr>
        <w:t>ŽoP</w:t>
      </w:r>
      <w:proofErr w:type="spellEnd"/>
      <w:r w:rsidRPr="00341C32">
        <w:rPr>
          <w:rFonts w:asciiTheme="minorHAnsi" w:hAnsiTheme="minorHAnsi" w:cstheme="minorHAnsi"/>
          <w:sz w:val="22"/>
        </w:rPr>
        <w:t xml:space="preserve"> postupuje</w:t>
      </w:r>
      <w:r w:rsidR="003608A4" w:rsidRPr="00341C32">
        <w:rPr>
          <w:rFonts w:asciiTheme="minorHAnsi" w:hAnsiTheme="minorHAnsi" w:cstheme="minorHAnsi"/>
          <w:sz w:val="22"/>
        </w:rPr>
        <w:t xml:space="preserve"> PPA ďalej </w:t>
      </w:r>
      <w:r w:rsidRPr="00341C32">
        <w:rPr>
          <w:rFonts w:asciiTheme="minorHAnsi" w:hAnsiTheme="minorHAnsi" w:cstheme="minorHAnsi"/>
          <w:sz w:val="22"/>
        </w:rPr>
        <w:t>podľa podmienok a postupov definovaných v </w:t>
      </w:r>
      <w:r w:rsidR="003608A4" w:rsidRPr="00341C32">
        <w:rPr>
          <w:rFonts w:asciiTheme="minorHAnsi" w:hAnsiTheme="minorHAnsi" w:cstheme="minorHAnsi"/>
          <w:sz w:val="22"/>
        </w:rPr>
        <w:t>pod</w:t>
      </w:r>
      <w:r w:rsidRPr="00341C32">
        <w:rPr>
          <w:rFonts w:asciiTheme="minorHAnsi" w:hAnsiTheme="minorHAnsi" w:cstheme="minorHAnsi"/>
          <w:sz w:val="22"/>
        </w:rPr>
        <w:t xml:space="preserve">kapitole 3.3. </w:t>
      </w:r>
      <w:r w:rsidR="009E6C95" w:rsidRPr="00F62981">
        <w:rPr>
          <w:rFonts w:asciiTheme="minorHAnsi" w:hAnsiTheme="minorHAnsi" w:cstheme="minorHAnsi"/>
          <w:sz w:val="22"/>
        </w:rPr>
        <w:t>PpP</w:t>
      </w:r>
      <w:r w:rsidRPr="00341C32">
        <w:rPr>
          <w:rFonts w:asciiTheme="minorHAnsi" w:hAnsiTheme="minorHAnsi" w:cstheme="minorHAnsi"/>
          <w:sz w:val="22"/>
        </w:rPr>
        <w:t xml:space="preserve">. </w:t>
      </w:r>
    </w:p>
    <w:p w14:paraId="27F60E5C" w14:textId="69D1B028" w:rsidR="00077A52" w:rsidRPr="00341C32"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341C32">
        <w:rPr>
          <w:rFonts w:asciiTheme="minorHAnsi" w:hAnsiTheme="minorHAnsi" w:cstheme="minorHAnsi"/>
          <w:sz w:val="22"/>
        </w:rPr>
        <w:t xml:space="preserve">Ak </w:t>
      </w:r>
      <w:r w:rsidR="00847716">
        <w:rPr>
          <w:rFonts w:asciiTheme="minorHAnsi" w:hAnsiTheme="minorHAnsi" w:cstheme="minorHAnsi"/>
          <w:sz w:val="22"/>
        </w:rPr>
        <w:t>AFK</w:t>
      </w:r>
      <w:r w:rsidRPr="00341C32">
        <w:rPr>
          <w:rFonts w:asciiTheme="minorHAnsi" w:hAnsiTheme="minorHAnsi" w:cstheme="minorHAnsi"/>
          <w:sz w:val="22"/>
        </w:rPr>
        <w:t xml:space="preserve"> neboli zistené nedostatky je momentom ukončenia finančnej kontroly zaslanie správy z </w:t>
      </w:r>
      <w:r w:rsidR="00847716">
        <w:rPr>
          <w:rFonts w:asciiTheme="minorHAnsi" w:hAnsiTheme="minorHAnsi" w:cstheme="minorHAnsi"/>
          <w:sz w:val="22"/>
        </w:rPr>
        <w:t>AFK</w:t>
      </w:r>
      <w:r w:rsidRPr="00341C32">
        <w:rPr>
          <w:rFonts w:asciiTheme="minorHAnsi" w:hAnsiTheme="minorHAnsi" w:cstheme="minorHAnsi"/>
          <w:sz w:val="22"/>
        </w:rPr>
        <w:t xml:space="preserve"> prijímateľovi bez potreby vyžiadania si prípadných námietok zo strany prijímateľa. Vo vzťahu k finančnej kontrole deklarovaných výdavkov tak nastane vždy v prípade uved</w:t>
      </w:r>
      <w:r w:rsidR="003608A4" w:rsidRPr="00341C32">
        <w:rPr>
          <w:rFonts w:asciiTheme="minorHAnsi" w:hAnsiTheme="minorHAnsi" w:cstheme="minorHAnsi"/>
          <w:sz w:val="22"/>
        </w:rPr>
        <w:t>enom v bode 16 písm. a) a c)</w:t>
      </w:r>
      <w:r w:rsidRPr="00341C32">
        <w:rPr>
          <w:rFonts w:asciiTheme="minorHAnsi" w:hAnsiTheme="minorHAnsi" w:cstheme="minorHAnsi"/>
          <w:sz w:val="22"/>
        </w:rPr>
        <w:t xml:space="preserve">, ak PPA schváli deklarované výdavky bez deklarovaných výdavkov, ktoré budú predmetom samostatnej finančnej kontroly z dôvodu doplnenia/zmeny/overenia skutočností na mieste a pod. </w:t>
      </w:r>
    </w:p>
    <w:p w14:paraId="5D446D26" w14:textId="03BE5CA1" w:rsidR="00077A52" w:rsidRPr="00341C32" w:rsidRDefault="00077A52" w:rsidP="00E558A0">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341C32">
        <w:rPr>
          <w:rFonts w:asciiTheme="minorHAnsi" w:hAnsiTheme="minorHAnsi" w:cstheme="minorHAnsi"/>
          <w:sz w:val="22"/>
        </w:rPr>
        <w:t xml:space="preserve">Ak je záverom </w:t>
      </w:r>
      <w:r w:rsidR="00847716">
        <w:rPr>
          <w:rFonts w:asciiTheme="minorHAnsi" w:hAnsiTheme="minorHAnsi" w:cstheme="minorHAnsi"/>
          <w:sz w:val="22"/>
        </w:rPr>
        <w:t>AFK</w:t>
      </w:r>
      <w:r w:rsidRPr="00341C32">
        <w:rPr>
          <w:rFonts w:asciiTheme="minorHAnsi" w:hAnsiTheme="minorHAnsi" w:cstheme="minorHAnsi"/>
          <w:sz w:val="22"/>
        </w:rPr>
        <w:t xml:space="preserve"> skutočn</w:t>
      </w:r>
      <w:r w:rsidR="003608A4" w:rsidRPr="00341C32">
        <w:rPr>
          <w:rFonts w:asciiTheme="minorHAnsi" w:hAnsiTheme="minorHAnsi" w:cstheme="minorHAnsi"/>
          <w:sz w:val="22"/>
        </w:rPr>
        <w:t>osť uvedená v ods. 16 písm. b) a c) (</w:t>
      </w:r>
      <w:r w:rsidRPr="00341C32">
        <w:rPr>
          <w:rFonts w:asciiTheme="minorHAnsi" w:hAnsiTheme="minorHAnsi" w:cstheme="minorHAnsi"/>
          <w:sz w:val="22"/>
        </w:rPr>
        <w:t>ak</w:t>
      </w:r>
      <w:r w:rsidR="00BE7438">
        <w:rPr>
          <w:rFonts w:asciiTheme="minorHAnsi" w:hAnsiTheme="minorHAnsi" w:cstheme="minorHAnsi"/>
          <w:sz w:val="22"/>
        </w:rPr>
        <w:t xml:space="preserve"> </w:t>
      </w:r>
      <w:r w:rsidRPr="00341C32">
        <w:rPr>
          <w:rFonts w:asciiTheme="minorHAnsi" w:hAnsiTheme="minorHAnsi" w:cstheme="minorHAnsi"/>
          <w:sz w:val="22"/>
        </w:rPr>
        <w:t>PPA schváli niektoré z deklarovaných výdavkov bez deklarovaných výdavkov, ktoré budú predmetom samostatnej finančnej kontroly z dôvodu dopĺňania/zmeny/overenia skutočností na</w:t>
      </w:r>
      <w:r w:rsidR="00BE7438">
        <w:rPr>
          <w:rFonts w:asciiTheme="minorHAnsi" w:hAnsiTheme="minorHAnsi" w:cstheme="minorHAnsi"/>
          <w:sz w:val="22"/>
        </w:rPr>
        <w:t xml:space="preserve"> </w:t>
      </w:r>
      <w:r w:rsidRPr="00341C32">
        <w:rPr>
          <w:rFonts w:asciiTheme="minorHAnsi" w:hAnsiTheme="minorHAnsi" w:cstheme="minorHAnsi"/>
          <w:sz w:val="22"/>
        </w:rPr>
        <w:t>mieste a pod.</w:t>
      </w:r>
      <w:r w:rsidR="003608A4" w:rsidRPr="00341C32">
        <w:rPr>
          <w:rFonts w:asciiTheme="minorHAnsi" w:hAnsiTheme="minorHAnsi" w:cstheme="minorHAnsi"/>
          <w:sz w:val="22"/>
        </w:rPr>
        <w:t xml:space="preserve">) a písm. d), PPA </w:t>
      </w:r>
      <w:r w:rsidRPr="00341C32">
        <w:rPr>
          <w:rFonts w:asciiTheme="minorHAnsi" w:hAnsiTheme="minorHAnsi" w:cstheme="minorHAnsi"/>
          <w:sz w:val="22"/>
        </w:rPr>
        <w:t xml:space="preserve">je povinná doručiť </w:t>
      </w:r>
      <w:r w:rsidR="003608A4" w:rsidRPr="00341C32">
        <w:rPr>
          <w:rFonts w:asciiTheme="minorHAnsi" w:hAnsiTheme="minorHAnsi" w:cstheme="minorHAnsi"/>
          <w:sz w:val="22"/>
        </w:rPr>
        <w:t xml:space="preserve">prijímateľovi </w:t>
      </w:r>
      <w:r w:rsidRPr="00341C32">
        <w:rPr>
          <w:rFonts w:asciiTheme="minorHAnsi" w:hAnsiTheme="minorHAnsi" w:cstheme="minorHAnsi"/>
          <w:sz w:val="22"/>
        </w:rPr>
        <w:t>návrh správy z f</w:t>
      </w:r>
      <w:r w:rsidR="003608A4" w:rsidRPr="00341C32">
        <w:rPr>
          <w:rFonts w:asciiTheme="minorHAnsi" w:hAnsiTheme="minorHAnsi" w:cstheme="minorHAnsi"/>
          <w:sz w:val="22"/>
        </w:rPr>
        <w:t xml:space="preserve">inančnej kontroly </w:t>
      </w:r>
      <w:r w:rsidRPr="00341C32">
        <w:rPr>
          <w:rFonts w:asciiTheme="minorHAnsi" w:hAnsiTheme="minorHAnsi" w:cstheme="minorHAnsi"/>
          <w:sz w:val="22"/>
        </w:rPr>
        <w:t>s určením lehoty na pod</w:t>
      </w:r>
      <w:r w:rsidR="003608A4" w:rsidRPr="00341C32">
        <w:rPr>
          <w:rFonts w:asciiTheme="minorHAnsi" w:hAnsiTheme="minorHAnsi" w:cstheme="minorHAnsi"/>
          <w:sz w:val="22"/>
        </w:rPr>
        <w:t xml:space="preserve">anie námietok </w:t>
      </w:r>
      <w:r w:rsidRPr="00341C32">
        <w:rPr>
          <w:rFonts w:asciiTheme="minorHAnsi" w:hAnsiTheme="minorHAnsi" w:cstheme="minorHAnsi"/>
          <w:sz w:val="22"/>
        </w:rPr>
        <w:t>v trvaní minimálne 3 pracovných dní. Ak</w:t>
      </w:r>
      <w:r w:rsidR="00BE7438">
        <w:rPr>
          <w:rFonts w:asciiTheme="minorHAnsi" w:hAnsiTheme="minorHAnsi" w:cstheme="minorHAnsi"/>
          <w:sz w:val="22"/>
        </w:rPr>
        <w:t xml:space="preserve"> </w:t>
      </w:r>
      <w:r w:rsidRPr="00341C32">
        <w:rPr>
          <w:rFonts w:asciiTheme="minorHAnsi" w:hAnsiTheme="minorHAnsi" w:cstheme="minorHAnsi"/>
          <w:sz w:val="22"/>
        </w:rPr>
        <w:t>prijímateľ nepodá námietky k návrhu správy v lehote stanovenej PPA alebo v lehote stanovenej PPA zašle prijímateľ oznámenie o tom, že nemá k návrhu správy námietky, vypracuje PPA správu z </w:t>
      </w:r>
      <w:r w:rsidR="00847716">
        <w:rPr>
          <w:rFonts w:asciiTheme="minorHAnsi" w:hAnsiTheme="minorHAnsi" w:cstheme="minorHAnsi"/>
          <w:sz w:val="22"/>
        </w:rPr>
        <w:t>AFK</w:t>
      </w:r>
      <w:r w:rsidR="003608A4" w:rsidRPr="00341C32">
        <w:rPr>
          <w:rFonts w:asciiTheme="minorHAnsi" w:hAnsiTheme="minorHAnsi" w:cstheme="minorHAnsi"/>
          <w:sz w:val="22"/>
        </w:rPr>
        <w:t xml:space="preserve"> </w:t>
      </w:r>
      <w:r w:rsidRPr="00341C32">
        <w:rPr>
          <w:rFonts w:asciiTheme="minorHAnsi" w:hAnsiTheme="minorHAnsi" w:cstheme="minorHAnsi"/>
          <w:sz w:val="22"/>
        </w:rPr>
        <w:t>a zašle ju prijímateľovi, pričom momentom ukončenia finančnej kontroly je zaslanie správy z </w:t>
      </w:r>
      <w:r w:rsidR="00847716">
        <w:rPr>
          <w:rFonts w:asciiTheme="minorHAnsi" w:hAnsiTheme="minorHAnsi" w:cstheme="minorHAnsi"/>
          <w:sz w:val="22"/>
        </w:rPr>
        <w:t>AFK</w:t>
      </w:r>
      <w:r w:rsidRPr="00341C32">
        <w:rPr>
          <w:rFonts w:asciiTheme="minorHAnsi" w:hAnsiTheme="minorHAnsi" w:cstheme="minorHAnsi"/>
          <w:sz w:val="22"/>
        </w:rPr>
        <w:t>. V prípade, že prijímateľ zašle v lehote stanovenej PPA námietky k návrhu správy z finančnej kontroly, je</w:t>
      </w:r>
      <w:r w:rsidR="00BE7438">
        <w:rPr>
          <w:rFonts w:asciiTheme="minorHAnsi" w:hAnsiTheme="minorHAnsi" w:cstheme="minorHAnsi"/>
          <w:sz w:val="22"/>
        </w:rPr>
        <w:t xml:space="preserve"> </w:t>
      </w:r>
      <w:r w:rsidRPr="00341C32">
        <w:rPr>
          <w:rFonts w:asciiTheme="minorHAnsi" w:hAnsiTheme="minorHAnsi" w:cstheme="minorHAnsi"/>
          <w:sz w:val="22"/>
        </w:rPr>
        <w:t>PPA povi</w:t>
      </w:r>
      <w:r w:rsidR="003608A4" w:rsidRPr="00341C32">
        <w:rPr>
          <w:rFonts w:asciiTheme="minorHAnsi" w:hAnsiTheme="minorHAnsi" w:cstheme="minorHAnsi"/>
          <w:sz w:val="22"/>
        </w:rPr>
        <w:t>nná vyhodnotiť tieto námietky a</w:t>
      </w:r>
      <w:r w:rsidRPr="00341C32">
        <w:rPr>
          <w:rFonts w:asciiTheme="minorHAnsi" w:hAnsiTheme="minorHAnsi" w:cstheme="minorHAnsi"/>
          <w:sz w:val="22"/>
        </w:rPr>
        <w:t xml:space="preserve"> zohľadniť ich</w:t>
      </w:r>
      <w:r w:rsidR="00BE7438">
        <w:rPr>
          <w:rFonts w:asciiTheme="minorHAnsi" w:hAnsiTheme="minorHAnsi" w:cstheme="minorHAnsi"/>
          <w:sz w:val="22"/>
        </w:rPr>
        <w:t xml:space="preserve"> </w:t>
      </w:r>
      <w:r w:rsidRPr="00341C32">
        <w:rPr>
          <w:rFonts w:asciiTheme="minorHAnsi" w:hAnsiTheme="minorHAnsi" w:cstheme="minorHAnsi"/>
          <w:sz w:val="22"/>
        </w:rPr>
        <w:t>v správe z </w:t>
      </w:r>
      <w:r w:rsidR="00847716">
        <w:rPr>
          <w:rFonts w:asciiTheme="minorHAnsi" w:hAnsiTheme="minorHAnsi" w:cstheme="minorHAnsi"/>
          <w:sz w:val="22"/>
        </w:rPr>
        <w:t>AFK</w:t>
      </w:r>
      <w:r w:rsidRPr="00341C32">
        <w:rPr>
          <w:rFonts w:asciiTheme="minorHAnsi" w:hAnsiTheme="minorHAnsi" w:cstheme="minorHAnsi"/>
          <w:sz w:val="22"/>
        </w:rPr>
        <w:t>. PPA je</w:t>
      </w:r>
      <w:r w:rsidR="00BE7438">
        <w:rPr>
          <w:rFonts w:asciiTheme="minorHAnsi" w:hAnsiTheme="minorHAnsi" w:cstheme="minorHAnsi"/>
          <w:sz w:val="22"/>
        </w:rPr>
        <w:t xml:space="preserve"> </w:t>
      </w:r>
      <w:r w:rsidRPr="00341C32">
        <w:rPr>
          <w:rFonts w:asciiTheme="minorHAnsi" w:hAnsiTheme="minorHAnsi" w:cstheme="minorHAnsi"/>
          <w:sz w:val="22"/>
        </w:rPr>
        <w:t xml:space="preserve">povinná zaslať túto správu prijímateľovi. </w:t>
      </w:r>
      <w:r w:rsidR="00847716">
        <w:rPr>
          <w:rFonts w:asciiTheme="minorHAnsi" w:hAnsiTheme="minorHAnsi" w:cstheme="minorHAnsi"/>
          <w:sz w:val="22"/>
        </w:rPr>
        <w:t>AFK</w:t>
      </w:r>
      <w:r w:rsidRPr="00341C32">
        <w:rPr>
          <w:rFonts w:asciiTheme="minorHAnsi" w:hAnsiTheme="minorHAnsi" w:cstheme="minorHAnsi"/>
          <w:sz w:val="22"/>
        </w:rPr>
        <w:t xml:space="preserve"> </w:t>
      </w:r>
      <w:proofErr w:type="spellStart"/>
      <w:r w:rsidRPr="00341C32">
        <w:rPr>
          <w:rFonts w:asciiTheme="minorHAnsi" w:hAnsiTheme="minorHAnsi" w:cstheme="minorHAnsi"/>
          <w:sz w:val="22"/>
        </w:rPr>
        <w:t>ŽoP</w:t>
      </w:r>
      <w:proofErr w:type="spellEnd"/>
      <w:r w:rsidRPr="00341C32">
        <w:rPr>
          <w:rFonts w:asciiTheme="minorHAnsi" w:hAnsiTheme="minorHAnsi" w:cstheme="minorHAnsi"/>
          <w:sz w:val="22"/>
        </w:rPr>
        <w:t xml:space="preserve"> je v tomto prípade ukončená zaslaním tejto správy prijímateľovi. </w:t>
      </w:r>
    </w:p>
    <w:p w14:paraId="43D05650" w14:textId="4D5CA8B5" w:rsidR="00847716" w:rsidRDefault="00077A52" w:rsidP="00847716">
      <w:pPr>
        <w:pStyle w:val="Odsekzoznamu"/>
        <w:numPr>
          <w:ilvl w:val="0"/>
          <w:numId w:val="13"/>
        </w:numPr>
        <w:autoSpaceDE w:val="0"/>
        <w:autoSpaceDN w:val="0"/>
        <w:adjustRightInd w:val="0"/>
        <w:spacing w:after="120"/>
        <w:ind w:left="567" w:hanging="567"/>
        <w:jc w:val="both"/>
        <w:rPr>
          <w:rFonts w:asciiTheme="minorHAnsi" w:hAnsiTheme="minorHAnsi" w:cstheme="minorHAnsi"/>
          <w:sz w:val="22"/>
        </w:rPr>
      </w:pPr>
      <w:r w:rsidRPr="00341C32">
        <w:rPr>
          <w:rFonts w:asciiTheme="minorHAnsi" w:hAnsiTheme="minorHAnsi" w:cstheme="minorHAnsi"/>
          <w:sz w:val="22"/>
        </w:rPr>
        <w:t>Ak PPA vyčlenila časť deklarovaných výdavkov do samostatnej finančnej kontroly, môžu byť záverom z tejto samostatnej finančnej kontroly deklarovaných výd</w:t>
      </w:r>
      <w:r w:rsidR="003608A4" w:rsidRPr="00341C32">
        <w:rPr>
          <w:rFonts w:asciiTheme="minorHAnsi" w:hAnsiTheme="minorHAnsi" w:cstheme="minorHAnsi"/>
          <w:sz w:val="22"/>
        </w:rPr>
        <w:t>avkov skutočnosti uvedené v ods.</w:t>
      </w:r>
      <w:r w:rsidRPr="00341C32">
        <w:rPr>
          <w:rFonts w:asciiTheme="minorHAnsi" w:hAnsiTheme="minorHAnsi" w:cstheme="minorHAnsi"/>
          <w:sz w:val="22"/>
        </w:rPr>
        <w:t xml:space="preserve"> 16 písm. a), b) alebo d). </w:t>
      </w:r>
    </w:p>
    <w:p w14:paraId="161C248A" w14:textId="38F43147" w:rsidR="00077A52" w:rsidRPr="009F3081" w:rsidRDefault="00823A21" w:rsidP="009F3081">
      <w:pPr>
        <w:pStyle w:val="tl1000"/>
        <w:rPr>
          <w:rFonts w:asciiTheme="minorHAnsi" w:hAnsiTheme="minorHAnsi" w:cstheme="minorHAnsi"/>
          <w:b w:val="0"/>
          <w:sz w:val="20"/>
          <w:szCs w:val="20"/>
        </w:rPr>
      </w:pPr>
      <w:bookmarkStart w:id="70" w:name="_Toc185401240"/>
      <w:r w:rsidRPr="009F3081">
        <w:rPr>
          <w:rFonts w:asciiTheme="minorHAnsi" w:hAnsiTheme="minorHAnsi" w:cstheme="minorHAnsi"/>
          <w:sz w:val="20"/>
          <w:szCs w:val="20"/>
        </w:rPr>
        <w:t>5</w:t>
      </w:r>
      <w:r w:rsidR="00214E42" w:rsidRPr="009F3081">
        <w:rPr>
          <w:rFonts w:asciiTheme="minorHAnsi" w:hAnsiTheme="minorHAnsi" w:cstheme="minorHAnsi"/>
          <w:sz w:val="20"/>
          <w:szCs w:val="20"/>
        </w:rPr>
        <w:t xml:space="preserve">.4.3. </w:t>
      </w:r>
      <w:r w:rsidR="00077A52" w:rsidRPr="009F3081">
        <w:rPr>
          <w:rFonts w:asciiTheme="minorHAnsi" w:hAnsiTheme="minorHAnsi" w:cstheme="minorHAnsi"/>
          <w:sz w:val="20"/>
          <w:szCs w:val="20"/>
        </w:rPr>
        <w:t>Finančná kontrola na mieste</w:t>
      </w:r>
      <w:bookmarkEnd w:id="70"/>
    </w:p>
    <w:p w14:paraId="50B2880A" w14:textId="0B1351C1" w:rsidR="00077A52" w:rsidRPr="00341C32"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341C32">
        <w:rPr>
          <w:rFonts w:asciiTheme="minorHAnsi" w:hAnsiTheme="minorHAnsi" w:cstheme="minorHAnsi"/>
          <w:sz w:val="22"/>
        </w:rPr>
        <w:t xml:space="preserve">Cieľom </w:t>
      </w:r>
      <w:proofErr w:type="spellStart"/>
      <w:r w:rsidR="00E8386C">
        <w:rPr>
          <w:rFonts w:asciiTheme="minorHAnsi" w:hAnsiTheme="minorHAnsi" w:cstheme="minorHAnsi"/>
          <w:sz w:val="22"/>
        </w:rPr>
        <w:t>FKnM</w:t>
      </w:r>
      <w:proofErr w:type="spellEnd"/>
      <w:r w:rsidRPr="00341C32">
        <w:rPr>
          <w:rFonts w:asciiTheme="minorHAnsi" w:hAnsiTheme="minorHAnsi" w:cstheme="minorHAnsi"/>
          <w:sz w:val="22"/>
        </w:rPr>
        <w:t xml:space="preserv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w:t>
      </w:r>
      <w:proofErr w:type="spellStart"/>
      <w:r w:rsidRPr="00341C32">
        <w:rPr>
          <w:rFonts w:asciiTheme="minorHAnsi" w:hAnsiTheme="minorHAnsi" w:cstheme="minorHAnsi"/>
          <w:sz w:val="22"/>
        </w:rPr>
        <w:t>ŽoP</w:t>
      </w:r>
      <w:proofErr w:type="spellEnd"/>
      <w:r w:rsidRPr="00341C32">
        <w:rPr>
          <w:rFonts w:asciiTheme="minorHAnsi" w:hAnsiTheme="minorHAnsi" w:cstheme="minorHAnsi"/>
          <w:sz w:val="22"/>
        </w:rPr>
        <w:t xml:space="preserve">, k legislatíve EÚ a SR, k Zmluve ako aj overenie ďalších skutočností súvisiacich s implementáciou projektu a plnením podmienok vyplývajúcich zo Zmluvy (napr. účtovníctvo prijímateľa, archivácia dokumentácie). </w:t>
      </w:r>
    </w:p>
    <w:p w14:paraId="35D4D176" w14:textId="0315D93F" w:rsidR="00077A52" w:rsidRPr="009F3081" w:rsidRDefault="00E8386C"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proofErr w:type="spellStart"/>
      <w:r>
        <w:rPr>
          <w:rFonts w:asciiTheme="minorHAnsi" w:hAnsiTheme="minorHAnsi" w:cstheme="minorHAnsi"/>
          <w:sz w:val="22"/>
        </w:rPr>
        <w:t>FKnM</w:t>
      </w:r>
      <w:proofErr w:type="spellEnd"/>
      <w:r w:rsidR="00077A52" w:rsidRPr="00341C32">
        <w:rPr>
          <w:rFonts w:asciiTheme="minorHAnsi" w:hAnsiTheme="minorHAnsi" w:cstheme="minorHAnsi"/>
          <w:sz w:val="22"/>
        </w:rPr>
        <w:t xml:space="preserve"> je vykonávaná minimálne dvoma osobami. Vykonaniu </w:t>
      </w:r>
      <w:proofErr w:type="spellStart"/>
      <w:r>
        <w:rPr>
          <w:rFonts w:asciiTheme="minorHAnsi" w:hAnsiTheme="minorHAnsi" w:cstheme="minorHAnsi"/>
          <w:sz w:val="22"/>
        </w:rPr>
        <w:t>FKnM</w:t>
      </w:r>
      <w:proofErr w:type="spellEnd"/>
      <w:r w:rsidR="00077A52" w:rsidRPr="00341C32">
        <w:rPr>
          <w:rFonts w:asciiTheme="minorHAnsi" w:hAnsiTheme="minorHAnsi" w:cstheme="minorHAnsi"/>
          <w:sz w:val="22"/>
        </w:rPr>
        <w:t xml:space="preserve"> predchádza vystavenie poverenia na vykonanie finančnej kontroly na mieste, ktorým sa poverení zamestnanci preukážu pri začatí fyzického výkonu </w:t>
      </w:r>
      <w:proofErr w:type="spellStart"/>
      <w:r w:rsidRPr="00E8386C">
        <w:rPr>
          <w:rFonts w:asciiTheme="minorHAnsi" w:hAnsiTheme="minorHAnsi" w:cstheme="minorHAnsi"/>
          <w:sz w:val="22"/>
        </w:rPr>
        <w:t>FKnM</w:t>
      </w:r>
      <w:proofErr w:type="spellEnd"/>
      <w:r w:rsidR="00077A52" w:rsidRPr="009F3081">
        <w:rPr>
          <w:rFonts w:asciiTheme="minorHAnsi" w:hAnsiTheme="minorHAnsi" w:cstheme="minorHAnsi"/>
          <w:sz w:val="22"/>
        </w:rPr>
        <w:t xml:space="preserve">. </w:t>
      </w:r>
    </w:p>
    <w:p w14:paraId="4F69EBB3" w14:textId="24AF1E77" w:rsidR="00077A52" w:rsidRPr="009F3081"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 xml:space="preserve">PPA v závislosti od rozsahu skutočností, ktoré je potrebné overiť, určí predmet </w:t>
      </w:r>
      <w:proofErr w:type="spellStart"/>
      <w:r w:rsidR="00E8386C" w:rsidRPr="00E8386C">
        <w:rPr>
          <w:rFonts w:asciiTheme="minorHAnsi" w:hAnsiTheme="minorHAnsi" w:cstheme="minorHAnsi"/>
          <w:sz w:val="22"/>
        </w:rPr>
        <w:t>FKnM</w:t>
      </w:r>
      <w:proofErr w:type="spellEnd"/>
      <w:r w:rsidRPr="009F3081">
        <w:rPr>
          <w:rFonts w:asciiTheme="minorHAnsi" w:hAnsiTheme="minorHAnsi" w:cstheme="minorHAnsi"/>
          <w:sz w:val="22"/>
        </w:rPr>
        <w:t xml:space="preserve">. PPA je povinná oznámiť prijímateľovi predmet </w:t>
      </w:r>
      <w:proofErr w:type="spellStart"/>
      <w:r w:rsidR="00E8386C" w:rsidRPr="00E8386C">
        <w:rPr>
          <w:rFonts w:asciiTheme="minorHAnsi" w:hAnsiTheme="minorHAnsi" w:cstheme="minorHAnsi"/>
          <w:sz w:val="22"/>
        </w:rPr>
        <w:t>FKnM</w:t>
      </w:r>
      <w:proofErr w:type="spellEnd"/>
      <w:r w:rsidRPr="009F3081">
        <w:rPr>
          <w:rFonts w:asciiTheme="minorHAnsi" w:hAnsiTheme="minorHAnsi" w:cstheme="minorHAnsi"/>
          <w:sz w:val="22"/>
        </w:rPr>
        <w:t xml:space="preserve">, termín začatia </w:t>
      </w:r>
      <w:proofErr w:type="spellStart"/>
      <w:r w:rsidR="00E8386C" w:rsidRPr="00E8386C">
        <w:rPr>
          <w:rFonts w:asciiTheme="minorHAnsi" w:hAnsiTheme="minorHAnsi" w:cstheme="minorHAnsi"/>
          <w:sz w:val="22"/>
        </w:rPr>
        <w:t>FKnM</w:t>
      </w:r>
      <w:proofErr w:type="spellEnd"/>
      <w:r w:rsidRPr="009F3081">
        <w:rPr>
          <w:rFonts w:asciiTheme="minorHAnsi" w:hAnsiTheme="minorHAnsi" w:cstheme="minorHAnsi"/>
          <w:sz w:val="22"/>
        </w:rPr>
        <w:t xml:space="preserve"> a predpokladanú dĺžku </w:t>
      </w:r>
      <w:proofErr w:type="spellStart"/>
      <w:r w:rsidR="00E8386C" w:rsidRPr="00E8386C">
        <w:rPr>
          <w:rFonts w:asciiTheme="minorHAnsi" w:hAnsiTheme="minorHAnsi" w:cstheme="minorHAnsi"/>
          <w:sz w:val="22"/>
        </w:rPr>
        <w:t>FKnM</w:t>
      </w:r>
      <w:proofErr w:type="spellEnd"/>
      <w:r w:rsidRPr="009F3081">
        <w:rPr>
          <w:rFonts w:asciiTheme="minorHAnsi" w:hAnsiTheme="minorHAnsi" w:cstheme="minorHAnsi"/>
          <w:sz w:val="22"/>
        </w:rPr>
        <w:t xml:space="preserve"> a to najmenej 3 pracovné dni vopred. V súlade s článkom 25 vykonávacieho nariadenia komisie (EÚ) č. 809/2014 sa každé ohlásenie kontroly na mieste prísne obmedzí na minimálne potrebné časové obdobie a neprekročí 14 pracovných dní. </w:t>
      </w:r>
    </w:p>
    <w:p w14:paraId="40183AAE" w14:textId="452D2826" w:rsidR="00077A52" w:rsidRPr="009F3081" w:rsidRDefault="00F55EF9"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proofErr w:type="spellStart"/>
      <w:r w:rsidRPr="00F55EF9">
        <w:rPr>
          <w:rFonts w:asciiTheme="minorHAnsi" w:hAnsiTheme="minorHAnsi" w:cstheme="minorHAnsi"/>
          <w:sz w:val="22"/>
        </w:rPr>
        <w:lastRenderedPageBreak/>
        <w:t>FKnM</w:t>
      </w:r>
      <w:proofErr w:type="spellEnd"/>
      <w:r w:rsidR="00077A52" w:rsidRPr="009F3081">
        <w:rPr>
          <w:rFonts w:asciiTheme="minorHAnsi" w:hAnsiTheme="minorHAnsi" w:cstheme="minorHAnsi"/>
          <w:sz w:val="22"/>
        </w:rPr>
        <w:t xml:space="preserve"> sa môžu ohlásiť v prípade, že to nie je v rozpore s ich účelom alebo účinnosťou. Ak by oznámením o začatí </w:t>
      </w:r>
      <w:proofErr w:type="spellStart"/>
      <w:r w:rsidRPr="00F55EF9">
        <w:rPr>
          <w:rFonts w:asciiTheme="minorHAnsi" w:hAnsiTheme="minorHAnsi" w:cstheme="minorHAnsi"/>
          <w:sz w:val="22"/>
        </w:rPr>
        <w:t>FKnM</w:t>
      </w:r>
      <w:proofErr w:type="spellEnd"/>
      <w:r w:rsidR="00077A52" w:rsidRPr="009F3081">
        <w:rPr>
          <w:rFonts w:asciiTheme="minorHAnsi" w:hAnsiTheme="minorHAnsi" w:cstheme="minorHAnsi"/>
          <w:sz w:val="22"/>
        </w:rPr>
        <w:t xml:space="preserve"> mohlo dôjsť k zmareniu </w:t>
      </w:r>
      <w:proofErr w:type="spellStart"/>
      <w:r w:rsidRPr="00F55EF9">
        <w:rPr>
          <w:rFonts w:asciiTheme="minorHAnsi" w:hAnsiTheme="minorHAnsi" w:cstheme="minorHAnsi"/>
          <w:sz w:val="22"/>
        </w:rPr>
        <w:t>FKnM</w:t>
      </w:r>
      <w:proofErr w:type="spellEnd"/>
      <w:r w:rsidR="00077A52" w:rsidRPr="009F3081">
        <w:rPr>
          <w:rFonts w:asciiTheme="minorHAnsi" w:hAnsiTheme="minorHAnsi" w:cstheme="minorHAnsi"/>
          <w:sz w:val="22"/>
        </w:rPr>
        <w:t>, sú poverení zamestnanci povinní oznámenie urobiť najneskôr pri</w:t>
      </w:r>
      <w:r w:rsidR="00BE7438">
        <w:rPr>
          <w:rFonts w:asciiTheme="minorHAnsi" w:hAnsiTheme="minorHAnsi" w:cstheme="minorHAnsi"/>
          <w:sz w:val="22"/>
        </w:rPr>
        <w:t xml:space="preserve"> </w:t>
      </w:r>
      <w:r w:rsidR="00077A52" w:rsidRPr="00D22050">
        <w:rPr>
          <w:rFonts w:asciiTheme="minorHAnsi" w:hAnsiTheme="minorHAnsi" w:cstheme="minorHAnsi"/>
          <w:sz w:val="22"/>
        </w:rPr>
        <w:t xml:space="preserve">začatí fyzického výkonu </w:t>
      </w:r>
      <w:proofErr w:type="spellStart"/>
      <w:r w:rsidRPr="00F55EF9">
        <w:rPr>
          <w:rFonts w:asciiTheme="minorHAnsi" w:hAnsiTheme="minorHAnsi" w:cstheme="minorHAnsi"/>
          <w:sz w:val="22"/>
        </w:rPr>
        <w:t>FKnM</w:t>
      </w:r>
      <w:proofErr w:type="spellEnd"/>
      <w:r w:rsidR="00077A52" w:rsidRPr="009F3081">
        <w:rPr>
          <w:rFonts w:asciiTheme="minorHAnsi" w:hAnsiTheme="minorHAnsi" w:cstheme="minorHAnsi"/>
          <w:sz w:val="22"/>
        </w:rPr>
        <w:t xml:space="preserve">. </w:t>
      </w:r>
    </w:p>
    <w:p w14:paraId="3A6970B5" w14:textId="706A222D" w:rsidR="00077A52" w:rsidRPr="00D22050"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 xml:space="preserve">Predmetom </w:t>
      </w:r>
      <w:proofErr w:type="spellStart"/>
      <w:r w:rsidR="00613BD6" w:rsidRPr="00613BD6">
        <w:rPr>
          <w:rFonts w:asciiTheme="minorHAnsi" w:hAnsiTheme="minorHAnsi" w:cstheme="minorHAnsi"/>
          <w:sz w:val="22"/>
        </w:rPr>
        <w:t>FKnM</w:t>
      </w:r>
      <w:proofErr w:type="spellEnd"/>
      <w:r w:rsidRPr="009F3081">
        <w:rPr>
          <w:rFonts w:asciiTheme="minorHAnsi" w:hAnsiTheme="minorHAnsi" w:cstheme="minorHAnsi"/>
          <w:sz w:val="22"/>
        </w:rPr>
        <w:t xml:space="preserve"> týkajúcej sa výdavkov deklarovaných v </w:t>
      </w:r>
      <w:proofErr w:type="spellStart"/>
      <w:r w:rsidRPr="009F3081">
        <w:rPr>
          <w:rFonts w:asciiTheme="minorHAnsi" w:hAnsiTheme="minorHAnsi" w:cstheme="minorHAnsi"/>
          <w:sz w:val="22"/>
        </w:rPr>
        <w:t>ŽoP</w:t>
      </w:r>
      <w:proofErr w:type="spellEnd"/>
      <w:r w:rsidRPr="009F3081">
        <w:rPr>
          <w:rFonts w:asciiTheme="minorHAnsi" w:hAnsiTheme="minorHAnsi" w:cstheme="minorHAnsi"/>
          <w:sz w:val="22"/>
        </w:rPr>
        <w:t xml:space="preserve"> sú</w:t>
      </w:r>
      <w:r w:rsidR="00BE7438">
        <w:rPr>
          <w:rFonts w:asciiTheme="minorHAnsi" w:hAnsiTheme="minorHAnsi" w:cstheme="minorHAnsi"/>
          <w:sz w:val="22"/>
        </w:rPr>
        <w:t xml:space="preserve"> </w:t>
      </w:r>
      <w:r w:rsidRPr="00D22050">
        <w:rPr>
          <w:rFonts w:asciiTheme="minorHAnsi" w:hAnsiTheme="minorHAnsi" w:cstheme="minorHAnsi"/>
          <w:sz w:val="22"/>
        </w:rPr>
        <w:t>nasledovné skutočnosti:</w:t>
      </w:r>
    </w:p>
    <w:p w14:paraId="7A159F1A" w14:textId="77777777" w:rsidR="00077A52" w:rsidRPr="00D22050" w:rsidRDefault="00077A52" w:rsidP="00F47749">
      <w:pPr>
        <w:pStyle w:val="Default"/>
        <w:numPr>
          <w:ilvl w:val="1"/>
          <w:numId w:val="61"/>
        </w:numPr>
        <w:ind w:left="1134" w:hanging="567"/>
        <w:jc w:val="both"/>
        <w:rPr>
          <w:rFonts w:asciiTheme="minorHAnsi" w:hAnsiTheme="minorHAnsi" w:cstheme="minorHAnsi"/>
          <w:color w:val="auto"/>
          <w:sz w:val="22"/>
          <w:szCs w:val="22"/>
        </w:rPr>
      </w:pPr>
      <w:r w:rsidRPr="00D22050">
        <w:rPr>
          <w:rFonts w:asciiTheme="minorHAnsi" w:hAnsiTheme="minorHAnsi" w:cstheme="minorHAnsi"/>
          <w:color w:val="auto"/>
          <w:sz w:val="22"/>
          <w:szCs w:val="22"/>
        </w:rPr>
        <w:t>kontrola archivácie dokumentov (či prijímateľ uchováva dokumenty podpornej dokumentácie v originálnom vyhotovení);</w:t>
      </w:r>
    </w:p>
    <w:p w14:paraId="2A858FFF" w14:textId="77777777" w:rsidR="00077A52" w:rsidRPr="00D22050" w:rsidRDefault="00077A52" w:rsidP="00F47749">
      <w:pPr>
        <w:pStyle w:val="Default"/>
        <w:numPr>
          <w:ilvl w:val="1"/>
          <w:numId w:val="61"/>
        </w:numPr>
        <w:ind w:left="1134" w:hanging="567"/>
        <w:jc w:val="both"/>
        <w:rPr>
          <w:rFonts w:asciiTheme="minorHAnsi" w:hAnsiTheme="minorHAnsi" w:cstheme="minorHAnsi"/>
          <w:sz w:val="22"/>
          <w:szCs w:val="22"/>
        </w:rPr>
      </w:pPr>
      <w:r w:rsidRPr="00D22050">
        <w:rPr>
          <w:rFonts w:asciiTheme="minorHAnsi" w:hAnsiTheme="minorHAnsi" w:cstheme="minorHAnsi"/>
          <w:sz w:val="22"/>
          <w:szCs w:val="22"/>
        </w:rPr>
        <w:t>skutočné dodanie tovarov, poskytnutie služieb, realizácie aktivít a vykonanie stavebných prác s plným súladom s požiadavkami a podmienkami stanovenými v Zmluve;</w:t>
      </w:r>
    </w:p>
    <w:p w14:paraId="60F204AC" w14:textId="77777777" w:rsidR="00077A52" w:rsidRPr="00D22050" w:rsidRDefault="00077A52" w:rsidP="00F47749">
      <w:pPr>
        <w:pStyle w:val="Default"/>
        <w:numPr>
          <w:ilvl w:val="1"/>
          <w:numId w:val="61"/>
        </w:numPr>
        <w:ind w:left="1134" w:hanging="567"/>
        <w:jc w:val="both"/>
        <w:rPr>
          <w:rFonts w:asciiTheme="minorHAnsi" w:hAnsiTheme="minorHAnsi" w:cstheme="minorHAnsi"/>
          <w:sz w:val="22"/>
          <w:szCs w:val="22"/>
        </w:rPr>
      </w:pPr>
      <w:r w:rsidRPr="00D22050">
        <w:rPr>
          <w:rFonts w:asciiTheme="minorHAnsi" w:hAnsiTheme="minorHAnsi" w:cstheme="minorHAnsi"/>
          <w:sz w:val="22"/>
          <w:szCs w:val="22"/>
        </w:rPr>
        <w:t>kontrola súladu realizácie projektu s podmienkami uvedenými v Zmluve;</w:t>
      </w:r>
    </w:p>
    <w:p w14:paraId="3FAA2EEC" w14:textId="2DBC54D1" w:rsidR="00077A52" w:rsidRPr="00D22050" w:rsidRDefault="00077A52" w:rsidP="00F47749">
      <w:pPr>
        <w:pStyle w:val="Default"/>
        <w:numPr>
          <w:ilvl w:val="1"/>
          <w:numId w:val="61"/>
        </w:numPr>
        <w:ind w:left="1134" w:hanging="567"/>
        <w:jc w:val="both"/>
        <w:rPr>
          <w:rFonts w:asciiTheme="minorHAnsi" w:hAnsiTheme="minorHAnsi" w:cstheme="minorHAnsi"/>
          <w:color w:val="auto"/>
          <w:sz w:val="22"/>
          <w:szCs w:val="22"/>
        </w:rPr>
      </w:pPr>
      <w:r w:rsidRPr="00D22050">
        <w:rPr>
          <w:rFonts w:asciiTheme="minorHAnsi" w:hAnsiTheme="minorHAnsi" w:cstheme="minorHAnsi"/>
          <w:color w:val="auto"/>
          <w:sz w:val="22"/>
          <w:szCs w:val="22"/>
        </w:rPr>
        <w:t>kontrola vedenia účtovníctva prijímateľa</w:t>
      </w:r>
      <w:r w:rsidR="00BE7438">
        <w:rPr>
          <w:rFonts w:asciiTheme="minorHAnsi" w:hAnsiTheme="minorHAnsi" w:cstheme="minorHAnsi"/>
          <w:color w:val="auto"/>
          <w:sz w:val="22"/>
          <w:szCs w:val="22"/>
        </w:rPr>
        <w:t xml:space="preserve"> </w:t>
      </w:r>
      <w:r w:rsidRPr="00D22050">
        <w:rPr>
          <w:rFonts w:asciiTheme="minorHAnsi" w:hAnsiTheme="minorHAnsi" w:cstheme="minorHAnsi"/>
          <w:color w:val="auto"/>
          <w:sz w:val="22"/>
          <w:szCs w:val="22"/>
        </w:rPr>
        <w:t>o skutočnostiach týkajúcich sa projektu, vrátane kontroly, či sú v účtovnom systéme prijímateľa zaúčtované všetky skutočn</w:t>
      </w:r>
      <w:r w:rsidR="003608A4" w:rsidRPr="00D22050">
        <w:rPr>
          <w:rFonts w:asciiTheme="minorHAnsi" w:hAnsiTheme="minorHAnsi" w:cstheme="minorHAnsi"/>
          <w:color w:val="auto"/>
          <w:sz w:val="22"/>
          <w:szCs w:val="22"/>
        </w:rPr>
        <w:t>osti, ktoré sa</w:t>
      </w:r>
      <w:r w:rsidR="00BE7438">
        <w:rPr>
          <w:rFonts w:asciiTheme="minorHAnsi" w:hAnsiTheme="minorHAnsi" w:cstheme="minorHAnsi"/>
          <w:color w:val="auto"/>
          <w:sz w:val="22"/>
          <w:szCs w:val="22"/>
        </w:rPr>
        <w:t xml:space="preserve"> </w:t>
      </w:r>
      <w:r w:rsidR="003608A4" w:rsidRPr="00D22050">
        <w:rPr>
          <w:rFonts w:asciiTheme="minorHAnsi" w:hAnsiTheme="minorHAnsi" w:cstheme="minorHAnsi"/>
          <w:color w:val="auto"/>
          <w:sz w:val="22"/>
          <w:szCs w:val="22"/>
        </w:rPr>
        <w:t>týkajú projektu;</w:t>
      </w:r>
      <w:r w:rsidRPr="00D22050">
        <w:rPr>
          <w:rFonts w:asciiTheme="minorHAnsi" w:hAnsiTheme="minorHAnsi" w:cstheme="minorHAnsi"/>
          <w:color w:val="auto"/>
          <w:sz w:val="22"/>
          <w:szCs w:val="22"/>
        </w:rPr>
        <w:t xml:space="preserve"> </w:t>
      </w:r>
    </w:p>
    <w:p w14:paraId="7ED6F7E9" w14:textId="77777777" w:rsidR="00077A52" w:rsidRPr="00D22050" w:rsidRDefault="00077A52" w:rsidP="00F47749">
      <w:pPr>
        <w:pStyle w:val="Default"/>
        <w:numPr>
          <w:ilvl w:val="1"/>
          <w:numId w:val="61"/>
        </w:numPr>
        <w:ind w:left="1134" w:hanging="567"/>
        <w:jc w:val="both"/>
        <w:rPr>
          <w:rFonts w:asciiTheme="minorHAnsi" w:hAnsiTheme="minorHAnsi" w:cstheme="minorHAnsi"/>
          <w:sz w:val="22"/>
          <w:szCs w:val="22"/>
        </w:rPr>
      </w:pPr>
      <w:r w:rsidRPr="00D22050">
        <w:rPr>
          <w:rFonts w:asciiTheme="minorHAnsi" w:hAnsiTheme="minorHAnsi" w:cstheme="minorHAnsi"/>
          <w:sz w:val="22"/>
          <w:szCs w:val="22"/>
        </w:rPr>
        <w:t>kontrola dodržiavania pravidiel publicity;</w:t>
      </w:r>
    </w:p>
    <w:p w14:paraId="17F1A03B" w14:textId="32AE1986" w:rsidR="00077A52" w:rsidRPr="00D22050" w:rsidRDefault="00077A52" w:rsidP="00F47749">
      <w:pPr>
        <w:pStyle w:val="Default"/>
        <w:numPr>
          <w:ilvl w:val="1"/>
          <w:numId w:val="61"/>
        </w:numPr>
        <w:ind w:left="1134" w:hanging="567"/>
        <w:jc w:val="both"/>
        <w:rPr>
          <w:rFonts w:asciiTheme="minorHAnsi" w:hAnsiTheme="minorHAnsi" w:cstheme="minorHAnsi"/>
          <w:color w:val="auto"/>
          <w:sz w:val="22"/>
          <w:szCs w:val="22"/>
        </w:rPr>
      </w:pPr>
      <w:r w:rsidRPr="00D22050">
        <w:rPr>
          <w:rFonts w:asciiTheme="minorHAnsi" w:hAnsiTheme="minorHAnsi" w:cstheme="minorHAnsi"/>
          <w:sz w:val="22"/>
          <w:szCs w:val="22"/>
        </w:rPr>
        <w:t>kontrola neprekrývania sa výdavkov (na základe požiadavky z </w:t>
      </w:r>
      <w:r w:rsidR="00613BD6">
        <w:rPr>
          <w:rFonts w:asciiTheme="minorHAnsi" w:hAnsiTheme="minorHAnsi" w:cstheme="minorHAnsi"/>
          <w:sz w:val="22"/>
          <w:szCs w:val="22"/>
        </w:rPr>
        <w:t>AFK</w:t>
      </w:r>
      <w:r w:rsidRPr="00D22050">
        <w:rPr>
          <w:rFonts w:asciiTheme="minorHAnsi" w:hAnsiTheme="minorHAnsi" w:cstheme="minorHAnsi"/>
          <w:sz w:val="22"/>
          <w:szCs w:val="22"/>
        </w:rPr>
        <w:t xml:space="preserve"> </w:t>
      </w:r>
      <w:proofErr w:type="spellStart"/>
      <w:r w:rsidRPr="00D22050">
        <w:rPr>
          <w:rFonts w:asciiTheme="minorHAnsi" w:hAnsiTheme="minorHAnsi" w:cstheme="minorHAnsi"/>
          <w:sz w:val="22"/>
          <w:szCs w:val="22"/>
        </w:rPr>
        <w:t>ŽoP</w:t>
      </w:r>
      <w:proofErr w:type="spellEnd"/>
      <w:r w:rsidRPr="00D22050">
        <w:rPr>
          <w:rFonts w:asciiTheme="minorHAnsi" w:hAnsiTheme="minorHAnsi" w:cstheme="minorHAnsi"/>
          <w:sz w:val="22"/>
          <w:szCs w:val="22"/>
        </w:rPr>
        <w:t>).</w:t>
      </w:r>
    </w:p>
    <w:p w14:paraId="2B9CB134" w14:textId="5C160936" w:rsidR="00077A52" w:rsidRPr="00D22050" w:rsidRDefault="00077A52" w:rsidP="00D22050">
      <w:pPr>
        <w:pStyle w:val="Odsekzoznamu"/>
        <w:numPr>
          <w:ilvl w:val="0"/>
          <w:numId w:val="14"/>
        </w:numPr>
        <w:autoSpaceDE w:val="0"/>
        <w:autoSpaceDN w:val="0"/>
        <w:adjustRightInd w:val="0"/>
        <w:spacing w:after="0"/>
        <w:ind w:left="567" w:hanging="567"/>
        <w:contextualSpacing w:val="0"/>
        <w:jc w:val="both"/>
        <w:rPr>
          <w:rFonts w:asciiTheme="minorHAnsi" w:hAnsiTheme="minorHAnsi" w:cstheme="minorHAnsi"/>
          <w:sz w:val="22"/>
        </w:rPr>
      </w:pPr>
      <w:r w:rsidRPr="00D22050">
        <w:rPr>
          <w:rFonts w:asciiTheme="minorHAnsi" w:hAnsiTheme="minorHAnsi" w:cstheme="minorHAnsi"/>
          <w:sz w:val="22"/>
        </w:rPr>
        <w:t>PPA je oprávnená kontrolovať akékoľvek skutočnosti súvisiace s projektom</w:t>
      </w:r>
      <w:r w:rsidR="003608A4" w:rsidRPr="00D22050">
        <w:rPr>
          <w:rFonts w:asciiTheme="minorHAnsi" w:hAnsiTheme="minorHAnsi" w:cstheme="minorHAnsi"/>
          <w:sz w:val="22"/>
        </w:rPr>
        <w:t xml:space="preserve"> </w:t>
      </w:r>
      <w:r w:rsidRPr="00D22050">
        <w:rPr>
          <w:rFonts w:asciiTheme="minorHAnsi" w:hAnsiTheme="minorHAnsi" w:cstheme="minorHAnsi"/>
          <w:sz w:val="22"/>
        </w:rPr>
        <w:t xml:space="preserve">kedykoľvek počas účinnosti Zmluvy. Predmet finančnej kontroly určí PPA v nadväznosti na požiadavky, ktoré vzniknú počas implementácie projektu. Cieľom </w:t>
      </w:r>
      <w:proofErr w:type="spellStart"/>
      <w:r w:rsidR="00BB06E9">
        <w:rPr>
          <w:rFonts w:asciiTheme="minorHAnsi" w:hAnsiTheme="minorHAnsi" w:cstheme="minorHAnsi"/>
          <w:sz w:val="22"/>
        </w:rPr>
        <w:t>FKnM</w:t>
      </w:r>
      <w:proofErr w:type="spellEnd"/>
      <w:r w:rsidRPr="00D22050">
        <w:rPr>
          <w:rFonts w:asciiTheme="minorHAnsi" w:hAnsiTheme="minorHAnsi" w:cstheme="minorHAnsi"/>
          <w:sz w:val="22"/>
        </w:rPr>
        <w:t xml:space="preserve"> môže byť aj reálne overenie skutočností, ktoré boli prijímateľom deklarované v rámci iných kontrol. </w:t>
      </w:r>
    </w:p>
    <w:p w14:paraId="7DF681A1" w14:textId="546C4D29" w:rsidR="00077A52" w:rsidRPr="00D22050"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D22050">
        <w:rPr>
          <w:rFonts w:asciiTheme="minorHAnsi" w:hAnsiTheme="minorHAnsi" w:cstheme="minorHAnsi"/>
          <w:sz w:val="22"/>
        </w:rPr>
        <w:t>PPA je tiež oprávnená overovať na mieste vybrané skutočnosti aj opakovane, pokiaľ je</w:t>
      </w:r>
      <w:r w:rsidR="00BE7438">
        <w:rPr>
          <w:rFonts w:asciiTheme="minorHAnsi" w:hAnsiTheme="minorHAnsi" w:cstheme="minorHAnsi"/>
          <w:sz w:val="22"/>
        </w:rPr>
        <w:t xml:space="preserve"> </w:t>
      </w:r>
      <w:r w:rsidRPr="00D22050">
        <w:rPr>
          <w:rFonts w:asciiTheme="minorHAnsi" w:hAnsiTheme="minorHAnsi" w:cstheme="minorHAnsi"/>
          <w:sz w:val="22"/>
        </w:rPr>
        <w:t>to</w:t>
      </w:r>
      <w:r w:rsidR="00BE7438">
        <w:rPr>
          <w:rFonts w:asciiTheme="minorHAnsi" w:hAnsiTheme="minorHAnsi" w:cstheme="minorHAnsi"/>
          <w:sz w:val="22"/>
        </w:rPr>
        <w:t xml:space="preserve"> </w:t>
      </w:r>
      <w:r w:rsidRPr="00D22050">
        <w:rPr>
          <w:rFonts w:asciiTheme="minorHAnsi" w:hAnsiTheme="minorHAnsi" w:cstheme="minorHAnsi"/>
          <w:sz w:val="22"/>
        </w:rPr>
        <w:t xml:space="preserve">potrebné pre správne stanovenie oprávnenosti výdavkov, alebo je výkon uvedenej činnosti potrebný z iných relevantných dôvodov (napr. podozrenie z nezrovnalosti, žiadosť EK, žiadosť vnútroštátnych orgánov). Pri výkone opakovanej </w:t>
      </w:r>
      <w:proofErr w:type="spellStart"/>
      <w:r w:rsidR="00BB06E9">
        <w:rPr>
          <w:rFonts w:asciiTheme="minorHAnsi" w:hAnsiTheme="minorHAnsi" w:cstheme="minorHAnsi"/>
          <w:sz w:val="22"/>
        </w:rPr>
        <w:t>FKnM</w:t>
      </w:r>
      <w:proofErr w:type="spellEnd"/>
      <w:r w:rsidRPr="00D22050">
        <w:rPr>
          <w:rFonts w:asciiTheme="minorHAnsi" w:hAnsiTheme="minorHAnsi" w:cstheme="minorHAnsi"/>
          <w:sz w:val="22"/>
        </w:rPr>
        <w:t xml:space="preserve"> vykonáva PPA finančnú kontrolu projektu v závislosti od zvoleného predmetu finančnej kontroly.</w:t>
      </w:r>
      <w:r w:rsidR="00BE7438">
        <w:rPr>
          <w:rFonts w:asciiTheme="minorHAnsi" w:hAnsiTheme="minorHAnsi" w:cstheme="minorHAnsi"/>
          <w:sz w:val="22"/>
        </w:rPr>
        <w:t xml:space="preserve"> </w:t>
      </w:r>
    </w:p>
    <w:p w14:paraId="1A6640EB" w14:textId="233D0AFC" w:rsidR="00077A52" w:rsidRPr="009F3081" w:rsidRDefault="003608A4"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D22050">
        <w:rPr>
          <w:rFonts w:asciiTheme="minorHAnsi" w:hAnsiTheme="minorHAnsi" w:cstheme="minorHAnsi"/>
          <w:sz w:val="22"/>
        </w:rPr>
        <w:t>O</w:t>
      </w:r>
      <w:r w:rsidR="00077A52" w:rsidRPr="00D22050">
        <w:rPr>
          <w:rFonts w:asciiTheme="minorHAnsi" w:hAnsiTheme="minorHAnsi" w:cstheme="minorHAnsi"/>
          <w:sz w:val="22"/>
        </w:rPr>
        <w:t xml:space="preserve">soba </w:t>
      </w:r>
      <w:r w:rsidRPr="00D22050">
        <w:rPr>
          <w:rFonts w:asciiTheme="minorHAnsi" w:hAnsiTheme="minorHAnsi" w:cstheme="minorHAnsi"/>
          <w:sz w:val="22"/>
        </w:rPr>
        <w:t xml:space="preserve">poverená </w:t>
      </w:r>
      <w:r w:rsidR="00077A52" w:rsidRPr="00D22050">
        <w:rPr>
          <w:rFonts w:asciiTheme="minorHAnsi" w:hAnsiTheme="minorHAnsi" w:cstheme="minorHAnsi"/>
          <w:sz w:val="22"/>
        </w:rPr>
        <w:t xml:space="preserve">PPA vykonáva </w:t>
      </w:r>
      <w:proofErr w:type="spellStart"/>
      <w:r w:rsidR="00BB06E9">
        <w:rPr>
          <w:rFonts w:asciiTheme="minorHAnsi" w:hAnsiTheme="minorHAnsi" w:cstheme="minorHAnsi"/>
          <w:sz w:val="22"/>
        </w:rPr>
        <w:t>FKnM</w:t>
      </w:r>
      <w:proofErr w:type="spellEnd"/>
      <w:r w:rsidR="00077A52" w:rsidRPr="00D22050">
        <w:rPr>
          <w:rFonts w:asciiTheme="minorHAnsi" w:hAnsiTheme="minorHAnsi" w:cstheme="minorHAnsi"/>
          <w:sz w:val="22"/>
        </w:rPr>
        <w:t xml:space="preserve"> podľa kontrolného listu pre vykonanie </w:t>
      </w:r>
      <w:proofErr w:type="spellStart"/>
      <w:r w:rsidR="00BB06E9" w:rsidRPr="00BB06E9">
        <w:rPr>
          <w:rFonts w:asciiTheme="minorHAnsi" w:hAnsiTheme="minorHAnsi" w:cstheme="minorHAnsi"/>
          <w:sz w:val="22"/>
        </w:rPr>
        <w:t>FKnM</w:t>
      </w:r>
      <w:proofErr w:type="spellEnd"/>
      <w:r w:rsidR="00077A52" w:rsidRPr="009F3081">
        <w:rPr>
          <w:rFonts w:asciiTheme="minorHAnsi" w:hAnsiTheme="minorHAnsi" w:cstheme="minorHAnsi"/>
          <w:sz w:val="22"/>
        </w:rPr>
        <w:t xml:space="preserve">. Výstupom z každej </w:t>
      </w:r>
      <w:proofErr w:type="spellStart"/>
      <w:r w:rsidR="00BB06E9" w:rsidRPr="00BB06E9">
        <w:rPr>
          <w:rFonts w:asciiTheme="minorHAnsi" w:hAnsiTheme="minorHAnsi" w:cstheme="minorHAnsi"/>
          <w:sz w:val="22"/>
        </w:rPr>
        <w:t>FKnM</w:t>
      </w:r>
      <w:proofErr w:type="spellEnd"/>
      <w:r w:rsidR="00077A52" w:rsidRPr="009F3081">
        <w:rPr>
          <w:rFonts w:asciiTheme="minorHAnsi" w:hAnsiTheme="minorHAnsi" w:cstheme="minorHAnsi"/>
          <w:sz w:val="22"/>
        </w:rPr>
        <w:t xml:space="preserve"> je návrh správy z </w:t>
      </w:r>
      <w:proofErr w:type="spellStart"/>
      <w:r w:rsidR="00BB06E9" w:rsidRPr="00BB06E9">
        <w:rPr>
          <w:rFonts w:asciiTheme="minorHAnsi" w:hAnsiTheme="minorHAnsi" w:cstheme="minorHAnsi"/>
          <w:sz w:val="22"/>
        </w:rPr>
        <w:t>FKnM</w:t>
      </w:r>
      <w:proofErr w:type="spellEnd"/>
      <w:r w:rsidR="00077A52" w:rsidRPr="009F3081">
        <w:rPr>
          <w:rFonts w:asciiTheme="minorHAnsi" w:hAnsiTheme="minorHAnsi" w:cstheme="minorHAnsi"/>
          <w:sz w:val="22"/>
        </w:rPr>
        <w:t xml:space="preserve"> (v prípade zistenia nedostatkov) a správa z </w:t>
      </w:r>
      <w:proofErr w:type="spellStart"/>
      <w:r w:rsidR="00BB06E9" w:rsidRPr="00BB06E9">
        <w:rPr>
          <w:rFonts w:asciiTheme="minorHAnsi" w:hAnsiTheme="minorHAnsi" w:cstheme="minorHAnsi"/>
          <w:sz w:val="22"/>
        </w:rPr>
        <w:t>FKnM</w:t>
      </w:r>
      <w:proofErr w:type="spellEnd"/>
      <w:r w:rsidR="00077A52" w:rsidRPr="009F3081">
        <w:rPr>
          <w:rFonts w:asciiTheme="minorHAnsi" w:hAnsiTheme="minorHAnsi" w:cstheme="minorHAnsi"/>
          <w:sz w:val="22"/>
        </w:rPr>
        <w:t>. Ak neboli zistené nedostatky, vypracuje sa iba správa z </w:t>
      </w:r>
      <w:proofErr w:type="spellStart"/>
      <w:r w:rsidR="00BB06E9" w:rsidRPr="00BB06E9">
        <w:rPr>
          <w:rFonts w:asciiTheme="minorHAnsi" w:hAnsiTheme="minorHAnsi" w:cstheme="minorHAnsi"/>
          <w:sz w:val="22"/>
        </w:rPr>
        <w:t>FKnM</w:t>
      </w:r>
      <w:proofErr w:type="spellEnd"/>
      <w:r w:rsidR="00077A52" w:rsidRPr="009F3081">
        <w:rPr>
          <w:rFonts w:asciiTheme="minorHAnsi" w:hAnsiTheme="minorHAnsi" w:cstheme="minorHAnsi"/>
          <w:sz w:val="22"/>
        </w:rPr>
        <w:t xml:space="preserve">. </w:t>
      </w:r>
    </w:p>
    <w:p w14:paraId="12DBF5D9" w14:textId="344E5219" w:rsidR="00077A52" w:rsidRPr="009F3081" w:rsidRDefault="00077A52" w:rsidP="00E558A0">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PPA je povinná doručiť návrh správy z </w:t>
      </w:r>
      <w:proofErr w:type="spellStart"/>
      <w:r w:rsidR="00B863CF" w:rsidRPr="00B863CF">
        <w:rPr>
          <w:rFonts w:asciiTheme="minorHAnsi" w:hAnsiTheme="minorHAnsi" w:cstheme="minorHAnsi"/>
          <w:sz w:val="22"/>
        </w:rPr>
        <w:t>FKnM</w:t>
      </w:r>
      <w:proofErr w:type="spellEnd"/>
      <w:r w:rsidRPr="009F3081">
        <w:rPr>
          <w:rFonts w:asciiTheme="minorHAnsi" w:hAnsiTheme="minorHAnsi" w:cstheme="minorHAnsi"/>
          <w:sz w:val="22"/>
        </w:rPr>
        <w:t xml:space="preserve"> prijímateľovi a vyžiadať si</w:t>
      </w:r>
      <w:r w:rsidR="00BE7438">
        <w:rPr>
          <w:rFonts w:asciiTheme="minorHAnsi" w:hAnsiTheme="minorHAnsi" w:cstheme="minorHAnsi"/>
          <w:sz w:val="22"/>
        </w:rPr>
        <w:t xml:space="preserve"> </w:t>
      </w:r>
      <w:r w:rsidRPr="00D22050">
        <w:rPr>
          <w:rFonts w:asciiTheme="minorHAnsi" w:hAnsiTheme="minorHAnsi" w:cstheme="minorHAnsi"/>
          <w:sz w:val="22"/>
        </w:rPr>
        <w:t>od</w:t>
      </w:r>
      <w:r w:rsidR="00BE7438">
        <w:rPr>
          <w:rFonts w:asciiTheme="minorHAnsi" w:hAnsiTheme="minorHAnsi" w:cstheme="minorHAnsi"/>
          <w:sz w:val="22"/>
        </w:rPr>
        <w:t xml:space="preserve"> </w:t>
      </w:r>
      <w:r w:rsidRPr="00D22050">
        <w:rPr>
          <w:rFonts w:asciiTheme="minorHAnsi" w:hAnsiTheme="minorHAnsi" w:cstheme="minorHAnsi"/>
          <w:sz w:val="22"/>
        </w:rPr>
        <w:t>neho v lehote 3 pracovných dní písomné vyjadrenie k zisteným nedostatkom a navrhnutým opatreniam a k lehote na splnenie opatrení uvedených v návrhu správy z </w:t>
      </w:r>
      <w:proofErr w:type="spellStart"/>
      <w:r w:rsidR="00B863CF" w:rsidRPr="00B863CF">
        <w:rPr>
          <w:rFonts w:asciiTheme="minorHAnsi" w:hAnsiTheme="minorHAnsi" w:cstheme="minorHAnsi"/>
          <w:sz w:val="22"/>
        </w:rPr>
        <w:t>FKnM</w:t>
      </w:r>
      <w:proofErr w:type="spellEnd"/>
      <w:r w:rsidR="000930CB" w:rsidRPr="009F3081">
        <w:rPr>
          <w:rFonts w:asciiTheme="minorHAnsi" w:hAnsiTheme="minorHAnsi" w:cstheme="minorHAnsi"/>
          <w:sz w:val="22"/>
        </w:rPr>
        <w:t xml:space="preserve">. Ak </w:t>
      </w:r>
      <w:r w:rsidRPr="009F3081">
        <w:rPr>
          <w:rFonts w:asciiTheme="minorHAnsi" w:hAnsiTheme="minorHAnsi" w:cstheme="minorHAnsi"/>
          <w:sz w:val="22"/>
        </w:rPr>
        <w:t xml:space="preserve">prijímateľ zašle </w:t>
      </w:r>
      <w:r w:rsidR="000930CB" w:rsidRPr="009F3081">
        <w:rPr>
          <w:rFonts w:asciiTheme="minorHAnsi" w:hAnsiTheme="minorHAnsi" w:cstheme="minorHAnsi"/>
          <w:sz w:val="22"/>
        </w:rPr>
        <w:t>k návrhu správy z </w:t>
      </w:r>
      <w:proofErr w:type="spellStart"/>
      <w:r w:rsidR="00B863CF" w:rsidRPr="00B863CF">
        <w:rPr>
          <w:rFonts w:asciiTheme="minorHAnsi" w:hAnsiTheme="minorHAnsi" w:cstheme="minorHAnsi"/>
          <w:sz w:val="22"/>
        </w:rPr>
        <w:t>FKnM</w:t>
      </w:r>
      <w:proofErr w:type="spellEnd"/>
      <w:r w:rsidR="000930CB" w:rsidRPr="009F3081">
        <w:rPr>
          <w:rFonts w:asciiTheme="minorHAnsi" w:hAnsiTheme="minorHAnsi" w:cstheme="minorHAnsi"/>
          <w:sz w:val="22"/>
        </w:rPr>
        <w:t xml:space="preserve"> </w:t>
      </w:r>
      <w:r w:rsidRPr="009F3081">
        <w:rPr>
          <w:rFonts w:asciiTheme="minorHAnsi" w:hAnsiTheme="minorHAnsi" w:cstheme="minorHAnsi"/>
          <w:sz w:val="22"/>
        </w:rPr>
        <w:t>námietky, PPA preverí opodstatnenosť námietok k zisteným nedo</w:t>
      </w:r>
      <w:r w:rsidR="000930CB" w:rsidRPr="009F3081">
        <w:rPr>
          <w:rFonts w:asciiTheme="minorHAnsi" w:hAnsiTheme="minorHAnsi" w:cstheme="minorHAnsi"/>
          <w:sz w:val="22"/>
        </w:rPr>
        <w:t xml:space="preserve">statkom, navrhnutým opatreniam, </w:t>
      </w:r>
      <w:r w:rsidRPr="009F3081">
        <w:rPr>
          <w:rFonts w:asciiTheme="minorHAnsi" w:hAnsiTheme="minorHAnsi" w:cstheme="minorHAnsi"/>
          <w:sz w:val="22"/>
        </w:rPr>
        <w:t>opodstatnené</w:t>
      </w:r>
      <w:r w:rsidR="000930CB" w:rsidRPr="009F3081">
        <w:rPr>
          <w:rFonts w:asciiTheme="minorHAnsi" w:hAnsiTheme="minorHAnsi" w:cstheme="minorHAnsi"/>
          <w:sz w:val="22"/>
        </w:rPr>
        <w:t xml:space="preserve"> aj</w:t>
      </w:r>
      <w:r w:rsidR="00BE7438">
        <w:rPr>
          <w:rFonts w:asciiTheme="minorHAnsi" w:hAnsiTheme="minorHAnsi" w:cstheme="minorHAnsi"/>
          <w:sz w:val="22"/>
        </w:rPr>
        <w:t xml:space="preserve"> </w:t>
      </w:r>
      <w:r w:rsidRPr="00D22050">
        <w:rPr>
          <w:rFonts w:asciiTheme="minorHAnsi" w:hAnsiTheme="minorHAnsi" w:cstheme="minorHAnsi"/>
          <w:sz w:val="22"/>
        </w:rPr>
        <w:t>neopodstatnené námietky</w:t>
      </w:r>
      <w:r w:rsidR="000930CB" w:rsidRPr="00D22050">
        <w:rPr>
          <w:rFonts w:asciiTheme="minorHAnsi" w:hAnsiTheme="minorHAnsi" w:cstheme="minorHAnsi"/>
          <w:sz w:val="22"/>
        </w:rPr>
        <w:t xml:space="preserve"> zohľadní</w:t>
      </w:r>
      <w:r w:rsidRPr="00D22050">
        <w:rPr>
          <w:rFonts w:asciiTheme="minorHAnsi" w:hAnsiTheme="minorHAnsi" w:cstheme="minorHAnsi"/>
          <w:sz w:val="22"/>
        </w:rPr>
        <w:t xml:space="preserve"> (spolu s odôvodnením neopodstatnenosti) a oznámi ich</w:t>
      </w:r>
      <w:r w:rsidR="00CC118D">
        <w:rPr>
          <w:rFonts w:asciiTheme="minorHAnsi" w:hAnsiTheme="minorHAnsi" w:cstheme="minorHAnsi"/>
          <w:sz w:val="22"/>
        </w:rPr>
        <w:t xml:space="preserve"> </w:t>
      </w:r>
      <w:r w:rsidRPr="00D22050">
        <w:rPr>
          <w:rFonts w:asciiTheme="minorHAnsi" w:hAnsiTheme="minorHAnsi" w:cstheme="minorHAnsi"/>
          <w:sz w:val="22"/>
        </w:rPr>
        <w:t xml:space="preserve">v správe </w:t>
      </w:r>
      <w:r w:rsidR="000930CB" w:rsidRPr="00D22050">
        <w:rPr>
          <w:rFonts w:asciiTheme="minorHAnsi" w:hAnsiTheme="minorHAnsi" w:cstheme="minorHAnsi"/>
          <w:sz w:val="22"/>
        </w:rPr>
        <w:t>z </w:t>
      </w:r>
      <w:proofErr w:type="spellStart"/>
      <w:r w:rsidR="00B863CF" w:rsidRPr="00B863CF">
        <w:rPr>
          <w:rFonts w:asciiTheme="minorHAnsi" w:hAnsiTheme="minorHAnsi" w:cstheme="minorHAnsi"/>
          <w:sz w:val="22"/>
        </w:rPr>
        <w:t>FKnM</w:t>
      </w:r>
      <w:proofErr w:type="spellEnd"/>
      <w:r w:rsidR="000930CB" w:rsidRPr="009F3081">
        <w:rPr>
          <w:rFonts w:asciiTheme="minorHAnsi" w:hAnsiTheme="minorHAnsi" w:cstheme="minorHAnsi"/>
          <w:sz w:val="22"/>
        </w:rPr>
        <w:t xml:space="preserve">, ktorú </w:t>
      </w:r>
      <w:r w:rsidRPr="009F3081">
        <w:rPr>
          <w:rFonts w:asciiTheme="minorHAnsi" w:hAnsiTheme="minorHAnsi" w:cstheme="minorHAnsi"/>
          <w:sz w:val="22"/>
        </w:rPr>
        <w:t xml:space="preserve">je povinná zaslať prijímateľovi. </w:t>
      </w:r>
      <w:proofErr w:type="spellStart"/>
      <w:r w:rsidR="00B863CF" w:rsidRPr="00B863CF">
        <w:rPr>
          <w:rFonts w:asciiTheme="minorHAnsi" w:hAnsiTheme="minorHAnsi" w:cstheme="minorHAnsi"/>
          <w:sz w:val="22"/>
        </w:rPr>
        <w:t>FKnM</w:t>
      </w:r>
      <w:proofErr w:type="spellEnd"/>
      <w:r w:rsidR="00B863CF">
        <w:rPr>
          <w:rFonts w:asciiTheme="minorHAnsi" w:hAnsiTheme="minorHAnsi" w:cstheme="minorHAnsi"/>
          <w:sz w:val="22"/>
        </w:rPr>
        <w:t xml:space="preserve"> </w:t>
      </w:r>
      <w:r w:rsidRPr="009F3081">
        <w:rPr>
          <w:rFonts w:asciiTheme="minorHAnsi" w:hAnsiTheme="minorHAnsi" w:cstheme="minorHAnsi"/>
          <w:sz w:val="22"/>
        </w:rPr>
        <w:t>je skončená dňom zaslania správy z </w:t>
      </w:r>
      <w:proofErr w:type="spellStart"/>
      <w:r w:rsidR="00B863CF" w:rsidRPr="00B863CF">
        <w:rPr>
          <w:rFonts w:asciiTheme="minorHAnsi" w:hAnsiTheme="minorHAnsi" w:cstheme="minorHAnsi"/>
          <w:sz w:val="22"/>
        </w:rPr>
        <w:t>FKnM</w:t>
      </w:r>
      <w:proofErr w:type="spellEnd"/>
      <w:r w:rsidRPr="009F3081">
        <w:rPr>
          <w:rFonts w:asciiTheme="minorHAnsi" w:hAnsiTheme="minorHAnsi" w:cstheme="minorHAnsi"/>
          <w:sz w:val="22"/>
        </w:rPr>
        <w:t xml:space="preserve"> prijímateľovi. </w:t>
      </w:r>
    </w:p>
    <w:p w14:paraId="4DEBF223" w14:textId="7E6A1728" w:rsidR="00B03B22" w:rsidRDefault="00077A52" w:rsidP="00B03B22">
      <w:pPr>
        <w:pStyle w:val="Odsekzoznamu"/>
        <w:numPr>
          <w:ilvl w:val="0"/>
          <w:numId w:val="14"/>
        </w:numPr>
        <w:autoSpaceDE w:val="0"/>
        <w:autoSpaceDN w:val="0"/>
        <w:adjustRightInd w:val="0"/>
        <w:spacing w:before="120" w:after="0"/>
        <w:ind w:left="567" w:hanging="567"/>
        <w:jc w:val="both"/>
        <w:rPr>
          <w:rFonts w:asciiTheme="minorHAnsi" w:hAnsiTheme="minorHAnsi" w:cstheme="minorHAnsi"/>
          <w:sz w:val="22"/>
        </w:rPr>
      </w:pPr>
      <w:r w:rsidRPr="009F3081">
        <w:rPr>
          <w:rFonts w:asciiTheme="minorHAnsi" w:hAnsiTheme="minorHAnsi" w:cstheme="minorHAnsi"/>
          <w:sz w:val="22"/>
        </w:rPr>
        <w:t>Ak PPA z vlastného podnetu alebo z podnetu ďalších osôb po zaslaní správy z </w:t>
      </w:r>
      <w:proofErr w:type="spellStart"/>
      <w:r w:rsidR="004336AA" w:rsidRPr="004336AA">
        <w:rPr>
          <w:rFonts w:asciiTheme="minorHAnsi" w:hAnsiTheme="minorHAnsi" w:cstheme="minorHAnsi"/>
          <w:sz w:val="22"/>
        </w:rPr>
        <w:t>FKnM</w:t>
      </w:r>
      <w:proofErr w:type="spellEnd"/>
      <w:r w:rsidRPr="009F3081">
        <w:rPr>
          <w:rFonts w:asciiTheme="minorHAnsi" w:hAnsiTheme="minorHAnsi" w:cstheme="minorHAnsi"/>
          <w:sz w:val="22"/>
        </w:rPr>
        <w:t xml:space="preserve"> zistí, že skutočnosti uvedené v správe nie sú správne, je povinná vykonať nápravu formou vykonania novej finančnej kontroly. V nadväznosti na vecný charakter nápravy môže byť táto náprava vykonaná formou novej </w:t>
      </w:r>
      <w:proofErr w:type="spellStart"/>
      <w:r w:rsidR="004336AA" w:rsidRPr="004336AA">
        <w:rPr>
          <w:rFonts w:asciiTheme="minorHAnsi" w:hAnsiTheme="minorHAnsi" w:cstheme="minorHAnsi"/>
          <w:sz w:val="22"/>
        </w:rPr>
        <w:t>FKnM</w:t>
      </w:r>
      <w:proofErr w:type="spellEnd"/>
      <w:r w:rsidRPr="009F3081">
        <w:rPr>
          <w:rFonts w:asciiTheme="minorHAnsi" w:hAnsiTheme="minorHAnsi" w:cstheme="minorHAnsi"/>
          <w:sz w:val="22"/>
        </w:rPr>
        <w:t xml:space="preserve"> alebo novej </w:t>
      </w:r>
      <w:r w:rsidR="004336AA">
        <w:rPr>
          <w:rFonts w:asciiTheme="minorHAnsi" w:hAnsiTheme="minorHAnsi" w:cstheme="minorHAnsi"/>
          <w:sz w:val="22"/>
        </w:rPr>
        <w:t>AFK</w:t>
      </w:r>
      <w:r w:rsidRPr="00D22050">
        <w:rPr>
          <w:rFonts w:asciiTheme="minorHAnsi" w:hAnsiTheme="minorHAnsi" w:cstheme="minorHAnsi"/>
          <w:sz w:val="22"/>
        </w:rPr>
        <w:t>.</w:t>
      </w:r>
    </w:p>
    <w:p w14:paraId="0837E196" w14:textId="05BDEA78" w:rsidR="00001A85" w:rsidRPr="00A3769A" w:rsidRDefault="00823A21" w:rsidP="009F3081">
      <w:pPr>
        <w:pStyle w:val="Nadpis2"/>
        <w:numPr>
          <w:ilvl w:val="0"/>
          <w:numId w:val="0"/>
        </w:numPr>
        <w:shd w:val="clear" w:color="auto" w:fill="8DB3E2" w:themeFill="text2" w:themeFillTint="66"/>
        <w:spacing w:after="120"/>
        <w:rPr>
          <w:rFonts w:asciiTheme="minorHAnsi" w:hAnsiTheme="minorHAnsi" w:cstheme="minorHAnsi"/>
          <w:sz w:val="22"/>
          <w:szCs w:val="24"/>
        </w:rPr>
      </w:pPr>
      <w:bookmarkStart w:id="71" w:name="_Toc185401241"/>
      <w:r>
        <w:rPr>
          <w:rFonts w:asciiTheme="minorHAnsi" w:hAnsiTheme="minorHAnsi" w:cstheme="minorHAnsi"/>
          <w:sz w:val="22"/>
          <w:szCs w:val="24"/>
        </w:rPr>
        <w:t xml:space="preserve">5.2 </w:t>
      </w:r>
      <w:r w:rsidR="009942DC" w:rsidRPr="00A3769A">
        <w:rPr>
          <w:rFonts w:asciiTheme="minorHAnsi" w:hAnsiTheme="minorHAnsi" w:cstheme="minorHAnsi"/>
          <w:sz w:val="22"/>
          <w:szCs w:val="24"/>
        </w:rPr>
        <w:t>Účtovníctvo prijímateľa</w:t>
      </w:r>
      <w:bookmarkEnd w:id="71"/>
    </w:p>
    <w:p w14:paraId="4F516834" w14:textId="6E3A26BE" w:rsidR="00077A52" w:rsidRPr="00F95812" w:rsidRDefault="00077A52" w:rsidP="00F47749">
      <w:pPr>
        <w:pStyle w:val="Odsekzoznamu"/>
        <w:numPr>
          <w:ilvl w:val="2"/>
          <w:numId w:val="111"/>
        </w:numPr>
        <w:autoSpaceDE w:val="0"/>
        <w:autoSpaceDN w:val="0"/>
        <w:adjustRightInd w:val="0"/>
        <w:spacing w:after="120"/>
        <w:ind w:left="567" w:hanging="567"/>
        <w:jc w:val="both"/>
        <w:rPr>
          <w:rFonts w:asciiTheme="minorHAnsi" w:hAnsiTheme="minorHAnsi" w:cstheme="minorHAnsi"/>
          <w:sz w:val="22"/>
        </w:rPr>
      </w:pPr>
      <w:r w:rsidRPr="00F95812">
        <w:rPr>
          <w:rFonts w:asciiTheme="minorHAnsi" w:hAnsiTheme="minorHAnsi" w:cstheme="minorHAnsi"/>
          <w:sz w:val="22"/>
        </w:rPr>
        <w:t>Prijímateľ, ktorý je účtovnou jednotkou podľa zákona o účtovníctve sa zaväzuje účtovať o skutočnostiach týkajúcich sa projektu:</w:t>
      </w:r>
      <w:r w:rsidR="00BE7438" w:rsidRPr="00F95812">
        <w:rPr>
          <w:rFonts w:asciiTheme="minorHAnsi" w:hAnsiTheme="minorHAnsi" w:cstheme="minorHAnsi"/>
          <w:sz w:val="22"/>
        </w:rPr>
        <w:t xml:space="preserve"> </w:t>
      </w:r>
    </w:p>
    <w:p w14:paraId="01177247" w14:textId="4AB6836F" w:rsidR="00077A52" w:rsidRPr="00D22050" w:rsidRDefault="000930CB" w:rsidP="00F47749">
      <w:pPr>
        <w:pStyle w:val="Odsekzoznamu"/>
        <w:numPr>
          <w:ilvl w:val="1"/>
          <w:numId w:val="112"/>
        </w:numPr>
        <w:autoSpaceDE w:val="0"/>
        <w:autoSpaceDN w:val="0"/>
        <w:adjustRightInd w:val="0"/>
        <w:spacing w:after="120"/>
        <w:ind w:left="1134" w:hanging="567"/>
        <w:jc w:val="both"/>
        <w:rPr>
          <w:rFonts w:asciiTheme="minorHAnsi" w:hAnsiTheme="minorHAnsi" w:cstheme="minorHAnsi"/>
          <w:sz w:val="22"/>
        </w:rPr>
      </w:pPr>
      <w:r w:rsidRPr="00F95812">
        <w:rPr>
          <w:rFonts w:asciiTheme="minorHAnsi" w:hAnsiTheme="minorHAnsi" w:cstheme="minorHAnsi"/>
          <w:b/>
          <w:sz w:val="22"/>
        </w:rPr>
        <w:t>ak účtuje v sústave podvojného účtovníctva</w:t>
      </w:r>
      <w:r w:rsidRPr="00F95812">
        <w:rPr>
          <w:rFonts w:asciiTheme="minorHAnsi" w:hAnsiTheme="minorHAnsi" w:cstheme="minorHAnsi"/>
          <w:sz w:val="22"/>
        </w:rPr>
        <w:t xml:space="preserve"> - </w:t>
      </w:r>
      <w:r w:rsidR="00077A52" w:rsidRPr="00F95812">
        <w:rPr>
          <w:rFonts w:asciiTheme="minorHAnsi" w:hAnsiTheme="minorHAnsi" w:cstheme="minorHAnsi"/>
          <w:sz w:val="22"/>
        </w:rPr>
        <w:t>na analytických účtoch v členení podľa jednotlivých projektov alebo v analytickej evidencii vedenej v technickej forme</w:t>
      </w:r>
      <w:r w:rsidR="00077A52" w:rsidRPr="00F95812">
        <w:rPr>
          <w:rStyle w:val="Odkaznapoznmkupodiarou"/>
          <w:rFonts w:asciiTheme="minorHAnsi" w:hAnsiTheme="minorHAnsi" w:cstheme="minorHAnsi"/>
          <w:sz w:val="22"/>
        </w:rPr>
        <w:footnoteReference w:id="9"/>
      </w:r>
      <w:r w:rsidRPr="00D22050">
        <w:rPr>
          <w:rFonts w:asciiTheme="minorHAnsi" w:hAnsiTheme="minorHAnsi" w:cstheme="minorHAnsi"/>
          <w:sz w:val="22"/>
        </w:rPr>
        <w:t xml:space="preserve"> </w:t>
      </w:r>
      <w:r w:rsidR="00077A52" w:rsidRPr="00D22050">
        <w:rPr>
          <w:rFonts w:asciiTheme="minorHAnsi" w:hAnsiTheme="minorHAnsi" w:cstheme="minorHAnsi"/>
          <w:sz w:val="22"/>
        </w:rPr>
        <w:t>v členení podľa jednotlivých projektov bez vytvorenia analytických účtov v členení podľa je</w:t>
      </w:r>
      <w:r w:rsidRPr="00D22050">
        <w:rPr>
          <w:rFonts w:asciiTheme="minorHAnsi" w:hAnsiTheme="minorHAnsi" w:cstheme="minorHAnsi"/>
          <w:sz w:val="22"/>
        </w:rPr>
        <w:t>dnotlivých projektov</w:t>
      </w:r>
      <w:r w:rsidR="00077A52" w:rsidRPr="00D22050">
        <w:rPr>
          <w:rFonts w:asciiTheme="minorHAnsi" w:hAnsiTheme="minorHAnsi" w:cstheme="minorHAnsi"/>
          <w:sz w:val="22"/>
        </w:rPr>
        <w:t xml:space="preserve">, </w:t>
      </w:r>
    </w:p>
    <w:p w14:paraId="7B87CA08" w14:textId="6C9F6FD0" w:rsidR="00077A52" w:rsidRPr="00F95812" w:rsidRDefault="000930CB" w:rsidP="00F47749">
      <w:pPr>
        <w:pStyle w:val="Odsekzoznamu"/>
        <w:numPr>
          <w:ilvl w:val="1"/>
          <w:numId w:val="112"/>
        </w:numPr>
        <w:autoSpaceDE w:val="0"/>
        <w:autoSpaceDN w:val="0"/>
        <w:adjustRightInd w:val="0"/>
        <w:spacing w:after="120"/>
        <w:ind w:left="1134" w:hanging="567"/>
        <w:jc w:val="both"/>
        <w:rPr>
          <w:rFonts w:asciiTheme="minorHAnsi" w:hAnsiTheme="minorHAnsi" w:cstheme="minorHAnsi"/>
          <w:sz w:val="22"/>
        </w:rPr>
      </w:pPr>
      <w:r w:rsidRPr="00D22050">
        <w:rPr>
          <w:rFonts w:asciiTheme="minorHAnsi" w:hAnsiTheme="minorHAnsi" w:cstheme="minorHAnsi"/>
          <w:b/>
          <w:sz w:val="22"/>
          <w:lang w:eastAsia="sk-SK"/>
        </w:rPr>
        <w:t>ak účtuje v sústave jednoduchého účtovníctva</w:t>
      </w:r>
      <w:r w:rsidRPr="00D22050">
        <w:rPr>
          <w:rFonts w:asciiTheme="minorHAnsi" w:hAnsiTheme="minorHAnsi" w:cstheme="minorHAnsi"/>
          <w:sz w:val="22"/>
          <w:lang w:eastAsia="sk-SK"/>
        </w:rPr>
        <w:t xml:space="preserve"> - </w:t>
      </w:r>
      <w:r w:rsidR="00077A52" w:rsidRPr="00D22050">
        <w:rPr>
          <w:rFonts w:asciiTheme="minorHAnsi" w:hAnsiTheme="minorHAnsi" w:cstheme="minorHAnsi"/>
          <w:sz w:val="22"/>
          <w:lang w:eastAsia="sk-SK"/>
        </w:rPr>
        <w:t>v účtovných knihách podľ</w:t>
      </w:r>
      <w:r w:rsidRPr="00D22050">
        <w:rPr>
          <w:rFonts w:asciiTheme="minorHAnsi" w:hAnsiTheme="minorHAnsi" w:cstheme="minorHAnsi"/>
          <w:sz w:val="22"/>
          <w:lang w:eastAsia="sk-SK"/>
        </w:rPr>
        <w:t xml:space="preserve">a § 15 </w:t>
      </w:r>
      <w:r w:rsidR="003E780B" w:rsidRPr="00D22050">
        <w:rPr>
          <w:rFonts w:asciiTheme="minorHAnsi" w:hAnsiTheme="minorHAnsi" w:cstheme="minorHAnsi"/>
          <w:sz w:val="22"/>
          <w:lang w:eastAsia="sk-SK"/>
        </w:rPr>
        <w:t>zákona</w:t>
      </w:r>
      <w:r w:rsidR="00A3769A">
        <w:rPr>
          <w:rFonts w:asciiTheme="minorHAnsi" w:hAnsiTheme="minorHAnsi" w:cstheme="minorHAnsi"/>
          <w:sz w:val="22"/>
          <w:lang w:eastAsia="sk-SK"/>
        </w:rPr>
        <w:t xml:space="preserve"> </w:t>
      </w:r>
      <w:r w:rsidRPr="00F95812">
        <w:rPr>
          <w:rFonts w:asciiTheme="minorHAnsi" w:hAnsiTheme="minorHAnsi" w:cstheme="minorHAnsi"/>
          <w:sz w:val="22"/>
          <w:lang w:eastAsia="sk-SK"/>
        </w:rPr>
        <w:t xml:space="preserve">o účtovníctve </w:t>
      </w:r>
      <w:r w:rsidR="00077A52" w:rsidRPr="00F95812">
        <w:rPr>
          <w:rFonts w:asciiTheme="minorHAnsi" w:hAnsiTheme="minorHAnsi" w:cstheme="minorHAnsi"/>
          <w:sz w:val="22"/>
          <w:lang w:eastAsia="sk-SK"/>
        </w:rPr>
        <w:t>so slovným a číselným označením projektu v účtovných</w:t>
      </w:r>
      <w:r w:rsidRPr="00F95812">
        <w:rPr>
          <w:rFonts w:asciiTheme="minorHAnsi" w:hAnsiTheme="minorHAnsi" w:cstheme="minorHAnsi"/>
          <w:sz w:val="22"/>
          <w:lang w:eastAsia="sk-SK"/>
        </w:rPr>
        <w:t xml:space="preserve"> zápisoch</w:t>
      </w:r>
      <w:r w:rsidR="00077A52" w:rsidRPr="00F95812">
        <w:rPr>
          <w:rFonts w:asciiTheme="minorHAnsi" w:hAnsiTheme="minorHAnsi" w:cstheme="minorHAnsi"/>
          <w:sz w:val="22"/>
          <w:lang w:eastAsia="sk-SK"/>
        </w:rPr>
        <w:t>.</w:t>
      </w:r>
      <w:r w:rsidR="00077A52" w:rsidRPr="00F95812">
        <w:rPr>
          <w:rFonts w:asciiTheme="minorHAnsi" w:hAnsiTheme="minorHAnsi" w:cstheme="minorHAnsi"/>
          <w:sz w:val="22"/>
        </w:rPr>
        <w:t xml:space="preserve"> </w:t>
      </w:r>
    </w:p>
    <w:p w14:paraId="235E969C" w14:textId="3B917F4A" w:rsidR="00077A52" w:rsidRPr="00F95812" w:rsidRDefault="00077A52" w:rsidP="00F47749">
      <w:pPr>
        <w:pStyle w:val="Odsekzoznamu"/>
        <w:numPr>
          <w:ilvl w:val="2"/>
          <w:numId w:val="111"/>
        </w:numPr>
        <w:autoSpaceDE w:val="0"/>
        <w:autoSpaceDN w:val="0"/>
        <w:adjustRightInd w:val="0"/>
        <w:spacing w:after="120"/>
        <w:ind w:left="567" w:hanging="567"/>
        <w:jc w:val="both"/>
        <w:rPr>
          <w:rFonts w:asciiTheme="minorHAnsi" w:hAnsiTheme="minorHAnsi" w:cstheme="minorHAnsi"/>
          <w:sz w:val="22"/>
        </w:rPr>
      </w:pPr>
      <w:r w:rsidRPr="00F95812">
        <w:rPr>
          <w:rFonts w:asciiTheme="minorHAnsi" w:hAnsiTheme="minorHAnsi" w:cstheme="minorHAnsi"/>
          <w:sz w:val="22"/>
        </w:rPr>
        <w:lastRenderedPageBreak/>
        <w:t>Prijímateľ, ktorý nie je účtovnou jednotkou podľa zákona o účtovníctve, vedie evidenciu majetku, záväzkov, príjmov a výdavkov</w:t>
      </w:r>
      <w:r w:rsidRPr="00F95812">
        <w:rPr>
          <w:rStyle w:val="Odkaznapoznmkupodiarou"/>
          <w:rFonts w:asciiTheme="minorHAnsi" w:hAnsiTheme="minorHAnsi" w:cstheme="minorHAnsi"/>
          <w:sz w:val="22"/>
        </w:rPr>
        <w:footnoteReference w:id="10"/>
      </w:r>
      <w:r w:rsidR="003E780B" w:rsidRPr="00F95812">
        <w:rPr>
          <w:rFonts w:asciiTheme="minorHAnsi" w:hAnsiTheme="minorHAnsi" w:cstheme="minorHAnsi"/>
          <w:sz w:val="22"/>
        </w:rPr>
        <w:t xml:space="preserve"> </w:t>
      </w:r>
      <w:r w:rsidRPr="00F95812">
        <w:rPr>
          <w:rFonts w:asciiTheme="minorHAnsi" w:hAnsiTheme="minorHAnsi" w:cstheme="minorHAnsi"/>
          <w:sz w:val="22"/>
        </w:rPr>
        <w:t>týkajúcich sa projektu v účtovných knihách podľa</w:t>
      </w:r>
      <w:r w:rsidR="00BE7438">
        <w:rPr>
          <w:rFonts w:asciiTheme="minorHAnsi" w:hAnsiTheme="minorHAnsi" w:cstheme="minorHAnsi"/>
          <w:sz w:val="22"/>
        </w:rPr>
        <w:t xml:space="preserve"> </w:t>
      </w:r>
      <w:r w:rsidRPr="00F95812">
        <w:rPr>
          <w:rFonts w:asciiTheme="minorHAnsi" w:hAnsiTheme="minorHAnsi" w:cstheme="minorHAnsi"/>
          <w:sz w:val="22"/>
        </w:rPr>
        <w:t>§</w:t>
      </w:r>
      <w:r w:rsidR="00C215A2" w:rsidRPr="00F95812">
        <w:rPr>
          <w:rFonts w:asciiTheme="minorHAnsi" w:hAnsiTheme="minorHAnsi" w:cstheme="minorHAnsi"/>
          <w:sz w:val="22"/>
        </w:rPr>
        <w:t> </w:t>
      </w:r>
      <w:r w:rsidR="003E780B" w:rsidRPr="00F95812">
        <w:rPr>
          <w:rFonts w:asciiTheme="minorHAnsi" w:hAnsiTheme="minorHAnsi" w:cstheme="minorHAnsi"/>
          <w:sz w:val="22"/>
        </w:rPr>
        <w:t xml:space="preserve">15 ods. 1 zákona </w:t>
      </w:r>
      <w:r w:rsidRPr="00F95812">
        <w:rPr>
          <w:rFonts w:asciiTheme="minorHAnsi" w:hAnsiTheme="minorHAnsi" w:cstheme="minorHAnsi"/>
          <w:sz w:val="22"/>
        </w:rPr>
        <w:t>o</w:t>
      </w:r>
      <w:r w:rsidR="00C215A2" w:rsidRPr="00F95812">
        <w:rPr>
          <w:rFonts w:asciiTheme="minorHAnsi" w:hAnsiTheme="minorHAnsi" w:cstheme="minorHAnsi"/>
          <w:sz w:val="22"/>
        </w:rPr>
        <w:t> </w:t>
      </w:r>
      <w:r w:rsidRPr="00F95812">
        <w:rPr>
          <w:rFonts w:asciiTheme="minorHAnsi" w:hAnsiTheme="minorHAnsi" w:cstheme="minorHAnsi"/>
          <w:sz w:val="22"/>
        </w:rPr>
        <w:t>účtovníctve</w:t>
      </w:r>
      <w:r w:rsidR="00C215A2" w:rsidRPr="00F95812">
        <w:rPr>
          <w:rFonts w:asciiTheme="minorHAnsi" w:hAnsiTheme="minorHAnsi" w:cstheme="minorHAnsi"/>
          <w:sz w:val="22"/>
        </w:rPr>
        <w:t xml:space="preserve"> </w:t>
      </w:r>
      <w:r w:rsidRPr="00F95812">
        <w:rPr>
          <w:rFonts w:asciiTheme="minorHAnsi" w:hAnsiTheme="minorHAnsi" w:cstheme="minorHAnsi"/>
          <w:sz w:val="22"/>
        </w:rPr>
        <w:t>(ide o účtovné knihy používané v sústave jednoduchého účtovníctva) so</w:t>
      </w:r>
      <w:r w:rsidR="00BE7438">
        <w:rPr>
          <w:rFonts w:asciiTheme="minorHAnsi" w:hAnsiTheme="minorHAnsi" w:cstheme="minorHAnsi"/>
          <w:sz w:val="22"/>
        </w:rPr>
        <w:t xml:space="preserve"> </w:t>
      </w:r>
      <w:r w:rsidRPr="00F95812">
        <w:rPr>
          <w:rFonts w:asciiTheme="minorHAnsi" w:hAnsiTheme="minorHAnsi" w:cstheme="minorHAnsi"/>
          <w:sz w:val="22"/>
        </w:rPr>
        <w:t>slovným a číselným označením projektu pri zápisoch v nich, pričom na vedenie tejto evidencie, preukazovanie zápisov a spôsob oceňovania majetku a záväzkov sa primerane použijú ustanovenia zákona o účto</w:t>
      </w:r>
      <w:r w:rsidR="000930CB" w:rsidRPr="00F95812">
        <w:rPr>
          <w:rFonts w:asciiTheme="minorHAnsi" w:hAnsiTheme="minorHAnsi" w:cstheme="minorHAnsi"/>
          <w:sz w:val="22"/>
        </w:rPr>
        <w:t xml:space="preserve">vníctve </w:t>
      </w:r>
      <w:r w:rsidRPr="00F95812">
        <w:rPr>
          <w:rFonts w:asciiTheme="minorHAnsi" w:hAnsiTheme="minorHAnsi" w:cstheme="minorHAnsi"/>
          <w:sz w:val="22"/>
        </w:rPr>
        <w:t>o účtovných zápisoch, účtovnej dokumentácii a spôsobe</w:t>
      </w:r>
      <w:r w:rsidR="00A3769A">
        <w:rPr>
          <w:rFonts w:asciiTheme="minorHAnsi" w:hAnsiTheme="minorHAnsi" w:cstheme="minorHAnsi"/>
          <w:sz w:val="22"/>
        </w:rPr>
        <w:t xml:space="preserve"> </w:t>
      </w:r>
      <w:r w:rsidRPr="00F95812">
        <w:rPr>
          <w:rFonts w:asciiTheme="minorHAnsi" w:hAnsiTheme="minorHAnsi" w:cstheme="minorHAnsi"/>
          <w:sz w:val="22"/>
        </w:rPr>
        <w:t>oceňovania.</w:t>
      </w:r>
    </w:p>
    <w:p w14:paraId="7EC4ADDE" w14:textId="1345B087" w:rsidR="00077A52" w:rsidRPr="00794CE1" w:rsidRDefault="00077A52" w:rsidP="00F47749">
      <w:pPr>
        <w:pStyle w:val="Odsekzoznamu"/>
        <w:numPr>
          <w:ilvl w:val="2"/>
          <w:numId w:val="111"/>
        </w:numPr>
        <w:autoSpaceDE w:val="0"/>
        <w:autoSpaceDN w:val="0"/>
        <w:adjustRightInd w:val="0"/>
        <w:spacing w:after="120"/>
        <w:ind w:left="567" w:hanging="567"/>
        <w:jc w:val="both"/>
        <w:rPr>
          <w:rFonts w:asciiTheme="minorHAnsi" w:hAnsiTheme="minorHAnsi" w:cstheme="minorHAnsi"/>
          <w:sz w:val="22"/>
        </w:rPr>
      </w:pPr>
      <w:r w:rsidRPr="00F95812">
        <w:rPr>
          <w:rFonts w:asciiTheme="minorHAnsi" w:hAnsiTheme="minorHAnsi" w:cstheme="minorHAnsi"/>
          <w:sz w:val="22"/>
        </w:rPr>
        <w:t>Záznamy v účtovníctve musia zabezpečiť údaje na účely monitorovania pokroku dosiahnutého pri</w:t>
      </w:r>
      <w:r w:rsidR="00BE7438">
        <w:rPr>
          <w:rFonts w:asciiTheme="minorHAnsi" w:hAnsiTheme="minorHAnsi" w:cstheme="minorHAnsi"/>
          <w:sz w:val="22"/>
        </w:rPr>
        <w:t xml:space="preserve"> </w:t>
      </w:r>
      <w:r w:rsidRPr="00794CE1">
        <w:rPr>
          <w:rFonts w:asciiTheme="minorHAnsi" w:hAnsiTheme="minorHAnsi" w:cstheme="minorHAnsi"/>
          <w:sz w:val="22"/>
        </w:rPr>
        <w:t>realizácii projektu, vytvoriť základ pre nárokovanie platieb a uľahčiť proces</w:t>
      </w:r>
      <w:r w:rsidR="00A3769A">
        <w:rPr>
          <w:rFonts w:asciiTheme="minorHAnsi" w:hAnsiTheme="minorHAnsi" w:cstheme="minorHAnsi"/>
          <w:sz w:val="22"/>
        </w:rPr>
        <w:t xml:space="preserve"> </w:t>
      </w:r>
      <w:r w:rsidRPr="00794CE1">
        <w:rPr>
          <w:rFonts w:asciiTheme="minorHAnsi" w:hAnsiTheme="minorHAnsi" w:cstheme="minorHAnsi"/>
          <w:sz w:val="22"/>
        </w:rPr>
        <w:t>overovania a kontroly výdavkov zo strany príslušných orgánov.</w:t>
      </w:r>
    </w:p>
    <w:p w14:paraId="5A4F1DA0" w14:textId="3A86E9C1" w:rsidR="00077A52" w:rsidRPr="00794CE1" w:rsidRDefault="00077A52" w:rsidP="00F47749">
      <w:pPr>
        <w:pStyle w:val="Odsekzoznamu"/>
        <w:numPr>
          <w:ilvl w:val="2"/>
          <w:numId w:val="111"/>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Prijímateľ uchováva a ochraňuje ú</w:t>
      </w:r>
      <w:r w:rsidR="003E780B" w:rsidRPr="00794CE1">
        <w:rPr>
          <w:rFonts w:asciiTheme="minorHAnsi" w:hAnsiTheme="minorHAnsi" w:cstheme="minorHAnsi"/>
          <w:sz w:val="22"/>
        </w:rPr>
        <w:t>čtovnú dokumentáciu podľa ods. 1, evidenciu podľa ods.</w:t>
      </w:r>
      <w:r w:rsidRPr="00794CE1">
        <w:rPr>
          <w:rFonts w:asciiTheme="minorHAnsi" w:hAnsiTheme="minorHAnsi" w:cstheme="minorHAnsi"/>
          <w:sz w:val="22"/>
        </w:rPr>
        <w:t xml:space="preserve"> 2 a inú dokumentáciu týkajúcu sa projektu v súlade so zákonom o účtovníctve a v lehote</w:t>
      </w:r>
      <w:r w:rsidR="00A3769A">
        <w:rPr>
          <w:rFonts w:asciiTheme="minorHAnsi" w:hAnsiTheme="minorHAnsi" w:cstheme="minorHAnsi"/>
          <w:sz w:val="22"/>
        </w:rPr>
        <w:t xml:space="preserve"> </w:t>
      </w:r>
      <w:r w:rsidRPr="00794CE1">
        <w:rPr>
          <w:rFonts w:asciiTheme="minorHAnsi" w:hAnsiTheme="minorHAnsi" w:cstheme="minorHAnsi"/>
          <w:sz w:val="22"/>
        </w:rPr>
        <w:t xml:space="preserve">uvedenej v Zmluve. </w:t>
      </w:r>
    </w:p>
    <w:p w14:paraId="28306642" w14:textId="64C2766A" w:rsidR="00077A52" w:rsidRPr="00794CE1" w:rsidRDefault="00077A52" w:rsidP="00F47749">
      <w:pPr>
        <w:pStyle w:val="Odsekzoznamu"/>
        <w:numPr>
          <w:ilvl w:val="2"/>
          <w:numId w:val="111"/>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Ak má prijímateľ sídlo alebo miesto podnikania mimo územia SR, je povinný viesť účtovníctvo týkajúce sa poskytovania príspevku podľa právneho poriadku štátu, na území ktorého</w:t>
      </w:r>
      <w:r w:rsidR="00A3769A">
        <w:rPr>
          <w:rFonts w:asciiTheme="minorHAnsi" w:hAnsiTheme="minorHAnsi" w:cstheme="minorHAnsi"/>
          <w:sz w:val="22"/>
        </w:rPr>
        <w:t xml:space="preserve"> </w:t>
      </w:r>
      <w:r w:rsidRPr="00794CE1">
        <w:rPr>
          <w:rFonts w:asciiTheme="minorHAnsi" w:hAnsiTheme="minorHAnsi" w:cstheme="minorHAnsi"/>
          <w:sz w:val="22"/>
        </w:rPr>
        <w:t>má sídlo alebo miesto podnikania.</w:t>
      </w:r>
    </w:p>
    <w:p w14:paraId="4F1B5A69" w14:textId="57CD161E" w:rsidR="0070509F" w:rsidRPr="00794CE1" w:rsidRDefault="00077A52" w:rsidP="00F47749">
      <w:pPr>
        <w:pStyle w:val="Odsekzoznamu"/>
        <w:numPr>
          <w:ilvl w:val="2"/>
          <w:numId w:val="111"/>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Zároveň je prijímateľ povinný v rámci výkonu </w:t>
      </w:r>
      <w:proofErr w:type="spellStart"/>
      <w:r w:rsidR="00A3769A">
        <w:rPr>
          <w:rFonts w:asciiTheme="minorHAnsi" w:hAnsiTheme="minorHAnsi" w:cstheme="minorHAnsi"/>
          <w:sz w:val="22"/>
        </w:rPr>
        <w:t>FKnM</w:t>
      </w:r>
      <w:proofErr w:type="spellEnd"/>
      <w:r w:rsidRPr="00794CE1">
        <w:rPr>
          <w:rFonts w:asciiTheme="minorHAnsi" w:hAnsiTheme="minorHAnsi" w:cstheme="minorHAnsi"/>
          <w:sz w:val="22"/>
        </w:rPr>
        <w:t xml:space="preserve"> na základe Zmluvy umožniť výkon kontroly účtovníctva za účelom preukázania oprávnenosti vynaložených</w:t>
      </w:r>
      <w:r w:rsidR="00A3769A">
        <w:rPr>
          <w:rFonts w:asciiTheme="minorHAnsi" w:hAnsiTheme="minorHAnsi" w:cstheme="minorHAnsi"/>
          <w:sz w:val="22"/>
        </w:rPr>
        <w:t xml:space="preserve"> </w:t>
      </w:r>
      <w:r w:rsidRPr="00794CE1">
        <w:rPr>
          <w:rFonts w:asciiTheme="minorHAnsi" w:hAnsiTheme="minorHAnsi" w:cstheme="minorHAnsi"/>
          <w:sz w:val="22"/>
        </w:rPr>
        <w:t>výdavkov</w:t>
      </w:r>
      <w:r w:rsidR="00A3769A">
        <w:rPr>
          <w:rFonts w:asciiTheme="minorHAnsi" w:hAnsiTheme="minorHAnsi" w:cstheme="minorHAnsi"/>
          <w:sz w:val="22"/>
        </w:rPr>
        <w:t xml:space="preserve"> </w:t>
      </w:r>
      <w:r w:rsidRPr="00794CE1">
        <w:rPr>
          <w:rFonts w:asciiTheme="minorHAnsi" w:hAnsiTheme="minorHAnsi" w:cstheme="minorHAnsi"/>
          <w:sz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p>
    <w:p w14:paraId="41140D41" w14:textId="52726345" w:rsidR="00A759FA" w:rsidRDefault="00A759FA" w:rsidP="00A759FA">
      <w:pPr>
        <w:autoSpaceDE w:val="0"/>
        <w:autoSpaceDN w:val="0"/>
        <w:adjustRightInd w:val="0"/>
        <w:spacing w:after="120"/>
        <w:ind w:left="567" w:hanging="567"/>
        <w:rPr>
          <w:rFonts w:asciiTheme="minorHAnsi" w:hAnsiTheme="minorHAnsi" w:cstheme="minorHAnsi"/>
          <w:sz w:val="22"/>
          <w:szCs w:val="22"/>
        </w:rPr>
      </w:pPr>
    </w:p>
    <w:p w14:paraId="09573DDD" w14:textId="269E0EB2"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18A679F7" w14:textId="1599A4A6"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424E25E8" w14:textId="082C6D71"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2B6F38C1" w14:textId="001845BD"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3E381843" w14:textId="48B5E2CA"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04CA2DEA" w14:textId="36E1DC5E"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11CFDB8B" w14:textId="2CD74E67"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5AE786E7" w14:textId="3CA315FE"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578F76A8" w14:textId="312F13D0"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7617E0A3" w14:textId="7C7001A5"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6FFC14BE" w14:textId="4C6CDA98"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070AE532" w14:textId="35C7E3F7"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50813E3D" w14:textId="28469607"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36F663EF" w14:textId="2865E04D"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675AA47D" w14:textId="05C299E9" w:rsidR="002600E1" w:rsidRDefault="002600E1" w:rsidP="00A759FA">
      <w:pPr>
        <w:autoSpaceDE w:val="0"/>
        <w:autoSpaceDN w:val="0"/>
        <w:adjustRightInd w:val="0"/>
        <w:spacing w:after="120"/>
        <w:ind w:left="567" w:hanging="567"/>
        <w:rPr>
          <w:rFonts w:asciiTheme="minorHAnsi" w:hAnsiTheme="minorHAnsi" w:cstheme="minorHAnsi"/>
          <w:sz w:val="22"/>
          <w:szCs w:val="22"/>
        </w:rPr>
      </w:pPr>
    </w:p>
    <w:p w14:paraId="15973346" w14:textId="77777777" w:rsidR="002600E1" w:rsidRPr="00794CE1" w:rsidRDefault="002600E1" w:rsidP="00A759FA">
      <w:pPr>
        <w:autoSpaceDE w:val="0"/>
        <w:autoSpaceDN w:val="0"/>
        <w:adjustRightInd w:val="0"/>
        <w:spacing w:after="120"/>
        <w:ind w:left="567" w:hanging="567"/>
        <w:rPr>
          <w:rFonts w:asciiTheme="minorHAnsi" w:hAnsiTheme="minorHAnsi" w:cstheme="minorHAnsi"/>
          <w:sz w:val="22"/>
          <w:szCs w:val="22"/>
        </w:rPr>
      </w:pPr>
    </w:p>
    <w:p w14:paraId="41580876" w14:textId="7F37139C" w:rsidR="003472B6" w:rsidRDefault="009F05DB" w:rsidP="00F47749">
      <w:pPr>
        <w:pStyle w:val="nadpis1111"/>
        <w:numPr>
          <w:ilvl w:val="0"/>
          <w:numId w:val="31"/>
        </w:numPr>
        <w:ind w:left="567" w:hanging="567"/>
        <w:rPr>
          <w:rFonts w:asciiTheme="minorHAnsi" w:hAnsiTheme="minorHAnsi" w:cstheme="minorHAnsi"/>
          <w:szCs w:val="24"/>
        </w:rPr>
      </w:pPr>
      <w:bookmarkStart w:id="72" w:name="_Toc185401242"/>
      <w:r w:rsidRPr="00794CE1">
        <w:rPr>
          <w:rFonts w:asciiTheme="minorHAnsi" w:hAnsiTheme="minorHAnsi" w:cstheme="minorHAnsi"/>
          <w:szCs w:val="24"/>
        </w:rPr>
        <w:lastRenderedPageBreak/>
        <w:t>ZMENOVÉ KONANIE NA PODNET PRIJÍMATEĽA</w:t>
      </w:r>
      <w:bookmarkEnd w:id="72"/>
    </w:p>
    <w:p w14:paraId="7EF832BE" w14:textId="77777777" w:rsidR="002600E1" w:rsidRPr="002600E1" w:rsidRDefault="002600E1" w:rsidP="002600E1">
      <w:pPr>
        <w:spacing w:before="0"/>
      </w:pPr>
    </w:p>
    <w:p w14:paraId="1CC4D54B" w14:textId="00FADE91" w:rsidR="00C215A2" w:rsidRPr="00794CE1" w:rsidRDefault="00C215A2" w:rsidP="00F47749">
      <w:pPr>
        <w:pStyle w:val="Odsekzoznamu"/>
        <w:numPr>
          <w:ilvl w:val="2"/>
          <w:numId w:val="113"/>
        </w:numPr>
        <w:autoSpaceDE w:val="0"/>
        <w:autoSpaceDN w:val="0"/>
        <w:adjustRightInd w:val="0"/>
        <w:spacing w:after="120"/>
        <w:ind w:left="567" w:hanging="567"/>
        <w:jc w:val="both"/>
        <w:rPr>
          <w:rFonts w:asciiTheme="minorHAnsi" w:hAnsiTheme="minorHAnsi" w:cstheme="minorHAnsi"/>
          <w:sz w:val="22"/>
        </w:rPr>
      </w:pPr>
      <w:r w:rsidRPr="00C73161">
        <w:rPr>
          <w:rFonts w:asciiTheme="minorHAnsi" w:hAnsiTheme="minorHAnsi" w:cstheme="minorHAnsi"/>
          <w:sz w:val="22"/>
        </w:rPr>
        <w:t xml:space="preserve">Zmenové konanie je proces schvaľovania/akceptovania/neakceptovania/vzatia na vedomie každej zmeny projektu v závislosti od typu zmeny. Proces zmenového konania sa vzťahuje na celé obdobie </w:t>
      </w:r>
      <w:r w:rsidR="004F1B07" w:rsidRPr="00C73161">
        <w:rPr>
          <w:rFonts w:asciiTheme="minorHAnsi" w:hAnsiTheme="minorHAnsi" w:cstheme="minorHAnsi"/>
          <w:sz w:val="22"/>
        </w:rPr>
        <w:t xml:space="preserve">od nadobudnutia </w:t>
      </w:r>
      <w:r w:rsidRPr="00C73161">
        <w:rPr>
          <w:rFonts w:asciiTheme="minorHAnsi" w:hAnsiTheme="minorHAnsi" w:cstheme="minorHAnsi"/>
          <w:sz w:val="22"/>
        </w:rPr>
        <w:t xml:space="preserve">účinnosti Zmluvy, tzn. zahŕňa obdobie od </w:t>
      </w:r>
      <w:r w:rsidR="00007D8B" w:rsidRPr="00C73161">
        <w:rPr>
          <w:rFonts w:asciiTheme="minorHAnsi" w:hAnsiTheme="minorHAnsi" w:cstheme="minorHAnsi"/>
          <w:sz w:val="22"/>
        </w:rPr>
        <w:t xml:space="preserve">platnosti a účinnosti Zmluvy </w:t>
      </w:r>
      <w:r w:rsidRPr="00C73161">
        <w:rPr>
          <w:rFonts w:asciiTheme="minorHAnsi" w:hAnsiTheme="minorHAnsi" w:cstheme="minorHAnsi"/>
          <w:sz w:val="22"/>
        </w:rPr>
        <w:t>až</w:t>
      </w:r>
      <w:r w:rsidR="00BE7438" w:rsidRPr="00794CE1">
        <w:rPr>
          <w:rFonts w:asciiTheme="minorHAnsi" w:hAnsiTheme="minorHAnsi" w:cstheme="minorHAnsi"/>
          <w:sz w:val="22"/>
        </w:rPr>
        <w:t xml:space="preserve"> </w:t>
      </w:r>
      <w:r w:rsidRPr="00794CE1">
        <w:rPr>
          <w:rFonts w:asciiTheme="minorHAnsi" w:hAnsiTheme="minorHAnsi" w:cstheme="minorHAnsi"/>
          <w:sz w:val="22"/>
        </w:rPr>
        <w:t>po koniec obdobia udržateľnosti projektu.</w:t>
      </w:r>
      <w:r w:rsidR="003E25C6" w:rsidRPr="00794CE1">
        <w:rPr>
          <w:rFonts w:asciiTheme="minorHAnsi" w:hAnsiTheme="minorHAnsi" w:cstheme="minorHAnsi"/>
          <w:sz w:val="22"/>
        </w:rPr>
        <w:t xml:space="preserve"> </w:t>
      </w:r>
      <w:r w:rsidRPr="00794CE1">
        <w:rPr>
          <w:rFonts w:asciiTheme="minorHAnsi" w:hAnsiTheme="minorHAnsi" w:cstheme="minorHAnsi"/>
          <w:sz w:val="22"/>
        </w:rPr>
        <w:t>Zmenou projektu sa rozumie zmena práv, povinností a iných skutočností</w:t>
      </w:r>
      <w:r w:rsidR="003E25C6" w:rsidRPr="00794CE1">
        <w:rPr>
          <w:rFonts w:asciiTheme="minorHAnsi" w:hAnsiTheme="minorHAnsi" w:cstheme="minorHAnsi"/>
          <w:sz w:val="22"/>
        </w:rPr>
        <w:t xml:space="preserve"> definovaných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00BE7438" w:rsidRPr="00794CE1">
        <w:rPr>
          <w:rFonts w:asciiTheme="minorHAnsi" w:hAnsiTheme="minorHAnsi" w:cstheme="minorHAnsi"/>
          <w:sz w:val="22"/>
        </w:rPr>
        <w:t xml:space="preserve"> </w:t>
      </w:r>
      <w:r w:rsidR="003E25C6" w:rsidRPr="00794CE1">
        <w:rPr>
          <w:rFonts w:asciiTheme="minorHAnsi" w:hAnsiTheme="minorHAnsi" w:cstheme="minorHAnsi"/>
          <w:sz w:val="22"/>
        </w:rPr>
        <w:t xml:space="preserve">a </w:t>
      </w:r>
      <w:proofErr w:type="spellStart"/>
      <w:r w:rsidR="003E25C6" w:rsidRPr="00794CE1">
        <w:rPr>
          <w:rFonts w:asciiTheme="minorHAnsi" w:hAnsiTheme="minorHAnsi" w:cstheme="minorHAnsi"/>
          <w:sz w:val="22"/>
        </w:rPr>
        <w:t>ŽoNFP</w:t>
      </w:r>
      <w:proofErr w:type="spellEnd"/>
      <w:r w:rsidR="003E25C6" w:rsidRPr="00794CE1">
        <w:rPr>
          <w:rFonts w:asciiTheme="minorHAnsi" w:hAnsiTheme="minorHAnsi" w:cstheme="minorHAnsi"/>
          <w:sz w:val="22"/>
        </w:rPr>
        <w:t xml:space="preserve">. </w:t>
      </w:r>
      <w:r w:rsidRPr="00794CE1">
        <w:rPr>
          <w:rFonts w:asciiTheme="minorHAnsi" w:hAnsiTheme="minorHAnsi" w:cstheme="minorHAnsi"/>
          <w:sz w:val="22"/>
        </w:rPr>
        <w:t>Cieľom zmenového konania je odborne, objektívne a transparentne posúdiť potrebu a vhodnosť zmeny projektu, celkový dopad zmeny v kontexte podmienok stanovených v</w:t>
      </w:r>
      <w:r w:rsidR="003F0678">
        <w:rPr>
          <w:rFonts w:asciiTheme="minorHAnsi" w:hAnsiTheme="minorHAnsi" w:cstheme="minorHAnsi"/>
          <w:sz w:val="22"/>
        </w:rPr>
        <w:t> </w:t>
      </w:r>
      <w:r w:rsidRPr="00794CE1">
        <w:rPr>
          <w:rFonts w:asciiTheme="minorHAnsi" w:hAnsiTheme="minorHAnsi" w:cstheme="minorHAnsi"/>
          <w:sz w:val="22"/>
        </w:rPr>
        <w:t>Zmluve</w:t>
      </w:r>
      <w:r w:rsidR="003F0678">
        <w:rPr>
          <w:rFonts w:asciiTheme="minorHAnsi" w:hAnsiTheme="minorHAnsi" w:cstheme="minorHAnsi"/>
          <w:sz w:val="22"/>
        </w:rPr>
        <w:t xml:space="preserve"> </w:t>
      </w:r>
      <w:bookmarkStart w:id="73" w:name="_Hlk184418837"/>
      <w:r w:rsidR="003F0678">
        <w:rPr>
          <w:rFonts w:asciiTheme="minorHAnsi" w:hAnsiTheme="minorHAnsi" w:cstheme="minorHAnsi"/>
          <w:sz w:val="22"/>
        </w:rPr>
        <w:t>o poskytnutí NFP</w:t>
      </w:r>
      <w:bookmarkEnd w:id="73"/>
      <w:r w:rsidRPr="00794CE1">
        <w:rPr>
          <w:rFonts w:asciiTheme="minorHAnsi" w:hAnsiTheme="minorHAnsi" w:cstheme="minorHAnsi"/>
          <w:sz w:val="22"/>
        </w:rPr>
        <w:t xml:space="preserve"> a</w:t>
      </w:r>
      <w:r w:rsidR="003F0678">
        <w:rPr>
          <w:rFonts w:asciiTheme="minorHAnsi" w:hAnsiTheme="minorHAnsi" w:cstheme="minorHAnsi"/>
          <w:sz w:val="22"/>
        </w:rPr>
        <w:t xml:space="preserve"> vo </w:t>
      </w:r>
      <w:r w:rsidRPr="00794CE1">
        <w:rPr>
          <w:rFonts w:asciiTheme="minorHAnsi" w:hAnsiTheme="minorHAnsi" w:cstheme="minorHAnsi"/>
          <w:sz w:val="22"/>
        </w:rPr>
        <w:t>Výzve. Základným východiskom zmeny projektu je</w:t>
      </w:r>
      <w:r w:rsidR="0079563E">
        <w:rPr>
          <w:rFonts w:asciiTheme="minorHAnsi" w:hAnsiTheme="minorHAnsi" w:cstheme="minorHAnsi"/>
          <w:sz w:val="22"/>
        </w:rPr>
        <w:t xml:space="preserve"> </w:t>
      </w:r>
      <w:r w:rsidRPr="00794CE1">
        <w:rPr>
          <w:rFonts w:asciiTheme="minorHAnsi" w:hAnsiTheme="minorHAnsi" w:cstheme="minorHAnsi"/>
          <w:sz w:val="22"/>
        </w:rPr>
        <w:t>identifikovaná alebo predpokladaná odchýlka od</w:t>
      </w:r>
      <w:r w:rsidR="00BE7438" w:rsidRPr="00794CE1">
        <w:rPr>
          <w:rFonts w:asciiTheme="minorHAnsi" w:hAnsiTheme="minorHAnsi" w:cstheme="minorHAnsi"/>
          <w:sz w:val="22"/>
        </w:rPr>
        <w:t xml:space="preserve"> </w:t>
      </w:r>
      <w:r w:rsidRPr="00794CE1">
        <w:rPr>
          <w:rFonts w:asciiTheme="minorHAnsi" w:hAnsiTheme="minorHAnsi" w:cstheme="minorHAnsi"/>
          <w:sz w:val="22"/>
        </w:rPr>
        <w:t>Zmluvy.</w:t>
      </w:r>
      <w:r w:rsidR="00BE7438" w:rsidRPr="00794CE1">
        <w:rPr>
          <w:rFonts w:asciiTheme="minorHAnsi" w:hAnsiTheme="minorHAnsi" w:cstheme="minorHAnsi"/>
          <w:sz w:val="22"/>
        </w:rPr>
        <w:t xml:space="preserve"> </w:t>
      </w:r>
    </w:p>
    <w:p w14:paraId="4637625B" w14:textId="19148077" w:rsidR="00C215A2" w:rsidRPr="00794CE1" w:rsidRDefault="00C215A2" w:rsidP="00F47749">
      <w:pPr>
        <w:pStyle w:val="Odsekzoznamu"/>
        <w:numPr>
          <w:ilvl w:val="2"/>
          <w:numId w:val="113"/>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Zmenu projektu môže iniciovať:</w:t>
      </w:r>
    </w:p>
    <w:p w14:paraId="55C51B2B" w14:textId="77777777" w:rsidR="00C215A2" w:rsidRPr="00794CE1" w:rsidRDefault="00C215A2" w:rsidP="00F47749">
      <w:pPr>
        <w:pStyle w:val="Odsekzoznamu"/>
        <w:numPr>
          <w:ilvl w:val="1"/>
          <w:numId w:val="62"/>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 xml:space="preserve">prijímateľ, alebo </w:t>
      </w:r>
    </w:p>
    <w:p w14:paraId="05B01FDC" w14:textId="71D8864A" w:rsidR="00C215A2" w:rsidRPr="00794CE1" w:rsidRDefault="00C215A2" w:rsidP="00F47749">
      <w:pPr>
        <w:pStyle w:val="Odsekzoznamu"/>
        <w:numPr>
          <w:ilvl w:val="1"/>
          <w:numId w:val="62"/>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 xml:space="preserve">PPA (na základe záverov/zistení z procesu monitorovania alebo kontroly projektu, legislatívnych zmien, zmien Systému riadenia PRV, SFR EPFRV, </w:t>
      </w:r>
      <w:r w:rsidR="00C73161">
        <w:rPr>
          <w:rFonts w:asciiTheme="minorHAnsi" w:hAnsiTheme="minorHAnsi" w:cstheme="minorHAnsi"/>
          <w:sz w:val="22"/>
        </w:rPr>
        <w:t>PpP</w:t>
      </w:r>
      <w:r w:rsidRPr="00794CE1">
        <w:rPr>
          <w:rFonts w:asciiTheme="minorHAnsi" w:hAnsiTheme="minorHAnsi" w:cstheme="minorHAnsi"/>
          <w:sz w:val="22"/>
        </w:rPr>
        <w:t xml:space="preserve"> a pod.). </w:t>
      </w:r>
    </w:p>
    <w:p w14:paraId="50C2E93A" w14:textId="3CC6DD8A" w:rsidR="00C215A2" w:rsidRPr="00794CE1" w:rsidRDefault="00C215A2" w:rsidP="00F47749">
      <w:pPr>
        <w:pStyle w:val="Odsekzoznamu"/>
        <w:numPr>
          <w:ilvl w:val="2"/>
          <w:numId w:val="113"/>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Podľa charakteru a rozsahu zmeny projektu rozlišujeme dva typy zmien:</w:t>
      </w:r>
    </w:p>
    <w:p w14:paraId="607A39A6" w14:textId="1AA4C041" w:rsidR="00C215A2" w:rsidRPr="00794CE1" w:rsidRDefault="00C215A2" w:rsidP="00F47749">
      <w:pPr>
        <w:pStyle w:val="Odsekzoznamu"/>
        <w:numPr>
          <w:ilvl w:val="1"/>
          <w:numId w:val="6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b/>
          <w:sz w:val="22"/>
        </w:rPr>
        <w:t>významnejšie zmeny projektu</w:t>
      </w:r>
      <w:r w:rsidRPr="00794CE1">
        <w:rPr>
          <w:rFonts w:asciiTheme="minorHAnsi" w:hAnsiTheme="minorHAnsi" w:cstheme="minorHAnsi"/>
          <w:sz w:val="22"/>
        </w:rPr>
        <w:t xml:space="preserve"> - zmeny, v prípade ktorých je nevyhnutná aktualizáciu zmluvného vzťahu formou písomného a očíslovaného dodatku k Zmluve/písomnej akceptácie príslušnej zmeny zo strany PPA (zásadným spôsobom ovplyvňujú charakter a parametre projektu alebo plnenie podmienok stanovených v</w:t>
      </w:r>
      <w:r w:rsidR="003F0678">
        <w:rPr>
          <w:rFonts w:asciiTheme="minorHAnsi" w:hAnsiTheme="minorHAnsi" w:cstheme="minorHAnsi"/>
          <w:sz w:val="22"/>
        </w:rPr>
        <w:t> </w:t>
      </w:r>
      <w:r w:rsidRPr="00794CE1">
        <w:rPr>
          <w:rFonts w:asciiTheme="minorHAnsi" w:hAnsiTheme="minorHAnsi" w:cstheme="minorHAnsi"/>
          <w:sz w:val="22"/>
        </w:rPr>
        <w:t>Zmluve</w:t>
      </w:r>
      <w:r w:rsidR="003F0678">
        <w:rPr>
          <w:rFonts w:asciiTheme="minorHAnsi" w:hAnsiTheme="minorHAnsi" w:cstheme="minorHAnsi"/>
          <w:sz w:val="22"/>
        </w:rPr>
        <w:t xml:space="preserve"> o poskytnutí NFP</w:t>
      </w:r>
      <w:r w:rsidRPr="00794CE1">
        <w:rPr>
          <w:rFonts w:asciiTheme="minorHAnsi" w:hAnsiTheme="minorHAnsi" w:cstheme="minorHAnsi"/>
          <w:sz w:val="22"/>
        </w:rPr>
        <w:t xml:space="preserve"> alebo </w:t>
      </w:r>
      <w:r w:rsidR="003F0678">
        <w:rPr>
          <w:rFonts w:asciiTheme="minorHAnsi" w:hAnsiTheme="minorHAnsi" w:cstheme="minorHAnsi"/>
          <w:sz w:val="22"/>
        </w:rPr>
        <w:t xml:space="preserve">vo </w:t>
      </w:r>
      <w:r w:rsidRPr="00794CE1">
        <w:rPr>
          <w:rFonts w:asciiTheme="minorHAnsi" w:hAnsiTheme="minorHAnsi" w:cstheme="minorHAnsi"/>
          <w:sz w:val="22"/>
        </w:rPr>
        <w:t>Výzve);</w:t>
      </w:r>
    </w:p>
    <w:p w14:paraId="4C027E81" w14:textId="17652B02" w:rsidR="00C215A2" w:rsidRPr="00794CE1" w:rsidRDefault="00C215A2" w:rsidP="00F47749">
      <w:pPr>
        <w:pStyle w:val="Odsekzoznamu"/>
        <w:numPr>
          <w:ilvl w:val="1"/>
          <w:numId w:val="6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b/>
          <w:sz w:val="22"/>
        </w:rPr>
        <w:t>menej významné</w:t>
      </w:r>
      <w:r w:rsidR="00BE7438">
        <w:rPr>
          <w:rFonts w:asciiTheme="minorHAnsi" w:hAnsiTheme="minorHAnsi" w:cstheme="minorHAnsi"/>
          <w:b/>
          <w:sz w:val="22"/>
        </w:rPr>
        <w:t xml:space="preserve"> </w:t>
      </w:r>
      <w:r w:rsidRPr="00794CE1">
        <w:rPr>
          <w:rFonts w:asciiTheme="minorHAnsi" w:hAnsiTheme="minorHAnsi" w:cstheme="minorHAnsi"/>
          <w:b/>
          <w:sz w:val="22"/>
        </w:rPr>
        <w:t>zmeny projektu</w:t>
      </w:r>
      <w:r w:rsidRPr="00794CE1">
        <w:rPr>
          <w:rFonts w:asciiTheme="minorHAnsi" w:hAnsiTheme="minorHAnsi" w:cstheme="minorHAnsi"/>
          <w:sz w:val="22"/>
        </w:rPr>
        <w:t xml:space="preserve"> - zmeny, v prípade ktorých nie je nevyhnutná aktualizáciu zmluvného vzťahu formou dodatku k Zmluve/písomnej akceptácie príslušnej zmeny zo strany PPA, nakoľko zásadným spôsobom neovplyvňujú charakter a parametre projektu alebo plnenie podmienok stanovených v</w:t>
      </w:r>
      <w:r w:rsidR="003F0678">
        <w:rPr>
          <w:rFonts w:asciiTheme="minorHAnsi" w:hAnsiTheme="minorHAnsi" w:cstheme="minorHAnsi"/>
          <w:sz w:val="22"/>
        </w:rPr>
        <w:t> </w:t>
      </w:r>
      <w:r w:rsidRPr="00794CE1">
        <w:rPr>
          <w:rFonts w:asciiTheme="minorHAnsi" w:hAnsiTheme="minorHAnsi" w:cstheme="minorHAnsi"/>
          <w:sz w:val="22"/>
        </w:rPr>
        <w:t>Zmluve</w:t>
      </w:r>
      <w:r w:rsidR="003F0678">
        <w:rPr>
          <w:rFonts w:asciiTheme="minorHAnsi" w:hAnsiTheme="minorHAnsi" w:cstheme="minorHAnsi"/>
          <w:sz w:val="22"/>
        </w:rPr>
        <w:t xml:space="preserve"> o poskytnutí NFP</w:t>
      </w:r>
      <w:r w:rsidRPr="00794CE1">
        <w:rPr>
          <w:rFonts w:asciiTheme="minorHAnsi" w:hAnsiTheme="minorHAnsi" w:cstheme="minorHAnsi"/>
          <w:sz w:val="22"/>
        </w:rPr>
        <w:t xml:space="preserve"> a</w:t>
      </w:r>
      <w:r w:rsidR="003F0678">
        <w:rPr>
          <w:rFonts w:asciiTheme="minorHAnsi" w:hAnsiTheme="minorHAnsi" w:cstheme="minorHAnsi"/>
          <w:sz w:val="22"/>
        </w:rPr>
        <w:t xml:space="preserve"> vo </w:t>
      </w:r>
      <w:r w:rsidRPr="00794CE1">
        <w:rPr>
          <w:rFonts w:asciiTheme="minorHAnsi" w:hAnsiTheme="minorHAnsi" w:cstheme="minorHAnsi"/>
          <w:sz w:val="22"/>
        </w:rPr>
        <w:t>Výzve (postačuje písomné oznámenie zmeny zo strany prijímateľa a overenie zo strany PPA, že ide o menej významnú zmenu).</w:t>
      </w:r>
    </w:p>
    <w:p w14:paraId="16BBF59B" w14:textId="4687EB14" w:rsidR="00C215A2" w:rsidRPr="00794CE1" w:rsidRDefault="00C215A2" w:rsidP="00F47749">
      <w:pPr>
        <w:pStyle w:val="Odsekzoznamu"/>
        <w:numPr>
          <w:ilvl w:val="2"/>
          <w:numId w:val="113"/>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Prijímateľ je povinný oznámiť PPA všetky zmeny projektu (významnejšie aj menej významné) ako aj</w:t>
      </w:r>
      <w:r w:rsidR="00BE7438">
        <w:rPr>
          <w:rFonts w:asciiTheme="minorHAnsi" w:hAnsiTheme="minorHAnsi" w:cstheme="minorHAnsi"/>
          <w:sz w:val="22"/>
        </w:rPr>
        <w:t xml:space="preserve"> </w:t>
      </w:r>
      <w:r w:rsidRPr="00794CE1">
        <w:rPr>
          <w:rFonts w:asciiTheme="minorHAnsi" w:hAnsiTheme="minorHAnsi" w:cstheme="minorHAnsi"/>
          <w:sz w:val="22"/>
        </w:rPr>
        <w:t>skutočnosti, ktoré majú vplyv alebo súvisia s plnením Zmluvy alebo sa akýmkoľvek spôsobom Zmluvy týkajú alebo môžu týkať, a to aj v prípade, ak má prijímateľ čo i len najmenšiu pochybnosť o dodržiavaní svojich záväzkov vyplývajúcich zo Zmluvy, a</w:t>
      </w:r>
      <w:r w:rsidR="00007D8B" w:rsidRPr="00794CE1">
        <w:rPr>
          <w:rFonts w:asciiTheme="minorHAnsi" w:hAnsiTheme="minorHAnsi" w:cstheme="minorHAnsi"/>
          <w:sz w:val="22"/>
        </w:rPr>
        <w:t> </w:t>
      </w:r>
      <w:r w:rsidRPr="00794CE1">
        <w:rPr>
          <w:rFonts w:asciiTheme="minorHAnsi" w:hAnsiTheme="minorHAnsi" w:cstheme="minorHAnsi"/>
          <w:sz w:val="22"/>
        </w:rPr>
        <w:t>to</w:t>
      </w:r>
      <w:r w:rsidR="00007D8B" w:rsidRPr="00794CE1">
        <w:rPr>
          <w:rFonts w:asciiTheme="minorHAnsi" w:hAnsiTheme="minorHAnsi" w:cstheme="minorHAnsi"/>
          <w:sz w:val="22"/>
        </w:rPr>
        <w:t xml:space="preserve"> do 15 pracovných dní</w:t>
      </w:r>
      <w:r w:rsidR="00BE7438">
        <w:rPr>
          <w:rFonts w:asciiTheme="minorHAnsi" w:hAnsiTheme="minorHAnsi" w:cstheme="minorHAnsi"/>
          <w:sz w:val="22"/>
        </w:rPr>
        <w:t xml:space="preserve"> </w:t>
      </w:r>
      <w:r w:rsidRPr="00794CE1">
        <w:rPr>
          <w:rFonts w:asciiTheme="minorHAnsi" w:hAnsiTheme="minorHAnsi" w:cstheme="minorHAnsi"/>
          <w:sz w:val="22"/>
        </w:rPr>
        <w:t>po</w:t>
      </w:r>
      <w:r w:rsidR="00BE7438">
        <w:rPr>
          <w:rFonts w:asciiTheme="minorHAnsi" w:hAnsiTheme="minorHAnsi" w:cstheme="minorHAnsi"/>
          <w:sz w:val="22"/>
        </w:rPr>
        <w:t xml:space="preserve"> </w:t>
      </w:r>
      <w:r w:rsidRPr="00794CE1">
        <w:rPr>
          <w:rFonts w:asciiTheme="minorHAnsi" w:hAnsiTheme="minorHAnsi" w:cstheme="minorHAnsi"/>
          <w:sz w:val="22"/>
        </w:rPr>
        <w:t>ich</w:t>
      </w:r>
      <w:r w:rsidR="00BE7438">
        <w:rPr>
          <w:rFonts w:asciiTheme="minorHAnsi" w:hAnsiTheme="minorHAnsi" w:cstheme="minorHAnsi"/>
          <w:sz w:val="22"/>
        </w:rPr>
        <w:t xml:space="preserve"> </w:t>
      </w:r>
      <w:r w:rsidRPr="00794CE1">
        <w:rPr>
          <w:rFonts w:asciiTheme="minorHAnsi" w:hAnsiTheme="minorHAnsi" w:cstheme="minorHAnsi"/>
          <w:sz w:val="22"/>
        </w:rPr>
        <w:t>vzniku</w:t>
      </w:r>
      <w:r w:rsidR="00A85827">
        <w:rPr>
          <w:rFonts w:asciiTheme="minorHAnsi" w:hAnsiTheme="minorHAnsi" w:cstheme="minorHAnsi"/>
          <w:sz w:val="22"/>
        </w:rPr>
        <w:t xml:space="preserve">, najneskôr mesiac pred podaním </w:t>
      </w:r>
      <w:proofErr w:type="spellStart"/>
      <w:r w:rsidR="00A85827">
        <w:rPr>
          <w:rFonts w:asciiTheme="minorHAnsi" w:hAnsiTheme="minorHAnsi" w:cstheme="minorHAnsi"/>
          <w:sz w:val="22"/>
        </w:rPr>
        <w:t>ŽoP</w:t>
      </w:r>
      <w:proofErr w:type="spellEnd"/>
      <w:r w:rsidRPr="00794CE1">
        <w:rPr>
          <w:rFonts w:asciiTheme="minorHAnsi" w:hAnsiTheme="minorHAnsi" w:cstheme="minorHAnsi"/>
          <w:sz w:val="22"/>
        </w:rPr>
        <w:t xml:space="preserve">. </w:t>
      </w:r>
    </w:p>
    <w:p w14:paraId="3CDD6C66" w14:textId="7C5921CA" w:rsidR="00932D9C" w:rsidRPr="00794CE1" w:rsidRDefault="00C215A2" w:rsidP="00F47749">
      <w:pPr>
        <w:pStyle w:val="Odsekzoznamu"/>
        <w:numPr>
          <w:ilvl w:val="2"/>
          <w:numId w:val="113"/>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Spôsob oznámenia zmeny projektu závisí od typu zmeny. V prípade významnejších zmien projektu má uvedená oznamovacia povinnosť formu Žiadost</w:t>
      </w:r>
      <w:r w:rsidR="00932D9C" w:rsidRPr="00794CE1">
        <w:rPr>
          <w:rFonts w:asciiTheme="minorHAnsi" w:hAnsiTheme="minorHAnsi" w:cstheme="minorHAnsi"/>
          <w:sz w:val="22"/>
        </w:rPr>
        <w:t xml:space="preserve">i o významnejšiu zmenu projektu. </w:t>
      </w:r>
      <w:r w:rsidRPr="00794CE1">
        <w:rPr>
          <w:rFonts w:asciiTheme="minorHAnsi" w:hAnsiTheme="minorHAnsi" w:cstheme="minorHAnsi"/>
          <w:sz w:val="22"/>
        </w:rPr>
        <w:t>V prípade menej významných zmien projektu, prijímateľ predkladá PPA písomné oznámenie</w:t>
      </w:r>
      <w:r w:rsidR="00932D9C" w:rsidRPr="00794CE1">
        <w:rPr>
          <w:rFonts w:asciiTheme="minorHAnsi" w:hAnsiTheme="minorHAnsi" w:cstheme="minorHAnsi"/>
          <w:sz w:val="22"/>
        </w:rPr>
        <w:t xml:space="preserve"> menej významnej zmeny projektu. </w:t>
      </w:r>
      <w:r w:rsidR="00932D9C" w:rsidRPr="00794CE1">
        <w:rPr>
          <w:rFonts w:asciiTheme="minorHAnsi" w:hAnsiTheme="minorHAnsi" w:cstheme="minorHAnsi"/>
          <w:b/>
          <w:bCs/>
          <w:color w:val="0070C0"/>
          <w:sz w:val="22"/>
        </w:rPr>
        <w:t>Príloha č. 5</w:t>
      </w:r>
      <w:r w:rsidR="003519B6">
        <w:rPr>
          <w:rFonts w:asciiTheme="minorHAnsi" w:hAnsiTheme="minorHAnsi" w:cstheme="minorHAnsi"/>
          <w:b/>
          <w:bCs/>
          <w:color w:val="0070C0"/>
          <w:sz w:val="22"/>
        </w:rPr>
        <w:t>/(príloha č. 7 v prípade dôvodu „vis major“)</w:t>
      </w:r>
      <w:r w:rsidR="00932D9C" w:rsidRPr="00794CE1">
        <w:rPr>
          <w:rFonts w:asciiTheme="minorHAnsi" w:hAnsiTheme="minorHAnsi" w:cstheme="minorHAnsi"/>
          <w:sz w:val="22"/>
        </w:rPr>
        <w:t xml:space="preserve"> k </w:t>
      </w:r>
      <w:r w:rsidR="009E6C95" w:rsidRPr="00F62981">
        <w:rPr>
          <w:rFonts w:asciiTheme="minorHAnsi" w:hAnsiTheme="minorHAnsi" w:cstheme="minorHAnsi"/>
          <w:sz w:val="22"/>
        </w:rPr>
        <w:t>PpP</w:t>
      </w:r>
      <w:r w:rsidR="003E780B" w:rsidRPr="00794CE1">
        <w:rPr>
          <w:rFonts w:asciiTheme="minorHAnsi" w:hAnsiTheme="minorHAnsi" w:cstheme="minorHAnsi"/>
          <w:sz w:val="22"/>
        </w:rPr>
        <w:t xml:space="preserve"> </w:t>
      </w:r>
      <w:r w:rsidR="00932D9C" w:rsidRPr="00794CE1">
        <w:rPr>
          <w:rFonts w:asciiTheme="minorHAnsi" w:hAnsiTheme="minorHAnsi" w:cstheme="minorHAnsi"/>
          <w:sz w:val="22"/>
        </w:rPr>
        <w:t>tvorí záväzný vzor pre všetky typy zmien uvedených tejto kapitole.</w:t>
      </w:r>
    </w:p>
    <w:p w14:paraId="6F459A14" w14:textId="0BCC040E" w:rsidR="00C215A2" w:rsidRPr="00794CE1" w:rsidRDefault="00C215A2" w:rsidP="00F47749">
      <w:pPr>
        <w:pStyle w:val="Odsekzoznamu"/>
        <w:numPr>
          <w:ilvl w:val="2"/>
          <w:numId w:val="113"/>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PPA je oprávnená pri posudzovaní návrhu zmeny projektu aplikovať individuálny prístup a zohľadňovať faktory vzťahujúce sa výlučne na konkrétny projekt so zachovaním zásad uvedených v nasledujúcom odseku.</w:t>
      </w:r>
    </w:p>
    <w:p w14:paraId="5C34D285" w14:textId="376B2FE5" w:rsidR="00C215A2" w:rsidRPr="00794CE1" w:rsidRDefault="00C215A2" w:rsidP="00F47749">
      <w:pPr>
        <w:pStyle w:val="Odsekzoznamu"/>
        <w:numPr>
          <w:ilvl w:val="2"/>
          <w:numId w:val="113"/>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PPA neschváli zmenu projektu, ktorá:</w:t>
      </w:r>
    </w:p>
    <w:p w14:paraId="717D2FD3" w14:textId="77777777" w:rsidR="00C215A2" w:rsidRPr="00794CE1" w:rsidRDefault="00C215A2" w:rsidP="00F47749">
      <w:pPr>
        <w:pStyle w:val="Odsekzoznamu"/>
        <w:numPr>
          <w:ilvl w:val="1"/>
          <w:numId w:val="64"/>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negatívnym spôsobom vplýva na zmenu cieľa alebo účelu projektu;</w:t>
      </w:r>
    </w:p>
    <w:p w14:paraId="6AA0A6FD" w14:textId="77777777" w:rsidR="00C215A2" w:rsidRPr="00794CE1" w:rsidRDefault="00C215A2" w:rsidP="00F47749">
      <w:pPr>
        <w:pStyle w:val="Odsekzoznamu"/>
        <w:numPr>
          <w:ilvl w:val="1"/>
          <w:numId w:val="64"/>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 xml:space="preserve">predstavuje navýšenie schválenej výšky NFP pre daný projekt (schválená výška NFP uvedená v rozhodnutí o schválení </w:t>
      </w:r>
      <w:proofErr w:type="spellStart"/>
      <w:r w:rsidRPr="00794CE1">
        <w:rPr>
          <w:rFonts w:asciiTheme="minorHAnsi" w:hAnsiTheme="minorHAnsi" w:cstheme="minorHAnsi"/>
          <w:sz w:val="22"/>
        </w:rPr>
        <w:t>ŽoNFP</w:t>
      </w:r>
      <w:proofErr w:type="spellEnd"/>
      <w:r w:rsidRPr="00794CE1">
        <w:rPr>
          <w:rFonts w:asciiTheme="minorHAnsi" w:hAnsiTheme="minorHAnsi" w:cstheme="minorHAnsi"/>
          <w:sz w:val="22"/>
        </w:rPr>
        <w:t xml:space="preserve"> a v Zmluve je maximálna a nesmie byť zvýšená v priebehu realizácie projektu); </w:t>
      </w:r>
    </w:p>
    <w:p w14:paraId="30332322" w14:textId="77777777" w:rsidR="00C215A2" w:rsidRPr="00794CE1" w:rsidRDefault="00C215A2" w:rsidP="00F47749">
      <w:pPr>
        <w:pStyle w:val="Odsekzoznamu"/>
        <w:numPr>
          <w:ilvl w:val="1"/>
          <w:numId w:val="64"/>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je v rozpore s príslušnými legislatívnymi požiadavkami SR a EÚ;</w:t>
      </w:r>
    </w:p>
    <w:p w14:paraId="34D7A66B" w14:textId="77777777" w:rsidR="00C215A2" w:rsidRPr="00794CE1" w:rsidRDefault="00C215A2" w:rsidP="00F47749">
      <w:pPr>
        <w:pStyle w:val="Odsekzoznamu"/>
        <w:numPr>
          <w:ilvl w:val="1"/>
          <w:numId w:val="64"/>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spôsobí nedodržanie podmienok daných Výzvou;</w:t>
      </w:r>
    </w:p>
    <w:p w14:paraId="50183342" w14:textId="77777777" w:rsidR="00C215A2" w:rsidRPr="00794CE1" w:rsidRDefault="00C215A2" w:rsidP="00F47749">
      <w:pPr>
        <w:pStyle w:val="Odsekzoznamu"/>
        <w:numPr>
          <w:ilvl w:val="1"/>
          <w:numId w:val="64"/>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má za následok porušenie povinností vyplývajúcich PPA zo Systému riadenia PRV, SFR EPFRV, resp. povinností, ktoré vyplývajú pre PPA z iných záväzných dokumentov;</w:t>
      </w:r>
    </w:p>
    <w:p w14:paraId="4B734364" w14:textId="77777777" w:rsidR="00C215A2" w:rsidRPr="00794CE1" w:rsidRDefault="00C215A2" w:rsidP="00F47749">
      <w:pPr>
        <w:pStyle w:val="Odsekzoznamu"/>
        <w:numPr>
          <w:ilvl w:val="1"/>
          <w:numId w:val="64"/>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lastRenderedPageBreak/>
        <w:t>má negatívny dopad na výsledky procesu výberu projektov (konania o </w:t>
      </w:r>
      <w:proofErr w:type="spellStart"/>
      <w:r w:rsidRPr="00794CE1">
        <w:rPr>
          <w:rFonts w:asciiTheme="minorHAnsi" w:hAnsiTheme="minorHAnsi" w:cstheme="minorHAnsi"/>
          <w:sz w:val="22"/>
        </w:rPr>
        <w:t>ŽoNFP</w:t>
      </w:r>
      <w:proofErr w:type="spellEnd"/>
      <w:r w:rsidRPr="00794CE1">
        <w:rPr>
          <w:rFonts w:asciiTheme="minorHAnsi" w:hAnsiTheme="minorHAnsi" w:cstheme="minorHAnsi"/>
          <w:sz w:val="22"/>
        </w:rPr>
        <w:t>);</w:t>
      </w:r>
    </w:p>
    <w:p w14:paraId="1FED3A0F" w14:textId="77777777" w:rsidR="00C215A2" w:rsidRPr="00794CE1" w:rsidRDefault="00C215A2" w:rsidP="00F47749">
      <w:pPr>
        <w:pStyle w:val="Odsekzoznamu"/>
        <w:numPr>
          <w:ilvl w:val="1"/>
          <w:numId w:val="64"/>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 xml:space="preserve">má za následok nedodržanie princípov nediskriminácie, rovnosti príležitostí a jednotného prístupu voči všetkým prijímateľom a všetkým, aj potenciálnym žiadateľom vo vzťahu k príslušnej Výzve; </w:t>
      </w:r>
    </w:p>
    <w:p w14:paraId="6AD9060C" w14:textId="77777777" w:rsidR="00C215A2" w:rsidRPr="00794CE1" w:rsidRDefault="00C215A2" w:rsidP="00F47749">
      <w:pPr>
        <w:pStyle w:val="Odsekzoznamu"/>
        <w:numPr>
          <w:ilvl w:val="1"/>
          <w:numId w:val="64"/>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spôsobí nedodržanie, resp. dôvodné obavy o dodržanie podmienky udržateľnosti projektu;</w:t>
      </w:r>
    </w:p>
    <w:p w14:paraId="22C9E7D5" w14:textId="77777777" w:rsidR="00C215A2" w:rsidRPr="00794CE1" w:rsidRDefault="00C215A2" w:rsidP="00F47749">
      <w:pPr>
        <w:pStyle w:val="Odsekzoznamu"/>
        <w:numPr>
          <w:ilvl w:val="1"/>
          <w:numId w:val="64"/>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spôsobí predĺženie lehoty na ukončenie realizácie aktivít projektu;</w:t>
      </w:r>
    </w:p>
    <w:p w14:paraId="5CA2661B" w14:textId="7D64C9F6" w:rsidR="00B90D1F" w:rsidRPr="00794CE1" w:rsidRDefault="00C215A2" w:rsidP="00F47749">
      <w:pPr>
        <w:pStyle w:val="Odsekzoznamu"/>
        <w:numPr>
          <w:ilvl w:val="1"/>
          <w:numId w:val="64"/>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je posúdená ako podstatná zmena projektu podľa čl. 71 všeobecného nariadenia</w:t>
      </w:r>
      <w:r w:rsidR="003E25C6" w:rsidRPr="00794CE1">
        <w:rPr>
          <w:rFonts w:asciiTheme="minorHAnsi" w:hAnsiTheme="minorHAnsi" w:cstheme="minorHAnsi"/>
          <w:sz w:val="22"/>
        </w:rPr>
        <w:t>.</w:t>
      </w:r>
    </w:p>
    <w:p w14:paraId="1427A115" w14:textId="4A7B40EA" w:rsidR="00251A50" w:rsidRPr="00794CE1" w:rsidRDefault="00823A21" w:rsidP="009F3081">
      <w:pPr>
        <w:pStyle w:val="Nadpis2"/>
        <w:numPr>
          <w:ilvl w:val="0"/>
          <w:numId w:val="0"/>
        </w:numPr>
        <w:shd w:val="clear" w:color="auto" w:fill="8DB3E2" w:themeFill="text2" w:themeFillTint="66"/>
        <w:spacing w:after="120"/>
        <w:ind w:left="567"/>
        <w:rPr>
          <w:rFonts w:asciiTheme="minorHAnsi" w:hAnsiTheme="minorHAnsi" w:cstheme="minorHAnsi"/>
          <w:sz w:val="22"/>
          <w:szCs w:val="24"/>
        </w:rPr>
      </w:pPr>
      <w:bookmarkStart w:id="74" w:name="_Toc185401243"/>
      <w:r>
        <w:rPr>
          <w:rFonts w:asciiTheme="minorHAnsi" w:hAnsiTheme="minorHAnsi" w:cstheme="minorHAnsi"/>
          <w:sz w:val="22"/>
          <w:szCs w:val="24"/>
        </w:rPr>
        <w:t xml:space="preserve">6.1 </w:t>
      </w:r>
      <w:r w:rsidR="00774BE2" w:rsidRPr="00794CE1">
        <w:rPr>
          <w:rFonts w:asciiTheme="minorHAnsi" w:hAnsiTheme="minorHAnsi" w:cstheme="minorHAnsi"/>
          <w:sz w:val="22"/>
          <w:szCs w:val="24"/>
        </w:rPr>
        <w:t>Významnejšie</w:t>
      </w:r>
      <w:r w:rsidR="00F22E0F" w:rsidRPr="00794CE1">
        <w:rPr>
          <w:rFonts w:asciiTheme="minorHAnsi" w:hAnsiTheme="minorHAnsi" w:cstheme="minorHAnsi"/>
          <w:sz w:val="22"/>
          <w:szCs w:val="24"/>
        </w:rPr>
        <w:t xml:space="preserve"> zmeny projektov</w:t>
      </w:r>
      <w:bookmarkEnd w:id="74"/>
    </w:p>
    <w:p w14:paraId="3BC9CC86" w14:textId="731D3394"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Významnejšie zmeny projektu sú také zmeny, ktoré zásadným spôsobom ovplyvňujú charakter a parametre projektu alebo plnenie podmienok stanovených v Zmluve. K ich realizácii preto možno pristupovať iba v mimoriadnych, resp. nevyhnutných a dostatočne zdôvodnených</w:t>
      </w:r>
      <w:r w:rsidR="00992F13">
        <w:rPr>
          <w:rFonts w:asciiTheme="minorHAnsi" w:hAnsiTheme="minorHAnsi" w:cstheme="minorHAnsi"/>
          <w:sz w:val="22"/>
        </w:rPr>
        <w:t xml:space="preserve"> </w:t>
      </w:r>
      <w:r w:rsidRPr="00794CE1">
        <w:rPr>
          <w:rFonts w:asciiTheme="minorHAnsi" w:hAnsiTheme="minorHAnsi" w:cstheme="minorHAnsi"/>
          <w:sz w:val="22"/>
        </w:rPr>
        <w:t xml:space="preserve">prípadoch. </w:t>
      </w:r>
    </w:p>
    <w:p w14:paraId="47B815C2" w14:textId="578EE117" w:rsidR="00342CB8" w:rsidRPr="00992F13"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Významnejšie zmeny projektu sa môžu</w:t>
      </w:r>
      <w:r w:rsidR="00794CE1">
        <w:rPr>
          <w:rFonts w:asciiTheme="minorHAnsi" w:hAnsiTheme="minorHAnsi" w:cstheme="minorHAnsi"/>
          <w:sz w:val="22"/>
        </w:rPr>
        <w:t xml:space="preserve"> vyplatiť </w:t>
      </w:r>
      <w:r w:rsidRPr="00992F13">
        <w:rPr>
          <w:rFonts w:asciiTheme="minorHAnsi" w:hAnsiTheme="minorHAnsi" w:cstheme="minorHAnsi"/>
          <w:sz w:val="22"/>
        </w:rPr>
        <w:t>iba na základe uzatvoreného dodatku k</w:t>
      </w:r>
      <w:r w:rsidR="004F6910">
        <w:rPr>
          <w:rFonts w:asciiTheme="minorHAnsi" w:hAnsiTheme="minorHAnsi" w:cstheme="minorHAnsi"/>
          <w:sz w:val="22"/>
        </w:rPr>
        <w:t> </w:t>
      </w:r>
      <w:r w:rsidRPr="00992F13">
        <w:rPr>
          <w:rFonts w:asciiTheme="minorHAnsi" w:hAnsiTheme="minorHAnsi" w:cstheme="minorHAnsi"/>
          <w:sz w:val="22"/>
        </w:rPr>
        <w:t>Zmluve</w:t>
      </w:r>
      <w:r w:rsidR="004F6910">
        <w:rPr>
          <w:rFonts w:asciiTheme="minorHAnsi" w:hAnsiTheme="minorHAnsi" w:cstheme="minorHAnsi"/>
          <w:sz w:val="22"/>
        </w:rPr>
        <w:t xml:space="preserve"> (</w:t>
      </w:r>
      <w:r w:rsidR="00EE32F4">
        <w:rPr>
          <w:rFonts w:asciiTheme="minorHAnsi" w:hAnsiTheme="minorHAnsi" w:cstheme="minorHAnsi"/>
          <w:sz w:val="22"/>
        </w:rPr>
        <w:t>v n</w:t>
      </w:r>
      <w:r w:rsidR="00D54497">
        <w:rPr>
          <w:rFonts w:asciiTheme="minorHAnsi" w:hAnsiTheme="minorHAnsi" w:cstheme="minorHAnsi"/>
          <w:sz w:val="22"/>
        </w:rPr>
        <w:t>i</w:t>
      </w:r>
      <w:r w:rsidR="00EE32F4">
        <w:rPr>
          <w:rFonts w:asciiTheme="minorHAnsi" w:hAnsiTheme="minorHAnsi" w:cstheme="minorHAnsi"/>
          <w:sz w:val="22"/>
        </w:rPr>
        <w:t>ektorých prípadoch ako:</w:t>
      </w:r>
      <w:r w:rsidR="004F6910">
        <w:rPr>
          <w:rFonts w:asciiTheme="minorHAnsi" w:hAnsiTheme="minorHAnsi" w:cstheme="minorHAnsi"/>
          <w:sz w:val="22"/>
        </w:rPr>
        <w:t xml:space="preserve"> zmeny účtu, zahájenia realizácie projektu a systému financovania sa dodatok k Zmluve o NFP vyhotoví najneskôr pred vyplatením príslušnej </w:t>
      </w:r>
      <w:proofErr w:type="spellStart"/>
      <w:r w:rsidR="004F6910">
        <w:rPr>
          <w:rFonts w:asciiTheme="minorHAnsi" w:hAnsiTheme="minorHAnsi" w:cstheme="minorHAnsi"/>
          <w:sz w:val="22"/>
        </w:rPr>
        <w:t>ŽoP</w:t>
      </w:r>
      <w:proofErr w:type="spellEnd"/>
      <w:r w:rsidR="004F6910">
        <w:rPr>
          <w:rFonts w:asciiTheme="minorHAnsi" w:hAnsiTheme="minorHAnsi" w:cstheme="minorHAnsi"/>
          <w:sz w:val="22"/>
        </w:rPr>
        <w:t xml:space="preserve">) </w:t>
      </w:r>
      <w:r w:rsidRPr="00992F13">
        <w:rPr>
          <w:rFonts w:asciiTheme="minorHAnsi" w:hAnsiTheme="minorHAnsi" w:cstheme="minorHAnsi"/>
          <w:sz w:val="22"/>
        </w:rPr>
        <w:t>, ktorý PPA zadm</w:t>
      </w:r>
      <w:r w:rsidR="007C1CB0" w:rsidRPr="00992F13">
        <w:rPr>
          <w:rFonts w:asciiTheme="minorHAnsi" w:hAnsiTheme="minorHAnsi" w:cstheme="minorHAnsi"/>
          <w:sz w:val="22"/>
        </w:rPr>
        <w:t>inistruje</w:t>
      </w:r>
      <w:r w:rsidR="00BE7438">
        <w:rPr>
          <w:rFonts w:asciiTheme="minorHAnsi" w:hAnsiTheme="minorHAnsi" w:cstheme="minorHAnsi"/>
          <w:sz w:val="22"/>
        </w:rPr>
        <w:t xml:space="preserve"> </w:t>
      </w:r>
      <w:r w:rsidRPr="00794CE1">
        <w:rPr>
          <w:rFonts w:asciiTheme="minorHAnsi" w:hAnsiTheme="minorHAnsi" w:cstheme="minorHAnsi"/>
          <w:sz w:val="22"/>
        </w:rPr>
        <w:t>do 60 pracovných dní od doručenia kompletnej žiadosti o zmenu projektu, resp. v prípade, kedy nedochádza k zmene znenia Zmluvy</w:t>
      </w:r>
      <w:r w:rsidR="007C1CB0" w:rsidRPr="00794CE1">
        <w:rPr>
          <w:rFonts w:asciiTheme="minorHAnsi" w:hAnsiTheme="minorHAnsi" w:cstheme="minorHAnsi"/>
          <w:sz w:val="22"/>
        </w:rPr>
        <w:t xml:space="preserve"> </w:t>
      </w:r>
      <w:r w:rsidRPr="00794CE1">
        <w:rPr>
          <w:rFonts w:asciiTheme="minorHAnsi" w:hAnsiTheme="minorHAnsi" w:cstheme="minorHAnsi"/>
          <w:sz w:val="22"/>
        </w:rPr>
        <w:t>na základe písomnej akceptácie zmeny projektu zo strany PPA, ktorú PPA zadministruje do 40 pracovných dní od</w:t>
      </w:r>
      <w:r w:rsidR="00992F13">
        <w:rPr>
          <w:rFonts w:asciiTheme="minorHAnsi" w:hAnsiTheme="minorHAnsi" w:cstheme="minorHAnsi"/>
          <w:sz w:val="22"/>
        </w:rPr>
        <w:t xml:space="preserve"> </w:t>
      </w:r>
      <w:r w:rsidRPr="00992F13">
        <w:rPr>
          <w:rFonts w:asciiTheme="minorHAnsi" w:hAnsiTheme="minorHAnsi" w:cstheme="minorHAnsi"/>
          <w:sz w:val="22"/>
        </w:rPr>
        <w:t>doručenia kompletnej žiadosti o zmenu projektu.</w:t>
      </w:r>
    </w:p>
    <w:p w14:paraId="7C278E96" w14:textId="59D61311" w:rsidR="00342CB8" w:rsidRPr="00992F13"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Za významnejšiu zmenu projektu sa považuje najmä:</w:t>
      </w:r>
    </w:p>
    <w:p w14:paraId="14960BE7" w14:textId="762845BE" w:rsidR="00342CB8" w:rsidRPr="00992F13" w:rsidRDefault="00342CB8" w:rsidP="00992F13">
      <w:pPr>
        <w:pStyle w:val="Odsekzoznamu"/>
        <w:numPr>
          <w:ilvl w:val="1"/>
          <w:numId w:val="13"/>
        </w:numPr>
        <w:autoSpaceDE w:val="0"/>
        <w:autoSpaceDN w:val="0"/>
        <w:adjustRightInd w:val="0"/>
        <w:spacing w:after="120"/>
        <w:ind w:left="1134" w:hanging="567"/>
        <w:rPr>
          <w:rFonts w:asciiTheme="minorHAnsi" w:hAnsiTheme="minorHAnsi" w:cstheme="minorHAnsi"/>
          <w:sz w:val="22"/>
        </w:rPr>
      </w:pPr>
      <w:r w:rsidRPr="00992F13">
        <w:rPr>
          <w:rFonts w:asciiTheme="minorHAnsi" w:hAnsiTheme="minorHAnsi" w:cstheme="minorHAnsi"/>
          <w:sz w:val="22"/>
        </w:rPr>
        <w:t xml:space="preserve">zmena ovplyvňujúca účel Zmluvy </w:t>
      </w:r>
      <w:r w:rsidR="00753A21" w:rsidRPr="00753A21">
        <w:rPr>
          <w:rFonts w:asciiTheme="minorHAnsi" w:hAnsiTheme="minorHAnsi" w:cstheme="minorHAnsi"/>
          <w:sz w:val="22"/>
        </w:rPr>
        <w:t xml:space="preserve">o poskytnutí NFP </w:t>
      </w:r>
      <w:r w:rsidRPr="00992F13">
        <w:rPr>
          <w:rFonts w:asciiTheme="minorHAnsi" w:hAnsiTheme="minorHAnsi" w:cstheme="minorHAnsi"/>
          <w:sz w:val="22"/>
        </w:rPr>
        <w:t>a cieľ projektu;</w:t>
      </w:r>
    </w:p>
    <w:p w14:paraId="5B5356B0" w14:textId="77777777" w:rsidR="00342CB8"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 xml:space="preserve">zmena počtu a/alebo charakteru aktivít projektu (zaradenia novej aktivity, </w:t>
      </w:r>
      <w:proofErr w:type="spellStart"/>
      <w:r w:rsidRPr="00992F13">
        <w:rPr>
          <w:rFonts w:asciiTheme="minorHAnsi" w:hAnsiTheme="minorHAnsi" w:cstheme="minorHAnsi"/>
          <w:sz w:val="22"/>
        </w:rPr>
        <w:t>nerealizácie</w:t>
      </w:r>
      <w:proofErr w:type="spellEnd"/>
      <w:r w:rsidRPr="00992F13">
        <w:rPr>
          <w:rFonts w:asciiTheme="minorHAnsi" w:hAnsiTheme="minorHAnsi" w:cstheme="minorHAnsi"/>
          <w:sz w:val="22"/>
        </w:rPr>
        <w:t xml:space="preserve"> aktivity, nahradenie aktivity (aktivít) inou aktivitou,);</w:t>
      </w:r>
    </w:p>
    <w:p w14:paraId="27317980" w14:textId="11765631" w:rsidR="00342CB8"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zníženie výšky NFP oproti pôvodnej výške platnej v okamihu nadobudnutia účinnosti Zmluvy</w:t>
      </w:r>
      <w:r w:rsidR="00753A21">
        <w:rPr>
          <w:rFonts w:asciiTheme="minorHAnsi" w:hAnsiTheme="minorHAnsi" w:cstheme="minorHAnsi"/>
          <w:sz w:val="22"/>
        </w:rPr>
        <w:t xml:space="preserve"> </w:t>
      </w:r>
      <w:r w:rsidR="00753A21" w:rsidRPr="00753A21">
        <w:rPr>
          <w:rFonts w:asciiTheme="minorHAnsi" w:hAnsiTheme="minorHAnsi" w:cstheme="minorHAnsi"/>
          <w:sz w:val="22"/>
        </w:rPr>
        <w:t>o poskytnutí NFP</w:t>
      </w:r>
      <w:r w:rsidRPr="00992F13">
        <w:rPr>
          <w:rFonts w:asciiTheme="minorHAnsi" w:hAnsiTheme="minorHAnsi" w:cstheme="minorHAnsi"/>
          <w:sz w:val="22"/>
        </w:rPr>
        <w:t xml:space="preserve"> o viac ako 15</w:t>
      </w:r>
      <w:r w:rsidR="00753A21">
        <w:rPr>
          <w:rFonts w:asciiTheme="minorHAnsi" w:hAnsiTheme="minorHAnsi" w:cstheme="minorHAnsi"/>
          <w:sz w:val="22"/>
        </w:rPr>
        <w:t xml:space="preserve"> </w:t>
      </w:r>
      <w:r w:rsidRPr="00992F13">
        <w:rPr>
          <w:rFonts w:asciiTheme="minorHAnsi" w:hAnsiTheme="minorHAnsi" w:cstheme="minorHAnsi"/>
          <w:sz w:val="22"/>
        </w:rPr>
        <w:t>%;</w:t>
      </w:r>
    </w:p>
    <w:p w14:paraId="2C4BD7E3" w14:textId="77777777" w:rsidR="00EF7467"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výšky finančných prostriedkov skupiny výdavkov o viac ako 15 % oproti pôvodnej výške platnej v okamihu nadobudnutia účinnosti Zmluvy</w:t>
      </w:r>
    </w:p>
    <w:p w14:paraId="300EFBFE" w14:textId="23BDDC78" w:rsidR="00342CB8"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 xml:space="preserve"> presun finančných prostriedkov</w:t>
      </w:r>
      <w:r w:rsidR="00EF7467">
        <w:rPr>
          <w:rFonts w:asciiTheme="minorHAnsi" w:hAnsiTheme="minorHAnsi" w:cstheme="minorHAnsi"/>
          <w:sz w:val="22"/>
        </w:rPr>
        <w:t xml:space="preserve"> (</w:t>
      </w:r>
      <w:r w:rsidRPr="00992F13">
        <w:rPr>
          <w:rFonts w:asciiTheme="minorHAnsi" w:hAnsiTheme="minorHAnsi" w:cstheme="minorHAnsi"/>
          <w:sz w:val="22"/>
        </w:rPr>
        <w:t xml:space="preserve">medzi jednotlivými skupinami výdavkov nesmie kompenzovať znížený objem finančných prostriedkov spôsobených v dôsledku napr. finančných </w:t>
      </w:r>
      <w:r w:rsidR="003645EB">
        <w:rPr>
          <w:rFonts w:asciiTheme="minorHAnsi" w:hAnsiTheme="minorHAnsi" w:cstheme="minorHAnsi"/>
          <w:sz w:val="22"/>
        </w:rPr>
        <w:t xml:space="preserve">sankcií </w:t>
      </w:r>
      <w:r w:rsidRPr="00992F13">
        <w:rPr>
          <w:rFonts w:asciiTheme="minorHAnsi" w:hAnsiTheme="minorHAnsi" w:cstheme="minorHAnsi"/>
          <w:sz w:val="22"/>
        </w:rPr>
        <w:t>nezrovnalostí a pod.);</w:t>
      </w:r>
    </w:p>
    <w:p w14:paraId="49E6069B" w14:textId="0451B5B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súvisiaca s vykonaným VO/O tovarov, stavebných prác a služieb (</w:t>
      </w:r>
      <w:r w:rsidRPr="00794CE1">
        <w:rPr>
          <w:rFonts w:asciiTheme="minorHAnsi" w:hAnsiTheme="minorHAnsi" w:cstheme="minorHAnsi"/>
          <w:sz w:val="22"/>
        </w:rPr>
        <w:t>odstúpenie úspešného uchádzača od</w:t>
      </w:r>
      <w:r w:rsidR="00BE7438">
        <w:rPr>
          <w:rFonts w:asciiTheme="minorHAnsi" w:hAnsiTheme="minorHAnsi" w:cstheme="minorHAnsi"/>
          <w:sz w:val="22"/>
        </w:rPr>
        <w:t xml:space="preserve"> </w:t>
      </w:r>
      <w:r w:rsidRPr="00794CE1">
        <w:rPr>
          <w:rFonts w:asciiTheme="minorHAnsi" w:hAnsiTheme="minorHAnsi" w:cstheme="minorHAnsi"/>
          <w:sz w:val="22"/>
        </w:rPr>
        <w:t>zmluvy o dielo a pod.)</w:t>
      </w:r>
      <w:r w:rsidR="007C1CB0" w:rsidRPr="00794CE1">
        <w:rPr>
          <w:rFonts w:asciiTheme="minorHAnsi" w:hAnsiTheme="minorHAnsi" w:cstheme="minorHAnsi"/>
          <w:sz w:val="22"/>
        </w:rPr>
        <w:t xml:space="preserve"> a zmena dodávateľa (potreba vykonať nové VO/O)</w:t>
      </w:r>
      <w:r w:rsidRPr="00794CE1">
        <w:rPr>
          <w:rFonts w:asciiTheme="minorHAnsi" w:hAnsiTheme="minorHAnsi" w:cstheme="minorHAnsi"/>
          <w:sz w:val="22"/>
        </w:rPr>
        <w:t>;</w:t>
      </w:r>
    </w:p>
    <w:p w14:paraId="18983F27" w14:textId="7777777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zmena v majetkovo-právnych pomeroch týkajúcich sa predmetu projektu alebo súvisiacich s realizáciou projektu podľa podmienok upravených v Zmluve;</w:t>
      </w:r>
    </w:p>
    <w:p w14:paraId="23BB82A7" w14:textId="4DB4EA79"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zmena týkajúca sa priamo podmienky poskytnutia príspevku, ktorá vyplýva z Výzvy a spôsobu jej splnenia prijímateľom;</w:t>
      </w:r>
    </w:p>
    <w:p w14:paraId="6B8FFF15" w14:textId="7777777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doplnenie novej skupiny výdavkov, ktoré sú oprávnené v zmysle Výzvy;</w:t>
      </w:r>
    </w:p>
    <w:p w14:paraId="0E39AE3C" w14:textId="77777777" w:rsidR="00342CB8" w:rsidRPr="00794CE1"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zmena miesta realizácie projektu/zmena miesta, kde sa nachádza predmet projektu/ zmena miesta, kde sa nachádza predmet zálohu;</w:t>
      </w:r>
    </w:p>
    <w:p w14:paraId="55DDF2F6" w14:textId="3093F841"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partnera/generálneho partnera projektu (resp. jeho participácie na realizácii jednotlivých aktivít projektu);</w:t>
      </w:r>
    </w:p>
    <w:p w14:paraId="3EBEA5ED" w14:textId="37A7965A"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zvýšenie/zníženie počtu partnerov projektu;</w:t>
      </w:r>
    </w:p>
    <w:p w14:paraId="32F057C8" w14:textId="4496B99E"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organizačného zabezpečenia realizácie projektu (zmena personálnej matice projektu, resp. osôb realizačného tímu)</w:t>
      </w:r>
      <w:r w:rsidR="00BE7438">
        <w:rPr>
          <w:rFonts w:asciiTheme="minorHAnsi" w:hAnsiTheme="minorHAnsi" w:cstheme="minorHAnsi"/>
          <w:sz w:val="22"/>
        </w:rPr>
        <w:t xml:space="preserve"> </w:t>
      </w:r>
      <w:r w:rsidRPr="003645EB">
        <w:rPr>
          <w:rFonts w:asciiTheme="minorHAnsi" w:hAnsiTheme="minorHAnsi" w:cstheme="minorHAnsi"/>
          <w:sz w:val="22"/>
        </w:rPr>
        <w:t>za podmienky, ak je organizačné zabezpečenie realizácie projektu definované v Zmluve;</w:t>
      </w:r>
    </w:p>
    <w:p w14:paraId="49644F99" w14:textId="333FD223"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spôsobu realizácie aktivít projektu;</w:t>
      </w:r>
    </w:p>
    <w:p w14:paraId="284E8669" w14:textId="77777777"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cieľovej skupiny;</w:t>
      </w:r>
    </w:p>
    <w:p w14:paraId="67873E36" w14:textId="77777777"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lastRenderedPageBreak/>
        <w:t>zmena systému financovania;</w:t>
      </w:r>
    </w:p>
    <w:p w14:paraId="4A6A962D" w14:textId="7F7905BC"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 xml:space="preserve">zmena čísla bankového účtu prijímateľa na príjem NFP, </w:t>
      </w:r>
    </w:p>
    <w:p w14:paraId="76102026" w14:textId="77777777" w:rsidR="00342CB8" w:rsidRPr="003645EB"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3645EB">
        <w:rPr>
          <w:rFonts w:asciiTheme="minorHAnsi" w:hAnsiTheme="minorHAnsi" w:cstheme="minorHAnsi"/>
          <w:sz w:val="22"/>
        </w:rPr>
        <w:t>zmena v subjekte prijímateľa (napr. zmena právnej formy, zlúčenie prijímateľa s iným subjektom, rozdelenie obchodnej spoločnosti, zmena na základe všeobecne záväzného právneho predpisu, prevod záväzkov zo Zmluvy);</w:t>
      </w:r>
    </w:p>
    <w:p w14:paraId="49FD01DC" w14:textId="0D2D0DE6" w:rsidR="003E25C6" w:rsidRPr="00992F13" w:rsidRDefault="00342CB8"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užívateľov projektu;</w:t>
      </w:r>
    </w:p>
    <w:p w14:paraId="5B70692E" w14:textId="296DAAE2" w:rsidR="00BE1C75" w:rsidRPr="00992F13" w:rsidRDefault="00BE1C75" w:rsidP="00992F13">
      <w:pPr>
        <w:pStyle w:val="Odsekzoznamu"/>
        <w:numPr>
          <w:ilvl w:val="1"/>
          <w:numId w:val="13"/>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zmena týkajúca sa začiatku realizácie aktivít projektu</w:t>
      </w:r>
      <w:r w:rsidR="00B67A1E">
        <w:rPr>
          <w:rFonts w:asciiTheme="minorHAnsi" w:hAnsiTheme="minorHAnsi" w:cstheme="minorHAnsi"/>
          <w:sz w:val="22"/>
        </w:rPr>
        <w:t>(ak nejde o predpokladaný dátum začatia)</w:t>
      </w:r>
      <w:r w:rsidRPr="00992F13">
        <w:rPr>
          <w:rFonts w:asciiTheme="minorHAnsi" w:hAnsiTheme="minorHAnsi" w:cstheme="minorHAnsi"/>
          <w:sz w:val="22"/>
        </w:rPr>
        <w:t>, ak prijímateľ nezačne s realizáciou hlavných aktivít projektu do 3 mesiacov od termínu začiatku realizácie uvedeného v Zmluve</w:t>
      </w:r>
    </w:p>
    <w:p w14:paraId="1B4DE433" w14:textId="77777777" w:rsidR="007C1CB0" w:rsidRPr="00992F13" w:rsidRDefault="007C1CB0" w:rsidP="007C1CB0">
      <w:pPr>
        <w:pStyle w:val="Odsekzoznamu"/>
        <w:tabs>
          <w:tab w:val="left" w:pos="567"/>
          <w:tab w:val="left" w:pos="851"/>
        </w:tabs>
        <w:autoSpaceDE w:val="0"/>
        <w:autoSpaceDN w:val="0"/>
        <w:adjustRightInd w:val="0"/>
        <w:spacing w:after="120"/>
        <w:ind w:left="567"/>
        <w:jc w:val="both"/>
        <w:rPr>
          <w:rFonts w:asciiTheme="minorHAnsi" w:hAnsiTheme="minorHAnsi" w:cstheme="minorHAnsi"/>
          <w:sz w:val="22"/>
        </w:rPr>
      </w:pPr>
    </w:p>
    <w:p w14:paraId="760BB560" w14:textId="145305D9" w:rsidR="00342CB8" w:rsidRPr="00992F13"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 xml:space="preserve">PPA vykonáva posúdenie žiadosti o významnejšiu zmenu projektu ex – </w:t>
      </w:r>
      <w:proofErr w:type="spellStart"/>
      <w:r w:rsidRPr="00992F13">
        <w:rPr>
          <w:rFonts w:asciiTheme="minorHAnsi" w:hAnsiTheme="minorHAnsi" w:cstheme="minorHAnsi"/>
          <w:sz w:val="22"/>
        </w:rPr>
        <w:t>ante</w:t>
      </w:r>
      <w:proofErr w:type="spellEnd"/>
      <w:r w:rsidRPr="00992F13">
        <w:rPr>
          <w:rFonts w:asciiTheme="minorHAnsi" w:hAnsiTheme="minorHAnsi" w:cstheme="minorHAnsi"/>
          <w:sz w:val="22"/>
        </w:rPr>
        <w:t>, tzn. posúdenie návrhu významnejšej zmeny projektu predchádza úkonom prijímateľa viažucim sa na predmetnú zmenu projektu. PPA nie je povinná začať zmenové konanie v prípade, ak je žiadosť o zmenu projektu doručená v rozpore s požiadavkou bezodkladného informovania PPA. Ak prijímateľ doručí spolu so žiadosťou o zmenu projektu alebo na základe žiadosti o zmenu dokumentáciu z vykonaného VO/O, PPA doručenú dokumentáciu kontroluje v zmy</w:t>
      </w:r>
      <w:r w:rsidR="0072090C" w:rsidRPr="00992F13">
        <w:rPr>
          <w:rFonts w:asciiTheme="minorHAnsi" w:hAnsiTheme="minorHAnsi" w:cstheme="minorHAnsi"/>
          <w:sz w:val="22"/>
        </w:rPr>
        <w:t>sle bodov uvedených v kapitole 7</w:t>
      </w:r>
      <w:r w:rsidR="000930CB" w:rsidRPr="00992F13">
        <w:rPr>
          <w:rFonts w:asciiTheme="minorHAnsi" w:hAnsiTheme="minorHAnsi" w:cstheme="minorHAnsi"/>
          <w:sz w:val="22"/>
        </w:rPr>
        <w:t xml:space="preserve"> </w:t>
      </w:r>
      <w:r w:rsidR="009E6C95" w:rsidRPr="00B76C7C">
        <w:rPr>
          <w:rFonts w:asciiTheme="minorHAnsi" w:hAnsiTheme="minorHAnsi" w:cstheme="minorHAnsi"/>
          <w:sz w:val="22"/>
        </w:rPr>
        <w:t>PpP</w:t>
      </w:r>
      <w:r w:rsidRPr="00992F13">
        <w:rPr>
          <w:rFonts w:asciiTheme="minorHAnsi" w:hAnsiTheme="minorHAnsi" w:cstheme="minorHAnsi"/>
          <w:sz w:val="22"/>
        </w:rPr>
        <w:t xml:space="preserve"> a k žiadosti o zmenu vyhotoví stanovisko až po kontrole dokumentácie z VO/O.</w:t>
      </w:r>
    </w:p>
    <w:p w14:paraId="3A3A09DA" w14:textId="51E27C45" w:rsidR="00342CB8" w:rsidRPr="00992F13"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Právne účinky súvisiace s významnejšou zmenou projektu nastávajú dňom nadobudnutia účinnosti príslušného dodatku k Zmluve (t. j. dňom nasledujúcim po dni zverejnenia dodatku k Zmluve v Centrálnom registri zmlúv)/dňom doručenia písomnej akceptácie príslušnej zmeny zo</w:t>
      </w:r>
      <w:r w:rsidR="00753A21">
        <w:rPr>
          <w:rFonts w:asciiTheme="minorHAnsi" w:hAnsiTheme="minorHAnsi" w:cstheme="minorHAnsi"/>
          <w:sz w:val="22"/>
        </w:rPr>
        <w:t> </w:t>
      </w:r>
      <w:r w:rsidRPr="00992F13">
        <w:rPr>
          <w:rFonts w:asciiTheme="minorHAnsi" w:hAnsiTheme="minorHAnsi" w:cstheme="minorHAnsi"/>
          <w:sz w:val="22"/>
        </w:rPr>
        <w:t>strany PPA prijímateľovi, ak nie je potrebné uzatvoriť dodatok k</w:t>
      </w:r>
      <w:r w:rsidR="00BE7438">
        <w:rPr>
          <w:rFonts w:asciiTheme="minorHAnsi" w:hAnsiTheme="minorHAnsi" w:cstheme="minorHAnsi"/>
          <w:sz w:val="22"/>
        </w:rPr>
        <w:t xml:space="preserve"> </w:t>
      </w:r>
      <w:r w:rsidRPr="00992F13">
        <w:rPr>
          <w:rFonts w:asciiTheme="minorHAnsi" w:hAnsiTheme="minorHAnsi" w:cstheme="minorHAnsi"/>
          <w:sz w:val="22"/>
        </w:rPr>
        <w:t xml:space="preserve">Zmluve. </w:t>
      </w:r>
    </w:p>
    <w:p w14:paraId="04C7BEB8" w14:textId="501420D6" w:rsidR="00342CB8" w:rsidRPr="00992F13"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Ak prijímateľ zrealizuje významnejšiu zmenu projektu</w:t>
      </w:r>
      <w:r w:rsidR="00BE7438">
        <w:rPr>
          <w:rFonts w:asciiTheme="minorHAnsi" w:hAnsiTheme="minorHAnsi" w:cstheme="minorHAnsi"/>
          <w:sz w:val="22"/>
        </w:rPr>
        <w:t xml:space="preserve"> </w:t>
      </w:r>
      <w:r w:rsidRPr="003645EB">
        <w:rPr>
          <w:rFonts w:asciiTheme="minorHAnsi" w:hAnsiTheme="minorHAnsi" w:cstheme="minorHAnsi"/>
          <w:sz w:val="22"/>
        </w:rPr>
        <w:t>bez uzavretia dodatku k</w:t>
      </w:r>
      <w:r w:rsidR="00753A21">
        <w:rPr>
          <w:rFonts w:asciiTheme="minorHAnsi" w:hAnsiTheme="minorHAnsi" w:cstheme="minorHAnsi"/>
          <w:sz w:val="22"/>
        </w:rPr>
        <w:t> </w:t>
      </w:r>
      <w:r w:rsidRPr="003645EB">
        <w:rPr>
          <w:rFonts w:asciiTheme="minorHAnsi" w:hAnsiTheme="minorHAnsi" w:cstheme="minorHAnsi"/>
          <w:sz w:val="22"/>
        </w:rPr>
        <w:t>Zmluve</w:t>
      </w:r>
      <w:r w:rsidR="00753A21">
        <w:rPr>
          <w:rFonts w:asciiTheme="minorHAnsi" w:hAnsiTheme="minorHAnsi" w:cstheme="minorHAnsi"/>
          <w:sz w:val="22"/>
        </w:rPr>
        <w:t xml:space="preserve"> </w:t>
      </w:r>
      <w:r w:rsidR="00753A21" w:rsidRPr="00753A21">
        <w:rPr>
          <w:rFonts w:asciiTheme="minorHAnsi" w:hAnsiTheme="minorHAnsi" w:cstheme="minorHAnsi"/>
          <w:sz w:val="22"/>
        </w:rPr>
        <w:t>o</w:t>
      </w:r>
      <w:r w:rsidR="00753A21">
        <w:rPr>
          <w:rFonts w:asciiTheme="minorHAnsi" w:hAnsiTheme="minorHAnsi" w:cstheme="minorHAnsi"/>
          <w:sz w:val="22"/>
        </w:rPr>
        <w:t> </w:t>
      </w:r>
      <w:r w:rsidR="00753A21" w:rsidRPr="00753A21">
        <w:rPr>
          <w:rFonts w:asciiTheme="minorHAnsi" w:hAnsiTheme="minorHAnsi" w:cstheme="minorHAnsi"/>
          <w:sz w:val="22"/>
        </w:rPr>
        <w:t>poskytnutí NFP</w:t>
      </w:r>
      <w:r w:rsidRPr="003645EB">
        <w:rPr>
          <w:rFonts w:asciiTheme="minorHAnsi" w:hAnsiTheme="minorHAnsi" w:cstheme="minorHAnsi"/>
          <w:sz w:val="22"/>
        </w:rPr>
        <w:t xml:space="preserve"> alebo bez akceptácie príslušnej zmeny zo strany PPA a k schváleniu zmeny nepríde ani ex-post, sú</w:t>
      </w:r>
      <w:r w:rsidR="00BE7438">
        <w:rPr>
          <w:rFonts w:asciiTheme="minorHAnsi" w:hAnsiTheme="minorHAnsi" w:cstheme="minorHAnsi"/>
          <w:sz w:val="22"/>
        </w:rPr>
        <w:t xml:space="preserve"> </w:t>
      </w:r>
      <w:r w:rsidRPr="003645EB">
        <w:rPr>
          <w:rFonts w:asciiTheme="minorHAnsi" w:hAnsiTheme="minorHAnsi" w:cstheme="minorHAnsi"/>
          <w:sz w:val="22"/>
        </w:rPr>
        <w:t>výdavky viažuce sa na zmenu alebo zmenou dotknuté považované za</w:t>
      </w:r>
      <w:r w:rsidR="00BE7438">
        <w:rPr>
          <w:rFonts w:asciiTheme="minorHAnsi" w:hAnsiTheme="minorHAnsi" w:cstheme="minorHAnsi"/>
          <w:sz w:val="22"/>
        </w:rPr>
        <w:t xml:space="preserve"> </w:t>
      </w:r>
      <w:r w:rsidRPr="003645EB">
        <w:rPr>
          <w:rFonts w:asciiTheme="minorHAnsi" w:hAnsiTheme="minorHAnsi" w:cstheme="minorHAnsi"/>
          <w:sz w:val="22"/>
        </w:rPr>
        <w:t>neoprávnené.</w:t>
      </w:r>
      <w:r w:rsidRPr="003645EB">
        <w:rPr>
          <w:rFonts w:asciiTheme="minorHAnsi" w:hAnsiTheme="minorHAnsi" w:cstheme="minorHAnsi"/>
        </w:rPr>
        <w:t xml:space="preserve"> </w:t>
      </w:r>
      <w:r w:rsidRPr="003645EB">
        <w:rPr>
          <w:rFonts w:asciiTheme="minorHAnsi" w:hAnsiTheme="minorHAnsi" w:cstheme="minorHAnsi"/>
          <w:sz w:val="22"/>
        </w:rPr>
        <w:t>V prípade, ak</w:t>
      </w:r>
      <w:r w:rsidR="00BE7438">
        <w:rPr>
          <w:rFonts w:asciiTheme="minorHAnsi" w:hAnsiTheme="minorHAnsi" w:cstheme="minorHAnsi"/>
          <w:sz w:val="22"/>
        </w:rPr>
        <w:t xml:space="preserve"> </w:t>
      </w:r>
      <w:r w:rsidRPr="003645EB">
        <w:rPr>
          <w:rFonts w:asciiTheme="minorHAnsi" w:hAnsiTheme="minorHAnsi" w:cstheme="minorHAnsi"/>
          <w:sz w:val="22"/>
        </w:rPr>
        <w:t>neschválená zmena má vplyv na charakter projektu a žiadateľ ju</w:t>
      </w:r>
      <w:r w:rsidR="00BE7438">
        <w:rPr>
          <w:rFonts w:asciiTheme="minorHAnsi" w:hAnsiTheme="minorHAnsi" w:cstheme="minorHAnsi"/>
          <w:sz w:val="22"/>
        </w:rPr>
        <w:t xml:space="preserve"> </w:t>
      </w:r>
      <w:r w:rsidRPr="003645EB">
        <w:rPr>
          <w:rFonts w:asciiTheme="minorHAnsi" w:hAnsiTheme="minorHAnsi" w:cstheme="minorHAnsi"/>
          <w:sz w:val="22"/>
        </w:rPr>
        <w:t>neuvedie do</w:t>
      </w:r>
      <w:r w:rsidR="00BE7438">
        <w:rPr>
          <w:rFonts w:asciiTheme="minorHAnsi" w:hAnsiTheme="minorHAnsi" w:cstheme="minorHAnsi"/>
          <w:sz w:val="22"/>
        </w:rPr>
        <w:t xml:space="preserve"> </w:t>
      </w:r>
      <w:r w:rsidRPr="003645EB">
        <w:rPr>
          <w:rFonts w:asciiTheme="minorHAnsi" w:hAnsiTheme="minorHAnsi" w:cstheme="minorHAnsi"/>
          <w:sz w:val="22"/>
        </w:rPr>
        <w:t>súladu so</w:t>
      </w:r>
      <w:r w:rsidR="00BE7438">
        <w:rPr>
          <w:rFonts w:asciiTheme="minorHAnsi" w:hAnsiTheme="minorHAnsi" w:cstheme="minorHAnsi"/>
          <w:sz w:val="22"/>
        </w:rPr>
        <w:t xml:space="preserve"> </w:t>
      </w:r>
      <w:r w:rsidRPr="00992F13">
        <w:rPr>
          <w:rFonts w:asciiTheme="minorHAnsi" w:hAnsiTheme="minorHAnsi" w:cstheme="minorHAnsi"/>
          <w:sz w:val="22"/>
        </w:rPr>
        <w:t>schváleným projektom, je PPA oprávnená považovať takéto konanie za podstatné porušenie Zmluvy</w:t>
      </w:r>
      <w:r w:rsidR="00753A21" w:rsidRPr="00753A21">
        <w:rPr>
          <w:rFonts w:asciiTheme="minorHAnsi" w:hAnsiTheme="minorHAnsi" w:cstheme="minorHAnsi"/>
          <w:sz w:val="22"/>
        </w:rPr>
        <w:t xml:space="preserve"> o poskytnutí NFP</w:t>
      </w:r>
      <w:r w:rsidRPr="00992F13">
        <w:rPr>
          <w:rFonts w:asciiTheme="minorHAnsi" w:hAnsiTheme="minorHAnsi" w:cstheme="minorHAnsi"/>
          <w:sz w:val="22"/>
        </w:rPr>
        <w:t xml:space="preserve"> zo strany prijímateľa a od Zmluvy</w:t>
      </w:r>
      <w:r w:rsidR="00753A21" w:rsidRPr="00753A21">
        <w:rPr>
          <w:rFonts w:asciiTheme="minorHAnsi" w:hAnsiTheme="minorHAnsi" w:cstheme="minorHAnsi"/>
          <w:sz w:val="22"/>
        </w:rPr>
        <w:t xml:space="preserve"> o poskytnutí NFP</w:t>
      </w:r>
      <w:r w:rsidRPr="00992F13">
        <w:rPr>
          <w:rFonts w:asciiTheme="minorHAnsi" w:hAnsiTheme="minorHAnsi" w:cstheme="minorHAnsi"/>
          <w:sz w:val="22"/>
        </w:rPr>
        <w:t xml:space="preserve"> odstúpiť.</w:t>
      </w:r>
    </w:p>
    <w:p w14:paraId="7DEC52E9" w14:textId="7B9C8D1D" w:rsidR="00342CB8" w:rsidRPr="003645EB"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Výnimku zo zásad vo vyššie uve</w:t>
      </w:r>
      <w:r w:rsidR="0041617F" w:rsidRPr="00992F13">
        <w:rPr>
          <w:rFonts w:asciiTheme="minorHAnsi" w:hAnsiTheme="minorHAnsi" w:cstheme="minorHAnsi"/>
          <w:sz w:val="22"/>
        </w:rPr>
        <w:t xml:space="preserve">dených odsekoch tejto podkapitoly </w:t>
      </w:r>
      <w:r w:rsidRPr="00992F13">
        <w:rPr>
          <w:rFonts w:asciiTheme="minorHAnsi" w:hAnsiTheme="minorHAnsi" w:cstheme="minorHAnsi"/>
          <w:sz w:val="22"/>
        </w:rPr>
        <w:t>predstavujú prípady, kedy by</w:t>
      </w:r>
      <w:r w:rsidR="00BE7438">
        <w:rPr>
          <w:rFonts w:asciiTheme="minorHAnsi" w:hAnsiTheme="minorHAnsi" w:cstheme="minorHAnsi"/>
          <w:sz w:val="22"/>
        </w:rPr>
        <w:t xml:space="preserve"> </w:t>
      </w:r>
      <w:r w:rsidRPr="003645EB">
        <w:rPr>
          <w:rFonts w:asciiTheme="minorHAnsi" w:hAnsiTheme="minorHAnsi" w:cstheme="minorHAnsi"/>
          <w:sz w:val="22"/>
        </w:rPr>
        <w:t xml:space="preserve">podmienka ex – </w:t>
      </w:r>
      <w:proofErr w:type="spellStart"/>
      <w:r w:rsidRPr="003645EB">
        <w:rPr>
          <w:rFonts w:asciiTheme="minorHAnsi" w:hAnsiTheme="minorHAnsi" w:cstheme="minorHAnsi"/>
          <w:sz w:val="22"/>
        </w:rPr>
        <w:t>ante</w:t>
      </w:r>
      <w:proofErr w:type="spellEnd"/>
      <w:r w:rsidRPr="003645EB">
        <w:rPr>
          <w:rFonts w:asciiTheme="minorHAnsi" w:hAnsiTheme="minorHAnsi" w:cstheme="minorHAnsi"/>
          <w:sz w:val="22"/>
        </w:rPr>
        <w:t xml:space="preserv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w:t>
      </w:r>
      <w:r w:rsidR="00BE7438">
        <w:rPr>
          <w:rFonts w:asciiTheme="minorHAnsi" w:hAnsiTheme="minorHAnsi" w:cstheme="minorHAnsi"/>
          <w:sz w:val="22"/>
        </w:rPr>
        <w:t xml:space="preserve"> </w:t>
      </w:r>
      <w:r w:rsidRPr="003645EB">
        <w:rPr>
          <w:rFonts w:asciiTheme="minorHAnsi" w:hAnsiTheme="minorHAnsi" w:cstheme="minorHAnsi"/>
          <w:sz w:val="22"/>
        </w:rPr>
        <w:t>čakania na schválenie zmeny zo strany PPA). PPA za zmenené podmienky realizácie projektu považuje iba okolnosti vylučujúce zodpovednosť definované v Zmluve. V takomto prípade je PPA oprávnená schváliť návrh zmeny ex – post, t. j. schváliť so spätnou platnosťou zmenu, ktorú v čase posudzovania žiadosti o zmenu už</w:t>
      </w:r>
      <w:r w:rsidR="00BE7438">
        <w:rPr>
          <w:rFonts w:asciiTheme="minorHAnsi" w:hAnsiTheme="minorHAnsi" w:cstheme="minorHAnsi"/>
          <w:sz w:val="22"/>
        </w:rPr>
        <w:t xml:space="preserve"> </w:t>
      </w:r>
      <w:r w:rsidRPr="003645EB">
        <w:rPr>
          <w:rFonts w:asciiTheme="minorHAnsi" w:hAnsiTheme="minorHAnsi" w:cstheme="minorHAnsi"/>
          <w:sz w:val="22"/>
        </w:rPr>
        <w:t>prijímateľ vykonal alebo vykonáva.</w:t>
      </w:r>
      <w:r w:rsidRPr="003645EB">
        <w:rPr>
          <w:rFonts w:asciiTheme="minorHAnsi" w:hAnsiTheme="minorHAnsi" w:cstheme="minorHAnsi"/>
        </w:rPr>
        <w:t xml:space="preserve"> </w:t>
      </w:r>
      <w:r w:rsidRPr="003645EB">
        <w:rPr>
          <w:rFonts w:asciiTheme="minorHAnsi" w:hAnsiTheme="minorHAnsi" w:cstheme="minorHAnsi"/>
          <w:sz w:val="22"/>
        </w:rPr>
        <w:t>PPA si vyhradzuje právo posudzovať významnejšie zmeny ex-</w:t>
      </w:r>
      <w:proofErr w:type="spellStart"/>
      <w:r w:rsidRPr="003645EB">
        <w:rPr>
          <w:rFonts w:asciiTheme="minorHAnsi" w:hAnsiTheme="minorHAnsi" w:cstheme="minorHAnsi"/>
          <w:sz w:val="22"/>
        </w:rPr>
        <w:t>ante</w:t>
      </w:r>
      <w:proofErr w:type="spellEnd"/>
      <w:r w:rsidRPr="003645EB">
        <w:rPr>
          <w:rFonts w:asciiTheme="minorHAnsi" w:hAnsiTheme="minorHAnsi" w:cstheme="minorHAnsi"/>
          <w:sz w:val="22"/>
        </w:rPr>
        <w:t>, v opačnom prípade dôsledky neschválenia zmeny ex-post sú zodpovednosťou prijímateľa.</w:t>
      </w:r>
    </w:p>
    <w:p w14:paraId="6E35AC14" w14:textId="2F3C84C4" w:rsidR="00342CB8" w:rsidRPr="003645EB"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3645EB">
        <w:rPr>
          <w:rFonts w:asciiTheme="minorHAnsi" w:hAnsiTheme="minorHAnsi" w:cstheme="minorHAnsi"/>
          <w:sz w:val="22"/>
        </w:rPr>
        <w:t>Podkladom pre začatie zmenového konania z iniciatívy prijímateľa je Žiadosť o</w:t>
      </w:r>
      <w:r w:rsidR="00DE3759" w:rsidRPr="003645EB">
        <w:rPr>
          <w:rFonts w:asciiTheme="minorHAnsi" w:hAnsiTheme="minorHAnsi" w:cstheme="minorHAnsi"/>
          <w:sz w:val="22"/>
        </w:rPr>
        <w:t xml:space="preserve"> významnejšiu </w:t>
      </w:r>
      <w:r w:rsidRPr="003645EB">
        <w:rPr>
          <w:rFonts w:asciiTheme="minorHAnsi" w:hAnsiTheme="minorHAnsi" w:cstheme="minorHAnsi"/>
          <w:sz w:val="22"/>
        </w:rPr>
        <w:t>zmenu projektu predložená PPA (viď príloha č. 5 k </w:t>
      </w:r>
      <w:r w:rsidR="009E6C95" w:rsidRPr="00B76C7C">
        <w:rPr>
          <w:rFonts w:asciiTheme="minorHAnsi" w:hAnsiTheme="minorHAnsi" w:cstheme="minorHAnsi"/>
          <w:sz w:val="22"/>
        </w:rPr>
        <w:t>PpP</w:t>
      </w:r>
      <w:r w:rsidRPr="003645EB">
        <w:rPr>
          <w:rFonts w:asciiTheme="minorHAnsi" w:hAnsiTheme="minorHAnsi" w:cstheme="minorHAnsi"/>
          <w:sz w:val="22"/>
        </w:rPr>
        <w:t>). PPA definuje obsahové náležitosti a povinné prílohy Žiadosti o zmenu projektu tak, aby bolo na základe týchto informácií možné objektívne posúdiť a vyhodnotiť navrhovanú zmenu projektu, pričom zohľadňuje minimálne požiadavky na jej obsah definované v nasledovnom odseku.</w:t>
      </w:r>
    </w:p>
    <w:p w14:paraId="270B24DA" w14:textId="4A246555" w:rsidR="00342CB8" w:rsidRPr="00992F13" w:rsidRDefault="00DE3759"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3645EB">
        <w:rPr>
          <w:rFonts w:asciiTheme="minorHAnsi" w:hAnsiTheme="minorHAnsi" w:cstheme="minorHAnsi"/>
          <w:sz w:val="22"/>
        </w:rPr>
        <w:t>Žiadosť o významnejšiu zmenu projektu obsahuje minimálne identifikačné údaje prijímateľa (označenie prijímateľa, jeho sídlo/trvalé bydlisko, IČO), kontaktné údaje prijímateľa</w:t>
      </w:r>
      <w:r w:rsidR="007C1CB0" w:rsidRPr="003645EB">
        <w:rPr>
          <w:rFonts w:asciiTheme="minorHAnsi" w:hAnsiTheme="minorHAnsi" w:cstheme="minorHAnsi"/>
          <w:sz w:val="22"/>
        </w:rPr>
        <w:t xml:space="preserve"> (mail, telefonický kontakt)</w:t>
      </w:r>
      <w:r w:rsidRPr="003645EB">
        <w:rPr>
          <w:rFonts w:asciiTheme="minorHAnsi" w:hAnsiTheme="minorHAnsi" w:cstheme="minorHAnsi"/>
          <w:sz w:val="22"/>
        </w:rPr>
        <w:t>, kód projektu</w:t>
      </w:r>
      <w:r w:rsidR="007C1CB0" w:rsidRPr="003645EB">
        <w:rPr>
          <w:rFonts w:asciiTheme="minorHAnsi" w:hAnsiTheme="minorHAnsi" w:cstheme="minorHAnsi"/>
          <w:sz w:val="22"/>
        </w:rPr>
        <w:t>, číslo Zmluvy</w:t>
      </w:r>
      <w:r w:rsidRPr="003645EB">
        <w:rPr>
          <w:rFonts w:asciiTheme="minorHAnsi" w:hAnsiTheme="minorHAnsi" w:cstheme="minorHAnsi"/>
          <w:sz w:val="22"/>
        </w:rPr>
        <w:t>, opatrenia a podopatrenia), stručný popis a zdôvodnenie navrhovanej zmeny projektu a dopad navrhovanej zmeny na dosiahnutie cieľov projektu, rozpočet projektu (v</w:t>
      </w:r>
      <w:r w:rsidR="00BE7438">
        <w:rPr>
          <w:rFonts w:asciiTheme="minorHAnsi" w:hAnsiTheme="minorHAnsi" w:cstheme="minorHAnsi"/>
          <w:sz w:val="22"/>
        </w:rPr>
        <w:t xml:space="preserve"> </w:t>
      </w:r>
      <w:r w:rsidRPr="003645EB">
        <w:rPr>
          <w:rFonts w:asciiTheme="minorHAnsi" w:hAnsiTheme="minorHAnsi" w:cstheme="minorHAnsi"/>
          <w:sz w:val="22"/>
        </w:rPr>
        <w:t xml:space="preserve">prípade relevantnosti zmenený rozpočet projektu), v prípade relevantnosti odborné stanovisko relevantnej inštitúcie/osoby (napr. dodávateľa tovarov/prác alebo služieb, stavebného dozoru, autorského dozoru, projektanta, statika, príslušného úradu </w:t>
      </w:r>
      <w:r w:rsidRPr="003645EB">
        <w:rPr>
          <w:rFonts w:asciiTheme="minorHAnsi" w:hAnsiTheme="minorHAnsi" w:cstheme="minorHAnsi"/>
          <w:sz w:val="22"/>
        </w:rPr>
        <w:lastRenderedPageBreak/>
        <w:t xml:space="preserve">práce, sociálnych vecí a rodiny, stavebného úradu, a pod.) potvrdzujúce opodstatnenosť návrhu zmeny projektu, </w:t>
      </w:r>
      <w:r w:rsidR="007C1CB0" w:rsidRPr="003645EB">
        <w:rPr>
          <w:rFonts w:asciiTheme="minorHAnsi" w:hAnsiTheme="minorHAnsi" w:cstheme="minorHAnsi"/>
          <w:sz w:val="22"/>
        </w:rPr>
        <w:t>v prípade zmeny, ktorá bude mať za následok uskutočnenie nového VO/O výpočet PHZ a</w:t>
      </w:r>
      <w:r w:rsidR="00BE7438">
        <w:rPr>
          <w:rFonts w:asciiTheme="minorHAnsi" w:hAnsiTheme="minorHAnsi" w:cstheme="minorHAnsi"/>
          <w:sz w:val="22"/>
        </w:rPr>
        <w:t xml:space="preserve"> </w:t>
      </w:r>
      <w:r w:rsidRPr="00992F13">
        <w:rPr>
          <w:rFonts w:asciiTheme="minorHAnsi" w:hAnsiTheme="minorHAnsi" w:cstheme="minorHAnsi"/>
          <w:sz w:val="22"/>
        </w:rPr>
        <w:t>ďalšie prílohy v závislosti od charakteru významnejšej zmeny.</w:t>
      </w:r>
    </w:p>
    <w:p w14:paraId="71917BF6" w14:textId="32D30D60" w:rsidR="00342CB8" w:rsidRPr="00992F13"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PPA v rámci zmenového konania z iniciatívy prijímateľa zohľadňuje najmä:</w:t>
      </w:r>
    </w:p>
    <w:p w14:paraId="754D721E" w14:textId="60CA738B"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informácie uvedené v Žiadosti o významnejšiu zmenu projektu;</w:t>
      </w:r>
    </w:p>
    <w:p w14:paraId="371FDC83" w14:textId="77777777"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požiadavky vyplývajúce z príslušnej legislatívy SR a EÚ;</w:t>
      </w:r>
    </w:p>
    <w:p w14:paraId="5C5B71EB" w14:textId="77777777"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postupy zmenového konania definované vo svojej riadiacej dokumentácii;</w:t>
      </w:r>
    </w:p>
    <w:p w14:paraId="3B2E2687" w14:textId="77777777"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ustanovenia platnej a účinnej Zmluvy;</w:t>
      </w:r>
    </w:p>
    <w:p w14:paraId="2BB936CB" w14:textId="77777777" w:rsidR="003E25C6"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podmienky definované vo Výzve;</w:t>
      </w:r>
    </w:p>
    <w:p w14:paraId="46172D4B" w14:textId="7A5EA767" w:rsidR="003E25C6" w:rsidRPr="00992F13" w:rsidRDefault="00BE743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Pr>
          <w:rFonts w:asciiTheme="minorHAnsi" w:hAnsiTheme="minorHAnsi" w:cstheme="minorHAnsi"/>
          <w:sz w:val="22"/>
        </w:rPr>
        <w:t xml:space="preserve"> </w:t>
      </w:r>
      <w:r w:rsidR="00342CB8" w:rsidRPr="00992F13">
        <w:rPr>
          <w:rFonts w:asciiTheme="minorHAnsi" w:hAnsiTheme="minorHAnsi" w:cstheme="minorHAnsi"/>
          <w:sz w:val="22"/>
        </w:rPr>
        <w:t>závery zmenového konania predchádzajúcich Žiadostí o významnejšiu zmenu projektu;</w:t>
      </w:r>
    </w:p>
    <w:p w14:paraId="6246C929" w14:textId="40BE5FAF" w:rsidR="00342CB8" w:rsidRPr="00992F13" w:rsidRDefault="00342CB8" w:rsidP="001F6CC9">
      <w:pPr>
        <w:pStyle w:val="Odsekzoznamu"/>
        <w:numPr>
          <w:ilvl w:val="1"/>
          <w:numId w:val="12"/>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ďalšie relevantné informácie evidované PPA o predmetnom projekte.</w:t>
      </w:r>
    </w:p>
    <w:p w14:paraId="50A014BE" w14:textId="3329BB20" w:rsidR="00342CB8" w:rsidRPr="00992F13" w:rsidRDefault="00FC3E33"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992F13">
        <w:rPr>
          <w:rFonts w:asciiTheme="minorHAnsi" w:hAnsiTheme="minorHAnsi" w:cstheme="minorHAnsi"/>
          <w:sz w:val="22"/>
        </w:rPr>
        <w:t>Navrhovaná významnejšia zmena</w:t>
      </w:r>
      <w:r w:rsidR="00342CB8" w:rsidRPr="00992F13">
        <w:rPr>
          <w:rFonts w:asciiTheme="minorHAnsi" w:hAnsiTheme="minorHAnsi" w:cstheme="minorHAnsi"/>
          <w:sz w:val="22"/>
        </w:rPr>
        <w:t xml:space="preserve"> </w:t>
      </w:r>
      <w:r w:rsidRPr="00992F13">
        <w:rPr>
          <w:rFonts w:asciiTheme="minorHAnsi" w:hAnsiTheme="minorHAnsi" w:cstheme="minorHAnsi"/>
          <w:sz w:val="22"/>
        </w:rPr>
        <w:t xml:space="preserve">projektu musí z hľadiska vecnej správnosti obsahovať </w:t>
      </w:r>
      <w:r w:rsidR="00342CB8" w:rsidRPr="00992F13">
        <w:rPr>
          <w:rFonts w:asciiTheme="minorHAnsi" w:hAnsiTheme="minorHAnsi" w:cstheme="minorHAnsi"/>
          <w:sz w:val="22"/>
        </w:rPr>
        <w:t>posúdenie</w:t>
      </w:r>
      <w:r w:rsidRPr="00992F13">
        <w:rPr>
          <w:rFonts w:asciiTheme="minorHAnsi" w:hAnsiTheme="minorHAnsi" w:cstheme="minorHAnsi"/>
          <w:sz w:val="22"/>
        </w:rPr>
        <w:t xml:space="preserve"> </w:t>
      </w:r>
      <w:r w:rsidR="00F80959">
        <w:rPr>
          <w:rFonts w:asciiTheme="minorHAnsi" w:hAnsiTheme="minorHAnsi" w:cstheme="minorHAnsi"/>
          <w:sz w:val="22"/>
        </w:rPr>
        <w:t>p</w:t>
      </w:r>
      <w:r w:rsidRPr="00992F13">
        <w:rPr>
          <w:rFonts w:asciiTheme="minorHAnsi" w:hAnsiTheme="minorHAnsi" w:cstheme="minorHAnsi"/>
          <w:sz w:val="22"/>
        </w:rPr>
        <w:t>oskytovateľa</w:t>
      </w:r>
      <w:r w:rsidR="00342CB8" w:rsidRPr="00992F13">
        <w:rPr>
          <w:rFonts w:asciiTheme="minorHAnsi" w:hAnsiTheme="minorHAnsi" w:cstheme="minorHAnsi"/>
          <w:sz w:val="22"/>
        </w:rPr>
        <w:t>, či:</w:t>
      </w:r>
    </w:p>
    <w:p w14:paraId="2848979D" w14:textId="17D41D7E" w:rsidR="00342CB8" w:rsidRPr="00992F13" w:rsidRDefault="00342CB8" w:rsidP="00F47749">
      <w:pPr>
        <w:pStyle w:val="Odsekzoznamu"/>
        <w:numPr>
          <w:ilvl w:val="1"/>
          <w:numId w:val="65"/>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navrhovaná zmena v súlade s legislatívnymi požiadavkami EÚ a SR a podmienkami Výzvy a Zmluvy</w:t>
      </w:r>
      <w:r w:rsidR="003F0678" w:rsidRPr="003F0678">
        <w:t xml:space="preserve"> </w:t>
      </w:r>
      <w:r w:rsidR="003F0678" w:rsidRPr="003F0678">
        <w:rPr>
          <w:rFonts w:asciiTheme="minorHAnsi" w:hAnsiTheme="minorHAnsi" w:cstheme="minorHAnsi"/>
          <w:sz w:val="22"/>
        </w:rPr>
        <w:t>o poskytnutí NFP</w:t>
      </w:r>
      <w:r w:rsidRPr="00992F13">
        <w:rPr>
          <w:rFonts w:asciiTheme="minorHAnsi" w:hAnsiTheme="minorHAnsi" w:cstheme="minorHAnsi"/>
          <w:sz w:val="22"/>
        </w:rPr>
        <w:t>;</w:t>
      </w:r>
    </w:p>
    <w:p w14:paraId="03ED2CAB" w14:textId="77777777" w:rsidR="00342CB8" w:rsidRPr="00992F13" w:rsidRDefault="00342CB8" w:rsidP="00F47749">
      <w:pPr>
        <w:pStyle w:val="Odsekzoznamu"/>
        <w:numPr>
          <w:ilvl w:val="1"/>
          <w:numId w:val="65"/>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 základe vzniknutej situácie (legislatívne zmeny, okolnosti vylučujúce zodpovednosť a pod.) nevyhnutné k navrhovanej zmene projektu pristúpiť (kritérium nevyhnutnosti);</w:t>
      </w:r>
    </w:p>
    <w:p w14:paraId="3CD74C4D" w14:textId="77777777" w:rsidR="00342CB8" w:rsidRPr="00992F13" w:rsidRDefault="00342CB8" w:rsidP="00F47749">
      <w:pPr>
        <w:pStyle w:val="Odsekzoznamu"/>
        <w:numPr>
          <w:ilvl w:val="1"/>
          <w:numId w:val="65"/>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navrhovaná zmena vhodným a účelným riešením vzniknutej situácie (kritérium vhodnosť a účelnosť zmeny);</w:t>
      </w:r>
    </w:p>
    <w:p w14:paraId="2A96F7F2" w14:textId="77777777" w:rsidR="00342CB8" w:rsidRPr="00992F13" w:rsidRDefault="00342CB8" w:rsidP="00F47749">
      <w:pPr>
        <w:pStyle w:val="Odsekzoznamu"/>
        <w:numPr>
          <w:ilvl w:val="1"/>
          <w:numId w:val="65"/>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je navrhovaná zmena hospodárna (kritérium hospodárnosť zmeny);</w:t>
      </w:r>
    </w:p>
    <w:p w14:paraId="7CB2CDCF" w14:textId="77777777" w:rsidR="00342CB8" w:rsidRPr="00992F13" w:rsidRDefault="00342CB8" w:rsidP="00F47749">
      <w:pPr>
        <w:pStyle w:val="Odsekzoznamu"/>
        <w:numPr>
          <w:ilvl w:val="1"/>
          <w:numId w:val="65"/>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navrhovaná zmena nemá negatívny vplyv na udržateľnosť projektu;</w:t>
      </w:r>
    </w:p>
    <w:p w14:paraId="728E88AA" w14:textId="388EE7CE" w:rsidR="00342CB8" w:rsidRPr="00794CE1" w:rsidRDefault="00342CB8" w:rsidP="00F47749">
      <w:pPr>
        <w:pStyle w:val="Odsekzoznamu"/>
        <w:numPr>
          <w:ilvl w:val="1"/>
          <w:numId w:val="65"/>
        </w:numPr>
        <w:autoSpaceDE w:val="0"/>
        <w:autoSpaceDN w:val="0"/>
        <w:adjustRightInd w:val="0"/>
        <w:spacing w:after="120"/>
        <w:ind w:left="1134" w:hanging="567"/>
        <w:jc w:val="both"/>
        <w:rPr>
          <w:rFonts w:asciiTheme="minorHAnsi" w:hAnsiTheme="minorHAnsi" w:cstheme="minorHAnsi"/>
          <w:sz w:val="22"/>
        </w:rPr>
      </w:pPr>
      <w:r w:rsidRPr="00992F13">
        <w:rPr>
          <w:rFonts w:asciiTheme="minorHAnsi" w:hAnsiTheme="minorHAnsi" w:cstheme="minorHAnsi"/>
          <w:sz w:val="22"/>
        </w:rPr>
        <w:t xml:space="preserve">navrhovaná zmena nemá negatívny dopad na výsledky procesu schvaľovania </w:t>
      </w:r>
      <w:proofErr w:type="spellStart"/>
      <w:r w:rsidRPr="00992F13">
        <w:rPr>
          <w:rFonts w:asciiTheme="minorHAnsi" w:hAnsiTheme="minorHAnsi" w:cstheme="minorHAnsi"/>
          <w:sz w:val="22"/>
        </w:rPr>
        <w:t>ŽoNFP</w:t>
      </w:r>
      <w:proofErr w:type="spellEnd"/>
      <w:r w:rsidRPr="00992F13">
        <w:rPr>
          <w:rFonts w:asciiTheme="minorHAnsi" w:hAnsiTheme="minorHAnsi" w:cstheme="minorHAnsi"/>
          <w:sz w:val="22"/>
        </w:rPr>
        <w:t xml:space="preserve"> (tzn.</w:t>
      </w:r>
      <w:r w:rsidR="00BE7438">
        <w:rPr>
          <w:rFonts w:asciiTheme="minorHAnsi" w:hAnsiTheme="minorHAnsi" w:cstheme="minorHAnsi"/>
          <w:sz w:val="22"/>
        </w:rPr>
        <w:t xml:space="preserve"> </w:t>
      </w:r>
      <w:r w:rsidRPr="00794CE1">
        <w:rPr>
          <w:rFonts w:asciiTheme="minorHAnsi" w:hAnsiTheme="minorHAnsi" w:cstheme="minorHAnsi"/>
          <w:sz w:val="22"/>
        </w:rPr>
        <w:t>či</w:t>
      </w:r>
      <w:r w:rsidR="00BE7438">
        <w:rPr>
          <w:rFonts w:asciiTheme="minorHAnsi" w:hAnsiTheme="minorHAnsi" w:cstheme="minorHAnsi"/>
          <w:sz w:val="22"/>
        </w:rPr>
        <w:t xml:space="preserve"> </w:t>
      </w:r>
      <w:r w:rsidRPr="00794CE1">
        <w:rPr>
          <w:rFonts w:asciiTheme="minorHAnsi" w:hAnsiTheme="minorHAnsi" w:cstheme="minorHAnsi"/>
          <w:sz w:val="22"/>
        </w:rPr>
        <w:t>by navrhovaná zmena projektu</w:t>
      </w:r>
      <w:r w:rsidR="00BE7438">
        <w:rPr>
          <w:rFonts w:asciiTheme="minorHAnsi" w:hAnsiTheme="minorHAnsi" w:cstheme="minorHAnsi"/>
          <w:sz w:val="22"/>
        </w:rPr>
        <w:t xml:space="preserve"> </w:t>
      </w:r>
      <w:r w:rsidRPr="00794CE1">
        <w:rPr>
          <w:rFonts w:asciiTheme="minorHAnsi" w:hAnsiTheme="minorHAnsi" w:cstheme="minorHAnsi"/>
          <w:sz w:val="22"/>
        </w:rPr>
        <w:t xml:space="preserve">mala dopad na zmenu vyhodnotenia relevantných kritérií, ktoré by v konečnom dôsledku spôsobili zmenu záveru hodnotenia predmetnej </w:t>
      </w:r>
      <w:proofErr w:type="spellStart"/>
      <w:r w:rsidRPr="00794CE1">
        <w:rPr>
          <w:rFonts w:asciiTheme="minorHAnsi" w:hAnsiTheme="minorHAnsi" w:cstheme="minorHAnsi"/>
          <w:sz w:val="22"/>
        </w:rPr>
        <w:t>ŽoNFP</w:t>
      </w:r>
      <w:proofErr w:type="spellEnd"/>
      <w:r w:rsidRPr="00794CE1">
        <w:rPr>
          <w:rFonts w:asciiTheme="minorHAnsi" w:hAnsiTheme="minorHAnsi" w:cstheme="minorHAnsi"/>
          <w:sz w:val="22"/>
        </w:rPr>
        <w:t xml:space="preserve">). </w:t>
      </w:r>
    </w:p>
    <w:p w14:paraId="611DD55F" w14:textId="3FBE1092" w:rsidR="00342CB8" w:rsidRPr="00992F13"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Na uzatvorenie dodatku k Zmluve nemá žiadateľ právny nárok, avšak PPA nie je oprávnená súhlas so zmenou bezdôvodne odoprieť, ak žiadosť o významnejšiu zmenu projektu spĺňa všetky podmienky stanovené Zmluvo</w:t>
      </w:r>
      <w:r w:rsidR="00A2417E" w:rsidRPr="00794CE1">
        <w:rPr>
          <w:rFonts w:asciiTheme="minorHAnsi" w:hAnsiTheme="minorHAnsi" w:cstheme="minorHAnsi"/>
          <w:sz w:val="22"/>
        </w:rPr>
        <w:t>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00A2417E" w:rsidRPr="00794CE1">
        <w:rPr>
          <w:rFonts w:asciiTheme="minorHAnsi" w:hAnsiTheme="minorHAnsi" w:cstheme="minorHAnsi"/>
          <w:sz w:val="22"/>
        </w:rPr>
        <w:t xml:space="preserve"> a </w:t>
      </w:r>
      <w:r w:rsidR="009E6C95" w:rsidRPr="00B76C7C">
        <w:rPr>
          <w:rFonts w:asciiTheme="minorHAnsi" w:hAnsiTheme="minorHAnsi" w:cstheme="minorHAnsi"/>
          <w:sz w:val="22"/>
        </w:rPr>
        <w:t>PpP</w:t>
      </w:r>
      <w:r w:rsidR="00A2417E" w:rsidRPr="00992F13">
        <w:rPr>
          <w:rFonts w:asciiTheme="minorHAnsi" w:hAnsiTheme="minorHAnsi" w:cstheme="minorHAnsi"/>
          <w:sz w:val="22"/>
        </w:rPr>
        <w:t>.</w:t>
      </w:r>
    </w:p>
    <w:p w14:paraId="508F81D7" w14:textId="07877DBB"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bookmarkStart w:id="75" w:name="_Ref414870842"/>
      <w:r w:rsidRPr="00992F13">
        <w:rPr>
          <w:rFonts w:asciiTheme="minorHAnsi" w:hAnsiTheme="minorHAnsi" w:cstheme="minorHAnsi"/>
          <w:sz w:val="22"/>
        </w:rPr>
        <w:t xml:space="preserve">V prípade identifikácie neúplnosti predložených dokumentov, </w:t>
      </w:r>
      <w:r w:rsidR="00A2417E" w:rsidRPr="00992F13">
        <w:rPr>
          <w:rFonts w:asciiTheme="minorHAnsi" w:hAnsiTheme="minorHAnsi" w:cstheme="minorHAnsi"/>
          <w:sz w:val="22"/>
        </w:rPr>
        <w:t xml:space="preserve">resp. </w:t>
      </w:r>
      <w:r w:rsidRPr="00992F13">
        <w:rPr>
          <w:rFonts w:asciiTheme="minorHAnsi" w:hAnsiTheme="minorHAnsi" w:cstheme="minorHAnsi"/>
          <w:sz w:val="22"/>
        </w:rPr>
        <w:t xml:space="preserve">vzniku pochybností o úplnosti, pravdivosti/právoplatnosti predložených dokumentov, PPA </w:t>
      </w:r>
      <w:r w:rsidR="00A2417E" w:rsidRPr="00992F13">
        <w:rPr>
          <w:rFonts w:asciiTheme="minorHAnsi" w:hAnsiTheme="minorHAnsi" w:cstheme="minorHAnsi"/>
          <w:sz w:val="22"/>
        </w:rPr>
        <w:t xml:space="preserve">vyzve </w:t>
      </w:r>
      <w:r w:rsidRPr="00992F13">
        <w:rPr>
          <w:rFonts w:asciiTheme="minorHAnsi" w:hAnsiTheme="minorHAnsi" w:cstheme="minorHAnsi"/>
          <w:sz w:val="22"/>
        </w:rPr>
        <w:t>prijímateľa na</w:t>
      </w:r>
      <w:r w:rsidR="00BE7438">
        <w:rPr>
          <w:rFonts w:asciiTheme="minorHAnsi" w:hAnsiTheme="minorHAnsi" w:cstheme="minorHAnsi"/>
          <w:sz w:val="22"/>
        </w:rPr>
        <w:t xml:space="preserve"> </w:t>
      </w:r>
      <w:r w:rsidRPr="00794CE1">
        <w:rPr>
          <w:rFonts w:asciiTheme="minorHAnsi" w:hAnsiTheme="minorHAnsi" w:cstheme="minorHAnsi"/>
          <w:sz w:val="22"/>
        </w:rPr>
        <w:t xml:space="preserve">doplnenie žiadosti o významnejšiu zmenu projektu, resp. na nápravu alebo vysvetlenie dokumentov, ktoré tvoria súčasť žiadosti o významnejšiu zmenu projektu. </w:t>
      </w:r>
      <w:bookmarkEnd w:id="75"/>
      <w:r w:rsidRPr="00794CE1">
        <w:rPr>
          <w:rFonts w:asciiTheme="minorHAnsi" w:hAnsiTheme="minorHAnsi" w:cstheme="minorHAnsi"/>
          <w:sz w:val="22"/>
        </w:rPr>
        <w:t>Schválenie zmeny na</w:t>
      </w:r>
      <w:r w:rsidR="00BE7438">
        <w:rPr>
          <w:rFonts w:asciiTheme="minorHAnsi" w:hAnsiTheme="minorHAnsi" w:cstheme="minorHAnsi"/>
          <w:sz w:val="22"/>
        </w:rPr>
        <w:t xml:space="preserve"> </w:t>
      </w:r>
      <w:r w:rsidRPr="00794CE1">
        <w:rPr>
          <w:rFonts w:asciiTheme="minorHAnsi" w:hAnsiTheme="minorHAnsi" w:cstheme="minorHAnsi"/>
          <w:sz w:val="22"/>
        </w:rPr>
        <w:t>návrh prijímateľa je</w:t>
      </w:r>
      <w:r w:rsidR="00BE7438">
        <w:rPr>
          <w:rFonts w:asciiTheme="minorHAnsi" w:hAnsiTheme="minorHAnsi" w:cstheme="minorHAnsi"/>
          <w:sz w:val="22"/>
        </w:rPr>
        <w:t xml:space="preserve"> </w:t>
      </w:r>
      <w:r w:rsidRPr="00794CE1">
        <w:rPr>
          <w:rFonts w:asciiTheme="minorHAnsi" w:hAnsiTheme="minorHAnsi" w:cstheme="minorHAnsi"/>
          <w:sz w:val="22"/>
        </w:rPr>
        <w:t>predovšetkým v záujme prijímateľa, preto, ak prijímateľ k výzve na</w:t>
      </w:r>
      <w:r w:rsidR="00BE7438">
        <w:rPr>
          <w:rFonts w:asciiTheme="minorHAnsi" w:hAnsiTheme="minorHAnsi" w:cstheme="minorHAnsi"/>
          <w:sz w:val="22"/>
        </w:rPr>
        <w:t xml:space="preserve"> </w:t>
      </w:r>
      <w:r w:rsidRPr="00794CE1">
        <w:rPr>
          <w:rFonts w:asciiTheme="minorHAnsi" w:hAnsiTheme="minorHAnsi" w:cstheme="minorHAnsi"/>
          <w:sz w:val="22"/>
        </w:rPr>
        <w:t>doplnenie, resp. vysvetlenie/od</w:t>
      </w:r>
      <w:r w:rsidR="00A2417E" w:rsidRPr="00794CE1">
        <w:rPr>
          <w:rFonts w:asciiTheme="minorHAnsi" w:hAnsiTheme="minorHAnsi" w:cstheme="minorHAnsi"/>
          <w:sz w:val="22"/>
        </w:rPr>
        <w:t xml:space="preserve">stránenie </w:t>
      </w:r>
      <w:r w:rsidRPr="00794CE1">
        <w:rPr>
          <w:rFonts w:asciiTheme="minorHAnsi" w:hAnsiTheme="minorHAnsi" w:cstheme="minorHAnsi"/>
          <w:sz w:val="22"/>
        </w:rPr>
        <w:t>identifikovaných nedostatkov neposkytne PPA stanovisko v lehote určenej PPA (ktorá nesmie byť kratšia ako 5 pracovných dní), resp. do</w:t>
      </w:r>
      <w:r w:rsidR="00BE7438">
        <w:rPr>
          <w:rFonts w:asciiTheme="minorHAnsi" w:hAnsiTheme="minorHAnsi" w:cstheme="minorHAnsi"/>
          <w:sz w:val="22"/>
        </w:rPr>
        <w:t xml:space="preserve"> </w:t>
      </w:r>
      <w:r w:rsidRPr="00794CE1">
        <w:rPr>
          <w:rFonts w:asciiTheme="minorHAnsi" w:hAnsiTheme="minorHAnsi" w:cstheme="minorHAnsi"/>
          <w:sz w:val="22"/>
        </w:rPr>
        <w:t>termínu ukončenia realizácie projektu, PPA s</w:t>
      </w:r>
      <w:r w:rsidR="00A2417E" w:rsidRPr="00794CE1">
        <w:rPr>
          <w:rFonts w:asciiTheme="minorHAnsi" w:hAnsiTheme="minorHAnsi" w:cstheme="minorHAnsi"/>
          <w:sz w:val="22"/>
        </w:rPr>
        <w:t xml:space="preserve">a podanou žiadosťou prijímateľa </w:t>
      </w:r>
      <w:r w:rsidRPr="00794CE1">
        <w:rPr>
          <w:rFonts w:asciiTheme="minorHAnsi" w:hAnsiTheme="minorHAnsi" w:cstheme="minorHAnsi"/>
          <w:sz w:val="22"/>
        </w:rPr>
        <w:t>o zmenu nebude zaoberať.</w:t>
      </w:r>
    </w:p>
    <w:p w14:paraId="2C74F743" w14:textId="604D70C9"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Možnosť doplnenia chýbajúcich náležitostí žiadosti o významnejšiu zmenu projektu musí byť aplikovaná</w:t>
      </w:r>
      <w:r w:rsidR="00BE7438">
        <w:rPr>
          <w:rFonts w:asciiTheme="minorHAnsi" w:hAnsiTheme="minorHAnsi" w:cstheme="minorHAnsi"/>
          <w:sz w:val="22"/>
        </w:rPr>
        <w:t xml:space="preserve"> </w:t>
      </w:r>
      <w:r w:rsidRPr="00794CE1">
        <w:rPr>
          <w:rFonts w:asciiTheme="minorHAnsi" w:hAnsiTheme="minorHAnsi" w:cstheme="minorHAnsi"/>
          <w:sz w:val="22"/>
        </w:rPr>
        <w:t>voči</w:t>
      </w:r>
      <w:r w:rsidR="00BE7438">
        <w:rPr>
          <w:rFonts w:asciiTheme="minorHAnsi" w:hAnsiTheme="minorHAnsi" w:cstheme="minorHAnsi"/>
          <w:sz w:val="22"/>
        </w:rPr>
        <w:t xml:space="preserve"> </w:t>
      </w:r>
      <w:r w:rsidRPr="00794CE1">
        <w:rPr>
          <w:rFonts w:asciiTheme="minorHAnsi" w:hAnsiTheme="minorHAnsi" w:cstheme="minorHAnsi"/>
          <w:sz w:val="22"/>
        </w:rPr>
        <w:t>všetkým prijímateľom rovnako.</w:t>
      </w:r>
    </w:p>
    <w:p w14:paraId="1E3E9D3C" w14:textId="16598DE2"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bookmarkStart w:id="76" w:name="_Ref414870844"/>
      <w:r w:rsidRPr="00794CE1">
        <w:rPr>
          <w:rFonts w:asciiTheme="minorHAnsi" w:hAnsiTheme="minorHAnsi" w:cstheme="minorHAnsi"/>
          <w:sz w:val="22"/>
        </w:rPr>
        <w:t>Po doplnení žiadosti o významnejšiu zmenu projektu zo strany prijímateľa PPA overí, či</w:t>
      </w:r>
      <w:r w:rsidR="00BE7438">
        <w:rPr>
          <w:rFonts w:asciiTheme="minorHAnsi" w:hAnsiTheme="minorHAnsi" w:cstheme="minorHAnsi"/>
          <w:sz w:val="22"/>
        </w:rPr>
        <w:t xml:space="preserve"> </w:t>
      </w:r>
      <w:r w:rsidRPr="00794CE1">
        <w:rPr>
          <w:rFonts w:asciiTheme="minorHAnsi" w:hAnsiTheme="minorHAnsi" w:cstheme="minorHAnsi"/>
          <w:sz w:val="22"/>
        </w:rPr>
        <w:t>prijímateľ:</w:t>
      </w:r>
      <w:bookmarkEnd w:id="76"/>
    </w:p>
    <w:p w14:paraId="6F7EAE60" w14:textId="77777777" w:rsidR="00113C6C" w:rsidRPr="00794CE1" w:rsidRDefault="00342CB8" w:rsidP="001F6CC9">
      <w:pPr>
        <w:pStyle w:val="Odsekzoznamu"/>
        <w:numPr>
          <w:ilvl w:val="4"/>
          <w:numId w:val="12"/>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predložil všetky požadované dokumenty, informácie a vysvetlenia,</w:t>
      </w:r>
    </w:p>
    <w:p w14:paraId="46AFBCD5" w14:textId="0E7311CD" w:rsidR="00342CB8" w:rsidRPr="00794CE1" w:rsidRDefault="00342CB8" w:rsidP="001F6CC9">
      <w:pPr>
        <w:pStyle w:val="Odsekzoznamu"/>
        <w:numPr>
          <w:ilvl w:val="4"/>
          <w:numId w:val="12"/>
        </w:numPr>
        <w:autoSpaceDE w:val="0"/>
        <w:autoSpaceDN w:val="0"/>
        <w:adjustRightInd w:val="0"/>
        <w:spacing w:after="120"/>
        <w:ind w:left="1134" w:hanging="567"/>
        <w:rPr>
          <w:rFonts w:asciiTheme="minorHAnsi" w:hAnsiTheme="minorHAnsi" w:cstheme="minorHAnsi"/>
          <w:sz w:val="22"/>
        </w:rPr>
      </w:pPr>
      <w:r w:rsidRPr="00794CE1">
        <w:rPr>
          <w:rFonts w:asciiTheme="minorHAnsi" w:hAnsiTheme="minorHAnsi" w:cstheme="minorHAnsi"/>
          <w:sz w:val="22"/>
        </w:rPr>
        <w:t>doplnil žiadosť o významnejšiu zmenu v stanovenom termíne.</w:t>
      </w:r>
    </w:p>
    <w:p w14:paraId="5EEC223A" w14:textId="798E81CF"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Ak prijímateľ doplnil žiadosť o významnejšiu zmenu projektu riadne a včas podľa podmienok uvedených vo výzve na doplnenie uvedenej žiadosti, je žiadosť o významnejšiu zmenu projektu podrobená vecnému posúdeniu zmeny. </w:t>
      </w:r>
    </w:p>
    <w:p w14:paraId="23E9E5A9" w14:textId="3DD80861"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Zamietnutie žiadosti o významnejšiu zmenu projektu z dôvodov formálnych nedostatkov nebráni prijímateľovi, po odstránení identifikovaných nedostatkov, opätovne požiadať PPA o vykonanie významnejšej zmeny projektu.</w:t>
      </w:r>
    </w:p>
    <w:p w14:paraId="5F1C4F06" w14:textId="6B16DB0E"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PPA pristúpi k vecnému posúdeniu žiadosti o významnejšiu zmenu projektu. V rámci posudzovania vecných aspektov zmeny projektu postupuje v súlade s pravidlami uvedenými v tejto kapitole </w:t>
      </w:r>
      <w:r w:rsidR="009E6C95" w:rsidRPr="00B76C7C">
        <w:rPr>
          <w:rFonts w:asciiTheme="minorHAnsi" w:hAnsiTheme="minorHAnsi" w:cstheme="minorHAnsi"/>
          <w:sz w:val="22"/>
        </w:rPr>
        <w:t>PpP</w:t>
      </w:r>
      <w:r w:rsidRPr="00794CE1">
        <w:rPr>
          <w:rFonts w:asciiTheme="minorHAnsi" w:hAnsiTheme="minorHAnsi" w:cstheme="minorHAnsi"/>
          <w:sz w:val="22"/>
        </w:rPr>
        <w:t>.</w:t>
      </w:r>
    </w:p>
    <w:p w14:paraId="5C106FB8" w14:textId="0604F4EE"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lastRenderedPageBreak/>
        <w:t xml:space="preserve">Ak PPA identifikuje v tejto fáze posudzovania zmeny projektu neúplnosť predložených dokumentov, resp. vzniknú pochybnosti o úplnosti, pravdivosti/právoplatnosti predložených dokumentov, postupuje </w:t>
      </w:r>
      <w:r w:rsidR="00662C01" w:rsidRPr="00794CE1">
        <w:rPr>
          <w:rFonts w:asciiTheme="minorHAnsi" w:hAnsiTheme="minorHAnsi" w:cstheme="minorHAnsi"/>
          <w:sz w:val="22"/>
        </w:rPr>
        <w:t xml:space="preserve">PPA primerane podľa ods. </w:t>
      </w:r>
      <w:r w:rsidRPr="00794CE1">
        <w:rPr>
          <w:rFonts w:asciiTheme="minorHAnsi" w:hAnsiTheme="minorHAnsi" w:cstheme="minorHAnsi"/>
          <w:sz w:val="22"/>
        </w:rPr>
        <w:t>13 až 15 tejto podkapitoly.</w:t>
      </w:r>
    </w:p>
    <w:p w14:paraId="7D9ADE2D" w14:textId="0734F6DA"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Ak PPA dospeje k záveru, že zmenu nie je možné schváliť z dôvodu nesplnenia vecných aspektov významnejšej zmeny, žiadosť o zmenu zamietne.</w:t>
      </w:r>
    </w:p>
    <w:p w14:paraId="394A599C" w14:textId="73BEE59D"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bookmarkStart w:id="77" w:name="_Ref414870965"/>
      <w:r w:rsidRPr="00794CE1">
        <w:rPr>
          <w:rFonts w:asciiTheme="minorHAnsi" w:hAnsiTheme="minorHAnsi" w:cstheme="minorHAnsi"/>
          <w:sz w:val="22"/>
        </w:rPr>
        <w:t>Zamietnutie žiadosti o významnejšiu zmenu projektu z dôvodu nesplnenia vecných aspektov významnejšej zmeny je konečné a prijímateľ nie je oprávnený opätovne požiadať PPA o vykonanie rovnakej zmeny projektu za rovnakých skutkových podmienok.</w:t>
      </w:r>
      <w:bookmarkEnd w:id="77"/>
    </w:p>
    <w:p w14:paraId="745C99D9" w14:textId="023C0A7F"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Ak prijímateľ napriek zamietnutiu žiadosti o významnejšiu zmenu projektu zo strany PPA opätovne požiada o schválenie tej istej zmeny, pričom objektívne nenastala zmena skutkových podmienok, PPA bez ďalšieho preskúmavania takúto žiadosť o významnejšiu zmenu projektu opätovne zamietne.</w:t>
      </w:r>
    </w:p>
    <w:p w14:paraId="1F87146B" w14:textId="546B6747"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O výsledku zmenového ko</w:t>
      </w:r>
      <w:r w:rsidR="00113C6C" w:rsidRPr="00794CE1">
        <w:rPr>
          <w:rFonts w:asciiTheme="minorHAnsi" w:hAnsiTheme="minorHAnsi" w:cstheme="minorHAnsi"/>
          <w:sz w:val="22"/>
        </w:rPr>
        <w:t xml:space="preserve">nania PPA informuje prijímateľa </w:t>
      </w:r>
      <w:r w:rsidRPr="00794CE1">
        <w:rPr>
          <w:rFonts w:asciiTheme="minorHAnsi" w:hAnsiTheme="minorHAnsi" w:cstheme="minorHAnsi"/>
          <w:sz w:val="22"/>
        </w:rPr>
        <w:t>písomnou</w:t>
      </w:r>
      <w:r w:rsidR="00113C6C" w:rsidRPr="00794CE1">
        <w:rPr>
          <w:rFonts w:asciiTheme="minorHAnsi" w:hAnsiTheme="minorHAnsi" w:cstheme="minorHAnsi"/>
          <w:sz w:val="22"/>
        </w:rPr>
        <w:t>, resp.</w:t>
      </w:r>
      <w:r w:rsidRPr="00794CE1">
        <w:rPr>
          <w:rFonts w:asciiTheme="minorHAnsi" w:hAnsiTheme="minorHAnsi" w:cstheme="minorHAnsi"/>
          <w:sz w:val="22"/>
        </w:rPr>
        <w:t xml:space="preserve"> elektronickou formou. </w:t>
      </w:r>
    </w:p>
    <w:p w14:paraId="1C2706A5" w14:textId="3765F107"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Plynutie lehoty na administrovanie zmenového konania sa prerušuje dňom, kedy PPA vyzvala prijímateľa na doplnenie žiadosti o významnejšiu zmenu projektu. Lehota začína plynúť opätovne</w:t>
      </w:r>
      <w:r w:rsidR="00BE7438">
        <w:rPr>
          <w:rFonts w:asciiTheme="minorHAnsi" w:hAnsiTheme="minorHAnsi" w:cstheme="minorHAnsi"/>
          <w:sz w:val="22"/>
        </w:rPr>
        <w:t xml:space="preserve"> </w:t>
      </w:r>
      <w:r w:rsidR="00523B0A" w:rsidRPr="00794CE1">
        <w:rPr>
          <w:rFonts w:asciiTheme="minorHAnsi" w:hAnsiTheme="minorHAnsi" w:cstheme="minorHAnsi"/>
          <w:sz w:val="22"/>
        </w:rPr>
        <w:t xml:space="preserve">dňom </w:t>
      </w:r>
      <w:r w:rsidRPr="00794CE1">
        <w:rPr>
          <w:rFonts w:asciiTheme="minorHAnsi" w:hAnsiTheme="minorHAnsi" w:cstheme="minorHAnsi"/>
          <w:sz w:val="22"/>
        </w:rPr>
        <w:t>nasledujúcom po dni, kedy prijímateľ doplnil uvedenú žiadosť riadne a včas podľa podmienok uvedených vo výzve na doplnenie predmetnej žiadosti.</w:t>
      </w:r>
    </w:p>
    <w:p w14:paraId="20369D25" w14:textId="5CDC690A"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V prípade neschválenia významnejšej zmeny projektu schvaľovanej:</w:t>
      </w:r>
    </w:p>
    <w:p w14:paraId="6A374691" w14:textId="6478D24E" w:rsidR="00342CB8" w:rsidRPr="00794CE1" w:rsidRDefault="00342CB8" w:rsidP="00F47749">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ex-</w:t>
      </w:r>
      <w:proofErr w:type="spellStart"/>
      <w:r w:rsidRPr="00794CE1">
        <w:rPr>
          <w:rFonts w:asciiTheme="minorHAnsi" w:hAnsiTheme="minorHAnsi" w:cstheme="minorHAnsi"/>
          <w:sz w:val="22"/>
        </w:rPr>
        <w:t>ante</w:t>
      </w:r>
      <w:proofErr w:type="spellEnd"/>
      <w:r w:rsidRPr="00794CE1">
        <w:rPr>
          <w:rFonts w:asciiTheme="minorHAnsi" w:hAnsiTheme="minorHAnsi" w:cstheme="minorHAnsi"/>
          <w:sz w:val="22"/>
        </w:rPr>
        <w:t xml:space="preserve"> – nie je prijímateľ oprávnený k realizácii predmetnej zmeny pristúpiť, v opačnom prípade budú výdavky súvisiace s predmetnou zmenou považované za neoprávnené, resp. PPA môže uvedené považovať za podstatné porušenie Zmluvy,</w:t>
      </w:r>
    </w:p>
    <w:p w14:paraId="659B165E" w14:textId="77777777" w:rsidR="00342CB8" w:rsidRPr="00794CE1" w:rsidRDefault="00342CB8" w:rsidP="00F47749">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794CE1">
        <w:rPr>
          <w:rFonts w:asciiTheme="minorHAnsi" w:hAnsiTheme="minorHAnsi" w:cstheme="minorHAnsi"/>
          <w:sz w:val="22"/>
        </w:rPr>
        <w:t>ex-post – sú všetky aktivity, resp. výdavky, ktoré súvisia s neschválenou významnejšou zmenou považované za neoprávnené.</w:t>
      </w:r>
    </w:p>
    <w:p w14:paraId="09B6115B" w14:textId="0EB69A20"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 xml:space="preserve">V prípade schválenia významnejšej zmeny projektu PPA zabezpečí vypracovanie návrhu dodatku k Zmluve, ktorý bude upravovať Zmluvu v rozsahu schválenej významnejšej zmeny. </w:t>
      </w:r>
      <w:r w:rsidR="000930CB" w:rsidRPr="00794CE1">
        <w:rPr>
          <w:rFonts w:asciiTheme="minorHAnsi" w:hAnsiTheme="minorHAnsi" w:cstheme="minorHAnsi"/>
          <w:sz w:val="22"/>
        </w:rPr>
        <w:t>A</w:t>
      </w:r>
      <w:r w:rsidRPr="00794CE1">
        <w:rPr>
          <w:rFonts w:asciiTheme="minorHAnsi" w:hAnsiTheme="minorHAnsi" w:cstheme="minorHAnsi"/>
          <w:sz w:val="22"/>
        </w:rPr>
        <w:t>k boli pred</w:t>
      </w:r>
      <w:r w:rsidR="00BE7438">
        <w:rPr>
          <w:rFonts w:asciiTheme="minorHAnsi" w:hAnsiTheme="minorHAnsi" w:cstheme="minorHAnsi"/>
          <w:sz w:val="22"/>
        </w:rPr>
        <w:t xml:space="preserve"> </w:t>
      </w:r>
      <w:r w:rsidRPr="00794CE1">
        <w:rPr>
          <w:rFonts w:asciiTheme="minorHAnsi" w:hAnsiTheme="minorHAnsi" w:cstheme="minorHAnsi"/>
          <w:sz w:val="22"/>
        </w:rPr>
        <w:t>odoslaním návrhu dodatku k Zmluve prijímateľovi vykonané na projekte aj menej významné zmeny, sú súčasťou návrhu dodatku aj zmeny súvisiace s menej významnými zmenami projektu. PPA vypracuje návrh dodatku k Zmluve a zabezpečí jeho podpis oprávnenou osobou v súlade s internými pracovnými postupmi PPA.</w:t>
      </w:r>
    </w:p>
    <w:p w14:paraId="28C4978B" w14:textId="0E4369E9" w:rsidR="00342CB8" w:rsidRPr="00794CE1" w:rsidRDefault="00342CB8"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PPA zabezpečí zverejnenie dodatku k Zmluve v Centrálnom registri zmlúv v súlade s internými pracovnými postupmi PPA.</w:t>
      </w:r>
    </w:p>
    <w:p w14:paraId="6F497B69" w14:textId="6E40EB79" w:rsidR="00342CB8" w:rsidRDefault="003E780B"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sidRPr="00794CE1">
        <w:rPr>
          <w:rFonts w:asciiTheme="minorHAnsi" w:hAnsiTheme="minorHAnsi" w:cstheme="minorHAnsi"/>
          <w:sz w:val="22"/>
        </w:rPr>
        <w:t>Ods.</w:t>
      </w:r>
      <w:r w:rsidR="00342CB8" w:rsidRPr="00794CE1">
        <w:rPr>
          <w:rFonts w:asciiTheme="minorHAnsi" w:hAnsiTheme="minorHAnsi" w:cstheme="minorHAnsi"/>
          <w:sz w:val="22"/>
        </w:rPr>
        <w:t xml:space="preserve"> 26 a 27 sa neaplikuje, ak zmena nemá vplyv na údaje v Zmluve (napr. zmena technického riešenia predmetu projektu, ktorej údaje nie sú súčasťou údajov Zmluvy, avšak má dopad na</w:t>
      </w:r>
      <w:r w:rsidR="00BE7438">
        <w:rPr>
          <w:rFonts w:asciiTheme="minorHAnsi" w:hAnsiTheme="minorHAnsi" w:cstheme="minorHAnsi"/>
          <w:sz w:val="22"/>
        </w:rPr>
        <w:t xml:space="preserve"> </w:t>
      </w:r>
      <w:r w:rsidR="00342CB8" w:rsidRPr="00794CE1">
        <w:rPr>
          <w:rFonts w:asciiTheme="minorHAnsi" w:hAnsiTheme="minorHAnsi" w:cstheme="minorHAnsi"/>
          <w:sz w:val="22"/>
        </w:rPr>
        <w:t>spôsob realizácie hlavnej aktivity projektu, zmena dodávateľa a pod.). PPA v takomto prípade zasiela prijímateľovi písomnú akceptáciu/</w:t>
      </w:r>
      <w:proofErr w:type="spellStart"/>
      <w:r w:rsidR="00342CB8" w:rsidRPr="00794CE1">
        <w:rPr>
          <w:rFonts w:asciiTheme="minorHAnsi" w:hAnsiTheme="minorHAnsi" w:cstheme="minorHAnsi"/>
          <w:sz w:val="22"/>
        </w:rPr>
        <w:t>neakceptáciu</w:t>
      </w:r>
      <w:proofErr w:type="spellEnd"/>
      <w:r w:rsidR="00342CB8" w:rsidRPr="00794CE1">
        <w:rPr>
          <w:rFonts w:asciiTheme="minorHAnsi" w:hAnsiTheme="minorHAnsi" w:cstheme="minorHAnsi"/>
          <w:sz w:val="22"/>
        </w:rPr>
        <w:t xml:space="preserve"> významnejšej zmeny projektu.</w:t>
      </w:r>
    </w:p>
    <w:p w14:paraId="4B966D27" w14:textId="66DEA7D6" w:rsidR="00C81677" w:rsidRPr="00A909B5" w:rsidRDefault="0052283F" w:rsidP="00F47749">
      <w:pPr>
        <w:pStyle w:val="Odsekzoznamu"/>
        <w:numPr>
          <w:ilvl w:val="2"/>
          <w:numId w:val="114"/>
        </w:numPr>
        <w:autoSpaceDE w:val="0"/>
        <w:autoSpaceDN w:val="0"/>
        <w:adjustRightInd w:val="0"/>
        <w:spacing w:after="120"/>
        <w:ind w:left="567" w:hanging="567"/>
        <w:jc w:val="both"/>
        <w:rPr>
          <w:rFonts w:asciiTheme="minorHAnsi" w:hAnsiTheme="minorHAnsi" w:cstheme="minorHAnsi"/>
          <w:sz w:val="22"/>
        </w:rPr>
      </w:pPr>
      <w:r>
        <w:rPr>
          <w:rFonts w:asciiTheme="minorHAnsi" w:hAnsiTheme="minorHAnsi" w:cstheme="minorHAnsi"/>
          <w:sz w:val="22"/>
        </w:rPr>
        <w:t>Z</w:t>
      </w:r>
      <w:r w:rsidRPr="0052283F">
        <w:rPr>
          <w:rFonts w:asciiTheme="minorHAnsi" w:hAnsiTheme="minorHAnsi" w:cstheme="minorHAnsi"/>
          <w:sz w:val="22"/>
        </w:rPr>
        <w:t>aslanie žiadosti o významnejšiu zmenu prijímateľom nepozastavuje lehoty, ktoré je prijímateľ povinný dodržať (predloženie obstarávania, stavebného povolenia, zahájiť/ukončiť realizáciu projektu</w:t>
      </w:r>
      <w:r w:rsidR="001B4D29">
        <w:rPr>
          <w:rFonts w:asciiTheme="minorHAnsi" w:hAnsiTheme="minorHAnsi" w:cstheme="minorHAnsi"/>
          <w:sz w:val="22"/>
        </w:rPr>
        <w:t xml:space="preserve"> a iné</w:t>
      </w:r>
      <w:r w:rsidRPr="0052283F">
        <w:rPr>
          <w:rFonts w:asciiTheme="minorHAnsi" w:hAnsiTheme="minorHAnsi" w:cstheme="minorHAnsi"/>
          <w:sz w:val="22"/>
        </w:rPr>
        <w:t>)</w:t>
      </w:r>
      <w:r w:rsidR="001B4D29">
        <w:rPr>
          <w:rFonts w:asciiTheme="minorHAnsi" w:hAnsiTheme="minorHAnsi" w:cstheme="minorHAnsi"/>
          <w:sz w:val="22"/>
        </w:rPr>
        <w:t>.</w:t>
      </w:r>
    </w:p>
    <w:p w14:paraId="1EA81F02" w14:textId="06CDB673" w:rsidR="00342CB8" w:rsidRPr="00A909B5" w:rsidRDefault="00823A21" w:rsidP="009F3081">
      <w:pPr>
        <w:pStyle w:val="Nadpis2"/>
        <w:numPr>
          <w:ilvl w:val="0"/>
          <w:numId w:val="0"/>
        </w:numPr>
        <w:shd w:val="clear" w:color="auto" w:fill="8DB3E2" w:themeFill="text2" w:themeFillTint="66"/>
        <w:spacing w:after="120"/>
        <w:ind w:left="567"/>
        <w:rPr>
          <w:rFonts w:asciiTheme="minorHAnsi" w:hAnsiTheme="minorHAnsi" w:cstheme="minorHAnsi"/>
          <w:sz w:val="22"/>
          <w:szCs w:val="24"/>
        </w:rPr>
      </w:pPr>
      <w:bookmarkStart w:id="78" w:name="_Toc185401244"/>
      <w:r>
        <w:rPr>
          <w:rFonts w:asciiTheme="minorHAnsi" w:hAnsiTheme="minorHAnsi" w:cstheme="minorHAnsi"/>
          <w:sz w:val="22"/>
          <w:szCs w:val="24"/>
        </w:rPr>
        <w:t xml:space="preserve">6.2 </w:t>
      </w:r>
      <w:r w:rsidR="00342CB8" w:rsidRPr="00A909B5">
        <w:rPr>
          <w:rFonts w:asciiTheme="minorHAnsi" w:hAnsiTheme="minorHAnsi" w:cstheme="minorHAnsi"/>
          <w:sz w:val="22"/>
          <w:szCs w:val="24"/>
        </w:rPr>
        <w:t>Menej významné zmeny projektov</w:t>
      </w:r>
      <w:bookmarkEnd w:id="78"/>
    </w:p>
    <w:p w14:paraId="32BA59AF" w14:textId="3374673E" w:rsidR="00342CB8" w:rsidRPr="00A909B5"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Menej významné zmeny projektu sú také zmeny, ktoré zásadným spôsobom neovplyvňujú charakter a parametre projektu alebo plnenie podmienok stanovených v Zmluve</w:t>
      </w:r>
      <w:r w:rsidR="003F0678" w:rsidRPr="003F0678">
        <w:t xml:space="preserve"> </w:t>
      </w:r>
      <w:r w:rsidR="003F0678" w:rsidRPr="003F0678">
        <w:rPr>
          <w:rFonts w:asciiTheme="minorHAnsi" w:hAnsiTheme="minorHAnsi" w:cstheme="minorHAnsi"/>
          <w:sz w:val="22"/>
        </w:rPr>
        <w:t>o poskytnutí NFP</w:t>
      </w:r>
      <w:r w:rsidRPr="00A909B5">
        <w:rPr>
          <w:rFonts w:asciiTheme="minorHAnsi" w:hAnsiTheme="minorHAnsi" w:cstheme="minorHAnsi"/>
          <w:sz w:val="22"/>
        </w:rPr>
        <w:t xml:space="preserve"> a vo Výzve. Kategória menej významných zmien projektu v sebe zahŕňa aj formálne zmeny projektu (t.</w:t>
      </w:r>
      <w:r w:rsidR="00BE7438" w:rsidRPr="00A909B5">
        <w:rPr>
          <w:rFonts w:asciiTheme="minorHAnsi" w:hAnsiTheme="minorHAnsi" w:cstheme="minorHAnsi"/>
          <w:sz w:val="22"/>
        </w:rPr>
        <w:t xml:space="preserve"> </w:t>
      </w:r>
      <w:r w:rsidRPr="00A909B5">
        <w:rPr>
          <w:rFonts w:asciiTheme="minorHAnsi" w:hAnsiTheme="minorHAnsi" w:cstheme="minorHAnsi"/>
          <w:sz w:val="22"/>
        </w:rPr>
        <w:t>j.</w:t>
      </w:r>
      <w:r w:rsidR="00BE7438" w:rsidRPr="00A909B5">
        <w:rPr>
          <w:rFonts w:asciiTheme="minorHAnsi" w:hAnsiTheme="minorHAnsi" w:cstheme="minorHAnsi"/>
          <w:sz w:val="22"/>
        </w:rPr>
        <w:t xml:space="preserve"> </w:t>
      </w:r>
      <w:r w:rsidRPr="00A909B5">
        <w:rPr>
          <w:rFonts w:asciiTheme="minorHAnsi" w:hAnsiTheme="minorHAnsi" w:cstheme="minorHAnsi"/>
          <w:sz w:val="22"/>
        </w:rPr>
        <w:t>zmeny, ktoré nemajú potenciál vecne ovplyvňovať realizáciu aktivít projektu alebo dosahovanie/udržanie dosiahnutých cieľov, výstupov a výsledkov projektu, napr. zmena štatutárneho orgánu prijímateľa, zmena identifikačných a kontaktných údajov prijímateľa, chyby</w:t>
      </w:r>
      <w:r w:rsidR="00B76493">
        <w:rPr>
          <w:rFonts w:asciiTheme="minorHAnsi" w:hAnsiTheme="minorHAnsi" w:cstheme="minorHAnsi"/>
          <w:sz w:val="22"/>
        </w:rPr>
        <w:t xml:space="preserve"> </w:t>
      </w:r>
      <w:r w:rsidRPr="00A909B5">
        <w:rPr>
          <w:rFonts w:asciiTheme="minorHAnsi" w:hAnsiTheme="minorHAnsi" w:cstheme="minorHAnsi"/>
          <w:sz w:val="22"/>
        </w:rPr>
        <w:t>v písaní, počítaní a iné zrejmé nesprávnosti).</w:t>
      </w:r>
    </w:p>
    <w:p w14:paraId="320F4CC4" w14:textId="13A97E95" w:rsidR="00342CB8" w:rsidRPr="00A909B5"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B76493">
        <w:rPr>
          <w:rFonts w:asciiTheme="minorHAnsi" w:hAnsiTheme="minorHAnsi" w:cstheme="minorHAnsi"/>
          <w:sz w:val="22"/>
        </w:rPr>
        <w:t>Menej významné zmeny projektu nepodliehajú schváleniu PPA (PPA ich berie na</w:t>
      </w:r>
      <w:r w:rsidR="00BE7438">
        <w:rPr>
          <w:rFonts w:asciiTheme="minorHAnsi" w:hAnsiTheme="minorHAnsi" w:cstheme="minorHAnsi"/>
          <w:sz w:val="22"/>
        </w:rPr>
        <w:t xml:space="preserve"> </w:t>
      </w:r>
      <w:r w:rsidRPr="00A909B5">
        <w:rPr>
          <w:rFonts w:asciiTheme="minorHAnsi" w:hAnsiTheme="minorHAnsi" w:cstheme="minorHAnsi"/>
          <w:sz w:val="22"/>
        </w:rPr>
        <w:t>vedomie po</w:t>
      </w:r>
      <w:r w:rsidR="00BE7438">
        <w:rPr>
          <w:rFonts w:asciiTheme="minorHAnsi" w:hAnsiTheme="minorHAnsi" w:cstheme="minorHAnsi"/>
          <w:sz w:val="22"/>
        </w:rPr>
        <w:t xml:space="preserve"> </w:t>
      </w:r>
      <w:r w:rsidRPr="00A909B5">
        <w:rPr>
          <w:rFonts w:asciiTheme="minorHAnsi" w:hAnsiTheme="minorHAnsi" w:cstheme="minorHAnsi"/>
          <w:sz w:val="22"/>
        </w:rPr>
        <w:t xml:space="preserve">overení, či prijímateľom oznámená zmena spadá do kategórie menej významných zmien) a nevyžadujú si aktualizáciu zmluvného vzťahu formou dodatku k Zmluve, ani písomnú akceptáciu </w:t>
      </w:r>
      <w:r w:rsidRPr="00A909B5">
        <w:rPr>
          <w:rFonts w:asciiTheme="minorHAnsi" w:hAnsiTheme="minorHAnsi" w:cstheme="minorHAnsi"/>
          <w:sz w:val="22"/>
        </w:rPr>
        <w:lastRenderedPageBreak/>
        <w:t>zo strany PPA. Ak však PPA v budúcnosti pristúpi k aktualizácii zmluvného vzťahu prostredníctvom dodatku k Zmluve, v rámci tejto aktualizácie zohľadní aj všetky relevantné menej významné zmeny</w:t>
      </w:r>
      <w:r w:rsidR="00B76493">
        <w:rPr>
          <w:rFonts w:asciiTheme="minorHAnsi" w:hAnsiTheme="minorHAnsi" w:cstheme="minorHAnsi"/>
          <w:sz w:val="22"/>
        </w:rPr>
        <w:t xml:space="preserve"> </w:t>
      </w:r>
      <w:r w:rsidRPr="00A909B5">
        <w:rPr>
          <w:rFonts w:asciiTheme="minorHAnsi" w:hAnsiTheme="minorHAnsi" w:cstheme="minorHAnsi"/>
          <w:sz w:val="22"/>
        </w:rPr>
        <w:t>projektu.</w:t>
      </w:r>
    </w:p>
    <w:p w14:paraId="1000CBE7" w14:textId="00C06C0F" w:rsidR="00342CB8" w:rsidRPr="00A909B5"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Za menej významnú zmenu projektu sa považuje najmä:</w:t>
      </w:r>
    </w:p>
    <w:p w14:paraId="1C72D249" w14:textId="535E82FF" w:rsidR="00113C6C" w:rsidRPr="00A909B5" w:rsidRDefault="00342CB8" w:rsidP="00F47749">
      <w:pPr>
        <w:pStyle w:val="Odsekzoznamu"/>
        <w:numPr>
          <w:ilvl w:val="4"/>
          <w:numId w:val="104"/>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zmena výšky finančných prostriedkov skupiny výdavkov o menej ako 15 % oproti pôvodnej výške platnej v okamihu nadobudnutia účinnosti Zmluvy</w:t>
      </w:r>
      <w:r w:rsidR="00753A21" w:rsidRPr="00753A21">
        <w:rPr>
          <w:rFonts w:asciiTheme="minorHAnsi" w:hAnsiTheme="minorHAnsi" w:cstheme="minorHAnsi"/>
          <w:sz w:val="22"/>
        </w:rPr>
        <w:t xml:space="preserve"> o poskytnutí NFP</w:t>
      </w:r>
      <w:r w:rsidR="00753A21">
        <w:rPr>
          <w:rFonts w:asciiTheme="minorHAnsi" w:hAnsiTheme="minorHAnsi" w:cstheme="minorHAnsi"/>
          <w:sz w:val="22"/>
        </w:rPr>
        <w:t>;</w:t>
      </w:r>
      <w:r w:rsidRPr="00A909B5">
        <w:rPr>
          <w:rFonts w:asciiTheme="minorHAnsi" w:hAnsiTheme="minorHAnsi" w:cstheme="minorHAnsi"/>
          <w:sz w:val="22"/>
        </w:rPr>
        <w:t xml:space="preserve"> </w:t>
      </w:r>
    </w:p>
    <w:p w14:paraId="206B7ADA" w14:textId="4F737C42" w:rsidR="00342CB8" w:rsidRPr="00A909B5" w:rsidRDefault="00342CB8" w:rsidP="00F47749">
      <w:pPr>
        <w:pStyle w:val="Odsekzoznamu"/>
        <w:numPr>
          <w:ilvl w:val="4"/>
          <w:numId w:val="104"/>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 xml:space="preserve">zmena v subjekte PPA ako poskytovateľa na základe všeobecne záväzného právneho predpisu; </w:t>
      </w:r>
    </w:p>
    <w:p w14:paraId="5654C414" w14:textId="77777777" w:rsidR="00342CB8" w:rsidRPr="00A909B5" w:rsidRDefault="00342CB8" w:rsidP="00F47749">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zmena štatutárneho orgánu zmluvných strán;</w:t>
      </w:r>
    </w:p>
    <w:p w14:paraId="0CF306AA" w14:textId="77777777" w:rsidR="00342CB8" w:rsidRPr="00A909B5" w:rsidRDefault="00342CB8" w:rsidP="00F47749">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 xml:space="preserve">zmena identifikačných a kontaktných údajov zmluvných strán, ktorá nemá za následok zmenu v subjekte PPA, resp. prijímateľa; </w:t>
      </w:r>
    </w:p>
    <w:p w14:paraId="6253619A" w14:textId="77777777" w:rsidR="00342CB8" w:rsidRPr="00A909B5" w:rsidRDefault="00342CB8" w:rsidP="00F47749">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chyby v písaní, počítaní a iné zrejmé nesprávnosti;</w:t>
      </w:r>
    </w:p>
    <w:p w14:paraId="6E9002BE" w14:textId="023D26FC" w:rsidR="00BE1C75" w:rsidRPr="001F6CC9" w:rsidRDefault="00342CB8" w:rsidP="00F47749">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A909B5">
        <w:rPr>
          <w:rFonts w:asciiTheme="minorHAnsi" w:hAnsiTheme="minorHAnsi" w:cstheme="minorHAnsi"/>
          <w:sz w:val="22"/>
        </w:rPr>
        <w:t>zmena SFR EPFRV, Systému riadenia PR</w:t>
      </w:r>
      <w:r w:rsidR="00113C6C" w:rsidRPr="00A909B5">
        <w:rPr>
          <w:rFonts w:asciiTheme="minorHAnsi" w:hAnsiTheme="minorHAnsi" w:cstheme="minorHAnsi"/>
          <w:sz w:val="22"/>
        </w:rPr>
        <w:t xml:space="preserve">V, Príručky pre žiadateľa </w:t>
      </w:r>
      <w:r w:rsidRPr="00A909B5">
        <w:rPr>
          <w:rFonts w:asciiTheme="minorHAnsi" w:hAnsiTheme="minorHAnsi" w:cstheme="minorHAnsi"/>
          <w:sz w:val="22"/>
        </w:rPr>
        <w:t>alebo </w:t>
      </w:r>
      <w:r w:rsidR="009E6C95" w:rsidRPr="00B76C7C">
        <w:rPr>
          <w:rFonts w:asciiTheme="minorHAnsi" w:hAnsiTheme="minorHAnsi" w:cstheme="minorHAnsi"/>
          <w:sz w:val="22"/>
        </w:rPr>
        <w:t>PpP</w:t>
      </w:r>
      <w:r w:rsidR="00BE1C75" w:rsidRPr="001F6CC9">
        <w:rPr>
          <w:rFonts w:asciiTheme="minorHAnsi" w:hAnsiTheme="minorHAnsi" w:cstheme="minorHAnsi"/>
          <w:sz w:val="22"/>
        </w:rPr>
        <w:t>;</w:t>
      </w:r>
    </w:p>
    <w:p w14:paraId="33D4337A" w14:textId="3AD02C59" w:rsidR="00342CB8" w:rsidRPr="001F6CC9" w:rsidRDefault="00BE1C75" w:rsidP="00F47749">
      <w:pPr>
        <w:pStyle w:val="Odsekzoznamu"/>
        <w:numPr>
          <w:ilvl w:val="1"/>
          <w:numId w:val="104"/>
        </w:numPr>
        <w:autoSpaceDE w:val="0"/>
        <w:autoSpaceDN w:val="0"/>
        <w:adjustRightInd w:val="0"/>
        <w:spacing w:after="120"/>
        <w:ind w:left="1134" w:hanging="567"/>
        <w:jc w:val="both"/>
        <w:rPr>
          <w:rFonts w:asciiTheme="minorHAnsi" w:hAnsiTheme="minorHAnsi" w:cstheme="minorHAnsi"/>
          <w:sz w:val="22"/>
        </w:rPr>
      </w:pPr>
      <w:r w:rsidRPr="001F6CC9">
        <w:rPr>
          <w:rFonts w:asciiTheme="minorHAnsi" w:hAnsiTheme="minorHAnsi" w:cstheme="minorHAnsi"/>
          <w:sz w:val="22"/>
        </w:rPr>
        <w:t>omeškanie prijímateľa so začatím realizácie hlavných aktivít projektu o menej ako 3 mesiace od termínu začiatku realizácie uvedeného v</w:t>
      </w:r>
      <w:r w:rsidR="00196A95">
        <w:rPr>
          <w:rFonts w:asciiTheme="minorHAnsi" w:hAnsiTheme="minorHAnsi" w:cstheme="minorHAnsi"/>
          <w:sz w:val="22"/>
        </w:rPr>
        <w:t> </w:t>
      </w:r>
      <w:r w:rsidRPr="001F6CC9">
        <w:rPr>
          <w:rFonts w:asciiTheme="minorHAnsi" w:hAnsiTheme="minorHAnsi" w:cstheme="minorHAnsi"/>
          <w:sz w:val="22"/>
        </w:rPr>
        <w:t>Zmluve</w:t>
      </w:r>
      <w:r w:rsidR="00196A95">
        <w:rPr>
          <w:rFonts w:asciiTheme="minorHAnsi" w:hAnsiTheme="minorHAnsi" w:cstheme="minorHAnsi"/>
          <w:sz w:val="22"/>
        </w:rPr>
        <w:t>/ zmena v predpokladanom termíne zahájenia realizácie</w:t>
      </w:r>
    </w:p>
    <w:p w14:paraId="6EC7A3B0" w14:textId="18FA6CF3" w:rsidR="00342CB8" w:rsidRPr="001F6CC9"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Ak zmenu projektu iniciuje prijímateľ, právne účinky menej významnej zmeny v projekte nastávajú dňom doručenia písomnej informácie o menej významnej zmene projektu</w:t>
      </w:r>
      <w:r w:rsidR="00BE7438">
        <w:rPr>
          <w:rFonts w:asciiTheme="minorHAnsi" w:hAnsiTheme="minorHAnsi" w:cstheme="minorHAnsi"/>
          <w:sz w:val="22"/>
        </w:rPr>
        <w:t xml:space="preserve"> </w:t>
      </w:r>
      <w:r w:rsidRPr="00A909B5">
        <w:rPr>
          <w:rFonts w:asciiTheme="minorHAnsi" w:hAnsiTheme="minorHAnsi" w:cstheme="minorHAnsi"/>
          <w:sz w:val="22"/>
        </w:rPr>
        <w:t>PPA,</w:t>
      </w:r>
      <w:r w:rsidR="00BE7438">
        <w:rPr>
          <w:rFonts w:asciiTheme="minorHAnsi" w:hAnsiTheme="minorHAnsi" w:cstheme="minorHAnsi"/>
          <w:sz w:val="22"/>
        </w:rPr>
        <w:t xml:space="preserve"> </w:t>
      </w:r>
      <w:r w:rsidRPr="00A909B5">
        <w:rPr>
          <w:rFonts w:asciiTheme="minorHAnsi" w:hAnsiTheme="minorHAnsi" w:cstheme="minorHAnsi"/>
          <w:sz w:val="22"/>
        </w:rPr>
        <w:t>okrem</w:t>
      </w:r>
      <w:r w:rsidR="00BE7438">
        <w:rPr>
          <w:rFonts w:asciiTheme="minorHAnsi" w:hAnsiTheme="minorHAnsi" w:cstheme="minorHAnsi"/>
          <w:sz w:val="22"/>
        </w:rPr>
        <w:t xml:space="preserve"> </w:t>
      </w:r>
      <w:r w:rsidRPr="001F6CC9">
        <w:rPr>
          <w:rFonts w:asciiTheme="minorHAnsi" w:hAnsiTheme="minorHAnsi" w:cstheme="minorHAnsi"/>
          <w:sz w:val="22"/>
        </w:rPr>
        <w:t>prípadu, v </w:t>
      </w:r>
      <w:r w:rsidR="00712033" w:rsidRPr="001F6CC9">
        <w:rPr>
          <w:rFonts w:asciiTheme="minorHAnsi" w:hAnsiTheme="minorHAnsi" w:cstheme="minorHAnsi"/>
          <w:sz w:val="22"/>
        </w:rPr>
        <w:t>ktorom sa postupuje podľa ods. 8</w:t>
      </w:r>
      <w:r w:rsidRPr="001F6CC9">
        <w:rPr>
          <w:rFonts w:asciiTheme="minorHAnsi" w:hAnsiTheme="minorHAnsi" w:cstheme="minorHAnsi"/>
          <w:sz w:val="22"/>
        </w:rPr>
        <w:t>.</w:t>
      </w:r>
    </w:p>
    <w:p w14:paraId="7BDF8501" w14:textId="05B4478B" w:rsidR="00342CB8" w:rsidRPr="001F6CC9" w:rsidRDefault="00DE3759"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Podkladom</w:t>
      </w:r>
      <w:r w:rsidR="00BE7438">
        <w:rPr>
          <w:rFonts w:asciiTheme="minorHAnsi" w:hAnsiTheme="minorHAnsi" w:cstheme="minorHAnsi"/>
          <w:sz w:val="22"/>
        </w:rPr>
        <w:t xml:space="preserve"> </w:t>
      </w:r>
      <w:r w:rsidRPr="00A909B5">
        <w:rPr>
          <w:rFonts w:asciiTheme="minorHAnsi" w:hAnsiTheme="minorHAnsi" w:cstheme="minorHAnsi"/>
          <w:sz w:val="22"/>
        </w:rPr>
        <w:t>pre začatie zmenového konania z iniciatívy prijímateľa v prípade menej významných zmien projektu je písomné oznámenie o zmene v projekte predložené PPA (viď</w:t>
      </w:r>
      <w:r w:rsidR="00BE7438">
        <w:rPr>
          <w:rFonts w:asciiTheme="minorHAnsi" w:hAnsiTheme="minorHAnsi" w:cstheme="minorHAnsi"/>
          <w:sz w:val="22"/>
        </w:rPr>
        <w:t xml:space="preserve"> </w:t>
      </w:r>
      <w:r w:rsidRPr="00A909B5">
        <w:rPr>
          <w:rFonts w:asciiTheme="minorHAnsi" w:hAnsiTheme="minorHAnsi" w:cstheme="minorHAnsi"/>
          <w:b/>
          <w:bCs/>
          <w:color w:val="0070C0"/>
          <w:sz w:val="22"/>
        </w:rPr>
        <w:t>príloha č. 5</w:t>
      </w:r>
      <w:r w:rsidRPr="00A909B5">
        <w:rPr>
          <w:rFonts w:asciiTheme="minorHAnsi" w:hAnsiTheme="minorHAnsi" w:cstheme="minorHAnsi"/>
          <w:sz w:val="22"/>
        </w:rPr>
        <w:t xml:space="preserve"> </w:t>
      </w:r>
      <w:r w:rsidR="009E6C95" w:rsidRPr="00B76C7C">
        <w:rPr>
          <w:rFonts w:asciiTheme="minorHAnsi" w:hAnsiTheme="minorHAnsi" w:cstheme="minorHAnsi"/>
          <w:sz w:val="22"/>
        </w:rPr>
        <w:t>Pp</w:t>
      </w:r>
      <w:r w:rsidR="009E6C95" w:rsidRPr="00123CC8">
        <w:rPr>
          <w:rFonts w:asciiTheme="minorHAnsi" w:hAnsiTheme="minorHAnsi" w:cstheme="minorHAnsi"/>
          <w:sz w:val="22"/>
        </w:rPr>
        <w:t>P</w:t>
      </w:r>
      <w:r w:rsidRPr="00A909B5">
        <w:rPr>
          <w:rFonts w:asciiTheme="minorHAnsi" w:hAnsiTheme="minorHAnsi" w:cstheme="minorHAnsi"/>
          <w:sz w:val="22"/>
        </w:rPr>
        <w:t>). PPA definuje požiadavky na obsahové náležitosti písomnej informácie o menej významnej zmene v projekte tak, aby bolo na základe týchto informácií možné objektívne posúdiť a vyhodnotiť, či ide skutočne o menej významnú zmenu projektu. Oznámenie o menej významnej zmene projektu musí obsahovať minimálne identifikačné údaje prijímateľa (označenie prijímateľa, jeho sídlo/trvalé bydlisko, IČO), kontaktné údaje prijímateľa, kód projektu, číslo</w:t>
      </w:r>
      <w:r w:rsidR="0034783B" w:rsidRPr="00A909B5">
        <w:rPr>
          <w:rFonts w:asciiTheme="minorHAnsi" w:hAnsiTheme="minorHAnsi" w:cstheme="minorHAnsi"/>
          <w:sz w:val="22"/>
        </w:rPr>
        <w:t xml:space="preserve"> Zmluvy,</w:t>
      </w:r>
      <w:r w:rsidRPr="00A909B5">
        <w:rPr>
          <w:rFonts w:asciiTheme="minorHAnsi" w:hAnsiTheme="minorHAnsi" w:cstheme="minorHAnsi"/>
          <w:sz w:val="22"/>
        </w:rPr>
        <w:t xml:space="preserve"> </w:t>
      </w:r>
      <w:r w:rsidR="003F0678">
        <w:rPr>
          <w:rFonts w:asciiTheme="minorHAnsi" w:hAnsiTheme="minorHAnsi" w:cstheme="minorHAnsi"/>
          <w:sz w:val="22"/>
        </w:rPr>
        <w:t>V</w:t>
      </w:r>
      <w:r w:rsidRPr="00A909B5">
        <w:rPr>
          <w:rFonts w:asciiTheme="minorHAnsi" w:hAnsiTheme="minorHAnsi" w:cstheme="minorHAnsi"/>
          <w:sz w:val="22"/>
        </w:rPr>
        <w:t>ýzvy, opatrenia a podopatrenia), stručný popis a zdôvodnenie navrhovanej zmeny projektu a dopad navrhovanej zmeny na</w:t>
      </w:r>
      <w:r w:rsidR="00BE7438">
        <w:rPr>
          <w:rFonts w:asciiTheme="minorHAnsi" w:hAnsiTheme="minorHAnsi" w:cstheme="minorHAnsi"/>
          <w:sz w:val="22"/>
        </w:rPr>
        <w:t xml:space="preserve"> </w:t>
      </w:r>
      <w:r w:rsidRPr="00A909B5">
        <w:rPr>
          <w:rFonts w:asciiTheme="minorHAnsi" w:hAnsiTheme="minorHAnsi" w:cstheme="minorHAnsi"/>
          <w:sz w:val="22"/>
        </w:rPr>
        <w:t xml:space="preserve">dosiahnutie cieľov projektu, </w:t>
      </w:r>
      <w:r w:rsidR="0034783B" w:rsidRPr="00A909B5">
        <w:rPr>
          <w:rFonts w:asciiTheme="minorHAnsi" w:hAnsiTheme="minorHAnsi" w:cstheme="minorHAnsi"/>
          <w:sz w:val="22"/>
        </w:rPr>
        <w:t xml:space="preserve">merateľných ukazovateľov projektu a </w:t>
      </w:r>
      <w:r w:rsidRPr="00A909B5">
        <w:rPr>
          <w:rFonts w:asciiTheme="minorHAnsi" w:hAnsiTheme="minorHAnsi" w:cstheme="minorHAnsi"/>
          <w:sz w:val="22"/>
        </w:rPr>
        <w:t>rozpočet projektu (v</w:t>
      </w:r>
      <w:r w:rsidR="00BE7438">
        <w:rPr>
          <w:rFonts w:asciiTheme="minorHAnsi" w:hAnsiTheme="minorHAnsi" w:cstheme="minorHAnsi"/>
          <w:sz w:val="22"/>
        </w:rPr>
        <w:t xml:space="preserve"> </w:t>
      </w:r>
      <w:r w:rsidRPr="001F6CC9">
        <w:rPr>
          <w:rFonts w:asciiTheme="minorHAnsi" w:hAnsiTheme="minorHAnsi" w:cstheme="minorHAnsi"/>
          <w:sz w:val="22"/>
        </w:rPr>
        <w:t>prípade relevantnosti zmenený rozpočet projektu</w:t>
      </w:r>
      <w:r w:rsidR="0034783B" w:rsidRPr="001F6CC9">
        <w:rPr>
          <w:rFonts w:asciiTheme="minorHAnsi" w:hAnsiTheme="minorHAnsi" w:cstheme="minorHAnsi"/>
          <w:sz w:val="22"/>
        </w:rPr>
        <w:t xml:space="preserve"> ako prílohu oznámenia</w:t>
      </w:r>
      <w:r w:rsidRPr="001F6CC9">
        <w:rPr>
          <w:rFonts w:asciiTheme="minorHAnsi" w:hAnsiTheme="minorHAnsi" w:cstheme="minorHAnsi"/>
          <w:sz w:val="22"/>
        </w:rPr>
        <w:t>).</w:t>
      </w:r>
    </w:p>
    <w:p w14:paraId="48FE711F" w14:textId="795B61C8" w:rsidR="00342CB8" w:rsidRPr="001F6CC9"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PPA posudzuje predloženú informáciu o menej významnej zmene v projekte z pohľadu dodržania stanovených podmienok/limitov pre menej významné zmeny projektu, tzn. či zmena projektu spadá do kategórie menej významných zmien.</w:t>
      </w:r>
    </w:p>
    <w:p w14:paraId="1D945E29" w14:textId="19F71311" w:rsidR="0034783B" w:rsidRPr="001F6CC9" w:rsidRDefault="0034783B"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 xml:space="preserve">Ak je Oznámenie menej významnej zmeny neúplné, alebo je potrebné vysvetlenie, PPA vyzve </w:t>
      </w:r>
      <w:r w:rsidR="00407CE9">
        <w:rPr>
          <w:rFonts w:asciiTheme="minorHAnsi" w:hAnsiTheme="minorHAnsi" w:cstheme="minorHAnsi"/>
          <w:sz w:val="22"/>
        </w:rPr>
        <w:t>p</w:t>
      </w:r>
      <w:r w:rsidRPr="001F6CC9">
        <w:rPr>
          <w:rFonts w:asciiTheme="minorHAnsi" w:hAnsiTheme="minorHAnsi" w:cstheme="minorHAnsi"/>
          <w:sz w:val="22"/>
        </w:rPr>
        <w:t>rijímateľa na doplnenie. Plynutie lehoty na vybavenie sa prerušuje od odoslania výzvy PPA na</w:t>
      </w:r>
      <w:r w:rsidR="00BE7438">
        <w:rPr>
          <w:rFonts w:asciiTheme="minorHAnsi" w:hAnsiTheme="minorHAnsi" w:cstheme="minorHAnsi"/>
          <w:sz w:val="22"/>
        </w:rPr>
        <w:t xml:space="preserve"> </w:t>
      </w:r>
      <w:r w:rsidRPr="001F6CC9">
        <w:rPr>
          <w:rFonts w:asciiTheme="minorHAnsi" w:hAnsiTheme="minorHAnsi" w:cstheme="minorHAnsi"/>
          <w:sz w:val="22"/>
        </w:rPr>
        <w:t>doplnenie informácií/dokumentov. Lehota začína plynúť ďalej odo dňa nasledujúceho po dni riadneho predloženia požadovaných informácií/dokumentov</w:t>
      </w:r>
      <w:r w:rsidR="00662C01" w:rsidRPr="001F6CC9">
        <w:rPr>
          <w:rFonts w:asciiTheme="minorHAnsi" w:hAnsiTheme="minorHAnsi" w:cstheme="minorHAnsi"/>
          <w:sz w:val="22"/>
        </w:rPr>
        <w:t>.</w:t>
      </w:r>
    </w:p>
    <w:p w14:paraId="6446928B" w14:textId="2568A8E5" w:rsidR="00342CB8" w:rsidRPr="001F6CC9"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Ak z predloženého oznámenia o menej významnej zmene projektu nie je možné posúdiť, či</w:t>
      </w:r>
      <w:r w:rsidR="00BE7438">
        <w:rPr>
          <w:rFonts w:asciiTheme="minorHAnsi" w:hAnsiTheme="minorHAnsi" w:cstheme="minorHAnsi"/>
          <w:sz w:val="22"/>
        </w:rPr>
        <w:t xml:space="preserve"> </w:t>
      </w:r>
      <w:r w:rsidRPr="00A909B5">
        <w:rPr>
          <w:rFonts w:asciiTheme="minorHAnsi" w:hAnsiTheme="minorHAnsi" w:cstheme="minorHAnsi"/>
          <w:sz w:val="22"/>
        </w:rPr>
        <w:t>skutočne ide o menej významnú zmenu projektu, PPA si od prijímateľa vyžiada</w:t>
      </w:r>
      <w:r w:rsidR="00BE7438">
        <w:rPr>
          <w:rFonts w:asciiTheme="minorHAnsi" w:hAnsiTheme="minorHAnsi" w:cstheme="minorHAnsi"/>
          <w:sz w:val="22"/>
        </w:rPr>
        <w:t xml:space="preserve"> </w:t>
      </w:r>
      <w:r w:rsidRPr="001F6CC9">
        <w:rPr>
          <w:rFonts w:asciiTheme="minorHAnsi" w:hAnsiTheme="minorHAnsi" w:cstheme="minorHAnsi"/>
          <w:sz w:val="22"/>
        </w:rPr>
        <w:t>doplňujúce informácie, prípadne dokumenty súvisiace so zmenou v projekte.</w:t>
      </w:r>
      <w:r w:rsidRPr="001F6CC9">
        <w:rPr>
          <w:rFonts w:asciiTheme="minorHAnsi" w:hAnsiTheme="minorHAnsi" w:cstheme="minorHAnsi"/>
          <w:sz w:val="22"/>
        </w:rPr>
        <w:tab/>
      </w:r>
    </w:p>
    <w:p w14:paraId="706E128E" w14:textId="1378AFDD" w:rsidR="00C81677"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1F6CC9">
        <w:rPr>
          <w:rFonts w:asciiTheme="minorHAnsi" w:hAnsiTheme="minorHAnsi" w:cstheme="minorHAnsi"/>
          <w:sz w:val="22"/>
        </w:rPr>
        <w:t xml:space="preserve">Ak PPA identifikuje, že zmena projektu nespadá do kategórie menej významných zmien, </w:t>
      </w:r>
      <w:r w:rsidR="000F0058">
        <w:rPr>
          <w:rFonts w:asciiTheme="minorHAnsi" w:hAnsiTheme="minorHAnsi" w:cstheme="minorHAnsi"/>
          <w:sz w:val="22"/>
        </w:rPr>
        <w:t>neoz</w:t>
      </w:r>
      <w:r w:rsidRPr="001F6CC9">
        <w:rPr>
          <w:rFonts w:asciiTheme="minorHAnsi" w:hAnsiTheme="minorHAnsi" w:cstheme="minorHAnsi"/>
          <w:sz w:val="22"/>
        </w:rPr>
        <w:t>n</w:t>
      </w:r>
      <w:r w:rsidR="004621DC">
        <w:rPr>
          <w:rFonts w:asciiTheme="minorHAnsi" w:hAnsiTheme="minorHAnsi" w:cstheme="minorHAnsi"/>
          <w:sz w:val="22"/>
        </w:rPr>
        <w:t>a</w:t>
      </w:r>
      <w:r w:rsidRPr="001F6CC9">
        <w:rPr>
          <w:rFonts w:asciiTheme="minorHAnsi" w:hAnsiTheme="minorHAnsi" w:cstheme="minorHAnsi"/>
          <w:sz w:val="22"/>
        </w:rPr>
        <w:t>m</w:t>
      </w:r>
      <w:r w:rsidR="000F0058">
        <w:rPr>
          <w:rFonts w:asciiTheme="minorHAnsi" w:hAnsiTheme="minorHAnsi" w:cstheme="minorHAnsi"/>
          <w:sz w:val="22"/>
        </w:rPr>
        <w:t>uje</w:t>
      </w:r>
      <w:r w:rsidRPr="001F6CC9">
        <w:rPr>
          <w:rFonts w:asciiTheme="minorHAnsi" w:hAnsiTheme="minorHAnsi" w:cstheme="minorHAnsi"/>
          <w:sz w:val="22"/>
        </w:rPr>
        <w:t xml:space="preserve"> danú skutočnosť prijímateľovi </w:t>
      </w:r>
      <w:r w:rsidR="000F0058">
        <w:rPr>
          <w:rFonts w:asciiTheme="minorHAnsi" w:hAnsiTheme="minorHAnsi" w:cstheme="minorHAnsi"/>
          <w:sz w:val="22"/>
        </w:rPr>
        <w:t xml:space="preserve">ale zmenu </w:t>
      </w:r>
      <w:r w:rsidRPr="001F6CC9">
        <w:rPr>
          <w:rFonts w:asciiTheme="minorHAnsi" w:hAnsiTheme="minorHAnsi" w:cstheme="minorHAnsi"/>
          <w:sz w:val="22"/>
        </w:rPr>
        <w:t>bude</w:t>
      </w:r>
      <w:r w:rsidR="000F0058">
        <w:rPr>
          <w:rFonts w:asciiTheme="minorHAnsi" w:hAnsiTheme="minorHAnsi" w:cstheme="minorHAnsi"/>
          <w:sz w:val="22"/>
        </w:rPr>
        <w:t xml:space="preserve"> rovno</w:t>
      </w:r>
      <w:r w:rsidRPr="001F6CC9">
        <w:rPr>
          <w:rFonts w:asciiTheme="minorHAnsi" w:hAnsiTheme="minorHAnsi" w:cstheme="minorHAnsi"/>
          <w:sz w:val="22"/>
        </w:rPr>
        <w:t xml:space="preserve"> riešiť ako</w:t>
      </w:r>
      <w:r w:rsidR="00BE7438">
        <w:rPr>
          <w:rFonts w:asciiTheme="minorHAnsi" w:hAnsiTheme="minorHAnsi" w:cstheme="minorHAnsi"/>
          <w:sz w:val="22"/>
        </w:rPr>
        <w:t xml:space="preserve"> </w:t>
      </w:r>
      <w:r w:rsidRPr="00A909B5">
        <w:rPr>
          <w:rFonts w:asciiTheme="minorHAnsi" w:hAnsiTheme="minorHAnsi" w:cstheme="minorHAnsi"/>
          <w:sz w:val="22"/>
        </w:rPr>
        <w:t>významnejšiu</w:t>
      </w:r>
      <w:r w:rsidR="00BE7438">
        <w:rPr>
          <w:rFonts w:asciiTheme="minorHAnsi" w:hAnsiTheme="minorHAnsi" w:cstheme="minorHAnsi"/>
          <w:sz w:val="22"/>
        </w:rPr>
        <w:t xml:space="preserve"> </w:t>
      </w:r>
      <w:r w:rsidRPr="00A909B5">
        <w:rPr>
          <w:rFonts w:asciiTheme="minorHAnsi" w:hAnsiTheme="minorHAnsi" w:cstheme="minorHAnsi"/>
          <w:sz w:val="22"/>
        </w:rPr>
        <w:t xml:space="preserve">zmenu projektu. </w:t>
      </w:r>
    </w:p>
    <w:p w14:paraId="22D5D8F9" w14:textId="4CC030A9" w:rsidR="00712033" w:rsidRDefault="00342CB8" w:rsidP="00F47749">
      <w:pPr>
        <w:pStyle w:val="Odsekzoznamu"/>
        <w:numPr>
          <w:ilvl w:val="2"/>
          <w:numId w:val="116"/>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Odoslaním výzvy na doplnenie informácií/dokumentov sa</w:t>
      </w:r>
      <w:r w:rsidR="00BE7438">
        <w:rPr>
          <w:rFonts w:asciiTheme="minorHAnsi" w:hAnsiTheme="minorHAnsi" w:cstheme="minorHAnsi"/>
          <w:sz w:val="22"/>
        </w:rPr>
        <w:t xml:space="preserve"> </w:t>
      </w:r>
      <w:r w:rsidRPr="00A909B5">
        <w:rPr>
          <w:rFonts w:asciiTheme="minorHAnsi" w:hAnsiTheme="minorHAnsi" w:cstheme="minorHAnsi"/>
          <w:sz w:val="22"/>
        </w:rPr>
        <w:t>prijímateľovi lehota na vybavenie prerušuje a začína plynúť opätovne dňom nasledujúcim po</w:t>
      </w:r>
      <w:r w:rsidR="00BE7438">
        <w:rPr>
          <w:rFonts w:asciiTheme="minorHAnsi" w:hAnsiTheme="minorHAnsi" w:cstheme="minorHAnsi"/>
          <w:sz w:val="22"/>
        </w:rPr>
        <w:t xml:space="preserve"> </w:t>
      </w:r>
      <w:r w:rsidRPr="00A909B5">
        <w:rPr>
          <w:rFonts w:asciiTheme="minorHAnsi" w:hAnsiTheme="minorHAnsi" w:cstheme="minorHAnsi"/>
          <w:sz w:val="22"/>
        </w:rPr>
        <w:t>dni riadneho predloženia požadovaných informácií/dokumentov.</w:t>
      </w:r>
    </w:p>
    <w:p w14:paraId="0417AFBF" w14:textId="702AB4CD" w:rsidR="002600E1" w:rsidRDefault="002600E1" w:rsidP="002600E1">
      <w:pPr>
        <w:autoSpaceDE w:val="0"/>
        <w:autoSpaceDN w:val="0"/>
        <w:adjustRightInd w:val="0"/>
        <w:spacing w:after="120"/>
        <w:rPr>
          <w:rFonts w:asciiTheme="minorHAnsi" w:hAnsiTheme="minorHAnsi" w:cstheme="minorHAnsi"/>
          <w:sz w:val="22"/>
        </w:rPr>
      </w:pPr>
    </w:p>
    <w:p w14:paraId="316720CC" w14:textId="77777777" w:rsidR="002600E1" w:rsidRPr="002600E1" w:rsidRDefault="002600E1" w:rsidP="002600E1">
      <w:pPr>
        <w:autoSpaceDE w:val="0"/>
        <w:autoSpaceDN w:val="0"/>
        <w:adjustRightInd w:val="0"/>
        <w:spacing w:after="120"/>
        <w:rPr>
          <w:rFonts w:asciiTheme="minorHAnsi" w:hAnsiTheme="minorHAnsi" w:cstheme="minorHAnsi"/>
          <w:sz w:val="22"/>
        </w:rPr>
      </w:pPr>
    </w:p>
    <w:p w14:paraId="6920109E" w14:textId="517150D3" w:rsidR="00FC3E33" w:rsidRDefault="00FC3E33" w:rsidP="00F47749">
      <w:pPr>
        <w:pStyle w:val="nadpis1111"/>
        <w:numPr>
          <w:ilvl w:val="0"/>
          <w:numId w:val="31"/>
        </w:numPr>
        <w:ind w:left="567" w:hanging="567"/>
        <w:rPr>
          <w:rFonts w:asciiTheme="minorHAnsi" w:hAnsiTheme="minorHAnsi" w:cstheme="minorHAnsi"/>
          <w:szCs w:val="24"/>
        </w:rPr>
      </w:pPr>
      <w:bookmarkStart w:id="79" w:name="_Toc185401245"/>
      <w:r w:rsidRPr="00A909B5">
        <w:rPr>
          <w:rFonts w:asciiTheme="minorHAnsi" w:hAnsiTheme="minorHAnsi" w:cstheme="minorHAnsi"/>
          <w:szCs w:val="24"/>
        </w:rPr>
        <w:lastRenderedPageBreak/>
        <w:t>ZMENOVÉ KONANIE NA PODNET PPA</w:t>
      </w:r>
      <w:bookmarkEnd w:id="79"/>
    </w:p>
    <w:p w14:paraId="033694C9" w14:textId="77777777" w:rsidR="002600E1" w:rsidRPr="002600E1" w:rsidRDefault="002600E1" w:rsidP="002600E1">
      <w:pPr>
        <w:spacing w:before="0"/>
      </w:pPr>
    </w:p>
    <w:p w14:paraId="0E2A6DB8" w14:textId="221878B8" w:rsidR="00FC3E33" w:rsidRPr="00A909B5" w:rsidRDefault="00FC3E33" w:rsidP="00F47749">
      <w:pPr>
        <w:pStyle w:val="Odsekzoznamu"/>
        <w:numPr>
          <w:ilvl w:val="2"/>
          <w:numId w:val="117"/>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PPA iniciuje zmenové konanie v prípade významnejších aj menej významných zmien projektu na</w:t>
      </w:r>
      <w:r w:rsidR="00BE7438" w:rsidRPr="00A909B5">
        <w:rPr>
          <w:rFonts w:asciiTheme="minorHAnsi" w:hAnsiTheme="minorHAnsi" w:cstheme="minorHAnsi"/>
          <w:sz w:val="22"/>
        </w:rPr>
        <w:t xml:space="preserve"> </w:t>
      </w:r>
      <w:r w:rsidRPr="00A909B5">
        <w:rPr>
          <w:rFonts w:asciiTheme="minorHAnsi" w:hAnsiTheme="minorHAnsi" w:cstheme="minorHAnsi"/>
          <w:sz w:val="22"/>
        </w:rPr>
        <w:t>základe napr.:</w:t>
      </w:r>
    </w:p>
    <w:p w14:paraId="0CBFEA0A" w14:textId="40BFE35C" w:rsidR="00FC3E33" w:rsidRPr="00A909B5" w:rsidRDefault="00FC3E33" w:rsidP="00F47749">
      <w:pPr>
        <w:pStyle w:val="Odsekzoznamu"/>
        <w:numPr>
          <w:ilvl w:val="1"/>
          <w:numId w:val="32"/>
        </w:numPr>
        <w:autoSpaceDE w:val="0"/>
        <w:autoSpaceDN w:val="0"/>
        <w:adjustRightInd w:val="0"/>
        <w:spacing w:after="0"/>
        <w:ind w:left="1134" w:hanging="567"/>
        <w:jc w:val="both"/>
        <w:rPr>
          <w:rFonts w:asciiTheme="minorHAnsi" w:hAnsiTheme="minorHAnsi" w:cstheme="minorHAnsi"/>
          <w:sz w:val="22"/>
        </w:rPr>
      </w:pPr>
      <w:r w:rsidRPr="00A909B5">
        <w:rPr>
          <w:rFonts w:asciiTheme="minorHAnsi" w:hAnsiTheme="minorHAnsi" w:cstheme="minorHAnsi"/>
          <w:sz w:val="22"/>
        </w:rPr>
        <w:t xml:space="preserve">záverov/zistení z procesu monitorovania alebo kontroly projektu; </w:t>
      </w:r>
      <w:r w:rsidR="00B67A1E">
        <w:rPr>
          <w:rFonts w:asciiTheme="minorHAnsi" w:hAnsiTheme="minorHAnsi" w:cstheme="minorHAnsi"/>
          <w:sz w:val="22"/>
        </w:rPr>
        <w:t xml:space="preserve">, kontroly VO/O, </w:t>
      </w:r>
      <w:proofErr w:type="spellStart"/>
      <w:r w:rsidR="00B67A1E">
        <w:rPr>
          <w:rFonts w:asciiTheme="minorHAnsi" w:hAnsiTheme="minorHAnsi" w:cstheme="minorHAnsi"/>
          <w:sz w:val="22"/>
        </w:rPr>
        <w:t>ŽoP</w:t>
      </w:r>
      <w:proofErr w:type="spellEnd"/>
      <w:r w:rsidR="00B67A1E">
        <w:rPr>
          <w:rFonts w:asciiTheme="minorHAnsi" w:hAnsiTheme="minorHAnsi" w:cstheme="minorHAnsi"/>
          <w:sz w:val="22"/>
        </w:rPr>
        <w:t xml:space="preserve">, </w:t>
      </w:r>
      <w:proofErr w:type="spellStart"/>
      <w:r w:rsidR="00B67A1E">
        <w:rPr>
          <w:rFonts w:asciiTheme="minorHAnsi" w:hAnsiTheme="minorHAnsi" w:cstheme="minorHAnsi"/>
          <w:sz w:val="22"/>
        </w:rPr>
        <w:t>KnM</w:t>
      </w:r>
      <w:proofErr w:type="spellEnd"/>
    </w:p>
    <w:p w14:paraId="39822BF8" w14:textId="17FF5D7F" w:rsidR="00FC3E33" w:rsidRPr="00A909B5" w:rsidRDefault="00FC3E33" w:rsidP="00F47749">
      <w:pPr>
        <w:pStyle w:val="Odsekzoznamu"/>
        <w:numPr>
          <w:ilvl w:val="1"/>
          <w:numId w:val="32"/>
        </w:numPr>
        <w:autoSpaceDE w:val="0"/>
        <w:autoSpaceDN w:val="0"/>
        <w:adjustRightInd w:val="0"/>
        <w:spacing w:after="0"/>
        <w:ind w:left="1134" w:hanging="567"/>
        <w:jc w:val="both"/>
        <w:rPr>
          <w:rFonts w:asciiTheme="minorHAnsi" w:hAnsiTheme="minorHAnsi" w:cstheme="minorHAnsi"/>
          <w:sz w:val="22"/>
        </w:rPr>
      </w:pPr>
      <w:r w:rsidRPr="00A909B5">
        <w:rPr>
          <w:rFonts w:asciiTheme="minorHAnsi" w:hAnsiTheme="minorHAnsi" w:cstheme="minorHAnsi"/>
          <w:sz w:val="22"/>
        </w:rPr>
        <w:t xml:space="preserve">legislatívnych zmien, zmien Systému riadenia PRV, SFR EPFRV, </w:t>
      </w:r>
      <w:r w:rsidR="009E6C95" w:rsidRPr="00B76C7C">
        <w:rPr>
          <w:rFonts w:asciiTheme="minorHAnsi" w:hAnsiTheme="minorHAnsi" w:cstheme="minorHAnsi"/>
          <w:sz w:val="22"/>
        </w:rPr>
        <w:t>PpP</w:t>
      </w:r>
      <w:r w:rsidRPr="00A909B5">
        <w:rPr>
          <w:rFonts w:asciiTheme="minorHAnsi" w:hAnsiTheme="minorHAnsi" w:cstheme="minorHAnsi"/>
          <w:sz w:val="22"/>
        </w:rPr>
        <w:t xml:space="preserve"> a pod.;</w:t>
      </w:r>
    </w:p>
    <w:p w14:paraId="51DD949F" w14:textId="77777777" w:rsidR="00FC3E33" w:rsidRPr="00A909B5" w:rsidRDefault="00FC3E33" w:rsidP="00F47749">
      <w:pPr>
        <w:pStyle w:val="Odsekzoznamu"/>
        <w:numPr>
          <w:ilvl w:val="1"/>
          <w:numId w:val="32"/>
        </w:numPr>
        <w:autoSpaceDE w:val="0"/>
        <w:autoSpaceDN w:val="0"/>
        <w:adjustRightInd w:val="0"/>
        <w:spacing w:after="0"/>
        <w:ind w:left="1134" w:hanging="567"/>
        <w:jc w:val="both"/>
        <w:rPr>
          <w:rFonts w:asciiTheme="minorHAnsi" w:hAnsiTheme="minorHAnsi" w:cstheme="minorHAnsi"/>
          <w:sz w:val="22"/>
        </w:rPr>
      </w:pPr>
      <w:r w:rsidRPr="00A909B5">
        <w:rPr>
          <w:rFonts w:asciiTheme="minorHAnsi" w:hAnsiTheme="minorHAnsi" w:cstheme="minorHAnsi"/>
          <w:sz w:val="22"/>
        </w:rPr>
        <w:t>podnetov od tretích subjektov (napr. závery z certifikačných overení).</w:t>
      </w:r>
    </w:p>
    <w:p w14:paraId="3C9B7533" w14:textId="31A5F98B" w:rsidR="00FC3E33" w:rsidRPr="00A909B5" w:rsidRDefault="00FC3E33" w:rsidP="00F47749">
      <w:pPr>
        <w:pStyle w:val="Odsekzoznamu"/>
        <w:numPr>
          <w:ilvl w:val="2"/>
          <w:numId w:val="117"/>
        </w:numPr>
        <w:autoSpaceDE w:val="0"/>
        <w:autoSpaceDN w:val="0"/>
        <w:adjustRightInd w:val="0"/>
        <w:spacing w:after="120"/>
        <w:ind w:left="567" w:hanging="567"/>
        <w:rPr>
          <w:rFonts w:asciiTheme="minorHAnsi" w:hAnsiTheme="minorHAnsi" w:cstheme="minorHAnsi"/>
          <w:sz w:val="22"/>
        </w:rPr>
      </w:pPr>
      <w:r w:rsidRPr="00A909B5">
        <w:rPr>
          <w:rFonts w:asciiTheme="minorHAnsi" w:hAnsiTheme="minorHAnsi" w:cstheme="minorHAnsi"/>
          <w:sz w:val="22"/>
        </w:rPr>
        <w:t>PPA v rámci zmenového konania z vlastnej iniciatívy zohľadňuje najmä:</w:t>
      </w:r>
    </w:p>
    <w:p w14:paraId="32EBEC69" w14:textId="77777777" w:rsidR="00FC3E33" w:rsidRPr="00A909B5" w:rsidRDefault="00FC3E33" w:rsidP="00F47749">
      <w:pPr>
        <w:pStyle w:val="Odsekzoznamu"/>
        <w:numPr>
          <w:ilvl w:val="1"/>
          <w:numId w:val="33"/>
        </w:numPr>
        <w:ind w:left="1134" w:hanging="567"/>
        <w:rPr>
          <w:rFonts w:asciiTheme="minorHAnsi" w:hAnsiTheme="minorHAnsi" w:cstheme="minorHAnsi"/>
          <w:sz w:val="22"/>
        </w:rPr>
      </w:pPr>
      <w:r w:rsidRPr="00A909B5">
        <w:rPr>
          <w:rFonts w:asciiTheme="minorHAnsi" w:hAnsiTheme="minorHAnsi" w:cstheme="minorHAnsi"/>
          <w:sz w:val="22"/>
        </w:rPr>
        <w:t>požiadavky vyplývajúce s príslušnej legislatívy SR a EÚ;</w:t>
      </w:r>
    </w:p>
    <w:p w14:paraId="1FD94B8B" w14:textId="77777777" w:rsidR="00FC3E33" w:rsidRPr="00A909B5" w:rsidRDefault="00FC3E33" w:rsidP="00F47749">
      <w:pPr>
        <w:pStyle w:val="Odsekzoznamu"/>
        <w:numPr>
          <w:ilvl w:val="1"/>
          <w:numId w:val="33"/>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postupy zmenového konania definované vo svojej riadiacej dokumentácii;</w:t>
      </w:r>
    </w:p>
    <w:p w14:paraId="6E33CD57" w14:textId="77777777" w:rsidR="00FC3E33" w:rsidRPr="00A909B5" w:rsidRDefault="00FC3E33" w:rsidP="00F47749">
      <w:pPr>
        <w:pStyle w:val="Odsekzoznamu"/>
        <w:numPr>
          <w:ilvl w:val="1"/>
          <w:numId w:val="33"/>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podmienky definované vo Výzve;</w:t>
      </w:r>
    </w:p>
    <w:p w14:paraId="54596523" w14:textId="77777777" w:rsidR="00FC3E33" w:rsidRPr="00A909B5" w:rsidRDefault="00FC3E33" w:rsidP="00F47749">
      <w:pPr>
        <w:pStyle w:val="Odsekzoznamu"/>
        <w:numPr>
          <w:ilvl w:val="1"/>
          <w:numId w:val="33"/>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ustanovenia platnej a účinnej Zmluvy;</w:t>
      </w:r>
    </w:p>
    <w:p w14:paraId="0489C42A" w14:textId="77777777" w:rsidR="00FC3E33" w:rsidRPr="00A909B5" w:rsidRDefault="00FC3E33" w:rsidP="00F47749">
      <w:pPr>
        <w:pStyle w:val="Odsekzoznamu"/>
        <w:numPr>
          <w:ilvl w:val="1"/>
          <w:numId w:val="33"/>
        </w:numPr>
        <w:spacing w:after="0"/>
        <w:ind w:left="1134" w:hanging="567"/>
        <w:contextualSpacing w:val="0"/>
        <w:jc w:val="both"/>
        <w:rPr>
          <w:rFonts w:asciiTheme="minorHAnsi" w:hAnsiTheme="minorHAnsi" w:cstheme="minorHAnsi"/>
          <w:sz w:val="22"/>
        </w:rPr>
      </w:pPr>
      <w:r w:rsidRPr="00A909B5">
        <w:rPr>
          <w:rFonts w:asciiTheme="minorHAnsi" w:hAnsiTheme="minorHAnsi" w:cstheme="minorHAnsi"/>
          <w:sz w:val="22"/>
        </w:rPr>
        <w:t>relevantné informácie evidované PPA o predmetnom projekte.</w:t>
      </w:r>
    </w:p>
    <w:p w14:paraId="42F5DB3D" w14:textId="2908246A" w:rsidR="00FC3E33" w:rsidRPr="00A909B5" w:rsidRDefault="00FC3E33" w:rsidP="00F47749">
      <w:pPr>
        <w:pStyle w:val="Odsekzoznamu"/>
        <w:numPr>
          <w:ilvl w:val="2"/>
          <w:numId w:val="117"/>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 xml:space="preserve">O zmenovom konaní z podnetu </w:t>
      </w:r>
      <w:r w:rsidR="00F80959">
        <w:rPr>
          <w:rFonts w:asciiTheme="minorHAnsi" w:hAnsiTheme="minorHAnsi" w:cstheme="minorHAnsi"/>
          <w:sz w:val="22"/>
        </w:rPr>
        <w:t>p</w:t>
      </w:r>
      <w:r w:rsidRPr="00A909B5">
        <w:rPr>
          <w:rFonts w:asciiTheme="minorHAnsi" w:hAnsiTheme="minorHAnsi" w:cstheme="minorHAnsi"/>
          <w:sz w:val="22"/>
        </w:rPr>
        <w:t xml:space="preserve">oskytovateľa v prípade významnejších aj menej významných zmien projektu </w:t>
      </w:r>
      <w:r w:rsidR="00F80959">
        <w:rPr>
          <w:rFonts w:asciiTheme="minorHAnsi" w:hAnsiTheme="minorHAnsi" w:cstheme="minorHAnsi"/>
          <w:sz w:val="22"/>
        </w:rPr>
        <w:t>p</w:t>
      </w:r>
      <w:r w:rsidRPr="00A909B5">
        <w:rPr>
          <w:rFonts w:asciiTheme="minorHAnsi" w:hAnsiTheme="minorHAnsi" w:cstheme="minorHAnsi"/>
          <w:sz w:val="22"/>
        </w:rPr>
        <w:t xml:space="preserve">oskytovateľ vhodným spôsobom informuje prijímateľa ešte pred uzatvorením dodatku v zmysle ods. 4 a 5 tejto kapitoly. </w:t>
      </w:r>
    </w:p>
    <w:p w14:paraId="5FB960E7" w14:textId="33AE1629" w:rsidR="00FC3E33" w:rsidRPr="00A90688" w:rsidRDefault="00FC3E33" w:rsidP="00F47749">
      <w:pPr>
        <w:pStyle w:val="Odsekzoznamu"/>
        <w:numPr>
          <w:ilvl w:val="2"/>
          <w:numId w:val="117"/>
        </w:numPr>
        <w:autoSpaceDE w:val="0"/>
        <w:autoSpaceDN w:val="0"/>
        <w:adjustRightInd w:val="0"/>
        <w:spacing w:after="120"/>
        <w:ind w:left="567" w:hanging="567"/>
        <w:jc w:val="both"/>
        <w:rPr>
          <w:rFonts w:asciiTheme="minorHAnsi" w:hAnsiTheme="minorHAnsi" w:cstheme="minorHAnsi"/>
          <w:sz w:val="22"/>
        </w:rPr>
      </w:pPr>
      <w:r w:rsidRPr="00A909B5">
        <w:rPr>
          <w:rFonts w:asciiTheme="minorHAnsi" w:hAnsiTheme="minorHAnsi" w:cstheme="minorHAnsi"/>
          <w:sz w:val="22"/>
        </w:rPr>
        <w:t>Výstupom zmenového konania z iniciatívy PPA v prípade významnejších zmien projektu je</w:t>
      </w:r>
      <w:r w:rsidR="00BE7438">
        <w:rPr>
          <w:rFonts w:asciiTheme="minorHAnsi" w:hAnsiTheme="minorHAnsi" w:cstheme="minorHAnsi"/>
          <w:sz w:val="22"/>
        </w:rPr>
        <w:t xml:space="preserve"> </w:t>
      </w:r>
      <w:r w:rsidRPr="00A90688">
        <w:rPr>
          <w:rFonts w:asciiTheme="minorHAnsi" w:hAnsiTheme="minorHAnsi" w:cstheme="minorHAnsi"/>
          <w:sz w:val="22"/>
        </w:rPr>
        <w:t xml:space="preserve">dodatok k Zmluve. </w:t>
      </w:r>
    </w:p>
    <w:p w14:paraId="7B51BCC2" w14:textId="77777777" w:rsidR="00FC3E33" w:rsidRPr="00A90688" w:rsidRDefault="00FC3E33" w:rsidP="00FC3E33">
      <w:pPr>
        <w:pStyle w:val="Odsekzoznamu"/>
        <w:rPr>
          <w:rFonts w:asciiTheme="minorHAnsi" w:hAnsiTheme="minorHAnsi" w:cstheme="minorHAnsi"/>
          <w:sz w:val="22"/>
        </w:rPr>
      </w:pPr>
    </w:p>
    <w:p w14:paraId="70DBFE41" w14:textId="2EDB8042" w:rsidR="00FC3E33" w:rsidRDefault="00FC3E33" w:rsidP="00F47749">
      <w:pPr>
        <w:pStyle w:val="Odsekzoznamu"/>
        <w:numPr>
          <w:ilvl w:val="2"/>
          <w:numId w:val="117"/>
        </w:numPr>
        <w:autoSpaceDE w:val="0"/>
        <w:autoSpaceDN w:val="0"/>
        <w:adjustRightInd w:val="0"/>
        <w:spacing w:after="120"/>
        <w:ind w:left="567" w:hanging="567"/>
        <w:jc w:val="both"/>
        <w:rPr>
          <w:rFonts w:asciiTheme="minorHAnsi" w:hAnsiTheme="minorHAnsi" w:cstheme="minorHAnsi"/>
          <w:sz w:val="22"/>
        </w:rPr>
      </w:pPr>
      <w:r w:rsidRPr="00A90688">
        <w:rPr>
          <w:rFonts w:asciiTheme="minorHAnsi" w:hAnsiTheme="minorHAnsi" w:cstheme="minorHAnsi"/>
          <w:sz w:val="22"/>
        </w:rPr>
        <w:t>Výstupom zmenového konania z iniciatívy PPA v prípade menej významných zmien projektu je</w:t>
      </w:r>
      <w:r w:rsidR="00BE7438">
        <w:rPr>
          <w:rFonts w:asciiTheme="minorHAnsi" w:hAnsiTheme="minorHAnsi" w:cstheme="minorHAnsi"/>
          <w:sz w:val="22"/>
        </w:rPr>
        <w:t xml:space="preserve"> </w:t>
      </w:r>
      <w:r w:rsidRPr="00566776">
        <w:rPr>
          <w:rFonts w:asciiTheme="minorHAnsi" w:hAnsiTheme="minorHAnsi" w:cstheme="minorHAnsi"/>
          <w:sz w:val="22"/>
        </w:rPr>
        <w:t>zapracovanie menej významných zmien projektu do najbližšieho dodatku k Zmluve, ktorý</w:t>
      </w:r>
      <w:r w:rsidR="00712033" w:rsidRPr="00566776">
        <w:rPr>
          <w:rFonts w:asciiTheme="minorHAnsi" w:hAnsiTheme="minorHAnsi" w:cstheme="minorHAnsi"/>
          <w:sz w:val="22"/>
        </w:rPr>
        <w:t xml:space="preserve"> sa</w:t>
      </w:r>
      <w:r w:rsidR="00BE7438">
        <w:rPr>
          <w:rFonts w:asciiTheme="minorHAnsi" w:hAnsiTheme="minorHAnsi" w:cstheme="minorHAnsi"/>
          <w:sz w:val="22"/>
        </w:rPr>
        <w:t xml:space="preserve"> </w:t>
      </w:r>
      <w:r w:rsidR="00712033" w:rsidRPr="00566776">
        <w:rPr>
          <w:rFonts w:asciiTheme="minorHAnsi" w:hAnsiTheme="minorHAnsi" w:cstheme="minorHAnsi"/>
          <w:sz w:val="22"/>
        </w:rPr>
        <w:t>uzatvára v súvislosti s významnejšími zmenami projektu (ak je relevantné).</w:t>
      </w:r>
    </w:p>
    <w:p w14:paraId="5F48AFF5" w14:textId="5C62038E" w:rsidR="00A90688" w:rsidRDefault="00A90688" w:rsidP="00A90688">
      <w:pPr>
        <w:autoSpaceDE w:val="0"/>
        <w:autoSpaceDN w:val="0"/>
        <w:adjustRightInd w:val="0"/>
        <w:spacing w:after="120"/>
        <w:rPr>
          <w:rFonts w:asciiTheme="minorHAnsi" w:hAnsiTheme="minorHAnsi" w:cstheme="minorHAnsi"/>
          <w:sz w:val="22"/>
        </w:rPr>
      </w:pPr>
    </w:p>
    <w:p w14:paraId="372F496F" w14:textId="58B09BC1" w:rsidR="002600E1" w:rsidRDefault="002600E1" w:rsidP="00A90688">
      <w:pPr>
        <w:autoSpaceDE w:val="0"/>
        <w:autoSpaceDN w:val="0"/>
        <w:adjustRightInd w:val="0"/>
        <w:spacing w:after="120"/>
        <w:rPr>
          <w:rFonts w:asciiTheme="minorHAnsi" w:hAnsiTheme="minorHAnsi" w:cstheme="minorHAnsi"/>
          <w:sz w:val="22"/>
        </w:rPr>
      </w:pPr>
    </w:p>
    <w:p w14:paraId="0A543374" w14:textId="2D9FC6E5" w:rsidR="002600E1" w:rsidRDefault="002600E1" w:rsidP="00A90688">
      <w:pPr>
        <w:autoSpaceDE w:val="0"/>
        <w:autoSpaceDN w:val="0"/>
        <w:adjustRightInd w:val="0"/>
        <w:spacing w:after="120"/>
        <w:rPr>
          <w:rFonts w:asciiTheme="minorHAnsi" w:hAnsiTheme="minorHAnsi" w:cstheme="minorHAnsi"/>
          <w:sz w:val="22"/>
        </w:rPr>
      </w:pPr>
    </w:p>
    <w:p w14:paraId="659DFD15" w14:textId="09391D21" w:rsidR="002600E1" w:rsidRDefault="002600E1" w:rsidP="00A90688">
      <w:pPr>
        <w:autoSpaceDE w:val="0"/>
        <w:autoSpaceDN w:val="0"/>
        <w:adjustRightInd w:val="0"/>
        <w:spacing w:after="120"/>
        <w:rPr>
          <w:rFonts w:asciiTheme="minorHAnsi" w:hAnsiTheme="minorHAnsi" w:cstheme="minorHAnsi"/>
          <w:sz w:val="22"/>
        </w:rPr>
      </w:pPr>
    </w:p>
    <w:p w14:paraId="6F1F29AB" w14:textId="6B1CCEB0" w:rsidR="002600E1" w:rsidRDefault="002600E1" w:rsidP="00A90688">
      <w:pPr>
        <w:autoSpaceDE w:val="0"/>
        <w:autoSpaceDN w:val="0"/>
        <w:adjustRightInd w:val="0"/>
        <w:spacing w:after="120"/>
        <w:rPr>
          <w:rFonts w:asciiTheme="minorHAnsi" w:hAnsiTheme="minorHAnsi" w:cstheme="minorHAnsi"/>
          <w:sz w:val="22"/>
        </w:rPr>
      </w:pPr>
    </w:p>
    <w:p w14:paraId="4B321B04" w14:textId="1C7D6ACC" w:rsidR="002600E1" w:rsidRDefault="002600E1" w:rsidP="00A90688">
      <w:pPr>
        <w:autoSpaceDE w:val="0"/>
        <w:autoSpaceDN w:val="0"/>
        <w:adjustRightInd w:val="0"/>
        <w:spacing w:after="120"/>
        <w:rPr>
          <w:rFonts w:asciiTheme="minorHAnsi" w:hAnsiTheme="minorHAnsi" w:cstheme="minorHAnsi"/>
          <w:sz w:val="22"/>
        </w:rPr>
      </w:pPr>
    </w:p>
    <w:p w14:paraId="1276C2B8" w14:textId="30ADF45A" w:rsidR="002600E1" w:rsidRDefault="002600E1" w:rsidP="00A90688">
      <w:pPr>
        <w:autoSpaceDE w:val="0"/>
        <w:autoSpaceDN w:val="0"/>
        <w:adjustRightInd w:val="0"/>
        <w:spacing w:after="120"/>
        <w:rPr>
          <w:rFonts w:asciiTheme="minorHAnsi" w:hAnsiTheme="minorHAnsi" w:cstheme="minorHAnsi"/>
          <w:sz w:val="22"/>
        </w:rPr>
      </w:pPr>
    </w:p>
    <w:p w14:paraId="1C83EB2D" w14:textId="474AEEB5" w:rsidR="002600E1" w:rsidRDefault="002600E1" w:rsidP="00A90688">
      <w:pPr>
        <w:autoSpaceDE w:val="0"/>
        <w:autoSpaceDN w:val="0"/>
        <w:adjustRightInd w:val="0"/>
        <w:spacing w:after="120"/>
        <w:rPr>
          <w:rFonts w:asciiTheme="minorHAnsi" w:hAnsiTheme="minorHAnsi" w:cstheme="minorHAnsi"/>
          <w:sz w:val="22"/>
        </w:rPr>
      </w:pPr>
    </w:p>
    <w:p w14:paraId="20B480FB" w14:textId="0852D89D" w:rsidR="002600E1" w:rsidRDefault="002600E1" w:rsidP="00A90688">
      <w:pPr>
        <w:autoSpaceDE w:val="0"/>
        <w:autoSpaceDN w:val="0"/>
        <w:adjustRightInd w:val="0"/>
        <w:spacing w:after="120"/>
        <w:rPr>
          <w:rFonts w:asciiTheme="minorHAnsi" w:hAnsiTheme="minorHAnsi" w:cstheme="minorHAnsi"/>
          <w:sz w:val="22"/>
        </w:rPr>
      </w:pPr>
    </w:p>
    <w:p w14:paraId="6D4CBF65" w14:textId="6167B2C6" w:rsidR="002600E1" w:rsidRDefault="002600E1" w:rsidP="00A90688">
      <w:pPr>
        <w:autoSpaceDE w:val="0"/>
        <w:autoSpaceDN w:val="0"/>
        <w:adjustRightInd w:val="0"/>
        <w:spacing w:after="120"/>
        <w:rPr>
          <w:rFonts w:asciiTheme="minorHAnsi" w:hAnsiTheme="minorHAnsi" w:cstheme="minorHAnsi"/>
          <w:sz w:val="22"/>
        </w:rPr>
      </w:pPr>
    </w:p>
    <w:p w14:paraId="624247E5" w14:textId="3825F3BD" w:rsidR="002600E1" w:rsidRDefault="002600E1" w:rsidP="00A90688">
      <w:pPr>
        <w:autoSpaceDE w:val="0"/>
        <w:autoSpaceDN w:val="0"/>
        <w:adjustRightInd w:val="0"/>
        <w:spacing w:after="120"/>
        <w:rPr>
          <w:rFonts w:asciiTheme="minorHAnsi" w:hAnsiTheme="minorHAnsi" w:cstheme="minorHAnsi"/>
          <w:sz w:val="22"/>
        </w:rPr>
      </w:pPr>
    </w:p>
    <w:p w14:paraId="23047659" w14:textId="2F5364E2" w:rsidR="002600E1" w:rsidRDefault="002600E1" w:rsidP="00A90688">
      <w:pPr>
        <w:autoSpaceDE w:val="0"/>
        <w:autoSpaceDN w:val="0"/>
        <w:adjustRightInd w:val="0"/>
        <w:spacing w:after="120"/>
        <w:rPr>
          <w:rFonts w:asciiTheme="minorHAnsi" w:hAnsiTheme="minorHAnsi" w:cstheme="minorHAnsi"/>
          <w:sz w:val="22"/>
        </w:rPr>
      </w:pPr>
    </w:p>
    <w:p w14:paraId="2D51F217" w14:textId="03E6A95B" w:rsidR="002600E1" w:rsidRDefault="002600E1" w:rsidP="00A90688">
      <w:pPr>
        <w:autoSpaceDE w:val="0"/>
        <w:autoSpaceDN w:val="0"/>
        <w:adjustRightInd w:val="0"/>
        <w:spacing w:after="120"/>
        <w:rPr>
          <w:rFonts w:asciiTheme="minorHAnsi" w:hAnsiTheme="minorHAnsi" w:cstheme="minorHAnsi"/>
          <w:sz w:val="22"/>
        </w:rPr>
      </w:pPr>
    </w:p>
    <w:p w14:paraId="42FBC739" w14:textId="5006CCE8" w:rsidR="002600E1" w:rsidRDefault="002600E1" w:rsidP="00A90688">
      <w:pPr>
        <w:autoSpaceDE w:val="0"/>
        <w:autoSpaceDN w:val="0"/>
        <w:adjustRightInd w:val="0"/>
        <w:spacing w:after="120"/>
        <w:rPr>
          <w:rFonts w:asciiTheme="minorHAnsi" w:hAnsiTheme="minorHAnsi" w:cstheme="minorHAnsi"/>
          <w:sz w:val="22"/>
        </w:rPr>
      </w:pPr>
    </w:p>
    <w:p w14:paraId="2FEFC61C" w14:textId="7A8336A5" w:rsidR="002600E1" w:rsidRDefault="002600E1" w:rsidP="00A90688">
      <w:pPr>
        <w:autoSpaceDE w:val="0"/>
        <w:autoSpaceDN w:val="0"/>
        <w:adjustRightInd w:val="0"/>
        <w:spacing w:after="120"/>
        <w:rPr>
          <w:rFonts w:asciiTheme="minorHAnsi" w:hAnsiTheme="minorHAnsi" w:cstheme="minorHAnsi"/>
          <w:sz w:val="22"/>
        </w:rPr>
      </w:pPr>
    </w:p>
    <w:p w14:paraId="16D4560C" w14:textId="77777777" w:rsidR="002600E1" w:rsidRPr="00A90688" w:rsidRDefault="002600E1" w:rsidP="00A90688">
      <w:pPr>
        <w:autoSpaceDE w:val="0"/>
        <w:autoSpaceDN w:val="0"/>
        <w:adjustRightInd w:val="0"/>
        <w:spacing w:after="120"/>
        <w:rPr>
          <w:rFonts w:asciiTheme="minorHAnsi" w:hAnsiTheme="minorHAnsi" w:cstheme="minorHAnsi"/>
          <w:sz w:val="22"/>
        </w:rPr>
      </w:pPr>
    </w:p>
    <w:p w14:paraId="5B693B09" w14:textId="6B29D587" w:rsidR="004415FF" w:rsidRPr="00566776" w:rsidRDefault="00540D85" w:rsidP="00F47749">
      <w:pPr>
        <w:pStyle w:val="nadpis1111"/>
        <w:numPr>
          <w:ilvl w:val="0"/>
          <w:numId w:val="31"/>
        </w:numPr>
        <w:ind w:left="567" w:hanging="567"/>
        <w:jc w:val="both"/>
        <w:rPr>
          <w:rFonts w:asciiTheme="minorHAnsi" w:hAnsiTheme="minorHAnsi" w:cstheme="minorHAnsi"/>
          <w:smallCaps/>
        </w:rPr>
      </w:pPr>
      <w:bookmarkStart w:id="80" w:name="_Toc185401246"/>
      <w:r>
        <w:rPr>
          <w:rFonts w:asciiTheme="minorHAnsi" w:hAnsiTheme="minorHAnsi" w:cstheme="minorHAnsi"/>
          <w:caps w:val="0"/>
          <w:smallCaps/>
          <w:szCs w:val="24"/>
        </w:rPr>
        <w:lastRenderedPageBreak/>
        <w:t>KONTROLA OBSTARÁVANIA TOVAROV, STAVEBNÝCH PRÁC A SLUŽIEB PO PODPISE ZMLUVY</w:t>
      </w:r>
      <w:bookmarkEnd w:id="80"/>
    </w:p>
    <w:p w14:paraId="1F00D8A0" w14:textId="77777777" w:rsidR="00684DDD" w:rsidRPr="00263511" w:rsidRDefault="00684DDD" w:rsidP="00684DDD">
      <w:pPr>
        <w:spacing w:before="0"/>
        <w:rPr>
          <w:rFonts w:asciiTheme="minorHAnsi" w:hAnsiTheme="minorHAnsi" w:cstheme="minorHAnsi"/>
        </w:rPr>
      </w:pPr>
    </w:p>
    <w:p w14:paraId="5D469601" w14:textId="3AB28B0F" w:rsidR="00EB2218" w:rsidRPr="00263511" w:rsidRDefault="00101979" w:rsidP="00F47749">
      <w:pPr>
        <w:pStyle w:val="tl100"/>
        <w:numPr>
          <w:ilvl w:val="1"/>
          <w:numId w:val="31"/>
        </w:numPr>
        <w:spacing w:before="0"/>
        <w:ind w:left="567" w:hanging="567"/>
        <w:jc w:val="both"/>
        <w:rPr>
          <w:rFonts w:asciiTheme="minorHAnsi" w:hAnsiTheme="minorHAnsi" w:cstheme="minorHAnsi"/>
          <w:sz w:val="22"/>
          <w:szCs w:val="22"/>
        </w:rPr>
      </w:pPr>
      <w:bookmarkStart w:id="81" w:name="_Toc185401247"/>
      <w:r w:rsidRPr="00263511">
        <w:rPr>
          <w:rFonts w:asciiTheme="minorHAnsi" w:hAnsiTheme="minorHAnsi" w:cstheme="minorHAnsi"/>
          <w:sz w:val="22"/>
          <w:szCs w:val="22"/>
        </w:rPr>
        <w:t>Všeobecná časť</w:t>
      </w:r>
      <w:bookmarkStart w:id="82" w:name="_Toc478594260"/>
      <w:bookmarkEnd w:id="81"/>
    </w:p>
    <w:p w14:paraId="4C4AA4C1" w14:textId="64F7C73C" w:rsidR="00364382" w:rsidRPr="00364382" w:rsidRDefault="00364382"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364382">
        <w:rPr>
          <w:rFonts w:asciiTheme="minorHAnsi" w:hAnsiTheme="minorHAnsi" w:cstheme="minorHAnsi"/>
          <w:sz w:val="22"/>
        </w:rPr>
        <w:t>Každý prijímateľ NFP je povinný pri VO/O tovarov, stavebných prác a služieb postupovať najmä v</w:t>
      </w:r>
      <w:r w:rsidR="00CC7208">
        <w:rPr>
          <w:rFonts w:asciiTheme="minorHAnsi" w:hAnsiTheme="minorHAnsi" w:cstheme="minorHAnsi"/>
          <w:sz w:val="22"/>
        </w:rPr>
        <w:t> </w:t>
      </w:r>
      <w:r w:rsidRPr="00364382">
        <w:rPr>
          <w:rFonts w:asciiTheme="minorHAnsi" w:hAnsiTheme="minorHAnsi" w:cstheme="minorHAnsi"/>
          <w:sz w:val="22"/>
        </w:rPr>
        <w:t>súlade so ZVO v znení platnom v čase realizácie VO, Príručkou pre prijímateľa v platnom znení, Usmernením PPA č. 8/2017 k obstarávaniu tovarov, stavebných prác a služieb financovaných z</w:t>
      </w:r>
      <w:r w:rsidR="00CC7208">
        <w:rPr>
          <w:rFonts w:asciiTheme="minorHAnsi" w:hAnsiTheme="minorHAnsi" w:cstheme="minorHAnsi"/>
          <w:sz w:val="22"/>
        </w:rPr>
        <w:t> </w:t>
      </w:r>
      <w:r w:rsidRPr="00364382">
        <w:rPr>
          <w:rFonts w:asciiTheme="minorHAnsi" w:hAnsiTheme="minorHAnsi" w:cstheme="minorHAnsi"/>
          <w:sz w:val="22"/>
        </w:rPr>
        <w:t>PRV SR v platnom znení, Usmernením PPA č. 10/2017 k posudzovaniu konfliktu záujmov v</w:t>
      </w:r>
      <w:r w:rsidR="00CC7208">
        <w:rPr>
          <w:rFonts w:asciiTheme="minorHAnsi" w:hAnsiTheme="minorHAnsi" w:cstheme="minorHAnsi"/>
          <w:sz w:val="22"/>
        </w:rPr>
        <w:t> </w:t>
      </w:r>
      <w:r w:rsidRPr="00364382">
        <w:rPr>
          <w:rFonts w:asciiTheme="minorHAnsi" w:hAnsiTheme="minorHAnsi" w:cstheme="minorHAnsi"/>
          <w:sz w:val="22"/>
        </w:rPr>
        <w:t xml:space="preserve">procese </w:t>
      </w:r>
      <w:r w:rsidR="00E47FDC">
        <w:rPr>
          <w:rFonts w:asciiTheme="minorHAnsi" w:hAnsiTheme="minorHAnsi" w:cstheme="minorHAnsi"/>
          <w:sz w:val="22"/>
        </w:rPr>
        <w:t>VO</w:t>
      </w:r>
      <w:r w:rsidRPr="00364382">
        <w:rPr>
          <w:rFonts w:asciiTheme="minorHAnsi" w:hAnsiTheme="minorHAnsi" w:cstheme="minorHAnsi"/>
          <w:sz w:val="22"/>
        </w:rPr>
        <w:t>/</w:t>
      </w:r>
      <w:r w:rsidR="00E47FDC">
        <w:rPr>
          <w:rFonts w:asciiTheme="minorHAnsi" w:hAnsiTheme="minorHAnsi" w:cstheme="minorHAnsi"/>
          <w:sz w:val="22"/>
        </w:rPr>
        <w:t>O</w:t>
      </w:r>
      <w:r w:rsidRPr="00364382">
        <w:rPr>
          <w:rFonts w:asciiTheme="minorHAnsi" w:hAnsiTheme="minorHAnsi" w:cstheme="minorHAnsi"/>
          <w:sz w:val="22"/>
        </w:rPr>
        <w:t>, stavebných prác a služieb financovaných z PRV SR v platnom znení, ktoré sú zverejnené na webovom sídle PPA v časti Projektové podpory/Implementácia programov/PRV 2014-2022/Usmernenia PPA a Katalógom sankcií</w:t>
      </w:r>
      <w:r w:rsidR="00CC7208">
        <w:rPr>
          <w:rFonts w:asciiTheme="minorHAnsi" w:hAnsiTheme="minorHAnsi" w:cstheme="minorHAnsi"/>
          <w:sz w:val="22"/>
        </w:rPr>
        <w:t>,</w:t>
      </w:r>
      <w:r w:rsidRPr="00364382">
        <w:rPr>
          <w:rFonts w:asciiTheme="minorHAnsi" w:hAnsiTheme="minorHAnsi" w:cstheme="minorHAnsi"/>
          <w:sz w:val="22"/>
        </w:rPr>
        <w:t xml:space="preserve"> ktoré sú zverejnené na webovom sídle PPA</w:t>
      </w:r>
      <w:r w:rsidR="00FB1D36">
        <w:rPr>
          <w:rStyle w:val="Odkaznapoznmkupodiarou"/>
          <w:sz w:val="22"/>
        </w:rPr>
        <w:footnoteReference w:id="11"/>
      </w:r>
      <w:r w:rsidRPr="00364382">
        <w:rPr>
          <w:rFonts w:asciiTheme="minorHAnsi" w:hAnsiTheme="minorHAnsi" w:cstheme="minorHAnsi"/>
          <w:sz w:val="22"/>
        </w:rPr>
        <w:t xml:space="preserve"> - </w:t>
      </w:r>
      <w:hyperlink r:id="rId43" w:history="1">
        <w:r w:rsidR="00CC7208" w:rsidRPr="00DB655B">
          <w:rPr>
            <w:rStyle w:val="Hypertextovprepojenie"/>
            <w:rFonts w:asciiTheme="minorHAnsi" w:hAnsiTheme="minorHAnsi" w:cstheme="minorHAnsi"/>
            <w:sz w:val="22"/>
          </w:rPr>
          <w:t>https://www.apa.sk/usmernenia-ppa</w:t>
        </w:r>
      </w:hyperlink>
      <w:r w:rsidR="00CC7208">
        <w:rPr>
          <w:rFonts w:asciiTheme="minorHAnsi" w:hAnsiTheme="minorHAnsi" w:cstheme="minorHAnsi"/>
          <w:sz w:val="22"/>
        </w:rPr>
        <w:t xml:space="preserve"> </w:t>
      </w:r>
      <w:r w:rsidRPr="00364382">
        <w:rPr>
          <w:rFonts w:asciiTheme="minorHAnsi" w:hAnsiTheme="minorHAnsi" w:cstheme="minorHAnsi"/>
          <w:sz w:val="22"/>
        </w:rPr>
        <w:t xml:space="preserve"> </w:t>
      </w:r>
    </w:p>
    <w:p w14:paraId="38160417" w14:textId="77777777" w:rsidR="00342CB8" w:rsidRPr="00263511" w:rsidRDefault="00342CB8"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Poskytovateľ vykonáva administratívnu kontrolu dodržania pravidiel SR a EÚ pri obstarávaní tovarov, služieb, stavebných prác a súvisiacich postupov, ktoré zahŕňajú kontrolu:</w:t>
      </w:r>
    </w:p>
    <w:p w14:paraId="73542BAE" w14:textId="7F213BE6" w:rsidR="00EA1C98" w:rsidRPr="00263511" w:rsidRDefault="00342CB8" w:rsidP="00F47749">
      <w:pPr>
        <w:pStyle w:val="Bezriadkovania"/>
        <w:numPr>
          <w:ilvl w:val="1"/>
          <w:numId w:val="118"/>
        </w:numPr>
        <w:ind w:left="1134" w:hanging="567"/>
        <w:jc w:val="both"/>
        <w:rPr>
          <w:rFonts w:cstheme="minorHAnsi"/>
        </w:rPr>
      </w:pPr>
      <w:r w:rsidRPr="00263511">
        <w:rPr>
          <w:rFonts w:cstheme="minorHAnsi"/>
        </w:rPr>
        <w:t>kontrola VO</w:t>
      </w:r>
    </w:p>
    <w:p w14:paraId="23149DDD" w14:textId="630C5100" w:rsidR="00342CB8" w:rsidRPr="00263511" w:rsidRDefault="00342CB8" w:rsidP="00F47749">
      <w:pPr>
        <w:pStyle w:val="Bezriadkovania"/>
        <w:numPr>
          <w:ilvl w:val="1"/>
          <w:numId w:val="118"/>
        </w:numPr>
        <w:ind w:left="1134" w:hanging="567"/>
        <w:jc w:val="both"/>
        <w:rPr>
          <w:rFonts w:cstheme="minorHAnsi"/>
        </w:rPr>
      </w:pPr>
      <w:r w:rsidRPr="00263511">
        <w:rPr>
          <w:rFonts w:cstheme="minorHAnsi"/>
        </w:rPr>
        <w:t>kontrola obstarávania.</w:t>
      </w:r>
    </w:p>
    <w:p w14:paraId="68F8DCEF" w14:textId="54D9B23E" w:rsidR="00342CB8" w:rsidRPr="00263511" w:rsidRDefault="00342CB8" w:rsidP="00F47749">
      <w:pPr>
        <w:pStyle w:val="Odsekzoznamu"/>
        <w:numPr>
          <w:ilvl w:val="0"/>
          <w:numId w:val="69"/>
        </w:numPr>
        <w:tabs>
          <w:tab w:val="left" w:pos="709"/>
        </w:tabs>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Cieľom kontroly VO a kontroly </w:t>
      </w:r>
      <w:r w:rsidR="00385D26">
        <w:rPr>
          <w:rFonts w:asciiTheme="minorHAnsi" w:hAnsiTheme="minorHAnsi" w:cstheme="minorHAnsi"/>
          <w:sz w:val="22"/>
        </w:rPr>
        <w:t>obstarávania</w:t>
      </w:r>
      <w:r w:rsidR="00E47FDC">
        <w:rPr>
          <w:rFonts w:asciiTheme="minorHAnsi" w:hAnsiTheme="minorHAnsi" w:cstheme="minorHAnsi"/>
          <w:sz w:val="22"/>
        </w:rPr>
        <w:t xml:space="preserve"> </w:t>
      </w:r>
      <w:r w:rsidRPr="00263511">
        <w:rPr>
          <w:rFonts w:asciiTheme="minorHAnsi" w:hAnsiTheme="minorHAnsi" w:cstheme="minorHAnsi"/>
          <w:sz w:val="22"/>
        </w:rPr>
        <w:t>je kontrola súladu finančnej operácie s právom SR a</w:t>
      </w:r>
      <w:r w:rsidR="0065457E" w:rsidRPr="00263511">
        <w:rPr>
          <w:rFonts w:asciiTheme="minorHAnsi" w:hAnsiTheme="minorHAnsi" w:cstheme="minorHAnsi"/>
          <w:sz w:val="22"/>
        </w:rPr>
        <w:t> </w:t>
      </w:r>
      <w:r w:rsidRPr="00263511">
        <w:rPr>
          <w:rFonts w:asciiTheme="minorHAnsi" w:hAnsiTheme="minorHAnsi" w:cstheme="minorHAnsi"/>
          <w:sz w:val="22"/>
        </w:rPr>
        <w:t>EÚ</w:t>
      </w:r>
      <w:r w:rsidR="0065457E" w:rsidRPr="00263511">
        <w:rPr>
          <w:rFonts w:asciiTheme="minorHAnsi" w:hAnsiTheme="minorHAnsi" w:cstheme="minorHAnsi"/>
          <w:sz w:val="22"/>
        </w:rPr>
        <w:t xml:space="preserve">, </w:t>
      </w:r>
      <w:r w:rsidRPr="00263511">
        <w:rPr>
          <w:rFonts w:asciiTheme="minorHAnsi" w:hAnsiTheme="minorHAnsi" w:cstheme="minorHAnsi"/>
          <w:sz w:val="22"/>
        </w:rPr>
        <w:t>metodickými usmerneniami P</w:t>
      </w:r>
      <w:r w:rsidR="0065457E" w:rsidRPr="00263511">
        <w:rPr>
          <w:rFonts w:asciiTheme="minorHAnsi" w:hAnsiTheme="minorHAnsi" w:cstheme="minorHAnsi"/>
          <w:sz w:val="22"/>
        </w:rPr>
        <w:t>PA</w:t>
      </w:r>
      <w:r w:rsidRPr="00263511">
        <w:rPr>
          <w:rFonts w:asciiTheme="minorHAnsi" w:hAnsiTheme="minorHAnsi" w:cstheme="minorHAnsi"/>
          <w:sz w:val="22"/>
        </w:rPr>
        <w:t xml:space="preserve"> a metodickými pokynmi</w:t>
      </w:r>
      <w:r w:rsidR="00EA1C98" w:rsidRPr="00263511">
        <w:rPr>
          <w:rFonts w:asciiTheme="minorHAnsi" w:hAnsiTheme="minorHAnsi" w:cstheme="minorHAnsi"/>
          <w:sz w:val="22"/>
        </w:rPr>
        <w:t xml:space="preserve"> </w:t>
      </w:r>
      <w:r w:rsidRPr="00263511">
        <w:rPr>
          <w:rFonts w:asciiTheme="minorHAnsi" w:hAnsiTheme="minorHAnsi" w:cstheme="minorHAnsi"/>
          <w:sz w:val="22"/>
        </w:rPr>
        <w:t xml:space="preserve">ÚVO. Ide o kontrolu </w:t>
      </w:r>
      <w:r w:rsidRPr="00263511">
        <w:rPr>
          <w:rFonts w:asciiTheme="minorHAnsi" w:eastAsiaTheme="minorHAnsi" w:hAnsiTheme="minorHAnsi" w:cstheme="minorHAnsi"/>
          <w:sz w:val="22"/>
        </w:rPr>
        <w:t>vykonávanú v zmysle § 41 zákona o EŠIF v nadväznosti na zákon o finančnej kontrole a audite</w:t>
      </w:r>
      <w:r w:rsidRPr="00263511">
        <w:rPr>
          <w:rFonts w:asciiTheme="minorHAnsi" w:hAnsiTheme="minorHAnsi" w:cstheme="minorHAnsi"/>
          <w:sz w:val="22"/>
        </w:rPr>
        <w:t xml:space="preserve">. Činnosťou </w:t>
      </w:r>
      <w:r w:rsidR="00F80959">
        <w:rPr>
          <w:rFonts w:asciiTheme="minorHAnsi" w:hAnsiTheme="minorHAnsi" w:cstheme="minorHAnsi"/>
          <w:sz w:val="22"/>
        </w:rPr>
        <w:t>p</w:t>
      </w:r>
      <w:r w:rsidRPr="00263511">
        <w:rPr>
          <w:rFonts w:asciiTheme="minorHAnsi" w:hAnsiTheme="minorHAnsi" w:cstheme="minorHAnsi"/>
          <w:sz w:val="22"/>
        </w:rPr>
        <w:t>oskytovateľa nie je dotknutá výlučná a konečná zodpovednosť prijímateľa ako</w:t>
      </w:r>
      <w:r w:rsidR="00BE7438">
        <w:rPr>
          <w:rFonts w:asciiTheme="minorHAnsi" w:hAnsiTheme="minorHAnsi" w:cstheme="minorHAnsi"/>
          <w:sz w:val="22"/>
        </w:rPr>
        <w:t xml:space="preserve"> </w:t>
      </w:r>
      <w:r w:rsidRPr="00566776">
        <w:rPr>
          <w:rFonts w:asciiTheme="minorHAnsi" w:hAnsiTheme="minorHAnsi" w:cstheme="minorHAnsi"/>
          <w:sz w:val="22"/>
        </w:rPr>
        <w:t>verejného obstarávateľa, obstarávateľa alebo osoby podľa § 8 ZVO za vykonanie VO</w:t>
      </w:r>
      <w:r w:rsidR="00BE7438">
        <w:rPr>
          <w:rFonts w:asciiTheme="minorHAnsi" w:hAnsiTheme="minorHAnsi" w:cstheme="minorHAnsi"/>
          <w:sz w:val="22"/>
        </w:rPr>
        <w:t xml:space="preserve"> </w:t>
      </w:r>
      <w:r w:rsidRPr="00566776">
        <w:rPr>
          <w:rFonts w:asciiTheme="minorHAnsi" w:hAnsiTheme="minorHAnsi" w:cstheme="minorHAnsi"/>
          <w:sz w:val="22"/>
        </w:rPr>
        <w:t>pri</w:t>
      </w:r>
      <w:r w:rsidR="00BE7438">
        <w:rPr>
          <w:rFonts w:asciiTheme="minorHAnsi" w:hAnsiTheme="minorHAnsi" w:cstheme="minorHAnsi"/>
          <w:sz w:val="22"/>
        </w:rPr>
        <w:t xml:space="preserve"> </w:t>
      </w:r>
      <w:r w:rsidRPr="00566776">
        <w:rPr>
          <w:rFonts w:asciiTheme="minorHAnsi" w:hAnsiTheme="minorHAnsi" w:cstheme="minorHAnsi"/>
          <w:sz w:val="22"/>
        </w:rPr>
        <w:t xml:space="preserve">dodržaní všeobecne záväzných právnych predpisov SR a EÚ, základných princípov </w:t>
      </w:r>
      <w:r w:rsidR="00E47FDC">
        <w:rPr>
          <w:rFonts w:asciiTheme="minorHAnsi" w:hAnsiTheme="minorHAnsi" w:cstheme="minorHAnsi"/>
          <w:sz w:val="22"/>
        </w:rPr>
        <w:t>VO</w:t>
      </w:r>
      <w:r w:rsidR="00622434" w:rsidRPr="00566776">
        <w:rPr>
          <w:rFonts w:asciiTheme="minorHAnsi" w:hAnsiTheme="minorHAnsi" w:cstheme="minorHAnsi"/>
          <w:sz w:val="22"/>
        </w:rPr>
        <w:t xml:space="preserve"> a Zmluvy</w:t>
      </w:r>
      <w:r w:rsidRPr="00566776">
        <w:rPr>
          <w:rFonts w:asciiTheme="minorHAnsi" w:hAnsiTheme="minorHAnsi" w:cstheme="minorHAnsi"/>
          <w:sz w:val="22"/>
        </w:rPr>
        <w:t xml:space="preserve">. Rovnako činnosťou </w:t>
      </w:r>
      <w:r w:rsidR="00F80959">
        <w:rPr>
          <w:rFonts w:asciiTheme="minorHAnsi" w:hAnsiTheme="minorHAnsi" w:cstheme="minorHAnsi"/>
          <w:sz w:val="22"/>
        </w:rPr>
        <w:t>p</w:t>
      </w:r>
      <w:r w:rsidRPr="00566776">
        <w:rPr>
          <w:rFonts w:asciiTheme="minorHAnsi" w:hAnsiTheme="minorHAnsi" w:cstheme="minorHAnsi"/>
          <w:sz w:val="22"/>
        </w:rPr>
        <w:t>oskytovateľa nie</w:t>
      </w:r>
      <w:r w:rsidR="00BE7438">
        <w:rPr>
          <w:rFonts w:asciiTheme="minorHAnsi" w:hAnsiTheme="minorHAnsi" w:cstheme="minorHAnsi"/>
          <w:sz w:val="22"/>
        </w:rPr>
        <w:t xml:space="preserve"> </w:t>
      </w:r>
      <w:r w:rsidRPr="00566776">
        <w:rPr>
          <w:rFonts w:asciiTheme="minorHAnsi" w:hAnsiTheme="minorHAnsi" w:cstheme="minorHAnsi"/>
          <w:sz w:val="22"/>
        </w:rPr>
        <w:t>je</w:t>
      </w:r>
      <w:r w:rsidR="00BE7438">
        <w:rPr>
          <w:rFonts w:asciiTheme="minorHAnsi" w:hAnsiTheme="minorHAnsi" w:cstheme="minorHAnsi"/>
          <w:sz w:val="22"/>
        </w:rPr>
        <w:t xml:space="preserve"> </w:t>
      </w:r>
      <w:r w:rsidRPr="00566776">
        <w:rPr>
          <w:rFonts w:asciiTheme="minorHAnsi" w:hAnsiTheme="minorHAnsi" w:cstheme="minorHAnsi"/>
          <w:sz w:val="22"/>
        </w:rPr>
        <w:t>dotknutá výlučná a</w:t>
      </w:r>
      <w:r w:rsidR="00BE7438">
        <w:rPr>
          <w:rFonts w:asciiTheme="minorHAnsi" w:hAnsiTheme="minorHAnsi" w:cstheme="minorHAnsi"/>
          <w:sz w:val="22"/>
        </w:rPr>
        <w:t xml:space="preserve"> </w:t>
      </w:r>
      <w:r w:rsidRPr="00566776">
        <w:rPr>
          <w:rFonts w:asciiTheme="minorHAnsi" w:hAnsiTheme="minorHAnsi" w:cstheme="minorHAnsi"/>
          <w:sz w:val="22"/>
        </w:rPr>
        <w:t>konečná zodpovednosť prijímateľa za obstarávanie aj v</w:t>
      </w:r>
      <w:r w:rsidR="001B4F4D" w:rsidRPr="00566776">
        <w:rPr>
          <w:rFonts w:asciiTheme="minorHAnsi" w:hAnsiTheme="minorHAnsi" w:cstheme="minorHAnsi"/>
          <w:sz w:val="22"/>
        </w:rPr>
        <w:t> </w:t>
      </w:r>
      <w:r w:rsidRPr="00566776">
        <w:rPr>
          <w:rFonts w:asciiTheme="minorHAnsi" w:hAnsiTheme="minorHAnsi" w:cstheme="minorHAnsi"/>
          <w:sz w:val="22"/>
        </w:rPr>
        <w:t>prípade, ak</w:t>
      </w:r>
      <w:r w:rsidR="00BE7438">
        <w:rPr>
          <w:rFonts w:asciiTheme="minorHAnsi" w:hAnsiTheme="minorHAnsi" w:cstheme="minorHAnsi"/>
          <w:sz w:val="22"/>
        </w:rPr>
        <w:t xml:space="preserve"> </w:t>
      </w:r>
      <w:r w:rsidRPr="00263511">
        <w:rPr>
          <w:rFonts w:asciiTheme="minorHAnsi" w:hAnsiTheme="minorHAnsi" w:cstheme="minorHAnsi"/>
          <w:sz w:val="22"/>
        </w:rPr>
        <w:t>tento nie je pri obstarávaní povinný postupovať v zmysle ZVO.</w:t>
      </w:r>
    </w:p>
    <w:p w14:paraId="2E4098C3" w14:textId="77777777" w:rsidR="00342CB8" w:rsidRPr="00263511" w:rsidRDefault="00342CB8" w:rsidP="00F47749">
      <w:pPr>
        <w:pStyle w:val="Odsekzoznamu"/>
        <w:numPr>
          <w:ilvl w:val="0"/>
          <w:numId w:val="69"/>
        </w:numPr>
        <w:tabs>
          <w:tab w:val="left" w:pos="709"/>
        </w:tabs>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V zmysle článku 7 nariadenia č. 1306/2013 je platobná agentúra zodpovedná za riadenie a kontrolu výdavkov EPFRV. Uvedená povinnosť sa vzťahuje aj na kontrolu VO a kontrolu obstarávania. </w:t>
      </w:r>
    </w:p>
    <w:p w14:paraId="7F3145CE" w14:textId="3E97CF57" w:rsidR="00342CB8" w:rsidRPr="00263511" w:rsidRDefault="00342CB8" w:rsidP="00F47749">
      <w:pPr>
        <w:pStyle w:val="Odsekzoznamu"/>
        <w:numPr>
          <w:ilvl w:val="0"/>
          <w:numId w:val="69"/>
        </w:numPr>
        <w:tabs>
          <w:tab w:val="left" w:pos="709"/>
        </w:tabs>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Poskytovateľ kontroluje dodržiavanie základných princípov </w:t>
      </w:r>
      <w:r w:rsidR="00E47FDC">
        <w:rPr>
          <w:rFonts w:asciiTheme="minorHAnsi" w:hAnsiTheme="minorHAnsi" w:cstheme="minorHAnsi"/>
          <w:sz w:val="22"/>
        </w:rPr>
        <w:t xml:space="preserve">VO </w:t>
      </w:r>
      <w:r w:rsidRPr="00263511">
        <w:rPr>
          <w:rFonts w:asciiTheme="minorHAnsi" w:hAnsiTheme="minorHAnsi" w:cstheme="minorHAnsi"/>
          <w:sz w:val="22"/>
        </w:rPr>
        <w:t>, ktorými sú:</w:t>
      </w:r>
    </w:p>
    <w:p w14:paraId="19CBBD9B" w14:textId="0481811B" w:rsidR="00551771" w:rsidRPr="00263511" w:rsidRDefault="00342CB8" w:rsidP="00F47749">
      <w:pPr>
        <w:pStyle w:val="Bezriadkovania"/>
        <w:numPr>
          <w:ilvl w:val="1"/>
          <w:numId w:val="119"/>
        </w:numPr>
        <w:ind w:left="1134" w:hanging="567"/>
        <w:jc w:val="both"/>
        <w:rPr>
          <w:rFonts w:cstheme="minorHAnsi"/>
        </w:rPr>
      </w:pPr>
      <w:r w:rsidRPr="00263511">
        <w:rPr>
          <w:rFonts w:cstheme="minorHAnsi"/>
        </w:rPr>
        <w:t>rovnaké zaobchádzanie;</w:t>
      </w:r>
    </w:p>
    <w:p w14:paraId="20BFF047" w14:textId="4F8F83EB" w:rsidR="00551771" w:rsidRPr="00263511" w:rsidRDefault="00342CB8" w:rsidP="00F47749">
      <w:pPr>
        <w:pStyle w:val="Bezriadkovania"/>
        <w:numPr>
          <w:ilvl w:val="1"/>
          <w:numId w:val="119"/>
        </w:numPr>
        <w:ind w:left="1134" w:hanging="567"/>
        <w:jc w:val="both"/>
        <w:rPr>
          <w:rFonts w:cstheme="minorHAnsi"/>
        </w:rPr>
      </w:pPr>
      <w:r w:rsidRPr="00263511">
        <w:rPr>
          <w:rFonts w:cstheme="minorHAnsi"/>
        </w:rPr>
        <w:t>nediskriminácia uchádzačov alebo záujemcov;</w:t>
      </w:r>
    </w:p>
    <w:p w14:paraId="43CF77CE" w14:textId="46AF6EB4" w:rsidR="00551771" w:rsidRPr="00263511" w:rsidRDefault="00342CB8" w:rsidP="00F47749">
      <w:pPr>
        <w:pStyle w:val="Bezriadkovania"/>
        <w:numPr>
          <w:ilvl w:val="1"/>
          <w:numId w:val="119"/>
        </w:numPr>
        <w:ind w:left="1134" w:hanging="567"/>
        <w:jc w:val="both"/>
        <w:rPr>
          <w:rFonts w:cstheme="minorHAnsi"/>
        </w:rPr>
      </w:pPr>
      <w:r w:rsidRPr="00263511">
        <w:rPr>
          <w:rFonts w:cstheme="minorHAnsi"/>
        </w:rPr>
        <w:t>transparentnosť vrátane vylúčenia konfliktu záujmov;</w:t>
      </w:r>
    </w:p>
    <w:p w14:paraId="3B918000" w14:textId="76E6F8B5" w:rsidR="00551771" w:rsidRPr="00263511" w:rsidRDefault="00342CB8" w:rsidP="00F47749">
      <w:pPr>
        <w:pStyle w:val="Bezriadkovania"/>
        <w:numPr>
          <w:ilvl w:val="1"/>
          <w:numId w:val="119"/>
        </w:numPr>
        <w:ind w:left="1134" w:hanging="567"/>
        <w:jc w:val="both"/>
        <w:rPr>
          <w:rFonts w:cstheme="minorHAnsi"/>
        </w:rPr>
      </w:pPr>
      <w:r w:rsidRPr="00263511">
        <w:rPr>
          <w:rFonts w:cstheme="minorHAnsi"/>
        </w:rPr>
        <w:t>hospodárnosť a</w:t>
      </w:r>
      <w:r w:rsidR="00551771" w:rsidRPr="00263511">
        <w:rPr>
          <w:rFonts w:cstheme="minorHAnsi"/>
        </w:rPr>
        <w:t> </w:t>
      </w:r>
      <w:r w:rsidRPr="00263511">
        <w:rPr>
          <w:rFonts w:cstheme="minorHAnsi"/>
        </w:rPr>
        <w:t>efektívnosť</w:t>
      </w:r>
      <w:r w:rsidR="00551771" w:rsidRPr="00263511">
        <w:rPr>
          <w:rFonts w:cstheme="minorHAnsi"/>
        </w:rPr>
        <w:t>;</w:t>
      </w:r>
    </w:p>
    <w:p w14:paraId="626F335F" w14:textId="54A49133" w:rsidR="00342CB8" w:rsidRPr="00263511" w:rsidRDefault="00342CB8" w:rsidP="00F47749">
      <w:pPr>
        <w:pStyle w:val="Bezriadkovania"/>
        <w:numPr>
          <w:ilvl w:val="1"/>
          <w:numId w:val="119"/>
        </w:numPr>
        <w:ind w:left="1134" w:hanging="567"/>
        <w:jc w:val="both"/>
        <w:rPr>
          <w:rFonts w:cstheme="minorHAnsi"/>
        </w:rPr>
      </w:pPr>
      <w:r w:rsidRPr="00263511">
        <w:rPr>
          <w:rFonts w:cstheme="minorHAnsi"/>
        </w:rPr>
        <w:t>princíp proporcionalit</w:t>
      </w:r>
      <w:r w:rsidR="00551771" w:rsidRPr="00263511">
        <w:rPr>
          <w:rFonts w:cstheme="minorHAnsi"/>
        </w:rPr>
        <w:t>y.</w:t>
      </w:r>
    </w:p>
    <w:p w14:paraId="5F12C091" w14:textId="7F436819" w:rsidR="00342CB8" w:rsidRPr="00263511" w:rsidRDefault="00342CB8"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Účelom kontroly VO a kontroly</w:t>
      </w:r>
      <w:r w:rsidR="00E47FDC">
        <w:rPr>
          <w:rFonts w:asciiTheme="minorHAnsi" w:hAnsiTheme="minorHAnsi" w:cstheme="minorHAnsi"/>
          <w:sz w:val="22"/>
        </w:rPr>
        <w:t xml:space="preserve"> </w:t>
      </w:r>
      <w:r w:rsidRPr="00263511">
        <w:rPr>
          <w:rFonts w:asciiTheme="minorHAnsi" w:hAnsiTheme="minorHAnsi" w:cstheme="minorHAnsi"/>
          <w:sz w:val="22"/>
        </w:rPr>
        <w:t>obstarávania je zabezpečiť hospodárne a</w:t>
      </w:r>
      <w:r w:rsidR="00551771" w:rsidRPr="00263511">
        <w:rPr>
          <w:rFonts w:asciiTheme="minorHAnsi" w:hAnsiTheme="minorHAnsi" w:cstheme="minorHAnsi"/>
          <w:sz w:val="22"/>
        </w:rPr>
        <w:t> </w:t>
      </w:r>
      <w:r w:rsidRPr="00263511">
        <w:rPr>
          <w:rFonts w:asciiTheme="minorHAnsi" w:hAnsiTheme="minorHAnsi" w:cstheme="minorHAnsi"/>
          <w:sz w:val="22"/>
        </w:rPr>
        <w:t>efektívne</w:t>
      </w:r>
      <w:r w:rsidR="00551771" w:rsidRPr="00263511">
        <w:rPr>
          <w:rFonts w:asciiTheme="minorHAnsi" w:hAnsiTheme="minorHAnsi" w:cstheme="minorHAnsi"/>
          <w:sz w:val="22"/>
        </w:rPr>
        <w:t>, účinné a účelné využitie prostriedkov rozpočtu verejnej správy vyčlenených na PRV</w:t>
      </w:r>
      <w:r w:rsidR="00551771" w:rsidRPr="00263511">
        <w:rPr>
          <w:rFonts w:asciiTheme="minorHAnsi" w:hAnsiTheme="minorHAnsi" w:cstheme="minorHAnsi"/>
          <w:szCs w:val="24"/>
        </w:rPr>
        <w:t xml:space="preserve"> </w:t>
      </w:r>
      <w:r w:rsidRPr="00263511">
        <w:rPr>
          <w:rFonts w:asciiTheme="minorHAnsi" w:hAnsiTheme="minorHAnsi" w:cstheme="minorHAnsi"/>
          <w:sz w:val="22"/>
        </w:rPr>
        <w:t xml:space="preserve">a overiť primeranosť nárokovaných výdavkov pri dodržaní </w:t>
      </w:r>
      <w:r w:rsidR="002E4D89" w:rsidRPr="00263511">
        <w:rPr>
          <w:rFonts w:asciiTheme="minorHAnsi" w:hAnsiTheme="minorHAnsi" w:cstheme="minorHAnsi"/>
          <w:sz w:val="22"/>
        </w:rPr>
        <w:t xml:space="preserve">podmienok </w:t>
      </w:r>
      <w:r w:rsidRPr="00263511">
        <w:rPr>
          <w:rFonts w:asciiTheme="minorHAnsi" w:hAnsiTheme="minorHAnsi" w:cstheme="minorHAnsi"/>
          <w:sz w:val="22"/>
        </w:rPr>
        <w:t>Zmluvy a príslušných všeobecne záväzných právnych predpisov SR a EÚ. Poskytovateľ postupuje pri overovaní hospodárnosti a </w:t>
      </w:r>
      <w:r w:rsidR="005546A7" w:rsidRPr="00263511">
        <w:rPr>
          <w:rFonts w:asciiTheme="minorHAnsi" w:hAnsiTheme="minorHAnsi" w:cstheme="minorHAnsi"/>
          <w:sz w:val="22"/>
        </w:rPr>
        <w:t xml:space="preserve">efektívnosti vynakladania finančných prostriedkov v rámci kontroly VO a kontroly obstarávania </w:t>
      </w:r>
      <w:r w:rsidRPr="00263511">
        <w:rPr>
          <w:rFonts w:asciiTheme="minorHAnsi" w:hAnsiTheme="minorHAnsi" w:cstheme="minorHAnsi"/>
          <w:sz w:val="22"/>
        </w:rPr>
        <w:t xml:space="preserve">podľa základných pravidiel overovania </w:t>
      </w:r>
      <w:r w:rsidR="005546A7" w:rsidRPr="00263511">
        <w:rPr>
          <w:rFonts w:asciiTheme="minorHAnsi" w:hAnsiTheme="minorHAnsi" w:cstheme="minorHAnsi"/>
          <w:sz w:val="22"/>
        </w:rPr>
        <w:t xml:space="preserve">zásad </w:t>
      </w:r>
      <w:r w:rsidRPr="00263511">
        <w:rPr>
          <w:rFonts w:asciiTheme="minorHAnsi" w:hAnsiTheme="minorHAnsi" w:cstheme="minorHAnsi"/>
          <w:sz w:val="22"/>
        </w:rPr>
        <w:t>hospodárnosti a efektívnosti vynakladania finančných prostriedkov.</w:t>
      </w:r>
      <w:r w:rsidR="005546A7" w:rsidRPr="00263511">
        <w:rPr>
          <w:rFonts w:asciiTheme="minorHAnsi" w:hAnsiTheme="minorHAnsi" w:cstheme="minorHAnsi"/>
          <w:sz w:val="22"/>
        </w:rPr>
        <w:t xml:space="preserve"> </w:t>
      </w:r>
    </w:p>
    <w:p w14:paraId="6D725A95" w14:textId="60FA013D" w:rsidR="00342CB8" w:rsidRPr="00263511" w:rsidRDefault="00342CB8"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Poskytovateľ vykonáva kontrolu VO a kontrolu obstarávan</w:t>
      </w:r>
      <w:r w:rsidR="00622434" w:rsidRPr="00263511">
        <w:rPr>
          <w:rFonts w:asciiTheme="minorHAnsi" w:hAnsiTheme="minorHAnsi" w:cstheme="minorHAnsi"/>
          <w:sz w:val="22"/>
        </w:rPr>
        <w:t>ia pred uzatvorením Zmluvy</w:t>
      </w:r>
      <w:r w:rsidRPr="00263511">
        <w:rPr>
          <w:rFonts w:asciiTheme="minorHAnsi" w:hAnsiTheme="minorHAnsi" w:cstheme="minorHAnsi"/>
          <w:sz w:val="22"/>
        </w:rPr>
        <w:t xml:space="preserve"> alebo v </w:t>
      </w:r>
      <w:r w:rsidR="00622434" w:rsidRPr="00263511">
        <w:rPr>
          <w:rFonts w:asciiTheme="minorHAnsi" w:hAnsiTheme="minorHAnsi" w:cstheme="minorHAnsi"/>
          <w:sz w:val="22"/>
        </w:rPr>
        <w:t>lehote stanovenej v Zmluve</w:t>
      </w:r>
      <w:r w:rsidRPr="00263511">
        <w:rPr>
          <w:rFonts w:asciiTheme="minorHAnsi" w:hAnsiTheme="minorHAnsi" w:cstheme="minorHAnsi"/>
          <w:sz w:val="22"/>
        </w:rPr>
        <w:t xml:space="preserve"> najneskôr pred predložením prvej </w:t>
      </w:r>
      <w:proofErr w:type="spellStart"/>
      <w:r w:rsidRPr="00263511">
        <w:rPr>
          <w:rFonts w:asciiTheme="minorHAnsi" w:hAnsiTheme="minorHAnsi" w:cstheme="minorHAnsi"/>
          <w:sz w:val="22"/>
        </w:rPr>
        <w:t>ŽoP</w:t>
      </w:r>
      <w:proofErr w:type="spellEnd"/>
      <w:r w:rsidR="008C5286" w:rsidRPr="00263511">
        <w:rPr>
          <w:rFonts w:asciiTheme="minorHAnsi" w:hAnsiTheme="minorHAnsi" w:cstheme="minorHAnsi"/>
          <w:sz w:val="22"/>
        </w:rPr>
        <w:t xml:space="preserve"> </w:t>
      </w:r>
      <w:r w:rsidRPr="00263511">
        <w:rPr>
          <w:rFonts w:asciiTheme="minorHAnsi" w:hAnsiTheme="minorHAnsi" w:cstheme="minorHAnsi"/>
          <w:sz w:val="22"/>
        </w:rPr>
        <w:t>zo strany prijímateľa</w:t>
      </w:r>
      <w:r w:rsidR="008C5286" w:rsidRPr="00263511">
        <w:rPr>
          <w:rFonts w:asciiTheme="minorHAnsi" w:hAnsiTheme="minorHAnsi" w:cstheme="minorHAnsi"/>
          <w:sz w:val="22"/>
        </w:rPr>
        <w:t xml:space="preserve"> (ak</w:t>
      </w:r>
      <w:r w:rsidR="00385D26">
        <w:rPr>
          <w:rFonts w:asciiTheme="minorHAnsi" w:hAnsiTheme="minorHAnsi" w:cstheme="minorHAnsi"/>
          <w:sz w:val="22"/>
        </w:rPr>
        <w:t> </w:t>
      </w:r>
      <w:r w:rsidR="00622434" w:rsidRPr="00263511">
        <w:rPr>
          <w:rFonts w:asciiTheme="minorHAnsi" w:hAnsiTheme="minorHAnsi" w:cstheme="minorHAnsi"/>
          <w:sz w:val="22"/>
        </w:rPr>
        <w:t>prijímateľ</w:t>
      </w:r>
      <w:r w:rsidR="008C5286" w:rsidRPr="00263511">
        <w:rPr>
          <w:rFonts w:asciiTheme="minorHAnsi" w:hAnsiTheme="minorHAnsi" w:cstheme="minorHAnsi"/>
          <w:sz w:val="22"/>
        </w:rPr>
        <w:t xml:space="preserve"> nebol povinný predložiť dokumentáciu k VO/O súčasne so </w:t>
      </w:r>
      <w:proofErr w:type="spellStart"/>
      <w:r w:rsidR="008C5286" w:rsidRPr="00263511">
        <w:rPr>
          <w:rFonts w:asciiTheme="minorHAnsi" w:hAnsiTheme="minorHAnsi" w:cstheme="minorHAnsi"/>
          <w:sz w:val="22"/>
        </w:rPr>
        <w:t>ŽoNFP</w:t>
      </w:r>
      <w:proofErr w:type="spellEnd"/>
      <w:r w:rsidR="008C5286" w:rsidRPr="00263511">
        <w:rPr>
          <w:rFonts w:asciiTheme="minorHAnsi" w:hAnsiTheme="minorHAnsi" w:cstheme="minorHAnsi"/>
          <w:sz w:val="22"/>
        </w:rPr>
        <w:t xml:space="preserve"> v zmysle </w:t>
      </w:r>
      <w:r w:rsidR="003F0678">
        <w:rPr>
          <w:rFonts w:asciiTheme="minorHAnsi" w:hAnsiTheme="minorHAnsi" w:cstheme="minorHAnsi"/>
          <w:sz w:val="22"/>
        </w:rPr>
        <w:t>V</w:t>
      </w:r>
      <w:r w:rsidR="008C5286" w:rsidRPr="00263511">
        <w:rPr>
          <w:rFonts w:asciiTheme="minorHAnsi" w:hAnsiTheme="minorHAnsi" w:cstheme="minorHAnsi"/>
          <w:sz w:val="22"/>
        </w:rPr>
        <w:t>ýzvy na</w:t>
      </w:r>
      <w:r w:rsidR="00385D26">
        <w:rPr>
          <w:rFonts w:asciiTheme="minorHAnsi" w:hAnsiTheme="minorHAnsi" w:cstheme="minorHAnsi"/>
          <w:sz w:val="22"/>
        </w:rPr>
        <w:t> </w:t>
      </w:r>
      <w:r w:rsidR="008C5286" w:rsidRPr="00263511">
        <w:rPr>
          <w:rFonts w:asciiTheme="minorHAnsi" w:hAnsiTheme="minorHAnsi" w:cstheme="minorHAnsi"/>
          <w:sz w:val="22"/>
        </w:rPr>
        <w:t xml:space="preserve">predkladanie </w:t>
      </w:r>
      <w:proofErr w:type="spellStart"/>
      <w:r w:rsidR="008C5286" w:rsidRPr="00263511">
        <w:rPr>
          <w:rFonts w:asciiTheme="minorHAnsi" w:hAnsiTheme="minorHAnsi" w:cstheme="minorHAnsi"/>
          <w:sz w:val="22"/>
        </w:rPr>
        <w:t>ŽoNFP</w:t>
      </w:r>
      <w:proofErr w:type="spellEnd"/>
      <w:r w:rsidR="008C5286" w:rsidRPr="00263511">
        <w:rPr>
          <w:rFonts w:asciiTheme="minorHAnsi" w:hAnsiTheme="minorHAnsi" w:cstheme="minorHAnsi"/>
          <w:sz w:val="22"/>
        </w:rPr>
        <w:t>)</w:t>
      </w:r>
      <w:r w:rsidRPr="00263511">
        <w:rPr>
          <w:rFonts w:asciiTheme="minorHAnsi" w:hAnsiTheme="minorHAnsi" w:cstheme="minorHAnsi"/>
          <w:sz w:val="22"/>
        </w:rPr>
        <w:t>, s výnimkou zálohových platieb.</w:t>
      </w:r>
    </w:p>
    <w:p w14:paraId="5709F326" w14:textId="00A3B62A" w:rsidR="00342CB8" w:rsidRPr="00263511" w:rsidRDefault="00342CB8" w:rsidP="00F47749">
      <w:pPr>
        <w:numPr>
          <w:ilvl w:val="0"/>
          <w:numId w:val="69"/>
        </w:numPr>
        <w:autoSpaceDE w:val="0"/>
        <w:autoSpaceDN w:val="0"/>
        <w:adjustRightInd w:val="0"/>
        <w:spacing w:before="0"/>
        <w:ind w:left="567" w:hanging="567"/>
        <w:rPr>
          <w:rFonts w:asciiTheme="minorHAnsi" w:hAnsiTheme="minorHAnsi" w:cstheme="minorHAnsi"/>
          <w:sz w:val="22"/>
        </w:rPr>
      </w:pPr>
      <w:r w:rsidRPr="00263511">
        <w:rPr>
          <w:rFonts w:asciiTheme="minorHAnsi" w:hAnsiTheme="minorHAnsi" w:cstheme="minorHAnsi"/>
          <w:sz w:val="22"/>
        </w:rPr>
        <w:t>V prípade zálohových platieb sa kontrola vykonáva najneskôr pred prvým zúčtovaním výdavkov projektu, ktoré vznikli v súvislosti s</w:t>
      </w:r>
      <w:r w:rsidR="008B5259" w:rsidRPr="00263511">
        <w:rPr>
          <w:rFonts w:asciiTheme="minorHAnsi" w:hAnsiTheme="minorHAnsi" w:cstheme="minorHAnsi"/>
          <w:sz w:val="22"/>
        </w:rPr>
        <w:t> </w:t>
      </w:r>
      <w:r w:rsidRPr="00263511">
        <w:rPr>
          <w:rFonts w:asciiTheme="minorHAnsi" w:hAnsiTheme="minorHAnsi" w:cstheme="minorHAnsi"/>
          <w:sz w:val="22"/>
        </w:rPr>
        <w:t>realizáci</w:t>
      </w:r>
      <w:r w:rsidR="008B5259" w:rsidRPr="00263511">
        <w:rPr>
          <w:rFonts w:asciiTheme="minorHAnsi" w:hAnsiTheme="minorHAnsi" w:cstheme="minorHAnsi"/>
          <w:sz w:val="22"/>
        </w:rPr>
        <w:t>ou VO</w:t>
      </w:r>
      <w:r w:rsidRPr="00263511">
        <w:rPr>
          <w:rFonts w:asciiTheme="minorHAnsi" w:hAnsiTheme="minorHAnsi" w:cstheme="minorHAnsi"/>
          <w:sz w:val="22"/>
        </w:rPr>
        <w:t xml:space="preserve"> alebo obstarávania. </w:t>
      </w:r>
      <w:r w:rsidR="00034AAF" w:rsidRPr="00263511">
        <w:rPr>
          <w:rFonts w:asciiTheme="minorHAnsi" w:hAnsiTheme="minorHAnsi" w:cstheme="minorHAnsi"/>
          <w:sz w:val="22"/>
          <w:szCs w:val="22"/>
        </w:rPr>
        <w:t>Výdavky deklarované v </w:t>
      </w:r>
      <w:proofErr w:type="spellStart"/>
      <w:r w:rsidR="00034AAF" w:rsidRPr="00263511">
        <w:rPr>
          <w:rFonts w:asciiTheme="minorHAnsi" w:hAnsiTheme="minorHAnsi" w:cstheme="minorHAnsi"/>
          <w:sz w:val="22"/>
          <w:szCs w:val="22"/>
        </w:rPr>
        <w:t>ŽoP</w:t>
      </w:r>
      <w:proofErr w:type="spellEnd"/>
      <w:r w:rsidR="00034AAF" w:rsidRPr="00263511">
        <w:rPr>
          <w:rFonts w:asciiTheme="minorHAnsi" w:hAnsiTheme="minorHAnsi" w:cstheme="minorHAnsi"/>
          <w:sz w:val="22"/>
          <w:szCs w:val="22"/>
        </w:rPr>
        <w:t xml:space="preserve">, </w:t>
      </w:r>
      <w:r w:rsidR="00034AAF" w:rsidRPr="00263511">
        <w:rPr>
          <w:rFonts w:asciiTheme="minorHAnsi" w:hAnsiTheme="minorHAnsi" w:cstheme="minorHAnsi"/>
          <w:sz w:val="22"/>
          <w:szCs w:val="22"/>
        </w:rPr>
        <w:lastRenderedPageBreak/>
        <w:t>ktoré vznikli v súvislosti s realizáciou výsledku VO alebo obstarávania nemôžu byť zo</w:t>
      </w:r>
      <w:r w:rsidR="00BE7438">
        <w:rPr>
          <w:rFonts w:asciiTheme="minorHAnsi" w:hAnsiTheme="minorHAnsi" w:cstheme="minorHAnsi"/>
          <w:sz w:val="22"/>
          <w:szCs w:val="22"/>
        </w:rPr>
        <w:t xml:space="preserve"> </w:t>
      </w:r>
      <w:r w:rsidR="00034AAF" w:rsidRPr="00566776">
        <w:rPr>
          <w:rFonts w:asciiTheme="minorHAnsi" w:hAnsiTheme="minorHAnsi" w:cstheme="minorHAnsi"/>
          <w:sz w:val="22"/>
          <w:szCs w:val="22"/>
        </w:rPr>
        <w:t xml:space="preserve">strany </w:t>
      </w:r>
      <w:r w:rsidR="00F80959">
        <w:rPr>
          <w:rFonts w:asciiTheme="minorHAnsi" w:hAnsiTheme="minorHAnsi" w:cstheme="minorHAnsi"/>
          <w:sz w:val="22"/>
          <w:szCs w:val="22"/>
        </w:rPr>
        <w:t>p</w:t>
      </w:r>
      <w:r w:rsidR="00034AAF" w:rsidRPr="00566776">
        <w:rPr>
          <w:rFonts w:asciiTheme="minorHAnsi" w:hAnsiTheme="minorHAnsi" w:cstheme="minorHAnsi"/>
          <w:sz w:val="22"/>
          <w:szCs w:val="22"/>
        </w:rPr>
        <w:t xml:space="preserve">oskytovateľa schválené skôr, ako </w:t>
      </w:r>
      <w:r w:rsidR="00F80959">
        <w:rPr>
          <w:rFonts w:asciiTheme="minorHAnsi" w:hAnsiTheme="minorHAnsi" w:cstheme="minorHAnsi"/>
          <w:sz w:val="22"/>
          <w:szCs w:val="22"/>
        </w:rPr>
        <w:t>p</w:t>
      </w:r>
      <w:r w:rsidR="00034AAF" w:rsidRPr="00566776">
        <w:rPr>
          <w:rFonts w:asciiTheme="minorHAnsi" w:hAnsiTheme="minorHAnsi" w:cstheme="minorHAnsi"/>
          <w:sz w:val="22"/>
          <w:szCs w:val="22"/>
        </w:rPr>
        <w:t>oskytovateľ riadne ukončí kontrolu VO alebo</w:t>
      </w:r>
      <w:r w:rsidR="00BE7438">
        <w:rPr>
          <w:rFonts w:asciiTheme="minorHAnsi" w:hAnsiTheme="minorHAnsi" w:cstheme="minorHAnsi"/>
          <w:sz w:val="22"/>
          <w:szCs w:val="22"/>
        </w:rPr>
        <w:t xml:space="preserve"> </w:t>
      </w:r>
      <w:r w:rsidR="00034AAF" w:rsidRPr="00566776">
        <w:rPr>
          <w:rFonts w:asciiTheme="minorHAnsi" w:hAnsiTheme="minorHAnsi" w:cstheme="minorHAnsi"/>
          <w:sz w:val="22"/>
          <w:szCs w:val="22"/>
        </w:rPr>
        <w:t xml:space="preserve">obstarávania, pričom záverom vykonanej kontroly je pripustenie predmetných výdavkov do financovania. </w:t>
      </w:r>
      <w:r w:rsidR="008C5286" w:rsidRPr="00566776">
        <w:rPr>
          <w:rFonts w:asciiTheme="minorHAnsi" w:hAnsiTheme="minorHAnsi" w:cstheme="minorHAnsi"/>
          <w:sz w:val="22"/>
        </w:rPr>
        <w:t>Ak</w:t>
      </w:r>
      <w:r w:rsidR="00385D26">
        <w:rPr>
          <w:rFonts w:asciiTheme="minorHAnsi" w:hAnsiTheme="minorHAnsi" w:cstheme="minorHAnsi"/>
          <w:sz w:val="22"/>
        </w:rPr>
        <w:t> </w:t>
      </w:r>
      <w:r w:rsidRPr="00566776">
        <w:rPr>
          <w:rFonts w:asciiTheme="minorHAnsi" w:hAnsiTheme="minorHAnsi" w:cstheme="minorHAnsi"/>
          <w:sz w:val="22"/>
        </w:rPr>
        <w:t xml:space="preserve">prijímateľ predloží </w:t>
      </w:r>
      <w:r w:rsidR="00F80959">
        <w:rPr>
          <w:rFonts w:asciiTheme="minorHAnsi" w:hAnsiTheme="minorHAnsi" w:cstheme="minorHAnsi"/>
          <w:color w:val="000000"/>
          <w:sz w:val="22"/>
        </w:rPr>
        <w:t>p</w:t>
      </w:r>
      <w:r w:rsidRPr="00566776">
        <w:rPr>
          <w:rFonts w:asciiTheme="minorHAnsi" w:hAnsiTheme="minorHAnsi" w:cstheme="minorHAnsi"/>
          <w:color w:val="000000"/>
          <w:sz w:val="22"/>
        </w:rPr>
        <w:t>oskytovateľovi</w:t>
      </w:r>
      <w:r w:rsidRPr="00566776">
        <w:rPr>
          <w:rFonts w:asciiTheme="minorHAnsi" w:hAnsiTheme="minorHAnsi" w:cstheme="minorHAnsi"/>
          <w:sz w:val="22"/>
        </w:rPr>
        <w:t xml:space="preserve"> </w:t>
      </w:r>
      <w:proofErr w:type="spellStart"/>
      <w:r w:rsidRPr="00566776">
        <w:rPr>
          <w:rFonts w:asciiTheme="minorHAnsi" w:hAnsiTheme="minorHAnsi" w:cstheme="minorHAnsi"/>
          <w:sz w:val="22"/>
        </w:rPr>
        <w:t>ŽoP</w:t>
      </w:r>
      <w:proofErr w:type="spellEnd"/>
      <w:r w:rsidRPr="00566776">
        <w:rPr>
          <w:rFonts w:asciiTheme="minorHAnsi" w:hAnsiTheme="minorHAnsi" w:cstheme="minorHAnsi"/>
          <w:sz w:val="22"/>
        </w:rPr>
        <w:t>,</w:t>
      </w:r>
      <w:r w:rsidR="008C5286" w:rsidRPr="00566776">
        <w:rPr>
          <w:rFonts w:asciiTheme="minorHAnsi" w:hAnsiTheme="minorHAnsi" w:cstheme="minorHAnsi"/>
          <w:sz w:val="22"/>
        </w:rPr>
        <w:t xml:space="preserve"> resp. žiadosť o</w:t>
      </w:r>
      <w:r w:rsidR="00BE7438">
        <w:rPr>
          <w:rFonts w:asciiTheme="minorHAnsi" w:hAnsiTheme="minorHAnsi" w:cstheme="minorHAnsi"/>
          <w:sz w:val="22"/>
        </w:rPr>
        <w:t xml:space="preserve"> </w:t>
      </w:r>
      <w:r w:rsidR="008C5286" w:rsidRPr="00566776">
        <w:rPr>
          <w:rFonts w:asciiTheme="minorHAnsi" w:hAnsiTheme="minorHAnsi" w:cstheme="minorHAnsi"/>
          <w:sz w:val="22"/>
        </w:rPr>
        <w:t>zúčtovanie</w:t>
      </w:r>
      <w:r w:rsidRPr="00566776">
        <w:rPr>
          <w:rFonts w:asciiTheme="minorHAnsi" w:hAnsiTheme="minorHAnsi" w:cstheme="minorHAnsi"/>
          <w:sz w:val="22"/>
        </w:rPr>
        <w:t xml:space="preserve"> </w:t>
      </w:r>
      <w:r w:rsidR="008C5286" w:rsidRPr="00566776">
        <w:rPr>
          <w:rFonts w:asciiTheme="minorHAnsi" w:hAnsiTheme="minorHAnsi" w:cstheme="minorHAnsi"/>
          <w:sz w:val="22"/>
        </w:rPr>
        <w:t>skôr ako</w:t>
      </w:r>
      <w:r w:rsidR="00BE7438">
        <w:rPr>
          <w:rFonts w:asciiTheme="minorHAnsi" w:hAnsiTheme="minorHAnsi" w:cstheme="minorHAnsi"/>
          <w:sz w:val="22"/>
        </w:rPr>
        <w:t xml:space="preserve"> </w:t>
      </w:r>
      <w:r w:rsidR="00F80959">
        <w:rPr>
          <w:rFonts w:asciiTheme="minorHAnsi" w:hAnsiTheme="minorHAnsi" w:cstheme="minorHAnsi"/>
          <w:color w:val="000000"/>
          <w:sz w:val="22"/>
        </w:rPr>
        <w:t>p</w:t>
      </w:r>
      <w:r w:rsidR="008C5286" w:rsidRPr="00566776">
        <w:rPr>
          <w:rFonts w:asciiTheme="minorHAnsi" w:hAnsiTheme="minorHAnsi" w:cstheme="minorHAnsi"/>
          <w:color w:val="000000"/>
          <w:sz w:val="22"/>
        </w:rPr>
        <w:t>oskytovateľ</w:t>
      </w:r>
      <w:r w:rsidR="008C5286" w:rsidRPr="00566776">
        <w:rPr>
          <w:rFonts w:asciiTheme="minorHAnsi" w:hAnsiTheme="minorHAnsi" w:cstheme="minorHAnsi"/>
          <w:sz w:val="22"/>
        </w:rPr>
        <w:t xml:space="preserve"> ukončí kontrolu súvisiaceho VO alebo obstarávania</w:t>
      </w:r>
      <w:r w:rsidR="008C5286" w:rsidRPr="00566776">
        <w:rPr>
          <w:rFonts w:asciiTheme="minorHAnsi" w:hAnsiTheme="minorHAnsi" w:cstheme="minorHAnsi"/>
          <w:color w:val="000000"/>
          <w:sz w:val="22"/>
        </w:rPr>
        <w:t xml:space="preserve">, </w:t>
      </w:r>
      <w:r w:rsidR="0087138E">
        <w:rPr>
          <w:rFonts w:asciiTheme="minorHAnsi" w:hAnsiTheme="minorHAnsi" w:cstheme="minorHAnsi"/>
          <w:color w:val="000000"/>
          <w:sz w:val="22"/>
        </w:rPr>
        <w:t>p</w:t>
      </w:r>
      <w:r w:rsidRPr="00566776">
        <w:rPr>
          <w:rFonts w:asciiTheme="minorHAnsi" w:hAnsiTheme="minorHAnsi" w:cstheme="minorHAnsi"/>
          <w:color w:val="000000"/>
          <w:sz w:val="22"/>
        </w:rPr>
        <w:t xml:space="preserve">oskytovateľ </w:t>
      </w:r>
      <w:r w:rsidR="00034AAF" w:rsidRPr="00566776">
        <w:rPr>
          <w:rFonts w:asciiTheme="minorHAnsi" w:hAnsiTheme="minorHAnsi" w:cstheme="minorHAnsi"/>
          <w:color w:val="000000"/>
          <w:sz w:val="22"/>
        </w:rPr>
        <w:t xml:space="preserve">je oprávnený </w:t>
      </w:r>
      <w:r w:rsidRPr="00566776">
        <w:rPr>
          <w:rFonts w:asciiTheme="minorHAnsi" w:hAnsiTheme="minorHAnsi" w:cstheme="minorHAnsi"/>
          <w:sz w:val="22"/>
        </w:rPr>
        <w:t xml:space="preserve">takúto </w:t>
      </w:r>
      <w:proofErr w:type="spellStart"/>
      <w:r w:rsidRPr="00566776">
        <w:rPr>
          <w:rFonts w:asciiTheme="minorHAnsi" w:hAnsiTheme="minorHAnsi" w:cstheme="minorHAnsi"/>
          <w:sz w:val="22"/>
        </w:rPr>
        <w:t>ŽoP</w:t>
      </w:r>
      <w:proofErr w:type="spellEnd"/>
      <w:r w:rsidR="00034AAF" w:rsidRPr="00566776">
        <w:rPr>
          <w:rFonts w:asciiTheme="minorHAnsi" w:hAnsiTheme="minorHAnsi" w:cstheme="minorHAnsi"/>
          <w:sz w:val="22"/>
        </w:rPr>
        <w:t xml:space="preserve"> </w:t>
      </w:r>
      <w:r w:rsidRPr="00566776">
        <w:rPr>
          <w:rFonts w:asciiTheme="minorHAnsi" w:hAnsiTheme="minorHAnsi" w:cstheme="minorHAnsi"/>
          <w:sz w:val="22"/>
        </w:rPr>
        <w:t>zamietnuť. Ak</w:t>
      </w:r>
      <w:r w:rsidR="00BE7438">
        <w:rPr>
          <w:rFonts w:asciiTheme="minorHAnsi" w:hAnsiTheme="minorHAnsi" w:cstheme="minorHAnsi"/>
          <w:sz w:val="22"/>
        </w:rPr>
        <w:t xml:space="preserve"> </w:t>
      </w:r>
      <w:r w:rsidRPr="00566776">
        <w:rPr>
          <w:rFonts w:asciiTheme="minorHAnsi" w:hAnsiTheme="minorHAnsi" w:cstheme="minorHAnsi"/>
          <w:sz w:val="22"/>
        </w:rPr>
        <w:t xml:space="preserve">poskytovateľ takúto </w:t>
      </w:r>
      <w:proofErr w:type="spellStart"/>
      <w:r w:rsidRPr="00566776">
        <w:rPr>
          <w:rFonts w:asciiTheme="minorHAnsi" w:hAnsiTheme="minorHAnsi" w:cstheme="minorHAnsi"/>
          <w:sz w:val="22"/>
        </w:rPr>
        <w:t>ŽoP</w:t>
      </w:r>
      <w:proofErr w:type="spellEnd"/>
      <w:r w:rsidRPr="00566776">
        <w:rPr>
          <w:rFonts w:asciiTheme="minorHAnsi" w:hAnsiTheme="minorHAnsi" w:cstheme="minorHAnsi"/>
          <w:sz w:val="22"/>
        </w:rPr>
        <w:t xml:space="preserve"> nezamietne, lehoty na</w:t>
      </w:r>
      <w:r w:rsidR="00BE7438">
        <w:rPr>
          <w:rFonts w:asciiTheme="minorHAnsi" w:hAnsiTheme="minorHAnsi" w:cstheme="minorHAnsi"/>
          <w:sz w:val="22"/>
        </w:rPr>
        <w:t xml:space="preserve"> </w:t>
      </w:r>
      <w:r w:rsidRPr="00566776">
        <w:rPr>
          <w:rFonts w:asciiTheme="minorHAnsi" w:hAnsiTheme="minorHAnsi" w:cstheme="minorHAnsi"/>
          <w:sz w:val="22"/>
        </w:rPr>
        <w:t>výkon jej kontroly začnú plynúť až</w:t>
      </w:r>
      <w:r w:rsidR="00BE7438">
        <w:rPr>
          <w:rFonts w:asciiTheme="minorHAnsi" w:hAnsiTheme="minorHAnsi" w:cstheme="minorHAnsi"/>
          <w:sz w:val="22"/>
        </w:rPr>
        <w:t xml:space="preserve"> </w:t>
      </w:r>
      <w:r w:rsidRPr="00263511">
        <w:rPr>
          <w:rFonts w:asciiTheme="minorHAnsi" w:hAnsiTheme="minorHAnsi" w:cstheme="minorHAnsi"/>
          <w:sz w:val="22"/>
        </w:rPr>
        <w:t>momentom ukončenia kontroly VO alebo kontroly</w:t>
      </w:r>
      <w:r w:rsidR="00E47FDC">
        <w:rPr>
          <w:rFonts w:asciiTheme="minorHAnsi" w:hAnsiTheme="minorHAnsi" w:cstheme="minorHAnsi"/>
          <w:sz w:val="22"/>
        </w:rPr>
        <w:t xml:space="preserve"> </w:t>
      </w:r>
      <w:r w:rsidRPr="00263511">
        <w:rPr>
          <w:rFonts w:asciiTheme="minorHAnsi" w:hAnsiTheme="minorHAnsi" w:cstheme="minorHAnsi"/>
          <w:sz w:val="22"/>
        </w:rPr>
        <w:t>obstarávania.</w:t>
      </w:r>
    </w:p>
    <w:p w14:paraId="39193C67" w14:textId="720E69AF" w:rsidR="008B5259" w:rsidRPr="00263511" w:rsidRDefault="00342CB8"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Predmetom kontroly je aj kontrola vecného súladu predmetu VO/</w:t>
      </w:r>
      <w:r w:rsidR="00EB71D8">
        <w:rPr>
          <w:rFonts w:asciiTheme="minorHAnsi" w:hAnsiTheme="minorHAnsi" w:cstheme="minorHAnsi"/>
          <w:sz w:val="22"/>
        </w:rPr>
        <w:t>O</w:t>
      </w:r>
      <w:r w:rsidRPr="00263511">
        <w:rPr>
          <w:rFonts w:asciiTheme="minorHAnsi" w:hAnsiTheme="minorHAnsi" w:cstheme="minorHAnsi"/>
          <w:sz w:val="22"/>
        </w:rPr>
        <w:t xml:space="preserve">, návrhu zmluvných podmienok a iných údajov so schválenou </w:t>
      </w:r>
      <w:proofErr w:type="spellStart"/>
      <w:r w:rsidRPr="00263511">
        <w:rPr>
          <w:rFonts w:asciiTheme="minorHAnsi" w:hAnsiTheme="minorHAnsi" w:cstheme="minorHAnsi"/>
          <w:sz w:val="22"/>
        </w:rPr>
        <w:t>ŽoNFP</w:t>
      </w:r>
      <w:proofErr w:type="spellEnd"/>
      <w:r w:rsidRPr="00263511">
        <w:rPr>
          <w:rFonts w:asciiTheme="minorHAnsi" w:hAnsiTheme="minorHAnsi" w:cstheme="minorHAnsi"/>
          <w:sz w:val="22"/>
        </w:rPr>
        <w:t xml:space="preserve"> a účinnou Zmluvou</w:t>
      </w:r>
      <w:r w:rsidR="00EB71D8">
        <w:rPr>
          <w:rFonts w:asciiTheme="minorHAnsi" w:hAnsiTheme="minorHAnsi" w:cstheme="minorHAnsi"/>
          <w:sz w:val="22"/>
        </w:rPr>
        <w:t xml:space="preserve"> o poskytnutí NFP</w:t>
      </w:r>
      <w:r w:rsidR="00BE7438">
        <w:rPr>
          <w:rFonts w:asciiTheme="minorHAnsi" w:hAnsiTheme="minorHAnsi" w:cstheme="minorHAnsi"/>
          <w:sz w:val="22"/>
        </w:rPr>
        <w:t xml:space="preserve"> </w:t>
      </w:r>
      <w:r w:rsidRPr="00566776">
        <w:rPr>
          <w:rFonts w:asciiTheme="minorHAnsi" w:hAnsiTheme="minorHAnsi" w:cstheme="minorHAnsi"/>
          <w:sz w:val="22"/>
        </w:rPr>
        <w:t>(napr. posúdenie súladu s</w:t>
      </w:r>
      <w:r w:rsidR="00BE7438">
        <w:rPr>
          <w:rFonts w:asciiTheme="minorHAnsi" w:hAnsiTheme="minorHAnsi" w:cstheme="minorHAnsi"/>
          <w:sz w:val="22"/>
        </w:rPr>
        <w:t xml:space="preserve"> </w:t>
      </w:r>
      <w:r w:rsidRPr="00566776">
        <w:rPr>
          <w:rFonts w:asciiTheme="minorHAnsi" w:hAnsiTheme="minorHAnsi" w:cstheme="minorHAnsi"/>
          <w:sz w:val="22"/>
        </w:rPr>
        <w:t>výškou schváleného príspevku, posúdenie vecného zadania zákazky v rámci jeho oprávnenosti na spolufinancovanie, posúdenie súladu technického riešenia/zadania so</w:t>
      </w:r>
      <w:r w:rsidR="00385D26">
        <w:rPr>
          <w:rFonts w:asciiTheme="minorHAnsi" w:hAnsiTheme="minorHAnsi" w:cstheme="minorHAnsi"/>
          <w:sz w:val="22"/>
        </w:rPr>
        <w:t> </w:t>
      </w:r>
      <w:r w:rsidRPr="00566776">
        <w:rPr>
          <w:rFonts w:asciiTheme="minorHAnsi" w:hAnsiTheme="minorHAnsi" w:cstheme="minorHAnsi"/>
          <w:sz w:val="22"/>
        </w:rPr>
        <w:t>schváleným technickým zadaním/riešením a pod.), a to ako súčasť kontroly VO/O pred pod</w:t>
      </w:r>
      <w:r w:rsidR="00622434" w:rsidRPr="00566776">
        <w:rPr>
          <w:rFonts w:asciiTheme="minorHAnsi" w:hAnsiTheme="minorHAnsi" w:cstheme="minorHAnsi"/>
          <w:sz w:val="22"/>
        </w:rPr>
        <w:t>pisom Zmluvy</w:t>
      </w:r>
      <w:r w:rsidR="00EB71D8">
        <w:rPr>
          <w:rFonts w:asciiTheme="minorHAnsi" w:hAnsiTheme="minorHAnsi" w:cstheme="minorHAnsi"/>
          <w:sz w:val="22"/>
        </w:rPr>
        <w:t xml:space="preserve"> o poskytnutí NFP</w:t>
      </w:r>
      <w:r w:rsidR="00622434" w:rsidRPr="00566776">
        <w:rPr>
          <w:rFonts w:asciiTheme="minorHAnsi" w:hAnsiTheme="minorHAnsi" w:cstheme="minorHAnsi"/>
          <w:sz w:val="22"/>
        </w:rPr>
        <w:t xml:space="preserve"> </w:t>
      </w:r>
      <w:r w:rsidRPr="00566776">
        <w:rPr>
          <w:rFonts w:asciiTheme="minorHAnsi" w:hAnsiTheme="minorHAnsi" w:cstheme="minorHAnsi"/>
          <w:sz w:val="22"/>
        </w:rPr>
        <w:t>alebo</w:t>
      </w:r>
      <w:r w:rsidR="00BE7438">
        <w:rPr>
          <w:rFonts w:asciiTheme="minorHAnsi" w:hAnsiTheme="minorHAnsi" w:cstheme="minorHAnsi"/>
          <w:sz w:val="22"/>
        </w:rPr>
        <w:t xml:space="preserve"> </w:t>
      </w:r>
      <w:r w:rsidRPr="00566776">
        <w:rPr>
          <w:rFonts w:asciiTheme="minorHAnsi" w:hAnsiTheme="minorHAnsi" w:cstheme="minorHAnsi"/>
          <w:sz w:val="22"/>
        </w:rPr>
        <w:t>pred</w:t>
      </w:r>
      <w:r w:rsidR="00BE7438">
        <w:rPr>
          <w:rFonts w:asciiTheme="minorHAnsi" w:hAnsiTheme="minorHAnsi" w:cstheme="minorHAnsi"/>
          <w:sz w:val="22"/>
        </w:rPr>
        <w:t xml:space="preserve"> </w:t>
      </w:r>
      <w:r w:rsidRPr="00263511">
        <w:rPr>
          <w:rFonts w:asciiTheme="minorHAnsi" w:hAnsiTheme="minorHAnsi" w:cstheme="minorHAnsi"/>
          <w:sz w:val="22"/>
        </w:rPr>
        <w:t xml:space="preserve">predložením prvej </w:t>
      </w:r>
      <w:proofErr w:type="spellStart"/>
      <w:r w:rsidRPr="00263511">
        <w:rPr>
          <w:rFonts w:asciiTheme="minorHAnsi" w:hAnsiTheme="minorHAnsi" w:cstheme="minorHAnsi"/>
          <w:sz w:val="22"/>
        </w:rPr>
        <w:t>ŽoP</w:t>
      </w:r>
      <w:proofErr w:type="spellEnd"/>
      <w:r w:rsidRPr="00263511">
        <w:rPr>
          <w:rFonts w:asciiTheme="minorHAnsi" w:hAnsiTheme="minorHAnsi" w:cstheme="minorHAnsi"/>
          <w:sz w:val="22"/>
        </w:rPr>
        <w:t>. Ustanovenia tohto bodu sa vzťahujú aj na údaje v Rozhodnutí o schválení NFP v prípade, ak prijímateľ a </w:t>
      </w:r>
      <w:r w:rsidR="0087138E">
        <w:rPr>
          <w:rFonts w:asciiTheme="minorHAnsi" w:hAnsiTheme="minorHAnsi" w:cstheme="minorHAnsi"/>
          <w:sz w:val="22"/>
        </w:rPr>
        <w:t>p</w:t>
      </w:r>
      <w:r w:rsidRPr="00263511">
        <w:rPr>
          <w:rFonts w:asciiTheme="minorHAnsi" w:hAnsiTheme="minorHAnsi" w:cstheme="minorHAnsi"/>
          <w:sz w:val="22"/>
        </w:rPr>
        <w:t>oskytovateľ je tá istá osoba.</w:t>
      </w:r>
    </w:p>
    <w:p w14:paraId="0EC87ED2" w14:textId="768AC7F3" w:rsidR="00342CB8" w:rsidRPr="00263511" w:rsidRDefault="00342CB8"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Lehoty na výkon kontroly VO alebo kontroly obstarávania začínajú pre </w:t>
      </w:r>
      <w:r w:rsidR="0087138E">
        <w:rPr>
          <w:rFonts w:asciiTheme="minorHAnsi" w:hAnsiTheme="minorHAnsi" w:cstheme="minorHAnsi"/>
          <w:sz w:val="22"/>
        </w:rPr>
        <w:t>p</w:t>
      </w:r>
      <w:r w:rsidRPr="00263511">
        <w:rPr>
          <w:rFonts w:asciiTheme="minorHAnsi" w:hAnsiTheme="minorHAnsi" w:cstheme="minorHAnsi"/>
          <w:sz w:val="22"/>
        </w:rPr>
        <w:t xml:space="preserve">oskytovateľa plynúť </w:t>
      </w:r>
      <w:r w:rsidR="008B5259" w:rsidRPr="00263511">
        <w:rPr>
          <w:rFonts w:asciiTheme="minorHAnsi" w:hAnsiTheme="minorHAnsi" w:cstheme="minorHAnsi"/>
          <w:sz w:val="22"/>
        </w:rPr>
        <w:t xml:space="preserve">prvým pracovným </w:t>
      </w:r>
      <w:r w:rsidRPr="00263511">
        <w:rPr>
          <w:rFonts w:asciiTheme="minorHAnsi" w:hAnsiTheme="minorHAnsi" w:cstheme="minorHAnsi"/>
          <w:sz w:val="22"/>
        </w:rPr>
        <w:t>dňom nasledujúcim po dni doručenia dokumentácie, ktorá je predmetom kontroly, resp. odo dňa doplnenia tejto dokumentácie.</w:t>
      </w:r>
    </w:p>
    <w:p w14:paraId="500DD881" w14:textId="744FD305" w:rsidR="00F4074C" w:rsidRDefault="00F4074C"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027D90">
        <w:rPr>
          <w:rFonts w:asciiTheme="minorHAnsi" w:hAnsiTheme="minorHAnsi" w:cstheme="minorHAnsi"/>
          <w:b/>
          <w:bCs/>
          <w:sz w:val="22"/>
        </w:rPr>
        <w:t xml:space="preserve">Prijímateľ je povinný oznámiť </w:t>
      </w:r>
      <w:r w:rsidR="0087138E">
        <w:rPr>
          <w:rFonts w:asciiTheme="minorHAnsi" w:hAnsiTheme="minorHAnsi" w:cstheme="minorHAnsi"/>
          <w:b/>
          <w:bCs/>
          <w:sz w:val="22"/>
        </w:rPr>
        <w:t>p</w:t>
      </w:r>
      <w:r w:rsidRPr="00027D90">
        <w:rPr>
          <w:rFonts w:asciiTheme="minorHAnsi" w:hAnsiTheme="minorHAnsi" w:cstheme="minorHAnsi"/>
          <w:b/>
          <w:bCs/>
          <w:sz w:val="22"/>
        </w:rPr>
        <w:t>oskytovateľovi uzavretie akéhokoľvek dodatku</w:t>
      </w:r>
      <w:r w:rsidRPr="00263511">
        <w:rPr>
          <w:rFonts w:asciiTheme="minorHAnsi" w:hAnsiTheme="minorHAnsi" w:cstheme="minorHAnsi"/>
          <w:sz w:val="22"/>
        </w:rPr>
        <w:t>, ktorý sa týka zákazky VO a má vplyv na financovanie predmetu projektu. Následne po jeho predložení na</w:t>
      </w:r>
      <w:r w:rsidR="00385D26">
        <w:rPr>
          <w:rFonts w:asciiTheme="minorHAnsi" w:hAnsiTheme="minorHAnsi" w:cstheme="minorHAnsi"/>
          <w:sz w:val="22"/>
        </w:rPr>
        <w:t> </w:t>
      </w:r>
      <w:r w:rsidRPr="00364382">
        <w:rPr>
          <w:rFonts w:asciiTheme="minorHAnsi" w:hAnsiTheme="minorHAnsi" w:cstheme="minorHAnsi"/>
          <w:sz w:val="22"/>
        </w:rPr>
        <w:t xml:space="preserve">príslušný útvar PPA, </w:t>
      </w:r>
      <w:r w:rsidR="0087138E">
        <w:rPr>
          <w:rFonts w:asciiTheme="minorHAnsi" w:hAnsiTheme="minorHAnsi" w:cstheme="minorHAnsi"/>
          <w:sz w:val="22"/>
        </w:rPr>
        <w:t>p</w:t>
      </w:r>
      <w:r w:rsidRPr="00364382">
        <w:rPr>
          <w:rFonts w:asciiTheme="minorHAnsi" w:hAnsiTheme="minorHAnsi" w:cstheme="minorHAnsi"/>
          <w:sz w:val="22"/>
        </w:rPr>
        <w:t>oskytovateľ vykoná finančnú kontrolu VO projektu, ktorého sa</w:t>
      </w:r>
      <w:r w:rsidR="00BE7438">
        <w:rPr>
          <w:rFonts w:asciiTheme="minorHAnsi" w:hAnsiTheme="minorHAnsi" w:cstheme="minorHAnsi"/>
          <w:sz w:val="22"/>
        </w:rPr>
        <w:t xml:space="preserve"> </w:t>
      </w:r>
      <w:r w:rsidRPr="00364382">
        <w:rPr>
          <w:rFonts w:asciiTheme="minorHAnsi" w:hAnsiTheme="minorHAnsi" w:cstheme="minorHAnsi"/>
          <w:sz w:val="22"/>
        </w:rPr>
        <w:t>uzatvorený dodatok týka v súlade so zákonom o finančnej kontrole a audite.</w:t>
      </w:r>
    </w:p>
    <w:p w14:paraId="43F3CE58" w14:textId="5F08B6EE" w:rsidR="00E61D55" w:rsidRDefault="00E61D55"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Poskytovateľ pri kontrole aplikuje ZVO v znení platnom v čase realizácie VO.</w:t>
      </w:r>
    </w:p>
    <w:p w14:paraId="64680A8F" w14:textId="6C5EC092" w:rsidR="00E61D55" w:rsidRDefault="00E61D55"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 xml:space="preserve">Ak plnenie nie je založené na písomnom zmluvnom vzťahu, prijímateľ predloží </w:t>
      </w:r>
      <w:r w:rsidRPr="00E61D55">
        <w:rPr>
          <w:rFonts w:asciiTheme="minorHAnsi" w:hAnsiTheme="minorHAnsi" w:cstheme="minorHAnsi"/>
          <w:b/>
          <w:bCs/>
          <w:sz w:val="22"/>
        </w:rPr>
        <w:t>objednávku</w:t>
      </w:r>
      <w:r w:rsidRPr="00E61D55">
        <w:rPr>
          <w:rFonts w:asciiTheme="minorHAnsi" w:hAnsiTheme="minorHAnsi" w:cstheme="minorHAnsi"/>
          <w:sz w:val="22"/>
        </w:rPr>
        <w:t>,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VO, takýto doklad pre potreby kontroly VO nahrádza písomný zmluvný vzťah.</w:t>
      </w:r>
    </w:p>
    <w:p w14:paraId="57EA2B07" w14:textId="1CF43EC7" w:rsidR="00E61D55" w:rsidRDefault="00E61D55"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Medzi povinné náležitosti objednávky patrí najmä: dátum jej vyhotovenia, správne identifikačné údaje objednávateľa a dodávateľa (t. j. obchodné meno/názov, IČO, adresa sídla/kontaktné miesto), jednoznačná špecifikáciu predmetu zákazky, dohodnutá cena (bez DPH, výška DPH a cena s DPH; v prípade, že dodávateľ nie je platca DPH, uvedie sa konečná cena), lehota a miesto plnenia, ďalšie náležitosti podľa požiadaviek objednávateľa. Na objednávke je potrebné zaznamenať potvrdenie o jej prijatí dodávateľom, resp. musí byť predložená iná relevantná dokumentácia preukazujúca prevzatie záväzku dodávateľa dodať tovar, uskutočniť stavebné práce alebo poskytnúť službu za podmienok určených v objednávke (napr. odpoveď dodávateľa potvrdzujúca prevzatie objednávky, preberací a odovzdávací protokol k objednávke, vystavenie faktúry k záväznej objednávke zo strany dodávateľa a pod.). Poskytovateľ si vyhradzuje právo preveriť prijatie objednávky dodávateľom prostredníctvom kontroly na mieste (napr. nahliadnutím do účtovníctva).</w:t>
      </w:r>
    </w:p>
    <w:p w14:paraId="301CF42B" w14:textId="545E7341" w:rsidR="00E61D55" w:rsidRDefault="00E61D55"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sz w:val="22"/>
        </w:rPr>
        <w:t xml:space="preserve">Pravidlá a povinnosti uvedené v tejto podkapitole sa vzťahujú na všetky zákazky, ktoré budú spolufinancované z EŠIF, bez ohľadu na skutočnosť či ich zrealizoval prijímateľ ešte pred schválením </w:t>
      </w:r>
      <w:proofErr w:type="spellStart"/>
      <w:r w:rsidRPr="00E61D55">
        <w:rPr>
          <w:rFonts w:asciiTheme="minorHAnsi" w:hAnsiTheme="minorHAnsi" w:cstheme="minorHAnsi"/>
          <w:sz w:val="22"/>
        </w:rPr>
        <w:t>ŽoNFP</w:t>
      </w:r>
      <w:proofErr w:type="spellEnd"/>
      <w:r w:rsidRPr="00E61D55">
        <w:rPr>
          <w:rFonts w:asciiTheme="minorHAnsi" w:hAnsiTheme="minorHAnsi" w:cstheme="minorHAnsi"/>
          <w:sz w:val="22"/>
        </w:rPr>
        <w:t xml:space="preserve">, alebo až po schválení </w:t>
      </w:r>
      <w:proofErr w:type="spellStart"/>
      <w:r w:rsidRPr="00E61D55">
        <w:rPr>
          <w:rFonts w:asciiTheme="minorHAnsi" w:hAnsiTheme="minorHAnsi" w:cstheme="minorHAnsi"/>
          <w:sz w:val="22"/>
        </w:rPr>
        <w:t>ŽoNFP</w:t>
      </w:r>
      <w:proofErr w:type="spellEnd"/>
      <w:r w:rsidRPr="00E61D55">
        <w:rPr>
          <w:rFonts w:asciiTheme="minorHAnsi" w:hAnsiTheme="minorHAnsi" w:cstheme="minorHAnsi"/>
          <w:sz w:val="22"/>
        </w:rPr>
        <w:t xml:space="preserve"> a plne sa postupuje v zmysle príslušných ustanovení ZVO. Poskytovateľ overuje pri kontrole zákaziek, či vynaložené náklady na obstaranie predmetu zákazky boli primerané kvalite a cene. Zároveň poskytovateľ overí, či pri obstarávaní neboli porušené základné princípy a postupy VO.</w:t>
      </w:r>
    </w:p>
    <w:p w14:paraId="21785F4A" w14:textId="2DF94753" w:rsidR="00E61D55" w:rsidRDefault="00E61D55" w:rsidP="00F47749">
      <w:pPr>
        <w:pStyle w:val="Odsekzoznamu"/>
        <w:numPr>
          <w:ilvl w:val="0"/>
          <w:numId w:val="69"/>
        </w:numPr>
        <w:autoSpaceDE w:val="0"/>
        <w:autoSpaceDN w:val="0"/>
        <w:adjustRightInd w:val="0"/>
        <w:spacing w:after="0"/>
        <w:ind w:left="567" w:hanging="567"/>
        <w:contextualSpacing w:val="0"/>
        <w:jc w:val="both"/>
        <w:rPr>
          <w:rFonts w:asciiTheme="minorHAnsi" w:hAnsiTheme="minorHAnsi" w:cstheme="minorHAnsi"/>
          <w:sz w:val="22"/>
        </w:rPr>
      </w:pPr>
      <w:r w:rsidRPr="00E61D55">
        <w:rPr>
          <w:rFonts w:asciiTheme="minorHAnsi" w:hAnsiTheme="minorHAnsi" w:cstheme="minorHAnsi"/>
          <w:bCs/>
          <w:sz w:val="22"/>
        </w:rPr>
        <w:t xml:space="preserve">Prijímateľ </w:t>
      </w:r>
      <w:r w:rsidRPr="00E61D55">
        <w:rPr>
          <w:rFonts w:asciiTheme="minorHAnsi" w:hAnsiTheme="minorHAnsi" w:cstheme="minorHAnsi"/>
          <w:b/>
          <w:bCs/>
          <w:i/>
          <w:iCs/>
          <w:sz w:val="22"/>
        </w:rPr>
        <w:t>nie je povinný postupovať podľa ZVO</w:t>
      </w:r>
      <w:r w:rsidRPr="00E61D55">
        <w:rPr>
          <w:rFonts w:asciiTheme="minorHAnsi" w:hAnsiTheme="minorHAnsi" w:cstheme="minorHAnsi"/>
          <w:b/>
          <w:bCs/>
          <w:sz w:val="22"/>
        </w:rPr>
        <w:t xml:space="preserve"> </w:t>
      </w:r>
      <w:r w:rsidRPr="00E61D55">
        <w:rPr>
          <w:rFonts w:asciiTheme="minorHAnsi" w:hAnsiTheme="minorHAnsi" w:cstheme="minorHAnsi"/>
          <w:bCs/>
          <w:sz w:val="22"/>
        </w:rPr>
        <w:t xml:space="preserve">v prípadoch, ak postupuje v zmysle </w:t>
      </w:r>
      <w:r w:rsidRPr="00E61D55">
        <w:rPr>
          <w:rFonts w:asciiTheme="minorHAnsi" w:hAnsiTheme="minorHAnsi" w:cstheme="minorHAnsi"/>
          <w:b/>
          <w:i/>
          <w:iCs/>
          <w:sz w:val="22"/>
        </w:rPr>
        <w:t>Usmernenia Pôdohospodárskej platobnej agentúry č. 8/2017</w:t>
      </w:r>
      <w:r w:rsidRPr="00E61D55">
        <w:rPr>
          <w:rFonts w:asciiTheme="minorHAnsi" w:hAnsiTheme="minorHAnsi" w:cstheme="minorHAnsi"/>
          <w:bCs/>
          <w:sz w:val="22"/>
        </w:rPr>
        <w:t xml:space="preserve"> k obstarávaniu tovarov, stavebných prác a služieb financovaných z PRV SR 2014 – 202</w:t>
      </w:r>
      <w:r w:rsidR="002F5667">
        <w:rPr>
          <w:rFonts w:asciiTheme="minorHAnsi" w:hAnsiTheme="minorHAnsi" w:cstheme="minorHAnsi"/>
          <w:bCs/>
          <w:sz w:val="22"/>
        </w:rPr>
        <w:t>2</w:t>
      </w:r>
      <w:r w:rsidRPr="00E61D55">
        <w:rPr>
          <w:rFonts w:asciiTheme="minorHAnsi" w:hAnsiTheme="minorHAnsi" w:cstheme="minorHAnsi"/>
          <w:bCs/>
          <w:sz w:val="22"/>
        </w:rPr>
        <w:t xml:space="preserve">. Podľa Usmernenia PPA č. 8/2017 postupuje nie len </w:t>
      </w:r>
      <w:r w:rsidRPr="00E61D55">
        <w:rPr>
          <w:rFonts w:asciiTheme="minorHAnsi" w:hAnsiTheme="minorHAnsi" w:cstheme="minorHAnsi"/>
          <w:bCs/>
          <w:sz w:val="22"/>
        </w:rPr>
        <w:lastRenderedPageBreak/>
        <w:t xml:space="preserve">v prípadoch, kedy je tzv. dotovaný subjekt, ale aj v prípadoch súvisiacich s </w:t>
      </w:r>
      <w:r w:rsidRPr="00E61D55">
        <w:rPr>
          <w:rFonts w:asciiTheme="minorHAnsi" w:hAnsiTheme="minorHAnsi" w:cstheme="minorHAnsi"/>
          <w:b/>
          <w:bCs/>
          <w:iCs/>
          <w:sz w:val="22"/>
        </w:rPr>
        <w:t>§ 1 ods. 14 ZVO</w:t>
      </w:r>
      <w:r w:rsidRPr="00E61D55">
        <w:rPr>
          <w:rFonts w:asciiTheme="minorHAnsi" w:hAnsiTheme="minorHAnsi" w:cstheme="minorHAnsi"/>
          <w:b/>
          <w:bCs/>
          <w:sz w:val="22"/>
        </w:rPr>
        <w:t>,</w:t>
      </w:r>
      <w:r w:rsidRPr="00E61D55">
        <w:rPr>
          <w:rFonts w:asciiTheme="minorHAnsi" w:hAnsiTheme="minorHAnsi" w:cstheme="minorHAnsi"/>
          <w:bCs/>
          <w:sz w:val="22"/>
        </w:rPr>
        <w:t xml:space="preserve"> teda na zákazky, u ktorých je predpokladaná hodnota zákazky </w:t>
      </w:r>
      <w:r w:rsidRPr="00E61D55">
        <w:rPr>
          <w:rFonts w:asciiTheme="minorHAnsi" w:hAnsiTheme="minorHAnsi" w:cstheme="minorHAnsi"/>
          <w:b/>
          <w:bCs/>
          <w:i/>
          <w:iCs/>
          <w:sz w:val="22"/>
        </w:rPr>
        <w:t>nižšia ako 50 000 EUR</w:t>
      </w:r>
      <w:r w:rsidRPr="00E61D55">
        <w:rPr>
          <w:rFonts w:asciiTheme="minorHAnsi" w:hAnsiTheme="minorHAnsi" w:cstheme="minorHAnsi"/>
          <w:bCs/>
          <w:sz w:val="22"/>
        </w:rPr>
        <w:t xml:space="preserve"> v priebehu kalendárneho roka alebo počas platnosti zmluvy, ak sa zmluva uzatvára na dlhšie obdobie ako jeden kalendárny rok t.</w:t>
      </w:r>
      <w:r w:rsidR="0081503D">
        <w:rPr>
          <w:rFonts w:asciiTheme="minorHAnsi" w:hAnsiTheme="minorHAnsi" w:cstheme="minorHAnsi"/>
          <w:bCs/>
          <w:sz w:val="22"/>
        </w:rPr>
        <w:t xml:space="preserve"> </w:t>
      </w:r>
      <w:r w:rsidRPr="00E61D55">
        <w:rPr>
          <w:rFonts w:asciiTheme="minorHAnsi" w:hAnsiTheme="minorHAnsi" w:cstheme="minorHAnsi"/>
          <w:bCs/>
          <w:sz w:val="22"/>
        </w:rPr>
        <w:t xml:space="preserve">j. pri </w:t>
      </w:r>
      <w:r w:rsidRPr="00E61D55">
        <w:rPr>
          <w:rFonts w:asciiTheme="minorHAnsi" w:hAnsiTheme="minorHAnsi" w:cstheme="minorHAnsi"/>
          <w:b/>
          <w:sz w:val="22"/>
        </w:rPr>
        <w:t>„zákazkách malého rozsahu“.</w:t>
      </w:r>
    </w:p>
    <w:p w14:paraId="19FE9344" w14:textId="77777777" w:rsidR="00EF2030" w:rsidRPr="00263511" w:rsidRDefault="00EF2030" w:rsidP="00263511">
      <w:pPr>
        <w:spacing w:before="0"/>
        <w:rPr>
          <w:rFonts w:asciiTheme="minorHAnsi" w:hAnsiTheme="minorHAnsi" w:cstheme="minorHAnsi"/>
          <w:sz w:val="22"/>
          <w:szCs w:val="22"/>
        </w:rPr>
      </w:pPr>
    </w:p>
    <w:p w14:paraId="1DA70E82" w14:textId="4F321298" w:rsidR="00101979" w:rsidRPr="00364382" w:rsidRDefault="00101979" w:rsidP="00F47749">
      <w:pPr>
        <w:pStyle w:val="tl100"/>
        <w:numPr>
          <w:ilvl w:val="1"/>
          <w:numId w:val="31"/>
        </w:numPr>
        <w:spacing w:before="0"/>
        <w:ind w:left="567" w:hanging="567"/>
        <w:jc w:val="both"/>
        <w:rPr>
          <w:rFonts w:asciiTheme="minorHAnsi" w:hAnsiTheme="minorHAnsi" w:cstheme="minorHAnsi"/>
          <w:sz w:val="22"/>
          <w:szCs w:val="22"/>
        </w:rPr>
      </w:pPr>
      <w:bookmarkStart w:id="83" w:name="_Toc185401248"/>
      <w:r w:rsidRPr="00364382">
        <w:rPr>
          <w:rFonts w:asciiTheme="minorHAnsi" w:hAnsiTheme="minorHAnsi" w:cstheme="minorHAnsi"/>
          <w:sz w:val="22"/>
          <w:szCs w:val="22"/>
        </w:rPr>
        <w:t>Kontrola nadlimitných a podlimitných zákaziek po podpise Zmluvy</w:t>
      </w:r>
      <w:bookmarkEnd w:id="82"/>
      <w:bookmarkEnd w:id="83"/>
    </w:p>
    <w:p w14:paraId="0D293DAD" w14:textId="12DA5104" w:rsidR="001B4F4D" w:rsidRPr="00364382"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Poskytovateľ kontroluje postupy </w:t>
      </w:r>
      <w:r w:rsidR="00B53FAD" w:rsidRPr="00364382">
        <w:rPr>
          <w:rFonts w:asciiTheme="minorHAnsi" w:hAnsiTheme="minorHAnsi" w:cstheme="minorHAnsi"/>
          <w:sz w:val="22"/>
          <w:szCs w:val="22"/>
        </w:rPr>
        <w:t>VO</w:t>
      </w:r>
      <w:r w:rsidRPr="00364382">
        <w:rPr>
          <w:rFonts w:asciiTheme="minorHAnsi" w:hAnsiTheme="minorHAnsi" w:cstheme="minorHAnsi"/>
          <w:sz w:val="22"/>
          <w:szCs w:val="22"/>
        </w:rPr>
        <w:t xml:space="preserve"> na základe dokumentácie predloženej prijímateľom vo</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fáze po podpise zmluvy s úspešným uchádzačom, pričom táto zmluva je</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už</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platná a účinná. Poskytovateľ môže od prijímateľa, v závislosti od opatrenia, požadovať predloženie dokumentácie</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z</w:t>
      </w:r>
      <w:r w:rsidR="00A77F81" w:rsidRPr="00364382">
        <w:rPr>
          <w:rFonts w:asciiTheme="minorHAnsi" w:hAnsiTheme="minorHAnsi" w:cstheme="minorHAnsi"/>
          <w:sz w:val="22"/>
          <w:szCs w:val="22"/>
        </w:rPr>
        <w:t> VO </w:t>
      </w:r>
      <w:r w:rsidRPr="00364382">
        <w:rPr>
          <w:rFonts w:asciiTheme="minorHAnsi" w:hAnsiTheme="minorHAnsi" w:cstheme="minorHAnsi"/>
          <w:sz w:val="22"/>
          <w:szCs w:val="22"/>
        </w:rPr>
        <w:t>buď</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v</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plnom</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rozsahu</w:t>
      </w:r>
      <w:r w:rsidR="00A77F81" w:rsidRPr="00364382">
        <w:rPr>
          <w:rFonts w:asciiTheme="minorHAnsi" w:hAnsiTheme="minorHAnsi" w:cstheme="minorHAnsi"/>
          <w:sz w:val="22"/>
          <w:szCs w:val="22"/>
        </w:rPr>
        <w:t> </w:t>
      </w:r>
      <w:r w:rsidRPr="00364382">
        <w:rPr>
          <w:rFonts w:asciiTheme="minorHAnsi" w:hAnsiTheme="minorHAnsi" w:cstheme="minorHAnsi"/>
          <w:sz w:val="22"/>
          <w:szCs w:val="22"/>
        </w:rPr>
        <w:t>alebo</w:t>
      </w:r>
      <w:r w:rsidR="00A77F81" w:rsidRPr="00364382">
        <w:rPr>
          <w:rFonts w:asciiTheme="minorHAnsi" w:hAnsiTheme="minorHAnsi" w:cstheme="minorHAnsi"/>
          <w:sz w:val="22"/>
          <w:szCs w:val="22"/>
        </w:rPr>
        <w:t> </w:t>
      </w:r>
      <w:r w:rsidR="004F1EAC" w:rsidRPr="00364382">
        <w:rPr>
          <w:rFonts w:asciiTheme="minorHAnsi" w:hAnsiTheme="minorHAnsi" w:cstheme="minorHAnsi"/>
          <w:sz w:val="22"/>
          <w:szCs w:val="22"/>
        </w:rPr>
        <w:t xml:space="preserve">rozsah požadovanej dokumentácie z VO </w:t>
      </w:r>
      <w:r w:rsidRPr="00364382">
        <w:rPr>
          <w:rFonts w:asciiTheme="minorHAnsi" w:hAnsiTheme="minorHAnsi" w:cstheme="minorHAnsi"/>
          <w:sz w:val="22"/>
          <w:szCs w:val="22"/>
        </w:rPr>
        <w:t>stanoví</w:t>
      </w:r>
      <w:r w:rsidR="00BE7438">
        <w:rPr>
          <w:rFonts w:asciiTheme="minorHAnsi" w:hAnsiTheme="minorHAnsi" w:cstheme="minorHAnsi"/>
          <w:sz w:val="22"/>
          <w:szCs w:val="22"/>
        </w:rPr>
        <w:t xml:space="preserve"> </w:t>
      </w:r>
      <w:r w:rsidR="00A77F81" w:rsidRPr="00364382">
        <w:rPr>
          <w:rFonts w:asciiTheme="minorHAnsi" w:hAnsiTheme="minorHAnsi" w:cstheme="minorHAnsi"/>
          <w:sz w:val="22"/>
          <w:szCs w:val="22"/>
        </w:rPr>
        <w:t xml:space="preserve">vo </w:t>
      </w:r>
      <w:r w:rsidR="00282050">
        <w:rPr>
          <w:rFonts w:asciiTheme="minorHAnsi" w:hAnsiTheme="minorHAnsi" w:cstheme="minorHAnsi"/>
          <w:sz w:val="22"/>
          <w:szCs w:val="22"/>
        </w:rPr>
        <w:t>V</w:t>
      </w:r>
      <w:r w:rsidRPr="00364382">
        <w:rPr>
          <w:rFonts w:asciiTheme="minorHAnsi" w:hAnsiTheme="minorHAnsi" w:cstheme="minorHAnsi"/>
          <w:sz w:val="22"/>
          <w:szCs w:val="22"/>
        </w:rPr>
        <w:t xml:space="preserve">ýzve na predkladanie projektov. </w:t>
      </w:r>
      <w:r w:rsidR="004250E2" w:rsidRPr="00364382">
        <w:rPr>
          <w:rFonts w:asciiTheme="minorHAnsi" w:hAnsiTheme="minorHAnsi" w:cstheme="minorHAnsi"/>
          <w:sz w:val="22"/>
          <w:szCs w:val="22"/>
        </w:rPr>
        <w:t xml:space="preserve">Pre potreby kontroly VO žiadateľ predkladá kópiu originálnej dokumentácie, resp. ak je vo </w:t>
      </w:r>
      <w:r w:rsidR="00282050">
        <w:rPr>
          <w:rFonts w:asciiTheme="minorHAnsi" w:hAnsiTheme="minorHAnsi" w:cstheme="minorHAnsi"/>
          <w:sz w:val="22"/>
          <w:szCs w:val="22"/>
        </w:rPr>
        <w:t>V</w:t>
      </w:r>
      <w:r w:rsidR="004250E2" w:rsidRPr="00364382">
        <w:rPr>
          <w:rFonts w:asciiTheme="minorHAnsi" w:hAnsiTheme="minorHAnsi" w:cstheme="minorHAnsi"/>
          <w:sz w:val="22"/>
          <w:szCs w:val="22"/>
        </w:rPr>
        <w:t xml:space="preserve">ýzve na predkladanie </w:t>
      </w:r>
      <w:proofErr w:type="spellStart"/>
      <w:r w:rsidR="004250E2" w:rsidRPr="00364382">
        <w:rPr>
          <w:rFonts w:asciiTheme="minorHAnsi" w:hAnsiTheme="minorHAnsi" w:cstheme="minorHAnsi"/>
          <w:sz w:val="22"/>
          <w:szCs w:val="22"/>
        </w:rPr>
        <w:t>ŽoNFP</w:t>
      </w:r>
      <w:proofErr w:type="spellEnd"/>
      <w:r w:rsidR="004250E2" w:rsidRPr="00364382">
        <w:rPr>
          <w:rFonts w:asciiTheme="minorHAnsi" w:hAnsiTheme="minorHAnsi" w:cstheme="minorHAnsi"/>
          <w:sz w:val="22"/>
          <w:szCs w:val="22"/>
        </w:rPr>
        <w:t xml:space="preserve"> uvedená povinnosť, tak cez určený elektronický obstarávací systém.</w:t>
      </w:r>
    </w:p>
    <w:p w14:paraId="022FD564" w14:textId="614BD07E" w:rsidR="001B4F4D" w:rsidRPr="00364382"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Pokiaľ má prijímateľ informáciu o skutočnosti, že v rám</w:t>
      </w:r>
      <w:r w:rsidR="004F1EAC" w:rsidRPr="00364382">
        <w:rPr>
          <w:rFonts w:asciiTheme="minorHAnsi" w:hAnsiTheme="minorHAnsi" w:cstheme="minorHAnsi"/>
          <w:sz w:val="22"/>
          <w:szCs w:val="22"/>
        </w:rPr>
        <w:t>ci daného VO</w:t>
      </w:r>
      <w:r w:rsidRPr="00364382">
        <w:rPr>
          <w:rFonts w:asciiTheme="minorHAnsi" w:hAnsiTheme="minorHAnsi" w:cstheme="minorHAnsi"/>
          <w:sz w:val="22"/>
          <w:szCs w:val="22"/>
        </w:rPr>
        <w:t xml:space="preserve"> bola vykonaná kontrola VO v zmysle § 169 ZVO, informuje </w:t>
      </w:r>
      <w:r w:rsidR="00B15EBB" w:rsidRPr="00364382">
        <w:rPr>
          <w:rFonts w:asciiTheme="minorHAnsi" w:hAnsiTheme="minorHAnsi" w:cstheme="minorHAnsi"/>
          <w:sz w:val="22"/>
          <w:szCs w:val="22"/>
        </w:rPr>
        <w:t>p</w:t>
      </w:r>
      <w:r w:rsidRPr="00364382">
        <w:rPr>
          <w:rFonts w:asciiTheme="minorHAnsi" w:hAnsiTheme="minorHAnsi" w:cstheme="minorHAnsi"/>
          <w:sz w:val="22"/>
          <w:szCs w:val="22"/>
        </w:rPr>
        <w:t xml:space="preserve">oskytovateľa o tejto skutočnosti a súčasne s dokumentáciou predloží aj výsledok tejto </w:t>
      </w:r>
      <w:r w:rsidR="004F1EAC" w:rsidRPr="00364382">
        <w:rPr>
          <w:rFonts w:asciiTheme="minorHAnsi" w:hAnsiTheme="minorHAnsi" w:cstheme="minorHAnsi"/>
          <w:sz w:val="22"/>
          <w:szCs w:val="22"/>
        </w:rPr>
        <w:t xml:space="preserve">kontroly, resp. tento výsledok </w:t>
      </w:r>
      <w:r w:rsidRPr="00364382">
        <w:rPr>
          <w:rFonts w:asciiTheme="minorHAnsi" w:hAnsiTheme="minorHAnsi" w:cstheme="minorHAnsi"/>
          <w:sz w:val="22"/>
          <w:szCs w:val="22"/>
        </w:rPr>
        <w:t>identifikuje in</w:t>
      </w:r>
      <w:r w:rsidR="00A77F81" w:rsidRPr="00364382">
        <w:rPr>
          <w:rFonts w:asciiTheme="minorHAnsi" w:hAnsiTheme="minorHAnsi" w:cstheme="minorHAnsi"/>
          <w:sz w:val="22"/>
          <w:szCs w:val="22"/>
        </w:rPr>
        <w:t>ým spôsobom</w:t>
      </w:r>
      <w:r w:rsidRPr="00364382">
        <w:rPr>
          <w:rFonts w:asciiTheme="minorHAnsi" w:hAnsiTheme="minorHAnsi" w:cstheme="minorHAnsi"/>
          <w:sz w:val="22"/>
          <w:szCs w:val="22"/>
        </w:rPr>
        <w:t xml:space="preserve">. Rovnakým spôsobom je prijímateľ povinný informovať </w:t>
      </w:r>
      <w:r w:rsidR="0087138E">
        <w:rPr>
          <w:rFonts w:asciiTheme="minorHAnsi" w:hAnsiTheme="minorHAnsi" w:cstheme="minorHAnsi"/>
          <w:sz w:val="22"/>
          <w:szCs w:val="22"/>
        </w:rPr>
        <w:t>p</w:t>
      </w:r>
      <w:r w:rsidRPr="00364382">
        <w:rPr>
          <w:rFonts w:asciiTheme="minorHAnsi" w:hAnsiTheme="minorHAnsi" w:cstheme="minorHAnsi"/>
          <w:sz w:val="22"/>
          <w:szCs w:val="22"/>
        </w:rPr>
        <w:t>oskytovateľa aj o všetkých revíznych postupoch týkajúcich sa predmetnej zákazky.</w:t>
      </w:r>
    </w:p>
    <w:p w14:paraId="001A1202" w14:textId="717E434B" w:rsidR="001B4F4D" w:rsidRPr="00364382"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Lehota na výkon kontroly VO je 90 pracovných dní. </w:t>
      </w:r>
      <w:r w:rsidR="007E7824" w:rsidRPr="00364382">
        <w:rPr>
          <w:rFonts w:asciiTheme="minorHAnsi" w:hAnsiTheme="minorHAnsi" w:cstheme="minorHAnsi"/>
          <w:sz w:val="22"/>
          <w:szCs w:val="22"/>
        </w:rPr>
        <w:t>Ak vzniknú pochybnosti o</w:t>
      </w:r>
      <w:r w:rsidR="0049787A" w:rsidRPr="00364382">
        <w:rPr>
          <w:rFonts w:asciiTheme="minorHAnsi" w:hAnsiTheme="minorHAnsi" w:cstheme="minorHAnsi"/>
          <w:sz w:val="22"/>
          <w:szCs w:val="22"/>
        </w:rPr>
        <w:t> </w:t>
      </w:r>
      <w:r w:rsidR="007E7824" w:rsidRPr="00364382">
        <w:rPr>
          <w:rFonts w:asciiTheme="minorHAnsi" w:hAnsiTheme="minorHAnsi" w:cstheme="minorHAnsi"/>
          <w:sz w:val="22"/>
          <w:szCs w:val="22"/>
        </w:rPr>
        <w:t>pravdivosti</w:t>
      </w:r>
      <w:r w:rsidR="0049787A" w:rsidRPr="00364382">
        <w:rPr>
          <w:rFonts w:asciiTheme="minorHAnsi" w:hAnsiTheme="minorHAnsi" w:cstheme="minorHAnsi"/>
          <w:sz w:val="22"/>
          <w:szCs w:val="22"/>
        </w:rPr>
        <w:t>/</w:t>
      </w:r>
      <w:r w:rsidR="007E7824" w:rsidRPr="00364382">
        <w:rPr>
          <w:rFonts w:asciiTheme="minorHAnsi" w:hAnsiTheme="minorHAnsi" w:cstheme="minorHAnsi"/>
          <w:sz w:val="22"/>
          <w:szCs w:val="22"/>
        </w:rPr>
        <w:t xml:space="preserve"> úplnosti dokumentácie alebo jej príloh, </w:t>
      </w:r>
      <w:r w:rsidR="0087138E">
        <w:rPr>
          <w:rFonts w:asciiTheme="minorHAnsi" w:hAnsiTheme="minorHAnsi" w:cstheme="minorHAnsi"/>
          <w:sz w:val="22"/>
          <w:szCs w:val="22"/>
        </w:rPr>
        <w:t>p</w:t>
      </w:r>
      <w:r w:rsidR="007E7824" w:rsidRPr="00364382">
        <w:rPr>
          <w:rFonts w:asciiTheme="minorHAnsi" w:hAnsiTheme="minorHAnsi" w:cstheme="minorHAnsi"/>
          <w:sz w:val="22"/>
          <w:szCs w:val="22"/>
        </w:rPr>
        <w:t>oskytovateľ oznámi tieto pochybnosti prijímateľovi</w:t>
      </w:r>
      <w:r w:rsidR="0049787A" w:rsidRPr="00364382">
        <w:rPr>
          <w:rFonts w:asciiTheme="minorHAnsi" w:hAnsiTheme="minorHAnsi" w:cstheme="minorHAnsi"/>
          <w:sz w:val="22"/>
          <w:szCs w:val="22"/>
        </w:rPr>
        <w:t xml:space="preserve"> a požiada ho </w:t>
      </w:r>
      <w:r w:rsidRPr="00364382">
        <w:rPr>
          <w:rFonts w:asciiTheme="minorHAnsi" w:hAnsiTheme="minorHAnsi" w:cstheme="minorHAnsi"/>
          <w:sz w:val="22"/>
          <w:szCs w:val="22"/>
        </w:rPr>
        <w:t>o</w:t>
      </w:r>
      <w:r w:rsidR="0049787A" w:rsidRPr="00364382">
        <w:rPr>
          <w:rFonts w:asciiTheme="minorHAnsi" w:hAnsiTheme="minorHAnsi" w:cstheme="minorHAnsi"/>
          <w:sz w:val="22"/>
          <w:szCs w:val="22"/>
        </w:rPr>
        <w:t> </w:t>
      </w:r>
      <w:r w:rsidRPr="00364382">
        <w:rPr>
          <w:rFonts w:asciiTheme="minorHAnsi" w:hAnsiTheme="minorHAnsi" w:cstheme="minorHAnsi"/>
          <w:sz w:val="22"/>
          <w:szCs w:val="22"/>
        </w:rPr>
        <w:t>vysvetlenie</w:t>
      </w:r>
      <w:r w:rsidR="0049787A" w:rsidRPr="00364382">
        <w:rPr>
          <w:rFonts w:asciiTheme="minorHAnsi" w:hAnsiTheme="minorHAnsi" w:cstheme="minorHAnsi"/>
          <w:sz w:val="22"/>
          <w:szCs w:val="22"/>
        </w:rPr>
        <w:t>/</w:t>
      </w:r>
      <w:r w:rsidRPr="00364382">
        <w:rPr>
          <w:rFonts w:asciiTheme="minorHAnsi" w:hAnsiTheme="minorHAnsi" w:cstheme="minorHAnsi"/>
          <w:sz w:val="22"/>
          <w:szCs w:val="22"/>
        </w:rPr>
        <w:t>doplnenie dokumentácie</w:t>
      </w:r>
      <w:r w:rsidR="002831AD" w:rsidRPr="00364382">
        <w:rPr>
          <w:rFonts w:asciiTheme="minorHAnsi" w:hAnsiTheme="minorHAnsi" w:cstheme="minorHAnsi"/>
          <w:sz w:val="22"/>
          <w:szCs w:val="22"/>
        </w:rPr>
        <w:t xml:space="preserve">, pričom </w:t>
      </w:r>
      <w:r w:rsidR="0049787A" w:rsidRPr="00364382">
        <w:rPr>
          <w:rFonts w:asciiTheme="minorHAnsi" w:hAnsiTheme="minorHAnsi" w:cstheme="minorHAnsi"/>
          <w:sz w:val="22"/>
          <w:szCs w:val="22"/>
        </w:rPr>
        <w:t xml:space="preserve">určí prijímateľovi </w:t>
      </w:r>
      <w:r w:rsidRPr="00364382">
        <w:rPr>
          <w:rFonts w:asciiTheme="minorHAnsi" w:hAnsiTheme="minorHAnsi" w:cstheme="minorHAnsi"/>
          <w:sz w:val="22"/>
          <w:szCs w:val="22"/>
        </w:rPr>
        <w:t>lehotu na</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vysvetleni</w:t>
      </w:r>
      <w:r w:rsidR="0049787A" w:rsidRPr="00364382">
        <w:rPr>
          <w:rFonts w:asciiTheme="minorHAnsi" w:hAnsiTheme="minorHAnsi" w:cstheme="minorHAnsi"/>
          <w:sz w:val="22"/>
          <w:szCs w:val="22"/>
        </w:rPr>
        <w:t>e</w:t>
      </w:r>
      <w:r w:rsidRPr="00364382">
        <w:rPr>
          <w:rFonts w:asciiTheme="minorHAnsi" w:hAnsiTheme="minorHAnsi" w:cstheme="minorHAnsi"/>
          <w:sz w:val="22"/>
          <w:szCs w:val="22"/>
        </w:rPr>
        <w:t xml:space="preserve"> alebo doplneni</w:t>
      </w:r>
      <w:r w:rsidR="00622434" w:rsidRPr="00364382">
        <w:rPr>
          <w:rFonts w:asciiTheme="minorHAnsi" w:hAnsiTheme="minorHAnsi" w:cstheme="minorHAnsi"/>
          <w:sz w:val="22"/>
          <w:szCs w:val="22"/>
        </w:rPr>
        <w:t>e</w:t>
      </w:r>
      <w:r w:rsidRPr="00364382">
        <w:rPr>
          <w:rFonts w:asciiTheme="minorHAnsi" w:hAnsiTheme="minorHAnsi" w:cstheme="minorHAnsi"/>
          <w:sz w:val="22"/>
          <w:szCs w:val="22"/>
        </w:rPr>
        <w:t>, ktorá nesmie byť kratšia ako 5 pracovných dní. Dňom odoslania žiadosti o </w:t>
      </w:r>
      <w:r w:rsidR="008B0111" w:rsidRPr="00364382">
        <w:rPr>
          <w:rFonts w:asciiTheme="minorHAnsi" w:hAnsiTheme="minorHAnsi" w:cstheme="minorHAnsi"/>
          <w:sz w:val="22"/>
          <w:szCs w:val="22"/>
        </w:rPr>
        <w:t>„</w:t>
      </w:r>
      <w:r w:rsidRPr="00364382">
        <w:rPr>
          <w:rFonts w:asciiTheme="minorHAnsi" w:hAnsiTheme="minorHAnsi" w:cstheme="minorHAnsi"/>
          <w:sz w:val="22"/>
          <w:szCs w:val="22"/>
        </w:rPr>
        <w:t>vysvetlenie/doplnenie</w:t>
      </w:r>
      <w:r w:rsidR="007E7824" w:rsidRPr="00364382">
        <w:rPr>
          <w:rFonts w:asciiTheme="minorHAnsi" w:hAnsiTheme="minorHAnsi" w:cstheme="minorHAnsi"/>
          <w:sz w:val="22"/>
          <w:szCs w:val="22"/>
        </w:rPr>
        <w:t xml:space="preserve"> </w:t>
      </w:r>
      <w:r w:rsidRPr="00364382">
        <w:rPr>
          <w:rFonts w:asciiTheme="minorHAnsi" w:hAnsiTheme="minorHAnsi" w:cstheme="minorHAnsi"/>
          <w:sz w:val="22"/>
          <w:szCs w:val="22"/>
        </w:rPr>
        <w:t>dokumentácie</w:t>
      </w:r>
      <w:r w:rsidR="00B15EBB" w:rsidRPr="00364382">
        <w:rPr>
          <w:rFonts w:asciiTheme="minorHAnsi" w:hAnsiTheme="minorHAnsi" w:cstheme="minorHAnsi"/>
          <w:sz w:val="22"/>
          <w:szCs w:val="22"/>
        </w:rPr>
        <w:t>“</w:t>
      </w:r>
      <w:r w:rsidRPr="00364382">
        <w:rPr>
          <w:rFonts w:asciiTheme="minorHAnsi" w:hAnsiTheme="minorHAnsi" w:cstheme="minorHAnsi"/>
          <w:sz w:val="22"/>
          <w:szCs w:val="22"/>
        </w:rPr>
        <w:t xml:space="preserve"> sa lehota na výkon kontroly </w:t>
      </w:r>
      <w:r w:rsidR="00875998" w:rsidRPr="00364382">
        <w:rPr>
          <w:rFonts w:asciiTheme="minorHAnsi" w:hAnsiTheme="minorHAnsi" w:cstheme="minorHAnsi"/>
          <w:sz w:val="22"/>
          <w:szCs w:val="22"/>
        </w:rPr>
        <w:t>zo</w:t>
      </w:r>
      <w:r w:rsidR="00BE7438">
        <w:rPr>
          <w:rFonts w:asciiTheme="minorHAnsi" w:hAnsiTheme="minorHAnsi" w:cstheme="minorHAnsi"/>
          <w:sz w:val="22"/>
          <w:szCs w:val="22"/>
        </w:rPr>
        <w:t xml:space="preserve"> </w:t>
      </w:r>
      <w:r w:rsidR="00622434" w:rsidRPr="00364382">
        <w:rPr>
          <w:rFonts w:asciiTheme="minorHAnsi" w:hAnsiTheme="minorHAnsi" w:cstheme="minorHAnsi"/>
          <w:sz w:val="22"/>
          <w:szCs w:val="22"/>
        </w:rPr>
        <w:t xml:space="preserve">strany </w:t>
      </w:r>
      <w:r w:rsidR="0087138E">
        <w:rPr>
          <w:rFonts w:asciiTheme="minorHAnsi" w:hAnsiTheme="minorHAnsi" w:cstheme="minorHAnsi"/>
          <w:sz w:val="22"/>
          <w:szCs w:val="22"/>
        </w:rPr>
        <w:t>p</w:t>
      </w:r>
      <w:r w:rsidR="00875998" w:rsidRPr="00364382">
        <w:rPr>
          <w:rFonts w:asciiTheme="minorHAnsi" w:hAnsiTheme="minorHAnsi" w:cstheme="minorHAnsi"/>
          <w:sz w:val="22"/>
          <w:szCs w:val="22"/>
        </w:rPr>
        <w:t xml:space="preserve">oskytovateľa </w:t>
      </w:r>
      <w:r w:rsidRPr="00364382">
        <w:rPr>
          <w:rFonts w:asciiTheme="minorHAnsi" w:hAnsiTheme="minorHAnsi" w:cstheme="minorHAnsi"/>
          <w:sz w:val="22"/>
          <w:szCs w:val="22"/>
        </w:rPr>
        <w:t>prerušuje</w:t>
      </w:r>
      <w:r w:rsidR="007C7F2D" w:rsidRPr="00364382">
        <w:rPr>
          <w:rFonts w:asciiTheme="minorHAnsi" w:hAnsiTheme="minorHAnsi" w:cstheme="minorHAnsi"/>
          <w:sz w:val="22"/>
          <w:szCs w:val="22"/>
        </w:rPr>
        <w:t xml:space="preserve">. </w:t>
      </w:r>
      <w:r w:rsidR="00875998" w:rsidRPr="00364382">
        <w:rPr>
          <w:rFonts w:asciiTheme="minorHAnsi" w:hAnsiTheme="minorHAnsi" w:cstheme="minorHAnsi"/>
          <w:sz w:val="22"/>
          <w:szCs w:val="22"/>
        </w:rPr>
        <w:t xml:space="preserve">Lehota začína </w:t>
      </w:r>
      <w:r w:rsidR="002831AD" w:rsidRPr="00364382">
        <w:rPr>
          <w:rFonts w:asciiTheme="minorHAnsi" w:hAnsiTheme="minorHAnsi" w:cstheme="minorHAnsi"/>
          <w:sz w:val="22"/>
          <w:szCs w:val="22"/>
        </w:rPr>
        <w:t xml:space="preserve">plynúť </w:t>
      </w:r>
      <w:r w:rsidR="00875998" w:rsidRPr="00364382">
        <w:rPr>
          <w:rFonts w:asciiTheme="minorHAnsi" w:hAnsiTheme="minorHAnsi" w:cstheme="minorHAnsi"/>
          <w:sz w:val="22"/>
          <w:szCs w:val="22"/>
        </w:rPr>
        <w:t>znova </w:t>
      </w:r>
      <w:r w:rsidR="000F3227" w:rsidRPr="00364382">
        <w:rPr>
          <w:rFonts w:asciiTheme="minorHAnsi" w:hAnsiTheme="minorHAnsi" w:cstheme="minorHAnsi"/>
          <w:sz w:val="22"/>
          <w:szCs w:val="22"/>
        </w:rPr>
        <w:t xml:space="preserve">pracovným </w:t>
      </w:r>
      <w:r w:rsidR="00875998" w:rsidRPr="00364382">
        <w:rPr>
          <w:rFonts w:asciiTheme="minorHAnsi" w:hAnsiTheme="minorHAnsi" w:cstheme="minorHAnsi"/>
          <w:sz w:val="22"/>
          <w:szCs w:val="22"/>
        </w:rPr>
        <w:t xml:space="preserve">dňom nasledujúcim po </w:t>
      </w:r>
      <w:r w:rsidR="00622434" w:rsidRPr="00364382">
        <w:rPr>
          <w:rFonts w:asciiTheme="minorHAnsi" w:hAnsiTheme="minorHAnsi" w:cstheme="minorHAnsi"/>
          <w:sz w:val="22"/>
          <w:szCs w:val="22"/>
        </w:rPr>
        <w:t>dni doručenia vysvetlenia/</w:t>
      </w:r>
      <w:r w:rsidR="00875998" w:rsidRPr="00364382">
        <w:rPr>
          <w:rFonts w:asciiTheme="minorHAnsi" w:hAnsiTheme="minorHAnsi" w:cstheme="minorHAnsi"/>
          <w:sz w:val="22"/>
          <w:szCs w:val="22"/>
        </w:rPr>
        <w:t xml:space="preserve">doplnenia dokumentácie zo strany prijímateľa. </w:t>
      </w:r>
      <w:r w:rsidR="007C7F2D" w:rsidRPr="00364382">
        <w:rPr>
          <w:rFonts w:asciiTheme="minorHAnsi" w:hAnsiTheme="minorHAnsi" w:cstheme="minorHAnsi"/>
          <w:sz w:val="22"/>
          <w:szCs w:val="22"/>
        </w:rPr>
        <w:t>V</w:t>
      </w:r>
      <w:r w:rsidR="000F3227" w:rsidRPr="00364382">
        <w:rPr>
          <w:rFonts w:asciiTheme="minorHAnsi" w:hAnsiTheme="minorHAnsi" w:cstheme="minorHAnsi"/>
          <w:sz w:val="22"/>
          <w:szCs w:val="22"/>
        </w:rPr>
        <w:t xml:space="preserve"> </w:t>
      </w:r>
      <w:r w:rsidR="00875998" w:rsidRPr="00364382">
        <w:rPr>
          <w:rFonts w:asciiTheme="minorHAnsi" w:hAnsiTheme="minorHAnsi" w:cstheme="minorHAnsi"/>
          <w:sz w:val="22"/>
          <w:szCs w:val="22"/>
        </w:rPr>
        <w:t xml:space="preserve">žiadosti o „vysvetlenie/doplnenie dokumentácie“ poskytovateľ </w:t>
      </w:r>
      <w:r w:rsidR="0049787A" w:rsidRPr="00364382">
        <w:rPr>
          <w:rFonts w:asciiTheme="minorHAnsi" w:hAnsiTheme="minorHAnsi" w:cstheme="minorHAnsi"/>
          <w:sz w:val="22"/>
          <w:szCs w:val="22"/>
        </w:rPr>
        <w:t xml:space="preserve">zároveň </w:t>
      </w:r>
      <w:r w:rsidR="007C7F2D" w:rsidRPr="00364382">
        <w:rPr>
          <w:rFonts w:asciiTheme="minorHAnsi" w:hAnsiTheme="minorHAnsi" w:cstheme="minorHAnsi"/>
          <w:sz w:val="22"/>
          <w:szCs w:val="22"/>
        </w:rPr>
        <w:t>poučí prijímateľa o následkoch spojených s</w:t>
      </w:r>
      <w:r w:rsidR="000F3227" w:rsidRPr="00364382">
        <w:rPr>
          <w:rFonts w:asciiTheme="minorHAnsi" w:hAnsiTheme="minorHAnsi" w:cstheme="minorHAnsi"/>
          <w:sz w:val="22"/>
          <w:szCs w:val="22"/>
        </w:rPr>
        <w:t> </w:t>
      </w:r>
      <w:r w:rsidR="007C7F2D" w:rsidRPr="00364382">
        <w:rPr>
          <w:rFonts w:asciiTheme="minorHAnsi" w:hAnsiTheme="minorHAnsi" w:cstheme="minorHAnsi"/>
          <w:sz w:val="22"/>
          <w:szCs w:val="22"/>
        </w:rPr>
        <w:t>neodstránením</w:t>
      </w:r>
      <w:r w:rsidR="000F3227" w:rsidRPr="00364382">
        <w:rPr>
          <w:rFonts w:asciiTheme="minorHAnsi" w:hAnsiTheme="minorHAnsi" w:cstheme="minorHAnsi"/>
          <w:sz w:val="22"/>
          <w:szCs w:val="22"/>
        </w:rPr>
        <w:t xml:space="preserve"> pochybností/nedoplnením dokumentácie</w:t>
      </w:r>
      <w:r w:rsidR="007C7F2D" w:rsidRPr="00364382">
        <w:rPr>
          <w:rFonts w:asciiTheme="minorHAnsi" w:hAnsiTheme="minorHAnsi" w:cstheme="minorHAnsi"/>
          <w:sz w:val="22"/>
          <w:szCs w:val="22"/>
        </w:rPr>
        <w:t xml:space="preserve"> alebo nedodržaním lehoty</w:t>
      </w:r>
      <w:r w:rsidR="00875998" w:rsidRPr="00364382">
        <w:rPr>
          <w:rFonts w:asciiTheme="minorHAnsi" w:hAnsiTheme="minorHAnsi" w:cstheme="minorHAnsi"/>
          <w:sz w:val="22"/>
          <w:szCs w:val="22"/>
        </w:rPr>
        <w:t xml:space="preserve"> </w:t>
      </w:r>
      <w:r w:rsidR="000F3227" w:rsidRPr="00364382">
        <w:rPr>
          <w:rFonts w:asciiTheme="minorHAnsi" w:hAnsiTheme="minorHAnsi" w:cstheme="minorHAnsi"/>
          <w:sz w:val="22"/>
          <w:szCs w:val="22"/>
        </w:rPr>
        <w:t>určenej na</w:t>
      </w:r>
      <w:r w:rsidR="00BE7438">
        <w:rPr>
          <w:rFonts w:asciiTheme="minorHAnsi" w:hAnsiTheme="minorHAnsi" w:cstheme="minorHAnsi"/>
          <w:sz w:val="22"/>
          <w:szCs w:val="22"/>
        </w:rPr>
        <w:t xml:space="preserve"> </w:t>
      </w:r>
      <w:r w:rsidR="000F3227" w:rsidRPr="00364382">
        <w:rPr>
          <w:rFonts w:asciiTheme="minorHAnsi" w:hAnsiTheme="minorHAnsi" w:cstheme="minorHAnsi"/>
          <w:sz w:val="22"/>
          <w:szCs w:val="22"/>
        </w:rPr>
        <w:t xml:space="preserve">vysvetlenie/doplnenie dokumentácie </w:t>
      </w:r>
      <w:r w:rsidR="00875998" w:rsidRPr="00364382">
        <w:rPr>
          <w:rFonts w:asciiTheme="minorHAnsi" w:hAnsiTheme="minorHAnsi" w:cstheme="minorHAnsi"/>
          <w:sz w:val="22"/>
          <w:szCs w:val="22"/>
        </w:rPr>
        <w:t>(napr. o neschválení výdavkov súvisiacich s</w:t>
      </w:r>
      <w:r w:rsidR="00BE7438">
        <w:rPr>
          <w:rFonts w:asciiTheme="minorHAnsi" w:hAnsiTheme="minorHAnsi" w:cstheme="minorHAnsi"/>
          <w:sz w:val="22"/>
          <w:szCs w:val="22"/>
        </w:rPr>
        <w:t xml:space="preserve"> </w:t>
      </w:r>
      <w:r w:rsidR="00875998" w:rsidRPr="00364382">
        <w:rPr>
          <w:rFonts w:asciiTheme="minorHAnsi" w:hAnsiTheme="minorHAnsi" w:cstheme="minorHAnsi"/>
          <w:sz w:val="22"/>
          <w:szCs w:val="22"/>
        </w:rPr>
        <w:t xml:space="preserve">predmetným VO do financovania, o korekcii výdavkov, resp. o ďalších krokoch na základe konkrétnych zistení </w:t>
      </w:r>
      <w:r w:rsidR="0087138E">
        <w:rPr>
          <w:rFonts w:asciiTheme="minorHAnsi" w:hAnsiTheme="minorHAnsi" w:cstheme="minorHAnsi"/>
          <w:sz w:val="22"/>
          <w:szCs w:val="22"/>
        </w:rPr>
        <w:t>p</w:t>
      </w:r>
      <w:r w:rsidR="00875998" w:rsidRPr="00364382">
        <w:rPr>
          <w:rFonts w:asciiTheme="minorHAnsi" w:hAnsiTheme="minorHAnsi" w:cstheme="minorHAnsi"/>
          <w:sz w:val="22"/>
          <w:szCs w:val="22"/>
        </w:rPr>
        <w:t>oskytovateľa v rámci kontroly dokumentácie)</w:t>
      </w:r>
      <w:r w:rsidR="004250E2">
        <w:rPr>
          <w:rFonts w:asciiTheme="minorHAnsi" w:hAnsiTheme="minorHAnsi" w:cstheme="minorHAnsi"/>
          <w:sz w:val="22"/>
          <w:szCs w:val="22"/>
        </w:rPr>
        <w:t xml:space="preserve"> </w:t>
      </w:r>
      <w:r w:rsidR="004250E2" w:rsidRPr="00364382">
        <w:rPr>
          <w:rFonts w:asciiTheme="minorHAnsi" w:hAnsiTheme="minorHAnsi" w:cstheme="minorHAnsi"/>
          <w:sz w:val="22"/>
          <w:szCs w:val="22"/>
        </w:rPr>
        <w:t>spojených s neodstránením pochybností alebo nedodržaním určenej lehoty</w:t>
      </w:r>
      <w:r w:rsidR="007C7F2D" w:rsidRPr="00364382">
        <w:rPr>
          <w:rFonts w:asciiTheme="minorHAnsi" w:hAnsiTheme="minorHAnsi" w:cstheme="minorHAnsi"/>
          <w:sz w:val="22"/>
          <w:szCs w:val="22"/>
        </w:rPr>
        <w:t>.</w:t>
      </w:r>
      <w:r w:rsidRPr="00364382">
        <w:rPr>
          <w:rFonts w:asciiTheme="minorHAnsi" w:hAnsiTheme="minorHAnsi" w:cstheme="minorHAnsi"/>
          <w:sz w:val="22"/>
          <w:szCs w:val="22"/>
        </w:rPr>
        <w:t xml:space="preserve"> </w:t>
      </w:r>
      <w:r w:rsidR="004250E2" w:rsidRPr="004250E2">
        <w:rPr>
          <w:rFonts w:asciiTheme="minorHAnsi" w:hAnsiTheme="minorHAnsi" w:cstheme="minorHAnsi"/>
          <w:sz w:val="22"/>
          <w:szCs w:val="22"/>
          <w:lang w:bidi="sk-SK"/>
        </w:rPr>
        <w:t>Lehota na výkon finančnej kontroly VO sa prerušuje a pokračuje v plynutí až pracovným dňom nasledujúcim po dni doručenia vysvetlenia alebo doplnenia zo strany prijímateľa</w:t>
      </w:r>
      <w:r w:rsidR="004250E2">
        <w:rPr>
          <w:rFonts w:asciiTheme="minorHAnsi" w:hAnsiTheme="minorHAnsi" w:cstheme="minorHAnsi"/>
          <w:sz w:val="22"/>
          <w:szCs w:val="22"/>
          <w:lang w:bidi="sk-SK"/>
        </w:rPr>
        <w:t>.</w:t>
      </w:r>
      <w:r w:rsidR="004250E2" w:rsidRPr="00B76C7C">
        <w:rPr>
          <w:rFonts w:asciiTheme="minorHAnsi" w:hAnsiTheme="minorHAnsi" w:cstheme="minorHAnsi"/>
          <w:sz w:val="22"/>
          <w:szCs w:val="22"/>
        </w:rPr>
        <w:t xml:space="preserve"> </w:t>
      </w:r>
      <w:r w:rsidRPr="00364382">
        <w:rPr>
          <w:rFonts w:asciiTheme="minorHAnsi" w:hAnsiTheme="minorHAnsi" w:cstheme="minorHAnsi"/>
          <w:sz w:val="22"/>
          <w:szCs w:val="22"/>
        </w:rPr>
        <w:t>Doplnením dokumentácie nemôže dôjsť k zmene pôvodne predložených dokladov, resp. údajov v nich uvedených. Ak</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prijímateľ v požadovanom termíne údaje doplnil a </w:t>
      </w:r>
      <w:r w:rsidR="00B53FAD" w:rsidRPr="00364382">
        <w:rPr>
          <w:rFonts w:asciiTheme="minorHAnsi" w:hAnsiTheme="minorHAnsi" w:cstheme="minorHAnsi"/>
          <w:sz w:val="22"/>
          <w:szCs w:val="22"/>
        </w:rPr>
        <w:t>p</w:t>
      </w:r>
      <w:r w:rsidRPr="00364382">
        <w:rPr>
          <w:rFonts w:asciiTheme="minorHAnsi" w:hAnsiTheme="minorHAnsi" w:cstheme="minorHAnsi"/>
          <w:sz w:val="22"/>
          <w:szCs w:val="22"/>
        </w:rPr>
        <w:t xml:space="preserve">oskytovateľ takúto </w:t>
      </w:r>
      <w:r w:rsidR="007E7824" w:rsidRPr="00364382">
        <w:rPr>
          <w:rFonts w:asciiTheme="minorHAnsi" w:hAnsiTheme="minorHAnsi" w:cstheme="minorHAnsi"/>
          <w:sz w:val="22"/>
          <w:szCs w:val="22"/>
        </w:rPr>
        <w:t>dokumentáciu</w:t>
      </w:r>
      <w:r w:rsidRPr="00364382">
        <w:rPr>
          <w:rFonts w:asciiTheme="minorHAnsi" w:hAnsiTheme="minorHAnsi" w:cstheme="minorHAnsi"/>
          <w:sz w:val="22"/>
          <w:szCs w:val="22"/>
        </w:rPr>
        <w:t xml:space="preserve"> </w:t>
      </w:r>
      <w:r w:rsidR="007E7824" w:rsidRPr="00364382">
        <w:rPr>
          <w:rFonts w:asciiTheme="minorHAnsi" w:hAnsiTheme="minorHAnsi" w:cstheme="minorHAnsi"/>
          <w:sz w:val="22"/>
          <w:szCs w:val="22"/>
        </w:rPr>
        <w:t>posúdi</w:t>
      </w:r>
      <w:r w:rsidRPr="00364382">
        <w:rPr>
          <w:rFonts w:asciiTheme="minorHAnsi" w:hAnsiTheme="minorHAnsi" w:cstheme="minorHAnsi"/>
          <w:sz w:val="22"/>
          <w:szCs w:val="22"/>
        </w:rPr>
        <w:t xml:space="preserve"> ako kompletnú, postupuje vo vyhodnocovaní kontroly ďalej.</w:t>
      </w:r>
      <w:r w:rsidR="000F3227" w:rsidRPr="00364382">
        <w:rPr>
          <w:rFonts w:asciiTheme="minorHAnsi" w:hAnsiTheme="minorHAnsi" w:cstheme="minorHAnsi"/>
          <w:sz w:val="22"/>
          <w:szCs w:val="22"/>
        </w:rPr>
        <w:t xml:space="preserve"> Súčasťou kontroly je aj vecná kontrola súladu predmetu VO a iných údajov so schv</w:t>
      </w:r>
      <w:r w:rsidR="00622434" w:rsidRPr="00364382">
        <w:rPr>
          <w:rFonts w:asciiTheme="minorHAnsi" w:hAnsiTheme="minorHAnsi" w:cstheme="minorHAnsi"/>
          <w:sz w:val="22"/>
          <w:szCs w:val="22"/>
        </w:rPr>
        <w:t xml:space="preserve">álenou </w:t>
      </w:r>
      <w:proofErr w:type="spellStart"/>
      <w:r w:rsidR="00622434" w:rsidRPr="00364382">
        <w:rPr>
          <w:rFonts w:asciiTheme="minorHAnsi" w:hAnsiTheme="minorHAnsi" w:cstheme="minorHAnsi"/>
          <w:sz w:val="22"/>
          <w:szCs w:val="22"/>
        </w:rPr>
        <w:t>ŽoNFP</w:t>
      </w:r>
      <w:proofErr w:type="spellEnd"/>
      <w:r w:rsidR="00622434" w:rsidRPr="00364382">
        <w:rPr>
          <w:rFonts w:asciiTheme="minorHAnsi" w:hAnsiTheme="minorHAnsi" w:cstheme="minorHAnsi"/>
          <w:sz w:val="22"/>
          <w:szCs w:val="22"/>
        </w:rPr>
        <w:t xml:space="preserve"> a účinnou 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007E7824" w:rsidRPr="00364382">
        <w:rPr>
          <w:rFonts w:asciiTheme="minorHAnsi" w:hAnsiTheme="minorHAnsi" w:cstheme="minorHAnsi"/>
          <w:sz w:val="22"/>
          <w:szCs w:val="22"/>
        </w:rPr>
        <w:t>.</w:t>
      </w:r>
    </w:p>
    <w:p w14:paraId="1CCC89DE" w14:textId="5B603F49" w:rsidR="001B4F4D" w:rsidRPr="00364382"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Prijímateľ predkladá </w:t>
      </w:r>
      <w:r w:rsidR="0087138E">
        <w:rPr>
          <w:rFonts w:asciiTheme="minorHAnsi" w:hAnsiTheme="minorHAnsi" w:cstheme="minorHAnsi"/>
          <w:sz w:val="22"/>
          <w:szCs w:val="22"/>
        </w:rPr>
        <w:t>p</w:t>
      </w:r>
      <w:r w:rsidRPr="00364382">
        <w:rPr>
          <w:rFonts w:asciiTheme="minorHAnsi" w:hAnsiTheme="minorHAnsi" w:cstheme="minorHAnsi"/>
          <w:sz w:val="22"/>
          <w:szCs w:val="22"/>
        </w:rPr>
        <w:t xml:space="preserve">oskytovateľovi dokumentáciu z </w:t>
      </w:r>
      <w:r w:rsidR="00564289" w:rsidRPr="00364382">
        <w:rPr>
          <w:rFonts w:asciiTheme="minorHAnsi" w:hAnsiTheme="minorHAnsi" w:cstheme="minorHAnsi"/>
          <w:sz w:val="22"/>
          <w:szCs w:val="22"/>
        </w:rPr>
        <w:t>VO</w:t>
      </w:r>
      <w:r w:rsidRPr="00364382">
        <w:rPr>
          <w:rFonts w:asciiTheme="minorHAnsi" w:hAnsiTheme="minorHAnsi" w:cstheme="minorHAnsi"/>
          <w:sz w:val="22"/>
          <w:szCs w:val="22"/>
        </w:rPr>
        <w:t xml:space="preserve"> na kontrolu do</w:t>
      </w:r>
      <w:r w:rsidR="00BE7438">
        <w:rPr>
          <w:rFonts w:asciiTheme="minorHAnsi" w:hAnsiTheme="minorHAnsi" w:cstheme="minorHAnsi"/>
          <w:sz w:val="22"/>
          <w:szCs w:val="22"/>
        </w:rPr>
        <w:t xml:space="preserve"> </w:t>
      </w:r>
      <w:r w:rsidR="00622434" w:rsidRPr="00364382">
        <w:rPr>
          <w:rFonts w:asciiTheme="minorHAnsi" w:hAnsiTheme="minorHAnsi" w:cstheme="minorHAnsi"/>
          <w:sz w:val="22"/>
          <w:szCs w:val="22"/>
        </w:rPr>
        <w:t>termínu stanoveného v Zmluve</w:t>
      </w:r>
      <w:r w:rsidR="006E47AB" w:rsidRPr="00364382">
        <w:rPr>
          <w:rFonts w:asciiTheme="minorHAnsi" w:hAnsiTheme="minorHAnsi" w:cstheme="minorHAnsi"/>
          <w:sz w:val="22"/>
          <w:szCs w:val="22"/>
        </w:rPr>
        <w:t xml:space="preserve">, </w:t>
      </w:r>
      <w:r w:rsidRPr="00364382">
        <w:rPr>
          <w:rFonts w:asciiTheme="minorHAnsi" w:hAnsiTheme="minorHAnsi" w:cstheme="minorHAnsi"/>
          <w:sz w:val="22"/>
          <w:szCs w:val="22"/>
        </w:rPr>
        <w:t>pričom termín na predloženie kompletnej dokumentácie z VO nesmie b</w:t>
      </w:r>
      <w:r w:rsidR="00C3694E" w:rsidRPr="00364382">
        <w:rPr>
          <w:rFonts w:asciiTheme="minorHAnsi" w:hAnsiTheme="minorHAnsi" w:cstheme="minorHAnsi"/>
          <w:sz w:val="22"/>
          <w:szCs w:val="22"/>
        </w:rPr>
        <w:t>yť dlhší ako</w:t>
      </w:r>
      <w:r w:rsidR="00BE7438">
        <w:rPr>
          <w:rFonts w:asciiTheme="minorHAnsi" w:hAnsiTheme="minorHAnsi" w:cstheme="minorHAnsi"/>
          <w:sz w:val="22"/>
          <w:szCs w:val="22"/>
        </w:rPr>
        <w:t xml:space="preserve"> </w:t>
      </w:r>
      <w:r w:rsidR="00C3694E" w:rsidRPr="00364382">
        <w:rPr>
          <w:rFonts w:asciiTheme="minorHAnsi" w:hAnsiTheme="minorHAnsi" w:cstheme="minorHAnsi"/>
          <w:sz w:val="22"/>
          <w:szCs w:val="22"/>
        </w:rPr>
        <w:t xml:space="preserve">časové obdobie uvedené v Zmluve </w:t>
      </w:r>
      <w:r w:rsidRPr="00364382">
        <w:rPr>
          <w:rFonts w:asciiTheme="minorHAnsi" w:hAnsiTheme="minorHAnsi" w:cstheme="minorHAnsi"/>
          <w:sz w:val="22"/>
          <w:szCs w:val="22"/>
        </w:rPr>
        <w:t>odo dňa nadobudnutia účinnosti Zmluvy.</w:t>
      </w:r>
    </w:p>
    <w:p w14:paraId="6DD1C48D" w14:textId="6D360D37" w:rsidR="001B4F4D" w:rsidRPr="00364382"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Ak</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 xml:space="preserve">predmet projektu pozostáva z niekoľkých </w:t>
      </w:r>
      <w:r w:rsidR="006E47AB" w:rsidRPr="00364382">
        <w:rPr>
          <w:rFonts w:asciiTheme="minorHAnsi" w:hAnsiTheme="minorHAnsi" w:cstheme="minorHAnsi"/>
          <w:sz w:val="22"/>
          <w:szCs w:val="22"/>
        </w:rPr>
        <w:t>VO</w:t>
      </w:r>
      <w:r w:rsidRPr="00364382">
        <w:rPr>
          <w:rFonts w:asciiTheme="minorHAnsi" w:hAnsiTheme="minorHAnsi" w:cstheme="minorHAnsi"/>
          <w:sz w:val="22"/>
          <w:szCs w:val="22"/>
        </w:rPr>
        <w:t>, prijímateľ predkladá na</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kontrolu dokumentáciu zo všetkých uskutočnených VO, pričom posledné VO musí byť ukončené do</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 xml:space="preserve">termínu stanoveného v Zmluve v súlade s predchádzajúcim odsekom. </w:t>
      </w:r>
    </w:p>
    <w:p w14:paraId="236E3578" w14:textId="4B957426" w:rsidR="001B4F4D" w:rsidRPr="00364382"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color w:val="000000"/>
          <w:sz w:val="22"/>
          <w:szCs w:val="22"/>
        </w:rPr>
        <w:t>Poskytovateľ</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môže v odôvodnených prípadoch lehot</w:t>
      </w:r>
      <w:r w:rsidR="00ED453C" w:rsidRPr="00364382">
        <w:rPr>
          <w:rFonts w:asciiTheme="minorHAnsi" w:hAnsiTheme="minorHAnsi" w:cstheme="minorHAnsi"/>
          <w:sz w:val="22"/>
          <w:szCs w:val="22"/>
        </w:rPr>
        <w:t>u</w:t>
      </w:r>
      <w:r w:rsidRPr="00364382">
        <w:rPr>
          <w:rFonts w:asciiTheme="minorHAnsi" w:hAnsiTheme="minorHAnsi" w:cstheme="minorHAnsi"/>
          <w:sz w:val="22"/>
          <w:szCs w:val="22"/>
        </w:rPr>
        <w:t xml:space="preserve"> na </w:t>
      </w:r>
      <w:r w:rsidR="00ED453C" w:rsidRPr="00364382">
        <w:rPr>
          <w:rFonts w:asciiTheme="minorHAnsi" w:hAnsiTheme="minorHAnsi" w:cstheme="minorHAnsi"/>
          <w:sz w:val="22"/>
          <w:szCs w:val="22"/>
        </w:rPr>
        <w:t xml:space="preserve">výkon </w:t>
      </w:r>
      <w:r w:rsidRPr="00364382">
        <w:rPr>
          <w:rFonts w:asciiTheme="minorHAnsi" w:hAnsiTheme="minorHAnsi" w:cstheme="minorHAnsi"/>
          <w:sz w:val="22"/>
          <w:szCs w:val="22"/>
        </w:rPr>
        <w:t>kontrol</w:t>
      </w:r>
      <w:r w:rsidR="00ED453C" w:rsidRPr="00364382">
        <w:rPr>
          <w:rFonts w:asciiTheme="minorHAnsi" w:hAnsiTheme="minorHAnsi" w:cstheme="minorHAnsi"/>
          <w:sz w:val="22"/>
          <w:szCs w:val="22"/>
        </w:rPr>
        <w:t>y</w:t>
      </w:r>
      <w:r w:rsidRPr="00364382">
        <w:rPr>
          <w:rFonts w:asciiTheme="minorHAnsi" w:hAnsiTheme="minorHAnsi" w:cstheme="minorHAnsi"/>
          <w:sz w:val="22"/>
          <w:szCs w:val="22"/>
        </w:rPr>
        <w:t xml:space="preserve"> VO predĺžiť</w:t>
      </w:r>
      <w:r w:rsidR="00FC6A0D" w:rsidRPr="00364382">
        <w:rPr>
          <w:rFonts w:asciiTheme="minorHAnsi" w:hAnsiTheme="minorHAnsi" w:cstheme="minorHAnsi"/>
          <w:sz w:val="22"/>
          <w:szCs w:val="22"/>
        </w:rPr>
        <w:t xml:space="preserve"> a</w:t>
      </w:r>
      <w:r w:rsidR="00BE7438">
        <w:rPr>
          <w:rFonts w:asciiTheme="minorHAnsi" w:hAnsiTheme="minorHAnsi" w:cstheme="minorHAnsi"/>
          <w:sz w:val="22"/>
          <w:szCs w:val="22"/>
        </w:rPr>
        <w:t xml:space="preserve"> </w:t>
      </w:r>
      <w:r w:rsidRPr="00364382">
        <w:rPr>
          <w:rFonts w:asciiTheme="minorHAnsi" w:hAnsiTheme="minorHAnsi" w:cstheme="minorHAnsi"/>
          <w:sz w:val="22"/>
          <w:szCs w:val="22"/>
        </w:rPr>
        <w:t>predĺženie lehoty</w:t>
      </w:r>
      <w:r w:rsidR="00FC6A0D" w:rsidRPr="00364382">
        <w:rPr>
          <w:rFonts w:asciiTheme="minorHAnsi" w:hAnsiTheme="minorHAnsi" w:cstheme="minorHAnsi"/>
          <w:sz w:val="22"/>
          <w:szCs w:val="22"/>
        </w:rPr>
        <w:t xml:space="preserve"> </w:t>
      </w:r>
      <w:r w:rsidRPr="00364382">
        <w:rPr>
          <w:rFonts w:asciiTheme="minorHAnsi" w:hAnsiTheme="minorHAnsi" w:cstheme="minorHAnsi"/>
          <w:sz w:val="22"/>
          <w:szCs w:val="22"/>
        </w:rPr>
        <w:t>oznámi</w:t>
      </w:r>
      <w:r w:rsidR="00FC6A0D" w:rsidRPr="00364382">
        <w:rPr>
          <w:rFonts w:asciiTheme="minorHAnsi" w:hAnsiTheme="minorHAnsi" w:cstheme="minorHAnsi"/>
          <w:sz w:val="22"/>
          <w:szCs w:val="22"/>
        </w:rPr>
        <w:t xml:space="preserve"> </w:t>
      </w:r>
      <w:r w:rsidRPr="00364382">
        <w:rPr>
          <w:rFonts w:asciiTheme="minorHAnsi" w:hAnsiTheme="minorHAnsi" w:cstheme="minorHAnsi"/>
          <w:sz w:val="22"/>
          <w:szCs w:val="22"/>
        </w:rPr>
        <w:t xml:space="preserve">prijímateľovi elektronickou formou (mailom). V prípade spolupráce RO s ÚVO, PMÚ, resp. s inými orgánmi (podľa povahy tejto spolupráce), </w:t>
      </w:r>
      <w:r w:rsidR="0087138E">
        <w:rPr>
          <w:rFonts w:asciiTheme="minorHAnsi" w:hAnsiTheme="minorHAnsi" w:cstheme="minorHAnsi"/>
          <w:sz w:val="22"/>
          <w:szCs w:val="22"/>
        </w:rPr>
        <w:t>p</w:t>
      </w:r>
      <w:r w:rsidR="00ED453C" w:rsidRPr="00364382">
        <w:rPr>
          <w:rFonts w:asciiTheme="minorHAnsi" w:hAnsiTheme="minorHAnsi" w:cstheme="minorHAnsi"/>
          <w:sz w:val="22"/>
          <w:szCs w:val="22"/>
        </w:rPr>
        <w:t xml:space="preserve">oskytovateľ </w:t>
      </w:r>
      <w:r w:rsidRPr="00364382">
        <w:rPr>
          <w:rFonts w:asciiTheme="minorHAnsi" w:hAnsiTheme="minorHAnsi" w:cstheme="minorHAnsi"/>
          <w:sz w:val="22"/>
          <w:szCs w:val="22"/>
        </w:rPr>
        <w:t>oznámi prijímateľovi prerušenie lehoty na výkon kontroly</w:t>
      </w:r>
      <w:r w:rsidR="006E47AB" w:rsidRPr="00364382">
        <w:rPr>
          <w:rFonts w:asciiTheme="minorHAnsi" w:hAnsiTheme="minorHAnsi" w:cstheme="minorHAnsi"/>
          <w:sz w:val="22"/>
          <w:szCs w:val="22"/>
        </w:rPr>
        <w:t xml:space="preserve"> </w:t>
      </w:r>
      <w:r w:rsidR="00FC6A0D" w:rsidRPr="00364382">
        <w:rPr>
          <w:rFonts w:asciiTheme="minorHAnsi" w:hAnsiTheme="minorHAnsi" w:cstheme="minorHAnsi"/>
          <w:sz w:val="22"/>
          <w:szCs w:val="22"/>
        </w:rPr>
        <w:t xml:space="preserve">taktiež </w:t>
      </w:r>
      <w:r w:rsidRPr="00364382">
        <w:rPr>
          <w:rFonts w:asciiTheme="minorHAnsi" w:hAnsiTheme="minorHAnsi" w:cstheme="minorHAnsi"/>
          <w:sz w:val="22"/>
          <w:szCs w:val="22"/>
        </w:rPr>
        <w:t>elektronickou formou</w:t>
      </w:r>
      <w:r w:rsidR="00ED453C" w:rsidRPr="00364382">
        <w:rPr>
          <w:rFonts w:asciiTheme="minorHAnsi" w:hAnsiTheme="minorHAnsi" w:cstheme="minorHAnsi"/>
          <w:sz w:val="22"/>
          <w:szCs w:val="22"/>
        </w:rPr>
        <w:t>.</w:t>
      </w:r>
    </w:p>
    <w:p w14:paraId="56060F8A" w14:textId="6F1DE07A" w:rsidR="001B4F4D" w:rsidRPr="00364382"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Ak pri kontrole </w:t>
      </w:r>
      <w:r w:rsidR="0087138E">
        <w:rPr>
          <w:rFonts w:asciiTheme="minorHAnsi" w:hAnsiTheme="minorHAnsi" w:cstheme="minorHAnsi"/>
          <w:color w:val="000000"/>
          <w:sz w:val="22"/>
          <w:szCs w:val="22"/>
        </w:rPr>
        <w:t>p</w:t>
      </w:r>
      <w:r w:rsidRPr="00364382">
        <w:rPr>
          <w:rFonts w:asciiTheme="minorHAnsi" w:hAnsiTheme="minorHAnsi" w:cstheme="minorHAnsi"/>
          <w:color w:val="000000"/>
          <w:sz w:val="22"/>
          <w:szCs w:val="22"/>
        </w:rPr>
        <w:t>oskytovateľ</w:t>
      </w:r>
      <w:r w:rsidRPr="00364382">
        <w:rPr>
          <w:rFonts w:asciiTheme="minorHAnsi" w:hAnsiTheme="minorHAnsi" w:cstheme="minorHAnsi"/>
          <w:sz w:val="22"/>
          <w:szCs w:val="22"/>
        </w:rPr>
        <w:t xml:space="preserve"> nezistí porušenie princípov a postupov </w:t>
      </w:r>
      <w:r w:rsidR="003018B0" w:rsidRPr="00364382">
        <w:rPr>
          <w:rFonts w:asciiTheme="minorHAnsi" w:hAnsiTheme="minorHAnsi" w:cstheme="minorHAnsi"/>
          <w:sz w:val="22"/>
          <w:szCs w:val="22"/>
        </w:rPr>
        <w:t>VO</w:t>
      </w:r>
      <w:r w:rsidRPr="00364382">
        <w:rPr>
          <w:rFonts w:asciiTheme="minorHAnsi" w:hAnsiTheme="minorHAnsi" w:cstheme="minorHAnsi"/>
          <w:sz w:val="22"/>
          <w:szCs w:val="22"/>
        </w:rPr>
        <w:t>, resp. porušenie pravidiel a ustanovení legislatívy SR a</w:t>
      </w:r>
      <w:r w:rsidR="006E47AB" w:rsidRPr="00364382">
        <w:rPr>
          <w:rFonts w:asciiTheme="minorHAnsi" w:hAnsiTheme="minorHAnsi" w:cstheme="minorHAnsi"/>
          <w:sz w:val="22"/>
          <w:szCs w:val="22"/>
        </w:rPr>
        <w:t> </w:t>
      </w:r>
      <w:r w:rsidRPr="00364382">
        <w:rPr>
          <w:rFonts w:asciiTheme="minorHAnsi" w:hAnsiTheme="minorHAnsi" w:cstheme="minorHAnsi"/>
          <w:sz w:val="22"/>
          <w:szCs w:val="22"/>
        </w:rPr>
        <w:t>EÚ</w:t>
      </w:r>
      <w:r w:rsidR="006E47AB" w:rsidRPr="00364382">
        <w:rPr>
          <w:rFonts w:asciiTheme="minorHAnsi" w:hAnsiTheme="minorHAnsi" w:cstheme="minorHAnsi"/>
          <w:sz w:val="22"/>
          <w:szCs w:val="22"/>
        </w:rPr>
        <w:t xml:space="preserve">, </w:t>
      </w:r>
      <w:r w:rsidRPr="00364382">
        <w:rPr>
          <w:rFonts w:asciiTheme="minorHAnsi" w:hAnsiTheme="minorHAnsi" w:cstheme="minorHAnsi"/>
          <w:sz w:val="22"/>
          <w:szCs w:val="22"/>
        </w:rPr>
        <w:t xml:space="preserve">ani iné porušenie ovplyvňujúce oprávnenosť príslušných výdavkov, </w:t>
      </w:r>
      <w:r w:rsidR="006E47AB" w:rsidRPr="00364382">
        <w:rPr>
          <w:rFonts w:asciiTheme="minorHAnsi" w:hAnsiTheme="minorHAnsi" w:cstheme="minorHAnsi"/>
          <w:sz w:val="22"/>
          <w:szCs w:val="22"/>
        </w:rPr>
        <w:t xml:space="preserve">v závere kontroly </w:t>
      </w:r>
      <w:r w:rsidRPr="00364382">
        <w:rPr>
          <w:rFonts w:asciiTheme="minorHAnsi" w:hAnsiTheme="minorHAnsi" w:cstheme="minorHAnsi"/>
          <w:sz w:val="22"/>
          <w:szCs w:val="22"/>
        </w:rPr>
        <w:t>schvál</w:t>
      </w:r>
      <w:r w:rsidR="006E47AB" w:rsidRPr="00364382">
        <w:rPr>
          <w:rFonts w:asciiTheme="minorHAnsi" w:hAnsiTheme="minorHAnsi" w:cstheme="minorHAnsi"/>
          <w:sz w:val="22"/>
          <w:szCs w:val="22"/>
        </w:rPr>
        <w:t>i</w:t>
      </w:r>
      <w:r w:rsidRPr="00364382">
        <w:rPr>
          <w:rFonts w:asciiTheme="minorHAnsi" w:hAnsiTheme="minorHAnsi" w:cstheme="minorHAnsi"/>
          <w:sz w:val="22"/>
          <w:szCs w:val="22"/>
        </w:rPr>
        <w:t xml:space="preserve"> výdavk</w:t>
      </w:r>
      <w:r w:rsidR="006E47AB" w:rsidRPr="00364382">
        <w:rPr>
          <w:rFonts w:asciiTheme="minorHAnsi" w:hAnsiTheme="minorHAnsi" w:cstheme="minorHAnsi"/>
          <w:sz w:val="22"/>
          <w:szCs w:val="22"/>
        </w:rPr>
        <w:t>y</w:t>
      </w:r>
      <w:r w:rsidRPr="00364382">
        <w:rPr>
          <w:rFonts w:asciiTheme="minorHAnsi" w:hAnsiTheme="minorHAnsi" w:cstheme="minorHAnsi"/>
          <w:sz w:val="22"/>
          <w:szCs w:val="22"/>
        </w:rPr>
        <w:t xml:space="preserve"> súvisiac</w:t>
      </w:r>
      <w:r w:rsidR="006E47AB" w:rsidRPr="00364382">
        <w:rPr>
          <w:rFonts w:asciiTheme="minorHAnsi" w:hAnsiTheme="minorHAnsi" w:cstheme="minorHAnsi"/>
          <w:sz w:val="22"/>
          <w:szCs w:val="22"/>
        </w:rPr>
        <w:t>e</w:t>
      </w:r>
      <w:r w:rsidRPr="00364382">
        <w:rPr>
          <w:rFonts w:asciiTheme="minorHAnsi" w:hAnsiTheme="minorHAnsi" w:cstheme="minorHAnsi"/>
          <w:sz w:val="22"/>
          <w:szCs w:val="22"/>
        </w:rPr>
        <w:t xml:space="preserve"> s </w:t>
      </w:r>
      <w:r w:rsidR="003018B0" w:rsidRPr="00364382">
        <w:rPr>
          <w:rFonts w:asciiTheme="minorHAnsi" w:hAnsiTheme="minorHAnsi" w:cstheme="minorHAnsi"/>
          <w:sz w:val="22"/>
          <w:szCs w:val="22"/>
        </w:rPr>
        <w:t>VO</w:t>
      </w:r>
      <w:r w:rsidRPr="00364382">
        <w:rPr>
          <w:rFonts w:asciiTheme="minorHAnsi" w:hAnsiTheme="minorHAnsi" w:cstheme="minorHAnsi"/>
          <w:sz w:val="22"/>
          <w:szCs w:val="22"/>
        </w:rPr>
        <w:t xml:space="preserve"> do financovania. Schválenie výdavkov </w:t>
      </w:r>
      <w:r w:rsidRPr="00364382">
        <w:rPr>
          <w:rFonts w:asciiTheme="minorHAnsi" w:hAnsiTheme="minorHAnsi" w:cstheme="minorHAnsi"/>
          <w:sz w:val="22"/>
          <w:szCs w:val="22"/>
        </w:rPr>
        <w:lastRenderedPageBreak/>
        <w:t xml:space="preserve">do financovania predstavuje jeden z predpokladov oprávnenosti výdavkov predložených ďalej žiadateľom v rámci </w:t>
      </w:r>
      <w:proofErr w:type="spellStart"/>
      <w:r w:rsidRPr="00364382">
        <w:rPr>
          <w:rFonts w:asciiTheme="minorHAnsi" w:hAnsiTheme="minorHAnsi" w:cstheme="minorHAnsi"/>
          <w:sz w:val="22"/>
          <w:szCs w:val="22"/>
        </w:rPr>
        <w:t>ŽoP</w:t>
      </w:r>
      <w:proofErr w:type="spellEnd"/>
      <w:r w:rsidRPr="00364382">
        <w:rPr>
          <w:rFonts w:asciiTheme="minorHAnsi" w:hAnsiTheme="minorHAnsi" w:cstheme="minorHAnsi"/>
          <w:sz w:val="22"/>
          <w:szCs w:val="22"/>
        </w:rPr>
        <w:t xml:space="preserve">. </w:t>
      </w:r>
    </w:p>
    <w:p w14:paraId="418EFDE5" w14:textId="39750CD8" w:rsidR="001B4F4D" w:rsidRPr="00263511" w:rsidRDefault="001B4F4D" w:rsidP="00F47749">
      <w:pPr>
        <w:numPr>
          <w:ilvl w:val="0"/>
          <w:numId w:val="70"/>
        </w:numPr>
        <w:spacing w:before="0"/>
        <w:ind w:left="567" w:hanging="567"/>
        <w:rPr>
          <w:rFonts w:asciiTheme="minorHAnsi" w:hAnsiTheme="minorHAnsi" w:cstheme="minorHAnsi"/>
          <w:sz w:val="22"/>
          <w:szCs w:val="22"/>
        </w:rPr>
      </w:pPr>
      <w:r w:rsidRPr="00364382">
        <w:rPr>
          <w:rFonts w:asciiTheme="minorHAnsi" w:hAnsiTheme="minorHAnsi" w:cstheme="minorHAnsi"/>
          <w:sz w:val="22"/>
          <w:szCs w:val="22"/>
        </w:rPr>
        <w:t xml:space="preserve">Ak pri kontrole </w:t>
      </w:r>
      <w:r w:rsidR="0087138E">
        <w:rPr>
          <w:rFonts w:asciiTheme="minorHAnsi" w:hAnsiTheme="minorHAnsi" w:cstheme="minorHAnsi"/>
          <w:color w:val="000000"/>
          <w:sz w:val="22"/>
          <w:szCs w:val="22"/>
        </w:rPr>
        <w:t>p</w:t>
      </w:r>
      <w:r w:rsidRPr="00364382">
        <w:rPr>
          <w:rFonts w:asciiTheme="minorHAnsi" w:hAnsiTheme="minorHAnsi" w:cstheme="minorHAnsi"/>
          <w:color w:val="000000"/>
          <w:sz w:val="22"/>
          <w:szCs w:val="22"/>
        </w:rPr>
        <w:t>oskytovateľ</w:t>
      </w:r>
      <w:r w:rsidRPr="00364382">
        <w:rPr>
          <w:rFonts w:asciiTheme="minorHAnsi" w:hAnsiTheme="minorHAnsi" w:cstheme="minorHAnsi"/>
          <w:sz w:val="22"/>
          <w:szCs w:val="22"/>
        </w:rPr>
        <w:t xml:space="preserve"> zistí porušenie princípov a</w:t>
      </w:r>
      <w:r w:rsidR="003018B0" w:rsidRPr="00364382">
        <w:rPr>
          <w:rFonts w:asciiTheme="minorHAnsi" w:hAnsiTheme="minorHAnsi" w:cstheme="minorHAnsi"/>
          <w:sz w:val="22"/>
          <w:szCs w:val="22"/>
        </w:rPr>
        <w:t> </w:t>
      </w:r>
      <w:r w:rsidRPr="00364382">
        <w:rPr>
          <w:rFonts w:asciiTheme="minorHAnsi" w:hAnsiTheme="minorHAnsi" w:cstheme="minorHAnsi"/>
          <w:sz w:val="22"/>
          <w:szCs w:val="22"/>
        </w:rPr>
        <w:t>postupov</w:t>
      </w:r>
      <w:r w:rsidR="003018B0" w:rsidRPr="00364382">
        <w:rPr>
          <w:rFonts w:asciiTheme="minorHAnsi" w:hAnsiTheme="minorHAnsi" w:cstheme="minorHAnsi"/>
          <w:sz w:val="22"/>
          <w:szCs w:val="22"/>
        </w:rPr>
        <w:t xml:space="preserve"> VO</w:t>
      </w:r>
      <w:r w:rsidRPr="00364382">
        <w:rPr>
          <w:rFonts w:asciiTheme="minorHAnsi" w:hAnsiTheme="minorHAnsi" w:cstheme="minorHAnsi"/>
          <w:sz w:val="22"/>
          <w:szCs w:val="22"/>
        </w:rPr>
        <w:t>, resp. porušenie pravidiel a</w:t>
      </w:r>
      <w:r w:rsidR="00BE7438">
        <w:rPr>
          <w:rFonts w:asciiTheme="minorHAnsi" w:hAnsiTheme="minorHAnsi" w:cstheme="minorHAnsi"/>
          <w:sz w:val="22"/>
          <w:szCs w:val="22"/>
        </w:rPr>
        <w:t xml:space="preserve"> </w:t>
      </w:r>
      <w:r w:rsidRPr="00FB7C55">
        <w:rPr>
          <w:rFonts w:asciiTheme="minorHAnsi" w:hAnsiTheme="minorHAnsi" w:cstheme="minorHAnsi"/>
          <w:sz w:val="22"/>
          <w:szCs w:val="22"/>
        </w:rPr>
        <w:t>ustanovení legislatívy SR a EÚ, pričom rozsah a závažnosť týchto zistení má taký charakter, že</w:t>
      </w:r>
      <w:r w:rsidR="00BE7438">
        <w:rPr>
          <w:rFonts w:asciiTheme="minorHAnsi" w:hAnsiTheme="minorHAnsi" w:cstheme="minorHAnsi"/>
          <w:sz w:val="22"/>
          <w:szCs w:val="22"/>
        </w:rPr>
        <w:t xml:space="preserve"> </w:t>
      </w:r>
      <w:r w:rsidRPr="00263511">
        <w:rPr>
          <w:rFonts w:asciiTheme="minorHAnsi" w:hAnsiTheme="minorHAnsi" w:cstheme="minorHAnsi"/>
          <w:sz w:val="22"/>
          <w:szCs w:val="22"/>
        </w:rPr>
        <w:t xml:space="preserve">mali alebo mohli mať vplyv na výsledok </w:t>
      </w:r>
      <w:r w:rsidR="00E47FDC">
        <w:rPr>
          <w:rFonts w:asciiTheme="minorHAnsi" w:hAnsiTheme="minorHAnsi" w:cstheme="minorHAnsi"/>
          <w:sz w:val="22"/>
          <w:szCs w:val="22"/>
        </w:rPr>
        <w:t xml:space="preserve">VO </w:t>
      </w:r>
      <w:r w:rsidRPr="00263511">
        <w:rPr>
          <w:rFonts w:asciiTheme="minorHAnsi" w:hAnsiTheme="minorHAnsi" w:cstheme="minorHAnsi"/>
          <w:sz w:val="22"/>
          <w:szCs w:val="22"/>
        </w:rPr>
        <w:t xml:space="preserve">, </w:t>
      </w:r>
      <w:r w:rsidR="0087138E">
        <w:rPr>
          <w:rFonts w:asciiTheme="minorHAnsi" w:hAnsiTheme="minorHAnsi" w:cstheme="minorHAnsi"/>
          <w:sz w:val="22"/>
          <w:szCs w:val="22"/>
        </w:rPr>
        <w:t>p</w:t>
      </w:r>
      <w:r w:rsidRPr="00263511">
        <w:rPr>
          <w:rFonts w:asciiTheme="minorHAnsi" w:hAnsiTheme="minorHAnsi" w:cstheme="minorHAnsi"/>
          <w:sz w:val="22"/>
          <w:szCs w:val="22"/>
        </w:rPr>
        <w:t xml:space="preserve">oskytovateľ: </w:t>
      </w:r>
    </w:p>
    <w:p w14:paraId="3C23A16B" w14:textId="5516C3E9" w:rsidR="006E47AB" w:rsidRPr="00263511" w:rsidRDefault="001B4F4D" w:rsidP="00F47749">
      <w:pPr>
        <w:pStyle w:val="Bezriadkovania"/>
        <w:numPr>
          <w:ilvl w:val="1"/>
          <w:numId w:val="120"/>
        </w:numPr>
        <w:ind w:left="1134" w:hanging="567"/>
        <w:jc w:val="both"/>
        <w:rPr>
          <w:rFonts w:cstheme="minorHAnsi"/>
        </w:rPr>
      </w:pPr>
      <w:r w:rsidRPr="00263511">
        <w:rPr>
          <w:rFonts w:cstheme="minorHAnsi"/>
        </w:rPr>
        <w:t>v</w:t>
      </w:r>
      <w:r w:rsidR="003018B0" w:rsidRPr="00263511">
        <w:rPr>
          <w:rFonts w:cstheme="minorHAnsi"/>
        </w:rPr>
        <w:t xml:space="preserve"> záveroch z kontroly nepripustí výdavky súvisiace </w:t>
      </w:r>
      <w:r w:rsidR="00B7604D" w:rsidRPr="00263511">
        <w:rPr>
          <w:rFonts w:cstheme="minorHAnsi"/>
        </w:rPr>
        <w:t>s VO do financovania v plnom rozsahu, alebo</w:t>
      </w:r>
    </w:p>
    <w:p w14:paraId="47E2911D" w14:textId="2DF463E0" w:rsidR="001B4F4D" w:rsidRPr="00263511" w:rsidRDefault="001B4F4D" w:rsidP="00F47749">
      <w:pPr>
        <w:pStyle w:val="Bezriadkovania"/>
        <w:numPr>
          <w:ilvl w:val="1"/>
          <w:numId w:val="120"/>
        </w:numPr>
        <w:ind w:left="1134" w:hanging="567"/>
        <w:jc w:val="both"/>
        <w:rPr>
          <w:rFonts w:cstheme="minorHAnsi"/>
        </w:rPr>
      </w:pPr>
      <w:r w:rsidRPr="00263511">
        <w:rPr>
          <w:rFonts w:cstheme="minorHAnsi"/>
        </w:rPr>
        <w:t>post</w:t>
      </w:r>
      <w:r w:rsidR="00AD2596" w:rsidRPr="00263511">
        <w:rPr>
          <w:rFonts w:cstheme="minorHAnsi"/>
        </w:rPr>
        <w:t>upuje v zmysle katalógu sankcií</w:t>
      </w:r>
      <w:r w:rsidRPr="00263511">
        <w:rPr>
          <w:rFonts w:cstheme="minorHAnsi"/>
        </w:rPr>
        <w:t>.</w:t>
      </w:r>
    </w:p>
    <w:p w14:paraId="59E5E25F" w14:textId="607192C3" w:rsidR="001B4F4D" w:rsidRPr="00263511" w:rsidRDefault="001B4F4D" w:rsidP="00FB7C55">
      <w:pPr>
        <w:spacing w:before="0"/>
        <w:ind w:left="567"/>
        <w:rPr>
          <w:rFonts w:asciiTheme="minorHAnsi" w:hAnsiTheme="minorHAnsi" w:cstheme="minorHAnsi"/>
          <w:sz w:val="22"/>
          <w:szCs w:val="22"/>
        </w:rPr>
      </w:pPr>
      <w:r w:rsidRPr="00263511">
        <w:rPr>
          <w:rFonts w:asciiTheme="minorHAnsi" w:hAnsiTheme="minorHAnsi" w:cstheme="minorHAnsi"/>
          <w:sz w:val="22"/>
          <w:szCs w:val="22"/>
        </w:rPr>
        <w:t>Neschválenie do financovania znamená, že všetky výdavky</w:t>
      </w:r>
      <w:r w:rsidR="00B7604D" w:rsidRPr="00263511">
        <w:rPr>
          <w:rFonts w:asciiTheme="minorHAnsi" w:hAnsiTheme="minorHAnsi" w:cstheme="minorHAnsi"/>
          <w:sz w:val="22"/>
          <w:szCs w:val="22"/>
        </w:rPr>
        <w:t xml:space="preserve">/ich časť, </w:t>
      </w:r>
      <w:r w:rsidRPr="00263511">
        <w:rPr>
          <w:rFonts w:asciiTheme="minorHAnsi" w:hAnsiTheme="minorHAnsi" w:cstheme="minorHAnsi"/>
          <w:sz w:val="22"/>
          <w:szCs w:val="22"/>
        </w:rPr>
        <w:t xml:space="preserve">vychádzajúce z realizácie výsledku daného </w:t>
      </w:r>
      <w:r w:rsidR="00701B4D" w:rsidRPr="00263511">
        <w:rPr>
          <w:rFonts w:asciiTheme="minorHAnsi" w:hAnsiTheme="minorHAnsi" w:cstheme="minorHAnsi"/>
          <w:sz w:val="22"/>
          <w:szCs w:val="22"/>
        </w:rPr>
        <w:t>VO</w:t>
      </w:r>
      <w:r w:rsidR="00B7604D" w:rsidRPr="00263511">
        <w:rPr>
          <w:rFonts w:asciiTheme="minorHAnsi" w:hAnsiTheme="minorHAnsi" w:cstheme="minorHAnsi"/>
          <w:sz w:val="22"/>
          <w:szCs w:val="22"/>
        </w:rPr>
        <w:t xml:space="preserve">, </w:t>
      </w:r>
      <w:r w:rsidRPr="00263511">
        <w:rPr>
          <w:rFonts w:asciiTheme="minorHAnsi" w:hAnsiTheme="minorHAnsi" w:cstheme="minorHAnsi"/>
          <w:sz w:val="22"/>
          <w:szCs w:val="22"/>
        </w:rPr>
        <w:t xml:space="preserve">budú zo strany </w:t>
      </w:r>
      <w:r w:rsidR="0087138E">
        <w:rPr>
          <w:rFonts w:asciiTheme="minorHAnsi" w:hAnsiTheme="minorHAnsi" w:cstheme="minorHAnsi"/>
          <w:sz w:val="22"/>
          <w:szCs w:val="22"/>
        </w:rPr>
        <w:t>p</w:t>
      </w:r>
      <w:r w:rsidRPr="00263511">
        <w:rPr>
          <w:rFonts w:asciiTheme="minorHAnsi" w:hAnsiTheme="minorHAnsi" w:cstheme="minorHAnsi"/>
          <w:sz w:val="22"/>
          <w:szCs w:val="22"/>
        </w:rPr>
        <w:t>oskytovateľa označené ako neoprávnené.</w:t>
      </w:r>
    </w:p>
    <w:p w14:paraId="632A325F" w14:textId="388CAB53" w:rsidR="001B4F4D" w:rsidRPr="00263511" w:rsidRDefault="001B4F4D" w:rsidP="00F47749">
      <w:pPr>
        <w:numPr>
          <w:ilvl w:val="0"/>
          <w:numId w:val="70"/>
        </w:numPr>
        <w:spacing w:before="0"/>
        <w:ind w:left="567" w:hanging="567"/>
        <w:rPr>
          <w:rFonts w:asciiTheme="minorHAnsi" w:hAnsiTheme="minorHAnsi" w:cstheme="minorHAnsi"/>
          <w:sz w:val="22"/>
          <w:szCs w:val="22"/>
        </w:rPr>
      </w:pPr>
      <w:r w:rsidRPr="00263511">
        <w:rPr>
          <w:rFonts w:asciiTheme="minorHAnsi" w:hAnsiTheme="minorHAnsi" w:cstheme="minorHAnsi"/>
          <w:sz w:val="22"/>
          <w:szCs w:val="22"/>
        </w:rPr>
        <w:t xml:space="preserve">Rozhodnutie </w:t>
      </w:r>
      <w:r w:rsidR="0087138E">
        <w:rPr>
          <w:rFonts w:asciiTheme="minorHAnsi" w:hAnsiTheme="minorHAnsi" w:cstheme="minorHAnsi"/>
          <w:sz w:val="22"/>
          <w:szCs w:val="22"/>
        </w:rPr>
        <w:t>p</w:t>
      </w:r>
      <w:r w:rsidRPr="00263511">
        <w:rPr>
          <w:rFonts w:asciiTheme="minorHAnsi" w:hAnsiTheme="minorHAnsi" w:cstheme="minorHAnsi"/>
          <w:sz w:val="22"/>
          <w:szCs w:val="22"/>
        </w:rPr>
        <w:t xml:space="preserve">oskytovateľa, či bude postupovať podľa bodu </w:t>
      </w:r>
      <w:r w:rsidR="00B7604D" w:rsidRPr="00263511">
        <w:rPr>
          <w:rFonts w:asciiTheme="minorHAnsi" w:hAnsiTheme="minorHAnsi" w:cstheme="minorHAnsi"/>
          <w:sz w:val="22"/>
          <w:szCs w:val="22"/>
        </w:rPr>
        <w:t>8</w:t>
      </w:r>
      <w:r w:rsidRPr="00263511">
        <w:rPr>
          <w:rFonts w:asciiTheme="minorHAnsi" w:hAnsiTheme="minorHAnsi" w:cstheme="minorHAnsi"/>
          <w:sz w:val="22"/>
          <w:szCs w:val="22"/>
        </w:rPr>
        <w:t xml:space="preserve"> a) alebo b) závisí od </w:t>
      </w:r>
      <w:r w:rsidR="00B7604D" w:rsidRPr="00263511">
        <w:rPr>
          <w:rFonts w:asciiTheme="minorHAnsi" w:hAnsiTheme="minorHAnsi" w:cstheme="minorHAnsi"/>
          <w:sz w:val="22"/>
          <w:szCs w:val="22"/>
        </w:rPr>
        <w:t xml:space="preserve">konkrétnej </w:t>
      </w:r>
      <w:r w:rsidR="00622434" w:rsidRPr="00263511">
        <w:rPr>
          <w:rFonts w:asciiTheme="minorHAnsi" w:hAnsiTheme="minorHAnsi" w:cstheme="minorHAnsi"/>
          <w:sz w:val="22"/>
          <w:szCs w:val="22"/>
        </w:rPr>
        <w:t>skutočnosti</w:t>
      </w:r>
      <w:r w:rsidRPr="00263511">
        <w:rPr>
          <w:rFonts w:asciiTheme="minorHAnsi" w:hAnsiTheme="minorHAnsi" w:cstheme="minorHAnsi"/>
          <w:sz w:val="22"/>
          <w:szCs w:val="22"/>
        </w:rPr>
        <w:t>, od rozsahu</w:t>
      </w:r>
      <w:r w:rsidR="00701B4D" w:rsidRPr="00263511">
        <w:rPr>
          <w:rFonts w:asciiTheme="minorHAnsi" w:hAnsiTheme="minorHAnsi" w:cstheme="minorHAnsi"/>
          <w:sz w:val="22"/>
          <w:szCs w:val="22"/>
        </w:rPr>
        <w:t xml:space="preserve"> a </w:t>
      </w:r>
      <w:r w:rsidRPr="00263511">
        <w:rPr>
          <w:rFonts w:asciiTheme="minorHAnsi" w:hAnsiTheme="minorHAnsi" w:cstheme="minorHAnsi"/>
          <w:sz w:val="22"/>
          <w:szCs w:val="22"/>
        </w:rPr>
        <w:t>závažnosti nedostatkov a možnosti postupovať v zmysle katalógu sankcií.</w:t>
      </w:r>
    </w:p>
    <w:p w14:paraId="0EB08657" w14:textId="0649415C" w:rsidR="00101979" w:rsidRDefault="001B4F4D" w:rsidP="00F47749">
      <w:pPr>
        <w:numPr>
          <w:ilvl w:val="0"/>
          <w:numId w:val="70"/>
        </w:numPr>
        <w:spacing w:before="0"/>
        <w:ind w:left="567" w:hanging="567"/>
        <w:rPr>
          <w:rFonts w:asciiTheme="minorHAnsi" w:hAnsiTheme="minorHAnsi" w:cstheme="minorHAnsi"/>
          <w:sz w:val="22"/>
          <w:szCs w:val="22"/>
        </w:rPr>
      </w:pPr>
      <w:r w:rsidRPr="00263511">
        <w:rPr>
          <w:rFonts w:asciiTheme="minorHAnsi" w:hAnsiTheme="minorHAnsi" w:cstheme="minorHAnsi"/>
          <w:sz w:val="22"/>
          <w:szCs w:val="22"/>
        </w:rPr>
        <w:t xml:space="preserve">Postupy, práva a povinnosti </w:t>
      </w:r>
      <w:r w:rsidR="0087138E">
        <w:rPr>
          <w:rFonts w:asciiTheme="minorHAnsi" w:hAnsiTheme="minorHAnsi" w:cstheme="minorHAnsi"/>
          <w:sz w:val="22"/>
          <w:szCs w:val="22"/>
        </w:rPr>
        <w:t>p</w:t>
      </w:r>
      <w:r w:rsidRPr="00263511">
        <w:rPr>
          <w:rFonts w:asciiTheme="minorHAnsi" w:hAnsiTheme="minorHAnsi" w:cstheme="minorHAnsi"/>
          <w:sz w:val="22"/>
          <w:szCs w:val="22"/>
        </w:rPr>
        <w:t>oskytovateľa uvedené v tejto časti sa vzťahujú aj na kontrolu dodatkov k </w:t>
      </w:r>
      <w:r w:rsidR="00701B4D" w:rsidRPr="00263511">
        <w:rPr>
          <w:rFonts w:asciiTheme="minorHAnsi" w:hAnsiTheme="minorHAnsi" w:cstheme="minorHAnsi"/>
          <w:sz w:val="22"/>
          <w:szCs w:val="22"/>
        </w:rPr>
        <w:t>z</w:t>
      </w:r>
      <w:r w:rsidRPr="00263511">
        <w:rPr>
          <w:rFonts w:asciiTheme="minorHAnsi" w:hAnsiTheme="minorHAnsi" w:cstheme="minorHAnsi"/>
          <w:sz w:val="22"/>
          <w:szCs w:val="22"/>
        </w:rPr>
        <w:t>mluvám s úspešným uchádzačom</w:t>
      </w:r>
      <w:r w:rsidR="00701B4D" w:rsidRPr="00263511">
        <w:rPr>
          <w:rFonts w:asciiTheme="minorHAnsi" w:hAnsiTheme="minorHAnsi" w:cstheme="minorHAnsi"/>
          <w:sz w:val="22"/>
          <w:szCs w:val="22"/>
        </w:rPr>
        <w:t xml:space="preserve"> </w:t>
      </w:r>
      <w:r w:rsidRPr="00263511">
        <w:rPr>
          <w:rFonts w:asciiTheme="minorHAnsi" w:hAnsiTheme="minorHAnsi" w:cstheme="minorHAnsi"/>
          <w:sz w:val="22"/>
          <w:szCs w:val="22"/>
        </w:rPr>
        <w:t>a</w:t>
      </w:r>
      <w:r w:rsidR="00701B4D" w:rsidRPr="00263511">
        <w:rPr>
          <w:rFonts w:asciiTheme="minorHAnsi" w:hAnsiTheme="minorHAnsi" w:cstheme="minorHAnsi"/>
          <w:sz w:val="22"/>
          <w:szCs w:val="22"/>
        </w:rPr>
        <w:t> </w:t>
      </w:r>
      <w:r w:rsidRPr="00263511">
        <w:rPr>
          <w:rFonts w:asciiTheme="minorHAnsi" w:hAnsiTheme="minorHAnsi" w:cstheme="minorHAnsi"/>
          <w:sz w:val="22"/>
          <w:szCs w:val="22"/>
        </w:rPr>
        <w:t>na</w:t>
      </w:r>
      <w:r w:rsidR="00701B4D" w:rsidRPr="00263511">
        <w:rPr>
          <w:rFonts w:asciiTheme="minorHAnsi" w:hAnsiTheme="minorHAnsi" w:cstheme="minorHAnsi"/>
          <w:sz w:val="22"/>
          <w:szCs w:val="22"/>
        </w:rPr>
        <w:t xml:space="preserve"> </w:t>
      </w:r>
      <w:r w:rsidRPr="00263511">
        <w:rPr>
          <w:rFonts w:asciiTheme="minorHAnsi" w:hAnsiTheme="minorHAnsi" w:cstheme="minorHAnsi"/>
          <w:sz w:val="22"/>
          <w:szCs w:val="22"/>
        </w:rPr>
        <w:t>dodatky k</w:t>
      </w:r>
      <w:r w:rsidR="00701B4D" w:rsidRPr="00263511">
        <w:rPr>
          <w:rFonts w:asciiTheme="minorHAnsi" w:hAnsiTheme="minorHAnsi" w:cstheme="minorHAnsi"/>
          <w:sz w:val="22"/>
          <w:szCs w:val="22"/>
        </w:rPr>
        <w:t> </w:t>
      </w:r>
      <w:r w:rsidRPr="00263511">
        <w:rPr>
          <w:rFonts w:asciiTheme="minorHAnsi" w:hAnsiTheme="minorHAnsi" w:cstheme="minorHAnsi"/>
          <w:sz w:val="22"/>
          <w:szCs w:val="22"/>
        </w:rPr>
        <w:t>rámcovým</w:t>
      </w:r>
      <w:r w:rsidR="00701B4D" w:rsidRPr="00263511">
        <w:rPr>
          <w:rFonts w:asciiTheme="minorHAnsi" w:hAnsiTheme="minorHAnsi" w:cstheme="minorHAnsi"/>
          <w:sz w:val="22"/>
          <w:szCs w:val="22"/>
        </w:rPr>
        <w:t xml:space="preserve"> </w:t>
      </w:r>
      <w:r w:rsidRPr="00263511">
        <w:rPr>
          <w:rFonts w:asciiTheme="minorHAnsi" w:hAnsiTheme="minorHAnsi" w:cstheme="minorHAnsi"/>
          <w:sz w:val="22"/>
          <w:szCs w:val="22"/>
        </w:rPr>
        <w:t>dohodám, pokiaľ nie</w:t>
      </w:r>
      <w:r w:rsidR="00BE7438">
        <w:rPr>
          <w:rFonts w:asciiTheme="minorHAnsi" w:hAnsiTheme="minorHAnsi" w:cstheme="minorHAnsi"/>
          <w:sz w:val="22"/>
          <w:szCs w:val="22"/>
        </w:rPr>
        <w:t xml:space="preserve"> </w:t>
      </w:r>
      <w:r w:rsidRPr="00FB7C55">
        <w:rPr>
          <w:rFonts w:asciiTheme="minorHAnsi" w:hAnsiTheme="minorHAnsi" w:cstheme="minorHAnsi"/>
          <w:sz w:val="22"/>
          <w:szCs w:val="22"/>
        </w:rPr>
        <w:t>je</w:t>
      </w:r>
      <w:r w:rsidR="00BE7438">
        <w:rPr>
          <w:rFonts w:asciiTheme="minorHAnsi" w:hAnsiTheme="minorHAnsi" w:cstheme="minorHAnsi"/>
          <w:sz w:val="22"/>
          <w:szCs w:val="22"/>
        </w:rPr>
        <w:t xml:space="preserve"> </w:t>
      </w:r>
      <w:r w:rsidRPr="00FB7C55">
        <w:rPr>
          <w:rFonts w:asciiTheme="minorHAnsi" w:hAnsiTheme="minorHAnsi" w:cstheme="minorHAnsi"/>
          <w:sz w:val="22"/>
          <w:szCs w:val="22"/>
        </w:rPr>
        <w:t>uvedené inak.</w:t>
      </w:r>
    </w:p>
    <w:p w14:paraId="49778ADE" w14:textId="0A174656" w:rsidR="00187993" w:rsidRDefault="00187993" w:rsidP="00187993">
      <w:pPr>
        <w:spacing w:before="0"/>
        <w:rPr>
          <w:rFonts w:asciiTheme="minorHAnsi" w:hAnsiTheme="minorHAnsi" w:cstheme="minorHAnsi"/>
          <w:sz w:val="22"/>
          <w:szCs w:val="22"/>
        </w:rPr>
      </w:pPr>
    </w:p>
    <w:p w14:paraId="4363DE88" w14:textId="77777777" w:rsidR="00187993" w:rsidRPr="00161775" w:rsidRDefault="00187993" w:rsidP="00F47749">
      <w:pPr>
        <w:pStyle w:val="tl100"/>
        <w:numPr>
          <w:ilvl w:val="1"/>
          <w:numId w:val="31"/>
        </w:numPr>
        <w:spacing w:before="0"/>
        <w:ind w:left="567" w:hanging="567"/>
        <w:jc w:val="both"/>
        <w:rPr>
          <w:rFonts w:asciiTheme="minorHAnsi" w:hAnsiTheme="minorHAnsi" w:cstheme="minorHAnsi"/>
          <w:b w:val="0"/>
          <w:bCs w:val="0"/>
          <w:iCs w:val="0"/>
          <w:sz w:val="22"/>
          <w:szCs w:val="22"/>
        </w:rPr>
      </w:pPr>
      <w:bookmarkStart w:id="84" w:name="_Toc185401249"/>
      <w:r w:rsidRPr="00161775">
        <w:rPr>
          <w:rFonts w:asciiTheme="minorHAnsi" w:hAnsiTheme="minorHAnsi" w:cstheme="minorHAnsi"/>
          <w:sz w:val="22"/>
          <w:szCs w:val="22"/>
        </w:rPr>
        <w:t>Postup prijímateľov pri zadávaní podlimitných zákaziek – všeobecné pravidlá</w:t>
      </w:r>
      <w:bookmarkEnd w:id="84"/>
    </w:p>
    <w:p w14:paraId="374A95DC" w14:textId="30E6FDA4" w:rsidR="00187993" w:rsidRDefault="00187993" w:rsidP="00F47749">
      <w:pPr>
        <w:pStyle w:val="Odsekzoznamu"/>
        <w:numPr>
          <w:ilvl w:val="2"/>
          <w:numId w:val="140"/>
        </w:numPr>
        <w:ind w:left="567" w:hanging="567"/>
        <w:rPr>
          <w:rFonts w:asciiTheme="minorHAnsi" w:hAnsiTheme="minorHAnsi" w:cstheme="minorHAnsi"/>
          <w:sz w:val="22"/>
        </w:rPr>
      </w:pPr>
      <w:r w:rsidRPr="00161775">
        <w:rPr>
          <w:rFonts w:asciiTheme="minorHAnsi" w:hAnsiTheme="minorHAnsi" w:cstheme="minorHAnsi"/>
          <w:sz w:val="22"/>
        </w:rPr>
        <w:t>Pri zadávaní podlimitných zákaziek postupuje prijímateľ podľa prvej časti ZVO a podľa § 108, § 110 a § 111 ZVO.</w:t>
      </w:r>
    </w:p>
    <w:p w14:paraId="483501CA" w14:textId="77777777" w:rsidR="00187993" w:rsidRPr="00161775" w:rsidRDefault="00187993" w:rsidP="00F47749">
      <w:pPr>
        <w:pStyle w:val="Odsekzoznamu"/>
        <w:numPr>
          <w:ilvl w:val="2"/>
          <w:numId w:val="140"/>
        </w:numPr>
        <w:ind w:left="567" w:hanging="567"/>
        <w:rPr>
          <w:rFonts w:asciiTheme="minorHAnsi" w:hAnsiTheme="minorHAnsi" w:cstheme="minorHAnsi"/>
          <w:sz w:val="22"/>
        </w:rPr>
      </w:pPr>
      <w:r w:rsidRPr="00161775">
        <w:rPr>
          <w:rFonts w:asciiTheme="minorHAnsi" w:hAnsiTheme="minorHAnsi" w:cstheme="minorHAnsi"/>
          <w:sz w:val="22"/>
        </w:rPr>
        <w:t xml:space="preserve">Podľa § 108 a § 110 ZVO sa rozlišujú postupy zadávania podlimitných zákaziek na: </w:t>
      </w:r>
    </w:p>
    <w:p w14:paraId="3492734E" w14:textId="77777777" w:rsidR="00187993" w:rsidRPr="00161775" w:rsidRDefault="00187993" w:rsidP="00F47749">
      <w:pPr>
        <w:pStyle w:val="Odsekzoznamu"/>
        <w:numPr>
          <w:ilvl w:val="0"/>
          <w:numId w:val="141"/>
        </w:numPr>
        <w:spacing w:before="120" w:after="120"/>
        <w:ind w:left="1134" w:hanging="567"/>
        <w:jc w:val="both"/>
        <w:rPr>
          <w:rFonts w:asciiTheme="minorHAnsi" w:hAnsiTheme="minorHAnsi" w:cstheme="minorHAnsi"/>
          <w:sz w:val="22"/>
        </w:rPr>
      </w:pPr>
      <w:r w:rsidRPr="00161775">
        <w:rPr>
          <w:rFonts w:asciiTheme="minorHAnsi" w:hAnsiTheme="minorHAnsi" w:cstheme="minorHAnsi"/>
          <w:sz w:val="22"/>
        </w:rPr>
        <w:t>podlimitné zákazky s oslovením min. troch hospodárskych subjektov,</w:t>
      </w:r>
    </w:p>
    <w:p w14:paraId="715E57C4" w14:textId="77777777" w:rsidR="00187993" w:rsidRPr="00161775" w:rsidRDefault="00187993" w:rsidP="00F47749">
      <w:pPr>
        <w:pStyle w:val="Odsekzoznamu"/>
        <w:numPr>
          <w:ilvl w:val="0"/>
          <w:numId w:val="141"/>
        </w:numPr>
        <w:spacing w:before="120" w:after="120"/>
        <w:ind w:left="1134" w:hanging="567"/>
        <w:jc w:val="both"/>
        <w:rPr>
          <w:rFonts w:asciiTheme="minorHAnsi" w:hAnsiTheme="minorHAnsi" w:cstheme="minorHAnsi"/>
          <w:sz w:val="22"/>
        </w:rPr>
      </w:pPr>
      <w:r w:rsidRPr="00161775">
        <w:rPr>
          <w:rFonts w:asciiTheme="minorHAnsi" w:hAnsiTheme="minorHAnsi" w:cstheme="minorHAnsi"/>
          <w:sz w:val="22"/>
        </w:rPr>
        <w:t>bežný postup pre podlimitné zákazky.</w:t>
      </w:r>
    </w:p>
    <w:p w14:paraId="33C4946A" w14:textId="0B78E986" w:rsidR="00187993" w:rsidRPr="00161775" w:rsidRDefault="00187993" w:rsidP="00F47749">
      <w:pPr>
        <w:pStyle w:val="Odsekzoznamu"/>
        <w:numPr>
          <w:ilvl w:val="2"/>
          <w:numId w:val="140"/>
        </w:numPr>
        <w:ind w:left="567" w:hanging="567"/>
        <w:rPr>
          <w:rFonts w:asciiTheme="minorHAnsi" w:hAnsiTheme="minorHAnsi" w:cstheme="minorHAnsi"/>
          <w:sz w:val="22"/>
        </w:rPr>
      </w:pPr>
      <w:r w:rsidRPr="00161775">
        <w:rPr>
          <w:rFonts w:asciiTheme="minorHAnsi" w:hAnsiTheme="minorHAnsi" w:cstheme="minorHAnsi"/>
          <w:sz w:val="22"/>
        </w:rPr>
        <w:t>Postup prijímateľa pri zadávaní podlimitnej zákazky bude zdokumentovaný v rámci záznamu zo zadania zákazky</w:t>
      </w:r>
      <w:r w:rsidR="00F95518">
        <w:rPr>
          <w:rFonts w:asciiTheme="minorHAnsi" w:hAnsiTheme="minorHAnsi" w:cstheme="minorHAnsi"/>
          <w:sz w:val="22"/>
        </w:rPr>
        <w:t xml:space="preserve"> (Príloha č. 9 PpP)</w:t>
      </w:r>
      <w:r w:rsidRPr="00161775">
        <w:rPr>
          <w:rFonts w:asciiTheme="minorHAnsi" w:hAnsiTheme="minorHAnsi" w:cstheme="minorHAnsi"/>
          <w:sz w:val="22"/>
        </w:rPr>
        <w:t xml:space="preserve">. Jeho minimálne náležitosti sú nasledovné: </w:t>
      </w:r>
    </w:p>
    <w:p w14:paraId="177E7915"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identifikácia prijímateľa, </w:t>
      </w:r>
    </w:p>
    <w:p w14:paraId="69F7D48C"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predmet zákazky, </w:t>
      </w:r>
    </w:p>
    <w:p w14:paraId="63A1E85B"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predpokladaná hodnota zákazky,</w:t>
      </w:r>
    </w:p>
    <w:p w14:paraId="555BE1AB"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určenie kritéria/kritérií na vyhodnocovanie ponúk, </w:t>
      </w:r>
    </w:p>
    <w:p w14:paraId="40ED4B91" w14:textId="5C8B841D"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spôsob zadania podlimitnej zákazky, </w:t>
      </w:r>
    </w:p>
    <w:p w14:paraId="6A78C979"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zoznam oslovených hospodárskych subjektov a dátum ich oslovenia/dátum odoslania výzvy na predkladanie ponúk vopred neurčenému okruhu hospodárskych subjektov prostredníctvom elektronickej platformy,</w:t>
      </w:r>
    </w:p>
    <w:p w14:paraId="36D611F5"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informácia o skutočnosti, že prijímateľ overil, či sú oslovení záujemcovia oprávnení dodávať tovary, uskutočňovať stavebné práce alebo poskytovať služby v rozsahu predmetu zákazky a že nemajú uložený zákaz účasti vo verejnom obstarávaní, pričom prijímateľ je povinný uviesť spôsob overenia (napr. webové sídlo </w:t>
      </w:r>
      <w:hyperlink r:id="rId44" w:history="1">
        <w:r w:rsidRPr="00161775">
          <w:rPr>
            <w:rFonts w:asciiTheme="minorHAnsi" w:hAnsiTheme="minorHAnsi" w:cstheme="minorHAnsi"/>
            <w:color w:val="0000FF"/>
            <w:sz w:val="22"/>
            <w:szCs w:val="22"/>
            <w:u w:val="single"/>
          </w:rPr>
          <w:t>www.orsr.sk</w:t>
        </w:r>
      </w:hyperlink>
      <w:r w:rsidRPr="00161775">
        <w:rPr>
          <w:rFonts w:asciiTheme="minorHAnsi" w:hAnsiTheme="minorHAnsi" w:cstheme="minorHAnsi"/>
          <w:sz w:val="22"/>
          <w:szCs w:val="22"/>
        </w:rPr>
        <w:t xml:space="preserve">, portál oversi.gov.sk alebo Zoznam hospodárskych subjektov, resp. v prípade zákazu účasti webové sídlo </w:t>
      </w:r>
      <w:hyperlink r:id="rId45" w:history="1">
        <w:r w:rsidRPr="00161775">
          <w:rPr>
            <w:rFonts w:asciiTheme="minorHAnsi" w:hAnsiTheme="minorHAnsi" w:cstheme="minorHAnsi"/>
            <w:color w:val="0000FF"/>
            <w:sz w:val="22"/>
            <w:szCs w:val="22"/>
            <w:u w:val="single"/>
          </w:rPr>
          <w:t>www.uvo.gov.sk</w:t>
        </w:r>
      </w:hyperlink>
      <w:r w:rsidRPr="00161775">
        <w:rPr>
          <w:rFonts w:asciiTheme="minorHAnsi" w:hAnsiTheme="minorHAnsi" w:cstheme="minorHAnsi"/>
          <w:sz w:val="22"/>
          <w:szCs w:val="22"/>
        </w:rPr>
        <w:t xml:space="preserve"> a pre tento účel prijímateľ uchováva v dokumentácii k zadávaniu zákazky </w:t>
      </w:r>
      <w:proofErr w:type="spellStart"/>
      <w:r w:rsidRPr="00161775">
        <w:rPr>
          <w:rFonts w:asciiTheme="minorHAnsi" w:hAnsiTheme="minorHAnsi" w:cstheme="minorHAnsi"/>
          <w:sz w:val="22"/>
          <w:szCs w:val="22"/>
        </w:rPr>
        <w:t>printscreen</w:t>
      </w:r>
      <w:proofErr w:type="spellEnd"/>
      <w:r w:rsidRPr="00161775">
        <w:rPr>
          <w:rFonts w:asciiTheme="minorHAnsi" w:hAnsiTheme="minorHAnsi" w:cstheme="minorHAnsi"/>
          <w:sz w:val="22"/>
          <w:szCs w:val="22"/>
        </w:rPr>
        <w:t xml:space="preserve"> z registra osôb so zákazom účasti), uvedené sa týka aj uchádzača, ktorý bol vyhodnotený ako úspešný,</w:t>
      </w:r>
    </w:p>
    <w:p w14:paraId="4D7BA62A"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dátum predloženia ponúk, </w:t>
      </w:r>
    </w:p>
    <w:p w14:paraId="1BA28203"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zoznam uchádzačov, ktorí predložili ponuku s uvedením dátumu a času predloženia ponuky, </w:t>
      </w:r>
    </w:p>
    <w:p w14:paraId="44625E05" w14:textId="0DDA3BFB"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identifikácia a vyhodnotenie splnenia jednotlivých podmienok účasti/požiadaviek na predmet zákazky a návrhov na plnenie kritérií na vyhodnotenie ponúk, </w:t>
      </w:r>
    </w:p>
    <w:p w14:paraId="0CBDB0C0"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identifikácia úspešného uchádzača, </w:t>
      </w:r>
    </w:p>
    <w:p w14:paraId="64325B70"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lastRenderedPageBreak/>
        <w:t xml:space="preserve">konečná zmluvná cena ponuky úspešného uchádzača (uviesť cenu s DPH aj bez DPH; v prípade, že dodávateľ nie je platca DPH, uvedie sa konečná cena), </w:t>
      </w:r>
    </w:p>
    <w:p w14:paraId="7AEABF89"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 xml:space="preserve">spôsob vzniku záväzku (zmluva, objednávka...), </w:t>
      </w:r>
    </w:p>
    <w:p w14:paraId="1AC2E189" w14:textId="083BBE2A"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skutočnosti týkajúce sa identifikácie prepojenia medzi zainteresovanou osobou verejného obstarávateľa a uchádzačom a prijaté opatrenia v súlade s § 23 ZVO a vysporiadanie sa s predbežným zapojením záujemcov/uchádzačov (ak relevantné),</w:t>
      </w:r>
    </w:p>
    <w:p w14:paraId="4152F480" w14:textId="77777777" w:rsidR="00187993" w:rsidRPr="00161775" w:rsidRDefault="00187993" w:rsidP="00F47749">
      <w:pPr>
        <w:numPr>
          <w:ilvl w:val="0"/>
          <w:numId w:val="142"/>
        </w:numPr>
        <w:autoSpaceDE w:val="0"/>
        <w:autoSpaceDN w:val="0"/>
        <w:adjustRightInd w:val="0"/>
        <w:spacing w:before="60" w:after="60"/>
        <w:ind w:left="1134" w:hanging="567"/>
        <w:rPr>
          <w:rFonts w:asciiTheme="minorHAnsi" w:hAnsiTheme="minorHAnsi" w:cstheme="minorHAnsi"/>
          <w:sz w:val="22"/>
          <w:szCs w:val="22"/>
        </w:rPr>
      </w:pPr>
      <w:r w:rsidRPr="00161775">
        <w:rPr>
          <w:rFonts w:asciiTheme="minorHAnsi" w:hAnsiTheme="minorHAnsi" w:cstheme="minorHAnsi"/>
          <w:sz w:val="22"/>
          <w:szCs w:val="22"/>
        </w:rPr>
        <w:t>meno, funkcia, dátum a podpis zodpovednej osoby/osôb, ktoré vykonali postup zadávania podlimitnej zákazky.</w:t>
      </w:r>
    </w:p>
    <w:p w14:paraId="267AA107" w14:textId="02466CF8" w:rsidR="00187993" w:rsidRPr="00161775" w:rsidRDefault="00187993" w:rsidP="00F47749">
      <w:pPr>
        <w:pStyle w:val="Odsekzoznamu"/>
        <w:numPr>
          <w:ilvl w:val="2"/>
          <w:numId w:val="140"/>
        </w:numPr>
        <w:ind w:left="567" w:hanging="567"/>
        <w:jc w:val="both"/>
        <w:rPr>
          <w:rFonts w:asciiTheme="minorHAnsi" w:hAnsiTheme="minorHAnsi" w:cstheme="minorHAnsi"/>
          <w:sz w:val="22"/>
        </w:rPr>
      </w:pPr>
      <w:r w:rsidRPr="00161775">
        <w:rPr>
          <w:rFonts w:asciiTheme="minorHAnsi" w:hAnsiTheme="minorHAnsi" w:cstheme="minorHAnsi"/>
          <w:sz w:val="22"/>
        </w:rPr>
        <w:t>Prijímateľ je povinný prostredníctvom elektronickej platformy oznámiť všetkým uchádzačom, ktorí predložili ponuky, výsledok vyhodnotenia ponúk, a to minimálne v rozsahu identifikácie</w:t>
      </w:r>
      <w:r>
        <w:rPr>
          <w:rFonts w:asciiTheme="minorHAnsi" w:hAnsiTheme="minorHAnsi" w:cstheme="minorHAnsi"/>
          <w:sz w:val="22"/>
        </w:rPr>
        <w:t xml:space="preserve"> </w:t>
      </w:r>
      <w:r w:rsidRPr="00161775">
        <w:rPr>
          <w:rFonts w:asciiTheme="minorHAnsi" w:hAnsiTheme="minorHAnsi" w:cstheme="minorHAnsi"/>
          <w:sz w:val="22"/>
        </w:rPr>
        <w:t>úspešného uchádzača a jeho návrhu na plnenie kritérií na vyhodnotenie ponúk.</w:t>
      </w:r>
    </w:p>
    <w:p w14:paraId="49804ACE" w14:textId="77777777" w:rsidR="00187993" w:rsidRPr="00161775" w:rsidRDefault="00187993" w:rsidP="00F47749">
      <w:pPr>
        <w:pStyle w:val="Odsekzoznamu"/>
        <w:numPr>
          <w:ilvl w:val="2"/>
          <w:numId w:val="140"/>
        </w:numPr>
        <w:ind w:left="567" w:hanging="567"/>
        <w:jc w:val="both"/>
        <w:rPr>
          <w:rFonts w:asciiTheme="minorHAnsi" w:hAnsiTheme="minorHAnsi" w:cstheme="minorHAnsi"/>
          <w:sz w:val="22"/>
        </w:rPr>
      </w:pPr>
      <w:r w:rsidRPr="00161775">
        <w:rPr>
          <w:rFonts w:asciiTheme="minorHAnsi" w:hAnsiTheme="minorHAnsi" w:cstheme="minorHAnsi"/>
          <w:sz w:val="22"/>
        </w:rPr>
        <w:t>V prípade, ak chce prijímateľ uplatniť ustanovenia druhej časti ZVO (napr. umožniť preukázanie splnenia podmienok účasti technickej alebo odbornej spôsobilosti inou osobou alebo ustanovenia o subdodávateľoch), uvedie tieto pravidlá vo výzve na predkladanie ponúk alebo v súťažných podkladoch. Ustanovenie § 42, §40 ods. 4 ZVO (vysvetľovanie podmienok účasti) a ustanovenie § 53 ods. 1 a 2 ZVO (vysvetlenie ponuky a vysvetlenie mimoriadne nízkej ponuky) sa uplatňujú v prípade bežného postupu podlimitných zákaziek.</w:t>
      </w:r>
    </w:p>
    <w:p w14:paraId="59C2A2B1" w14:textId="77777777" w:rsidR="00187993" w:rsidRPr="00161775" w:rsidRDefault="00187993" w:rsidP="00F47749">
      <w:pPr>
        <w:pStyle w:val="Odsekzoznamu"/>
        <w:numPr>
          <w:ilvl w:val="2"/>
          <w:numId w:val="140"/>
        </w:numPr>
        <w:ind w:left="567" w:hanging="567"/>
        <w:jc w:val="both"/>
        <w:rPr>
          <w:rFonts w:asciiTheme="minorHAnsi" w:hAnsiTheme="minorHAnsi" w:cstheme="minorHAnsi"/>
          <w:sz w:val="22"/>
        </w:rPr>
      </w:pPr>
      <w:r w:rsidRPr="00161775">
        <w:rPr>
          <w:rFonts w:asciiTheme="minorHAnsi" w:hAnsiTheme="minorHAnsi" w:cstheme="minorHAnsi"/>
          <w:sz w:val="22"/>
        </w:rPr>
        <w:t>Ak bola predložená viac ako jedna ponuka, prijímateľ vyhodnocuje splnenie požiadaviek na predmet zákazky a splnenie podmienok účasti (ak relevantné) po vyhodnotení ponúk na základe kritéria/kritérií na vyhodnotenie ponúk, a to iba v prípade uchádzača, ktorý sa umiestnil na prvom mieste v poradí. Ak dôjde k vylúčeniu tohto uchádzača, vyhodnotí sa následne splnenie podmienok účasti a požiadaviek na predmet zákazky u ďalšieho uchádzača v poradí tak, aby uchádzač umiestnený na prvom mieste v novo zostavenom poradí spĺňal podmienky účasti a požiadavky na predmet zákazky. Postup podľa predchádzajúcej vety je možné uplatniť aj keď nebol vyslovene uvedený v dokumentoch k zadávaniu zákazky. Uvedené pravidlá nevylučujú, aby prijímateľ vyhodnotil splnenie požiadaviek na predmet zákazky a splnenie podmienok účasti v prípade všetkých uchádzačov, ktorí predložili ponuku, t. j. nemusí uplatniť reverznú formu súťaže.</w:t>
      </w:r>
    </w:p>
    <w:p w14:paraId="1AE842AF" w14:textId="77777777" w:rsidR="00187993" w:rsidRPr="00161775" w:rsidRDefault="00187993" w:rsidP="00F47749">
      <w:pPr>
        <w:pStyle w:val="Odsekzoznamu"/>
        <w:numPr>
          <w:ilvl w:val="2"/>
          <w:numId w:val="140"/>
        </w:numPr>
        <w:ind w:left="567" w:hanging="567"/>
        <w:jc w:val="both"/>
        <w:rPr>
          <w:rFonts w:asciiTheme="minorHAnsi" w:hAnsiTheme="minorHAnsi" w:cstheme="minorHAnsi"/>
          <w:sz w:val="22"/>
        </w:rPr>
      </w:pPr>
      <w:r w:rsidRPr="00161775">
        <w:rPr>
          <w:rFonts w:asciiTheme="minorHAnsi" w:hAnsiTheme="minorHAnsi" w:cstheme="minorHAnsi"/>
          <w:sz w:val="22"/>
        </w:rPr>
        <w:t>Prijímateľ môže za podmienok podľa § 110 ods. 6 ZVO vyzvať na rokovanie jedného vybraného záujemcu alebo viacerých vybraných záujemcov, s ktorými rokuje o podmienkach zmluvy a v tomto prípade nie je povinný použiť na to určenú funkcionalitu elektronickej platformy. Ak bol vyzvaný na rokovanie jeden hospodársky subjekt z dôvodu, že ide o jedinečný predmet zákazky, v tomto prípade musí byť jedinečnosť predmetu zákazky riadne zdôvodnená a vypracovaná ešte pred vyhlásením zákazky a dôkazné bremeno preukázania skutočnosti, že na relevantnom trhu neexistuje viac ako 1 dodávateľ znáša prijímateľ. Odôvodnenie k jedinečnému predmetu zákazky musí byť súčasťou dokumentácie k zákazke. Z rokovania je prijímateľ povinný vyhotoviť zápis, ako aj zdôvodniť výber záujemcu, ktorý bol vyzvaný na rokovanie.</w:t>
      </w:r>
    </w:p>
    <w:p w14:paraId="289D488F" w14:textId="401A306F" w:rsidR="00187993" w:rsidRDefault="00187993" w:rsidP="002600E1">
      <w:pPr>
        <w:pStyle w:val="Odsekzoznamu"/>
        <w:spacing w:after="0"/>
        <w:ind w:left="567"/>
        <w:rPr>
          <w:rFonts w:asciiTheme="minorHAnsi" w:hAnsiTheme="minorHAnsi" w:cstheme="minorHAnsi"/>
          <w:sz w:val="22"/>
        </w:rPr>
      </w:pPr>
    </w:p>
    <w:p w14:paraId="50A3A83F" w14:textId="77777777" w:rsidR="00187993" w:rsidRPr="00161775" w:rsidRDefault="00187993" w:rsidP="00F47749">
      <w:pPr>
        <w:pStyle w:val="tl100"/>
        <w:numPr>
          <w:ilvl w:val="1"/>
          <w:numId w:val="31"/>
        </w:numPr>
        <w:spacing w:before="0"/>
        <w:ind w:left="567" w:hanging="567"/>
        <w:jc w:val="both"/>
        <w:rPr>
          <w:rFonts w:asciiTheme="minorHAnsi" w:hAnsiTheme="minorHAnsi" w:cstheme="minorHAnsi"/>
          <w:sz w:val="22"/>
          <w:szCs w:val="22"/>
        </w:rPr>
      </w:pPr>
      <w:bookmarkStart w:id="85" w:name="_Toc185401250"/>
      <w:r w:rsidRPr="00161775">
        <w:rPr>
          <w:rFonts w:asciiTheme="minorHAnsi" w:hAnsiTheme="minorHAnsi" w:cstheme="minorHAnsi"/>
          <w:sz w:val="22"/>
          <w:szCs w:val="22"/>
        </w:rPr>
        <w:t>Podlimitné zákazky s oslovením minimálne troch hospodárskych subjektov</w:t>
      </w:r>
      <w:bookmarkEnd w:id="85"/>
    </w:p>
    <w:p w14:paraId="2F941EF5" w14:textId="77777777" w:rsidR="00187993" w:rsidRPr="00161775" w:rsidRDefault="00187993" w:rsidP="00F47749">
      <w:pPr>
        <w:numPr>
          <w:ilvl w:val="0"/>
          <w:numId w:val="143"/>
        </w:numPr>
        <w:spacing w:before="60" w:after="60"/>
        <w:ind w:left="567" w:hanging="570"/>
        <w:rPr>
          <w:rFonts w:asciiTheme="minorHAnsi" w:hAnsiTheme="minorHAnsi" w:cstheme="minorHAnsi"/>
          <w:b/>
          <w:bCs/>
          <w:sz w:val="22"/>
          <w:szCs w:val="22"/>
          <w:lang w:val="x-none" w:eastAsia="x-none"/>
        </w:rPr>
      </w:pPr>
      <w:r w:rsidRPr="00161775">
        <w:rPr>
          <w:rFonts w:asciiTheme="minorHAnsi" w:hAnsiTheme="minorHAnsi" w:cstheme="minorHAnsi"/>
          <w:b/>
          <w:bCs/>
          <w:sz w:val="22"/>
          <w:szCs w:val="22"/>
          <w:lang w:eastAsia="x-none"/>
        </w:rPr>
        <w:t xml:space="preserve">Pri podlimitných zákazkách na tovary a služby zadávané verejným obstarávateľom podľa § 7 ods. 1 písm. a) ZVO a podlimitných zákazkách na tovary a služby zadávané verejným obstarávateľom podľa § 7 ods. 1 písm. b) až e) ZVO s predpokladanou hodnotou </w:t>
      </w:r>
      <w:r w:rsidRPr="00161775">
        <w:rPr>
          <w:rFonts w:asciiTheme="minorHAnsi" w:hAnsiTheme="minorHAnsi" w:cstheme="minorHAnsi"/>
          <w:b/>
          <w:bCs/>
          <w:sz w:val="22"/>
          <w:szCs w:val="22"/>
          <w:u w:val="single"/>
          <w:lang w:eastAsia="x-none"/>
        </w:rPr>
        <w:t>nižšou ako 143 000 Eur bez DPH</w:t>
      </w:r>
      <w:r w:rsidRPr="00161775">
        <w:rPr>
          <w:rFonts w:asciiTheme="minorHAnsi" w:hAnsiTheme="minorHAnsi" w:cstheme="minorHAnsi"/>
          <w:b/>
          <w:bCs/>
          <w:sz w:val="22"/>
          <w:szCs w:val="22"/>
          <w:lang w:eastAsia="x-none"/>
        </w:rPr>
        <w:t xml:space="preserve">, prijímateľ na účel zadania podlimitnej zákazky vyzve na predloženie ponuky aspoň tri hospodárske subjekty na to určenou funkcionalitou elektronickej platformy. </w:t>
      </w:r>
    </w:p>
    <w:p w14:paraId="607477AA" w14:textId="77777777" w:rsidR="00187993" w:rsidRPr="00161775" w:rsidRDefault="00187993" w:rsidP="00161775">
      <w:pPr>
        <w:spacing w:before="60" w:after="60"/>
        <w:ind w:left="567" w:hanging="570"/>
        <w:rPr>
          <w:rFonts w:asciiTheme="minorHAnsi" w:hAnsiTheme="minorHAnsi" w:cstheme="minorHAnsi"/>
          <w:b/>
          <w:bCs/>
          <w:sz w:val="22"/>
          <w:szCs w:val="22"/>
          <w:lang w:val="x-none" w:eastAsia="x-none"/>
        </w:rPr>
      </w:pPr>
      <w:r w:rsidRPr="00161775">
        <w:rPr>
          <w:rFonts w:asciiTheme="minorHAnsi" w:hAnsiTheme="minorHAnsi" w:cstheme="minorHAnsi"/>
          <w:b/>
          <w:bCs/>
          <w:sz w:val="22"/>
          <w:szCs w:val="22"/>
          <w:lang w:eastAsia="x-none"/>
        </w:rPr>
        <w:t xml:space="preserve">Pri podlimitných zákazkách na stavebné práce zadávané akýmkoľvek druhom verejného obstarávateľa s predpokladanom hodnotou </w:t>
      </w:r>
      <w:r w:rsidRPr="00161775">
        <w:rPr>
          <w:rFonts w:asciiTheme="minorHAnsi" w:hAnsiTheme="minorHAnsi" w:cstheme="minorHAnsi"/>
          <w:b/>
          <w:bCs/>
          <w:sz w:val="22"/>
          <w:szCs w:val="22"/>
          <w:u w:val="single"/>
          <w:lang w:eastAsia="x-none"/>
        </w:rPr>
        <w:t>nižšou ako 360 000 Eur bez DPH</w:t>
      </w:r>
      <w:r w:rsidRPr="00161775">
        <w:rPr>
          <w:rFonts w:asciiTheme="minorHAnsi" w:hAnsiTheme="minorHAnsi" w:cstheme="minorHAnsi"/>
          <w:b/>
          <w:bCs/>
          <w:sz w:val="22"/>
          <w:szCs w:val="22"/>
          <w:lang w:eastAsia="x-none"/>
        </w:rPr>
        <w:t xml:space="preserve">, prijímateľ na účel zadania podlimitnej zákazky vyzve na predloženie ponuky aspoň tri hospodárske subjekty na to určenou funkcionalitou elektronickej platformy. </w:t>
      </w:r>
    </w:p>
    <w:p w14:paraId="6F1FACB7" w14:textId="10B131EA"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lang w:eastAsia="x-none"/>
        </w:rPr>
        <w:t>Namiesto postupu podľa odseku 1 môže prijímateľ dobrovoľne postupovať podľa § 110 ZVO a zverejniť výzvu na predkladanie ponúk</w:t>
      </w:r>
      <w:r w:rsidRPr="00161775">
        <w:rPr>
          <w:rFonts w:asciiTheme="minorHAnsi" w:hAnsiTheme="minorHAnsi" w:cstheme="minorHAnsi"/>
          <w:sz w:val="22"/>
          <w:szCs w:val="22"/>
        </w:rPr>
        <w:t xml:space="preserve"> </w:t>
      </w:r>
      <w:r w:rsidRPr="00161775">
        <w:rPr>
          <w:rFonts w:asciiTheme="minorHAnsi" w:hAnsiTheme="minorHAnsi" w:cstheme="minorHAnsi"/>
          <w:sz w:val="22"/>
          <w:szCs w:val="22"/>
          <w:lang w:eastAsia="x-none"/>
        </w:rPr>
        <w:t xml:space="preserve">prostredníctvom na to určenej funkcionality elektronickej </w:t>
      </w:r>
      <w:r w:rsidRPr="00161775">
        <w:rPr>
          <w:rFonts w:asciiTheme="minorHAnsi" w:hAnsiTheme="minorHAnsi" w:cstheme="minorHAnsi"/>
          <w:sz w:val="22"/>
          <w:szCs w:val="22"/>
          <w:lang w:eastAsia="x-none"/>
        </w:rPr>
        <w:lastRenderedPageBreak/>
        <w:t xml:space="preserve">platformy vo vestníku </w:t>
      </w:r>
      <w:r w:rsidR="00E47FDC">
        <w:rPr>
          <w:rFonts w:asciiTheme="minorHAnsi" w:hAnsiTheme="minorHAnsi" w:cstheme="minorHAnsi"/>
          <w:sz w:val="22"/>
          <w:szCs w:val="22"/>
          <w:lang w:eastAsia="x-none"/>
        </w:rPr>
        <w:t xml:space="preserve">VO </w:t>
      </w:r>
      <w:r w:rsidRPr="00161775">
        <w:rPr>
          <w:rFonts w:asciiTheme="minorHAnsi" w:hAnsiTheme="minorHAnsi" w:cstheme="minorHAnsi"/>
          <w:sz w:val="22"/>
          <w:szCs w:val="22"/>
          <w:lang w:eastAsia="x-none"/>
        </w:rPr>
        <w:t xml:space="preserve">. V prípade postupu podľa predchádzajúcej vety je prijímateľ povinný dodržať všetky práva a povinnosti spojené s bežným postupom zadávania podlimitných zákaziek. </w:t>
      </w:r>
    </w:p>
    <w:p w14:paraId="2D31E144" w14:textId="3E7A08D6"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lang w:val="x-none" w:eastAsia="x-none"/>
        </w:rPr>
        <w:t xml:space="preserve">Prijímateľ nesmie uzavrieť zmluvu s uchádzačom, ktorý nespĺňa podmienky účasti osobného postavenia podľa § 32 ods. 1 písm. e) a f) ZVO alebo ak u neho existuje dôvod na vylúčenie podľa § 40 ods. 6 písm. f) ZVO (konflikt záujmov nemožno odstrániť inými účinnými opatreniami), ustanovenie § 11 ZVO (povinnosť zápisu do RPVS) tým nie je dotknuté. Prijímateľ je povinný </w:t>
      </w:r>
      <w:r w:rsidR="00385D26">
        <w:rPr>
          <w:rFonts w:asciiTheme="minorHAnsi" w:hAnsiTheme="minorHAnsi" w:cstheme="minorHAnsi"/>
          <w:sz w:val="22"/>
          <w:szCs w:val="22"/>
          <w:lang w:eastAsia="x-none"/>
        </w:rPr>
        <w:t> </w:t>
      </w:r>
      <w:r w:rsidRPr="00161775">
        <w:rPr>
          <w:rFonts w:asciiTheme="minorHAnsi" w:hAnsiTheme="minorHAnsi" w:cstheme="minorHAnsi"/>
          <w:sz w:val="22"/>
          <w:szCs w:val="22"/>
          <w:lang w:val="x-none" w:eastAsia="x-none"/>
        </w:rPr>
        <w:t xml:space="preserve"> zázname zo zadania zákazky uviesť, že preveril u oslovených záujemcov a u úspešného uchádzača, či sú oprávnení dodávať tovar, uskutočňovať stavebné práce alebo poskytovať službu, ktorá je predmetom zákazky (prijímateľ pre účel overenia oprávnenosti dodávať predmet zákazky uchováva podpornú dokumentáciu, napr. </w:t>
      </w:r>
      <w:proofErr w:type="spellStart"/>
      <w:r w:rsidRPr="00161775">
        <w:rPr>
          <w:rFonts w:asciiTheme="minorHAnsi" w:hAnsiTheme="minorHAnsi" w:cstheme="minorHAnsi"/>
          <w:sz w:val="22"/>
          <w:szCs w:val="22"/>
          <w:lang w:val="x-none" w:eastAsia="x-none"/>
        </w:rPr>
        <w:t>printscreen</w:t>
      </w:r>
      <w:proofErr w:type="spellEnd"/>
      <w:r w:rsidRPr="00161775">
        <w:rPr>
          <w:rFonts w:asciiTheme="minorHAnsi" w:hAnsiTheme="minorHAnsi" w:cstheme="minorHAnsi"/>
          <w:sz w:val="22"/>
          <w:szCs w:val="22"/>
          <w:lang w:val="x-none" w:eastAsia="x-none"/>
        </w:rPr>
        <w:t xml:space="preserve"> z webového sídla obchodného registra orsr.sk</w:t>
      </w:r>
      <w:r w:rsidRPr="00161775">
        <w:rPr>
          <w:rFonts w:asciiTheme="minorHAnsi" w:hAnsiTheme="minorHAnsi" w:cstheme="minorHAnsi"/>
          <w:sz w:val="22"/>
          <w:szCs w:val="22"/>
          <w:lang w:eastAsia="x-none"/>
        </w:rPr>
        <w:t xml:space="preserve"> alebo ekvivalentného registra</w:t>
      </w:r>
      <w:r w:rsidRPr="00161775">
        <w:rPr>
          <w:rFonts w:asciiTheme="minorHAnsi" w:hAnsiTheme="minorHAnsi" w:cstheme="minorHAnsi"/>
          <w:sz w:val="22"/>
          <w:szCs w:val="22"/>
          <w:lang w:val="x-none" w:eastAsia="x-none"/>
        </w:rPr>
        <w:t>) a poskytovateľ túto skutočnosť, že osloven</w:t>
      </w:r>
      <w:r w:rsidRPr="00161775">
        <w:rPr>
          <w:rFonts w:asciiTheme="minorHAnsi" w:hAnsiTheme="minorHAnsi" w:cstheme="minorHAnsi"/>
          <w:sz w:val="22"/>
          <w:szCs w:val="22"/>
          <w:lang w:eastAsia="x-none"/>
        </w:rPr>
        <w:t>é hospodárske subjekty</w:t>
      </w:r>
      <w:r w:rsidRPr="00161775">
        <w:rPr>
          <w:rFonts w:asciiTheme="minorHAnsi" w:hAnsiTheme="minorHAnsi" w:cstheme="minorHAnsi"/>
          <w:sz w:val="22"/>
          <w:szCs w:val="22"/>
          <w:lang w:val="x-none" w:eastAsia="x-none"/>
        </w:rPr>
        <w:t>, sú oprávnen</w:t>
      </w:r>
      <w:r w:rsidRPr="00161775">
        <w:rPr>
          <w:rFonts w:asciiTheme="minorHAnsi" w:hAnsiTheme="minorHAnsi" w:cstheme="minorHAnsi"/>
          <w:sz w:val="22"/>
          <w:szCs w:val="22"/>
          <w:lang w:eastAsia="x-none"/>
        </w:rPr>
        <w:t>é</w:t>
      </w:r>
      <w:r w:rsidRPr="00161775">
        <w:rPr>
          <w:rFonts w:asciiTheme="minorHAnsi" w:hAnsiTheme="minorHAnsi" w:cstheme="minorHAnsi"/>
          <w:sz w:val="22"/>
          <w:szCs w:val="22"/>
          <w:lang w:val="x-none" w:eastAsia="x-none"/>
        </w:rPr>
        <w:t xml:space="preserve"> dodávať tovar, uskutočňovať stavebné práce alebo poskytovať službu, overí v rámci výkonu kontroly VO. Prijímateľ zároveň na webovom sídle ÚVO overí, či osloven</w:t>
      </w:r>
      <w:r w:rsidRPr="00161775">
        <w:rPr>
          <w:rFonts w:asciiTheme="minorHAnsi" w:hAnsiTheme="minorHAnsi" w:cstheme="minorHAnsi"/>
          <w:sz w:val="22"/>
          <w:szCs w:val="22"/>
          <w:lang w:eastAsia="x-none"/>
        </w:rPr>
        <w:t>é hospodárske subjekty</w:t>
      </w:r>
      <w:r w:rsidRPr="00161775">
        <w:rPr>
          <w:rFonts w:asciiTheme="minorHAnsi" w:hAnsiTheme="minorHAnsi" w:cstheme="minorHAnsi"/>
          <w:sz w:val="22"/>
          <w:szCs w:val="22"/>
          <w:lang w:val="x-none" w:eastAsia="x-none"/>
        </w:rPr>
        <w:t xml:space="preserve"> nemajú uložený zákaz účasti vo verejnom obstarávaní potvrdený konečným rozhodnutím v Slovenskej republike a v štáte sídla, miesta podnikania alebo obvyklého pobytu záujemcu/uchádzača a pre tento účel uchováva v dokumentácii k zadávaniu zákazky </w:t>
      </w:r>
      <w:proofErr w:type="spellStart"/>
      <w:r w:rsidRPr="00161775">
        <w:rPr>
          <w:rFonts w:asciiTheme="minorHAnsi" w:hAnsiTheme="minorHAnsi" w:cstheme="minorHAnsi"/>
          <w:sz w:val="22"/>
          <w:szCs w:val="22"/>
          <w:lang w:val="x-none" w:eastAsia="x-none"/>
        </w:rPr>
        <w:t>printscreen</w:t>
      </w:r>
      <w:proofErr w:type="spellEnd"/>
      <w:r w:rsidRPr="00161775">
        <w:rPr>
          <w:rFonts w:asciiTheme="minorHAnsi" w:hAnsiTheme="minorHAnsi" w:cstheme="minorHAnsi"/>
          <w:sz w:val="22"/>
          <w:szCs w:val="22"/>
          <w:lang w:val="x-none" w:eastAsia="x-none"/>
        </w:rPr>
        <w:t xml:space="preserve"> z registra osôb so zákazom účasti. Prijímateľ môže odmietnuť uzavrieť zmluvu s uchádzačom,</w:t>
      </w:r>
      <w:r w:rsidRPr="00161775">
        <w:rPr>
          <w:rFonts w:asciiTheme="minorHAnsi" w:hAnsiTheme="minorHAnsi" w:cstheme="minorHAnsi"/>
          <w:sz w:val="22"/>
          <w:szCs w:val="22"/>
          <w:lang w:eastAsia="x-none"/>
        </w:rPr>
        <w:t xml:space="preserve"> </w:t>
      </w:r>
      <w:r w:rsidRPr="00161775">
        <w:rPr>
          <w:rFonts w:asciiTheme="minorHAnsi" w:hAnsiTheme="minorHAnsi" w:cstheme="minorHAnsi"/>
          <w:sz w:val="22"/>
          <w:szCs w:val="22"/>
          <w:lang w:val="x-none" w:eastAsia="x-none"/>
        </w:rPr>
        <w:t>u</w:t>
      </w:r>
      <w:r w:rsidR="00385D26">
        <w:rPr>
          <w:rFonts w:asciiTheme="minorHAnsi" w:hAnsiTheme="minorHAnsi" w:cstheme="minorHAnsi"/>
          <w:sz w:val="22"/>
          <w:szCs w:val="22"/>
          <w:lang w:eastAsia="x-none"/>
        </w:rPr>
        <w:t> </w:t>
      </w:r>
      <w:r w:rsidRPr="00161775">
        <w:rPr>
          <w:rFonts w:asciiTheme="minorHAnsi" w:hAnsiTheme="minorHAnsi" w:cstheme="minorHAnsi"/>
          <w:sz w:val="22"/>
          <w:szCs w:val="22"/>
          <w:lang w:val="x-none" w:eastAsia="x-none"/>
        </w:rPr>
        <w:t xml:space="preserve">ktorého existuje dôvod na vylúčenie podľa § 40 ods. 8 písm. d) ZVO. </w:t>
      </w:r>
    </w:p>
    <w:p w14:paraId="6D9BC00C" w14:textId="00A4CC07"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lang w:eastAsia="x-none"/>
        </w:rPr>
        <w:t xml:space="preserve">Ak to </w:t>
      </w:r>
      <w:r w:rsidRPr="00161775">
        <w:rPr>
          <w:rFonts w:asciiTheme="minorHAnsi" w:hAnsiTheme="minorHAnsi" w:cstheme="minorHAnsi"/>
          <w:b/>
          <w:bCs/>
          <w:sz w:val="22"/>
          <w:szCs w:val="22"/>
          <w:lang w:eastAsia="x-none"/>
        </w:rPr>
        <w:t>prijímateľ uvedie vo výzve na predkladanie ponúk alebo v súťažných podkladoch</w:t>
      </w:r>
      <w:r w:rsidRPr="00161775">
        <w:rPr>
          <w:rFonts w:asciiTheme="minorHAnsi" w:hAnsiTheme="minorHAnsi" w:cstheme="minorHAnsi"/>
          <w:sz w:val="22"/>
          <w:szCs w:val="22"/>
          <w:lang w:eastAsia="x-none"/>
        </w:rPr>
        <w:t>, u</w:t>
      </w:r>
      <w:proofErr w:type="spellStart"/>
      <w:r w:rsidRPr="00161775">
        <w:rPr>
          <w:rFonts w:asciiTheme="minorHAnsi" w:hAnsiTheme="minorHAnsi" w:cstheme="minorHAnsi"/>
          <w:sz w:val="22"/>
          <w:szCs w:val="22"/>
          <w:lang w:val="x-none" w:eastAsia="x-none"/>
        </w:rPr>
        <w:t>chádzač</w:t>
      </w:r>
      <w:proofErr w:type="spellEnd"/>
      <w:r w:rsidRPr="00161775">
        <w:rPr>
          <w:rFonts w:asciiTheme="minorHAnsi" w:hAnsiTheme="minorHAnsi" w:cstheme="minorHAnsi"/>
          <w:sz w:val="22"/>
          <w:szCs w:val="22"/>
          <w:lang w:val="x-none" w:eastAsia="x-none"/>
        </w:rPr>
        <w:t xml:space="preserve"> môže predbežne nahradiť doklady určené prijímateľom na preukázanie splnenia podmienok účasti jednotným európskym dokumentom podľa § 39 ZVO alebo čestným vyhlásením, v ktorom vyhlási, že spĺňa všetky podmienky účasti určené prijímateľom a poskytne prijímateľovi na požiadanie doklady, ktoré jednotným európskym dokumentom alebo čestným vyhlásením nahradil. Uchádzač môže v jednotnom európskom dokumente alebo v čestnom vyhlásení uviesť aj informácie o dokladoch, ktoré sú priamo a bezodplatne prístupné v</w:t>
      </w:r>
      <w:r w:rsidR="00385D26">
        <w:rPr>
          <w:rFonts w:asciiTheme="minorHAnsi" w:hAnsiTheme="minorHAnsi" w:cstheme="minorHAnsi"/>
          <w:sz w:val="22"/>
          <w:szCs w:val="22"/>
          <w:lang w:eastAsia="x-none"/>
        </w:rPr>
        <w:t> </w:t>
      </w:r>
      <w:r w:rsidRPr="00161775">
        <w:rPr>
          <w:rFonts w:asciiTheme="minorHAnsi" w:hAnsiTheme="minorHAnsi" w:cstheme="minorHAnsi"/>
          <w:sz w:val="22"/>
          <w:szCs w:val="22"/>
          <w:lang w:val="x-none" w:eastAsia="x-none"/>
        </w:rPr>
        <w:t>elektronických databázach, vrátane informácií potrebných na prístup do týchto databáz, a informácie o dokladoch, ktoré verejnému obstarávateľovi predložil v inom verejnom obstarávaní a sú naďalej platné.</w:t>
      </w:r>
    </w:p>
    <w:p w14:paraId="0B237E1B" w14:textId="16B16C55"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Prijímateľ vypracuje výzvu na predkladanie ponúk, v rámci ktorej uvedie najmä svoju identifikáciu, jednoznačnú, podrobnú a úplnú špecifikáciu predmetu zákazky opísanú nediskriminačným spôsobom (vrátane kódu CPV), podmienky účasti (ak ich stanovuje), predpokladanú hodnotu zákazky (ak bola určená v samostatnom postupe), platobné podmienky, podmienky realizácie zmluvy (najmä lehotu na realizáciu zmluvy a miesto jej realizácie), kritériá na vyhodnotenie ponúk a pravidlá ich uplatnenia, lehotu na predkladanie a otváranie ponúk. Vo výzve na predkladanie ponúk prijímateľ uvedie všetky okolnosti, ktoré budú dôležité na plnenie zákazky a</w:t>
      </w:r>
      <w:r w:rsidR="00385D26">
        <w:rPr>
          <w:rFonts w:asciiTheme="minorHAnsi" w:hAnsiTheme="minorHAnsi" w:cstheme="minorHAnsi"/>
          <w:sz w:val="22"/>
          <w:szCs w:val="22"/>
        </w:rPr>
        <w:t> </w:t>
      </w:r>
      <w:r w:rsidRPr="00161775">
        <w:rPr>
          <w:rFonts w:asciiTheme="minorHAnsi" w:hAnsiTheme="minorHAnsi" w:cstheme="minorHAnsi"/>
          <w:sz w:val="22"/>
          <w:szCs w:val="22"/>
        </w:rPr>
        <w:t>na</w:t>
      </w:r>
      <w:r w:rsidR="00385D26">
        <w:rPr>
          <w:rFonts w:asciiTheme="minorHAnsi" w:hAnsiTheme="minorHAnsi" w:cstheme="minorHAnsi"/>
          <w:sz w:val="22"/>
          <w:szCs w:val="22"/>
        </w:rPr>
        <w:t> </w:t>
      </w:r>
      <w:r w:rsidRPr="00161775">
        <w:rPr>
          <w:rFonts w:asciiTheme="minorHAnsi" w:hAnsiTheme="minorHAnsi" w:cstheme="minorHAnsi"/>
          <w:sz w:val="22"/>
          <w:szCs w:val="22"/>
        </w:rPr>
        <w:t xml:space="preserve">vypracovanie ponuky. Pre tieto účely </w:t>
      </w:r>
      <w:r w:rsidRPr="00161775">
        <w:rPr>
          <w:rFonts w:asciiTheme="minorHAnsi" w:hAnsiTheme="minorHAnsi" w:cstheme="minorHAnsi"/>
          <w:b/>
          <w:bCs/>
          <w:sz w:val="22"/>
          <w:szCs w:val="22"/>
        </w:rPr>
        <w:t xml:space="preserve">môže </w:t>
      </w:r>
      <w:r w:rsidRPr="00161775">
        <w:rPr>
          <w:rFonts w:asciiTheme="minorHAnsi" w:hAnsiTheme="minorHAnsi" w:cstheme="minorHAnsi"/>
          <w:sz w:val="22"/>
          <w:szCs w:val="22"/>
        </w:rPr>
        <w:t>prijímateľ vyhotoviť aj súťažné podklady.</w:t>
      </w:r>
    </w:p>
    <w:p w14:paraId="6BA97B17" w14:textId="77777777"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b/>
          <w:bCs/>
          <w:sz w:val="22"/>
          <w:szCs w:val="22"/>
        </w:rPr>
        <w:t xml:space="preserve">V prípade podlimitných zákaziek s oslovením min. troch hospodárskych subjektov je minimálna lehota na predkladanie ponúk </w:t>
      </w:r>
      <w:r w:rsidRPr="00161775">
        <w:rPr>
          <w:rFonts w:asciiTheme="minorHAnsi" w:hAnsiTheme="minorHAnsi" w:cstheme="minorHAnsi"/>
          <w:b/>
          <w:bCs/>
          <w:sz w:val="22"/>
          <w:szCs w:val="22"/>
          <w:u w:val="single"/>
        </w:rPr>
        <w:t>celé 4 pracovné dni</w:t>
      </w:r>
      <w:r w:rsidRPr="00161775">
        <w:rPr>
          <w:rFonts w:asciiTheme="minorHAnsi" w:hAnsiTheme="minorHAnsi" w:cstheme="minorHAnsi"/>
          <w:b/>
          <w:bCs/>
          <w:sz w:val="22"/>
          <w:szCs w:val="22"/>
        </w:rPr>
        <w:t xml:space="preserve"> odo dňa zaslania výzvy minimálne trom vybraným záujemcom v prípade zákaziek na tovary a služby a minimálne </w:t>
      </w:r>
      <w:r w:rsidRPr="00161775">
        <w:rPr>
          <w:rFonts w:asciiTheme="minorHAnsi" w:hAnsiTheme="minorHAnsi" w:cstheme="minorHAnsi"/>
          <w:b/>
          <w:bCs/>
          <w:sz w:val="22"/>
          <w:szCs w:val="22"/>
          <w:u w:val="single"/>
        </w:rPr>
        <w:t>celých 6 pracovných dní</w:t>
      </w:r>
      <w:r w:rsidRPr="00161775">
        <w:rPr>
          <w:rFonts w:asciiTheme="minorHAnsi" w:hAnsiTheme="minorHAnsi" w:cstheme="minorHAnsi"/>
          <w:b/>
          <w:bCs/>
          <w:sz w:val="22"/>
          <w:szCs w:val="22"/>
        </w:rPr>
        <w:t xml:space="preserve"> v prípade zákaziek na uskutočnenie stavebných prác</w:t>
      </w:r>
      <w:r w:rsidRPr="00161775">
        <w:rPr>
          <w:rFonts w:asciiTheme="minorHAnsi" w:hAnsiTheme="minorHAnsi" w:cstheme="minorHAnsi"/>
          <w:sz w:val="22"/>
          <w:szCs w:val="22"/>
        </w:rPr>
        <w:t xml:space="preserve">. Do lehoty sa nezapočítava deň zaslania výzvy (príklad: ak prijímateľ zašle výzvu na predkladanie ponúk k zákazke na dodanie tovarov alebo poskytnutie služieb v utorok, minimálna lehota na predkladanie ponúk uplynie budúci týždeň v pondelok o polnoci za predpokladu, že nejde o pracovný týždeň, v rámci ktorého je štátny sviatok. Prijímateľom sa však odporúča určiť lehotu nasledujúci pracovný deň, čo by pri tomto modelovom prípade bol utorok v ľubovoľnú hodinu). </w:t>
      </w:r>
    </w:p>
    <w:p w14:paraId="5FE424C7" w14:textId="77777777"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 xml:space="preserve">Oslovované hospodárske subjekty musia byť subjekty, ktoré sú oprávnené dodávať tovar, uskutočňovať stavebné práce alebo poskytovať služby v rozsahu predmetu zákazky (identifikácia prebieha najmä cez informácie verejne uvedené v obchodnom registri, živnostenskom registri alebo v obdobnom registri formou náhľadu do Zoznamu hospodárskych subjektov). Prijímateľ pre </w:t>
      </w:r>
      <w:r w:rsidRPr="00161775">
        <w:rPr>
          <w:rFonts w:asciiTheme="minorHAnsi" w:hAnsiTheme="minorHAnsi" w:cstheme="minorHAnsi"/>
          <w:sz w:val="22"/>
          <w:szCs w:val="22"/>
        </w:rPr>
        <w:lastRenderedPageBreak/>
        <w:t xml:space="preserve">účel overenia oprávnenosti dodávať predmet zákazky uchováva podpornú dokumentáciu, napr. </w:t>
      </w:r>
      <w:proofErr w:type="spellStart"/>
      <w:r w:rsidRPr="00161775">
        <w:rPr>
          <w:rFonts w:asciiTheme="minorHAnsi" w:hAnsiTheme="minorHAnsi" w:cstheme="minorHAnsi"/>
          <w:sz w:val="22"/>
          <w:szCs w:val="22"/>
        </w:rPr>
        <w:t>printscreen</w:t>
      </w:r>
      <w:proofErr w:type="spellEnd"/>
      <w:r w:rsidRPr="00161775">
        <w:rPr>
          <w:rFonts w:asciiTheme="minorHAnsi" w:hAnsiTheme="minorHAnsi" w:cstheme="minorHAnsi"/>
          <w:sz w:val="22"/>
          <w:szCs w:val="22"/>
        </w:rPr>
        <w:t xml:space="preserve"> z webového sídla obchodného registra orsr.sk alebo ekvivalentného registra). Oslovené hospodárske subjekty nesmú mať uložený zákaz účasti vo verejnom obstarávaní potvrdený konečným rozhodnutím príslušného orgánu v Slovenskej republike a v štáte sídla, miesta podnikania alebo obvyklého pobytu záujemcu/uchádzača, pre tento účel prijímateľ uchováva v dokumentácii k zadávaniu zákazky </w:t>
      </w:r>
      <w:proofErr w:type="spellStart"/>
      <w:r w:rsidRPr="00161775">
        <w:rPr>
          <w:rFonts w:asciiTheme="minorHAnsi" w:hAnsiTheme="minorHAnsi" w:cstheme="minorHAnsi"/>
          <w:sz w:val="22"/>
          <w:szCs w:val="22"/>
        </w:rPr>
        <w:t>printscreen</w:t>
      </w:r>
      <w:proofErr w:type="spellEnd"/>
      <w:r w:rsidRPr="00161775">
        <w:rPr>
          <w:rFonts w:asciiTheme="minorHAnsi" w:hAnsiTheme="minorHAnsi" w:cstheme="minorHAnsi"/>
          <w:sz w:val="22"/>
          <w:szCs w:val="22"/>
        </w:rPr>
        <w:t xml:space="preserve"> z registra osôb so zákazom účasti.</w:t>
      </w:r>
    </w:p>
    <w:p w14:paraId="4E63D736" w14:textId="77777777"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 xml:space="preserve">Oslovenie vybraných hospodárskych subjektov, ktorí sú oprávnení dodávať tovary, uskutočňovať stavebné práce alebo poskytovať služby v rozsahu predmetu zákazky neznamená, že prijímateľ musí v lehote na predkladanie ponúk obdržať ponuky od všetkých záujemcov, ktorých priamo oslovil. Podlimitná zákazka môže byť realizovaná aj v prípade predloženia 1 alebo 2 ponúk. </w:t>
      </w:r>
    </w:p>
    <w:p w14:paraId="67440230" w14:textId="730D0750"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V prípade podlimitných zákaziek s oslovením minimálne troch hospodárskych subjektov je možné sa v prípade technických špecifikácií uvedených vo výzve na predkladanie ponúk odvolávať na</w:t>
      </w:r>
      <w:r w:rsidR="00385D26">
        <w:rPr>
          <w:rFonts w:asciiTheme="minorHAnsi" w:hAnsiTheme="minorHAnsi" w:cstheme="minorHAnsi"/>
          <w:sz w:val="22"/>
          <w:szCs w:val="22"/>
        </w:rPr>
        <w:t> </w:t>
      </w:r>
      <w:r w:rsidRPr="00161775">
        <w:rPr>
          <w:rFonts w:asciiTheme="minorHAnsi" w:hAnsiTheme="minorHAnsi" w:cstheme="minorHAnsi"/>
          <w:sz w:val="22"/>
          <w:szCs w:val="22"/>
        </w:rPr>
        <w:t>konkrétneho výrobcu, výrobný postup, obchodné označenie, patent, typ, oblasť alebo miesto pôvodu alebo výroby za predpokladu, že všetci potenciálni záujemcovia oslovení s výzvou na</w:t>
      </w:r>
      <w:r w:rsidR="00385D26">
        <w:rPr>
          <w:rFonts w:asciiTheme="minorHAnsi" w:hAnsiTheme="minorHAnsi" w:cstheme="minorHAnsi"/>
          <w:sz w:val="22"/>
          <w:szCs w:val="22"/>
        </w:rPr>
        <w:t> </w:t>
      </w:r>
      <w:r w:rsidRPr="00161775">
        <w:rPr>
          <w:rFonts w:asciiTheme="minorHAnsi" w:hAnsiTheme="minorHAnsi" w:cstheme="minorHAnsi"/>
          <w:sz w:val="22"/>
          <w:szCs w:val="22"/>
        </w:rPr>
        <w:t>predkladanie ponúk sú spôsobilí dodať predmet zákazky spĺňajúci určené technické špecifikácie.</w:t>
      </w:r>
    </w:p>
    <w:p w14:paraId="3714E7E5" w14:textId="77777777" w:rsidR="00187993" w:rsidRPr="00161775" w:rsidRDefault="00187993" w:rsidP="00F47749">
      <w:pPr>
        <w:numPr>
          <w:ilvl w:val="0"/>
          <w:numId w:val="143"/>
        </w:numPr>
        <w:spacing w:before="60" w:after="60"/>
        <w:ind w:left="567" w:hanging="570"/>
        <w:rPr>
          <w:rFonts w:asciiTheme="minorHAnsi" w:hAnsiTheme="minorHAnsi" w:cstheme="minorHAnsi"/>
          <w:sz w:val="22"/>
          <w:szCs w:val="22"/>
          <w:lang w:val="x-none" w:eastAsia="x-none"/>
        </w:rPr>
      </w:pPr>
      <w:r w:rsidRPr="00161775">
        <w:rPr>
          <w:rFonts w:asciiTheme="minorHAnsi" w:hAnsiTheme="minorHAnsi" w:cstheme="minorHAnsi"/>
          <w:sz w:val="22"/>
          <w:szCs w:val="22"/>
        </w:rPr>
        <w:t>Výber úspešného uchádzača prebieha na základe vyhodnotenia informácií a dokumentácie predloženej uchádzačmi v ponuke, pričom prijímateľ je povinný vyhodnotiť ponuky v súlade s podmienkami, požiadavkami a kritériami na vyhodnotenie ponúk, ktoré si pre tento účel určil.</w:t>
      </w:r>
    </w:p>
    <w:p w14:paraId="619D3711" w14:textId="4DE51BF4" w:rsidR="00187993" w:rsidRDefault="00187993" w:rsidP="002600E1">
      <w:pPr>
        <w:pStyle w:val="Odsekzoznamu"/>
        <w:spacing w:after="0"/>
        <w:ind w:left="0"/>
        <w:rPr>
          <w:rFonts w:asciiTheme="minorHAnsi" w:hAnsiTheme="minorHAnsi" w:cstheme="minorHAnsi"/>
          <w:sz w:val="22"/>
        </w:rPr>
      </w:pPr>
    </w:p>
    <w:p w14:paraId="47DBD01C" w14:textId="77777777" w:rsidR="00187993" w:rsidRPr="00161775" w:rsidRDefault="00187993" w:rsidP="00F47749">
      <w:pPr>
        <w:pStyle w:val="tl100"/>
        <w:numPr>
          <w:ilvl w:val="1"/>
          <w:numId w:val="31"/>
        </w:numPr>
        <w:spacing w:before="0"/>
        <w:ind w:left="567" w:hanging="567"/>
        <w:jc w:val="both"/>
        <w:rPr>
          <w:rFonts w:asciiTheme="minorHAnsi" w:hAnsiTheme="minorHAnsi" w:cstheme="minorHAnsi"/>
          <w:sz w:val="22"/>
          <w:szCs w:val="22"/>
        </w:rPr>
      </w:pPr>
      <w:bookmarkStart w:id="86" w:name="_Toc185401251"/>
      <w:r w:rsidRPr="00161775">
        <w:rPr>
          <w:rFonts w:asciiTheme="minorHAnsi" w:hAnsiTheme="minorHAnsi" w:cstheme="minorHAnsi"/>
          <w:sz w:val="22"/>
          <w:szCs w:val="22"/>
        </w:rPr>
        <w:t>Bežný postup pre podlimitné zákazky</w:t>
      </w:r>
      <w:bookmarkEnd w:id="86"/>
    </w:p>
    <w:p w14:paraId="685153E8" w14:textId="1E777D4F" w:rsidR="00187993" w:rsidRPr="00161775" w:rsidRDefault="00187993" w:rsidP="00F47749">
      <w:pPr>
        <w:pStyle w:val="Odsekzoznamu"/>
        <w:numPr>
          <w:ilvl w:val="0"/>
          <w:numId w:val="144"/>
        </w:numPr>
        <w:spacing w:before="120" w:after="120"/>
        <w:ind w:left="567" w:hanging="567"/>
        <w:contextualSpacing w:val="0"/>
        <w:jc w:val="both"/>
        <w:rPr>
          <w:rFonts w:asciiTheme="minorHAnsi" w:hAnsiTheme="minorHAnsi" w:cstheme="minorHAnsi"/>
          <w:b/>
          <w:bCs/>
          <w:sz w:val="22"/>
          <w:u w:val="single"/>
        </w:rPr>
      </w:pPr>
      <w:r w:rsidRPr="00161775">
        <w:rPr>
          <w:rFonts w:asciiTheme="minorHAnsi" w:hAnsiTheme="minorHAnsi" w:cstheme="minorHAnsi"/>
          <w:b/>
          <w:bCs/>
          <w:sz w:val="22"/>
        </w:rPr>
        <w:t>Prijímateľ je v rámci uplatnenia bežného postupu zadávania podlimitnej zákazky povinný odoslať na uverejnenie prostredníctvom na to určenej funkcionality elektronickej platformy výzvu na predkladanie ponúk vopred neurčenému okruhu hospodárskych subjektov, ak ide o</w:t>
      </w:r>
      <w:r w:rsidR="00385D26">
        <w:rPr>
          <w:rFonts w:asciiTheme="minorHAnsi" w:hAnsiTheme="minorHAnsi" w:cstheme="minorHAnsi"/>
          <w:b/>
          <w:bCs/>
          <w:sz w:val="22"/>
        </w:rPr>
        <w:t> </w:t>
      </w:r>
      <w:r w:rsidRPr="00161775">
        <w:rPr>
          <w:rFonts w:asciiTheme="minorHAnsi" w:hAnsiTheme="minorHAnsi" w:cstheme="minorHAnsi"/>
          <w:b/>
          <w:bCs/>
          <w:sz w:val="22"/>
          <w:u w:val="single"/>
        </w:rPr>
        <w:t>podlimitnú zákazku na tovary a služby</w:t>
      </w:r>
      <w:r w:rsidRPr="00161775">
        <w:rPr>
          <w:rFonts w:asciiTheme="minorHAnsi" w:hAnsiTheme="minorHAnsi" w:cstheme="minorHAnsi"/>
          <w:b/>
          <w:bCs/>
          <w:sz w:val="22"/>
        </w:rPr>
        <w:t xml:space="preserve"> </w:t>
      </w:r>
      <w:r w:rsidRPr="00161775">
        <w:rPr>
          <w:rFonts w:asciiTheme="minorHAnsi" w:hAnsiTheme="minorHAnsi" w:cstheme="minorHAnsi"/>
          <w:b/>
          <w:bCs/>
          <w:sz w:val="22"/>
          <w:u w:val="single"/>
        </w:rPr>
        <w:t>zadávanú verejným obstarávateľom podľa § 7 ods. 1 písm. b) až e)</w:t>
      </w:r>
      <w:r w:rsidRPr="00161775">
        <w:rPr>
          <w:rStyle w:val="Odkaznapoznmkupodiarou"/>
          <w:rFonts w:asciiTheme="minorHAnsi" w:hAnsiTheme="minorHAnsi" w:cstheme="minorHAnsi"/>
          <w:b/>
          <w:bCs/>
          <w:sz w:val="22"/>
          <w:u w:val="single"/>
        </w:rPr>
        <w:footnoteReference w:id="12"/>
      </w:r>
      <w:r w:rsidRPr="00161775">
        <w:rPr>
          <w:rFonts w:asciiTheme="minorHAnsi" w:hAnsiTheme="minorHAnsi" w:cstheme="minorHAnsi"/>
          <w:b/>
          <w:bCs/>
          <w:sz w:val="22"/>
        </w:rPr>
        <w:t xml:space="preserve"> ZVO, ktorej predpokladaná hodnota zákazky je </w:t>
      </w:r>
      <w:r w:rsidRPr="00161775">
        <w:rPr>
          <w:rFonts w:asciiTheme="minorHAnsi" w:hAnsiTheme="minorHAnsi" w:cstheme="minorHAnsi"/>
          <w:b/>
          <w:bCs/>
          <w:sz w:val="22"/>
          <w:u w:val="single"/>
        </w:rPr>
        <w:t>rovná alebo vyššia ako 143 000 eur bez DPH</w:t>
      </w:r>
      <w:r w:rsidRPr="00161775">
        <w:rPr>
          <w:rFonts w:asciiTheme="minorHAnsi" w:hAnsiTheme="minorHAnsi" w:cstheme="minorHAnsi"/>
          <w:b/>
          <w:bCs/>
          <w:sz w:val="22"/>
        </w:rPr>
        <w:t xml:space="preserve"> a ak ide o podlimitnú zákazku na </w:t>
      </w:r>
      <w:r w:rsidRPr="00161775">
        <w:rPr>
          <w:rFonts w:asciiTheme="minorHAnsi" w:hAnsiTheme="minorHAnsi" w:cstheme="minorHAnsi"/>
          <w:b/>
          <w:bCs/>
          <w:sz w:val="22"/>
          <w:u w:val="single"/>
        </w:rPr>
        <w:t>stavebné práce,</w:t>
      </w:r>
      <w:r w:rsidRPr="00161775">
        <w:rPr>
          <w:rFonts w:asciiTheme="minorHAnsi" w:hAnsiTheme="minorHAnsi" w:cstheme="minorHAnsi"/>
          <w:b/>
          <w:bCs/>
          <w:sz w:val="22"/>
        </w:rPr>
        <w:t xml:space="preserve"> ktorej predpokladaná hodnota je </w:t>
      </w:r>
      <w:r w:rsidRPr="00161775">
        <w:rPr>
          <w:rFonts w:asciiTheme="minorHAnsi" w:hAnsiTheme="minorHAnsi" w:cstheme="minorHAnsi"/>
          <w:b/>
          <w:bCs/>
          <w:sz w:val="22"/>
          <w:u w:val="single"/>
        </w:rPr>
        <w:t>rovná alebo vyššia ako 360 000 eur bez DPH.</w:t>
      </w:r>
    </w:p>
    <w:p w14:paraId="130CD874" w14:textId="77777777" w:rsidR="00187993" w:rsidRPr="00161775" w:rsidRDefault="00187993" w:rsidP="00F47749">
      <w:pPr>
        <w:pStyle w:val="Odsekzoznamu"/>
        <w:numPr>
          <w:ilvl w:val="0"/>
          <w:numId w:val="144"/>
        </w:numPr>
        <w:spacing w:before="120" w:after="120"/>
        <w:ind w:left="567" w:hanging="567"/>
        <w:contextualSpacing w:val="0"/>
        <w:jc w:val="both"/>
        <w:rPr>
          <w:rFonts w:asciiTheme="minorHAnsi" w:hAnsiTheme="minorHAnsi" w:cstheme="minorHAnsi"/>
          <w:sz w:val="22"/>
        </w:rPr>
      </w:pPr>
      <w:r w:rsidRPr="00161775">
        <w:rPr>
          <w:rFonts w:asciiTheme="minorHAnsi" w:hAnsiTheme="minorHAnsi" w:cstheme="minorHAnsi"/>
          <w:sz w:val="22"/>
        </w:rPr>
        <w:t>Náležitosti výzvy na predkladanie ponúk sú uvedené v ustanovení § 110 ods. 2 ZVO.</w:t>
      </w:r>
    </w:p>
    <w:p w14:paraId="6ED8A691" w14:textId="00B5D2F1" w:rsidR="00187993" w:rsidRPr="00161775" w:rsidRDefault="00187993" w:rsidP="00F47749">
      <w:pPr>
        <w:pStyle w:val="Odsekzoznamu"/>
        <w:numPr>
          <w:ilvl w:val="0"/>
          <w:numId w:val="144"/>
        </w:numPr>
        <w:spacing w:before="120" w:after="120"/>
        <w:ind w:left="567" w:hanging="567"/>
        <w:contextualSpacing w:val="0"/>
        <w:jc w:val="both"/>
        <w:rPr>
          <w:rFonts w:asciiTheme="minorHAnsi" w:hAnsiTheme="minorHAnsi" w:cstheme="minorHAnsi"/>
          <w:sz w:val="22"/>
        </w:rPr>
      </w:pPr>
      <w:r w:rsidRPr="00161775">
        <w:rPr>
          <w:rFonts w:asciiTheme="minorHAnsi" w:hAnsiTheme="minorHAnsi" w:cstheme="minorHAnsi"/>
          <w:sz w:val="22"/>
        </w:rPr>
        <w:t xml:space="preserve">Lehota na predkladanie ponúk </w:t>
      </w:r>
      <w:r w:rsidRPr="00161775">
        <w:rPr>
          <w:rFonts w:asciiTheme="minorHAnsi" w:hAnsiTheme="minorHAnsi" w:cstheme="minorHAnsi"/>
          <w:b/>
          <w:bCs/>
          <w:sz w:val="22"/>
          <w:u w:val="single"/>
        </w:rPr>
        <w:t>nesmie byť kratšia ako 9 pracovných dní odo</w:t>
      </w:r>
      <w:r w:rsidRPr="00161775">
        <w:rPr>
          <w:rFonts w:asciiTheme="minorHAnsi" w:hAnsiTheme="minorHAnsi" w:cstheme="minorHAnsi"/>
          <w:sz w:val="22"/>
        </w:rPr>
        <w:t xml:space="preserve"> dňa odoslania výzvy na predkladanie ponúk, ak ide o zákazku na dodanie tovaru alebo zákazku na poskytnutie služby a </w:t>
      </w:r>
      <w:r w:rsidRPr="00161775">
        <w:rPr>
          <w:rFonts w:asciiTheme="minorHAnsi" w:hAnsiTheme="minorHAnsi" w:cstheme="minorHAnsi"/>
          <w:b/>
          <w:bCs/>
          <w:sz w:val="22"/>
          <w:u w:val="single"/>
        </w:rPr>
        <w:t>14 pracovných dní</w:t>
      </w:r>
      <w:r w:rsidRPr="00161775">
        <w:rPr>
          <w:rFonts w:asciiTheme="minorHAnsi" w:hAnsiTheme="minorHAnsi" w:cstheme="minorHAnsi"/>
          <w:sz w:val="22"/>
        </w:rPr>
        <w:t xml:space="preserve"> odo dňa odoslania výzvy na predkladanie ponúk, ak ide o zákazku na</w:t>
      </w:r>
      <w:r w:rsidR="00385D26">
        <w:rPr>
          <w:rFonts w:asciiTheme="minorHAnsi" w:hAnsiTheme="minorHAnsi" w:cstheme="minorHAnsi"/>
          <w:sz w:val="22"/>
        </w:rPr>
        <w:t> </w:t>
      </w:r>
      <w:r w:rsidRPr="00161775">
        <w:rPr>
          <w:rFonts w:asciiTheme="minorHAnsi" w:hAnsiTheme="minorHAnsi" w:cstheme="minorHAnsi"/>
          <w:sz w:val="22"/>
        </w:rPr>
        <w:t>uskutočnenie stavebných prác.</w:t>
      </w:r>
    </w:p>
    <w:p w14:paraId="087AED02" w14:textId="7A08B840" w:rsidR="00187993" w:rsidRDefault="00187993" w:rsidP="00F47749">
      <w:pPr>
        <w:pStyle w:val="Odsekzoznamu"/>
        <w:numPr>
          <w:ilvl w:val="0"/>
          <w:numId w:val="144"/>
        </w:numPr>
        <w:spacing w:before="120" w:after="120"/>
        <w:ind w:left="567" w:hanging="567"/>
        <w:contextualSpacing w:val="0"/>
        <w:jc w:val="both"/>
        <w:rPr>
          <w:rFonts w:asciiTheme="minorHAnsi" w:hAnsiTheme="minorHAnsi" w:cstheme="minorHAnsi"/>
          <w:sz w:val="22"/>
        </w:rPr>
      </w:pPr>
      <w:r w:rsidRPr="00161775">
        <w:rPr>
          <w:rFonts w:asciiTheme="minorHAnsi" w:hAnsiTheme="minorHAnsi" w:cstheme="minorHAnsi"/>
          <w:sz w:val="22"/>
        </w:rPr>
        <w:t>Ostatné práva a povinnosti spojené s bežným postupom zadávania podlimitných zákaziek sú uvedené v ustanovení § 110 a § 111 ZVO.</w:t>
      </w:r>
    </w:p>
    <w:p w14:paraId="3B915A79" w14:textId="77777777" w:rsidR="00E33233" w:rsidRPr="00161775" w:rsidRDefault="00E33233" w:rsidP="00E33233">
      <w:pPr>
        <w:pStyle w:val="Odsekzoznamu"/>
        <w:spacing w:after="0"/>
        <w:ind w:left="567"/>
        <w:contextualSpacing w:val="0"/>
        <w:jc w:val="both"/>
        <w:rPr>
          <w:rFonts w:asciiTheme="minorHAnsi" w:hAnsiTheme="minorHAnsi" w:cstheme="minorHAnsi"/>
          <w:sz w:val="22"/>
        </w:rPr>
      </w:pPr>
    </w:p>
    <w:p w14:paraId="06DEE26B" w14:textId="77777777" w:rsidR="00161775" w:rsidRPr="00161775" w:rsidRDefault="00161775" w:rsidP="00F47749">
      <w:pPr>
        <w:pStyle w:val="tl100"/>
        <w:numPr>
          <w:ilvl w:val="1"/>
          <w:numId w:val="31"/>
        </w:numPr>
        <w:spacing w:before="0"/>
        <w:ind w:left="567" w:hanging="567"/>
        <w:jc w:val="both"/>
        <w:rPr>
          <w:rFonts w:asciiTheme="minorHAnsi" w:hAnsiTheme="minorHAnsi" w:cstheme="minorHAnsi"/>
          <w:sz w:val="22"/>
        </w:rPr>
      </w:pPr>
      <w:bookmarkStart w:id="87" w:name="_Toc185401252"/>
      <w:r w:rsidRPr="00161775">
        <w:rPr>
          <w:rFonts w:asciiTheme="minorHAnsi" w:hAnsiTheme="minorHAnsi" w:cstheme="minorHAnsi"/>
          <w:sz w:val="22"/>
        </w:rPr>
        <w:t>Nadlimitné zákazky</w:t>
      </w:r>
      <w:bookmarkEnd w:id="87"/>
    </w:p>
    <w:p w14:paraId="6982AC84" w14:textId="250AB397" w:rsidR="00187993" w:rsidRDefault="00161775" w:rsidP="00E33233">
      <w:pPr>
        <w:pStyle w:val="Odsekzoznamu"/>
        <w:numPr>
          <w:ilvl w:val="0"/>
          <w:numId w:val="149"/>
        </w:numPr>
        <w:rPr>
          <w:rFonts w:asciiTheme="minorHAnsi" w:hAnsiTheme="minorHAnsi" w:cstheme="minorHAnsi"/>
          <w:sz w:val="22"/>
        </w:rPr>
      </w:pPr>
      <w:r w:rsidRPr="00161775">
        <w:rPr>
          <w:rFonts w:asciiTheme="minorHAnsi" w:hAnsiTheme="minorHAnsi" w:cstheme="minorHAnsi"/>
          <w:sz w:val="22"/>
        </w:rPr>
        <w:t>Pri zadávaní nadlimitných zákaziek postupuje žiadateľ podľa postupov a pravidiel ZVO</w:t>
      </w:r>
      <w:r>
        <w:rPr>
          <w:rStyle w:val="Odkaznapoznmkupodiarou"/>
          <w:sz w:val="22"/>
        </w:rPr>
        <w:footnoteReference w:id="13"/>
      </w:r>
      <w:r w:rsidRPr="00161775">
        <w:rPr>
          <w:rFonts w:asciiTheme="minorHAnsi" w:hAnsiTheme="minorHAnsi" w:cstheme="minorHAnsi"/>
          <w:sz w:val="22"/>
        </w:rPr>
        <w:t>.</w:t>
      </w:r>
    </w:p>
    <w:p w14:paraId="73932253" w14:textId="4C3016C7" w:rsidR="00E33233" w:rsidRDefault="00E33233" w:rsidP="00E33233">
      <w:pPr>
        <w:rPr>
          <w:rFonts w:asciiTheme="minorHAnsi" w:hAnsiTheme="minorHAnsi" w:cstheme="minorHAnsi"/>
          <w:sz w:val="22"/>
        </w:rPr>
      </w:pPr>
    </w:p>
    <w:p w14:paraId="6BE6BECF" w14:textId="77777777" w:rsidR="00E33233" w:rsidRPr="00E33233" w:rsidRDefault="00E33233" w:rsidP="00E33233">
      <w:pPr>
        <w:rPr>
          <w:rFonts w:asciiTheme="minorHAnsi" w:hAnsiTheme="minorHAnsi" w:cstheme="minorHAnsi"/>
          <w:sz w:val="22"/>
        </w:rPr>
      </w:pPr>
    </w:p>
    <w:p w14:paraId="63B6E651" w14:textId="7ABFB2E1" w:rsidR="00101979" w:rsidRPr="005258A3" w:rsidRDefault="00101979" w:rsidP="00F47749">
      <w:pPr>
        <w:pStyle w:val="tl100"/>
        <w:numPr>
          <w:ilvl w:val="1"/>
          <w:numId w:val="31"/>
        </w:numPr>
        <w:spacing w:before="0"/>
        <w:ind w:left="567" w:hanging="567"/>
        <w:jc w:val="both"/>
        <w:rPr>
          <w:rFonts w:asciiTheme="minorHAnsi" w:hAnsiTheme="minorHAnsi" w:cstheme="minorHAnsi"/>
          <w:sz w:val="22"/>
          <w:szCs w:val="24"/>
        </w:rPr>
      </w:pPr>
      <w:bookmarkStart w:id="88" w:name="_Toc478594264"/>
      <w:bookmarkStart w:id="89" w:name="_Toc185401253"/>
      <w:r w:rsidRPr="005258A3">
        <w:rPr>
          <w:rFonts w:asciiTheme="minorHAnsi" w:hAnsiTheme="minorHAnsi" w:cstheme="minorHAnsi"/>
          <w:sz w:val="22"/>
          <w:szCs w:val="24"/>
        </w:rPr>
        <w:lastRenderedPageBreak/>
        <w:t>Uplatňovanie sociálneho aspektu pri verejnom obstarávaní</w:t>
      </w:r>
      <w:bookmarkEnd w:id="88"/>
      <w:bookmarkEnd w:id="89"/>
    </w:p>
    <w:p w14:paraId="1671D23F" w14:textId="398D1984" w:rsidR="00101979" w:rsidRPr="005258A3" w:rsidRDefault="00101979" w:rsidP="00F47749">
      <w:pPr>
        <w:pStyle w:val="Odsekzoznamu"/>
        <w:numPr>
          <w:ilvl w:val="2"/>
          <w:numId w:val="122"/>
        </w:numPr>
        <w:spacing w:after="120"/>
        <w:ind w:left="567" w:hanging="567"/>
        <w:jc w:val="both"/>
        <w:rPr>
          <w:rFonts w:asciiTheme="minorHAnsi" w:hAnsiTheme="minorHAnsi" w:cstheme="minorHAnsi"/>
          <w:sz w:val="22"/>
        </w:rPr>
      </w:pPr>
      <w:r w:rsidRPr="00263511">
        <w:rPr>
          <w:rFonts w:asciiTheme="minorHAnsi" w:hAnsiTheme="minorHAnsi" w:cstheme="minorHAnsi"/>
          <w:sz w:val="22"/>
        </w:rPr>
        <w:t>PRV</w:t>
      </w:r>
      <w:r w:rsidR="0095565B" w:rsidRPr="00263511">
        <w:rPr>
          <w:rFonts w:asciiTheme="minorHAnsi" w:hAnsiTheme="minorHAnsi" w:cstheme="minorHAnsi"/>
          <w:sz w:val="22"/>
        </w:rPr>
        <w:t xml:space="preserve"> </w:t>
      </w:r>
      <w:r w:rsidRPr="00263511">
        <w:rPr>
          <w:rFonts w:asciiTheme="minorHAnsi" w:hAnsiTheme="minorHAnsi" w:cstheme="minorHAnsi"/>
          <w:sz w:val="22"/>
        </w:rPr>
        <w:t>je v zmysle Partnerskej dohody SR na roky 2014 – 2020 viazaný uplatňovaním horizontálnych princípov rovnosti medzi mužmi a ženami a nediskriminácie pre všetkých občanov SR vrátane marginalizovaných skupín obyvateľstva.</w:t>
      </w:r>
      <w:r w:rsidR="00BE7438" w:rsidRPr="005258A3">
        <w:rPr>
          <w:rFonts w:asciiTheme="minorHAnsi" w:hAnsiTheme="minorHAnsi" w:cstheme="minorHAnsi"/>
          <w:sz w:val="22"/>
        </w:rPr>
        <w:t xml:space="preserve"> </w:t>
      </w:r>
    </w:p>
    <w:p w14:paraId="279B7E8C" w14:textId="2BDFCD66" w:rsidR="00101979" w:rsidRPr="00263511" w:rsidRDefault="00101979" w:rsidP="00F47749">
      <w:pPr>
        <w:pStyle w:val="Odsekzoznamu"/>
        <w:numPr>
          <w:ilvl w:val="2"/>
          <w:numId w:val="122"/>
        </w:numPr>
        <w:spacing w:after="120"/>
        <w:ind w:left="567" w:hanging="567"/>
        <w:jc w:val="both"/>
        <w:rPr>
          <w:rFonts w:asciiTheme="minorHAnsi" w:hAnsiTheme="minorHAnsi" w:cstheme="minorHAnsi"/>
          <w:sz w:val="22"/>
        </w:rPr>
      </w:pPr>
      <w:r w:rsidRPr="005258A3">
        <w:rPr>
          <w:rFonts w:asciiTheme="minorHAnsi" w:hAnsiTheme="minorHAnsi" w:cstheme="minorHAnsi"/>
          <w:sz w:val="22"/>
        </w:rPr>
        <w:t>Ako jeden z nástrojov, ktoré majú prispieť k inklúzii marginalizovaných skupín obyvateľstva, je</w:t>
      </w:r>
      <w:r w:rsidR="00BE7438" w:rsidRPr="005258A3">
        <w:rPr>
          <w:rFonts w:asciiTheme="minorHAnsi" w:hAnsiTheme="minorHAnsi" w:cstheme="minorHAnsi"/>
          <w:sz w:val="22"/>
        </w:rPr>
        <w:t xml:space="preserve"> </w:t>
      </w:r>
      <w:r w:rsidRPr="005258A3">
        <w:rPr>
          <w:rFonts w:asciiTheme="minorHAnsi" w:hAnsiTheme="minorHAnsi" w:cstheme="minorHAnsi"/>
          <w:sz w:val="22"/>
        </w:rPr>
        <w:t xml:space="preserve">uplatnenie </w:t>
      </w:r>
      <w:r w:rsidRPr="005258A3">
        <w:rPr>
          <w:rFonts w:asciiTheme="minorHAnsi" w:hAnsiTheme="minorHAnsi" w:cstheme="minorHAnsi"/>
          <w:b/>
          <w:sz w:val="22"/>
        </w:rPr>
        <w:t xml:space="preserve">sociálneho aspektu pri verejnom obstarávaní (ďalej </w:t>
      </w:r>
      <w:r w:rsidR="00FD078C" w:rsidRPr="005258A3">
        <w:rPr>
          <w:rFonts w:asciiTheme="minorHAnsi" w:hAnsiTheme="minorHAnsi" w:cstheme="minorHAnsi"/>
          <w:b/>
          <w:sz w:val="22"/>
        </w:rPr>
        <w:t xml:space="preserve">len </w:t>
      </w:r>
      <w:r w:rsidR="00FD078C" w:rsidRPr="005258A3">
        <w:rPr>
          <w:rFonts w:asciiTheme="minorHAnsi" w:hAnsiTheme="minorHAnsi" w:cstheme="minorHAnsi"/>
          <w:b/>
          <w:bCs/>
          <w:sz w:val="22"/>
        </w:rPr>
        <w:t>„</w:t>
      </w:r>
      <w:r w:rsidR="00FD078C" w:rsidRPr="005258A3">
        <w:rPr>
          <w:rFonts w:asciiTheme="minorHAnsi" w:hAnsiTheme="minorHAnsi" w:cstheme="minorHAnsi"/>
          <w:b/>
          <w:sz w:val="22"/>
        </w:rPr>
        <w:t>sociálny aspekt</w:t>
      </w:r>
      <w:r w:rsidRPr="005258A3">
        <w:rPr>
          <w:rFonts w:asciiTheme="minorHAnsi" w:hAnsiTheme="minorHAnsi" w:cstheme="minorHAnsi"/>
          <w:b/>
          <w:sz w:val="22"/>
        </w:rPr>
        <w:t>“)</w:t>
      </w:r>
      <w:r w:rsidRPr="005258A3">
        <w:rPr>
          <w:rFonts w:asciiTheme="minorHAnsi" w:hAnsiTheme="minorHAnsi" w:cstheme="minorHAnsi"/>
          <w:sz w:val="22"/>
        </w:rPr>
        <w:t xml:space="preserve">. Tento </w:t>
      </w:r>
      <w:r w:rsidR="00FD078C" w:rsidRPr="005258A3">
        <w:rPr>
          <w:rFonts w:asciiTheme="minorHAnsi" w:hAnsiTheme="minorHAnsi" w:cstheme="minorHAnsi"/>
          <w:sz w:val="22"/>
        </w:rPr>
        <w:t xml:space="preserve">sociálny </w:t>
      </w:r>
      <w:r w:rsidRPr="005258A3">
        <w:rPr>
          <w:rFonts w:asciiTheme="minorHAnsi" w:hAnsiTheme="minorHAnsi" w:cstheme="minorHAnsi"/>
          <w:sz w:val="22"/>
        </w:rPr>
        <w:t>aspekt sa</w:t>
      </w:r>
      <w:r w:rsidR="00BE7438" w:rsidRPr="005258A3">
        <w:rPr>
          <w:rFonts w:asciiTheme="minorHAnsi" w:hAnsiTheme="minorHAnsi" w:cstheme="minorHAnsi"/>
          <w:sz w:val="22"/>
        </w:rPr>
        <w:t xml:space="preserve"> </w:t>
      </w:r>
      <w:r w:rsidRPr="005258A3">
        <w:rPr>
          <w:rFonts w:asciiTheme="minorHAnsi" w:hAnsiTheme="minorHAnsi" w:cstheme="minorHAnsi"/>
          <w:sz w:val="22"/>
        </w:rPr>
        <w:t>bude podľa Partnerskej dohody SR na roky 2014 – 2020, pokiaľ ide</w:t>
      </w:r>
      <w:r w:rsidR="00BE7438" w:rsidRPr="005258A3">
        <w:rPr>
          <w:rFonts w:asciiTheme="minorHAnsi" w:hAnsiTheme="minorHAnsi" w:cstheme="minorHAnsi"/>
          <w:sz w:val="22"/>
        </w:rPr>
        <w:t xml:space="preserve"> </w:t>
      </w:r>
      <w:r w:rsidRPr="005258A3">
        <w:rPr>
          <w:rFonts w:asciiTheme="minorHAnsi" w:hAnsiTheme="minorHAnsi" w:cstheme="minorHAnsi"/>
          <w:sz w:val="22"/>
        </w:rPr>
        <w:t>o inklúziu MRK, uplatňovať vo vzťahu k projektom realizovaným v obciach, ktoré sú identifikované v Atlase rómskych komunít 2013</w:t>
      </w:r>
      <w:r w:rsidRPr="005258A3">
        <w:rPr>
          <w:rStyle w:val="Odkaznapoznmkupodiarou"/>
          <w:rFonts w:asciiTheme="minorHAnsi" w:hAnsiTheme="minorHAnsi" w:cstheme="minorHAnsi"/>
          <w:sz w:val="22"/>
        </w:rPr>
        <w:footnoteReference w:id="14"/>
      </w:r>
      <w:r w:rsidRPr="005258A3">
        <w:rPr>
          <w:rFonts w:asciiTheme="minorHAnsi" w:hAnsiTheme="minorHAnsi" w:cstheme="minorHAnsi"/>
          <w:sz w:val="22"/>
        </w:rPr>
        <w:t>, t. z. obce z Atlasu rómskych komunít budú mať pri VO povinnosť uplatniť sociálne hľadisko týkajúce sa</w:t>
      </w:r>
      <w:r w:rsidR="00BE7438" w:rsidRPr="005258A3">
        <w:rPr>
          <w:rFonts w:asciiTheme="minorHAnsi" w:hAnsiTheme="minorHAnsi" w:cstheme="minorHAnsi"/>
          <w:sz w:val="22"/>
        </w:rPr>
        <w:t xml:space="preserve"> </w:t>
      </w:r>
      <w:r w:rsidRPr="00263511">
        <w:rPr>
          <w:rFonts w:asciiTheme="minorHAnsi" w:hAnsiTheme="minorHAnsi" w:cstheme="minorHAnsi"/>
          <w:sz w:val="22"/>
        </w:rPr>
        <w:t>inklúzie MRK. V rámci CLLD bude jedným z výberových kritérií pre výber MAS aj prínos stratégie rozvoja územia k sociálnej inklúzii marginalizovaných skupín obyvateľstva.</w:t>
      </w:r>
    </w:p>
    <w:p w14:paraId="6F638553" w14:textId="47E33649" w:rsidR="0000470D" w:rsidRPr="00BE6227" w:rsidRDefault="00101979" w:rsidP="00BE6227">
      <w:pPr>
        <w:pStyle w:val="Odsekzoznamu"/>
        <w:numPr>
          <w:ilvl w:val="2"/>
          <w:numId w:val="122"/>
        </w:numPr>
        <w:spacing w:after="120"/>
        <w:ind w:left="567" w:hanging="567"/>
        <w:jc w:val="both"/>
        <w:rPr>
          <w:rFonts w:asciiTheme="minorHAnsi" w:hAnsiTheme="minorHAnsi" w:cstheme="minorHAnsi"/>
          <w:sz w:val="22"/>
        </w:rPr>
      </w:pPr>
      <w:r w:rsidRPr="00263511">
        <w:rPr>
          <w:rFonts w:asciiTheme="minorHAnsi" w:hAnsiTheme="minorHAnsi" w:cstheme="minorHAnsi"/>
          <w:sz w:val="22"/>
        </w:rPr>
        <w:t>V súvislosti s uvedeným je v</w:t>
      </w:r>
      <w:r w:rsidR="00BE7438" w:rsidRPr="005258A3">
        <w:rPr>
          <w:rFonts w:asciiTheme="minorHAnsi" w:hAnsiTheme="minorHAnsi" w:cstheme="minorHAnsi"/>
          <w:sz w:val="22"/>
        </w:rPr>
        <w:t xml:space="preserve"> </w:t>
      </w:r>
      <w:r w:rsidRPr="005258A3">
        <w:rPr>
          <w:rFonts w:asciiTheme="minorHAnsi" w:hAnsiTheme="minorHAnsi" w:cstheme="minorHAnsi"/>
          <w:sz w:val="22"/>
        </w:rPr>
        <w:t>PRV pre podopatrenia 7.2 a 7.4 určená ako podmienka oprávnenosti povinnosť uplatňovať sociálny aspekt a taktiež je nepriamo stanovená obdobná podmienka aj</w:t>
      </w:r>
      <w:r w:rsidR="00BE7438" w:rsidRPr="005258A3">
        <w:rPr>
          <w:rFonts w:asciiTheme="minorHAnsi" w:hAnsiTheme="minorHAnsi" w:cstheme="minorHAnsi"/>
          <w:sz w:val="22"/>
        </w:rPr>
        <w:t xml:space="preserve"> </w:t>
      </w:r>
      <w:r w:rsidRPr="005258A3">
        <w:rPr>
          <w:rFonts w:asciiTheme="minorHAnsi" w:hAnsiTheme="minorHAnsi" w:cstheme="minorHAnsi"/>
          <w:sz w:val="22"/>
        </w:rPr>
        <w:t xml:space="preserve">v rámci podopatrenia 7.5, kde je zadefinovaný jeden z princípov hodnotenia, a to uľahčenie prístupu marginalizovaných skupín k podpore (zvýhodňovanie projektov, ktoré riešia aj problémy marginalizovaných skupín). V uvedených </w:t>
      </w:r>
      <w:proofErr w:type="spellStart"/>
      <w:r w:rsidRPr="005258A3">
        <w:rPr>
          <w:rFonts w:asciiTheme="minorHAnsi" w:hAnsiTheme="minorHAnsi" w:cstheme="minorHAnsi"/>
          <w:sz w:val="22"/>
        </w:rPr>
        <w:t>podopatreniach</w:t>
      </w:r>
      <w:proofErr w:type="spellEnd"/>
      <w:r w:rsidRPr="005258A3">
        <w:rPr>
          <w:rFonts w:asciiTheme="minorHAnsi" w:hAnsiTheme="minorHAnsi" w:cstheme="minorHAnsi"/>
          <w:sz w:val="22"/>
        </w:rPr>
        <w:t xml:space="preserve"> bude v rámci výziev zadefinovaná povinnosť postupovať v súlade s metodickým pokynom, prípadne bude daný rozsah aktivít</w:t>
      </w:r>
      <w:r w:rsidR="00FD078C" w:rsidRPr="005258A3">
        <w:rPr>
          <w:rFonts w:asciiTheme="minorHAnsi" w:hAnsiTheme="minorHAnsi" w:cstheme="minorHAnsi"/>
          <w:sz w:val="22"/>
        </w:rPr>
        <w:t xml:space="preserve">, </w:t>
      </w:r>
      <w:r w:rsidRPr="005258A3">
        <w:rPr>
          <w:rFonts w:asciiTheme="minorHAnsi" w:hAnsiTheme="minorHAnsi" w:cstheme="minorHAnsi"/>
          <w:sz w:val="22"/>
        </w:rPr>
        <w:t>resp. činností na ktoré sa bude uplatňovať.</w:t>
      </w:r>
      <w:bookmarkStart w:id="90" w:name="_Toc478594267"/>
    </w:p>
    <w:p w14:paraId="6FD0A277" w14:textId="77777777" w:rsidR="00263511" w:rsidRPr="00263511" w:rsidRDefault="00263511" w:rsidP="002600E1">
      <w:pPr>
        <w:spacing w:before="0"/>
        <w:rPr>
          <w:rFonts w:asciiTheme="minorHAnsi" w:hAnsiTheme="minorHAnsi" w:cstheme="minorHAnsi"/>
          <w:sz w:val="22"/>
        </w:rPr>
      </w:pPr>
    </w:p>
    <w:p w14:paraId="711C9631" w14:textId="43D788F0" w:rsidR="00101979" w:rsidRPr="005258A3" w:rsidRDefault="00101979" w:rsidP="00F47749">
      <w:pPr>
        <w:pStyle w:val="tl100"/>
        <w:numPr>
          <w:ilvl w:val="1"/>
          <w:numId w:val="31"/>
        </w:numPr>
        <w:spacing w:before="0"/>
        <w:ind w:left="567" w:hanging="567"/>
        <w:jc w:val="both"/>
        <w:rPr>
          <w:rFonts w:asciiTheme="minorHAnsi" w:hAnsiTheme="minorHAnsi" w:cstheme="minorHAnsi"/>
          <w:sz w:val="22"/>
          <w:szCs w:val="24"/>
        </w:rPr>
      </w:pPr>
      <w:bookmarkStart w:id="91" w:name="_Toc185401254"/>
      <w:r w:rsidRPr="005258A3">
        <w:rPr>
          <w:rFonts w:asciiTheme="minorHAnsi" w:hAnsiTheme="minorHAnsi" w:cstheme="minorHAnsi"/>
          <w:sz w:val="22"/>
          <w:szCs w:val="24"/>
        </w:rPr>
        <w:t>Kontrola postupov pri obstarávaní zákazky, na ktorú sa ZVO nevzťahuje</w:t>
      </w:r>
      <w:bookmarkEnd w:id="90"/>
      <w:bookmarkEnd w:id="91"/>
    </w:p>
    <w:p w14:paraId="4858AB6E" w14:textId="77777777" w:rsidR="003E0030" w:rsidRPr="003E0030" w:rsidRDefault="003E0030" w:rsidP="003E0030">
      <w:pPr>
        <w:spacing w:before="60" w:after="60"/>
        <w:rPr>
          <w:rFonts w:asciiTheme="minorHAnsi" w:hAnsiTheme="minorHAnsi" w:cstheme="minorHAnsi"/>
          <w:bCs/>
          <w:sz w:val="22"/>
          <w:szCs w:val="22"/>
        </w:rPr>
      </w:pPr>
      <w:r w:rsidRPr="003E0030">
        <w:rPr>
          <w:rFonts w:asciiTheme="minorHAnsi" w:hAnsiTheme="minorHAnsi" w:cstheme="minorHAnsi"/>
          <w:bCs/>
          <w:sz w:val="22"/>
          <w:szCs w:val="22"/>
        </w:rPr>
        <w:t>Poskytovateľ je povinný overiť dodržanie základných princípov ustanovených v Zmluve o fungovaní EÚ aj v rámci zákaziek, na ktoré sa nevzťahuje povinnosť postupovať pri ich obstarávaní v zmysle ZVO. Kontrola takýchto zákaziek je v rámci tejto časti delená na:</w:t>
      </w:r>
    </w:p>
    <w:p w14:paraId="0CB572C8" w14:textId="77777777" w:rsidR="003E0030" w:rsidRPr="003E0030" w:rsidRDefault="003E0030" w:rsidP="00F47749">
      <w:pPr>
        <w:pStyle w:val="Odsekzoznamu"/>
        <w:numPr>
          <w:ilvl w:val="1"/>
          <w:numId w:val="147"/>
        </w:numPr>
        <w:spacing w:before="60" w:after="60"/>
        <w:ind w:left="567" w:hanging="567"/>
        <w:jc w:val="both"/>
        <w:rPr>
          <w:rFonts w:asciiTheme="minorHAnsi" w:hAnsiTheme="minorHAnsi" w:cstheme="minorHAnsi"/>
          <w:sz w:val="22"/>
        </w:rPr>
      </w:pPr>
      <w:r w:rsidRPr="003E0030">
        <w:rPr>
          <w:rFonts w:asciiTheme="minorHAnsi" w:hAnsiTheme="minorHAnsi" w:cstheme="minorHAnsi"/>
          <w:sz w:val="22"/>
        </w:rPr>
        <w:t xml:space="preserve">kontrolu postupov pri obstaraní zákazky, ktoré podliehajú výnimke v zmysle § 1 ods. 2 ZVO </w:t>
      </w:r>
      <w:bookmarkStart w:id="92" w:name="_Hlk180403452"/>
      <w:r w:rsidRPr="003E0030">
        <w:rPr>
          <w:rFonts w:asciiTheme="minorHAnsi" w:hAnsiTheme="minorHAnsi" w:cstheme="minorHAnsi"/>
          <w:sz w:val="22"/>
        </w:rPr>
        <w:t>okrem zákaziek podľa § 1 ods. 4, 7, 8, 9 ,10 13,14,15 a 16?</w:t>
      </w:r>
      <w:bookmarkEnd w:id="92"/>
      <w:r w:rsidRPr="003E0030">
        <w:rPr>
          <w:rFonts w:asciiTheme="minorHAnsi" w:hAnsiTheme="minorHAnsi" w:cstheme="minorHAnsi"/>
          <w:sz w:val="22"/>
        </w:rPr>
        <w:t>ZVO;</w:t>
      </w:r>
    </w:p>
    <w:p w14:paraId="280111A3" w14:textId="723F4688" w:rsidR="003E0030" w:rsidRPr="003E0030" w:rsidRDefault="003E0030" w:rsidP="00F47749">
      <w:pPr>
        <w:pStyle w:val="Odsekzoznamu"/>
        <w:numPr>
          <w:ilvl w:val="1"/>
          <w:numId w:val="147"/>
        </w:numPr>
        <w:spacing w:after="0"/>
        <w:ind w:left="567" w:hanging="567"/>
        <w:jc w:val="both"/>
        <w:rPr>
          <w:rFonts w:asciiTheme="minorHAnsi" w:hAnsiTheme="minorHAnsi" w:cstheme="minorHAnsi"/>
          <w:sz w:val="22"/>
        </w:rPr>
      </w:pPr>
      <w:r w:rsidRPr="003E0030">
        <w:rPr>
          <w:rFonts w:asciiTheme="minorHAnsi" w:hAnsiTheme="minorHAnsi" w:cstheme="minorHAnsi"/>
          <w:sz w:val="22"/>
        </w:rPr>
        <w:t>kontrola postupov pri obstaraní zákazky vnútorným obstarávaním podľa § 1 ods. 4 až 9 (tzv. „in-</w:t>
      </w:r>
      <w:r w:rsidR="00385D26">
        <w:rPr>
          <w:rFonts w:asciiTheme="minorHAnsi" w:hAnsiTheme="minorHAnsi" w:cstheme="minorHAnsi"/>
          <w:sz w:val="22"/>
        </w:rPr>
        <w:t> </w:t>
      </w:r>
      <w:proofErr w:type="spellStart"/>
      <w:r w:rsidR="00385D26">
        <w:rPr>
          <w:rFonts w:asciiTheme="minorHAnsi" w:hAnsiTheme="minorHAnsi" w:cstheme="minorHAnsi"/>
          <w:sz w:val="22"/>
        </w:rPr>
        <w:t>h</w:t>
      </w:r>
      <w:r w:rsidRPr="003E0030">
        <w:rPr>
          <w:rFonts w:asciiTheme="minorHAnsi" w:hAnsiTheme="minorHAnsi" w:cstheme="minorHAnsi"/>
          <w:sz w:val="22"/>
        </w:rPr>
        <w:t>ouse</w:t>
      </w:r>
      <w:proofErr w:type="spellEnd"/>
      <w:r w:rsidRPr="003E0030">
        <w:rPr>
          <w:rFonts w:asciiTheme="minorHAnsi" w:hAnsiTheme="minorHAnsi" w:cstheme="minorHAnsi"/>
          <w:sz w:val="22"/>
        </w:rPr>
        <w:t xml:space="preserve"> zákazky“) a zákazky podľa § 1 ods. 10 ZVO – zákazky tzv. „horizontálnej spolupráce“.</w:t>
      </w:r>
    </w:p>
    <w:p w14:paraId="0F045EB6" w14:textId="77777777" w:rsidR="00A93A2A" w:rsidRPr="005258A3" w:rsidRDefault="00A93A2A" w:rsidP="005258A3">
      <w:pPr>
        <w:pStyle w:val="Odsekzoznamu"/>
        <w:spacing w:before="60" w:after="60"/>
        <w:ind w:left="567"/>
        <w:jc w:val="both"/>
        <w:rPr>
          <w:rFonts w:asciiTheme="minorHAnsi" w:hAnsiTheme="minorHAnsi" w:cstheme="minorHAnsi"/>
          <w:sz w:val="22"/>
        </w:rPr>
      </w:pPr>
    </w:p>
    <w:p w14:paraId="139BE869" w14:textId="3221EE59" w:rsidR="00101979" w:rsidRPr="005258A3" w:rsidRDefault="00684DDD" w:rsidP="00F47749">
      <w:pPr>
        <w:pStyle w:val="tl100"/>
        <w:numPr>
          <w:ilvl w:val="1"/>
          <w:numId w:val="31"/>
        </w:numPr>
        <w:spacing w:before="0"/>
        <w:ind w:left="567" w:hanging="567"/>
        <w:jc w:val="both"/>
        <w:rPr>
          <w:rFonts w:asciiTheme="minorHAnsi" w:hAnsiTheme="minorHAnsi" w:cstheme="minorHAnsi"/>
          <w:sz w:val="22"/>
          <w:szCs w:val="24"/>
        </w:rPr>
      </w:pPr>
      <w:bookmarkStart w:id="93" w:name="_Toc478594275"/>
      <w:r w:rsidRPr="005258A3">
        <w:rPr>
          <w:rFonts w:asciiTheme="minorHAnsi" w:hAnsiTheme="minorHAnsi" w:cstheme="minorHAnsi"/>
          <w:sz w:val="22"/>
          <w:szCs w:val="24"/>
        </w:rPr>
        <w:t xml:space="preserve"> </w:t>
      </w:r>
      <w:bookmarkStart w:id="94" w:name="_Toc185401255"/>
      <w:r w:rsidR="00101979" w:rsidRPr="005258A3">
        <w:rPr>
          <w:rFonts w:asciiTheme="minorHAnsi" w:hAnsiTheme="minorHAnsi" w:cstheme="minorHAnsi"/>
          <w:sz w:val="22"/>
          <w:szCs w:val="24"/>
        </w:rPr>
        <w:t>Pomocné nástroje posúdenia hospodárnosti a efektívnosti</w:t>
      </w:r>
      <w:bookmarkEnd w:id="93"/>
      <w:bookmarkEnd w:id="94"/>
    </w:p>
    <w:p w14:paraId="5153ECFB" w14:textId="6ED664CF" w:rsidR="00147820" w:rsidRPr="005258A3" w:rsidRDefault="00101979" w:rsidP="00F47749">
      <w:pPr>
        <w:pStyle w:val="Odsekzoznamu"/>
        <w:numPr>
          <w:ilvl w:val="0"/>
          <w:numId w:val="72"/>
        </w:numPr>
        <w:spacing w:after="0"/>
        <w:ind w:left="567" w:hanging="567"/>
        <w:contextualSpacing w:val="0"/>
        <w:jc w:val="both"/>
        <w:rPr>
          <w:rFonts w:asciiTheme="minorHAnsi" w:hAnsiTheme="minorHAnsi" w:cstheme="minorHAnsi"/>
          <w:sz w:val="22"/>
        </w:rPr>
      </w:pPr>
      <w:r w:rsidRPr="005258A3">
        <w:rPr>
          <w:rFonts w:asciiTheme="minorHAnsi" w:hAnsiTheme="minorHAnsi" w:cstheme="minorHAnsi"/>
          <w:sz w:val="22"/>
        </w:rPr>
        <w:t>Poskytovateľ aplikuje pomocné nástroje pri overení hospodárnosti a efektívnosti výdavkov projektu</w:t>
      </w:r>
      <w:r w:rsidRPr="009F3081">
        <w:rPr>
          <w:rFonts w:asciiTheme="minorHAnsi" w:hAnsiTheme="minorHAnsi" w:cstheme="minorHAnsi"/>
          <w:sz w:val="22"/>
        </w:rPr>
        <w:t>.</w:t>
      </w:r>
      <w:r w:rsidR="00A93A2A">
        <w:rPr>
          <w:rFonts w:asciiTheme="minorHAnsi" w:hAnsiTheme="minorHAnsi" w:cstheme="minorHAnsi"/>
          <w:sz w:val="22"/>
        </w:rPr>
        <w:t xml:space="preserve"> </w:t>
      </w:r>
      <w:r w:rsidR="00A93A2A" w:rsidRPr="00A93A2A">
        <w:rPr>
          <w:rFonts w:asciiTheme="minorHAnsi" w:hAnsiTheme="minorHAnsi" w:cstheme="minorHAnsi"/>
          <w:sz w:val="22"/>
          <w:lang w:bidi="sk-SK"/>
        </w:rPr>
        <w:t xml:space="preserve">Poskytovateľ </w:t>
      </w:r>
      <w:r w:rsidR="00A93A2A" w:rsidRPr="00A93A2A">
        <w:rPr>
          <w:rFonts w:asciiTheme="minorHAnsi" w:hAnsiTheme="minorHAnsi" w:cstheme="minorHAnsi"/>
          <w:sz w:val="22"/>
        </w:rPr>
        <w:t xml:space="preserve">bude </w:t>
      </w:r>
      <w:r w:rsidR="00A93A2A" w:rsidRPr="00A93A2A">
        <w:rPr>
          <w:rFonts w:asciiTheme="minorHAnsi" w:hAnsiTheme="minorHAnsi" w:cstheme="minorHAnsi"/>
          <w:sz w:val="22"/>
          <w:lang w:bidi="sk-SK"/>
        </w:rPr>
        <w:t xml:space="preserve">overovať hospodárnosť nárokovaných výdavkov obstarávaných </w:t>
      </w:r>
      <w:r w:rsidR="00A93A2A" w:rsidRPr="00A93A2A">
        <w:rPr>
          <w:rFonts w:asciiTheme="minorHAnsi" w:hAnsiTheme="minorHAnsi" w:cstheme="minorHAnsi"/>
          <w:sz w:val="22"/>
        </w:rPr>
        <w:t xml:space="preserve">tovarov, </w:t>
      </w:r>
      <w:r w:rsidR="00A93A2A" w:rsidRPr="00A93A2A">
        <w:rPr>
          <w:rFonts w:asciiTheme="minorHAnsi" w:hAnsiTheme="minorHAnsi" w:cstheme="minorHAnsi"/>
          <w:sz w:val="22"/>
          <w:lang w:bidi="sk-SK"/>
        </w:rPr>
        <w:t xml:space="preserve">stavebných prác </w:t>
      </w:r>
      <w:r w:rsidR="00A93A2A" w:rsidRPr="00A93A2A">
        <w:rPr>
          <w:rFonts w:asciiTheme="minorHAnsi" w:hAnsiTheme="minorHAnsi" w:cstheme="minorHAnsi"/>
          <w:sz w:val="22"/>
        </w:rPr>
        <w:t xml:space="preserve">a </w:t>
      </w:r>
      <w:r w:rsidR="00A93A2A" w:rsidRPr="00A93A2A">
        <w:rPr>
          <w:rFonts w:asciiTheme="minorHAnsi" w:hAnsiTheme="minorHAnsi" w:cstheme="minorHAnsi"/>
          <w:sz w:val="22"/>
          <w:lang w:bidi="sk-SK"/>
        </w:rPr>
        <w:t xml:space="preserve">služieb. </w:t>
      </w:r>
      <w:r w:rsidR="00A93A2A" w:rsidRPr="00A93A2A">
        <w:rPr>
          <w:rFonts w:asciiTheme="minorHAnsi" w:hAnsiTheme="minorHAnsi" w:cstheme="minorHAnsi"/>
          <w:sz w:val="22"/>
        </w:rPr>
        <w:t xml:space="preserve">Pri </w:t>
      </w:r>
      <w:r w:rsidR="00A93A2A" w:rsidRPr="00A93A2A">
        <w:rPr>
          <w:rFonts w:asciiTheme="minorHAnsi" w:hAnsiTheme="minorHAnsi" w:cstheme="minorHAnsi"/>
          <w:sz w:val="22"/>
          <w:lang w:bidi="sk-SK"/>
        </w:rPr>
        <w:t xml:space="preserve">overovaní </w:t>
      </w:r>
      <w:r w:rsidR="00A93A2A" w:rsidRPr="00A93A2A">
        <w:rPr>
          <w:rFonts w:asciiTheme="minorHAnsi" w:hAnsiTheme="minorHAnsi" w:cstheme="minorHAnsi"/>
          <w:sz w:val="22"/>
        </w:rPr>
        <w:t xml:space="preserve">primeranosti </w:t>
      </w:r>
      <w:r w:rsidR="00A93A2A" w:rsidRPr="00A93A2A">
        <w:rPr>
          <w:rFonts w:asciiTheme="minorHAnsi" w:hAnsiTheme="minorHAnsi" w:cstheme="minorHAnsi"/>
          <w:sz w:val="22"/>
          <w:lang w:bidi="sk-SK"/>
        </w:rPr>
        <w:t xml:space="preserve">výdavkov </w:t>
      </w:r>
      <w:r w:rsidR="00A93A2A" w:rsidRPr="00A93A2A">
        <w:rPr>
          <w:rFonts w:asciiTheme="minorHAnsi" w:hAnsiTheme="minorHAnsi" w:cstheme="minorHAnsi"/>
          <w:sz w:val="22"/>
        </w:rPr>
        <w:t xml:space="preserve">bude </w:t>
      </w:r>
      <w:r w:rsidR="00A93A2A" w:rsidRPr="00A93A2A">
        <w:rPr>
          <w:rFonts w:asciiTheme="minorHAnsi" w:hAnsiTheme="minorHAnsi" w:cstheme="minorHAnsi"/>
          <w:sz w:val="22"/>
          <w:lang w:bidi="sk-SK"/>
        </w:rPr>
        <w:t xml:space="preserve">vychádzať </w:t>
      </w:r>
      <w:r w:rsidR="00A93A2A" w:rsidRPr="00A93A2A">
        <w:rPr>
          <w:rFonts w:asciiTheme="minorHAnsi" w:hAnsiTheme="minorHAnsi" w:cstheme="minorHAnsi"/>
          <w:sz w:val="22"/>
        </w:rPr>
        <w:t>z</w:t>
      </w:r>
      <w:r w:rsidR="00385D26">
        <w:rPr>
          <w:rFonts w:asciiTheme="minorHAnsi" w:hAnsiTheme="minorHAnsi" w:cstheme="minorHAnsi"/>
          <w:sz w:val="22"/>
        </w:rPr>
        <w:t> </w:t>
      </w:r>
      <w:r w:rsidR="00A93A2A" w:rsidRPr="00A93A2A">
        <w:rPr>
          <w:rFonts w:asciiTheme="minorHAnsi" w:hAnsiTheme="minorHAnsi" w:cstheme="minorHAnsi"/>
          <w:sz w:val="22"/>
          <w:lang w:bidi="sk-SK"/>
        </w:rPr>
        <w:t xml:space="preserve">dostupných </w:t>
      </w:r>
      <w:r w:rsidR="00A93A2A" w:rsidRPr="00A93A2A">
        <w:rPr>
          <w:rFonts w:asciiTheme="minorHAnsi" w:hAnsiTheme="minorHAnsi" w:cstheme="minorHAnsi"/>
          <w:sz w:val="22"/>
        </w:rPr>
        <w:t xml:space="preserve">zdrojov a </w:t>
      </w:r>
      <w:r w:rsidR="00A93A2A" w:rsidRPr="00A93A2A">
        <w:rPr>
          <w:rFonts w:asciiTheme="minorHAnsi" w:hAnsiTheme="minorHAnsi" w:cstheme="minorHAnsi"/>
          <w:sz w:val="22"/>
          <w:lang w:bidi="sk-SK"/>
        </w:rPr>
        <w:t xml:space="preserve">údajov </w:t>
      </w:r>
      <w:r w:rsidR="00A93A2A" w:rsidRPr="00A93A2A">
        <w:rPr>
          <w:rFonts w:asciiTheme="minorHAnsi" w:hAnsiTheme="minorHAnsi" w:cstheme="minorHAnsi"/>
          <w:sz w:val="22"/>
        </w:rPr>
        <w:t xml:space="preserve">o </w:t>
      </w:r>
      <w:r w:rsidR="00A93A2A" w:rsidRPr="00A93A2A">
        <w:rPr>
          <w:rFonts w:asciiTheme="minorHAnsi" w:hAnsiTheme="minorHAnsi" w:cstheme="minorHAnsi"/>
          <w:sz w:val="22"/>
          <w:lang w:bidi="sk-SK"/>
        </w:rPr>
        <w:t xml:space="preserve">cenách jednotlivých </w:t>
      </w:r>
      <w:r w:rsidR="00A93A2A" w:rsidRPr="00A93A2A">
        <w:rPr>
          <w:rFonts w:asciiTheme="minorHAnsi" w:hAnsiTheme="minorHAnsi" w:cstheme="minorHAnsi"/>
          <w:sz w:val="22"/>
        </w:rPr>
        <w:t xml:space="preserve">tovarov, </w:t>
      </w:r>
      <w:r w:rsidR="00A93A2A" w:rsidRPr="00A93A2A">
        <w:rPr>
          <w:rFonts w:asciiTheme="minorHAnsi" w:hAnsiTheme="minorHAnsi" w:cstheme="minorHAnsi"/>
          <w:sz w:val="22"/>
          <w:lang w:bidi="sk-SK"/>
        </w:rPr>
        <w:t xml:space="preserve">stavebných prác </w:t>
      </w:r>
      <w:r w:rsidR="00A93A2A" w:rsidRPr="00A93A2A">
        <w:rPr>
          <w:rFonts w:asciiTheme="minorHAnsi" w:hAnsiTheme="minorHAnsi" w:cstheme="minorHAnsi"/>
          <w:sz w:val="22"/>
        </w:rPr>
        <w:t xml:space="preserve">a </w:t>
      </w:r>
      <w:r w:rsidR="00A93A2A" w:rsidRPr="00A93A2A">
        <w:rPr>
          <w:rFonts w:asciiTheme="minorHAnsi" w:hAnsiTheme="minorHAnsi" w:cstheme="minorHAnsi"/>
          <w:sz w:val="22"/>
          <w:lang w:bidi="sk-SK"/>
        </w:rPr>
        <w:t xml:space="preserve">služieb. Poskytovateľ využíva štandardnú </w:t>
      </w:r>
      <w:r w:rsidR="00A93A2A" w:rsidRPr="00A93A2A">
        <w:rPr>
          <w:rFonts w:asciiTheme="minorHAnsi" w:hAnsiTheme="minorHAnsi" w:cstheme="minorHAnsi"/>
          <w:sz w:val="22"/>
        </w:rPr>
        <w:t xml:space="preserve">stupnicu </w:t>
      </w:r>
      <w:r w:rsidR="00A93A2A" w:rsidRPr="00A93A2A">
        <w:rPr>
          <w:rFonts w:asciiTheme="minorHAnsi" w:hAnsiTheme="minorHAnsi" w:cstheme="minorHAnsi"/>
          <w:sz w:val="22"/>
          <w:lang w:bidi="sk-SK"/>
        </w:rPr>
        <w:t xml:space="preserve">jednotkových nákladov, </w:t>
      </w:r>
      <w:r w:rsidR="00A93A2A" w:rsidRPr="00A93A2A">
        <w:rPr>
          <w:rFonts w:asciiTheme="minorHAnsi" w:hAnsiTheme="minorHAnsi" w:cstheme="minorHAnsi"/>
          <w:sz w:val="22"/>
        </w:rPr>
        <w:t xml:space="preserve">ak bude </w:t>
      </w:r>
      <w:r w:rsidR="00A93A2A" w:rsidRPr="00A93A2A">
        <w:rPr>
          <w:rFonts w:asciiTheme="minorHAnsi" w:hAnsiTheme="minorHAnsi" w:cstheme="minorHAnsi"/>
          <w:sz w:val="22"/>
          <w:lang w:bidi="sk-SK"/>
        </w:rPr>
        <w:t xml:space="preserve">vypracovaná </w:t>
      </w:r>
      <w:r w:rsidR="00A93A2A" w:rsidRPr="00A93A2A">
        <w:rPr>
          <w:rFonts w:asciiTheme="minorHAnsi" w:hAnsiTheme="minorHAnsi" w:cstheme="minorHAnsi"/>
          <w:sz w:val="22"/>
        </w:rPr>
        <w:t xml:space="preserve">zo strany RO a bude </w:t>
      </w:r>
      <w:r w:rsidR="00A93A2A" w:rsidRPr="00A93A2A">
        <w:rPr>
          <w:rFonts w:asciiTheme="minorHAnsi" w:hAnsiTheme="minorHAnsi" w:cstheme="minorHAnsi"/>
          <w:sz w:val="22"/>
          <w:lang w:bidi="sk-SK"/>
        </w:rPr>
        <w:t xml:space="preserve">tvoriť prílohu </w:t>
      </w:r>
      <w:r w:rsidR="00282050">
        <w:rPr>
          <w:rFonts w:asciiTheme="minorHAnsi" w:hAnsiTheme="minorHAnsi" w:cstheme="minorHAnsi"/>
          <w:sz w:val="22"/>
          <w:lang w:bidi="sk-SK"/>
        </w:rPr>
        <w:t>V</w:t>
      </w:r>
      <w:r w:rsidR="00A93A2A" w:rsidRPr="00A93A2A">
        <w:rPr>
          <w:rFonts w:asciiTheme="minorHAnsi" w:hAnsiTheme="minorHAnsi" w:cstheme="minorHAnsi"/>
          <w:sz w:val="22"/>
          <w:lang w:bidi="sk-SK"/>
        </w:rPr>
        <w:t xml:space="preserve">ýzvy, </w:t>
      </w:r>
      <w:r w:rsidR="00A93A2A" w:rsidRPr="00A93A2A">
        <w:rPr>
          <w:rFonts w:asciiTheme="minorHAnsi" w:hAnsiTheme="minorHAnsi" w:cstheme="minorHAnsi"/>
          <w:sz w:val="22"/>
        </w:rPr>
        <w:t xml:space="preserve">a </w:t>
      </w:r>
      <w:r w:rsidR="00A93A2A" w:rsidRPr="00A93A2A">
        <w:rPr>
          <w:rFonts w:asciiTheme="minorHAnsi" w:hAnsiTheme="minorHAnsi" w:cstheme="minorHAnsi"/>
          <w:sz w:val="22"/>
          <w:lang w:bidi="sk-SK"/>
        </w:rPr>
        <w:t xml:space="preserve">vlastnú databázu </w:t>
      </w:r>
      <w:r w:rsidR="00A93A2A" w:rsidRPr="00A93A2A">
        <w:rPr>
          <w:rFonts w:asciiTheme="minorHAnsi" w:hAnsiTheme="minorHAnsi" w:cstheme="minorHAnsi"/>
          <w:sz w:val="22"/>
        </w:rPr>
        <w:t xml:space="preserve">cien, </w:t>
      </w:r>
      <w:r w:rsidR="00A93A2A" w:rsidRPr="00A93A2A">
        <w:rPr>
          <w:rFonts w:asciiTheme="minorHAnsi" w:hAnsiTheme="minorHAnsi" w:cstheme="minorHAnsi"/>
          <w:sz w:val="22"/>
          <w:lang w:bidi="sk-SK"/>
        </w:rPr>
        <w:t xml:space="preserve">cenový katalóg </w:t>
      </w:r>
      <w:r w:rsidR="00A93A2A" w:rsidRPr="00A93A2A">
        <w:rPr>
          <w:rFonts w:asciiTheme="minorHAnsi" w:hAnsiTheme="minorHAnsi" w:cstheme="minorHAnsi"/>
          <w:sz w:val="22"/>
        </w:rPr>
        <w:t xml:space="preserve">produktov, </w:t>
      </w:r>
      <w:r w:rsidR="00A93A2A" w:rsidRPr="00A93A2A">
        <w:rPr>
          <w:rFonts w:asciiTheme="minorHAnsi" w:hAnsiTheme="minorHAnsi" w:cstheme="minorHAnsi"/>
          <w:sz w:val="22"/>
          <w:lang w:bidi="sk-SK"/>
        </w:rPr>
        <w:t xml:space="preserve">cenové </w:t>
      </w:r>
      <w:r w:rsidR="00A93A2A" w:rsidRPr="00A93A2A">
        <w:rPr>
          <w:rFonts w:asciiTheme="minorHAnsi" w:hAnsiTheme="minorHAnsi" w:cstheme="minorHAnsi"/>
          <w:sz w:val="22"/>
        </w:rPr>
        <w:t xml:space="preserve">stropy </w:t>
      </w:r>
      <w:r w:rsidR="00A93A2A" w:rsidRPr="00A93A2A">
        <w:rPr>
          <w:rFonts w:asciiTheme="minorHAnsi" w:hAnsiTheme="minorHAnsi" w:cstheme="minorHAnsi"/>
          <w:sz w:val="22"/>
          <w:lang w:bidi="sk-SK"/>
        </w:rPr>
        <w:t xml:space="preserve">výdavkov, odborných </w:t>
      </w:r>
      <w:r w:rsidR="00A93A2A" w:rsidRPr="00A93A2A">
        <w:rPr>
          <w:rFonts w:asciiTheme="minorHAnsi" w:hAnsiTheme="minorHAnsi" w:cstheme="minorHAnsi"/>
          <w:sz w:val="22"/>
        </w:rPr>
        <w:t>konzultantov, benchmark, a pod.</w:t>
      </w:r>
    </w:p>
    <w:p w14:paraId="47C8FC39" w14:textId="56FB7487" w:rsidR="00101979" w:rsidRPr="005258A3" w:rsidRDefault="00101979" w:rsidP="00F47749">
      <w:pPr>
        <w:numPr>
          <w:ilvl w:val="0"/>
          <w:numId w:val="72"/>
        </w:numPr>
        <w:spacing w:before="0"/>
        <w:ind w:left="567" w:hanging="567"/>
        <w:rPr>
          <w:rFonts w:asciiTheme="minorHAnsi" w:hAnsiTheme="minorHAnsi" w:cstheme="minorHAnsi"/>
          <w:sz w:val="22"/>
          <w:szCs w:val="22"/>
        </w:rPr>
      </w:pPr>
      <w:r w:rsidRPr="005258A3">
        <w:rPr>
          <w:rFonts w:asciiTheme="minorHAnsi" w:hAnsiTheme="minorHAnsi" w:cstheme="minorHAnsi"/>
          <w:sz w:val="22"/>
          <w:szCs w:val="22"/>
        </w:rPr>
        <w:t>Cieľom pomocných nástrojov je podpora pri analýze a posudzovaní hospodárnych a efektívnych projektov.</w:t>
      </w:r>
      <w:r w:rsidR="00043B86" w:rsidRPr="005258A3">
        <w:rPr>
          <w:rFonts w:asciiTheme="minorHAnsi" w:hAnsiTheme="minorHAnsi" w:cstheme="minorHAnsi"/>
          <w:sz w:val="22"/>
          <w:szCs w:val="22"/>
        </w:rPr>
        <w:t xml:space="preserve"> Svojím charakterom zároveň predstavujú jedny z najefektívnejších nástrojov podpory </w:t>
      </w:r>
      <w:r w:rsidRPr="005258A3">
        <w:rPr>
          <w:rFonts w:asciiTheme="minorHAnsi" w:hAnsiTheme="minorHAnsi" w:cstheme="minorHAnsi"/>
          <w:sz w:val="22"/>
          <w:szCs w:val="22"/>
        </w:rPr>
        <w:t xml:space="preserve">merania a hodnotenia účinkov intervencií. </w:t>
      </w:r>
    </w:p>
    <w:p w14:paraId="540F4007" w14:textId="0B346DA8" w:rsidR="00E33F26" w:rsidRPr="005258A3" w:rsidRDefault="00101979" w:rsidP="00F47749">
      <w:pPr>
        <w:pStyle w:val="Odsekzoznamu"/>
        <w:numPr>
          <w:ilvl w:val="0"/>
          <w:numId w:val="72"/>
        </w:numPr>
        <w:spacing w:after="0"/>
        <w:ind w:left="567" w:hanging="567"/>
        <w:contextualSpacing w:val="0"/>
        <w:jc w:val="both"/>
        <w:rPr>
          <w:rFonts w:asciiTheme="minorHAnsi" w:hAnsiTheme="minorHAnsi" w:cstheme="minorHAnsi"/>
          <w:sz w:val="22"/>
        </w:rPr>
      </w:pPr>
      <w:r w:rsidRPr="005258A3">
        <w:rPr>
          <w:rFonts w:asciiTheme="minorHAnsi" w:hAnsiTheme="minorHAnsi" w:cstheme="minorHAnsi"/>
          <w:sz w:val="22"/>
        </w:rPr>
        <w:t>Pomocné nástroje svojim charakterom predstavujú prvky efektívneho posúdenia hospodárnosti a</w:t>
      </w:r>
      <w:r w:rsidR="00BE7438">
        <w:rPr>
          <w:rFonts w:asciiTheme="minorHAnsi" w:hAnsiTheme="minorHAnsi" w:cstheme="minorHAnsi"/>
          <w:sz w:val="22"/>
        </w:rPr>
        <w:t xml:space="preserve"> </w:t>
      </w:r>
      <w:r w:rsidRPr="005258A3">
        <w:rPr>
          <w:rFonts w:asciiTheme="minorHAnsi" w:hAnsiTheme="minorHAnsi" w:cstheme="minorHAnsi"/>
          <w:sz w:val="22"/>
        </w:rPr>
        <w:t>efektívnosti v rámci vybraných procesov riadenia ako aj kvantitatívne a kvalitatívne opatrenia na</w:t>
      </w:r>
      <w:r w:rsidR="00385D26">
        <w:rPr>
          <w:rFonts w:asciiTheme="minorHAnsi" w:hAnsiTheme="minorHAnsi" w:cstheme="minorHAnsi"/>
          <w:sz w:val="22"/>
        </w:rPr>
        <w:t> </w:t>
      </w:r>
      <w:r w:rsidRPr="005258A3">
        <w:rPr>
          <w:rFonts w:asciiTheme="minorHAnsi" w:hAnsiTheme="minorHAnsi" w:cstheme="minorHAnsi"/>
          <w:sz w:val="22"/>
        </w:rPr>
        <w:t>posilnenie miery istoty poskytovateľov pri výbere hospodárnych a efektívnych projektov.</w:t>
      </w:r>
    </w:p>
    <w:p w14:paraId="644CE501" w14:textId="36B65906" w:rsidR="00101979" w:rsidRDefault="00E33F26" w:rsidP="00F47749">
      <w:pPr>
        <w:numPr>
          <w:ilvl w:val="0"/>
          <w:numId w:val="72"/>
        </w:numPr>
        <w:spacing w:before="0"/>
        <w:ind w:left="567" w:hanging="567"/>
        <w:rPr>
          <w:rFonts w:asciiTheme="minorHAnsi" w:hAnsiTheme="minorHAnsi" w:cstheme="minorHAnsi"/>
          <w:sz w:val="22"/>
          <w:szCs w:val="22"/>
        </w:rPr>
      </w:pPr>
      <w:r w:rsidRPr="005258A3">
        <w:rPr>
          <w:rFonts w:asciiTheme="minorHAnsi" w:hAnsiTheme="minorHAnsi" w:cstheme="minorHAnsi"/>
          <w:sz w:val="22"/>
          <w:szCs w:val="22"/>
        </w:rPr>
        <w:t>Poskytovateľ aplikuje pomocné nižšie uvedené nástroje pri overení hospodárnosti a efektívnosti výdavkov projektu:</w:t>
      </w:r>
    </w:p>
    <w:p w14:paraId="20F42793" w14:textId="519F063F" w:rsidR="00034078" w:rsidRDefault="00034078" w:rsidP="00034078">
      <w:pPr>
        <w:spacing w:before="0"/>
        <w:rPr>
          <w:rFonts w:asciiTheme="minorHAnsi" w:hAnsiTheme="minorHAnsi" w:cstheme="minorHAnsi"/>
          <w:sz w:val="22"/>
          <w:szCs w:val="22"/>
        </w:rPr>
      </w:pPr>
    </w:p>
    <w:p w14:paraId="5CBF828A" w14:textId="39FFD84D" w:rsidR="00034078" w:rsidRDefault="00034078" w:rsidP="00034078">
      <w:pPr>
        <w:spacing w:before="0"/>
        <w:rPr>
          <w:rFonts w:asciiTheme="minorHAnsi" w:hAnsiTheme="minorHAnsi" w:cstheme="minorHAnsi"/>
          <w:sz w:val="22"/>
          <w:szCs w:val="22"/>
        </w:rPr>
      </w:pPr>
    </w:p>
    <w:p w14:paraId="190BAA8F" w14:textId="664AE1C4" w:rsidR="00034078" w:rsidRPr="00034078" w:rsidRDefault="00034078" w:rsidP="00034078">
      <w:pPr>
        <w:pStyle w:val="Odsekzoznamu"/>
        <w:numPr>
          <w:ilvl w:val="0"/>
          <w:numId w:val="148"/>
        </w:numPr>
        <w:ind w:left="426" w:hanging="426"/>
        <w:rPr>
          <w:rFonts w:asciiTheme="minorHAnsi" w:hAnsiTheme="minorHAnsi" w:cstheme="minorHAnsi"/>
          <w:b/>
          <w:bCs/>
          <w:iCs/>
          <w:sz w:val="22"/>
        </w:rPr>
      </w:pPr>
      <w:r w:rsidRPr="00034078">
        <w:rPr>
          <w:rFonts w:asciiTheme="minorHAnsi" w:hAnsiTheme="minorHAnsi" w:cstheme="minorHAnsi"/>
          <w:b/>
          <w:bCs/>
          <w:iCs/>
          <w:sz w:val="22"/>
        </w:rPr>
        <w:lastRenderedPageBreak/>
        <w:t>Prieskum trhu</w:t>
      </w:r>
    </w:p>
    <w:p w14:paraId="6F9AE3DF" w14:textId="31E64FD0"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Prieskum trhu môže byť vykonávaný </w:t>
      </w:r>
      <w:r w:rsidRPr="00034078">
        <w:rPr>
          <w:rFonts w:asciiTheme="minorHAnsi" w:hAnsiTheme="minorHAnsi" w:cstheme="minorHAnsi"/>
          <w:b/>
          <w:bCs/>
          <w:sz w:val="22"/>
          <w:szCs w:val="22"/>
        </w:rPr>
        <w:t xml:space="preserve">prijímateľom </w:t>
      </w:r>
      <w:r w:rsidRPr="00034078">
        <w:rPr>
          <w:rFonts w:asciiTheme="minorHAnsi" w:hAnsiTheme="minorHAnsi" w:cstheme="minorHAnsi"/>
          <w:sz w:val="22"/>
          <w:szCs w:val="22"/>
        </w:rPr>
        <w:t xml:space="preserve">s cieľom preukázať hospodárnosť výdavkov definovaných v rozpočte </w:t>
      </w:r>
      <w:proofErr w:type="spellStart"/>
      <w:r w:rsidRPr="00034078">
        <w:rPr>
          <w:rFonts w:asciiTheme="minorHAnsi" w:hAnsiTheme="minorHAnsi" w:cstheme="minorHAnsi"/>
          <w:sz w:val="22"/>
          <w:szCs w:val="22"/>
        </w:rPr>
        <w:t>ŽoNFP</w:t>
      </w:r>
      <w:proofErr w:type="spellEnd"/>
      <w:r w:rsidRPr="00034078">
        <w:rPr>
          <w:rFonts w:asciiTheme="minorHAnsi" w:hAnsiTheme="minorHAnsi" w:cstheme="minorHAnsi"/>
          <w:sz w:val="22"/>
          <w:szCs w:val="22"/>
        </w:rPr>
        <w:t xml:space="preserve">, ale aj </w:t>
      </w:r>
      <w:r w:rsidRPr="00034078">
        <w:rPr>
          <w:rFonts w:asciiTheme="minorHAnsi" w:hAnsiTheme="minorHAnsi" w:cstheme="minorHAnsi"/>
          <w:b/>
          <w:bCs/>
          <w:sz w:val="22"/>
          <w:szCs w:val="22"/>
        </w:rPr>
        <w:t>poskytovateľom</w:t>
      </w:r>
      <w:r w:rsidRPr="00034078">
        <w:rPr>
          <w:rFonts w:asciiTheme="minorHAnsi" w:hAnsiTheme="minorHAnsi" w:cstheme="minorHAnsi"/>
          <w:sz w:val="22"/>
          <w:szCs w:val="22"/>
        </w:rPr>
        <w:t xml:space="preserve"> s cieľom overiť hospodárnosť výdavkov pri realizácii projektu (napr. pri administratívnej finančnej kontrole VO/O). Skutočnosť, ako bude </w:t>
      </w:r>
      <w:r w:rsidRPr="00034078">
        <w:rPr>
          <w:rFonts w:asciiTheme="minorHAnsi" w:hAnsiTheme="minorHAnsi" w:cstheme="minorHAnsi"/>
          <w:sz w:val="22"/>
          <w:szCs w:val="22"/>
          <w:u w:val="single"/>
        </w:rPr>
        <w:t>prijímateľ</w:t>
      </w:r>
      <w:r w:rsidRPr="00034078">
        <w:rPr>
          <w:rFonts w:asciiTheme="minorHAnsi" w:hAnsiTheme="minorHAnsi" w:cstheme="minorHAnsi"/>
          <w:sz w:val="22"/>
          <w:szCs w:val="22"/>
        </w:rPr>
        <w:t xml:space="preserve"> prieskum trhu vykonávať, je v jeho kompetencii (napr. získavaním informácií prostredníctvom dotazníkov, formou písomného oslovenia potenciálnych dodávateľov, preskúmaním tlače, vyhľadávaním informácií na internete, vyhľadávaním informácií v propagačných materiáloch, účasťou na výstavách a pod., okrem telefonického prieskumu).</w:t>
      </w:r>
      <w:r w:rsidRPr="00034078">
        <w:rPr>
          <w:rFonts w:asciiTheme="minorHAnsi" w:hAnsiTheme="minorHAnsi" w:cstheme="minorHAnsi"/>
          <w:bCs/>
          <w:sz w:val="22"/>
          <w:szCs w:val="22"/>
        </w:rPr>
        <w:t xml:space="preserve"> </w:t>
      </w:r>
      <w:r w:rsidRPr="00034078">
        <w:rPr>
          <w:rFonts w:asciiTheme="minorHAnsi" w:hAnsiTheme="minorHAnsi" w:cstheme="minorHAnsi"/>
          <w:sz w:val="22"/>
          <w:szCs w:val="22"/>
        </w:rPr>
        <w:t xml:space="preserve">Prijímateľ </w:t>
      </w:r>
      <w:r w:rsidRPr="00034078">
        <w:rPr>
          <w:rFonts w:asciiTheme="minorHAnsi" w:hAnsiTheme="minorHAnsi" w:cstheme="minorHAnsi"/>
          <w:bCs/>
          <w:sz w:val="22"/>
          <w:szCs w:val="22"/>
        </w:rPr>
        <w:t>v rámci prieskumu trhu postupuje tak, aby získal čo najlepší prehľad cien na trhu</w:t>
      </w:r>
      <w:r w:rsidRPr="00034078">
        <w:rPr>
          <w:rFonts w:asciiTheme="minorHAnsi" w:hAnsiTheme="minorHAnsi" w:cstheme="minorHAnsi"/>
          <w:sz w:val="22"/>
          <w:szCs w:val="22"/>
        </w:rPr>
        <w:t xml:space="preserve"> </w:t>
      </w:r>
      <w:r w:rsidRPr="00034078">
        <w:rPr>
          <w:rFonts w:asciiTheme="minorHAnsi" w:hAnsiTheme="minorHAnsi" w:cstheme="minorHAnsi"/>
          <w:b/>
          <w:sz w:val="22"/>
          <w:szCs w:val="22"/>
        </w:rPr>
        <w:t xml:space="preserve">najmenej od troch potenciálnych dodávateľov. </w:t>
      </w:r>
      <w:r w:rsidRPr="00034078">
        <w:rPr>
          <w:rFonts w:asciiTheme="minorHAnsi" w:hAnsiTheme="minorHAnsi" w:cstheme="minorHAnsi"/>
          <w:sz w:val="22"/>
          <w:szCs w:val="22"/>
          <w:u w:val="single"/>
        </w:rPr>
        <w:t>Poskytovateľ</w:t>
      </w:r>
      <w:r w:rsidRPr="00034078">
        <w:rPr>
          <w:rFonts w:asciiTheme="minorHAnsi" w:hAnsiTheme="minorHAnsi" w:cstheme="minorHAnsi"/>
          <w:sz w:val="22"/>
          <w:szCs w:val="22"/>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VO/O stavebných prác napr. z rozpočtového programu CENKROS, ODIS; pri VO/O tovarov z vlastného prieskumu trhu uskutočneného v zmysle pravidiel Systému riadenia PRV SR, z vlastnej databázy cien, z cenového katalógu produktov nastavených MPRV SR/poskytovateľom; z benchmarkov a pod.). Ak ceny jednotlivých tovarov, stavebných prác alebo služieb v rámci vykonanej kontroly/finančnej kontroly VO/O </w:t>
      </w:r>
      <w:r w:rsidRPr="00034078">
        <w:rPr>
          <w:rFonts w:asciiTheme="minorHAnsi" w:hAnsiTheme="minorHAnsi" w:cstheme="minorHAnsi"/>
          <w:sz w:val="22"/>
          <w:szCs w:val="22"/>
          <w:u w:val="single"/>
        </w:rPr>
        <w:t>sú identifikované ako nehospodárne</w:t>
      </w:r>
      <w:r w:rsidRPr="00034078">
        <w:rPr>
          <w:rFonts w:asciiTheme="minorHAnsi" w:hAnsiTheme="minorHAnsi" w:cstheme="minorHAnsi"/>
          <w:sz w:val="22"/>
          <w:szCs w:val="22"/>
        </w:rPr>
        <w:t xml:space="preserve"> (prevyšujú identifikovanú výšku hospodárneho výdavku), </w:t>
      </w:r>
      <w:r w:rsidRPr="00034078">
        <w:rPr>
          <w:rFonts w:asciiTheme="minorHAnsi" w:hAnsiTheme="minorHAnsi" w:cstheme="minorHAnsi"/>
          <w:b/>
          <w:sz w:val="22"/>
          <w:szCs w:val="22"/>
        </w:rPr>
        <w:t>poskytovateľ vykoná krátenie až do výšky hospodárneho výdavku</w:t>
      </w:r>
      <w:r w:rsidRPr="00034078">
        <w:rPr>
          <w:rFonts w:asciiTheme="minorHAnsi" w:hAnsiTheme="minorHAnsi" w:cstheme="minorHAnsi"/>
          <w:sz w:val="22"/>
          <w:szCs w:val="22"/>
        </w:rPr>
        <w:t xml:space="preserve">. Ak ceny jednotlivých tovarov, stavebných prác alebo služieb identifikované poskytovateľom na základe ním vykonaného vlastného prieskumu trhu </w:t>
      </w:r>
      <w:r w:rsidRPr="00034078">
        <w:rPr>
          <w:rFonts w:asciiTheme="minorHAnsi" w:hAnsiTheme="minorHAnsi" w:cstheme="minorHAnsi"/>
          <w:sz w:val="22"/>
          <w:szCs w:val="22"/>
          <w:u w:val="single"/>
        </w:rPr>
        <w:t>sú nižšie ako ceny identifikované prijímateľom</w:t>
      </w:r>
      <w:r w:rsidRPr="00034078">
        <w:rPr>
          <w:rFonts w:asciiTheme="minorHAnsi" w:hAnsiTheme="minorHAnsi" w:cstheme="minorHAnsi"/>
          <w:sz w:val="22"/>
          <w:szCs w:val="22"/>
        </w:rPr>
        <w:t xml:space="preserve">, </w:t>
      </w:r>
      <w:r w:rsidRPr="00034078">
        <w:rPr>
          <w:rFonts w:asciiTheme="minorHAnsi" w:hAnsiTheme="minorHAnsi" w:cstheme="minorHAnsi"/>
          <w:b/>
          <w:sz w:val="22"/>
          <w:szCs w:val="22"/>
        </w:rPr>
        <w:t>poskytovateľ stanoví</w:t>
      </w:r>
      <w:r w:rsidRPr="00034078">
        <w:rPr>
          <w:rFonts w:asciiTheme="minorHAnsi" w:hAnsiTheme="minorHAnsi" w:cstheme="minorHAnsi"/>
          <w:sz w:val="22"/>
          <w:szCs w:val="22"/>
        </w:rPr>
        <w:t xml:space="preserve"> na posúdenie hospodárnosti oprávnených výdavkov </w:t>
      </w:r>
      <w:r w:rsidRPr="00034078">
        <w:rPr>
          <w:rFonts w:asciiTheme="minorHAnsi" w:hAnsiTheme="minorHAnsi" w:cstheme="minorHAnsi"/>
          <w:b/>
          <w:sz w:val="22"/>
          <w:szCs w:val="22"/>
        </w:rPr>
        <w:t xml:space="preserve">percentuálnu odchýlku 20 % </w:t>
      </w:r>
      <w:r w:rsidRPr="00034078">
        <w:rPr>
          <w:rFonts w:asciiTheme="minorHAnsi" w:hAnsiTheme="minorHAnsi" w:cstheme="minorHAnsi"/>
          <w:sz w:val="22"/>
          <w:szCs w:val="22"/>
        </w:rPr>
        <w:t>nad cenu zistenú prieskumom. Odchýlku poskytovateľ neuplatní v prípadoch nastavených cenových stropov MPRV SR/poskytovateľom. Ak sa kontrolou/finančnou kontrolou preukáže porušenie základných princípov VO/O, poskytovateľ si vyhradzuje právo obstarávanie zrušiť alebo sankcionovať prijímateľa v zmysle katalógu sankcií.</w:t>
      </w:r>
    </w:p>
    <w:p w14:paraId="2424DD7F" w14:textId="77777777" w:rsidR="00034078" w:rsidRPr="00034078" w:rsidRDefault="00034078" w:rsidP="00034078">
      <w:pPr>
        <w:spacing w:before="0"/>
        <w:rPr>
          <w:rFonts w:asciiTheme="minorHAnsi" w:hAnsiTheme="minorHAnsi" w:cstheme="minorHAnsi"/>
          <w:sz w:val="22"/>
          <w:szCs w:val="22"/>
        </w:rPr>
      </w:pPr>
    </w:p>
    <w:p w14:paraId="355211CD" w14:textId="1DF69BD1" w:rsidR="00034078" w:rsidRPr="00034078" w:rsidRDefault="00034078" w:rsidP="00034078">
      <w:pPr>
        <w:pStyle w:val="Odsekzoznamu"/>
        <w:numPr>
          <w:ilvl w:val="0"/>
          <w:numId w:val="148"/>
        </w:numPr>
        <w:ind w:left="426" w:hanging="426"/>
        <w:rPr>
          <w:rFonts w:asciiTheme="minorHAnsi" w:hAnsiTheme="minorHAnsi" w:cstheme="minorHAnsi"/>
          <w:b/>
          <w:bCs/>
          <w:iCs/>
          <w:sz w:val="22"/>
        </w:rPr>
      </w:pPr>
      <w:r w:rsidRPr="00034078">
        <w:rPr>
          <w:rFonts w:asciiTheme="minorHAnsi" w:hAnsiTheme="minorHAnsi" w:cstheme="minorHAnsi"/>
          <w:b/>
          <w:bCs/>
          <w:iCs/>
          <w:sz w:val="22"/>
        </w:rPr>
        <w:t>Finančné limity na úrovni jednotkových cien</w:t>
      </w:r>
    </w:p>
    <w:p w14:paraId="2881B5F3" w14:textId="6B90A6B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Stanovenie finančných limitov je v kompetencii RO. Finančné limity sú zo strany RO stanovené vopred na úrovni programu, resp. výzvy/vyzvania alebo riadiacej dokumentácie, na ktorú sa výzva/vyzvanie odkazuje s prihliadnutím na špecifiká PRV. Finančné limity RO stanoví na základe analýzy jednotkových výdavkov v rámci projektov implementovaných v programovom období 2014–2022 alebo z programového obdobia 2007-2013, na základe prieskumu trhu alebo iným objektívnym spôsobom alebo kombináciou týchto metód. RO uchováva dokumentáciu, na základe ktorej boli finančné limity na úrovni jednotkových cien stanovené a kópiu dokumentácie dodáva vo fyzickej alebo elektronickej podobe poskytovateľ. RO môže použiť finančný limit z inej Výzvy na taký istý typ výdavku. </w:t>
      </w:r>
    </w:p>
    <w:p w14:paraId="132DE1E7" w14:textId="77777777" w:rsidR="00034078" w:rsidRPr="00034078" w:rsidRDefault="00034078" w:rsidP="00034078">
      <w:pPr>
        <w:spacing w:before="0"/>
        <w:rPr>
          <w:rFonts w:asciiTheme="minorHAnsi" w:hAnsiTheme="minorHAnsi" w:cstheme="minorHAnsi"/>
          <w:sz w:val="22"/>
          <w:szCs w:val="22"/>
        </w:rPr>
      </w:pPr>
    </w:p>
    <w:p w14:paraId="62401E5A" w14:textId="67797D7E" w:rsidR="00034078" w:rsidRPr="00034078" w:rsidRDefault="00034078" w:rsidP="00034078">
      <w:pPr>
        <w:pStyle w:val="Odsekzoznamu"/>
        <w:numPr>
          <w:ilvl w:val="0"/>
          <w:numId w:val="148"/>
        </w:numPr>
        <w:ind w:left="426" w:hanging="426"/>
        <w:rPr>
          <w:rFonts w:asciiTheme="minorHAnsi" w:hAnsiTheme="minorHAnsi" w:cstheme="minorHAnsi"/>
          <w:b/>
          <w:bCs/>
          <w:iCs/>
          <w:sz w:val="22"/>
        </w:rPr>
      </w:pPr>
      <w:r w:rsidRPr="00034078">
        <w:rPr>
          <w:rFonts w:asciiTheme="minorHAnsi" w:hAnsiTheme="minorHAnsi" w:cstheme="minorHAnsi"/>
          <w:b/>
          <w:bCs/>
          <w:iCs/>
          <w:sz w:val="22"/>
        </w:rPr>
        <w:t>Percentuálne limity pre jednotlivé skupiny výdavkov</w:t>
      </w:r>
    </w:p>
    <w:p w14:paraId="50D94ED1"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RO v pravidlách oprávnenosti výdavkov na úrovni PRV môže stanoviť maximálne percentuálne podiely jednotlivých skupín výdavkov na celkových oprávnených výdavkoch projektu v závislosti od špecifík príslušného programu a oblasti podpory. Základné percentuálne limity sú presne špecifikované vždy v konkrétnej výzve/vyzvaní alebo v riadiacej dokumentácii, na ktorú sa výzva/vyzvanie odkazuje. Percentuálne limity a skupiny výdavkov, na ktoré sa budú tieto limity vzťahovať, môže RO stanoviť na základe analýzy projektov implementovaných v programovom období 2014-2022 alebo z programového obdobia 2007-2013, na základe prieskumu trhu, odborného posudku/úkonu znalca, na základe ukončených postupov VO/O, alebo iným objektívnym spôsobom, resp. kombináciou týchto metód. RO uchováva podpornú dokumentáciu, na základe ktorej boli percentuálne limity stanovené a kópiu dokumentácie dodáva vo fyzickej alebo elektronickej podobe poskytovateľ. Medzi príklady percentuálnych limitov možno uviesť limity na nepriame výdavky projektu, výdavky na nákup IKT, výdavky na služby stavebného dozoru, výdavky na špecifické služby definované RO a pod.. Percentuálne </w:t>
      </w:r>
      <w:r w:rsidRPr="00034078">
        <w:rPr>
          <w:rFonts w:asciiTheme="minorHAnsi" w:hAnsiTheme="minorHAnsi" w:cstheme="minorHAnsi"/>
          <w:sz w:val="22"/>
          <w:szCs w:val="22"/>
        </w:rPr>
        <w:lastRenderedPageBreak/>
        <w:t>limity je vhodné uplatniť najmä v prípadoch, kedy výška výdavku spadajúceho pod skupinu výdavkov upravených percentuálnym limitom vykazuje závislosť (pozitívnu/negatívnu) od výšky celkových oprávnených výdavkov projektu.</w:t>
      </w:r>
    </w:p>
    <w:p w14:paraId="3BB185E3" w14:textId="77777777" w:rsidR="00034078" w:rsidRPr="00034078" w:rsidRDefault="00034078" w:rsidP="00034078">
      <w:pPr>
        <w:spacing w:before="0"/>
        <w:rPr>
          <w:rFonts w:asciiTheme="minorHAnsi" w:hAnsiTheme="minorHAnsi" w:cstheme="minorHAnsi"/>
          <w:sz w:val="22"/>
          <w:szCs w:val="22"/>
        </w:rPr>
      </w:pPr>
    </w:p>
    <w:p w14:paraId="246A26C4" w14:textId="1D4137E6" w:rsidR="00034078" w:rsidRPr="00034078" w:rsidRDefault="00034078" w:rsidP="00034078">
      <w:pPr>
        <w:pStyle w:val="Odsekzoznamu"/>
        <w:numPr>
          <w:ilvl w:val="0"/>
          <w:numId w:val="148"/>
        </w:numPr>
        <w:ind w:left="426" w:hanging="426"/>
        <w:rPr>
          <w:rFonts w:asciiTheme="minorHAnsi" w:hAnsiTheme="minorHAnsi" w:cstheme="minorHAnsi"/>
          <w:b/>
          <w:bCs/>
          <w:iCs/>
          <w:sz w:val="22"/>
        </w:rPr>
      </w:pPr>
      <w:r w:rsidRPr="00034078">
        <w:rPr>
          <w:rFonts w:asciiTheme="minorHAnsi" w:hAnsiTheme="minorHAnsi" w:cstheme="minorHAnsi"/>
          <w:b/>
          <w:bCs/>
          <w:iCs/>
          <w:sz w:val="22"/>
        </w:rPr>
        <w:t>Benchmark</w:t>
      </w:r>
    </w:p>
    <w:p w14:paraId="175DE3C1"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Benchmark predstavuje postup, ktorý na rozdiel od stanovenia limitov a prieskumov trhu môže okrem zásady hospodárnosti byť zameraný aj na efektívnosť výdavkov/projektu. Benchmark je ukazovateľ s určenou prijateľnou alebo optimálnou úrovňou, hodnotu ktorej na úrovni prioritnej osi (špecifického cieľa)/výzvy/vyzvania stanoví RO ex – </w:t>
      </w:r>
      <w:proofErr w:type="spellStart"/>
      <w:r w:rsidRPr="00034078">
        <w:rPr>
          <w:rFonts w:asciiTheme="minorHAnsi" w:hAnsiTheme="minorHAnsi" w:cstheme="minorHAnsi"/>
          <w:sz w:val="22"/>
          <w:szCs w:val="22"/>
        </w:rPr>
        <w:t>ante</w:t>
      </w:r>
      <w:proofErr w:type="spellEnd"/>
      <w:r w:rsidRPr="00034078">
        <w:rPr>
          <w:rFonts w:asciiTheme="minorHAnsi" w:hAnsiTheme="minorHAnsi" w:cstheme="minorHAnsi"/>
          <w:sz w:val="22"/>
          <w:szCs w:val="22"/>
        </w:rPr>
        <w:t xml:space="preserve"> na základe analýzy. Prijateľná úroveň je vyjadrená hraničnou hodnotou ukazovateľa (vrátane typu jednotky). RO je oprávnený stanoviť benchmarky na úrovni výstupu, aktivity alebo na úrovni celého projektu. Predpokladom pre použitie uvedeného postupu je vykonanie analýzy projektov realizovaných v programovom období 2014 – 2022 alebo z programového obdobia 2007-2013, s dôrazom na ich vstupy (výdavky) a výstupy (výsledky) a zostavenie databázy porovnateľných projektov, prijímateľov, oblastí podpory, aktivít a výstupov alebo inou objektivizovanou metódou, ktorá zaručuje porovnateľnosť výstupov navzájom. Poskytovateľ vykoná analýzu implementovaných projektov (napr. určí projekty, ktoré považuje z pohľadu ich implementácie a plnenia cieľov za najúspešnejšie (</w:t>
      </w:r>
      <w:proofErr w:type="spellStart"/>
      <w:r w:rsidRPr="00034078">
        <w:rPr>
          <w:rFonts w:asciiTheme="minorHAnsi" w:hAnsiTheme="minorHAnsi" w:cstheme="minorHAnsi"/>
          <w:sz w:val="22"/>
          <w:szCs w:val="22"/>
        </w:rPr>
        <w:t>best</w:t>
      </w:r>
      <w:proofErr w:type="spellEnd"/>
      <w:r w:rsidRPr="00034078">
        <w:rPr>
          <w:rFonts w:asciiTheme="minorHAnsi" w:hAnsiTheme="minorHAnsi" w:cstheme="minorHAnsi"/>
          <w:sz w:val="22"/>
          <w:szCs w:val="22"/>
        </w:rPr>
        <w:t xml:space="preserve"> in </w:t>
      </w:r>
      <w:proofErr w:type="spellStart"/>
      <w:r w:rsidRPr="00034078">
        <w:rPr>
          <w:rFonts w:asciiTheme="minorHAnsi" w:hAnsiTheme="minorHAnsi" w:cstheme="minorHAnsi"/>
          <w:sz w:val="22"/>
          <w:szCs w:val="22"/>
        </w:rPr>
        <w:t>class</w:t>
      </w:r>
      <w:proofErr w:type="spellEnd"/>
      <w:r w:rsidRPr="00034078">
        <w:rPr>
          <w:rFonts w:asciiTheme="minorHAnsi" w:hAnsiTheme="minorHAnsi" w:cstheme="minorHAnsi"/>
          <w:sz w:val="22"/>
          <w:szCs w:val="22"/>
        </w:rPr>
        <w:t xml:space="preserve">) v rozdelení podľa jednotlivých prioritných osí (špecifických cieľov a aktivít). Formu, spôsob a aplikáciu benchmarku stanoví RO v závislosti od špecifík </w:t>
      </w:r>
      <w:proofErr w:type="spellStart"/>
      <w:r w:rsidRPr="00034078">
        <w:rPr>
          <w:rFonts w:asciiTheme="minorHAnsi" w:hAnsiTheme="minorHAnsi" w:cstheme="minorHAnsi"/>
          <w:sz w:val="22"/>
          <w:szCs w:val="22"/>
        </w:rPr>
        <w:t>podopatrení</w:t>
      </w:r>
      <w:proofErr w:type="spellEnd"/>
      <w:r w:rsidRPr="00034078">
        <w:rPr>
          <w:rFonts w:asciiTheme="minorHAnsi" w:hAnsiTheme="minorHAnsi" w:cstheme="minorHAnsi"/>
          <w:sz w:val="22"/>
          <w:szCs w:val="22"/>
        </w:rPr>
        <w:t xml:space="preserve">, typu oprávnených žiadateľov, charakteru podporovaných aktivít, administratívnej a časovej náročnosti benchmarku. </w:t>
      </w:r>
    </w:p>
    <w:p w14:paraId="07F71F96" w14:textId="77777777" w:rsidR="00034078" w:rsidRPr="00034078" w:rsidRDefault="00034078" w:rsidP="00034078">
      <w:pPr>
        <w:spacing w:before="0"/>
        <w:rPr>
          <w:rFonts w:asciiTheme="minorHAnsi" w:hAnsiTheme="minorHAnsi" w:cstheme="minorHAnsi"/>
          <w:sz w:val="22"/>
          <w:szCs w:val="22"/>
        </w:rPr>
      </w:pPr>
    </w:p>
    <w:p w14:paraId="2E836102" w14:textId="5D9DA284" w:rsidR="00034078" w:rsidRPr="00034078" w:rsidRDefault="00034078" w:rsidP="00034078">
      <w:pPr>
        <w:pStyle w:val="Odsekzoznamu"/>
        <w:numPr>
          <w:ilvl w:val="0"/>
          <w:numId w:val="148"/>
        </w:numPr>
        <w:ind w:left="426" w:hanging="426"/>
        <w:rPr>
          <w:rFonts w:asciiTheme="minorHAnsi" w:hAnsiTheme="minorHAnsi" w:cstheme="minorHAnsi"/>
          <w:b/>
          <w:bCs/>
          <w:iCs/>
          <w:sz w:val="22"/>
        </w:rPr>
      </w:pPr>
      <w:r w:rsidRPr="00034078">
        <w:rPr>
          <w:rFonts w:asciiTheme="minorHAnsi" w:hAnsiTheme="minorHAnsi" w:cstheme="minorHAnsi"/>
          <w:b/>
          <w:bCs/>
          <w:iCs/>
          <w:sz w:val="22"/>
        </w:rPr>
        <w:t>Odborný posudok/Úkon znalca/Štátna expertíza</w:t>
      </w:r>
    </w:p>
    <w:p w14:paraId="012D6751"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V každej fáze projektového cyklu je možné zo strany poskytovateľa, resp. prijímateľa preukázať hospodárnosť výdavkov úkonom znalca alebo odborným posudkom vypracovaným odborníkom v príslušnej oblasti, prípadne štátnou expertízou. Podklady potrebné pre výkon overenia hospodárnosti výdavkov predkladá znalcovi/odborníkovi zadávateľ. Ak znalec/odborník bude požadovať ďalšie špecifikované podklady, ktoré nie sú obsiahnuté v odovzdaných podkladoch a poskytovateľ ako zadávateľ ich nemá k dispozícii, môže prijímateľa požiadať o doloženie týchto podkladov. Výsledkom práce znalca sú najmä znalecký posudok a jeho doplnenie, odborné stanovisko alebo potvrdenie a odborné vyjadrenie a vysvetlenie. Výsledkom práce odborníka je odborné stanovisko vyhotovené vo forme odborného posudku. Výsledkom postupu podľa zákona č. 254/1998 Z. z. o verejných prácach v znení neskorších predpisov je štátna expertíza alebo protokol. Úkon znalca, štátna expertíza/protokol alebo odborný posudok (ďalej len „posudok“) musí byť vypracovaný tak, aby bol preskúmateľný, t. j. musí byť vypracovaný v rozsahu, ktorý umožní preskúmať závery z neho vyplývajúce, vrátane preskúmania spôsobu, akým osoba vykonávajúca overenie hospodárnosti výdavkov dospela k stanoveniu výslednej ceny alebo potrebnosti a vhodnosti obstaraného množstva vzhľadom k reálnym potrebám projektu. V posudku sa uvedie cena, ktorú možno považovať za primeranú, vyjadrená absolútnym číslom alebo intervalom, ktorého horná hranica predstavuje maximálnu hranicu po zohľadnení všetkých osobitostí a iných špecifík súvisiacich s dodávkou posudzovaného predmetu na úrovni zákazky/logického celku. </w:t>
      </w:r>
    </w:p>
    <w:p w14:paraId="45E13CE2" w14:textId="77777777" w:rsidR="00034078" w:rsidRPr="00034078" w:rsidRDefault="00034078" w:rsidP="00034078">
      <w:pPr>
        <w:spacing w:before="0"/>
        <w:rPr>
          <w:rFonts w:asciiTheme="minorHAnsi" w:hAnsiTheme="minorHAnsi" w:cstheme="minorHAnsi"/>
          <w:sz w:val="22"/>
          <w:szCs w:val="22"/>
        </w:rPr>
      </w:pPr>
    </w:p>
    <w:p w14:paraId="6CE97541" w14:textId="54C66E79" w:rsidR="00034078" w:rsidRPr="00034078" w:rsidRDefault="00034078" w:rsidP="00034078">
      <w:pPr>
        <w:pStyle w:val="Odsekzoznamu"/>
        <w:numPr>
          <w:ilvl w:val="0"/>
          <w:numId w:val="148"/>
        </w:numPr>
        <w:ind w:left="426" w:hanging="426"/>
        <w:rPr>
          <w:rFonts w:asciiTheme="minorHAnsi" w:hAnsiTheme="minorHAnsi" w:cstheme="minorHAnsi"/>
          <w:b/>
          <w:bCs/>
          <w:iCs/>
          <w:sz w:val="22"/>
        </w:rPr>
      </w:pPr>
      <w:r w:rsidRPr="00034078">
        <w:rPr>
          <w:rFonts w:asciiTheme="minorHAnsi" w:hAnsiTheme="minorHAnsi" w:cstheme="minorHAnsi"/>
          <w:b/>
          <w:bCs/>
          <w:iCs/>
          <w:sz w:val="22"/>
        </w:rPr>
        <w:t>Katalóg cien poľnohospodárskej techniky, stavieb a technológií</w:t>
      </w:r>
    </w:p>
    <w:p w14:paraId="53442B09" w14:textId="2758B79D" w:rsid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 xml:space="preserve">Ide o automatizovaný nástroj, ktorý prostredníctvom kritérií stanovených žiadateľom vypočítava hodnotu oprávnených výdavkov projektu. Žiadateľ zodpovedá za správnosť ním zadaných údajov, vhodnosť údajov uvedených do Katalógu cien poľnohospodárskej techniky, stavieb a technológií ako aj za verifikáciu údajov vypočítaných Katalógom cien poľnohospodárskej techniky, stavieb a technológií pred uvedením týchto údajov do </w:t>
      </w:r>
      <w:proofErr w:type="spellStart"/>
      <w:r w:rsidRPr="00034078">
        <w:rPr>
          <w:rFonts w:asciiTheme="minorHAnsi" w:hAnsiTheme="minorHAnsi" w:cstheme="minorHAnsi"/>
          <w:sz w:val="22"/>
          <w:szCs w:val="22"/>
        </w:rPr>
        <w:t>ŽoNFP</w:t>
      </w:r>
      <w:proofErr w:type="spellEnd"/>
      <w:r w:rsidRPr="00034078">
        <w:rPr>
          <w:rFonts w:asciiTheme="minorHAnsi" w:hAnsiTheme="minorHAnsi" w:cstheme="minorHAnsi"/>
          <w:sz w:val="22"/>
          <w:szCs w:val="22"/>
        </w:rPr>
        <w:t xml:space="preserve">. PPA nezodpovedá za správnosť údajov, vhodnosť údajov </w:t>
      </w:r>
      <w:r w:rsidRPr="00034078">
        <w:rPr>
          <w:rFonts w:asciiTheme="minorHAnsi" w:hAnsiTheme="minorHAnsi" w:cstheme="minorHAnsi"/>
          <w:sz w:val="22"/>
          <w:szCs w:val="22"/>
        </w:rPr>
        <w:lastRenderedPageBreak/>
        <w:t>uvedených do Katalógu cien poľnohospodárskej techniky, stavieb a technológií žiadateľom ani za správnosť údajov vypočítaných Katalógom cien poľnohospodárskej techniky, stavieb a technológii. </w:t>
      </w:r>
    </w:p>
    <w:p w14:paraId="31042186" w14:textId="77777777" w:rsidR="00034078" w:rsidRPr="00034078" w:rsidRDefault="00034078" w:rsidP="00034078">
      <w:pPr>
        <w:spacing w:before="0"/>
        <w:rPr>
          <w:rFonts w:asciiTheme="minorHAnsi" w:hAnsiTheme="minorHAnsi" w:cstheme="minorHAnsi"/>
          <w:sz w:val="22"/>
          <w:szCs w:val="22"/>
        </w:rPr>
      </w:pPr>
    </w:p>
    <w:p w14:paraId="7933CBD0" w14:textId="66429CC0" w:rsidR="00034078" w:rsidRPr="00034078" w:rsidRDefault="00034078" w:rsidP="00034078">
      <w:pPr>
        <w:pStyle w:val="Odsekzoznamu"/>
        <w:numPr>
          <w:ilvl w:val="0"/>
          <w:numId w:val="148"/>
        </w:numPr>
        <w:ind w:left="426" w:hanging="426"/>
        <w:rPr>
          <w:rFonts w:asciiTheme="minorHAnsi" w:hAnsiTheme="minorHAnsi" w:cstheme="minorHAnsi"/>
          <w:b/>
          <w:bCs/>
          <w:iCs/>
          <w:sz w:val="22"/>
        </w:rPr>
      </w:pPr>
      <w:r w:rsidRPr="00034078">
        <w:rPr>
          <w:rFonts w:asciiTheme="minorHAnsi" w:hAnsiTheme="minorHAnsi" w:cstheme="minorHAnsi"/>
          <w:b/>
          <w:bCs/>
          <w:iCs/>
          <w:sz w:val="22"/>
        </w:rPr>
        <w:t>Katalóg lesnej techniky (</w:t>
      </w:r>
      <w:proofErr w:type="spellStart"/>
      <w:r w:rsidRPr="00034078">
        <w:rPr>
          <w:rFonts w:asciiTheme="minorHAnsi" w:hAnsiTheme="minorHAnsi" w:cstheme="minorHAnsi"/>
          <w:b/>
          <w:bCs/>
          <w:iCs/>
          <w:sz w:val="22"/>
        </w:rPr>
        <w:t>ForesTek</w:t>
      </w:r>
      <w:proofErr w:type="spellEnd"/>
      <w:r w:rsidRPr="00034078">
        <w:rPr>
          <w:rFonts w:asciiTheme="minorHAnsi" w:hAnsiTheme="minorHAnsi" w:cstheme="minorHAnsi"/>
          <w:b/>
          <w:bCs/>
          <w:iCs/>
          <w:sz w:val="22"/>
        </w:rPr>
        <w:t>)</w:t>
      </w:r>
    </w:p>
    <w:p w14:paraId="531ED8B5" w14:textId="77777777" w:rsidR="00034078" w:rsidRPr="00034078" w:rsidRDefault="00034078" w:rsidP="00034078">
      <w:pPr>
        <w:spacing w:before="0"/>
        <w:rPr>
          <w:rFonts w:asciiTheme="minorHAnsi" w:hAnsiTheme="minorHAnsi" w:cstheme="minorHAnsi"/>
          <w:sz w:val="22"/>
          <w:szCs w:val="22"/>
        </w:rPr>
      </w:pPr>
      <w:r w:rsidRPr="00034078">
        <w:rPr>
          <w:rFonts w:asciiTheme="minorHAnsi" w:hAnsiTheme="minorHAnsi" w:cstheme="minorHAnsi"/>
          <w:sz w:val="22"/>
          <w:szCs w:val="22"/>
        </w:rPr>
        <w:t>Ide o automatizovaný nástroj, ktorý prostredníctvom kritérií stanovených žiadateľom vypočítava hodnotu oprávnených výdavkov projektu. Žiadateľ zodpovedá za správnosť ním zadaných údajov, vhodnosť údajov uvedených do Katalógu lesnej techniky (</w:t>
      </w:r>
      <w:proofErr w:type="spellStart"/>
      <w:r w:rsidRPr="00034078">
        <w:rPr>
          <w:rFonts w:asciiTheme="minorHAnsi" w:hAnsiTheme="minorHAnsi" w:cstheme="minorHAnsi"/>
          <w:sz w:val="22"/>
          <w:szCs w:val="22"/>
        </w:rPr>
        <w:t>ForesTek</w:t>
      </w:r>
      <w:proofErr w:type="spellEnd"/>
      <w:r w:rsidRPr="00034078">
        <w:rPr>
          <w:rFonts w:asciiTheme="minorHAnsi" w:hAnsiTheme="minorHAnsi" w:cstheme="minorHAnsi"/>
          <w:sz w:val="22"/>
          <w:szCs w:val="22"/>
        </w:rPr>
        <w:t>) ako aj za verifikáciu údajov vypočítaných Katalógom lesnej techniky (</w:t>
      </w:r>
      <w:proofErr w:type="spellStart"/>
      <w:r w:rsidRPr="00034078">
        <w:rPr>
          <w:rFonts w:asciiTheme="minorHAnsi" w:hAnsiTheme="minorHAnsi" w:cstheme="minorHAnsi"/>
          <w:sz w:val="22"/>
          <w:szCs w:val="22"/>
        </w:rPr>
        <w:t>ForesTek</w:t>
      </w:r>
      <w:proofErr w:type="spellEnd"/>
      <w:r w:rsidRPr="00034078">
        <w:rPr>
          <w:rFonts w:asciiTheme="minorHAnsi" w:hAnsiTheme="minorHAnsi" w:cstheme="minorHAnsi"/>
          <w:sz w:val="22"/>
          <w:szCs w:val="22"/>
        </w:rPr>
        <w:t xml:space="preserve">) pred uvedením týchto údajov do </w:t>
      </w:r>
      <w:proofErr w:type="spellStart"/>
      <w:r w:rsidRPr="00034078">
        <w:rPr>
          <w:rFonts w:asciiTheme="minorHAnsi" w:hAnsiTheme="minorHAnsi" w:cstheme="minorHAnsi"/>
          <w:sz w:val="22"/>
          <w:szCs w:val="22"/>
        </w:rPr>
        <w:t>ŽoNFP</w:t>
      </w:r>
      <w:proofErr w:type="spellEnd"/>
      <w:r w:rsidRPr="00034078">
        <w:rPr>
          <w:rFonts w:asciiTheme="minorHAnsi" w:hAnsiTheme="minorHAnsi" w:cstheme="minorHAnsi"/>
          <w:sz w:val="22"/>
          <w:szCs w:val="22"/>
        </w:rPr>
        <w:t>.</w:t>
      </w:r>
    </w:p>
    <w:p w14:paraId="476D73EA" w14:textId="41E26D73" w:rsidR="00E6509B" w:rsidRDefault="00E6509B" w:rsidP="00A93A2A">
      <w:pPr>
        <w:spacing w:before="0"/>
        <w:ind w:left="567"/>
        <w:rPr>
          <w:rFonts w:asciiTheme="minorHAnsi" w:hAnsiTheme="minorHAnsi" w:cstheme="minorHAnsi"/>
          <w:sz w:val="22"/>
          <w:szCs w:val="22"/>
        </w:rPr>
      </w:pPr>
    </w:p>
    <w:p w14:paraId="268DA3AE" w14:textId="11CBB6DB" w:rsidR="00E6509B" w:rsidRPr="007C6D65" w:rsidRDefault="00E6509B" w:rsidP="00F47749">
      <w:pPr>
        <w:pStyle w:val="tl100"/>
        <w:numPr>
          <w:ilvl w:val="1"/>
          <w:numId w:val="31"/>
        </w:numPr>
        <w:spacing w:before="0"/>
        <w:ind w:left="567" w:hanging="567"/>
        <w:jc w:val="both"/>
        <w:rPr>
          <w:rFonts w:asciiTheme="minorHAnsi" w:hAnsiTheme="minorHAnsi" w:cstheme="minorHAnsi"/>
          <w:sz w:val="22"/>
          <w:szCs w:val="24"/>
        </w:rPr>
      </w:pPr>
      <w:bookmarkStart w:id="95" w:name="_Toc185401256"/>
      <w:r w:rsidRPr="005258A3">
        <w:rPr>
          <w:rFonts w:asciiTheme="minorHAnsi" w:hAnsiTheme="minorHAnsi" w:cstheme="minorHAnsi"/>
          <w:sz w:val="22"/>
          <w:szCs w:val="24"/>
        </w:rPr>
        <w:t>Posudzovanie zásad hospodárnosti</w:t>
      </w:r>
      <w:bookmarkEnd w:id="95"/>
    </w:p>
    <w:p w14:paraId="094AC326" w14:textId="15A7356C" w:rsidR="00E6509B" w:rsidRPr="005258A3" w:rsidRDefault="00E6509B" w:rsidP="00F47749">
      <w:pPr>
        <w:pStyle w:val="Odsekzoznamu"/>
        <w:numPr>
          <w:ilvl w:val="2"/>
          <w:numId w:val="58"/>
        </w:numPr>
        <w:ind w:left="567" w:hanging="567"/>
        <w:jc w:val="both"/>
        <w:rPr>
          <w:rFonts w:asciiTheme="minorHAnsi" w:hAnsiTheme="minorHAnsi" w:cstheme="minorHAnsi"/>
          <w:sz w:val="22"/>
        </w:rPr>
      </w:pPr>
      <w:r w:rsidRPr="005258A3">
        <w:rPr>
          <w:rFonts w:asciiTheme="minorHAnsi" w:hAnsiTheme="minorHAnsi" w:cstheme="minorHAnsi"/>
          <w:sz w:val="22"/>
        </w:rPr>
        <w:t>Poskytovateľ musí zabezpečiť, aby výdavok bol predmetom posúdenia hospodárnosti aspoň raz, pričom prvé posúdenie hospodárnosti vykoná poskytovateľ najneskôr na nastavení požadovanej</w:t>
      </w:r>
      <w:r>
        <w:rPr>
          <w:rFonts w:asciiTheme="minorHAnsi" w:hAnsiTheme="minorHAnsi" w:cstheme="minorHAnsi"/>
          <w:sz w:val="22"/>
        </w:rPr>
        <w:t xml:space="preserve"> </w:t>
      </w:r>
      <w:r w:rsidRPr="005258A3">
        <w:rPr>
          <w:rFonts w:asciiTheme="minorHAnsi" w:hAnsiTheme="minorHAnsi" w:cstheme="minorHAnsi"/>
          <w:sz w:val="22"/>
        </w:rPr>
        <w:t>sumy pred uzatvorením Zmluvy.</w:t>
      </w:r>
    </w:p>
    <w:p w14:paraId="26F581C0" w14:textId="0F1AC41A" w:rsidR="00E6509B" w:rsidRDefault="00E6509B" w:rsidP="00F47749">
      <w:pPr>
        <w:pStyle w:val="Odsekzoznamu"/>
        <w:numPr>
          <w:ilvl w:val="2"/>
          <w:numId w:val="58"/>
        </w:numPr>
        <w:ind w:left="567" w:hanging="567"/>
        <w:jc w:val="both"/>
        <w:rPr>
          <w:rFonts w:asciiTheme="minorHAnsi" w:hAnsiTheme="minorHAnsi" w:cstheme="minorHAnsi"/>
          <w:sz w:val="22"/>
        </w:rPr>
      </w:pPr>
      <w:r w:rsidRPr="00E6509B">
        <w:rPr>
          <w:rFonts w:asciiTheme="minorHAnsi" w:hAnsiTheme="minorHAnsi" w:cstheme="minorHAnsi"/>
          <w:sz w:val="22"/>
        </w:rPr>
        <w:t>Poskytovateľ posudzuje oprávnenosť výdavkov projektu/</w:t>
      </w:r>
      <w:proofErr w:type="spellStart"/>
      <w:r w:rsidRPr="00E6509B">
        <w:rPr>
          <w:rFonts w:asciiTheme="minorHAnsi" w:hAnsiTheme="minorHAnsi" w:cstheme="minorHAnsi"/>
          <w:sz w:val="22"/>
        </w:rPr>
        <w:t>ŽoNFP</w:t>
      </w:r>
      <w:proofErr w:type="spellEnd"/>
      <w:r w:rsidRPr="00E6509B">
        <w:rPr>
          <w:rFonts w:asciiTheme="minorHAnsi" w:hAnsiTheme="minorHAnsi" w:cstheme="minorHAnsi"/>
          <w:sz w:val="22"/>
        </w:rPr>
        <w:t xml:space="preserve"> z hľadiska hospodárnosti aspoň v</w:t>
      </w:r>
      <w:r w:rsidR="00385D26">
        <w:rPr>
          <w:rFonts w:asciiTheme="minorHAnsi" w:hAnsiTheme="minorHAnsi" w:cstheme="minorHAnsi"/>
          <w:sz w:val="22"/>
        </w:rPr>
        <w:t> </w:t>
      </w:r>
      <w:r w:rsidRPr="00E6509B">
        <w:rPr>
          <w:rFonts w:asciiTheme="minorHAnsi" w:hAnsiTheme="minorHAnsi" w:cstheme="minorHAnsi"/>
          <w:sz w:val="22"/>
        </w:rPr>
        <w:t>jednej z nasledovných etáp:</w:t>
      </w:r>
    </w:p>
    <w:p w14:paraId="0321802B" w14:textId="37EE8101" w:rsidR="00E6509B" w:rsidRPr="005258A3" w:rsidRDefault="00E6509B" w:rsidP="00F47749">
      <w:pPr>
        <w:pStyle w:val="Odsekzoznamu"/>
        <w:numPr>
          <w:ilvl w:val="0"/>
          <w:numId w:val="124"/>
        </w:numPr>
        <w:ind w:left="1134" w:hanging="567"/>
        <w:jc w:val="both"/>
        <w:rPr>
          <w:rFonts w:asciiTheme="minorHAnsi" w:hAnsiTheme="minorHAnsi" w:cstheme="minorHAnsi"/>
          <w:sz w:val="22"/>
          <w:szCs w:val="20"/>
          <w:lang w:bidi="en-US"/>
        </w:rPr>
      </w:pPr>
      <w:r w:rsidRPr="005258A3">
        <w:rPr>
          <w:rFonts w:asciiTheme="minorHAnsi" w:hAnsiTheme="minorHAnsi" w:cstheme="minorHAnsi"/>
          <w:sz w:val="22"/>
          <w:szCs w:val="20"/>
          <w:lang w:bidi="en-US"/>
        </w:rPr>
        <w:t xml:space="preserve">konanie o </w:t>
      </w:r>
      <w:proofErr w:type="spellStart"/>
      <w:r>
        <w:rPr>
          <w:rFonts w:asciiTheme="minorHAnsi" w:hAnsiTheme="minorHAnsi" w:cstheme="minorHAnsi"/>
          <w:sz w:val="22"/>
          <w:szCs w:val="20"/>
        </w:rPr>
        <w:t>Žo</w:t>
      </w:r>
      <w:r w:rsidRPr="005258A3">
        <w:rPr>
          <w:rFonts w:asciiTheme="minorHAnsi" w:hAnsiTheme="minorHAnsi" w:cstheme="minorHAnsi"/>
          <w:sz w:val="22"/>
          <w:szCs w:val="20"/>
          <w:lang w:bidi="en-US"/>
        </w:rPr>
        <w:t>NFP</w:t>
      </w:r>
      <w:proofErr w:type="spellEnd"/>
      <w:r w:rsidRPr="005258A3">
        <w:rPr>
          <w:rFonts w:asciiTheme="minorHAnsi" w:hAnsiTheme="minorHAnsi" w:cstheme="minorHAnsi"/>
          <w:sz w:val="22"/>
          <w:szCs w:val="20"/>
          <w:lang w:bidi="en-US"/>
        </w:rPr>
        <w:t>,</w:t>
      </w:r>
    </w:p>
    <w:p w14:paraId="05E027E6" w14:textId="1543193A" w:rsidR="00E6509B" w:rsidRPr="005258A3" w:rsidRDefault="00E6509B" w:rsidP="00F47749">
      <w:pPr>
        <w:pStyle w:val="Odsekzoznamu"/>
        <w:numPr>
          <w:ilvl w:val="0"/>
          <w:numId w:val="124"/>
        </w:numPr>
        <w:ind w:left="1134" w:hanging="567"/>
        <w:jc w:val="both"/>
        <w:rPr>
          <w:rFonts w:asciiTheme="minorHAnsi" w:hAnsiTheme="minorHAnsi" w:cstheme="minorHAnsi"/>
          <w:sz w:val="20"/>
          <w:szCs w:val="20"/>
        </w:rPr>
      </w:pPr>
      <w:r w:rsidRPr="005258A3">
        <w:rPr>
          <w:rFonts w:asciiTheme="minorHAnsi" w:hAnsiTheme="minorHAnsi" w:cstheme="minorHAnsi"/>
          <w:sz w:val="22"/>
          <w:szCs w:val="20"/>
          <w:lang w:bidi="en-US"/>
        </w:rPr>
        <w:t>VO</w:t>
      </w:r>
      <w:r w:rsidRPr="00B76C7C">
        <w:rPr>
          <w:rFonts w:asciiTheme="minorHAnsi" w:hAnsiTheme="minorHAnsi" w:cstheme="minorHAnsi"/>
          <w:sz w:val="22"/>
          <w:szCs w:val="20"/>
          <w:lang w:bidi="en-US"/>
        </w:rPr>
        <w:t>/</w:t>
      </w:r>
      <w:r w:rsidRPr="005258A3">
        <w:rPr>
          <w:rFonts w:asciiTheme="minorHAnsi" w:hAnsiTheme="minorHAnsi" w:cstheme="minorHAnsi"/>
          <w:sz w:val="22"/>
          <w:szCs w:val="20"/>
        </w:rPr>
        <w:t xml:space="preserve">obstarávanie, </w:t>
      </w:r>
      <w:r w:rsidRPr="005258A3">
        <w:rPr>
          <w:rFonts w:asciiTheme="minorHAnsi" w:hAnsiTheme="minorHAnsi" w:cstheme="minorHAnsi"/>
          <w:sz w:val="22"/>
          <w:szCs w:val="20"/>
          <w:lang w:bidi="en-US"/>
        </w:rPr>
        <w:t xml:space="preserve">na </w:t>
      </w:r>
      <w:r w:rsidRPr="005258A3">
        <w:rPr>
          <w:rFonts w:asciiTheme="minorHAnsi" w:hAnsiTheme="minorHAnsi" w:cstheme="minorHAnsi"/>
          <w:sz w:val="22"/>
          <w:szCs w:val="20"/>
        </w:rPr>
        <w:t xml:space="preserve">ktoré </w:t>
      </w:r>
      <w:r w:rsidRPr="005258A3">
        <w:rPr>
          <w:rFonts w:asciiTheme="minorHAnsi" w:hAnsiTheme="minorHAnsi" w:cstheme="minorHAnsi"/>
          <w:sz w:val="22"/>
          <w:szCs w:val="20"/>
          <w:lang w:bidi="en-US"/>
        </w:rPr>
        <w:t xml:space="preserve">sa </w:t>
      </w:r>
      <w:r w:rsidRPr="005258A3">
        <w:rPr>
          <w:rFonts w:asciiTheme="minorHAnsi" w:hAnsiTheme="minorHAnsi" w:cstheme="minorHAnsi"/>
          <w:sz w:val="22"/>
          <w:szCs w:val="20"/>
        </w:rPr>
        <w:t xml:space="preserve">nevzťahuje pôsobnosť </w:t>
      </w:r>
      <w:r w:rsidRPr="005258A3">
        <w:rPr>
          <w:rFonts w:asciiTheme="minorHAnsi" w:hAnsiTheme="minorHAnsi" w:cstheme="minorHAnsi"/>
          <w:sz w:val="22"/>
          <w:szCs w:val="20"/>
          <w:lang w:bidi="en-US"/>
        </w:rPr>
        <w:t>ZVO</w:t>
      </w:r>
      <w:r w:rsidRPr="00B76C7C">
        <w:rPr>
          <w:rFonts w:asciiTheme="minorHAnsi" w:hAnsiTheme="minorHAnsi" w:cstheme="minorHAnsi"/>
          <w:sz w:val="22"/>
          <w:szCs w:val="20"/>
          <w:lang w:bidi="en-US"/>
        </w:rPr>
        <w:t xml:space="preserve"> (v konaní o </w:t>
      </w:r>
      <w:proofErr w:type="spellStart"/>
      <w:r w:rsidRPr="00B76C7C">
        <w:rPr>
          <w:rFonts w:asciiTheme="minorHAnsi" w:hAnsiTheme="minorHAnsi" w:cstheme="minorHAnsi"/>
          <w:sz w:val="22"/>
          <w:szCs w:val="20"/>
          <w:lang w:bidi="en-US"/>
        </w:rPr>
        <w:t>ŽoNFP</w:t>
      </w:r>
      <w:proofErr w:type="spellEnd"/>
      <w:r w:rsidRPr="00B76C7C">
        <w:rPr>
          <w:rFonts w:asciiTheme="minorHAnsi" w:hAnsiTheme="minorHAnsi" w:cstheme="minorHAnsi"/>
          <w:sz w:val="22"/>
          <w:szCs w:val="20"/>
          <w:lang w:bidi="en-US"/>
        </w:rPr>
        <w:t xml:space="preserve"> alebo v priebehu realizácie projektu</w:t>
      </w:r>
      <w:r w:rsidRPr="00E6509B">
        <w:rPr>
          <w:rFonts w:asciiTheme="minorHAnsi" w:hAnsiTheme="minorHAnsi" w:cstheme="minorHAnsi"/>
          <w:sz w:val="22"/>
          <w:szCs w:val="20"/>
          <w:lang w:bidi="en-US"/>
        </w:rPr>
        <w:t>)</w:t>
      </w:r>
      <w:r w:rsidRPr="005258A3">
        <w:rPr>
          <w:rFonts w:asciiTheme="minorHAnsi" w:hAnsiTheme="minorHAnsi" w:cstheme="minorHAnsi"/>
          <w:sz w:val="22"/>
          <w:szCs w:val="20"/>
          <w:lang w:bidi="en-US"/>
        </w:rPr>
        <w:t>,</w:t>
      </w:r>
    </w:p>
    <w:p w14:paraId="02875110" w14:textId="6125E572" w:rsidR="00E6509B" w:rsidRPr="005258A3" w:rsidRDefault="00E6509B" w:rsidP="00F47749">
      <w:pPr>
        <w:pStyle w:val="Odsekzoznamu"/>
        <w:numPr>
          <w:ilvl w:val="0"/>
          <w:numId w:val="124"/>
        </w:numPr>
        <w:ind w:left="1134" w:hanging="567"/>
        <w:jc w:val="both"/>
        <w:rPr>
          <w:rFonts w:asciiTheme="minorHAnsi" w:hAnsiTheme="minorHAnsi" w:cstheme="minorHAnsi"/>
          <w:sz w:val="20"/>
          <w:szCs w:val="20"/>
        </w:rPr>
      </w:pPr>
      <w:r w:rsidRPr="005258A3">
        <w:rPr>
          <w:rFonts w:asciiTheme="minorHAnsi" w:hAnsiTheme="minorHAnsi" w:cstheme="minorHAnsi"/>
          <w:sz w:val="22"/>
          <w:szCs w:val="20"/>
          <w:lang w:bidi="en-US"/>
        </w:rPr>
        <w:t xml:space="preserve">priebeh </w:t>
      </w:r>
      <w:r w:rsidRPr="005258A3">
        <w:rPr>
          <w:rFonts w:asciiTheme="minorHAnsi" w:hAnsiTheme="minorHAnsi" w:cstheme="minorHAnsi"/>
          <w:sz w:val="22"/>
          <w:szCs w:val="20"/>
        </w:rPr>
        <w:t xml:space="preserve">realizácie </w:t>
      </w:r>
      <w:r w:rsidRPr="005258A3">
        <w:rPr>
          <w:rFonts w:asciiTheme="minorHAnsi" w:hAnsiTheme="minorHAnsi" w:cstheme="minorHAnsi"/>
          <w:sz w:val="22"/>
          <w:szCs w:val="20"/>
          <w:lang w:bidi="en-US"/>
        </w:rPr>
        <w:t xml:space="preserve">projektu - </w:t>
      </w:r>
      <w:r w:rsidRPr="00B76C7C">
        <w:rPr>
          <w:rFonts w:asciiTheme="minorHAnsi" w:hAnsiTheme="minorHAnsi" w:cstheme="minorHAnsi"/>
          <w:sz w:val="22"/>
          <w:szCs w:val="20"/>
        </w:rPr>
        <w:t>AFK</w:t>
      </w:r>
      <w:r w:rsidRPr="005258A3">
        <w:rPr>
          <w:rFonts w:asciiTheme="minorHAnsi" w:hAnsiTheme="minorHAnsi" w:cstheme="minorHAnsi"/>
          <w:sz w:val="22"/>
          <w:szCs w:val="20"/>
          <w:lang w:bidi="en-US"/>
        </w:rPr>
        <w:t xml:space="preserve"> </w:t>
      </w:r>
      <w:proofErr w:type="spellStart"/>
      <w:r w:rsidRPr="005258A3">
        <w:rPr>
          <w:rFonts w:asciiTheme="minorHAnsi" w:hAnsiTheme="minorHAnsi" w:cstheme="minorHAnsi"/>
          <w:sz w:val="22"/>
          <w:szCs w:val="20"/>
        </w:rPr>
        <w:t>ŽoP</w:t>
      </w:r>
      <w:proofErr w:type="spellEnd"/>
      <w:r w:rsidRPr="005258A3">
        <w:rPr>
          <w:rFonts w:asciiTheme="minorHAnsi" w:hAnsiTheme="minorHAnsi" w:cstheme="minorHAnsi"/>
          <w:sz w:val="22"/>
          <w:szCs w:val="20"/>
        </w:rPr>
        <w:t xml:space="preserve"> (prípadne zmenové </w:t>
      </w:r>
      <w:r w:rsidRPr="005258A3">
        <w:rPr>
          <w:rFonts w:asciiTheme="minorHAnsi" w:hAnsiTheme="minorHAnsi" w:cstheme="minorHAnsi"/>
          <w:sz w:val="22"/>
          <w:szCs w:val="20"/>
          <w:lang w:bidi="en-US"/>
        </w:rPr>
        <w:t xml:space="preserve">konanie) alebo </w:t>
      </w:r>
      <w:proofErr w:type="spellStart"/>
      <w:r w:rsidRPr="00B76C7C">
        <w:rPr>
          <w:rFonts w:asciiTheme="minorHAnsi" w:hAnsiTheme="minorHAnsi" w:cstheme="minorHAnsi"/>
          <w:sz w:val="22"/>
          <w:szCs w:val="20"/>
        </w:rPr>
        <w:t>FKnM</w:t>
      </w:r>
      <w:proofErr w:type="spellEnd"/>
      <w:r w:rsidRPr="005258A3">
        <w:rPr>
          <w:rFonts w:asciiTheme="minorHAnsi" w:hAnsiTheme="minorHAnsi" w:cstheme="minorHAnsi"/>
          <w:sz w:val="22"/>
          <w:szCs w:val="20"/>
          <w:lang w:bidi="en-US"/>
        </w:rPr>
        <w:t>.</w:t>
      </w:r>
    </w:p>
    <w:p w14:paraId="3C826289" w14:textId="203B2178" w:rsidR="00E6509B" w:rsidRDefault="00E6509B" w:rsidP="00F47749">
      <w:pPr>
        <w:pStyle w:val="Odsekzoznamu"/>
        <w:numPr>
          <w:ilvl w:val="2"/>
          <w:numId w:val="58"/>
        </w:numPr>
        <w:ind w:left="567" w:hanging="567"/>
        <w:jc w:val="both"/>
        <w:rPr>
          <w:rFonts w:asciiTheme="minorHAnsi" w:hAnsiTheme="minorHAnsi" w:cstheme="minorHAnsi"/>
          <w:sz w:val="22"/>
        </w:rPr>
      </w:pPr>
      <w:r w:rsidRPr="00E6509B">
        <w:rPr>
          <w:rFonts w:asciiTheme="minorHAnsi" w:hAnsiTheme="minorHAnsi" w:cstheme="minorHAnsi"/>
          <w:sz w:val="22"/>
        </w:rPr>
        <w:t>Ak poskytovateľ overil hospodárnosť podľa písm. a) alebo b) predchádzajúceho odseku, v</w:t>
      </w:r>
      <w:r w:rsidR="00385D26">
        <w:rPr>
          <w:rFonts w:asciiTheme="minorHAnsi" w:hAnsiTheme="minorHAnsi" w:cstheme="minorHAnsi"/>
          <w:sz w:val="22"/>
        </w:rPr>
        <w:t> </w:t>
      </w:r>
      <w:r w:rsidRPr="00E6509B">
        <w:rPr>
          <w:rFonts w:asciiTheme="minorHAnsi" w:hAnsiTheme="minorHAnsi" w:cstheme="minorHAnsi"/>
          <w:sz w:val="22"/>
        </w:rPr>
        <w:t>priebehu realizácie projektu sa môže odvolať na predchádzajúce overenie hospodárnosti za</w:t>
      </w:r>
      <w:r w:rsidR="00385D26">
        <w:rPr>
          <w:rFonts w:asciiTheme="minorHAnsi" w:hAnsiTheme="minorHAnsi" w:cstheme="minorHAnsi"/>
          <w:sz w:val="22"/>
        </w:rPr>
        <w:t> </w:t>
      </w:r>
      <w:r w:rsidRPr="00E6509B">
        <w:rPr>
          <w:rFonts w:asciiTheme="minorHAnsi" w:hAnsiTheme="minorHAnsi" w:cstheme="minorHAnsi"/>
          <w:sz w:val="22"/>
        </w:rPr>
        <w:t>predpokladu, že vykonané overenie hospodárnosti považuje poskytovateľ za dostatočné a zároveň za splnenia podmienky, že sa neobjavili nové skutočnosti , ktoré by mali vplyv na</w:t>
      </w:r>
      <w:r w:rsidR="00385D26">
        <w:rPr>
          <w:rFonts w:asciiTheme="minorHAnsi" w:hAnsiTheme="minorHAnsi" w:cstheme="minorHAnsi"/>
          <w:sz w:val="22"/>
        </w:rPr>
        <w:t> </w:t>
      </w:r>
      <w:r w:rsidRPr="00E6509B">
        <w:rPr>
          <w:rFonts w:asciiTheme="minorHAnsi" w:hAnsiTheme="minorHAnsi" w:cstheme="minorHAnsi"/>
          <w:sz w:val="22"/>
        </w:rPr>
        <w:t>posúdenie hospodárnosti výdavkov.</w:t>
      </w:r>
    </w:p>
    <w:p w14:paraId="4F37EC43" w14:textId="5F4F11A7" w:rsidR="00E6509B" w:rsidRDefault="00E6509B" w:rsidP="00F47749">
      <w:pPr>
        <w:pStyle w:val="Odsekzoznamu"/>
        <w:numPr>
          <w:ilvl w:val="2"/>
          <w:numId w:val="58"/>
        </w:numPr>
        <w:spacing w:after="0"/>
        <w:ind w:left="567" w:hanging="567"/>
        <w:contextualSpacing w:val="0"/>
        <w:jc w:val="both"/>
        <w:rPr>
          <w:rFonts w:asciiTheme="minorHAnsi" w:hAnsiTheme="minorHAnsi" w:cstheme="minorHAnsi"/>
          <w:sz w:val="22"/>
        </w:rPr>
      </w:pPr>
      <w:r w:rsidRPr="00E6509B">
        <w:rPr>
          <w:rFonts w:asciiTheme="minorHAnsi" w:hAnsiTheme="minorHAnsi" w:cstheme="minorHAnsi"/>
          <w:sz w:val="22"/>
        </w:rPr>
        <w:t>Posudzovanie hospodárnosti výdavkov sa uskutočňuje najmä nasledovnými postupmi:</w:t>
      </w:r>
    </w:p>
    <w:p w14:paraId="15F7874E" w14:textId="77777777" w:rsidR="0031741D" w:rsidRPr="005258A3" w:rsidRDefault="0031741D" w:rsidP="00F47749">
      <w:pPr>
        <w:pStyle w:val="Zkladntext1"/>
        <w:numPr>
          <w:ilvl w:val="0"/>
          <w:numId w:val="125"/>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cenové </w:t>
      </w:r>
      <w:r w:rsidRPr="005258A3">
        <w:rPr>
          <w:rFonts w:asciiTheme="minorHAnsi" w:hAnsiTheme="minorHAnsi" w:cstheme="minorHAnsi"/>
          <w:lang w:bidi="en-US"/>
        </w:rPr>
        <w:t>stropy, limitmi;</w:t>
      </w:r>
    </w:p>
    <w:p w14:paraId="540E69CA" w14:textId="2A01A9CE" w:rsidR="0031741D" w:rsidRPr="005258A3" w:rsidRDefault="0031741D" w:rsidP="00F47749">
      <w:pPr>
        <w:pStyle w:val="Zkladntext1"/>
        <w:numPr>
          <w:ilvl w:val="0"/>
          <w:numId w:val="125"/>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benchmarkom/cenové </w:t>
      </w:r>
      <w:r w:rsidRPr="005258A3">
        <w:rPr>
          <w:rFonts w:asciiTheme="minorHAnsi" w:hAnsiTheme="minorHAnsi" w:cstheme="minorHAnsi"/>
          <w:lang w:bidi="en-US"/>
        </w:rPr>
        <w:t xml:space="preserve">sadzby, </w:t>
      </w:r>
      <w:r w:rsidRPr="005258A3">
        <w:rPr>
          <w:rFonts w:asciiTheme="minorHAnsi" w:hAnsiTheme="minorHAnsi" w:cstheme="minorHAnsi"/>
        </w:rPr>
        <w:t xml:space="preserve">ktoré sú stanovené </w:t>
      </w:r>
      <w:r w:rsidRPr="005258A3">
        <w:rPr>
          <w:rFonts w:asciiTheme="minorHAnsi" w:hAnsiTheme="minorHAnsi" w:cstheme="minorHAnsi"/>
          <w:lang w:bidi="en-US"/>
        </w:rPr>
        <w:t xml:space="preserve">vo </w:t>
      </w:r>
      <w:r w:rsidR="00282050">
        <w:rPr>
          <w:rFonts w:asciiTheme="minorHAnsi" w:hAnsiTheme="minorHAnsi" w:cstheme="minorHAnsi"/>
        </w:rPr>
        <w:t>V</w:t>
      </w:r>
      <w:r w:rsidRPr="005258A3">
        <w:rPr>
          <w:rFonts w:asciiTheme="minorHAnsi" w:hAnsiTheme="minorHAnsi" w:cstheme="minorHAnsi"/>
        </w:rPr>
        <w:t>ýzve;</w:t>
      </w:r>
    </w:p>
    <w:p w14:paraId="47FD5BE6" w14:textId="77777777" w:rsidR="0031741D" w:rsidRPr="005258A3" w:rsidRDefault="0031741D" w:rsidP="00F47749">
      <w:pPr>
        <w:pStyle w:val="Zkladntext1"/>
        <w:numPr>
          <w:ilvl w:val="0"/>
          <w:numId w:val="125"/>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odborným posudkom/úkonom </w:t>
      </w:r>
      <w:r w:rsidRPr="005258A3">
        <w:rPr>
          <w:rFonts w:asciiTheme="minorHAnsi" w:hAnsiTheme="minorHAnsi" w:cstheme="minorHAnsi"/>
          <w:lang w:bidi="en-US"/>
        </w:rPr>
        <w:t xml:space="preserve">znalca </w:t>
      </w:r>
      <w:r w:rsidRPr="005258A3">
        <w:rPr>
          <w:rFonts w:asciiTheme="minorHAnsi" w:hAnsiTheme="minorHAnsi" w:cstheme="minorHAnsi"/>
        </w:rPr>
        <w:t>/štátnou expertízou;</w:t>
      </w:r>
    </w:p>
    <w:p w14:paraId="5DBB6783" w14:textId="77777777" w:rsidR="0031741D" w:rsidRPr="005258A3" w:rsidRDefault="0031741D" w:rsidP="00F47749">
      <w:pPr>
        <w:pStyle w:val="Zkladntext1"/>
        <w:numPr>
          <w:ilvl w:val="0"/>
          <w:numId w:val="125"/>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lang w:bidi="en-US"/>
        </w:rPr>
        <w:t xml:space="preserve">prieskumom trhu/ </w:t>
      </w:r>
      <w:r w:rsidRPr="005258A3">
        <w:rPr>
          <w:rFonts w:asciiTheme="minorHAnsi" w:hAnsiTheme="minorHAnsi" w:cstheme="minorHAnsi"/>
        </w:rPr>
        <w:t xml:space="preserve">využitím systémov oceňovacích systémov </w:t>
      </w:r>
      <w:r w:rsidRPr="005258A3">
        <w:rPr>
          <w:rFonts w:asciiTheme="minorHAnsi" w:hAnsiTheme="minorHAnsi" w:cstheme="minorHAnsi"/>
          <w:lang w:bidi="en-US"/>
        </w:rPr>
        <w:t>CENKROS/ODIS a pod.;</w:t>
      </w:r>
    </w:p>
    <w:p w14:paraId="797EE813" w14:textId="77777777" w:rsidR="0031741D" w:rsidRPr="005258A3" w:rsidRDefault="0031741D" w:rsidP="00F47749">
      <w:pPr>
        <w:pStyle w:val="Zkladntext1"/>
        <w:numPr>
          <w:ilvl w:val="0"/>
          <w:numId w:val="125"/>
        </w:numPr>
        <w:shd w:val="clear" w:color="auto" w:fill="auto"/>
        <w:spacing w:after="0"/>
        <w:ind w:left="1134" w:hanging="567"/>
        <w:jc w:val="both"/>
        <w:rPr>
          <w:rFonts w:asciiTheme="minorHAnsi" w:hAnsiTheme="minorHAnsi" w:cstheme="minorHAnsi"/>
        </w:rPr>
      </w:pPr>
      <w:r w:rsidRPr="005258A3">
        <w:rPr>
          <w:rFonts w:asciiTheme="minorHAnsi" w:hAnsiTheme="minorHAnsi" w:cstheme="minorHAnsi"/>
        </w:rPr>
        <w:t xml:space="preserve">ukončeným </w:t>
      </w:r>
      <w:r w:rsidRPr="005258A3">
        <w:rPr>
          <w:rFonts w:asciiTheme="minorHAnsi" w:hAnsiTheme="minorHAnsi" w:cstheme="minorHAnsi"/>
          <w:lang w:bidi="en-US"/>
        </w:rPr>
        <w:t>VO alebo O;</w:t>
      </w:r>
    </w:p>
    <w:p w14:paraId="149A18CA" w14:textId="7E7E2B2D" w:rsidR="0031741D" w:rsidRDefault="0031741D" w:rsidP="00F47749">
      <w:pPr>
        <w:pStyle w:val="Zkladntext1"/>
        <w:numPr>
          <w:ilvl w:val="0"/>
          <w:numId w:val="125"/>
        </w:numPr>
        <w:shd w:val="clear" w:color="auto" w:fill="auto"/>
        <w:spacing w:after="120"/>
        <w:ind w:left="1134" w:hanging="567"/>
        <w:jc w:val="both"/>
        <w:rPr>
          <w:rFonts w:asciiTheme="minorHAnsi" w:hAnsiTheme="minorHAnsi" w:cstheme="minorHAnsi"/>
        </w:rPr>
      </w:pPr>
      <w:r w:rsidRPr="005258A3">
        <w:rPr>
          <w:rFonts w:asciiTheme="minorHAnsi" w:hAnsiTheme="minorHAnsi" w:cstheme="minorHAnsi"/>
          <w:lang w:bidi="en-US"/>
        </w:rPr>
        <w:t xml:space="preserve">a </w:t>
      </w:r>
      <w:r w:rsidRPr="005258A3">
        <w:rPr>
          <w:rFonts w:asciiTheme="minorHAnsi" w:hAnsiTheme="minorHAnsi" w:cstheme="minorHAnsi"/>
        </w:rPr>
        <w:t>ďalšie.</w:t>
      </w:r>
    </w:p>
    <w:p w14:paraId="494B62A5" w14:textId="6C143EB6" w:rsidR="0031741D" w:rsidRPr="005258A3" w:rsidRDefault="0031741D" w:rsidP="005258A3">
      <w:pPr>
        <w:pStyle w:val="Zkladntext1"/>
        <w:shd w:val="clear" w:color="auto" w:fill="auto"/>
        <w:spacing w:after="0"/>
        <w:ind w:left="567"/>
        <w:jc w:val="both"/>
        <w:rPr>
          <w:rFonts w:asciiTheme="minorHAnsi" w:hAnsiTheme="minorHAnsi" w:cstheme="minorHAnsi"/>
        </w:rPr>
      </w:pPr>
      <w:r w:rsidRPr="0031741D">
        <w:rPr>
          <w:rFonts w:asciiTheme="minorHAnsi" w:hAnsiTheme="minorHAnsi" w:cstheme="minorHAnsi"/>
        </w:rPr>
        <w:t xml:space="preserve">Pre </w:t>
      </w:r>
      <w:r w:rsidRPr="0031741D">
        <w:rPr>
          <w:rFonts w:asciiTheme="minorHAnsi" w:hAnsiTheme="minorHAnsi" w:cstheme="minorHAnsi"/>
          <w:lang w:bidi="sk-SK"/>
        </w:rPr>
        <w:t xml:space="preserve">všetky </w:t>
      </w:r>
      <w:r w:rsidRPr="0031741D">
        <w:rPr>
          <w:rFonts w:asciiTheme="minorHAnsi" w:hAnsiTheme="minorHAnsi" w:cstheme="minorHAnsi"/>
        </w:rPr>
        <w:t xml:space="preserve">postupy </w:t>
      </w:r>
      <w:r w:rsidRPr="0031741D">
        <w:rPr>
          <w:rFonts w:asciiTheme="minorHAnsi" w:hAnsiTheme="minorHAnsi" w:cstheme="minorHAnsi"/>
          <w:lang w:bidi="sk-SK"/>
        </w:rPr>
        <w:t xml:space="preserve">zároveň platí, že poskytovateľ uchováva všetky </w:t>
      </w:r>
      <w:r w:rsidRPr="0031741D">
        <w:rPr>
          <w:rFonts w:asciiTheme="minorHAnsi" w:hAnsiTheme="minorHAnsi" w:cstheme="minorHAnsi"/>
        </w:rPr>
        <w:t xml:space="preserve">podklady </w:t>
      </w:r>
      <w:r w:rsidRPr="0031741D">
        <w:rPr>
          <w:rFonts w:asciiTheme="minorHAnsi" w:hAnsiTheme="minorHAnsi" w:cstheme="minorHAnsi"/>
          <w:lang w:bidi="sk-SK"/>
        </w:rPr>
        <w:t xml:space="preserve">viažuce </w:t>
      </w:r>
      <w:r w:rsidRPr="0031741D">
        <w:rPr>
          <w:rFonts w:asciiTheme="minorHAnsi" w:hAnsiTheme="minorHAnsi" w:cstheme="minorHAnsi"/>
        </w:rPr>
        <w:t xml:space="preserve">sa k </w:t>
      </w:r>
      <w:r w:rsidRPr="0031741D">
        <w:rPr>
          <w:rFonts w:asciiTheme="minorHAnsi" w:hAnsiTheme="minorHAnsi" w:cstheme="minorHAnsi"/>
          <w:lang w:bidi="sk-SK"/>
        </w:rPr>
        <w:t xml:space="preserve">určeniu </w:t>
      </w:r>
      <w:r w:rsidRPr="0031741D">
        <w:rPr>
          <w:rFonts w:asciiTheme="minorHAnsi" w:hAnsiTheme="minorHAnsi" w:cstheme="minorHAnsi"/>
        </w:rPr>
        <w:t xml:space="preserve">a/alebo </w:t>
      </w:r>
      <w:r w:rsidRPr="0031741D">
        <w:rPr>
          <w:rFonts w:asciiTheme="minorHAnsi" w:hAnsiTheme="minorHAnsi" w:cstheme="minorHAnsi"/>
          <w:lang w:bidi="sk-SK"/>
        </w:rPr>
        <w:t xml:space="preserve">použitiu </w:t>
      </w:r>
      <w:r w:rsidRPr="0031741D">
        <w:rPr>
          <w:rFonts w:asciiTheme="minorHAnsi" w:hAnsiTheme="minorHAnsi" w:cstheme="minorHAnsi"/>
        </w:rPr>
        <w:t xml:space="preserve">postupu na overenie </w:t>
      </w:r>
      <w:r w:rsidRPr="0031741D">
        <w:rPr>
          <w:rFonts w:asciiTheme="minorHAnsi" w:hAnsiTheme="minorHAnsi" w:cstheme="minorHAnsi"/>
          <w:lang w:bidi="sk-SK"/>
        </w:rPr>
        <w:t>hospodárnosti.</w:t>
      </w:r>
    </w:p>
    <w:p w14:paraId="6B23F691" w14:textId="4C05D95F" w:rsidR="00E6509B" w:rsidRDefault="0031741D" w:rsidP="00F47749">
      <w:pPr>
        <w:pStyle w:val="Odsekzoznamu"/>
        <w:numPr>
          <w:ilvl w:val="2"/>
          <w:numId w:val="58"/>
        </w:numPr>
        <w:spacing w:after="0"/>
        <w:ind w:left="567" w:hanging="567"/>
        <w:contextualSpacing w:val="0"/>
        <w:jc w:val="both"/>
        <w:rPr>
          <w:rFonts w:asciiTheme="minorHAnsi" w:hAnsiTheme="minorHAnsi" w:cstheme="minorHAnsi"/>
          <w:sz w:val="22"/>
        </w:rPr>
      </w:pPr>
      <w:r w:rsidRPr="0031741D">
        <w:rPr>
          <w:rFonts w:asciiTheme="minorHAnsi" w:hAnsiTheme="minorHAnsi" w:cstheme="minorHAnsi"/>
          <w:sz w:val="22"/>
        </w:rPr>
        <w:t xml:space="preserve">Pre </w:t>
      </w:r>
      <w:r w:rsidRPr="0031741D">
        <w:rPr>
          <w:rFonts w:asciiTheme="minorHAnsi" w:hAnsiTheme="minorHAnsi" w:cstheme="minorHAnsi"/>
          <w:sz w:val="22"/>
          <w:lang w:bidi="sk-SK"/>
        </w:rPr>
        <w:t xml:space="preserve">výdavky, ktoré </w:t>
      </w:r>
      <w:r w:rsidRPr="0031741D">
        <w:rPr>
          <w:rFonts w:asciiTheme="minorHAnsi" w:hAnsiTheme="minorHAnsi" w:cstheme="minorHAnsi"/>
          <w:sz w:val="22"/>
        </w:rPr>
        <w:t xml:space="preserve">nie </w:t>
      </w:r>
      <w:r w:rsidRPr="0031741D">
        <w:rPr>
          <w:rFonts w:asciiTheme="minorHAnsi" w:hAnsiTheme="minorHAnsi" w:cstheme="minorHAnsi"/>
          <w:sz w:val="22"/>
          <w:lang w:bidi="sk-SK"/>
        </w:rPr>
        <w:t xml:space="preserve">sú </w:t>
      </w:r>
      <w:r w:rsidRPr="0031741D">
        <w:rPr>
          <w:rFonts w:asciiTheme="minorHAnsi" w:hAnsiTheme="minorHAnsi" w:cstheme="minorHAnsi"/>
          <w:sz w:val="22"/>
        </w:rPr>
        <w:t xml:space="preserve">predmetom VO alebo O sa overenie </w:t>
      </w:r>
      <w:r w:rsidRPr="0031741D">
        <w:rPr>
          <w:rFonts w:asciiTheme="minorHAnsi" w:hAnsiTheme="minorHAnsi" w:cstheme="minorHAnsi"/>
          <w:sz w:val="22"/>
          <w:lang w:bidi="sk-SK"/>
        </w:rPr>
        <w:t xml:space="preserve">hospodárnosti </w:t>
      </w:r>
      <w:r w:rsidRPr="0031741D">
        <w:rPr>
          <w:rFonts w:asciiTheme="minorHAnsi" w:hAnsiTheme="minorHAnsi" w:cstheme="minorHAnsi"/>
          <w:sz w:val="22"/>
        </w:rPr>
        <w:t xml:space="preserve">overuje v </w:t>
      </w:r>
      <w:r w:rsidRPr="0031741D">
        <w:rPr>
          <w:rFonts w:asciiTheme="minorHAnsi" w:hAnsiTheme="minorHAnsi" w:cstheme="minorHAnsi"/>
          <w:sz w:val="22"/>
          <w:lang w:bidi="sk-SK"/>
        </w:rPr>
        <w:t xml:space="preserve">konaní </w:t>
      </w:r>
      <w:r w:rsidRPr="0031741D">
        <w:rPr>
          <w:rFonts w:asciiTheme="minorHAnsi" w:hAnsiTheme="minorHAnsi" w:cstheme="minorHAnsi"/>
          <w:sz w:val="22"/>
        </w:rPr>
        <w:t>o</w:t>
      </w:r>
      <w:r w:rsidR="00385D26">
        <w:rPr>
          <w:rFonts w:asciiTheme="minorHAnsi" w:hAnsiTheme="minorHAnsi" w:cstheme="minorHAnsi"/>
          <w:sz w:val="22"/>
        </w:rPr>
        <w:t> </w:t>
      </w:r>
      <w:proofErr w:type="spellStart"/>
      <w:r>
        <w:rPr>
          <w:rFonts w:asciiTheme="minorHAnsi" w:hAnsiTheme="minorHAnsi" w:cstheme="minorHAnsi"/>
          <w:sz w:val="22"/>
          <w:lang w:bidi="sk-SK"/>
        </w:rPr>
        <w:t>ŽoNFP</w:t>
      </w:r>
      <w:proofErr w:type="spellEnd"/>
      <w:r w:rsidRPr="0031741D">
        <w:rPr>
          <w:rFonts w:asciiTheme="minorHAnsi" w:hAnsiTheme="minorHAnsi" w:cstheme="minorHAnsi"/>
          <w:sz w:val="22"/>
        </w:rPr>
        <w:t xml:space="preserve">, alebo vo </w:t>
      </w:r>
      <w:r w:rsidRPr="0031741D">
        <w:rPr>
          <w:rFonts w:asciiTheme="minorHAnsi" w:hAnsiTheme="minorHAnsi" w:cstheme="minorHAnsi"/>
          <w:sz w:val="22"/>
          <w:lang w:bidi="sk-SK"/>
        </w:rPr>
        <w:t xml:space="preserve">fáze </w:t>
      </w:r>
      <w:r>
        <w:rPr>
          <w:rFonts w:asciiTheme="minorHAnsi" w:hAnsiTheme="minorHAnsi" w:cstheme="minorHAnsi"/>
          <w:sz w:val="22"/>
          <w:lang w:bidi="sk-SK"/>
        </w:rPr>
        <w:t>AFK</w:t>
      </w:r>
      <w:r w:rsidRPr="0031741D">
        <w:rPr>
          <w:rFonts w:asciiTheme="minorHAnsi" w:hAnsiTheme="minorHAnsi" w:cstheme="minorHAnsi"/>
          <w:sz w:val="22"/>
        </w:rPr>
        <w:t xml:space="preserve"> </w:t>
      </w:r>
      <w:proofErr w:type="spellStart"/>
      <w:r>
        <w:rPr>
          <w:rFonts w:asciiTheme="minorHAnsi" w:hAnsiTheme="minorHAnsi" w:cstheme="minorHAnsi"/>
          <w:sz w:val="22"/>
          <w:lang w:bidi="sk-SK"/>
        </w:rPr>
        <w:t>ŽoP</w:t>
      </w:r>
      <w:proofErr w:type="spellEnd"/>
      <w:r w:rsidRPr="0031741D">
        <w:rPr>
          <w:rFonts w:asciiTheme="minorHAnsi" w:hAnsiTheme="minorHAnsi" w:cstheme="minorHAnsi"/>
          <w:sz w:val="22"/>
        </w:rPr>
        <w:t xml:space="preserve"> alebo v </w:t>
      </w:r>
      <w:r w:rsidRPr="0031741D">
        <w:rPr>
          <w:rFonts w:asciiTheme="minorHAnsi" w:hAnsiTheme="minorHAnsi" w:cstheme="minorHAnsi"/>
          <w:sz w:val="22"/>
          <w:lang w:bidi="sk-SK"/>
        </w:rPr>
        <w:t xml:space="preserve">rámci </w:t>
      </w:r>
      <w:proofErr w:type="spellStart"/>
      <w:r>
        <w:rPr>
          <w:rFonts w:asciiTheme="minorHAnsi" w:hAnsiTheme="minorHAnsi" w:cstheme="minorHAnsi"/>
          <w:sz w:val="22"/>
          <w:lang w:bidi="sk-SK"/>
        </w:rPr>
        <w:t>FKnM</w:t>
      </w:r>
      <w:proofErr w:type="spellEnd"/>
      <w:r w:rsidRPr="0031741D">
        <w:rPr>
          <w:rFonts w:asciiTheme="minorHAnsi" w:hAnsiTheme="minorHAnsi" w:cstheme="minorHAnsi"/>
          <w:sz w:val="22"/>
        </w:rPr>
        <w:t>.</w:t>
      </w:r>
    </w:p>
    <w:p w14:paraId="6B03A9FE" w14:textId="2311B13F" w:rsidR="00F9106D" w:rsidRDefault="00F9106D" w:rsidP="00F47749">
      <w:pPr>
        <w:pStyle w:val="Odsekzoznamu"/>
        <w:numPr>
          <w:ilvl w:val="2"/>
          <w:numId w:val="58"/>
        </w:numPr>
        <w:spacing w:after="0"/>
        <w:ind w:left="567" w:hanging="567"/>
        <w:contextualSpacing w:val="0"/>
        <w:jc w:val="both"/>
        <w:rPr>
          <w:rFonts w:asciiTheme="minorHAnsi" w:hAnsiTheme="minorHAnsi" w:cstheme="minorHAnsi"/>
          <w:sz w:val="22"/>
        </w:rPr>
      </w:pPr>
      <w:r w:rsidRPr="00F9106D">
        <w:rPr>
          <w:rFonts w:asciiTheme="minorHAnsi" w:hAnsiTheme="minorHAnsi" w:cstheme="minorHAnsi"/>
          <w:sz w:val="22"/>
        </w:rPr>
        <w:t xml:space="preserve">Ak sa pre </w:t>
      </w:r>
      <w:r w:rsidRPr="00F9106D">
        <w:rPr>
          <w:rFonts w:asciiTheme="minorHAnsi" w:hAnsiTheme="minorHAnsi" w:cstheme="minorHAnsi"/>
          <w:sz w:val="22"/>
          <w:lang w:bidi="sk-SK"/>
        </w:rPr>
        <w:t xml:space="preserve">výdavky, ktoré </w:t>
      </w:r>
      <w:r w:rsidRPr="00F9106D">
        <w:rPr>
          <w:rFonts w:asciiTheme="minorHAnsi" w:hAnsiTheme="minorHAnsi" w:cstheme="minorHAnsi"/>
          <w:sz w:val="22"/>
        </w:rPr>
        <w:t xml:space="preserve">nie </w:t>
      </w:r>
      <w:r w:rsidRPr="00F9106D">
        <w:rPr>
          <w:rFonts w:asciiTheme="minorHAnsi" w:hAnsiTheme="minorHAnsi" w:cstheme="minorHAnsi"/>
          <w:sz w:val="22"/>
          <w:lang w:bidi="sk-SK"/>
        </w:rPr>
        <w:t xml:space="preserve">sú </w:t>
      </w:r>
      <w:r w:rsidRPr="00F9106D">
        <w:rPr>
          <w:rFonts w:asciiTheme="minorHAnsi" w:hAnsiTheme="minorHAnsi" w:cstheme="minorHAnsi"/>
          <w:sz w:val="22"/>
        </w:rPr>
        <w:t xml:space="preserve">predmetom VO/O </w:t>
      </w:r>
      <w:r w:rsidRPr="00F9106D">
        <w:rPr>
          <w:rFonts w:asciiTheme="minorHAnsi" w:hAnsiTheme="minorHAnsi" w:cstheme="minorHAnsi"/>
          <w:sz w:val="22"/>
          <w:lang w:bidi="sk-SK"/>
        </w:rPr>
        <w:t xml:space="preserve">uskutoční </w:t>
      </w:r>
      <w:r w:rsidRPr="00F9106D">
        <w:rPr>
          <w:rFonts w:asciiTheme="minorHAnsi" w:hAnsiTheme="minorHAnsi" w:cstheme="minorHAnsi"/>
          <w:sz w:val="22"/>
        </w:rPr>
        <w:t xml:space="preserve">overenie </w:t>
      </w:r>
      <w:r w:rsidRPr="00F9106D">
        <w:rPr>
          <w:rFonts w:asciiTheme="minorHAnsi" w:hAnsiTheme="minorHAnsi" w:cstheme="minorHAnsi"/>
          <w:sz w:val="22"/>
          <w:lang w:bidi="sk-SK"/>
        </w:rPr>
        <w:t xml:space="preserve">hospodárnosti už počas </w:t>
      </w:r>
      <w:r w:rsidRPr="00F9106D">
        <w:rPr>
          <w:rFonts w:asciiTheme="minorHAnsi" w:hAnsiTheme="minorHAnsi" w:cstheme="minorHAnsi"/>
          <w:sz w:val="22"/>
        </w:rPr>
        <w:t xml:space="preserve">konania o </w:t>
      </w:r>
      <w:proofErr w:type="spellStart"/>
      <w:r w:rsidR="005D3FD5">
        <w:rPr>
          <w:rFonts w:asciiTheme="minorHAnsi" w:hAnsiTheme="minorHAnsi" w:cstheme="minorHAnsi"/>
          <w:sz w:val="22"/>
          <w:lang w:bidi="sk-SK"/>
        </w:rPr>
        <w:t>Žo</w:t>
      </w:r>
      <w:r w:rsidRPr="00F9106D">
        <w:rPr>
          <w:rFonts w:asciiTheme="minorHAnsi" w:hAnsiTheme="minorHAnsi" w:cstheme="minorHAnsi"/>
          <w:sz w:val="22"/>
        </w:rPr>
        <w:t>NFP</w:t>
      </w:r>
      <w:proofErr w:type="spellEnd"/>
      <w:r w:rsidRPr="00F9106D">
        <w:rPr>
          <w:rFonts w:asciiTheme="minorHAnsi" w:hAnsiTheme="minorHAnsi" w:cstheme="minorHAnsi"/>
          <w:sz w:val="22"/>
        </w:rPr>
        <w:t xml:space="preserve"> </w:t>
      </w:r>
      <w:r w:rsidRPr="00F9106D">
        <w:rPr>
          <w:rFonts w:asciiTheme="minorHAnsi" w:hAnsiTheme="minorHAnsi" w:cstheme="minorHAnsi"/>
          <w:sz w:val="22"/>
          <w:lang w:bidi="sk-SK"/>
        </w:rPr>
        <w:t xml:space="preserve">zabezpečí </w:t>
      </w:r>
      <w:r w:rsidRPr="00F9106D">
        <w:rPr>
          <w:rFonts w:asciiTheme="minorHAnsi" w:hAnsiTheme="minorHAnsi" w:cstheme="minorHAnsi"/>
          <w:sz w:val="22"/>
        </w:rPr>
        <w:t xml:space="preserve">sa </w:t>
      </w:r>
      <w:r w:rsidRPr="00F9106D">
        <w:rPr>
          <w:rFonts w:asciiTheme="minorHAnsi" w:hAnsiTheme="minorHAnsi" w:cstheme="minorHAnsi"/>
          <w:sz w:val="22"/>
          <w:lang w:bidi="sk-SK"/>
        </w:rPr>
        <w:t xml:space="preserve">tým právna </w:t>
      </w:r>
      <w:r w:rsidRPr="00F9106D">
        <w:rPr>
          <w:rFonts w:asciiTheme="minorHAnsi" w:hAnsiTheme="minorHAnsi" w:cstheme="minorHAnsi"/>
          <w:sz w:val="22"/>
        </w:rPr>
        <w:t xml:space="preserve">istota pre </w:t>
      </w:r>
      <w:r w:rsidRPr="00F9106D">
        <w:rPr>
          <w:rFonts w:asciiTheme="minorHAnsi" w:hAnsiTheme="minorHAnsi" w:cstheme="minorHAnsi"/>
          <w:sz w:val="22"/>
          <w:lang w:bidi="sk-SK"/>
        </w:rPr>
        <w:t xml:space="preserve">prijímateľa </w:t>
      </w:r>
      <w:r w:rsidRPr="00F9106D">
        <w:rPr>
          <w:rFonts w:asciiTheme="minorHAnsi" w:hAnsiTheme="minorHAnsi" w:cstheme="minorHAnsi"/>
          <w:sz w:val="22"/>
        </w:rPr>
        <w:t xml:space="preserve">aj </w:t>
      </w:r>
      <w:r w:rsidRPr="00F9106D">
        <w:rPr>
          <w:rFonts w:asciiTheme="minorHAnsi" w:hAnsiTheme="minorHAnsi" w:cstheme="minorHAnsi"/>
          <w:sz w:val="22"/>
          <w:lang w:bidi="sk-SK"/>
        </w:rPr>
        <w:t xml:space="preserve">poskytovateľa ohľadne hospodárnosti výdavkov </w:t>
      </w:r>
      <w:r w:rsidRPr="00F9106D">
        <w:rPr>
          <w:rFonts w:asciiTheme="minorHAnsi" w:hAnsiTheme="minorHAnsi" w:cstheme="minorHAnsi"/>
          <w:sz w:val="22"/>
        </w:rPr>
        <w:t xml:space="preserve">projektu. </w:t>
      </w:r>
      <w:r w:rsidRPr="00F9106D">
        <w:rPr>
          <w:rFonts w:asciiTheme="minorHAnsi" w:hAnsiTheme="minorHAnsi" w:cstheme="minorHAnsi"/>
          <w:sz w:val="22"/>
          <w:lang w:bidi="sk-SK"/>
        </w:rPr>
        <w:t xml:space="preserve">Súčasne </w:t>
      </w:r>
      <w:r w:rsidRPr="00F9106D">
        <w:rPr>
          <w:rFonts w:asciiTheme="minorHAnsi" w:hAnsiTheme="minorHAnsi" w:cstheme="minorHAnsi"/>
          <w:sz w:val="22"/>
        </w:rPr>
        <w:t xml:space="preserve">je </w:t>
      </w:r>
      <w:r w:rsidRPr="00F9106D">
        <w:rPr>
          <w:rFonts w:asciiTheme="minorHAnsi" w:hAnsiTheme="minorHAnsi" w:cstheme="minorHAnsi"/>
          <w:sz w:val="22"/>
          <w:lang w:bidi="sk-SK"/>
        </w:rPr>
        <w:t xml:space="preserve">potrebné, </w:t>
      </w:r>
      <w:r w:rsidRPr="00F9106D">
        <w:rPr>
          <w:rFonts w:asciiTheme="minorHAnsi" w:hAnsiTheme="minorHAnsi" w:cstheme="minorHAnsi"/>
          <w:sz w:val="22"/>
        </w:rPr>
        <w:t xml:space="preserve">v </w:t>
      </w:r>
      <w:r w:rsidRPr="00F9106D">
        <w:rPr>
          <w:rFonts w:asciiTheme="minorHAnsi" w:hAnsiTheme="minorHAnsi" w:cstheme="minorHAnsi"/>
          <w:sz w:val="22"/>
          <w:lang w:bidi="sk-SK"/>
        </w:rPr>
        <w:t xml:space="preserve">prípade </w:t>
      </w:r>
      <w:r w:rsidRPr="00F9106D">
        <w:rPr>
          <w:rFonts w:asciiTheme="minorHAnsi" w:hAnsiTheme="minorHAnsi" w:cstheme="minorHAnsi"/>
          <w:sz w:val="22"/>
        </w:rPr>
        <w:t xml:space="preserve">ak sa overenie </w:t>
      </w:r>
      <w:r w:rsidRPr="00F9106D">
        <w:rPr>
          <w:rFonts w:asciiTheme="minorHAnsi" w:hAnsiTheme="minorHAnsi" w:cstheme="minorHAnsi"/>
          <w:sz w:val="22"/>
          <w:lang w:bidi="sk-SK"/>
        </w:rPr>
        <w:t xml:space="preserve">hospodárnosti uskutočňuje </w:t>
      </w:r>
      <w:r w:rsidRPr="00F9106D">
        <w:rPr>
          <w:rFonts w:asciiTheme="minorHAnsi" w:hAnsiTheme="minorHAnsi" w:cstheme="minorHAnsi"/>
          <w:sz w:val="22"/>
        </w:rPr>
        <w:t xml:space="preserve">vo </w:t>
      </w:r>
      <w:r w:rsidRPr="00F9106D">
        <w:rPr>
          <w:rFonts w:asciiTheme="minorHAnsi" w:hAnsiTheme="minorHAnsi" w:cstheme="minorHAnsi"/>
          <w:sz w:val="22"/>
          <w:lang w:bidi="sk-SK"/>
        </w:rPr>
        <w:t xml:space="preserve">fáze </w:t>
      </w:r>
      <w:r w:rsidRPr="00F9106D">
        <w:rPr>
          <w:rFonts w:asciiTheme="minorHAnsi" w:hAnsiTheme="minorHAnsi" w:cstheme="minorHAnsi"/>
          <w:sz w:val="22"/>
        </w:rPr>
        <w:t xml:space="preserve">konania o </w:t>
      </w:r>
      <w:proofErr w:type="spellStart"/>
      <w:r w:rsidRPr="00F9106D">
        <w:rPr>
          <w:rFonts w:asciiTheme="minorHAnsi" w:hAnsiTheme="minorHAnsi" w:cstheme="minorHAnsi"/>
          <w:sz w:val="22"/>
          <w:lang w:bidi="sk-SK"/>
        </w:rPr>
        <w:t>ŽoNFP</w:t>
      </w:r>
      <w:proofErr w:type="spellEnd"/>
      <w:r w:rsidRPr="00F9106D">
        <w:rPr>
          <w:rFonts w:asciiTheme="minorHAnsi" w:hAnsiTheme="minorHAnsi" w:cstheme="minorHAnsi"/>
          <w:sz w:val="22"/>
          <w:lang w:bidi="sk-SK"/>
        </w:rPr>
        <w:t xml:space="preserve">, </w:t>
      </w:r>
      <w:r w:rsidRPr="00F9106D">
        <w:rPr>
          <w:rFonts w:asciiTheme="minorHAnsi" w:hAnsiTheme="minorHAnsi" w:cstheme="minorHAnsi"/>
          <w:sz w:val="22"/>
        </w:rPr>
        <w:t xml:space="preserve">aby </w:t>
      </w:r>
      <w:r w:rsidRPr="00F9106D">
        <w:rPr>
          <w:rFonts w:asciiTheme="minorHAnsi" w:hAnsiTheme="minorHAnsi" w:cstheme="minorHAnsi"/>
          <w:sz w:val="22"/>
          <w:lang w:bidi="sk-SK"/>
        </w:rPr>
        <w:t xml:space="preserve">žiadateľ </w:t>
      </w:r>
      <w:r w:rsidRPr="00F9106D">
        <w:rPr>
          <w:rFonts w:asciiTheme="minorHAnsi" w:hAnsiTheme="minorHAnsi" w:cstheme="minorHAnsi"/>
          <w:sz w:val="22"/>
        </w:rPr>
        <w:t xml:space="preserve">v </w:t>
      </w:r>
      <w:proofErr w:type="spellStart"/>
      <w:r w:rsidRPr="00F9106D">
        <w:rPr>
          <w:rFonts w:asciiTheme="minorHAnsi" w:hAnsiTheme="minorHAnsi" w:cstheme="minorHAnsi"/>
          <w:sz w:val="22"/>
          <w:lang w:bidi="sk-SK"/>
        </w:rPr>
        <w:t>ŽoNFP</w:t>
      </w:r>
      <w:proofErr w:type="spellEnd"/>
      <w:r w:rsidRPr="00F9106D">
        <w:rPr>
          <w:rFonts w:asciiTheme="minorHAnsi" w:hAnsiTheme="minorHAnsi" w:cstheme="minorHAnsi"/>
          <w:sz w:val="22"/>
          <w:lang w:bidi="sk-SK"/>
        </w:rPr>
        <w:t xml:space="preserve"> preukázal, že nárokované výdavky sú hospodárne </w:t>
      </w:r>
      <w:r w:rsidRPr="00F9106D">
        <w:rPr>
          <w:rFonts w:asciiTheme="minorHAnsi" w:hAnsiTheme="minorHAnsi" w:cstheme="minorHAnsi"/>
          <w:sz w:val="22"/>
        </w:rPr>
        <w:t xml:space="preserve">a </w:t>
      </w:r>
      <w:r w:rsidRPr="00F9106D">
        <w:rPr>
          <w:rFonts w:asciiTheme="minorHAnsi" w:hAnsiTheme="minorHAnsi" w:cstheme="minorHAnsi"/>
          <w:sz w:val="22"/>
          <w:lang w:bidi="sk-SK"/>
        </w:rPr>
        <w:t xml:space="preserve">zodpovedajú obvyklým cenám </w:t>
      </w:r>
      <w:r w:rsidRPr="00F9106D">
        <w:rPr>
          <w:rFonts w:asciiTheme="minorHAnsi" w:hAnsiTheme="minorHAnsi" w:cstheme="minorHAnsi"/>
          <w:sz w:val="22"/>
        </w:rPr>
        <w:t xml:space="preserve">v danom </w:t>
      </w:r>
      <w:r w:rsidRPr="00F9106D">
        <w:rPr>
          <w:rFonts w:asciiTheme="minorHAnsi" w:hAnsiTheme="minorHAnsi" w:cstheme="minorHAnsi"/>
          <w:sz w:val="22"/>
          <w:lang w:bidi="sk-SK"/>
        </w:rPr>
        <w:t xml:space="preserve">čase </w:t>
      </w:r>
      <w:r w:rsidRPr="00F9106D">
        <w:rPr>
          <w:rFonts w:asciiTheme="minorHAnsi" w:hAnsiTheme="minorHAnsi" w:cstheme="minorHAnsi"/>
          <w:sz w:val="22"/>
        </w:rPr>
        <w:t xml:space="preserve">a mieste. </w:t>
      </w:r>
      <w:r w:rsidRPr="00F9106D">
        <w:rPr>
          <w:rFonts w:asciiTheme="minorHAnsi" w:hAnsiTheme="minorHAnsi" w:cstheme="minorHAnsi"/>
          <w:sz w:val="22"/>
          <w:lang w:bidi="sk-SK"/>
        </w:rPr>
        <w:t xml:space="preserve">Žiadateľ uvedené môže preukázať </w:t>
      </w:r>
      <w:r w:rsidRPr="00F9106D">
        <w:rPr>
          <w:rFonts w:asciiTheme="minorHAnsi" w:hAnsiTheme="minorHAnsi" w:cstheme="minorHAnsi"/>
          <w:sz w:val="22"/>
        </w:rPr>
        <w:t xml:space="preserve">napr. </w:t>
      </w:r>
      <w:r w:rsidRPr="00F9106D">
        <w:rPr>
          <w:rFonts w:asciiTheme="minorHAnsi" w:hAnsiTheme="minorHAnsi" w:cstheme="minorHAnsi"/>
          <w:sz w:val="22"/>
          <w:lang w:bidi="sk-SK"/>
        </w:rPr>
        <w:t xml:space="preserve">prostredníctvom </w:t>
      </w:r>
      <w:r w:rsidRPr="00F9106D">
        <w:rPr>
          <w:rFonts w:asciiTheme="minorHAnsi" w:hAnsiTheme="minorHAnsi" w:cstheme="minorHAnsi"/>
          <w:sz w:val="22"/>
        </w:rPr>
        <w:t xml:space="preserve">prieskumu trhu, </w:t>
      </w:r>
      <w:r w:rsidRPr="00F9106D">
        <w:rPr>
          <w:rFonts w:asciiTheme="minorHAnsi" w:hAnsiTheme="minorHAnsi" w:cstheme="minorHAnsi"/>
          <w:sz w:val="22"/>
          <w:lang w:bidi="sk-SK"/>
        </w:rPr>
        <w:t xml:space="preserve">vysvetľujúcim </w:t>
      </w:r>
      <w:r w:rsidRPr="00F9106D">
        <w:rPr>
          <w:rFonts w:asciiTheme="minorHAnsi" w:hAnsiTheme="minorHAnsi" w:cstheme="minorHAnsi"/>
          <w:sz w:val="22"/>
        </w:rPr>
        <w:t xml:space="preserve">popisom </w:t>
      </w:r>
      <w:r w:rsidRPr="00F9106D">
        <w:rPr>
          <w:rFonts w:asciiTheme="minorHAnsi" w:hAnsiTheme="minorHAnsi" w:cstheme="minorHAnsi"/>
          <w:sz w:val="22"/>
          <w:lang w:bidi="sk-SK"/>
        </w:rPr>
        <w:t xml:space="preserve">výdavku uvedeným </w:t>
      </w:r>
      <w:r w:rsidRPr="00F9106D">
        <w:rPr>
          <w:rFonts w:asciiTheme="minorHAnsi" w:hAnsiTheme="minorHAnsi" w:cstheme="minorHAnsi"/>
          <w:sz w:val="22"/>
        </w:rPr>
        <w:t>v</w:t>
      </w:r>
      <w:r w:rsidR="00385D26">
        <w:rPr>
          <w:rFonts w:asciiTheme="minorHAnsi" w:hAnsiTheme="minorHAnsi" w:cstheme="minorHAnsi"/>
          <w:sz w:val="22"/>
        </w:rPr>
        <w:t> </w:t>
      </w:r>
      <w:r w:rsidRPr="00F9106D">
        <w:rPr>
          <w:rFonts w:asciiTheme="minorHAnsi" w:hAnsiTheme="minorHAnsi" w:cstheme="minorHAnsi"/>
          <w:sz w:val="22"/>
          <w:lang w:bidi="sk-SK"/>
        </w:rPr>
        <w:t xml:space="preserve">komentári </w:t>
      </w:r>
      <w:r w:rsidRPr="00F9106D">
        <w:rPr>
          <w:rFonts w:asciiTheme="minorHAnsi" w:hAnsiTheme="minorHAnsi" w:cstheme="minorHAnsi"/>
          <w:sz w:val="22"/>
        </w:rPr>
        <w:t xml:space="preserve">k </w:t>
      </w:r>
      <w:r w:rsidRPr="00F9106D">
        <w:rPr>
          <w:rFonts w:asciiTheme="minorHAnsi" w:hAnsiTheme="minorHAnsi" w:cstheme="minorHAnsi"/>
          <w:sz w:val="22"/>
          <w:lang w:bidi="sk-SK"/>
        </w:rPr>
        <w:t xml:space="preserve">rozpočtovej položke, </w:t>
      </w:r>
      <w:r w:rsidRPr="00F9106D">
        <w:rPr>
          <w:rFonts w:asciiTheme="minorHAnsi" w:hAnsiTheme="minorHAnsi" w:cstheme="minorHAnsi"/>
          <w:sz w:val="22"/>
        </w:rPr>
        <w:t xml:space="preserve">odkazom na VO v </w:t>
      </w:r>
      <w:r w:rsidRPr="00F9106D">
        <w:rPr>
          <w:rFonts w:asciiTheme="minorHAnsi" w:hAnsiTheme="minorHAnsi" w:cstheme="minorHAnsi"/>
          <w:sz w:val="22"/>
          <w:lang w:bidi="sk-SK"/>
        </w:rPr>
        <w:t xml:space="preserve">rámci iných zrealizovaných </w:t>
      </w:r>
      <w:r w:rsidRPr="00F9106D">
        <w:rPr>
          <w:rFonts w:asciiTheme="minorHAnsi" w:hAnsiTheme="minorHAnsi" w:cstheme="minorHAnsi"/>
          <w:sz w:val="22"/>
        </w:rPr>
        <w:t>projektov. Pre</w:t>
      </w:r>
      <w:r w:rsidR="00385D26">
        <w:rPr>
          <w:rFonts w:asciiTheme="minorHAnsi" w:hAnsiTheme="minorHAnsi" w:cstheme="minorHAnsi"/>
          <w:sz w:val="22"/>
        </w:rPr>
        <w:t> </w:t>
      </w:r>
      <w:r w:rsidRPr="00F9106D">
        <w:rPr>
          <w:rFonts w:asciiTheme="minorHAnsi" w:hAnsiTheme="minorHAnsi" w:cstheme="minorHAnsi"/>
          <w:sz w:val="22"/>
          <w:lang w:bidi="sk-SK"/>
        </w:rPr>
        <w:t xml:space="preserve">zjednodušené </w:t>
      </w:r>
      <w:r w:rsidRPr="00F9106D">
        <w:rPr>
          <w:rFonts w:asciiTheme="minorHAnsi" w:hAnsiTheme="minorHAnsi" w:cstheme="minorHAnsi"/>
          <w:sz w:val="22"/>
        </w:rPr>
        <w:t xml:space="preserve">vykazovanie </w:t>
      </w:r>
      <w:r w:rsidRPr="00F9106D">
        <w:rPr>
          <w:rFonts w:asciiTheme="minorHAnsi" w:hAnsiTheme="minorHAnsi" w:cstheme="minorHAnsi"/>
          <w:sz w:val="22"/>
          <w:lang w:bidi="sk-SK"/>
        </w:rPr>
        <w:t xml:space="preserve">výdavkov platí, že </w:t>
      </w:r>
      <w:r w:rsidRPr="00F9106D">
        <w:rPr>
          <w:rFonts w:asciiTheme="minorHAnsi" w:hAnsiTheme="minorHAnsi" w:cstheme="minorHAnsi"/>
          <w:sz w:val="22"/>
        </w:rPr>
        <w:t xml:space="preserve">overovanie </w:t>
      </w:r>
      <w:r w:rsidRPr="00F9106D">
        <w:rPr>
          <w:rFonts w:asciiTheme="minorHAnsi" w:hAnsiTheme="minorHAnsi" w:cstheme="minorHAnsi"/>
          <w:sz w:val="22"/>
          <w:lang w:bidi="sk-SK"/>
        </w:rPr>
        <w:t xml:space="preserve">hospodárnosti výdavkov </w:t>
      </w:r>
      <w:r w:rsidRPr="00F9106D">
        <w:rPr>
          <w:rFonts w:asciiTheme="minorHAnsi" w:hAnsiTheme="minorHAnsi" w:cstheme="minorHAnsi"/>
          <w:sz w:val="22"/>
        </w:rPr>
        <w:t>sa overuje v</w:t>
      </w:r>
      <w:r w:rsidR="00385D26">
        <w:rPr>
          <w:rFonts w:asciiTheme="minorHAnsi" w:hAnsiTheme="minorHAnsi" w:cstheme="minorHAnsi"/>
          <w:sz w:val="22"/>
        </w:rPr>
        <w:t> </w:t>
      </w:r>
      <w:r w:rsidRPr="00F9106D">
        <w:rPr>
          <w:rFonts w:asciiTheme="minorHAnsi" w:hAnsiTheme="minorHAnsi" w:cstheme="minorHAnsi"/>
          <w:sz w:val="22"/>
          <w:lang w:bidi="sk-SK"/>
        </w:rPr>
        <w:t xml:space="preserve">konaní </w:t>
      </w:r>
      <w:r w:rsidRPr="00F9106D">
        <w:rPr>
          <w:rFonts w:asciiTheme="minorHAnsi" w:hAnsiTheme="minorHAnsi" w:cstheme="minorHAnsi"/>
          <w:sz w:val="22"/>
        </w:rPr>
        <w:t xml:space="preserve">o </w:t>
      </w:r>
      <w:proofErr w:type="spellStart"/>
      <w:r w:rsidRPr="00F9106D">
        <w:rPr>
          <w:rFonts w:asciiTheme="minorHAnsi" w:hAnsiTheme="minorHAnsi" w:cstheme="minorHAnsi"/>
          <w:sz w:val="22"/>
          <w:lang w:bidi="sk-SK"/>
        </w:rPr>
        <w:t>ŽoNFP</w:t>
      </w:r>
      <w:proofErr w:type="spellEnd"/>
      <w:r w:rsidRPr="00F9106D">
        <w:rPr>
          <w:rFonts w:asciiTheme="minorHAnsi" w:hAnsiTheme="minorHAnsi" w:cstheme="minorHAnsi"/>
          <w:sz w:val="22"/>
          <w:lang w:bidi="sk-SK"/>
        </w:rPr>
        <w:t xml:space="preserve"> </w:t>
      </w:r>
      <w:r w:rsidRPr="00F9106D">
        <w:rPr>
          <w:rFonts w:asciiTheme="minorHAnsi" w:hAnsiTheme="minorHAnsi" w:cstheme="minorHAnsi"/>
          <w:sz w:val="22"/>
        </w:rPr>
        <w:t xml:space="preserve">cez </w:t>
      </w:r>
      <w:r w:rsidRPr="00F9106D">
        <w:rPr>
          <w:rFonts w:asciiTheme="minorHAnsi" w:hAnsiTheme="minorHAnsi" w:cstheme="minorHAnsi"/>
          <w:sz w:val="22"/>
          <w:lang w:bidi="sk-SK"/>
        </w:rPr>
        <w:t xml:space="preserve">posúdenie </w:t>
      </w:r>
      <w:r w:rsidRPr="00F9106D">
        <w:rPr>
          <w:rFonts w:asciiTheme="minorHAnsi" w:hAnsiTheme="minorHAnsi" w:cstheme="minorHAnsi"/>
          <w:sz w:val="22"/>
        </w:rPr>
        <w:t>rozsahu projektu.</w:t>
      </w:r>
    </w:p>
    <w:p w14:paraId="51EBE8EC" w14:textId="7D17FF74" w:rsidR="005D3FD5" w:rsidRDefault="005D3FD5" w:rsidP="00F47749">
      <w:pPr>
        <w:pStyle w:val="Odsekzoznamu"/>
        <w:numPr>
          <w:ilvl w:val="2"/>
          <w:numId w:val="58"/>
        </w:numPr>
        <w:spacing w:after="0"/>
        <w:ind w:left="567" w:hanging="567"/>
        <w:contextualSpacing w:val="0"/>
        <w:jc w:val="both"/>
        <w:rPr>
          <w:rFonts w:asciiTheme="minorHAnsi" w:hAnsiTheme="minorHAnsi" w:cstheme="minorHAnsi"/>
          <w:sz w:val="22"/>
        </w:rPr>
      </w:pPr>
      <w:r w:rsidRPr="005D3FD5">
        <w:rPr>
          <w:rFonts w:asciiTheme="minorHAnsi" w:hAnsiTheme="minorHAnsi" w:cstheme="minorHAnsi"/>
          <w:sz w:val="22"/>
        </w:rPr>
        <w:t xml:space="preserve">Ak podmienkou </w:t>
      </w:r>
      <w:r w:rsidRPr="005D3FD5">
        <w:rPr>
          <w:rFonts w:asciiTheme="minorHAnsi" w:hAnsiTheme="minorHAnsi" w:cstheme="minorHAnsi"/>
          <w:sz w:val="22"/>
          <w:lang w:bidi="sk-SK"/>
        </w:rPr>
        <w:t xml:space="preserve">oprávnenosti výdavkov </w:t>
      </w:r>
      <w:r w:rsidRPr="005D3FD5">
        <w:rPr>
          <w:rFonts w:asciiTheme="minorHAnsi" w:hAnsiTheme="minorHAnsi" w:cstheme="minorHAnsi"/>
          <w:sz w:val="22"/>
        </w:rPr>
        <w:t xml:space="preserve">je </w:t>
      </w:r>
      <w:r w:rsidRPr="005D3FD5">
        <w:rPr>
          <w:rFonts w:asciiTheme="minorHAnsi" w:hAnsiTheme="minorHAnsi" w:cstheme="minorHAnsi"/>
          <w:sz w:val="22"/>
          <w:lang w:bidi="sk-SK"/>
        </w:rPr>
        <w:t xml:space="preserve">dodržanie stanoveného finančného </w:t>
      </w:r>
      <w:r w:rsidRPr="005D3FD5">
        <w:rPr>
          <w:rFonts w:asciiTheme="minorHAnsi" w:hAnsiTheme="minorHAnsi" w:cstheme="minorHAnsi"/>
          <w:sz w:val="22"/>
        </w:rPr>
        <w:t xml:space="preserve">limitu, </w:t>
      </w:r>
      <w:r w:rsidRPr="005D3FD5">
        <w:rPr>
          <w:rFonts w:asciiTheme="minorHAnsi" w:hAnsiTheme="minorHAnsi" w:cstheme="minorHAnsi"/>
          <w:sz w:val="22"/>
          <w:lang w:bidi="sk-SK"/>
        </w:rPr>
        <w:t xml:space="preserve">percentuálneho </w:t>
      </w:r>
      <w:r w:rsidRPr="005D3FD5">
        <w:rPr>
          <w:rFonts w:asciiTheme="minorHAnsi" w:hAnsiTheme="minorHAnsi" w:cstheme="minorHAnsi"/>
          <w:sz w:val="22"/>
        </w:rPr>
        <w:t xml:space="preserve">limitu alebo benchmarku, ich splnenie je </w:t>
      </w:r>
      <w:r w:rsidRPr="005D3FD5">
        <w:rPr>
          <w:rFonts w:asciiTheme="minorHAnsi" w:hAnsiTheme="minorHAnsi" w:cstheme="minorHAnsi"/>
          <w:sz w:val="22"/>
          <w:lang w:bidi="sk-SK"/>
        </w:rPr>
        <w:t xml:space="preserve">overené počas </w:t>
      </w:r>
      <w:r w:rsidRPr="005D3FD5">
        <w:rPr>
          <w:rFonts w:asciiTheme="minorHAnsi" w:hAnsiTheme="minorHAnsi" w:cstheme="minorHAnsi"/>
          <w:sz w:val="22"/>
        </w:rPr>
        <w:t xml:space="preserve">konania o </w:t>
      </w:r>
      <w:proofErr w:type="spellStart"/>
      <w:r w:rsidRPr="005D3FD5">
        <w:rPr>
          <w:rFonts w:asciiTheme="minorHAnsi" w:hAnsiTheme="minorHAnsi" w:cstheme="minorHAnsi"/>
          <w:sz w:val="22"/>
          <w:lang w:bidi="sk-SK"/>
        </w:rPr>
        <w:t>ŽoNFP</w:t>
      </w:r>
      <w:proofErr w:type="spellEnd"/>
      <w:r w:rsidRPr="005D3FD5">
        <w:rPr>
          <w:rFonts w:asciiTheme="minorHAnsi" w:hAnsiTheme="minorHAnsi" w:cstheme="minorHAnsi"/>
          <w:sz w:val="22"/>
          <w:lang w:bidi="sk-SK"/>
        </w:rPr>
        <w:t>.</w:t>
      </w:r>
    </w:p>
    <w:p w14:paraId="1CB0069F" w14:textId="65CF0EC5" w:rsidR="005D3FD5" w:rsidRDefault="005D3FD5" w:rsidP="00F47749">
      <w:pPr>
        <w:pStyle w:val="Odsekzoznamu"/>
        <w:numPr>
          <w:ilvl w:val="2"/>
          <w:numId w:val="58"/>
        </w:numPr>
        <w:spacing w:after="0"/>
        <w:ind w:left="567" w:hanging="567"/>
        <w:contextualSpacing w:val="0"/>
        <w:jc w:val="both"/>
        <w:rPr>
          <w:rFonts w:asciiTheme="minorHAnsi" w:hAnsiTheme="minorHAnsi" w:cstheme="minorHAnsi"/>
          <w:sz w:val="22"/>
        </w:rPr>
      </w:pPr>
      <w:r w:rsidRPr="005D3FD5">
        <w:rPr>
          <w:rFonts w:asciiTheme="minorHAnsi" w:hAnsiTheme="minorHAnsi" w:cstheme="minorHAnsi"/>
          <w:sz w:val="22"/>
        </w:rPr>
        <w:t xml:space="preserve">Ak podmienkou poskytnutia </w:t>
      </w:r>
      <w:r w:rsidRPr="005D3FD5">
        <w:rPr>
          <w:rFonts w:asciiTheme="minorHAnsi" w:hAnsiTheme="minorHAnsi" w:cstheme="minorHAnsi"/>
          <w:sz w:val="22"/>
          <w:lang w:bidi="sk-SK"/>
        </w:rPr>
        <w:t xml:space="preserve">príspevku </w:t>
      </w:r>
      <w:r w:rsidRPr="005D3FD5">
        <w:rPr>
          <w:rFonts w:asciiTheme="minorHAnsi" w:hAnsiTheme="minorHAnsi" w:cstheme="minorHAnsi"/>
          <w:sz w:val="22"/>
        </w:rPr>
        <w:t xml:space="preserve">je </w:t>
      </w:r>
      <w:r w:rsidRPr="005D3FD5">
        <w:rPr>
          <w:rFonts w:asciiTheme="minorHAnsi" w:hAnsiTheme="minorHAnsi" w:cstheme="minorHAnsi"/>
          <w:sz w:val="22"/>
          <w:lang w:bidi="sk-SK"/>
        </w:rPr>
        <w:t xml:space="preserve">ukončené VO/obstarávanie podľa </w:t>
      </w:r>
      <w:r w:rsidRPr="005D3FD5">
        <w:rPr>
          <w:rFonts w:asciiTheme="minorHAnsi" w:hAnsiTheme="minorHAnsi" w:cstheme="minorHAnsi"/>
          <w:sz w:val="22"/>
        </w:rPr>
        <w:t xml:space="preserve">rozhodnutia </w:t>
      </w:r>
      <w:r w:rsidRPr="005D3FD5">
        <w:rPr>
          <w:rFonts w:asciiTheme="minorHAnsi" w:hAnsiTheme="minorHAnsi" w:cstheme="minorHAnsi"/>
          <w:sz w:val="22"/>
          <w:lang w:bidi="sk-SK"/>
        </w:rPr>
        <w:t xml:space="preserve">poskytovateľa </w:t>
      </w:r>
      <w:r w:rsidRPr="005D3FD5">
        <w:rPr>
          <w:rFonts w:asciiTheme="minorHAnsi" w:hAnsiTheme="minorHAnsi" w:cstheme="minorHAnsi"/>
          <w:sz w:val="22"/>
        </w:rPr>
        <w:t xml:space="preserve">je ho </w:t>
      </w:r>
      <w:r w:rsidRPr="005D3FD5">
        <w:rPr>
          <w:rFonts w:asciiTheme="minorHAnsi" w:hAnsiTheme="minorHAnsi" w:cstheme="minorHAnsi"/>
          <w:sz w:val="22"/>
          <w:lang w:bidi="sk-SK"/>
        </w:rPr>
        <w:t xml:space="preserve">možné overiť buď </w:t>
      </w:r>
      <w:r w:rsidRPr="005D3FD5">
        <w:rPr>
          <w:rFonts w:asciiTheme="minorHAnsi" w:hAnsiTheme="minorHAnsi" w:cstheme="minorHAnsi"/>
          <w:sz w:val="22"/>
        </w:rPr>
        <w:t xml:space="preserve">v </w:t>
      </w:r>
      <w:r w:rsidRPr="005D3FD5">
        <w:rPr>
          <w:rFonts w:asciiTheme="minorHAnsi" w:hAnsiTheme="minorHAnsi" w:cstheme="minorHAnsi"/>
          <w:sz w:val="22"/>
          <w:lang w:bidi="sk-SK"/>
        </w:rPr>
        <w:t xml:space="preserve">konaní </w:t>
      </w:r>
      <w:r w:rsidRPr="005D3FD5">
        <w:rPr>
          <w:rFonts w:asciiTheme="minorHAnsi" w:hAnsiTheme="minorHAnsi" w:cstheme="minorHAnsi"/>
          <w:sz w:val="22"/>
        </w:rPr>
        <w:t xml:space="preserve">o </w:t>
      </w:r>
      <w:proofErr w:type="spellStart"/>
      <w:r w:rsidRPr="005D3FD5">
        <w:rPr>
          <w:rFonts w:asciiTheme="minorHAnsi" w:hAnsiTheme="minorHAnsi" w:cstheme="minorHAnsi"/>
          <w:sz w:val="22"/>
          <w:lang w:bidi="sk-SK"/>
        </w:rPr>
        <w:t>ŽoNFP</w:t>
      </w:r>
      <w:proofErr w:type="spellEnd"/>
      <w:r w:rsidRPr="005D3FD5">
        <w:rPr>
          <w:rFonts w:asciiTheme="minorHAnsi" w:hAnsiTheme="minorHAnsi" w:cstheme="minorHAnsi"/>
          <w:sz w:val="22"/>
          <w:lang w:bidi="sk-SK"/>
        </w:rPr>
        <w:t xml:space="preserve">, </w:t>
      </w:r>
      <w:r w:rsidRPr="005D3FD5">
        <w:rPr>
          <w:rFonts w:asciiTheme="minorHAnsi" w:hAnsiTheme="minorHAnsi" w:cstheme="minorHAnsi"/>
          <w:sz w:val="22"/>
        </w:rPr>
        <w:t xml:space="preserve">alebo pred </w:t>
      </w:r>
      <w:r w:rsidRPr="005D3FD5">
        <w:rPr>
          <w:rFonts w:asciiTheme="minorHAnsi" w:hAnsiTheme="minorHAnsi" w:cstheme="minorHAnsi"/>
          <w:sz w:val="22"/>
          <w:lang w:bidi="sk-SK"/>
        </w:rPr>
        <w:t xml:space="preserve">uzavretím </w:t>
      </w:r>
      <w:r w:rsidRPr="005D3FD5">
        <w:rPr>
          <w:rFonts w:asciiTheme="minorHAnsi" w:hAnsiTheme="minorHAnsi" w:cstheme="minorHAnsi"/>
          <w:sz w:val="22"/>
        </w:rPr>
        <w:t>Zmluvy, alebo po</w:t>
      </w:r>
      <w:r w:rsidR="00385D26">
        <w:rPr>
          <w:rFonts w:asciiTheme="minorHAnsi" w:hAnsiTheme="minorHAnsi" w:cstheme="minorHAnsi"/>
          <w:sz w:val="22"/>
        </w:rPr>
        <w:t> </w:t>
      </w:r>
      <w:r w:rsidRPr="005D3FD5">
        <w:rPr>
          <w:rFonts w:asciiTheme="minorHAnsi" w:hAnsiTheme="minorHAnsi" w:cstheme="minorHAnsi"/>
          <w:sz w:val="22"/>
          <w:lang w:bidi="sk-SK"/>
        </w:rPr>
        <w:t xml:space="preserve">uzavretí </w:t>
      </w:r>
      <w:r w:rsidRPr="005D3FD5">
        <w:rPr>
          <w:rFonts w:asciiTheme="minorHAnsi" w:hAnsiTheme="minorHAnsi" w:cstheme="minorHAnsi"/>
          <w:sz w:val="22"/>
        </w:rPr>
        <w:t>Zmluvy.</w:t>
      </w:r>
    </w:p>
    <w:p w14:paraId="01730562" w14:textId="300AB33A" w:rsidR="002E66A4" w:rsidRDefault="002E66A4" w:rsidP="00F47749">
      <w:pPr>
        <w:pStyle w:val="Odsekzoznamu"/>
        <w:numPr>
          <w:ilvl w:val="2"/>
          <w:numId w:val="58"/>
        </w:numPr>
        <w:spacing w:after="0"/>
        <w:ind w:left="567" w:hanging="567"/>
        <w:contextualSpacing w:val="0"/>
        <w:jc w:val="both"/>
        <w:rPr>
          <w:rFonts w:asciiTheme="minorHAnsi" w:hAnsiTheme="minorHAnsi" w:cstheme="minorHAnsi"/>
          <w:sz w:val="22"/>
        </w:rPr>
      </w:pPr>
      <w:r w:rsidRPr="002E66A4">
        <w:rPr>
          <w:rFonts w:asciiTheme="minorHAnsi" w:hAnsiTheme="minorHAnsi" w:cstheme="minorHAnsi"/>
          <w:sz w:val="22"/>
          <w:lang w:bidi="sk-SK"/>
        </w:rPr>
        <w:lastRenderedPageBreak/>
        <w:t xml:space="preserve">Poskytovateľ kvalifikovaným posúdením </w:t>
      </w:r>
      <w:r w:rsidRPr="002E66A4">
        <w:rPr>
          <w:rFonts w:asciiTheme="minorHAnsi" w:hAnsiTheme="minorHAnsi" w:cstheme="minorHAnsi"/>
          <w:sz w:val="22"/>
        </w:rPr>
        <w:t xml:space="preserve">posudzuje </w:t>
      </w:r>
      <w:r w:rsidRPr="002E66A4">
        <w:rPr>
          <w:rFonts w:asciiTheme="minorHAnsi" w:hAnsiTheme="minorHAnsi" w:cstheme="minorHAnsi"/>
          <w:sz w:val="22"/>
          <w:lang w:bidi="sk-SK"/>
        </w:rPr>
        <w:t xml:space="preserve">adekvátnosť rozpočtu </w:t>
      </w:r>
      <w:r w:rsidRPr="002E66A4">
        <w:rPr>
          <w:rFonts w:asciiTheme="minorHAnsi" w:hAnsiTheme="minorHAnsi" w:cstheme="minorHAnsi"/>
          <w:sz w:val="22"/>
        </w:rPr>
        <w:t xml:space="preserve">v kontexte projektu ako celku. </w:t>
      </w:r>
      <w:r w:rsidRPr="002E66A4">
        <w:rPr>
          <w:rFonts w:asciiTheme="minorHAnsi" w:hAnsiTheme="minorHAnsi" w:cstheme="minorHAnsi"/>
          <w:sz w:val="22"/>
          <w:lang w:bidi="sk-SK"/>
        </w:rPr>
        <w:t xml:space="preserve">Hospodárnosť výdavkov </w:t>
      </w:r>
      <w:r w:rsidRPr="002E66A4">
        <w:rPr>
          <w:rFonts w:asciiTheme="minorHAnsi" w:hAnsiTheme="minorHAnsi" w:cstheme="minorHAnsi"/>
          <w:sz w:val="22"/>
        </w:rPr>
        <w:t>sa posudzuje v nasledovnom rozsahu:</w:t>
      </w:r>
    </w:p>
    <w:p w14:paraId="2A6DD776" w14:textId="065FBBF8" w:rsidR="00E6509B" w:rsidRDefault="002E66A4" w:rsidP="00F47749">
      <w:pPr>
        <w:pStyle w:val="Odsekzoznamu"/>
        <w:numPr>
          <w:ilvl w:val="1"/>
          <w:numId w:val="100"/>
        </w:numPr>
        <w:ind w:left="1134" w:hanging="567"/>
        <w:jc w:val="both"/>
        <w:rPr>
          <w:rFonts w:asciiTheme="minorHAnsi" w:hAnsiTheme="minorHAnsi" w:cstheme="minorHAnsi"/>
          <w:sz w:val="22"/>
        </w:rPr>
      </w:pPr>
      <w:r w:rsidRPr="005258A3">
        <w:rPr>
          <w:rFonts w:asciiTheme="minorHAnsi" w:hAnsiTheme="minorHAnsi" w:cstheme="minorHAnsi"/>
          <w:sz w:val="22"/>
        </w:rPr>
        <w:t xml:space="preserve">ak ide o </w:t>
      </w:r>
      <w:r w:rsidRPr="005258A3">
        <w:rPr>
          <w:rFonts w:asciiTheme="minorHAnsi" w:hAnsiTheme="minorHAnsi" w:cstheme="minorHAnsi"/>
          <w:sz w:val="22"/>
          <w:lang w:bidi="sk-SK"/>
        </w:rPr>
        <w:t xml:space="preserve">výdavky, ktoré </w:t>
      </w:r>
      <w:r w:rsidRPr="005258A3">
        <w:rPr>
          <w:rFonts w:asciiTheme="minorHAnsi" w:hAnsiTheme="minorHAnsi" w:cstheme="minorHAnsi"/>
          <w:sz w:val="22"/>
        </w:rPr>
        <w:t xml:space="preserve">nie </w:t>
      </w:r>
      <w:r w:rsidRPr="005258A3">
        <w:rPr>
          <w:rFonts w:asciiTheme="minorHAnsi" w:hAnsiTheme="minorHAnsi" w:cstheme="minorHAnsi"/>
          <w:sz w:val="22"/>
          <w:lang w:bidi="sk-SK"/>
        </w:rPr>
        <w:t xml:space="preserve">sú </w:t>
      </w:r>
      <w:r w:rsidRPr="005258A3">
        <w:rPr>
          <w:rFonts w:asciiTheme="minorHAnsi" w:hAnsiTheme="minorHAnsi" w:cstheme="minorHAnsi"/>
          <w:sz w:val="22"/>
        </w:rPr>
        <w:t xml:space="preserve">predmetom VO alebo </w:t>
      </w:r>
      <w:r w:rsidRPr="005258A3">
        <w:rPr>
          <w:rFonts w:asciiTheme="minorHAnsi" w:hAnsiTheme="minorHAnsi" w:cstheme="minorHAnsi"/>
          <w:sz w:val="22"/>
          <w:lang w:bidi="sk-SK"/>
        </w:rPr>
        <w:t xml:space="preserve">obstarávania, poskytovateľ posúdi hospodárnosť nárokovaných výdavkov </w:t>
      </w:r>
      <w:r w:rsidRPr="005258A3">
        <w:rPr>
          <w:rFonts w:asciiTheme="minorHAnsi" w:hAnsiTheme="minorHAnsi" w:cstheme="minorHAnsi"/>
          <w:sz w:val="22"/>
        </w:rPr>
        <w:t xml:space="preserve">a pri </w:t>
      </w:r>
      <w:r w:rsidRPr="005258A3">
        <w:rPr>
          <w:rFonts w:asciiTheme="minorHAnsi" w:hAnsiTheme="minorHAnsi" w:cstheme="minorHAnsi"/>
          <w:sz w:val="22"/>
          <w:lang w:bidi="sk-SK"/>
        </w:rPr>
        <w:t xml:space="preserve">posudzovaní vychádza </w:t>
      </w:r>
      <w:r w:rsidRPr="005258A3">
        <w:rPr>
          <w:rFonts w:asciiTheme="minorHAnsi" w:hAnsiTheme="minorHAnsi" w:cstheme="minorHAnsi"/>
          <w:sz w:val="22"/>
        </w:rPr>
        <w:t xml:space="preserve">z </w:t>
      </w:r>
      <w:r w:rsidRPr="005258A3">
        <w:rPr>
          <w:rFonts w:asciiTheme="minorHAnsi" w:hAnsiTheme="minorHAnsi" w:cstheme="minorHAnsi"/>
          <w:sz w:val="22"/>
          <w:lang w:bidi="sk-SK"/>
        </w:rPr>
        <w:t xml:space="preserve">dokumentácie </w:t>
      </w:r>
      <w:r w:rsidRPr="005258A3">
        <w:rPr>
          <w:rFonts w:asciiTheme="minorHAnsi" w:hAnsiTheme="minorHAnsi" w:cstheme="minorHAnsi"/>
          <w:sz w:val="22"/>
        </w:rPr>
        <w:t>od</w:t>
      </w:r>
      <w:r w:rsidR="00385D26">
        <w:rPr>
          <w:rFonts w:asciiTheme="minorHAnsi" w:hAnsiTheme="minorHAnsi" w:cstheme="minorHAnsi"/>
          <w:sz w:val="22"/>
        </w:rPr>
        <w:t> </w:t>
      </w:r>
      <w:r w:rsidRPr="005258A3">
        <w:rPr>
          <w:rFonts w:asciiTheme="minorHAnsi" w:hAnsiTheme="minorHAnsi" w:cstheme="minorHAnsi"/>
          <w:sz w:val="22"/>
          <w:lang w:bidi="sk-SK"/>
        </w:rPr>
        <w:t xml:space="preserve">žiadateľa </w:t>
      </w:r>
      <w:r w:rsidRPr="005258A3">
        <w:rPr>
          <w:rFonts w:asciiTheme="minorHAnsi" w:hAnsiTheme="minorHAnsi" w:cstheme="minorHAnsi"/>
          <w:sz w:val="22"/>
        </w:rPr>
        <w:t xml:space="preserve">(napr. prieskumy trhu, podklady </w:t>
      </w:r>
      <w:r w:rsidRPr="005258A3">
        <w:rPr>
          <w:rFonts w:asciiTheme="minorHAnsi" w:hAnsiTheme="minorHAnsi" w:cstheme="minorHAnsi"/>
          <w:sz w:val="22"/>
          <w:lang w:bidi="sk-SK"/>
        </w:rPr>
        <w:t xml:space="preserve">preukazujúce mzdovú </w:t>
      </w:r>
      <w:r w:rsidRPr="005258A3">
        <w:rPr>
          <w:rFonts w:asciiTheme="minorHAnsi" w:hAnsiTheme="minorHAnsi" w:cstheme="minorHAnsi"/>
          <w:sz w:val="22"/>
        </w:rPr>
        <w:t xml:space="preserve">politiku </w:t>
      </w:r>
      <w:r w:rsidRPr="005258A3">
        <w:rPr>
          <w:rFonts w:asciiTheme="minorHAnsi" w:hAnsiTheme="minorHAnsi" w:cstheme="minorHAnsi"/>
          <w:sz w:val="22"/>
          <w:lang w:bidi="sk-SK"/>
        </w:rPr>
        <w:t xml:space="preserve">žiadateľa, </w:t>
      </w:r>
      <w:r w:rsidRPr="005258A3">
        <w:rPr>
          <w:rFonts w:asciiTheme="minorHAnsi" w:hAnsiTheme="minorHAnsi" w:cstheme="minorHAnsi"/>
          <w:sz w:val="22"/>
        </w:rPr>
        <w:t xml:space="preserve">opisu projektu) a kde je </w:t>
      </w:r>
      <w:r w:rsidRPr="005258A3">
        <w:rPr>
          <w:rFonts w:asciiTheme="minorHAnsi" w:hAnsiTheme="minorHAnsi" w:cstheme="minorHAnsi"/>
          <w:sz w:val="22"/>
          <w:lang w:bidi="sk-SK"/>
        </w:rPr>
        <w:t xml:space="preserve">možné uplatní vlastné nástroje </w:t>
      </w:r>
      <w:r w:rsidRPr="005258A3">
        <w:rPr>
          <w:rFonts w:asciiTheme="minorHAnsi" w:hAnsiTheme="minorHAnsi" w:cstheme="minorHAnsi"/>
          <w:sz w:val="22"/>
        </w:rPr>
        <w:t xml:space="preserve">(prieskum trhu, </w:t>
      </w:r>
      <w:r w:rsidRPr="005258A3">
        <w:rPr>
          <w:rFonts w:asciiTheme="minorHAnsi" w:hAnsiTheme="minorHAnsi" w:cstheme="minorHAnsi"/>
          <w:sz w:val="22"/>
          <w:lang w:bidi="sk-SK"/>
        </w:rPr>
        <w:t xml:space="preserve">sadzobníky, cenníky, cenové </w:t>
      </w:r>
      <w:r w:rsidRPr="005258A3">
        <w:rPr>
          <w:rFonts w:asciiTheme="minorHAnsi" w:hAnsiTheme="minorHAnsi" w:cstheme="minorHAnsi"/>
          <w:sz w:val="22"/>
        </w:rPr>
        <w:t xml:space="preserve">sadzby, CENKROS, ODIS, znalcov </w:t>
      </w:r>
      <w:r w:rsidRPr="005258A3">
        <w:rPr>
          <w:rFonts w:asciiTheme="minorHAnsi" w:hAnsiTheme="minorHAnsi" w:cstheme="minorHAnsi"/>
          <w:sz w:val="22"/>
          <w:lang w:bidi="sk-SK"/>
        </w:rPr>
        <w:t>atď.);</w:t>
      </w:r>
    </w:p>
    <w:p w14:paraId="754B3610" w14:textId="0B97ADE3" w:rsidR="002E66A4" w:rsidRDefault="002E66A4" w:rsidP="00F47749">
      <w:pPr>
        <w:pStyle w:val="Odsekzoznamu"/>
        <w:numPr>
          <w:ilvl w:val="1"/>
          <w:numId w:val="100"/>
        </w:numPr>
        <w:ind w:left="1134" w:hanging="567"/>
        <w:jc w:val="both"/>
        <w:rPr>
          <w:rFonts w:asciiTheme="minorHAnsi" w:hAnsiTheme="minorHAnsi" w:cstheme="minorHAnsi"/>
          <w:sz w:val="22"/>
        </w:rPr>
      </w:pPr>
      <w:r w:rsidRPr="002E66A4">
        <w:rPr>
          <w:rFonts w:asciiTheme="minorHAnsi" w:hAnsiTheme="minorHAnsi" w:cstheme="minorHAnsi"/>
          <w:sz w:val="22"/>
          <w:lang w:bidi="sk-SK"/>
        </w:rPr>
        <w:t>ak ide o výdavky, pre ktoré už bolo ukončené VO alebo O a overenie hospodárnosti výdavkov z VO alebo O,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p>
    <w:p w14:paraId="54F695CF" w14:textId="30677438" w:rsidR="00E31E5A" w:rsidRPr="005258A3" w:rsidRDefault="00E31E5A" w:rsidP="00F47749">
      <w:pPr>
        <w:pStyle w:val="Odsekzoznamu"/>
        <w:numPr>
          <w:ilvl w:val="2"/>
          <w:numId w:val="58"/>
        </w:numPr>
        <w:spacing w:after="0"/>
        <w:ind w:left="567" w:hanging="567"/>
        <w:contextualSpacing w:val="0"/>
        <w:jc w:val="both"/>
        <w:rPr>
          <w:rFonts w:asciiTheme="minorHAnsi" w:hAnsiTheme="minorHAnsi" w:cstheme="minorHAnsi"/>
          <w:sz w:val="22"/>
        </w:rPr>
      </w:pPr>
      <w:r w:rsidRPr="00E31E5A">
        <w:rPr>
          <w:rFonts w:asciiTheme="minorHAnsi" w:hAnsiTheme="minorHAnsi" w:cstheme="minorHAnsi"/>
          <w:sz w:val="22"/>
          <w:lang w:bidi="sk-SK"/>
        </w:rPr>
        <w:t>Poskytovateľ je povinný overiť hospodárnosť aj pri zmenách zmluvy s dodávateľom, ktorá bola uzavretá ako výsledok VO/O, ak zmenou zmluvy dochádza k úprave ceny za dodané tovary, poskytnuté služby alebo realizované stavebné práce alebo predmetom zmeny zmluvy sú doplňujúce tovary, služby alebo stavebné práce, ktoré neboli zahrnuté.</w:t>
      </w:r>
    </w:p>
    <w:p w14:paraId="4ED8886D" w14:textId="06EB55F9" w:rsidR="009A612A" w:rsidRDefault="009A612A" w:rsidP="00712033">
      <w:pPr>
        <w:rPr>
          <w:rFonts w:asciiTheme="minorHAnsi" w:hAnsiTheme="minorHAnsi" w:cstheme="minorHAnsi"/>
          <w:sz w:val="22"/>
        </w:rPr>
      </w:pPr>
    </w:p>
    <w:p w14:paraId="0D4DE815" w14:textId="00CD3112" w:rsidR="00E33233" w:rsidRDefault="00E33233" w:rsidP="00712033">
      <w:pPr>
        <w:rPr>
          <w:rFonts w:asciiTheme="minorHAnsi" w:hAnsiTheme="minorHAnsi" w:cstheme="minorHAnsi"/>
          <w:sz w:val="22"/>
        </w:rPr>
      </w:pPr>
    </w:p>
    <w:p w14:paraId="5AE01EEF" w14:textId="630F94C9" w:rsidR="00E33233" w:rsidRDefault="00E33233" w:rsidP="00712033">
      <w:pPr>
        <w:rPr>
          <w:rFonts w:asciiTheme="minorHAnsi" w:hAnsiTheme="minorHAnsi" w:cstheme="minorHAnsi"/>
          <w:sz w:val="22"/>
        </w:rPr>
      </w:pPr>
    </w:p>
    <w:p w14:paraId="67CBBFC7" w14:textId="0E89308E" w:rsidR="00E33233" w:rsidRDefault="00E33233" w:rsidP="00712033">
      <w:pPr>
        <w:rPr>
          <w:rFonts w:asciiTheme="minorHAnsi" w:hAnsiTheme="minorHAnsi" w:cstheme="minorHAnsi"/>
          <w:sz w:val="22"/>
        </w:rPr>
      </w:pPr>
    </w:p>
    <w:p w14:paraId="40186358" w14:textId="02A803CF" w:rsidR="00E33233" w:rsidRDefault="00E33233" w:rsidP="00712033">
      <w:pPr>
        <w:rPr>
          <w:rFonts w:asciiTheme="minorHAnsi" w:hAnsiTheme="minorHAnsi" w:cstheme="minorHAnsi"/>
          <w:sz w:val="22"/>
        </w:rPr>
      </w:pPr>
    </w:p>
    <w:p w14:paraId="02A6D1B4" w14:textId="54C78E07" w:rsidR="00E33233" w:rsidRDefault="00E33233" w:rsidP="00712033">
      <w:pPr>
        <w:rPr>
          <w:rFonts w:asciiTheme="minorHAnsi" w:hAnsiTheme="minorHAnsi" w:cstheme="minorHAnsi"/>
          <w:sz w:val="22"/>
        </w:rPr>
      </w:pPr>
    </w:p>
    <w:p w14:paraId="06A096C2" w14:textId="59C431BE" w:rsidR="00E33233" w:rsidRDefault="00E33233" w:rsidP="00712033">
      <w:pPr>
        <w:rPr>
          <w:rFonts w:asciiTheme="minorHAnsi" w:hAnsiTheme="minorHAnsi" w:cstheme="minorHAnsi"/>
          <w:sz w:val="22"/>
        </w:rPr>
      </w:pPr>
    </w:p>
    <w:p w14:paraId="56B538BD" w14:textId="014E8806" w:rsidR="00E33233" w:rsidRDefault="00E33233" w:rsidP="00712033">
      <w:pPr>
        <w:rPr>
          <w:rFonts w:asciiTheme="minorHAnsi" w:hAnsiTheme="minorHAnsi" w:cstheme="minorHAnsi"/>
          <w:sz w:val="22"/>
        </w:rPr>
      </w:pPr>
    </w:p>
    <w:p w14:paraId="3CC50E18" w14:textId="6EBA863C" w:rsidR="00E33233" w:rsidRDefault="00E33233" w:rsidP="00712033">
      <w:pPr>
        <w:rPr>
          <w:rFonts w:asciiTheme="minorHAnsi" w:hAnsiTheme="minorHAnsi" w:cstheme="minorHAnsi"/>
          <w:sz w:val="22"/>
        </w:rPr>
      </w:pPr>
    </w:p>
    <w:p w14:paraId="04BC9719" w14:textId="51FD51C1" w:rsidR="00E33233" w:rsidRDefault="00E33233" w:rsidP="00712033">
      <w:pPr>
        <w:rPr>
          <w:rFonts w:asciiTheme="minorHAnsi" w:hAnsiTheme="minorHAnsi" w:cstheme="minorHAnsi"/>
          <w:sz w:val="22"/>
        </w:rPr>
      </w:pPr>
    </w:p>
    <w:p w14:paraId="7E363160" w14:textId="00112F08" w:rsidR="00E33233" w:rsidRDefault="00E33233" w:rsidP="00712033">
      <w:pPr>
        <w:rPr>
          <w:rFonts w:asciiTheme="minorHAnsi" w:hAnsiTheme="minorHAnsi" w:cstheme="minorHAnsi"/>
          <w:sz w:val="22"/>
        </w:rPr>
      </w:pPr>
    </w:p>
    <w:p w14:paraId="2E4602D3" w14:textId="4EE725FB" w:rsidR="00E33233" w:rsidRDefault="00E33233" w:rsidP="00712033">
      <w:pPr>
        <w:rPr>
          <w:rFonts w:asciiTheme="minorHAnsi" w:hAnsiTheme="minorHAnsi" w:cstheme="minorHAnsi"/>
          <w:sz w:val="22"/>
        </w:rPr>
      </w:pPr>
    </w:p>
    <w:p w14:paraId="14A8E0AF" w14:textId="2DC04C87" w:rsidR="00E33233" w:rsidRDefault="00E33233" w:rsidP="00712033">
      <w:pPr>
        <w:rPr>
          <w:rFonts w:asciiTheme="minorHAnsi" w:hAnsiTheme="minorHAnsi" w:cstheme="minorHAnsi"/>
          <w:sz w:val="22"/>
        </w:rPr>
      </w:pPr>
    </w:p>
    <w:p w14:paraId="45449E4D" w14:textId="7479BFD8" w:rsidR="00E33233" w:rsidRDefault="00E33233" w:rsidP="00712033">
      <w:pPr>
        <w:rPr>
          <w:rFonts w:asciiTheme="minorHAnsi" w:hAnsiTheme="minorHAnsi" w:cstheme="minorHAnsi"/>
          <w:sz w:val="22"/>
        </w:rPr>
      </w:pPr>
    </w:p>
    <w:p w14:paraId="7DC1B36E" w14:textId="0B0D8DCE" w:rsidR="00E33233" w:rsidRDefault="00E33233" w:rsidP="00712033">
      <w:pPr>
        <w:rPr>
          <w:rFonts w:asciiTheme="minorHAnsi" w:hAnsiTheme="minorHAnsi" w:cstheme="minorHAnsi"/>
          <w:sz w:val="22"/>
        </w:rPr>
      </w:pPr>
    </w:p>
    <w:p w14:paraId="2205E1A4" w14:textId="56AE2732" w:rsidR="00E33233" w:rsidRDefault="00E33233" w:rsidP="00712033">
      <w:pPr>
        <w:rPr>
          <w:rFonts w:asciiTheme="minorHAnsi" w:hAnsiTheme="minorHAnsi" w:cstheme="minorHAnsi"/>
          <w:sz w:val="22"/>
        </w:rPr>
      </w:pPr>
    </w:p>
    <w:p w14:paraId="7222821A" w14:textId="30E61097" w:rsidR="00E33233" w:rsidRDefault="00E33233" w:rsidP="00712033">
      <w:pPr>
        <w:rPr>
          <w:rFonts w:asciiTheme="minorHAnsi" w:hAnsiTheme="minorHAnsi" w:cstheme="minorHAnsi"/>
          <w:sz w:val="22"/>
        </w:rPr>
      </w:pPr>
    </w:p>
    <w:p w14:paraId="05172F20" w14:textId="65778FED" w:rsidR="00E33233" w:rsidRDefault="00E33233" w:rsidP="00712033">
      <w:pPr>
        <w:rPr>
          <w:rFonts w:asciiTheme="minorHAnsi" w:hAnsiTheme="minorHAnsi" w:cstheme="minorHAnsi"/>
          <w:sz w:val="22"/>
        </w:rPr>
      </w:pPr>
    </w:p>
    <w:p w14:paraId="36D964DE" w14:textId="4CFF7675" w:rsidR="00E33233" w:rsidRDefault="00E33233" w:rsidP="00712033">
      <w:pPr>
        <w:rPr>
          <w:rFonts w:asciiTheme="minorHAnsi" w:hAnsiTheme="minorHAnsi" w:cstheme="minorHAnsi"/>
          <w:sz w:val="22"/>
        </w:rPr>
      </w:pPr>
    </w:p>
    <w:p w14:paraId="7F705039" w14:textId="12C2A63A" w:rsidR="00E33233" w:rsidRDefault="00E33233" w:rsidP="00712033">
      <w:pPr>
        <w:rPr>
          <w:rFonts w:asciiTheme="minorHAnsi" w:hAnsiTheme="minorHAnsi" w:cstheme="minorHAnsi"/>
          <w:sz w:val="22"/>
        </w:rPr>
      </w:pPr>
    </w:p>
    <w:p w14:paraId="506FBAF0" w14:textId="77777777" w:rsidR="00E33233" w:rsidRDefault="00E33233" w:rsidP="00712033">
      <w:pPr>
        <w:rPr>
          <w:rFonts w:asciiTheme="minorHAnsi" w:hAnsiTheme="minorHAnsi" w:cstheme="minorHAnsi"/>
          <w:sz w:val="22"/>
        </w:rPr>
      </w:pPr>
    </w:p>
    <w:p w14:paraId="167CC929" w14:textId="77777777" w:rsidR="009A612A" w:rsidRPr="00161775" w:rsidRDefault="009A612A" w:rsidP="00712033">
      <w:pPr>
        <w:rPr>
          <w:rFonts w:asciiTheme="minorHAnsi" w:hAnsiTheme="minorHAnsi" w:cstheme="minorHAnsi"/>
          <w:sz w:val="22"/>
        </w:rPr>
      </w:pPr>
    </w:p>
    <w:p w14:paraId="10FCA07B" w14:textId="5A39A052" w:rsidR="00701091" w:rsidRDefault="00A759FA" w:rsidP="00F47749">
      <w:pPr>
        <w:pStyle w:val="nadpis1111"/>
        <w:numPr>
          <w:ilvl w:val="0"/>
          <w:numId w:val="31"/>
        </w:numPr>
        <w:ind w:left="567" w:hanging="567"/>
        <w:jc w:val="both"/>
        <w:rPr>
          <w:rFonts w:asciiTheme="minorHAnsi" w:hAnsiTheme="minorHAnsi" w:cstheme="minorHAnsi"/>
          <w:szCs w:val="24"/>
        </w:rPr>
      </w:pPr>
      <w:bookmarkStart w:id="96" w:name="_Toc185401257"/>
      <w:r w:rsidRPr="00161775">
        <w:rPr>
          <w:rFonts w:asciiTheme="minorHAnsi" w:hAnsiTheme="minorHAnsi" w:cstheme="minorHAnsi"/>
          <w:szCs w:val="24"/>
        </w:rPr>
        <w:lastRenderedPageBreak/>
        <w:t>ZMENY V POVAHE VLASTNÍCTVA MAJETKU NADOBUDNUTÉHO a/alebo</w:t>
      </w:r>
      <w:r w:rsidR="00BE7438" w:rsidRPr="00161775">
        <w:rPr>
          <w:rFonts w:asciiTheme="minorHAnsi" w:hAnsiTheme="minorHAnsi" w:cstheme="minorHAnsi"/>
          <w:szCs w:val="24"/>
        </w:rPr>
        <w:t xml:space="preserve"> </w:t>
      </w:r>
      <w:r w:rsidRPr="005258A3">
        <w:rPr>
          <w:rFonts w:asciiTheme="minorHAnsi" w:hAnsiTheme="minorHAnsi" w:cstheme="minorHAnsi"/>
          <w:szCs w:val="24"/>
        </w:rPr>
        <w:t>ZHODNOTENÉHO Z</w:t>
      </w:r>
      <w:r w:rsidR="00E33233">
        <w:rPr>
          <w:rFonts w:asciiTheme="minorHAnsi" w:hAnsiTheme="minorHAnsi" w:cstheme="minorHAnsi"/>
          <w:szCs w:val="24"/>
        </w:rPr>
        <w:t> </w:t>
      </w:r>
      <w:r w:rsidRPr="005258A3">
        <w:rPr>
          <w:rFonts w:asciiTheme="minorHAnsi" w:hAnsiTheme="minorHAnsi" w:cstheme="minorHAnsi"/>
          <w:szCs w:val="24"/>
        </w:rPr>
        <w:t>NFP</w:t>
      </w:r>
      <w:bookmarkEnd w:id="96"/>
    </w:p>
    <w:p w14:paraId="259B6C8D" w14:textId="77777777" w:rsidR="00E33233" w:rsidRPr="00E33233" w:rsidRDefault="00E33233" w:rsidP="00E33233">
      <w:pPr>
        <w:spacing w:before="0"/>
      </w:pPr>
    </w:p>
    <w:p w14:paraId="46A53BA4" w14:textId="1B86FC82" w:rsidR="001F154A" w:rsidRPr="00A61F8B" w:rsidRDefault="001F154A" w:rsidP="00407CE9">
      <w:pPr>
        <w:pStyle w:val="Odsekzoznamu"/>
        <w:numPr>
          <w:ilvl w:val="0"/>
          <w:numId w:val="126"/>
        </w:numPr>
        <w:ind w:left="567" w:hanging="567"/>
        <w:rPr>
          <w:rFonts w:asciiTheme="minorHAnsi" w:hAnsiTheme="minorHAnsi" w:cstheme="minorHAnsi"/>
          <w:sz w:val="22"/>
        </w:rPr>
      </w:pPr>
      <w:r w:rsidRPr="00A61F8B">
        <w:rPr>
          <w:rFonts w:asciiTheme="minorHAnsi" w:hAnsiTheme="minorHAnsi" w:cstheme="minorHAnsi"/>
          <w:bCs/>
          <w:sz w:val="22"/>
        </w:rPr>
        <w:t>Prijímateľ je povinný zabezpečiť, že počas doby realizácie projektu a</w:t>
      </w:r>
      <w:r w:rsidR="009F2939" w:rsidRPr="00A61F8B">
        <w:rPr>
          <w:rFonts w:asciiTheme="minorHAnsi" w:hAnsiTheme="minorHAnsi" w:cstheme="minorHAnsi"/>
          <w:bCs/>
          <w:sz w:val="22"/>
        </w:rPr>
        <w:t> </w:t>
      </w:r>
      <w:r w:rsidRPr="00A61F8B">
        <w:rPr>
          <w:rFonts w:asciiTheme="minorHAnsi" w:hAnsiTheme="minorHAnsi" w:cstheme="minorHAnsi"/>
          <w:bCs/>
          <w:sz w:val="22"/>
        </w:rPr>
        <w:t xml:space="preserve">udržateľnosti projektu: </w:t>
      </w:r>
    </w:p>
    <w:p w14:paraId="4BEDDBD1" w14:textId="20F3A85F" w:rsidR="001F154A" w:rsidRPr="00A61F8B" w:rsidRDefault="001F154A" w:rsidP="00407CE9">
      <w:pPr>
        <w:pStyle w:val="Odsekzoznamu"/>
        <w:numPr>
          <w:ilvl w:val="1"/>
          <w:numId w:val="34"/>
        </w:numPr>
        <w:ind w:left="1134" w:hanging="567"/>
        <w:jc w:val="both"/>
        <w:rPr>
          <w:rFonts w:asciiTheme="minorHAnsi" w:hAnsiTheme="minorHAnsi" w:cstheme="minorHAnsi"/>
          <w:bCs/>
          <w:sz w:val="22"/>
        </w:rPr>
      </w:pPr>
      <w:r w:rsidRPr="005258A3">
        <w:rPr>
          <w:rFonts w:asciiTheme="minorHAnsi" w:hAnsiTheme="minorHAnsi" w:cstheme="minorHAnsi"/>
          <w:sz w:val="22"/>
        </w:rPr>
        <w:t>budú nehnuteľno</w:t>
      </w:r>
      <w:r w:rsidR="00C609E5" w:rsidRPr="005258A3">
        <w:rPr>
          <w:rFonts w:asciiTheme="minorHAnsi" w:hAnsiTheme="minorHAnsi" w:cstheme="minorHAnsi"/>
          <w:sz w:val="22"/>
        </w:rPr>
        <w:t>sti, v</w:t>
      </w:r>
      <w:r w:rsidR="009F2939" w:rsidRPr="005258A3">
        <w:rPr>
          <w:rFonts w:asciiTheme="minorHAnsi" w:hAnsiTheme="minorHAnsi" w:cstheme="minorHAnsi"/>
          <w:sz w:val="22"/>
        </w:rPr>
        <w:t> </w:t>
      </w:r>
      <w:r w:rsidR="00C609E5" w:rsidRPr="005258A3">
        <w:rPr>
          <w:rFonts w:asciiTheme="minorHAnsi" w:hAnsiTheme="minorHAnsi" w:cstheme="minorHAnsi"/>
          <w:sz w:val="22"/>
        </w:rPr>
        <w:t>súvislosti s</w:t>
      </w:r>
      <w:r w:rsidR="009F2939" w:rsidRPr="005258A3">
        <w:rPr>
          <w:rFonts w:asciiTheme="minorHAnsi" w:hAnsiTheme="minorHAnsi" w:cstheme="minorHAnsi"/>
          <w:sz w:val="22"/>
        </w:rPr>
        <w:t> </w:t>
      </w:r>
      <w:r w:rsidR="00C609E5" w:rsidRPr="005258A3">
        <w:rPr>
          <w:rFonts w:asciiTheme="minorHAnsi" w:hAnsiTheme="minorHAnsi" w:cstheme="minorHAnsi"/>
          <w:sz w:val="22"/>
        </w:rPr>
        <w:t>ktorými s</w:t>
      </w:r>
      <w:r w:rsidR="00676D96" w:rsidRPr="005258A3">
        <w:rPr>
          <w:rFonts w:asciiTheme="minorHAnsi" w:hAnsiTheme="minorHAnsi" w:cstheme="minorHAnsi"/>
          <w:sz w:val="22"/>
        </w:rPr>
        <w:t>a projekt realizuje, spĺňať vo V</w:t>
      </w:r>
      <w:r w:rsidRPr="005258A3">
        <w:rPr>
          <w:rFonts w:asciiTheme="minorHAnsi" w:hAnsiTheme="minorHAnsi" w:cstheme="minorHAnsi"/>
          <w:sz w:val="22"/>
        </w:rPr>
        <w:t>ýzve stanovené podmienky poskytnuti</w:t>
      </w:r>
      <w:r w:rsidR="00C609E5" w:rsidRPr="005258A3">
        <w:rPr>
          <w:rFonts w:asciiTheme="minorHAnsi" w:hAnsiTheme="minorHAnsi" w:cstheme="minorHAnsi"/>
          <w:sz w:val="22"/>
        </w:rPr>
        <w:t>a NFP</w:t>
      </w:r>
      <w:r w:rsidRPr="005258A3">
        <w:rPr>
          <w:rFonts w:asciiTheme="minorHAnsi" w:hAnsiTheme="minorHAnsi" w:cstheme="minorHAnsi"/>
          <w:sz w:val="22"/>
        </w:rPr>
        <w:t xml:space="preserve"> z</w:t>
      </w:r>
      <w:r w:rsidR="009F2939" w:rsidRPr="005258A3">
        <w:rPr>
          <w:rFonts w:asciiTheme="minorHAnsi" w:hAnsiTheme="minorHAnsi" w:cstheme="minorHAnsi"/>
          <w:sz w:val="22"/>
        </w:rPr>
        <w:t> </w:t>
      </w:r>
      <w:r w:rsidRPr="005258A3">
        <w:rPr>
          <w:rFonts w:asciiTheme="minorHAnsi" w:hAnsiTheme="minorHAnsi" w:cstheme="minorHAnsi"/>
          <w:sz w:val="22"/>
        </w:rPr>
        <w:t>hľadiska vlastníckych, resp. iných užívacích práv v</w:t>
      </w:r>
      <w:r w:rsidR="00C609E5" w:rsidRPr="005258A3">
        <w:rPr>
          <w:rFonts w:asciiTheme="minorHAnsi" w:hAnsiTheme="minorHAnsi" w:cstheme="minorHAnsi"/>
          <w:sz w:val="22"/>
        </w:rPr>
        <w:t>zťahujúcich sa na právny vzťah p</w:t>
      </w:r>
      <w:r w:rsidRPr="005258A3">
        <w:rPr>
          <w:rFonts w:asciiTheme="minorHAnsi" w:hAnsiTheme="minorHAnsi" w:cstheme="minorHAnsi"/>
          <w:sz w:val="22"/>
        </w:rPr>
        <w:t>rijímateľa k</w:t>
      </w:r>
      <w:r w:rsidR="009F2939" w:rsidRPr="005258A3">
        <w:rPr>
          <w:rFonts w:asciiTheme="minorHAnsi" w:hAnsiTheme="minorHAnsi" w:cstheme="minorHAnsi"/>
          <w:sz w:val="22"/>
        </w:rPr>
        <w:t> </w:t>
      </w:r>
      <w:r w:rsidRPr="005258A3">
        <w:rPr>
          <w:rFonts w:asciiTheme="minorHAnsi" w:hAnsiTheme="minorHAnsi" w:cstheme="minorHAnsi"/>
          <w:sz w:val="22"/>
        </w:rPr>
        <w:t>nehnuteľnostiam, v</w:t>
      </w:r>
      <w:r w:rsidR="009F2939" w:rsidRPr="005258A3">
        <w:rPr>
          <w:rFonts w:asciiTheme="minorHAnsi" w:hAnsiTheme="minorHAnsi" w:cstheme="minorHAnsi"/>
          <w:sz w:val="22"/>
        </w:rPr>
        <w:t> </w:t>
      </w:r>
      <w:r w:rsidRPr="005258A3">
        <w:rPr>
          <w:rFonts w:asciiTheme="minorHAnsi" w:hAnsiTheme="minorHAnsi" w:cstheme="minorHAnsi"/>
          <w:sz w:val="22"/>
        </w:rPr>
        <w:t>ktorých a</w:t>
      </w:r>
      <w:r w:rsidR="00C609E5" w:rsidRPr="005258A3">
        <w:rPr>
          <w:rFonts w:asciiTheme="minorHAnsi" w:hAnsiTheme="minorHAnsi" w:cstheme="minorHAnsi"/>
          <w:sz w:val="22"/>
        </w:rPr>
        <w:t>lebo v</w:t>
      </w:r>
      <w:r w:rsidR="009F2939" w:rsidRPr="005258A3">
        <w:rPr>
          <w:rFonts w:asciiTheme="minorHAnsi" w:hAnsiTheme="minorHAnsi" w:cstheme="minorHAnsi"/>
          <w:sz w:val="22"/>
        </w:rPr>
        <w:t> </w:t>
      </w:r>
      <w:r w:rsidR="00C609E5" w:rsidRPr="005258A3">
        <w:rPr>
          <w:rFonts w:asciiTheme="minorHAnsi" w:hAnsiTheme="minorHAnsi" w:cstheme="minorHAnsi"/>
          <w:sz w:val="22"/>
        </w:rPr>
        <w:t>súvislosti s</w:t>
      </w:r>
      <w:r w:rsidR="009F2939" w:rsidRPr="005258A3">
        <w:rPr>
          <w:rFonts w:asciiTheme="minorHAnsi" w:hAnsiTheme="minorHAnsi" w:cstheme="minorHAnsi"/>
          <w:sz w:val="22"/>
        </w:rPr>
        <w:t> </w:t>
      </w:r>
      <w:r w:rsidR="00C609E5" w:rsidRPr="005258A3">
        <w:rPr>
          <w:rFonts w:asciiTheme="minorHAnsi" w:hAnsiTheme="minorHAnsi" w:cstheme="minorHAnsi"/>
          <w:sz w:val="22"/>
        </w:rPr>
        <w:t>ktorými</w:t>
      </w:r>
      <w:r w:rsidR="00676D96" w:rsidRPr="005258A3">
        <w:rPr>
          <w:rFonts w:asciiTheme="minorHAnsi" w:hAnsiTheme="minorHAnsi" w:cstheme="minorHAnsi"/>
          <w:sz w:val="22"/>
        </w:rPr>
        <w:t xml:space="preserve"> sa projekt realizuje v</w:t>
      </w:r>
      <w:r w:rsidR="009F2939" w:rsidRPr="005258A3">
        <w:rPr>
          <w:rFonts w:asciiTheme="minorHAnsi" w:hAnsiTheme="minorHAnsi" w:cstheme="minorHAnsi"/>
          <w:sz w:val="22"/>
        </w:rPr>
        <w:t> </w:t>
      </w:r>
      <w:r w:rsidR="00676D96" w:rsidRPr="005258A3">
        <w:rPr>
          <w:rFonts w:asciiTheme="minorHAnsi" w:hAnsiTheme="minorHAnsi" w:cstheme="minorHAnsi"/>
          <w:sz w:val="22"/>
        </w:rPr>
        <w:t>zmysle V</w:t>
      </w:r>
      <w:r w:rsidRPr="005258A3">
        <w:rPr>
          <w:rFonts w:asciiTheme="minorHAnsi" w:hAnsiTheme="minorHAnsi" w:cstheme="minorHAnsi"/>
          <w:sz w:val="22"/>
        </w:rPr>
        <w:t>ýzvy (ďalej ak</w:t>
      </w:r>
      <w:r w:rsidR="00C609E5" w:rsidRPr="005258A3">
        <w:rPr>
          <w:rFonts w:asciiTheme="minorHAnsi" w:hAnsiTheme="minorHAnsi" w:cstheme="minorHAnsi"/>
          <w:sz w:val="22"/>
        </w:rPr>
        <w:t>o „Nehnuteľnosti na realizáciu p</w:t>
      </w:r>
      <w:r w:rsidRPr="005258A3">
        <w:rPr>
          <w:rFonts w:asciiTheme="minorHAnsi" w:hAnsiTheme="minorHAnsi" w:cstheme="minorHAnsi"/>
          <w:sz w:val="22"/>
        </w:rPr>
        <w:t>rojektu“). To</w:t>
      </w:r>
      <w:r w:rsidR="00C609E5" w:rsidRPr="005258A3">
        <w:rPr>
          <w:rFonts w:asciiTheme="minorHAnsi" w:hAnsiTheme="minorHAnsi" w:cstheme="minorHAnsi"/>
          <w:sz w:val="22"/>
        </w:rPr>
        <w:t xml:space="preserve"> znamená, že p</w:t>
      </w:r>
      <w:r w:rsidRPr="005258A3">
        <w:rPr>
          <w:rFonts w:asciiTheme="minorHAnsi" w:hAnsiTheme="minorHAnsi" w:cstheme="minorHAnsi"/>
          <w:sz w:val="22"/>
        </w:rPr>
        <w:t>rijímateľ musí mať</w:t>
      </w:r>
      <w:r w:rsidR="00C609E5" w:rsidRPr="005258A3">
        <w:rPr>
          <w:rFonts w:asciiTheme="minorHAnsi" w:hAnsiTheme="minorHAnsi" w:cstheme="minorHAnsi"/>
          <w:sz w:val="22"/>
        </w:rPr>
        <w:t xml:space="preserve"> k</w:t>
      </w:r>
      <w:r w:rsidR="009F2939" w:rsidRPr="005258A3">
        <w:rPr>
          <w:rFonts w:asciiTheme="minorHAnsi" w:hAnsiTheme="minorHAnsi" w:cstheme="minorHAnsi"/>
          <w:sz w:val="22"/>
        </w:rPr>
        <w:t> </w:t>
      </w:r>
      <w:r w:rsidR="00C609E5" w:rsidRPr="005258A3">
        <w:rPr>
          <w:rFonts w:asciiTheme="minorHAnsi" w:hAnsiTheme="minorHAnsi" w:cstheme="minorHAnsi"/>
          <w:sz w:val="22"/>
        </w:rPr>
        <w:t>Nehnuteľnosti na realizáciu p</w:t>
      </w:r>
      <w:r w:rsidRPr="005258A3">
        <w:rPr>
          <w:rFonts w:asciiTheme="minorHAnsi" w:hAnsiTheme="minorHAnsi" w:cstheme="minorHAnsi"/>
          <w:sz w:val="22"/>
        </w:rPr>
        <w:t>rojektu právny vzťah, ktorý je ako akceptovateľný definovaný v</w:t>
      </w:r>
      <w:r w:rsidR="009F2939" w:rsidRPr="005258A3">
        <w:rPr>
          <w:rFonts w:asciiTheme="minorHAnsi" w:hAnsiTheme="minorHAnsi" w:cstheme="minorHAnsi"/>
          <w:sz w:val="22"/>
        </w:rPr>
        <w:t> </w:t>
      </w:r>
      <w:r w:rsidRPr="005258A3">
        <w:rPr>
          <w:rFonts w:asciiTheme="minorHAnsi" w:hAnsiTheme="minorHAnsi" w:cstheme="minorHAnsi"/>
          <w:sz w:val="22"/>
        </w:rPr>
        <w:t>rámci podm</w:t>
      </w:r>
      <w:r w:rsidR="00676D96" w:rsidRPr="005258A3">
        <w:rPr>
          <w:rFonts w:asciiTheme="minorHAnsi" w:hAnsiTheme="minorHAnsi" w:cstheme="minorHAnsi"/>
          <w:sz w:val="22"/>
        </w:rPr>
        <w:t>ienok poskytnutia príspevku vo V</w:t>
      </w:r>
      <w:r w:rsidRPr="005258A3">
        <w:rPr>
          <w:rFonts w:asciiTheme="minorHAnsi" w:hAnsiTheme="minorHAnsi" w:cstheme="minorHAnsi"/>
          <w:sz w:val="22"/>
        </w:rPr>
        <w:t>ýzve, a</w:t>
      </w:r>
      <w:r w:rsidR="009F2939" w:rsidRPr="005258A3">
        <w:rPr>
          <w:rFonts w:asciiTheme="minorHAnsi" w:hAnsiTheme="minorHAnsi" w:cstheme="minorHAnsi"/>
          <w:sz w:val="22"/>
        </w:rPr>
        <w:t> </w:t>
      </w:r>
      <w:r w:rsidRPr="005258A3">
        <w:rPr>
          <w:rFonts w:asciiTheme="minorHAnsi" w:hAnsiTheme="minorHAnsi" w:cstheme="minorHAnsi"/>
          <w:sz w:val="22"/>
        </w:rPr>
        <w:t>to vrátane podmienok vzťahujúcich sa na ťarchy a</w:t>
      </w:r>
      <w:r w:rsidR="009F2939" w:rsidRPr="005258A3">
        <w:rPr>
          <w:rFonts w:asciiTheme="minorHAnsi" w:hAnsiTheme="minorHAnsi" w:cstheme="minorHAnsi"/>
          <w:sz w:val="22"/>
        </w:rPr>
        <w:t> </w:t>
      </w:r>
      <w:r w:rsidRPr="005258A3">
        <w:rPr>
          <w:rFonts w:asciiTheme="minorHAnsi" w:hAnsiTheme="minorHAnsi" w:cstheme="minorHAnsi"/>
          <w:sz w:val="22"/>
        </w:rPr>
        <w:t>iné práva tretích osôb viažucich sa</w:t>
      </w:r>
      <w:r w:rsidR="00C609E5" w:rsidRPr="005258A3">
        <w:rPr>
          <w:rFonts w:asciiTheme="minorHAnsi" w:hAnsiTheme="minorHAnsi" w:cstheme="minorHAnsi"/>
          <w:sz w:val="22"/>
        </w:rPr>
        <w:t xml:space="preserve"> k</w:t>
      </w:r>
      <w:r w:rsidR="009F2939" w:rsidRPr="005258A3">
        <w:rPr>
          <w:rFonts w:asciiTheme="minorHAnsi" w:hAnsiTheme="minorHAnsi" w:cstheme="minorHAnsi"/>
          <w:sz w:val="22"/>
        </w:rPr>
        <w:t> </w:t>
      </w:r>
      <w:r w:rsidR="00C609E5" w:rsidRPr="005258A3">
        <w:rPr>
          <w:rFonts w:asciiTheme="minorHAnsi" w:hAnsiTheme="minorHAnsi" w:cstheme="minorHAnsi"/>
          <w:sz w:val="22"/>
        </w:rPr>
        <w:t>Nehnuteľnosti na realizáciu p</w:t>
      </w:r>
      <w:r w:rsidRPr="005258A3">
        <w:rPr>
          <w:rFonts w:asciiTheme="minorHAnsi" w:hAnsiTheme="minorHAnsi" w:cstheme="minorHAnsi"/>
          <w:sz w:val="22"/>
        </w:rPr>
        <w:t>rojektu. Z</w:t>
      </w:r>
      <w:r w:rsidR="009F2939" w:rsidRPr="005258A3">
        <w:rPr>
          <w:rFonts w:asciiTheme="minorHAnsi" w:hAnsiTheme="minorHAnsi" w:cstheme="minorHAnsi"/>
          <w:sz w:val="22"/>
        </w:rPr>
        <w:t> </w:t>
      </w:r>
      <w:r w:rsidRPr="005258A3">
        <w:rPr>
          <w:rFonts w:asciiTheme="minorHAnsi" w:hAnsiTheme="minorHAnsi" w:cstheme="minorHAnsi"/>
          <w:sz w:val="22"/>
        </w:rPr>
        <w:t>právneho vzťahu</w:t>
      </w:r>
      <w:r w:rsidR="00C609E5" w:rsidRPr="005258A3">
        <w:rPr>
          <w:rFonts w:asciiTheme="minorHAnsi" w:hAnsiTheme="minorHAnsi" w:cstheme="minorHAnsi"/>
          <w:bCs/>
          <w:sz w:val="22"/>
        </w:rPr>
        <w:t xml:space="preserve"> p</w:t>
      </w:r>
      <w:r w:rsidRPr="005258A3">
        <w:rPr>
          <w:rFonts w:asciiTheme="minorHAnsi" w:hAnsiTheme="minorHAnsi" w:cstheme="minorHAnsi"/>
          <w:bCs/>
          <w:sz w:val="22"/>
        </w:rPr>
        <w:t>rijímateľa k</w:t>
      </w:r>
      <w:r w:rsidR="009F2939" w:rsidRPr="005258A3">
        <w:rPr>
          <w:rFonts w:asciiTheme="minorHAnsi" w:hAnsiTheme="minorHAnsi" w:cstheme="minorHAnsi"/>
          <w:bCs/>
          <w:sz w:val="22"/>
        </w:rPr>
        <w:t> </w:t>
      </w:r>
      <w:r w:rsidR="00C609E5" w:rsidRPr="005258A3">
        <w:rPr>
          <w:rFonts w:asciiTheme="minorHAnsi" w:hAnsiTheme="minorHAnsi" w:cstheme="minorHAnsi"/>
          <w:bCs/>
          <w:sz w:val="22"/>
        </w:rPr>
        <w:t>Nehnuteľnostiam na realizáciu p</w:t>
      </w:r>
      <w:r w:rsidRPr="005258A3">
        <w:rPr>
          <w:rFonts w:asciiTheme="minorHAnsi" w:hAnsiTheme="minorHAnsi" w:cstheme="minorHAnsi"/>
          <w:bCs/>
          <w:sz w:val="22"/>
        </w:rPr>
        <w:t xml:space="preserve">rojektu musí byť </w:t>
      </w:r>
      <w:r w:rsidRPr="005258A3">
        <w:rPr>
          <w:rFonts w:asciiTheme="minorHAnsi" w:hAnsiTheme="minorHAnsi" w:cstheme="minorHAnsi"/>
          <w:sz w:val="22"/>
        </w:rPr>
        <w:t>zrejmé</w:t>
      </w:r>
      <w:r w:rsidR="00C609E5" w:rsidRPr="005258A3">
        <w:rPr>
          <w:rFonts w:asciiTheme="minorHAnsi" w:hAnsiTheme="minorHAnsi" w:cstheme="minorHAnsi"/>
          <w:bCs/>
          <w:sz w:val="22"/>
        </w:rPr>
        <w:t>, že p</w:t>
      </w:r>
      <w:r w:rsidRPr="005258A3">
        <w:rPr>
          <w:rFonts w:asciiTheme="minorHAnsi" w:hAnsiTheme="minorHAnsi" w:cstheme="minorHAnsi"/>
          <w:bCs/>
          <w:sz w:val="22"/>
        </w:rPr>
        <w:t>rijímateľ je oprávne</w:t>
      </w:r>
      <w:r w:rsidR="00C609E5" w:rsidRPr="005258A3">
        <w:rPr>
          <w:rFonts w:asciiTheme="minorHAnsi" w:hAnsiTheme="minorHAnsi" w:cstheme="minorHAnsi"/>
          <w:bCs/>
          <w:sz w:val="22"/>
        </w:rPr>
        <w:t>ný Nehnuteľnosti na realizáciu p</w:t>
      </w:r>
      <w:r w:rsidRPr="005258A3">
        <w:rPr>
          <w:rFonts w:asciiTheme="minorHAnsi" w:hAnsiTheme="minorHAnsi" w:cstheme="minorHAnsi"/>
          <w:bCs/>
          <w:sz w:val="22"/>
        </w:rPr>
        <w:t>rojektu nerušene a</w:t>
      </w:r>
      <w:r w:rsidR="009F2939" w:rsidRPr="005258A3">
        <w:rPr>
          <w:rFonts w:asciiTheme="minorHAnsi" w:hAnsiTheme="minorHAnsi" w:cstheme="minorHAnsi"/>
          <w:bCs/>
          <w:sz w:val="22"/>
        </w:rPr>
        <w:t> </w:t>
      </w:r>
      <w:r w:rsidRPr="005258A3">
        <w:rPr>
          <w:rFonts w:asciiTheme="minorHAnsi" w:hAnsiTheme="minorHAnsi" w:cstheme="minorHAnsi"/>
          <w:bCs/>
          <w:sz w:val="22"/>
        </w:rPr>
        <w:t xml:space="preserve">plnohodnotne užívať počas </w:t>
      </w:r>
      <w:r w:rsidR="00C609E5" w:rsidRPr="005258A3">
        <w:rPr>
          <w:rFonts w:asciiTheme="minorHAnsi" w:hAnsiTheme="minorHAnsi" w:cstheme="minorHAnsi"/>
          <w:bCs/>
          <w:sz w:val="22"/>
        </w:rPr>
        <w:t>doby realizácie p</w:t>
      </w:r>
      <w:r w:rsidRPr="005258A3">
        <w:rPr>
          <w:rFonts w:asciiTheme="minorHAnsi" w:hAnsiTheme="minorHAnsi" w:cstheme="minorHAnsi"/>
          <w:bCs/>
          <w:sz w:val="22"/>
        </w:rPr>
        <w:t>rojektu a</w:t>
      </w:r>
      <w:r w:rsidR="009F2939" w:rsidRPr="005258A3">
        <w:rPr>
          <w:rFonts w:asciiTheme="minorHAnsi" w:hAnsiTheme="minorHAnsi" w:cstheme="minorHAnsi"/>
          <w:bCs/>
          <w:sz w:val="22"/>
        </w:rPr>
        <w:t> </w:t>
      </w:r>
      <w:r w:rsidRPr="005258A3">
        <w:rPr>
          <w:rFonts w:asciiTheme="minorHAnsi" w:hAnsiTheme="minorHAnsi" w:cstheme="minorHAnsi"/>
          <w:bCs/>
          <w:sz w:val="22"/>
        </w:rPr>
        <w:t xml:space="preserve">počas </w:t>
      </w:r>
      <w:r w:rsidR="00C609E5" w:rsidRPr="005258A3">
        <w:rPr>
          <w:rFonts w:asciiTheme="minorHAnsi" w:hAnsiTheme="minorHAnsi" w:cstheme="minorHAnsi"/>
          <w:sz w:val="22"/>
        </w:rPr>
        <w:t>udržateľnosti p</w:t>
      </w:r>
      <w:r w:rsidRPr="005258A3">
        <w:rPr>
          <w:rFonts w:asciiTheme="minorHAnsi" w:hAnsiTheme="minorHAnsi" w:cstheme="minorHAnsi"/>
          <w:sz w:val="22"/>
        </w:rPr>
        <w:t xml:space="preserve">rojektu. Môže pritom </w:t>
      </w:r>
      <w:r w:rsidRPr="005258A3">
        <w:rPr>
          <w:rFonts w:asciiTheme="minorHAnsi" w:hAnsiTheme="minorHAnsi" w:cstheme="minorHAnsi"/>
          <w:bCs/>
          <w:sz w:val="22"/>
        </w:rPr>
        <w:t>dôjsť aj ku kombinácii rôznych práv</w:t>
      </w:r>
      <w:r w:rsidR="00C609E5" w:rsidRPr="005258A3">
        <w:rPr>
          <w:rFonts w:asciiTheme="minorHAnsi" w:hAnsiTheme="minorHAnsi" w:cstheme="minorHAnsi"/>
          <w:bCs/>
          <w:sz w:val="22"/>
        </w:rPr>
        <w:t>nych titulov, ktoré toto právo p</w:t>
      </w:r>
      <w:r w:rsidRPr="005258A3">
        <w:rPr>
          <w:rFonts w:asciiTheme="minorHAnsi" w:hAnsiTheme="minorHAnsi" w:cstheme="minorHAnsi"/>
          <w:bCs/>
          <w:sz w:val="22"/>
        </w:rPr>
        <w:t>rijímateľa zakladajú a</w:t>
      </w:r>
      <w:r w:rsidR="009F2939" w:rsidRPr="005258A3">
        <w:rPr>
          <w:rFonts w:asciiTheme="minorHAnsi" w:hAnsiTheme="minorHAnsi" w:cstheme="minorHAnsi"/>
          <w:bCs/>
          <w:sz w:val="22"/>
        </w:rPr>
        <w:t> </w:t>
      </w:r>
      <w:r w:rsidRPr="005258A3">
        <w:rPr>
          <w:rFonts w:asciiTheme="minorHAnsi" w:hAnsiTheme="minorHAnsi" w:cstheme="minorHAnsi"/>
          <w:bCs/>
          <w:sz w:val="22"/>
        </w:rPr>
        <w:t xml:space="preserve">ktoré sa môžu navzájom meniť pri dodržaní </w:t>
      </w:r>
      <w:r w:rsidR="00676D96" w:rsidRPr="005258A3">
        <w:rPr>
          <w:rFonts w:asciiTheme="minorHAnsi" w:hAnsiTheme="minorHAnsi" w:cstheme="minorHAnsi"/>
          <w:bCs/>
          <w:sz w:val="22"/>
        </w:rPr>
        <w:t>všetkých podmienok stanovených V</w:t>
      </w:r>
      <w:r w:rsidRPr="005258A3">
        <w:rPr>
          <w:rFonts w:asciiTheme="minorHAnsi" w:hAnsiTheme="minorHAnsi" w:cstheme="minorHAnsi"/>
          <w:bCs/>
          <w:sz w:val="22"/>
        </w:rPr>
        <w:t xml:space="preserve">ýzvou počas </w:t>
      </w:r>
      <w:r w:rsidR="00C609E5" w:rsidRPr="005258A3">
        <w:rPr>
          <w:rFonts w:asciiTheme="minorHAnsi" w:hAnsiTheme="minorHAnsi" w:cstheme="minorHAnsi"/>
          <w:bCs/>
          <w:sz w:val="22"/>
        </w:rPr>
        <w:t>doby realizácie projektu a</w:t>
      </w:r>
      <w:r w:rsidR="009F2939" w:rsidRPr="005258A3">
        <w:rPr>
          <w:rFonts w:asciiTheme="minorHAnsi" w:hAnsiTheme="minorHAnsi" w:cstheme="minorHAnsi"/>
          <w:bCs/>
          <w:sz w:val="22"/>
        </w:rPr>
        <w:t> </w:t>
      </w:r>
      <w:r w:rsidR="00C609E5" w:rsidRPr="005258A3">
        <w:rPr>
          <w:rFonts w:asciiTheme="minorHAnsi" w:hAnsiTheme="minorHAnsi" w:cstheme="minorHAnsi"/>
          <w:bCs/>
          <w:sz w:val="22"/>
        </w:rPr>
        <w:t>u</w:t>
      </w:r>
      <w:r w:rsidRPr="005258A3">
        <w:rPr>
          <w:rFonts w:asciiTheme="minorHAnsi" w:hAnsiTheme="minorHAnsi" w:cstheme="minorHAnsi"/>
          <w:bCs/>
          <w:sz w:val="22"/>
        </w:rPr>
        <w:t>držateľnosti projektu;</w:t>
      </w:r>
      <w:r w:rsidR="00BE7438">
        <w:rPr>
          <w:rFonts w:asciiTheme="minorHAnsi" w:hAnsiTheme="minorHAnsi" w:cstheme="minorHAnsi"/>
          <w:bCs/>
          <w:sz w:val="22"/>
        </w:rPr>
        <w:t xml:space="preserve"> </w:t>
      </w:r>
    </w:p>
    <w:p w14:paraId="7F16C793" w14:textId="77777777" w:rsidR="001F154A" w:rsidRPr="00A61F8B" w:rsidRDefault="00FC7EDD" w:rsidP="00407CE9">
      <w:pPr>
        <w:pStyle w:val="Odsekzoznamu"/>
        <w:numPr>
          <w:ilvl w:val="1"/>
          <w:numId w:val="34"/>
        </w:numPr>
        <w:spacing w:after="120"/>
        <w:ind w:left="1134" w:hanging="567"/>
        <w:contextualSpacing w:val="0"/>
        <w:jc w:val="both"/>
        <w:rPr>
          <w:rFonts w:asciiTheme="minorHAnsi" w:hAnsiTheme="minorHAnsi" w:cstheme="minorHAnsi"/>
          <w:sz w:val="22"/>
        </w:rPr>
      </w:pPr>
      <w:r w:rsidRPr="00A61F8B">
        <w:rPr>
          <w:rFonts w:asciiTheme="minorHAnsi" w:hAnsiTheme="minorHAnsi" w:cstheme="minorHAnsi"/>
          <w:sz w:val="22"/>
        </w:rPr>
        <w:t>predmet p</w:t>
      </w:r>
      <w:r w:rsidR="001F154A" w:rsidRPr="00A61F8B">
        <w:rPr>
          <w:rFonts w:asciiTheme="minorHAnsi" w:hAnsiTheme="minorHAnsi" w:cstheme="minorHAnsi"/>
          <w:sz w:val="22"/>
        </w:rPr>
        <w:t>rojektu, jeho časti a</w:t>
      </w:r>
      <w:r w:rsidR="009F2939" w:rsidRPr="00A61F8B">
        <w:rPr>
          <w:rFonts w:asciiTheme="minorHAnsi" w:hAnsiTheme="minorHAnsi" w:cstheme="minorHAnsi"/>
          <w:sz w:val="22"/>
        </w:rPr>
        <w:t> </w:t>
      </w:r>
      <w:r w:rsidR="001F154A" w:rsidRPr="00A61F8B">
        <w:rPr>
          <w:rFonts w:asciiTheme="minorHAnsi" w:hAnsiTheme="minorHAnsi" w:cstheme="minorHAnsi"/>
          <w:sz w:val="22"/>
        </w:rPr>
        <w:t>iné veci, práva alebo iné majetkové h</w:t>
      </w:r>
      <w:r w:rsidRPr="00A61F8B">
        <w:rPr>
          <w:rFonts w:asciiTheme="minorHAnsi" w:hAnsiTheme="minorHAnsi" w:cstheme="minorHAnsi"/>
          <w:sz w:val="22"/>
        </w:rPr>
        <w:t>odnoty, ktoré obstaral v</w:t>
      </w:r>
      <w:r w:rsidR="009F2939" w:rsidRPr="00A61F8B">
        <w:rPr>
          <w:rFonts w:asciiTheme="minorHAnsi" w:hAnsiTheme="minorHAnsi" w:cstheme="minorHAnsi"/>
          <w:sz w:val="22"/>
        </w:rPr>
        <w:t> </w:t>
      </w:r>
      <w:r w:rsidRPr="00A61F8B">
        <w:rPr>
          <w:rFonts w:asciiTheme="minorHAnsi" w:hAnsiTheme="minorHAnsi" w:cstheme="minorHAnsi"/>
          <w:sz w:val="22"/>
        </w:rPr>
        <w:t>rámci p</w:t>
      </w:r>
      <w:r w:rsidR="001F154A" w:rsidRPr="00A61F8B">
        <w:rPr>
          <w:rFonts w:asciiTheme="minorHAnsi" w:hAnsiTheme="minorHAnsi" w:cstheme="minorHAnsi"/>
          <w:sz w:val="22"/>
        </w:rPr>
        <w:t>rojektu z</w:t>
      </w:r>
      <w:r w:rsidR="009F2939" w:rsidRPr="00A61F8B">
        <w:rPr>
          <w:rFonts w:asciiTheme="minorHAnsi" w:hAnsiTheme="minorHAnsi" w:cstheme="minorHAnsi"/>
          <w:sz w:val="22"/>
        </w:rPr>
        <w:t> </w:t>
      </w:r>
      <w:r w:rsidR="001F154A" w:rsidRPr="00A61F8B">
        <w:rPr>
          <w:rFonts w:asciiTheme="minorHAnsi" w:hAnsiTheme="minorHAnsi" w:cstheme="minorHAnsi"/>
          <w:sz w:val="22"/>
        </w:rPr>
        <w:t>NFP alebo z</w:t>
      </w:r>
      <w:r w:rsidR="009F2939" w:rsidRPr="00A61F8B">
        <w:rPr>
          <w:rFonts w:asciiTheme="minorHAnsi" w:hAnsiTheme="minorHAnsi" w:cstheme="minorHAnsi"/>
          <w:sz w:val="22"/>
        </w:rPr>
        <w:t> </w:t>
      </w:r>
      <w:r w:rsidR="001F154A" w:rsidRPr="00A61F8B">
        <w:rPr>
          <w:rFonts w:asciiTheme="minorHAnsi" w:hAnsiTheme="minorHAnsi" w:cstheme="minorHAnsi"/>
          <w:sz w:val="22"/>
        </w:rPr>
        <w:t>jeho časti (ďalej ako „Majetok nadobudnutý z</w:t>
      </w:r>
      <w:r w:rsidR="009F2939" w:rsidRPr="00A61F8B">
        <w:rPr>
          <w:rFonts w:asciiTheme="minorHAnsi" w:hAnsiTheme="minorHAnsi" w:cstheme="minorHAnsi"/>
          <w:sz w:val="22"/>
        </w:rPr>
        <w:t> </w:t>
      </w:r>
      <w:r w:rsidR="001F154A" w:rsidRPr="00A61F8B">
        <w:rPr>
          <w:rFonts w:asciiTheme="minorHAnsi" w:hAnsiTheme="minorHAnsi" w:cstheme="minorHAnsi"/>
          <w:sz w:val="22"/>
        </w:rPr>
        <w:t xml:space="preserve">NFP“): </w:t>
      </w:r>
    </w:p>
    <w:p w14:paraId="27F34CC3" w14:textId="11FCA659" w:rsidR="001F154A" w:rsidRPr="00A61F8B" w:rsidRDefault="001F154A" w:rsidP="00F47749">
      <w:pPr>
        <w:numPr>
          <w:ilvl w:val="3"/>
          <w:numId w:val="127"/>
        </w:numPr>
        <w:spacing w:before="0"/>
        <w:ind w:left="1701" w:hanging="567"/>
        <w:rPr>
          <w:rFonts w:asciiTheme="minorHAnsi" w:eastAsia="Calibri" w:hAnsiTheme="minorHAnsi" w:cstheme="minorHAnsi"/>
          <w:sz w:val="22"/>
          <w:szCs w:val="22"/>
          <w:lang w:eastAsia="en-US"/>
        </w:rPr>
      </w:pPr>
      <w:r w:rsidRPr="00A61F8B">
        <w:rPr>
          <w:rFonts w:asciiTheme="minorHAnsi" w:hAnsiTheme="minorHAnsi" w:cstheme="minorHAnsi"/>
          <w:bCs/>
          <w:sz w:val="22"/>
          <w:szCs w:val="22"/>
        </w:rPr>
        <w:t xml:space="preserve">bude </w:t>
      </w:r>
      <w:r w:rsidRPr="00A61F8B">
        <w:rPr>
          <w:rFonts w:asciiTheme="minorHAnsi" w:hAnsiTheme="minorHAnsi" w:cstheme="minorHAnsi"/>
          <w:sz w:val="22"/>
          <w:szCs w:val="22"/>
        </w:rPr>
        <w:t>používať výlučne pri výkone vlastnej činnosti, v</w:t>
      </w:r>
      <w:r w:rsidR="009F2939" w:rsidRPr="00A61F8B">
        <w:rPr>
          <w:rFonts w:asciiTheme="minorHAnsi" w:hAnsiTheme="minorHAnsi" w:cstheme="minorHAnsi"/>
          <w:sz w:val="22"/>
          <w:szCs w:val="22"/>
        </w:rPr>
        <w:t> </w:t>
      </w:r>
      <w:r w:rsidR="00FC7EDD" w:rsidRPr="00A61F8B">
        <w:rPr>
          <w:rFonts w:asciiTheme="minorHAnsi" w:hAnsiTheme="minorHAnsi" w:cstheme="minorHAnsi"/>
          <w:sz w:val="22"/>
          <w:szCs w:val="22"/>
        </w:rPr>
        <w:t>rámci p</w:t>
      </w:r>
      <w:r w:rsidRPr="00A61F8B">
        <w:rPr>
          <w:rFonts w:asciiTheme="minorHAnsi" w:hAnsiTheme="minorHAnsi" w:cstheme="minorHAnsi"/>
          <w:sz w:val="22"/>
          <w:szCs w:val="22"/>
        </w:rPr>
        <w:t>rojektu, na ktorý bol NFP poskytnutý, s</w:t>
      </w:r>
      <w:r w:rsidR="009F2939" w:rsidRPr="00A61F8B">
        <w:rPr>
          <w:rFonts w:asciiTheme="minorHAnsi" w:hAnsiTheme="minorHAnsi" w:cstheme="minorHAnsi"/>
          <w:sz w:val="22"/>
          <w:szCs w:val="22"/>
        </w:rPr>
        <w:t> </w:t>
      </w:r>
      <w:r w:rsidRPr="00A61F8B">
        <w:rPr>
          <w:rFonts w:asciiTheme="minorHAnsi" w:hAnsiTheme="minorHAnsi" w:cstheme="minorHAnsi"/>
          <w:sz w:val="22"/>
          <w:szCs w:val="22"/>
        </w:rPr>
        <w:t>výnimkou prípadov, kedy pre</w:t>
      </w:r>
      <w:r w:rsidR="00FC7EDD" w:rsidRPr="00A61F8B">
        <w:rPr>
          <w:rFonts w:asciiTheme="minorHAnsi" w:hAnsiTheme="minorHAnsi" w:cstheme="minorHAnsi"/>
          <w:sz w:val="22"/>
          <w:szCs w:val="22"/>
        </w:rPr>
        <w:t xml:space="preserve"> zabezpečenie a</w:t>
      </w:r>
      <w:r w:rsidR="009F2939" w:rsidRPr="00A61F8B">
        <w:rPr>
          <w:rFonts w:asciiTheme="minorHAnsi" w:hAnsiTheme="minorHAnsi" w:cstheme="minorHAnsi"/>
          <w:sz w:val="22"/>
          <w:szCs w:val="22"/>
        </w:rPr>
        <w:t> </w:t>
      </w:r>
      <w:r w:rsidR="00FC7EDD" w:rsidRPr="00A61F8B">
        <w:rPr>
          <w:rFonts w:asciiTheme="minorHAnsi" w:hAnsiTheme="minorHAnsi" w:cstheme="minorHAnsi"/>
          <w:sz w:val="22"/>
          <w:szCs w:val="22"/>
        </w:rPr>
        <w:t>udržanie cieľa p</w:t>
      </w:r>
      <w:r w:rsidRPr="00A61F8B">
        <w:rPr>
          <w:rFonts w:asciiTheme="minorHAnsi" w:hAnsiTheme="minorHAnsi" w:cstheme="minorHAnsi"/>
          <w:sz w:val="22"/>
          <w:szCs w:val="22"/>
        </w:rPr>
        <w:t>rojektu je vhodné prenechanie prevádzkovania Majetku nadobudn</w:t>
      </w:r>
      <w:r w:rsidR="00FC7EDD" w:rsidRPr="00A61F8B">
        <w:rPr>
          <w:rFonts w:asciiTheme="minorHAnsi" w:hAnsiTheme="minorHAnsi" w:cstheme="minorHAnsi"/>
          <w:sz w:val="22"/>
          <w:szCs w:val="22"/>
        </w:rPr>
        <w:t>utého z</w:t>
      </w:r>
      <w:r w:rsidR="009F2939" w:rsidRPr="00A61F8B">
        <w:rPr>
          <w:rFonts w:asciiTheme="minorHAnsi" w:hAnsiTheme="minorHAnsi" w:cstheme="minorHAnsi"/>
          <w:sz w:val="22"/>
          <w:szCs w:val="22"/>
        </w:rPr>
        <w:t> </w:t>
      </w:r>
      <w:r w:rsidR="00FC7EDD" w:rsidRPr="00A61F8B">
        <w:rPr>
          <w:rFonts w:asciiTheme="minorHAnsi" w:hAnsiTheme="minorHAnsi" w:cstheme="minorHAnsi"/>
          <w:sz w:val="22"/>
          <w:szCs w:val="22"/>
        </w:rPr>
        <w:t>NFP tretej osobe podľa s</w:t>
      </w:r>
      <w:r w:rsidRPr="00A61F8B">
        <w:rPr>
          <w:rFonts w:asciiTheme="minorHAnsi" w:hAnsiTheme="minorHAnsi" w:cstheme="minorHAnsi"/>
          <w:sz w:val="22"/>
          <w:szCs w:val="22"/>
        </w:rPr>
        <w:t>chválenej ži</w:t>
      </w:r>
      <w:r w:rsidR="00676D96" w:rsidRPr="00A61F8B">
        <w:rPr>
          <w:rFonts w:asciiTheme="minorHAnsi" w:hAnsiTheme="minorHAnsi" w:cstheme="minorHAnsi"/>
          <w:sz w:val="22"/>
          <w:szCs w:val="22"/>
        </w:rPr>
        <w:t>adosti o</w:t>
      </w:r>
      <w:r w:rsidR="009F2939" w:rsidRPr="00A61F8B">
        <w:rPr>
          <w:rFonts w:asciiTheme="minorHAnsi" w:hAnsiTheme="minorHAnsi" w:cstheme="minorHAnsi"/>
          <w:sz w:val="22"/>
          <w:szCs w:val="22"/>
        </w:rPr>
        <w:t> </w:t>
      </w:r>
      <w:r w:rsidR="00676D96" w:rsidRPr="00A61F8B">
        <w:rPr>
          <w:rFonts w:asciiTheme="minorHAnsi" w:hAnsiTheme="minorHAnsi" w:cstheme="minorHAnsi"/>
          <w:sz w:val="22"/>
          <w:szCs w:val="22"/>
        </w:rPr>
        <w:t>NFP alebo v</w:t>
      </w:r>
      <w:r w:rsidR="009F2939" w:rsidRPr="00A61F8B">
        <w:rPr>
          <w:rFonts w:asciiTheme="minorHAnsi" w:hAnsiTheme="minorHAnsi" w:cstheme="minorHAnsi"/>
          <w:sz w:val="22"/>
          <w:szCs w:val="22"/>
        </w:rPr>
        <w:t> </w:t>
      </w:r>
      <w:r w:rsidR="00676D96" w:rsidRPr="00A61F8B">
        <w:rPr>
          <w:rFonts w:asciiTheme="minorHAnsi" w:hAnsiTheme="minorHAnsi" w:cstheme="minorHAnsi"/>
          <w:sz w:val="22"/>
          <w:szCs w:val="22"/>
        </w:rPr>
        <w:t>súlade</w:t>
      </w:r>
      <w:r w:rsidR="00BE7438">
        <w:rPr>
          <w:rFonts w:asciiTheme="minorHAnsi" w:hAnsiTheme="minorHAnsi" w:cstheme="minorHAnsi"/>
          <w:sz w:val="22"/>
          <w:szCs w:val="22"/>
        </w:rPr>
        <w:t xml:space="preserve"> </w:t>
      </w:r>
      <w:r w:rsidR="00676D96" w:rsidRPr="005258A3">
        <w:rPr>
          <w:rFonts w:asciiTheme="minorHAnsi" w:hAnsiTheme="minorHAnsi" w:cstheme="minorHAnsi"/>
          <w:sz w:val="22"/>
          <w:szCs w:val="22"/>
        </w:rPr>
        <w:t>s</w:t>
      </w:r>
      <w:r w:rsidR="009F2939" w:rsidRPr="005258A3">
        <w:rPr>
          <w:rFonts w:asciiTheme="minorHAnsi" w:hAnsiTheme="minorHAnsi" w:cstheme="minorHAnsi"/>
          <w:sz w:val="22"/>
          <w:szCs w:val="22"/>
        </w:rPr>
        <w:t> </w:t>
      </w:r>
      <w:r w:rsidR="00676D96" w:rsidRPr="005258A3">
        <w:rPr>
          <w:rFonts w:asciiTheme="minorHAnsi" w:hAnsiTheme="minorHAnsi" w:cstheme="minorHAnsi"/>
          <w:sz w:val="22"/>
          <w:szCs w:val="22"/>
        </w:rPr>
        <w:t>V</w:t>
      </w:r>
      <w:r w:rsidRPr="005258A3">
        <w:rPr>
          <w:rFonts w:asciiTheme="minorHAnsi" w:hAnsiTheme="minorHAnsi" w:cstheme="minorHAnsi"/>
          <w:sz w:val="22"/>
          <w:szCs w:val="22"/>
        </w:rPr>
        <w:t>ýzvou, pri dodržaní pravidiel týkajúcich sa štátnej</w:t>
      </w:r>
      <w:r w:rsidR="00BE7438">
        <w:rPr>
          <w:rFonts w:asciiTheme="minorHAnsi" w:hAnsiTheme="minorHAnsi" w:cstheme="minorHAnsi"/>
          <w:sz w:val="22"/>
          <w:szCs w:val="22"/>
        </w:rPr>
        <w:t xml:space="preserve"> </w:t>
      </w:r>
      <w:r w:rsidRPr="00A61F8B">
        <w:rPr>
          <w:rFonts w:asciiTheme="minorHAnsi" w:hAnsiTheme="minorHAnsi" w:cstheme="minorHAnsi"/>
          <w:sz w:val="22"/>
          <w:szCs w:val="22"/>
        </w:rPr>
        <w:t>pomoci, ak sú relevantné,</w:t>
      </w:r>
    </w:p>
    <w:p w14:paraId="3BD4A025" w14:textId="77777777" w:rsidR="001F154A" w:rsidRPr="00A61F8B" w:rsidRDefault="001F154A" w:rsidP="00F47749">
      <w:pPr>
        <w:numPr>
          <w:ilvl w:val="3"/>
          <w:numId w:val="127"/>
        </w:numPr>
        <w:spacing w:before="0"/>
        <w:ind w:left="1701" w:hanging="567"/>
        <w:rPr>
          <w:rFonts w:asciiTheme="minorHAnsi" w:hAnsiTheme="minorHAnsi" w:cstheme="minorHAnsi"/>
          <w:bCs/>
          <w:sz w:val="22"/>
          <w:szCs w:val="22"/>
        </w:rPr>
      </w:pPr>
      <w:r w:rsidRPr="00A61F8B">
        <w:rPr>
          <w:rFonts w:asciiTheme="minorHAnsi" w:hAnsiTheme="minorHAnsi" w:cstheme="minorHAnsi"/>
          <w:bCs/>
          <w:sz w:val="22"/>
          <w:szCs w:val="22"/>
        </w:rPr>
        <w:t>zaradí ho do svojho majetku a</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zostane v</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jeho majetku pri dodržaní príslušného právne</w:t>
      </w:r>
      <w:r w:rsidR="00FC7EDD" w:rsidRPr="00A61F8B">
        <w:rPr>
          <w:rFonts w:asciiTheme="minorHAnsi" w:hAnsiTheme="minorHAnsi" w:cstheme="minorHAnsi"/>
          <w:bCs/>
          <w:sz w:val="22"/>
          <w:szCs w:val="22"/>
        </w:rPr>
        <w:t>ho predpisu aplikovateľného na p</w:t>
      </w:r>
      <w:r w:rsidRPr="00A61F8B">
        <w:rPr>
          <w:rFonts w:asciiTheme="minorHAnsi" w:hAnsiTheme="minorHAnsi" w:cstheme="minorHAnsi"/>
          <w:bCs/>
          <w:sz w:val="22"/>
          <w:szCs w:val="22"/>
        </w:rPr>
        <w:t xml:space="preserve">rijímateľa podľa jeho </w:t>
      </w:r>
      <w:r w:rsidR="00FC7EDD" w:rsidRPr="00A61F8B">
        <w:rPr>
          <w:rFonts w:asciiTheme="minorHAnsi" w:hAnsiTheme="minorHAnsi" w:cstheme="minorHAnsi"/>
          <w:bCs/>
          <w:sz w:val="22"/>
          <w:szCs w:val="22"/>
        </w:rPr>
        <w:t>štatutárneho postavenia (napr. z</w:t>
      </w:r>
      <w:r w:rsidRPr="00A61F8B">
        <w:rPr>
          <w:rFonts w:asciiTheme="minorHAnsi" w:hAnsiTheme="minorHAnsi" w:cstheme="minorHAnsi"/>
          <w:bCs/>
          <w:sz w:val="22"/>
          <w:szCs w:val="22"/>
        </w:rPr>
        <w:t>ákona o</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 xml:space="preserve">účtovníctve), ak osobitné právne predpisy výslovne nestanovujú iný postup pri aplikácii výnimiek podľa bodu (i) vyššie, </w:t>
      </w:r>
    </w:p>
    <w:p w14:paraId="671073F8" w14:textId="1CDC1FB3" w:rsidR="001F154A" w:rsidRPr="00A61F8B" w:rsidRDefault="001F154A" w:rsidP="00F47749">
      <w:pPr>
        <w:numPr>
          <w:ilvl w:val="3"/>
          <w:numId w:val="127"/>
        </w:numPr>
        <w:spacing w:before="0"/>
        <w:ind w:left="1701" w:hanging="567"/>
        <w:rPr>
          <w:rFonts w:asciiTheme="minorHAnsi" w:hAnsiTheme="minorHAnsi" w:cstheme="minorHAnsi"/>
          <w:bCs/>
          <w:sz w:val="22"/>
          <w:szCs w:val="22"/>
        </w:rPr>
      </w:pPr>
      <w:r w:rsidRPr="00A61F8B">
        <w:rPr>
          <w:rFonts w:asciiTheme="minorHAnsi" w:hAnsiTheme="minorHAnsi" w:cstheme="minorHAnsi"/>
          <w:bCs/>
          <w:sz w:val="22"/>
          <w:szCs w:val="22"/>
        </w:rPr>
        <w:t>nadobudne od tretích osôb na základe využitia po</w:t>
      </w:r>
      <w:r w:rsidR="00FC7EDD" w:rsidRPr="00A61F8B">
        <w:rPr>
          <w:rFonts w:asciiTheme="minorHAnsi" w:hAnsiTheme="minorHAnsi" w:cstheme="minorHAnsi"/>
          <w:bCs/>
          <w:sz w:val="22"/>
          <w:szCs w:val="22"/>
        </w:rPr>
        <w:t>stupov a</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podmienok obstarávania</w:t>
      </w:r>
      <w:r w:rsidR="003E780B" w:rsidRPr="00A61F8B">
        <w:rPr>
          <w:rFonts w:asciiTheme="minorHAnsi" w:hAnsiTheme="minorHAnsi" w:cstheme="minorHAnsi"/>
          <w:bCs/>
          <w:sz w:val="22"/>
          <w:szCs w:val="22"/>
        </w:rPr>
        <w:t>. m</w:t>
      </w:r>
      <w:r w:rsidRPr="00A61F8B">
        <w:rPr>
          <w:rFonts w:asciiTheme="minorHAnsi" w:hAnsiTheme="minorHAnsi" w:cstheme="minorHAnsi"/>
          <w:bCs/>
          <w:sz w:val="22"/>
          <w:szCs w:val="22"/>
        </w:rPr>
        <w:t>ajetok nadobudnutý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NFP, ktorý bol nadobudnutý od tretích osôb, musí byť nový a</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nepoužívaný</w:t>
      </w:r>
      <w:r w:rsidR="00FC7EDD" w:rsidRPr="00A61F8B">
        <w:rPr>
          <w:rFonts w:asciiTheme="minorHAnsi" w:hAnsiTheme="minorHAnsi" w:cstheme="minorHAnsi"/>
          <w:bCs/>
          <w:sz w:val="22"/>
          <w:szCs w:val="22"/>
        </w:rPr>
        <w:t xml:space="preserve"> (nadobudnutie použitého majetku bude v</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relevantných prípadoch stanovený v</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 xml:space="preserve">príslušnej </w:t>
      </w:r>
      <w:r w:rsidR="00282050">
        <w:rPr>
          <w:rFonts w:asciiTheme="minorHAnsi" w:hAnsiTheme="minorHAnsi" w:cstheme="minorHAnsi"/>
          <w:bCs/>
          <w:sz w:val="22"/>
          <w:szCs w:val="22"/>
        </w:rPr>
        <w:t>V</w:t>
      </w:r>
      <w:r w:rsidR="00FC7EDD" w:rsidRPr="00A61F8B">
        <w:rPr>
          <w:rFonts w:asciiTheme="minorHAnsi" w:hAnsiTheme="minorHAnsi" w:cstheme="minorHAnsi"/>
          <w:bCs/>
          <w:sz w:val="22"/>
          <w:szCs w:val="22"/>
        </w:rPr>
        <w:t>ýzve)</w:t>
      </w:r>
      <w:r w:rsidRPr="00A61F8B">
        <w:rPr>
          <w:rFonts w:asciiTheme="minorHAnsi" w:hAnsiTheme="minorHAnsi" w:cstheme="minorHAnsi"/>
          <w:bCs/>
          <w:sz w:val="22"/>
          <w:szCs w:val="22"/>
        </w:rPr>
        <w:t xml:space="preserve">, pričom za nový majetok sa </w:t>
      </w:r>
      <w:r w:rsidR="00FC7EDD" w:rsidRPr="00A61F8B">
        <w:rPr>
          <w:rFonts w:asciiTheme="minorHAnsi" w:hAnsiTheme="minorHAnsi" w:cstheme="minorHAnsi"/>
          <w:bCs/>
          <w:sz w:val="22"/>
          <w:szCs w:val="22"/>
        </w:rPr>
        <w:t>nepovažuje taký majetok, ktorý p</w:t>
      </w:r>
      <w:r w:rsidRPr="00A61F8B">
        <w:rPr>
          <w:rFonts w:asciiTheme="minorHAnsi" w:hAnsiTheme="minorHAnsi" w:cstheme="minorHAnsi"/>
          <w:bCs/>
          <w:sz w:val="22"/>
          <w:szCs w:val="22"/>
        </w:rPr>
        <w:t>rijímateľ už predtým, čo i</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len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časti vlastnil, mal u</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 xml:space="preserve">seba ako </w:t>
      </w:r>
      <w:proofErr w:type="spellStart"/>
      <w:r w:rsidRPr="00A61F8B">
        <w:rPr>
          <w:rFonts w:asciiTheme="minorHAnsi" w:hAnsiTheme="minorHAnsi" w:cstheme="minorHAnsi"/>
          <w:bCs/>
          <w:sz w:val="22"/>
          <w:szCs w:val="22"/>
        </w:rPr>
        <w:t>detentor</w:t>
      </w:r>
      <w:proofErr w:type="spellEnd"/>
      <w:r w:rsidRPr="00A61F8B">
        <w:rPr>
          <w:rFonts w:asciiTheme="minorHAnsi" w:hAnsiTheme="minorHAnsi" w:cstheme="minorHAnsi"/>
          <w:bCs/>
          <w:sz w:val="22"/>
          <w:szCs w:val="22"/>
        </w:rPr>
        <w:t>, prípadne mal k</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nemu iný právny vzťah a</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následne ho opäť priamo alebo nepriamo nadobudol od tretej osoby, bez ohľadu na časový faktor,</w:t>
      </w:r>
    </w:p>
    <w:p w14:paraId="7D3DEAB3" w14:textId="484C6D74" w:rsidR="001F154A" w:rsidRPr="00B04BAE" w:rsidRDefault="001F154A" w:rsidP="00F47749">
      <w:pPr>
        <w:numPr>
          <w:ilvl w:val="3"/>
          <w:numId w:val="127"/>
        </w:numPr>
        <w:spacing w:before="0"/>
        <w:ind w:left="1701" w:hanging="567"/>
        <w:rPr>
          <w:rFonts w:asciiTheme="minorHAnsi" w:hAnsiTheme="minorHAnsi" w:cstheme="minorHAnsi"/>
          <w:bCs/>
          <w:sz w:val="22"/>
          <w:szCs w:val="22"/>
        </w:rPr>
      </w:pPr>
      <w:r w:rsidRPr="00A61F8B">
        <w:rPr>
          <w:rFonts w:asciiTheme="minorHAnsi" w:hAnsiTheme="minorHAnsi" w:cstheme="minorHAnsi"/>
          <w:bCs/>
          <w:sz w:val="22"/>
          <w:szCs w:val="22"/>
        </w:rPr>
        <w:t xml:space="preserve">ak to určí </w:t>
      </w:r>
      <w:r w:rsidR="00FC7EDD" w:rsidRPr="00A61F8B">
        <w:rPr>
          <w:rFonts w:asciiTheme="minorHAnsi" w:hAnsiTheme="minorHAnsi" w:cstheme="minorHAnsi"/>
          <w:bCs/>
          <w:sz w:val="22"/>
          <w:szCs w:val="22"/>
        </w:rPr>
        <w:t>PPA, p</w:t>
      </w:r>
      <w:r w:rsidRPr="00A61F8B">
        <w:rPr>
          <w:rFonts w:asciiTheme="minorHAnsi" w:hAnsiTheme="minorHAnsi" w:cstheme="minorHAnsi"/>
          <w:bCs/>
          <w:sz w:val="22"/>
          <w:szCs w:val="22"/>
        </w:rPr>
        <w:t>rijímateľ označí jednotli</w:t>
      </w:r>
      <w:r w:rsidR="003E780B" w:rsidRPr="00A61F8B">
        <w:rPr>
          <w:rFonts w:asciiTheme="minorHAnsi" w:hAnsiTheme="minorHAnsi" w:cstheme="minorHAnsi"/>
          <w:bCs/>
          <w:sz w:val="22"/>
          <w:szCs w:val="22"/>
        </w:rPr>
        <w:t>vé hnuteľné veci, ktoré tvoria m</w:t>
      </w:r>
      <w:r w:rsidRPr="00A61F8B">
        <w:rPr>
          <w:rFonts w:asciiTheme="minorHAnsi" w:hAnsiTheme="minorHAnsi" w:cstheme="minorHAnsi"/>
          <w:bCs/>
          <w:sz w:val="22"/>
          <w:szCs w:val="22"/>
        </w:rPr>
        <w:t>ajetok nadobudnutý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NFP alebo z</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jeho časti, spôsobom určeným P</w:t>
      </w:r>
      <w:r w:rsidR="00FC7EDD" w:rsidRPr="00A61F8B">
        <w:rPr>
          <w:rFonts w:asciiTheme="minorHAnsi" w:hAnsiTheme="minorHAnsi" w:cstheme="minorHAnsi"/>
          <w:bCs/>
          <w:sz w:val="22"/>
          <w:szCs w:val="22"/>
        </w:rPr>
        <w:t>PA</w:t>
      </w:r>
      <w:r w:rsidRPr="00A61F8B">
        <w:rPr>
          <w:rFonts w:asciiTheme="minorHAnsi" w:hAnsiTheme="minorHAnsi" w:cstheme="minorHAnsi"/>
          <w:bCs/>
          <w:sz w:val="22"/>
          <w:szCs w:val="22"/>
        </w:rPr>
        <w:t xml:space="preserve"> tak, aby nemohli byť zamenené s</w:t>
      </w:r>
      <w:r w:rsidR="009F2939" w:rsidRPr="00A61F8B">
        <w:rPr>
          <w:rFonts w:asciiTheme="minorHAnsi" w:hAnsiTheme="minorHAnsi" w:cstheme="minorHAnsi"/>
          <w:bCs/>
          <w:sz w:val="22"/>
          <w:szCs w:val="22"/>
        </w:rPr>
        <w:t> </w:t>
      </w:r>
      <w:r w:rsidRPr="00A61F8B">
        <w:rPr>
          <w:rFonts w:asciiTheme="minorHAnsi" w:hAnsiTheme="minorHAnsi" w:cstheme="minorHAnsi"/>
          <w:bCs/>
          <w:sz w:val="22"/>
          <w:szCs w:val="22"/>
        </w:rPr>
        <w:t xml:space="preserve">inou vecou od ich nadobudnutia počas </w:t>
      </w:r>
      <w:r w:rsidR="00FC7EDD" w:rsidRPr="00A61F8B">
        <w:rPr>
          <w:rFonts w:asciiTheme="minorHAnsi" w:hAnsiTheme="minorHAnsi" w:cstheme="minorHAnsi"/>
          <w:bCs/>
          <w:sz w:val="22"/>
          <w:szCs w:val="22"/>
        </w:rPr>
        <w:t>doby realizácie p</w:t>
      </w:r>
      <w:r w:rsidRPr="00A61F8B">
        <w:rPr>
          <w:rFonts w:asciiTheme="minorHAnsi" w:hAnsiTheme="minorHAnsi" w:cstheme="minorHAnsi"/>
          <w:bCs/>
          <w:sz w:val="22"/>
          <w:szCs w:val="22"/>
        </w:rPr>
        <w:t>rojektu a</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udržateľnosti p</w:t>
      </w:r>
      <w:r w:rsidRPr="00A61F8B">
        <w:rPr>
          <w:rFonts w:asciiTheme="minorHAnsi" w:hAnsiTheme="minorHAnsi" w:cstheme="minorHAnsi"/>
          <w:bCs/>
          <w:sz w:val="22"/>
          <w:szCs w:val="22"/>
        </w:rPr>
        <w:t>rojektu; uvedená podmienka sa nedotýka povinností vyplývajúcich z</w:t>
      </w:r>
      <w:r w:rsidR="009F2939" w:rsidRPr="00A61F8B">
        <w:rPr>
          <w:rFonts w:asciiTheme="minorHAnsi" w:hAnsiTheme="minorHAnsi" w:cstheme="minorHAnsi"/>
          <w:bCs/>
          <w:sz w:val="22"/>
          <w:szCs w:val="22"/>
        </w:rPr>
        <w:t> </w:t>
      </w:r>
      <w:r w:rsidR="00FC7EDD" w:rsidRPr="00A61F8B">
        <w:rPr>
          <w:rFonts w:asciiTheme="minorHAnsi" w:hAnsiTheme="minorHAnsi" w:cstheme="minorHAnsi"/>
          <w:bCs/>
          <w:sz w:val="22"/>
          <w:szCs w:val="22"/>
        </w:rPr>
        <w:t xml:space="preserve">publicity projektu podľa </w:t>
      </w:r>
      <w:r w:rsidR="00676D96" w:rsidRPr="00A61F8B">
        <w:rPr>
          <w:rFonts w:asciiTheme="minorHAnsi" w:hAnsiTheme="minorHAnsi" w:cstheme="minorHAnsi"/>
          <w:bCs/>
          <w:sz w:val="22"/>
          <w:szCs w:val="22"/>
        </w:rPr>
        <w:t>kapitoly 1</w:t>
      </w:r>
      <w:r w:rsidR="000E01F7">
        <w:rPr>
          <w:rFonts w:asciiTheme="minorHAnsi" w:hAnsiTheme="minorHAnsi" w:cstheme="minorHAnsi"/>
          <w:bCs/>
          <w:sz w:val="22"/>
          <w:szCs w:val="22"/>
        </w:rPr>
        <w:t>6</w:t>
      </w:r>
      <w:r w:rsidR="00676D96" w:rsidRPr="00A61F8B">
        <w:rPr>
          <w:rFonts w:asciiTheme="minorHAnsi" w:hAnsiTheme="minorHAnsi" w:cstheme="minorHAnsi"/>
          <w:bCs/>
          <w:sz w:val="22"/>
          <w:szCs w:val="22"/>
        </w:rPr>
        <w:t xml:space="preserve"> </w:t>
      </w:r>
      <w:r w:rsidR="009E6C95" w:rsidRPr="00F62981">
        <w:rPr>
          <w:rFonts w:asciiTheme="minorHAnsi" w:hAnsiTheme="minorHAnsi" w:cstheme="minorHAnsi"/>
          <w:bCs/>
          <w:sz w:val="22"/>
          <w:szCs w:val="22"/>
        </w:rPr>
        <w:t>PpP</w:t>
      </w:r>
      <w:r w:rsidRPr="00B04BAE">
        <w:rPr>
          <w:rFonts w:asciiTheme="minorHAnsi" w:hAnsiTheme="minorHAnsi" w:cstheme="minorHAnsi"/>
          <w:bCs/>
          <w:sz w:val="22"/>
          <w:szCs w:val="22"/>
        </w:rPr>
        <w:t xml:space="preserve">, </w:t>
      </w:r>
    </w:p>
    <w:p w14:paraId="4B61CDA9" w14:textId="77777777" w:rsidR="001F154A" w:rsidRPr="00B04BAE" w:rsidRDefault="001F154A" w:rsidP="00F47749">
      <w:pPr>
        <w:numPr>
          <w:ilvl w:val="3"/>
          <w:numId w:val="127"/>
        </w:numPr>
        <w:spacing w:before="0"/>
        <w:ind w:left="1701" w:hanging="567"/>
        <w:rPr>
          <w:rFonts w:asciiTheme="minorHAnsi" w:hAnsiTheme="minorHAnsi" w:cstheme="minorHAnsi"/>
          <w:bCs/>
          <w:sz w:val="22"/>
          <w:szCs w:val="22"/>
        </w:rPr>
      </w:pPr>
      <w:r w:rsidRPr="00B04BAE">
        <w:rPr>
          <w:rFonts w:asciiTheme="minorHAnsi" w:hAnsiTheme="minorHAnsi" w:cstheme="minorHAnsi"/>
          <w:bCs/>
          <w:sz w:val="22"/>
          <w:szCs w:val="22"/>
        </w:rPr>
        <w:t>bude nadobúdať, ak ide o</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nehmotný majetok, ktorý je predmetom duševného vlastníctva (autorského práva, práv súvisiacich s</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autorským právom a</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práva priemyselného vlastníctva, vrátane práva z</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patentu, práva na ochranu designu, práva na ochranu úžitkového vzoru, práva ku know-how) (ďalej vo všeobecnosti aj ako „</w:t>
      </w:r>
      <w:r w:rsidRPr="00B04BAE">
        <w:rPr>
          <w:rFonts w:asciiTheme="minorHAnsi" w:hAnsiTheme="minorHAnsi" w:cstheme="minorHAnsi"/>
          <w:b/>
          <w:bCs/>
          <w:sz w:val="22"/>
          <w:szCs w:val="22"/>
        </w:rPr>
        <w:t>majetok, ktorý je predmetom duševného vlastníctva</w:t>
      </w:r>
      <w:r w:rsidRPr="00B04BAE">
        <w:rPr>
          <w:rFonts w:asciiTheme="minorHAnsi" w:hAnsiTheme="minorHAnsi" w:cstheme="minorHAnsi"/>
          <w:bCs/>
          <w:sz w:val="22"/>
          <w:szCs w:val="22"/>
        </w:rPr>
        <w:t>“), na základe písomnej zmluvy, vrátane rámcovej zmluvy, z</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 xml:space="preserve">obsahu ktorých musí vyplývať splnenie nasledovných podmienok: </w:t>
      </w:r>
    </w:p>
    <w:p w14:paraId="021BB752" w14:textId="77777777" w:rsidR="001F154A" w:rsidRPr="00B04BAE" w:rsidRDefault="001210F0" w:rsidP="00F47749">
      <w:pPr>
        <w:numPr>
          <w:ilvl w:val="0"/>
          <w:numId w:val="20"/>
        </w:numPr>
        <w:tabs>
          <w:tab w:val="clear" w:pos="1080"/>
          <w:tab w:val="num" w:pos="1276"/>
        </w:tabs>
        <w:spacing w:before="0"/>
        <w:ind w:left="1276" w:hanging="567"/>
        <w:rPr>
          <w:rFonts w:asciiTheme="minorHAnsi" w:hAnsiTheme="minorHAnsi" w:cstheme="minorHAnsi"/>
          <w:bCs/>
          <w:sz w:val="22"/>
          <w:szCs w:val="22"/>
        </w:rPr>
      </w:pPr>
      <w:r w:rsidRPr="00B04BAE">
        <w:rPr>
          <w:rFonts w:asciiTheme="minorHAnsi" w:hAnsiTheme="minorHAnsi" w:cstheme="minorHAnsi"/>
          <w:bCs/>
          <w:sz w:val="22"/>
          <w:szCs w:val="22"/>
        </w:rPr>
        <w:t>Ak p</w:t>
      </w:r>
      <w:r w:rsidR="001F154A" w:rsidRPr="00B04BAE">
        <w:rPr>
          <w:rFonts w:asciiTheme="minorHAnsi" w:hAnsiTheme="minorHAnsi" w:cstheme="minorHAnsi"/>
          <w:bCs/>
          <w:sz w:val="22"/>
          <w:szCs w:val="22"/>
        </w:rPr>
        <w:t xml:space="preserve">rijímateľ nadobudne majetok, ktorý je predmetom duševného vlastníctva na základe zmluvy, ktorej účelom/predmetom je aj vytvorenie alebo zabezpečenie vytvorenia diela </w:t>
      </w:r>
      <w:r w:rsidR="001F154A" w:rsidRPr="00B04BAE">
        <w:rPr>
          <w:rFonts w:asciiTheme="minorHAnsi" w:hAnsiTheme="minorHAnsi" w:cstheme="minorHAnsi"/>
          <w:bCs/>
          <w:sz w:val="22"/>
          <w:szCs w:val="22"/>
        </w:rPr>
        <w:lastRenderedPageBreak/>
        <w:t xml:space="preserve">alebo iného práva duševného vlastníctva (vrátane </w:t>
      </w:r>
      <w:r w:rsidR="00465732" w:rsidRPr="00B04BAE">
        <w:rPr>
          <w:rFonts w:asciiTheme="minorHAnsi" w:hAnsiTheme="minorHAnsi" w:cstheme="minorHAnsi"/>
          <w:bCs/>
          <w:sz w:val="22"/>
          <w:szCs w:val="22"/>
        </w:rPr>
        <w:t>priemyselného vlastníctva) pre p</w:t>
      </w:r>
      <w:r w:rsidR="001F154A" w:rsidRPr="00B04BAE">
        <w:rPr>
          <w:rFonts w:asciiTheme="minorHAnsi" w:hAnsiTheme="minorHAnsi" w:cstheme="minorHAnsi"/>
          <w:bCs/>
          <w:sz w:val="22"/>
          <w:szCs w:val="22"/>
        </w:rPr>
        <w:t>rojekt</w:t>
      </w:r>
      <w:r w:rsidR="00465732" w:rsidRPr="00B04BAE">
        <w:rPr>
          <w:rFonts w:asciiTheme="minorHAnsi" w:hAnsiTheme="minorHAnsi" w:cstheme="minorHAnsi"/>
          <w:bCs/>
          <w:sz w:val="22"/>
          <w:szCs w:val="22"/>
        </w:rPr>
        <w:t>, p</w:t>
      </w:r>
      <w:r w:rsidR="001F154A" w:rsidRPr="00B04BAE">
        <w:rPr>
          <w:rFonts w:asciiTheme="minorHAnsi" w:hAnsiTheme="minorHAnsi" w:cstheme="minorHAnsi"/>
          <w:bCs/>
          <w:sz w:val="22"/>
          <w:szCs w:val="22"/>
        </w:rPr>
        <w:t>rijímateľ ako nadobúdateľ musí byť oprávnený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rozsahu,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akom to nevylučujú všeobecne-záväzné právne predpisy kogentnej povahy, použiť dielo alebo vykonávať práva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priemyseln</w:t>
      </w:r>
      <w:r w:rsidR="00465732" w:rsidRPr="00B04BAE">
        <w:rPr>
          <w:rFonts w:asciiTheme="minorHAnsi" w:hAnsiTheme="minorHAnsi" w:cstheme="minorHAnsi"/>
          <w:bCs/>
          <w:sz w:val="22"/>
          <w:szCs w:val="22"/>
        </w:rPr>
        <w:t>ého vlastníctva v</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súvislosti s</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p</w:t>
      </w:r>
      <w:r w:rsidR="001F154A" w:rsidRPr="00B04BAE">
        <w:rPr>
          <w:rFonts w:asciiTheme="minorHAnsi" w:hAnsiTheme="minorHAnsi" w:cstheme="minorHAnsi"/>
          <w:bCs/>
          <w:sz w:val="22"/>
          <w:szCs w:val="22"/>
        </w:rPr>
        <w:t>rojektom na základe vecne, miestne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časovo neobmedzenej, výhradnej, trvalej, bez osobitného súhlasu dodávateľa prevoditeľnej,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písomnej forme vyjadrenej licencie (súhlasu), ktorej (ktorého) ob</w:t>
      </w:r>
      <w:r w:rsidR="00465732" w:rsidRPr="00B04BAE">
        <w:rPr>
          <w:rFonts w:asciiTheme="minorHAnsi" w:hAnsiTheme="minorHAnsi" w:cstheme="minorHAnsi"/>
          <w:bCs/>
          <w:sz w:val="22"/>
          <w:szCs w:val="22"/>
        </w:rPr>
        <w:t>sahom nebudú žiadne obmedzenia p</w:t>
      </w:r>
      <w:r w:rsidR="001F154A" w:rsidRPr="00B04BAE">
        <w:rPr>
          <w:rFonts w:asciiTheme="minorHAnsi" w:hAnsiTheme="minorHAnsi" w:cstheme="minorHAnsi"/>
          <w:bCs/>
          <w:sz w:val="22"/>
          <w:szCs w:val="22"/>
        </w:rPr>
        <w:t>rijímateľa pri používaní diela alebo pri vykonávaní iného práva duševného vlastníctva (vrátane priemyselného vlastníctva), ktoré by vyžadovali dodatočný alebo osobitný súhlas autora na uplatňovanie majetkových práv k</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dielu alebo dodatočný alebo osobitný súhlas majiteľa práva na vykonávanie iného práva duševného vlastníctva (vrátane priemyselného vlas</w:t>
      </w:r>
      <w:r w:rsidR="00465732" w:rsidRPr="00B04BAE">
        <w:rPr>
          <w:rFonts w:asciiTheme="minorHAnsi" w:hAnsiTheme="minorHAnsi" w:cstheme="minorHAnsi"/>
          <w:bCs/>
          <w:sz w:val="22"/>
          <w:szCs w:val="22"/>
        </w:rPr>
        <w:t>tníctva), v</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dôsledku čoho bude p</w:t>
      </w:r>
      <w:r w:rsidR="001F154A" w:rsidRPr="00B04BAE">
        <w:rPr>
          <w:rFonts w:asciiTheme="minorHAnsi" w:hAnsiTheme="minorHAnsi" w:cstheme="minorHAnsi"/>
          <w:bCs/>
          <w:sz w:val="22"/>
          <w:szCs w:val="22"/>
        </w:rPr>
        <w:t>rijímateľ oprávnený všetky práva duševného vlastníctva nerušene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neobmedzene aplikovať, užívať, požívať, šíriť, rozmnožovať, prepracovať, spracovať, adaptovať, ďalej vyvíjať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chrániť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nakladať s</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nimi na ľubovoľný účel, prípadne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rovnakom rozsahu ich previesť či poskytnúť čiastočne alebo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celosti tretej osobe, pričom takáto licencia sa poskytuje bezodplatne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bezpodmienečne.</w:t>
      </w:r>
    </w:p>
    <w:p w14:paraId="7C547FFB" w14:textId="307CC953" w:rsidR="001F154A" w:rsidRPr="00B04BAE" w:rsidRDefault="001F154A" w:rsidP="00F47749">
      <w:pPr>
        <w:numPr>
          <w:ilvl w:val="0"/>
          <w:numId w:val="20"/>
        </w:numPr>
        <w:tabs>
          <w:tab w:val="clear" w:pos="1080"/>
          <w:tab w:val="num" w:pos="1276"/>
        </w:tabs>
        <w:spacing w:before="0"/>
        <w:ind w:left="1276" w:hanging="567"/>
        <w:rPr>
          <w:rFonts w:asciiTheme="minorHAnsi" w:hAnsiTheme="minorHAnsi" w:cstheme="minorHAnsi"/>
          <w:bCs/>
          <w:sz w:val="22"/>
          <w:szCs w:val="22"/>
        </w:rPr>
      </w:pPr>
      <w:r w:rsidRPr="00B04BAE">
        <w:rPr>
          <w:rFonts w:asciiTheme="minorHAnsi" w:hAnsiTheme="minorHAnsi" w:cstheme="minorHAnsi"/>
          <w:bCs/>
          <w:sz w:val="22"/>
          <w:szCs w:val="22"/>
        </w:rPr>
        <w:t>V</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 xml:space="preserve">zmluve podľa bodu 1. </w:t>
      </w:r>
      <w:r w:rsidR="003E780B" w:rsidRPr="00B04BAE">
        <w:rPr>
          <w:rFonts w:asciiTheme="minorHAnsi" w:hAnsiTheme="minorHAnsi" w:cstheme="minorHAnsi"/>
          <w:bCs/>
          <w:sz w:val="22"/>
          <w:szCs w:val="22"/>
        </w:rPr>
        <w:t>b</w:t>
      </w:r>
      <w:r w:rsidRPr="00B04BAE">
        <w:rPr>
          <w:rFonts w:asciiTheme="minorHAnsi" w:hAnsiTheme="minorHAnsi" w:cstheme="minorHAnsi"/>
          <w:bCs/>
          <w:sz w:val="22"/>
          <w:szCs w:val="22"/>
        </w:rPr>
        <w:t>udú zahrnuté ustanovenia o</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zverejnení auto</w:t>
      </w:r>
      <w:r w:rsidR="00465732" w:rsidRPr="00B04BAE">
        <w:rPr>
          <w:rFonts w:asciiTheme="minorHAnsi" w:hAnsiTheme="minorHAnsi" w:cstheme="minorHAnsi"/>
          <w:bCs/>
          <w:sz w:val="22"/>
          <w:szCs w:val="22"/>
        </w:rPr>
        <w:t>rov, výrobcov a</w:t>
      </w:r>
      <w:r w:rsidR="009F2939" w:rsidRPr="00B04BAE">
        <w:rPr>
          <w:rFonts w:asciiTheme="minorHAnsi" w:hAnsiTheme="minorHAnsi" w:cstheme="minorHAnsi"/>
          <w:bCs/>
          <w:sz w:val="22"/>
          <w:szCs w:val="22"/>
        </w:rPr>
        <w:t> </w:t>
      </w:r>
      <w:r w:rsidR="00465732" w:rsidRPr="00B04BAE">
        <w:rPr>
          <w:rFonts w:asciiTheme="minorHAnsi" w:hAnsiTheme="minorHAnsi" w:cstheme="minorHAnsi"/>
          <w:bCs/>
          <w:sz w:val="22"/>
          <w:szCs w:val="22"/>
        </w:rPr>
        <w:t>subdodávateľov dodávateľa p</w:t>
      </w:r>
      <w:r w:rsidRPr="00B04BAE">
        <w:rPr>
          <w:rFonts w:asciiTheme="minorHAnsi" w:hAnsiTheme="minorHAnsi" w:cstheme="minorHAnsi"/>
          <w:bCs/>
          <w:sz w:val="22"/>
          <w:szCs w:val="22"/>
        </w:rPr>
        <w:t xml:space="preserve">rijímateľa. </w:t>
      </w:r>
    </w:p>
    <w:p w14:paraId="50BEAD0E" w14:textId="248654BD" w:rsidR="001F154A" w:rsidRPr="004341F1" w:rsidRDefault="00465732" w:rsidP="00F47749">
      <w:pPr>
        <w:numPr>
          <w:ilvl w:val="0"/>
          <w:numId w:val="20"/>
        </w:numPr>
        <w:tabs>
          <w:tab w:val="clear" w:pos="1080"/>
          <w:tab w:val="num" w:pos="1276"/>
        </w:tabs>
        <w:spacing w:before="0"/>
        <w:ind w:left="1276" w:hanging="567"/>
        <w:rPr>
          <w:rFonts w:asciiTheme="minorHAnsi" w:hAnsiTheme="minorHAnsi" w:cstheme="minorHAnsi"/>
          <w:bCs/>
          <w:sz w:val="22"/>
          <w:szCs w:val="22"/>
        </w:rPr>
      </w:pPr>
      <w:r w:rsidRPr="00B04BAE">
        <w:rPr>
          <w:rFonts w:asciiTheme="minorHAnsi" w:hAnsiTheme="minorHAnsi" w:cstheme="minorHAnsi"/>
          <w:bCs/>
          <w:sz w:val="22"/>
          <w:szCs w:val="22"/>
        </w:rPr>
        <w:t>Ak p</w:t>
      </w:r>
      <w:r w:rsidR="001F154A" w:rsidRPr="00B04BAE">
        <w:rPr>
          <w:rFonts w:asciiTheme="minorHAnsi" w:hAnsiTheme="minorHAnsi" w:cstheme="minorHAnsi"/>
          <w:bCs/>
          <w:sz w:val="22"/>
          <w:szCs w:val="22"/>
        </w:rPr>
        <w:t xml:space="preserve">rijímateľ nadobudne majetok, ktorý je predmetom duševného vlastníctva na základe zmluvy, ktorej predmetom je dodávka existujúceho diela alebo iného existujúceho práva duševného vlastníctva (vrátane </w:t>
      </w:r>
      <w:r w:rsidRPr="00B04BAE">
        <w:rPr>
          <w:rFonts w:asciiTheme="minorHAnsi" w:hAnsiTheme="minorHAnsi" w:cstheme="minorHAnsi"/>
          <w:bCs/>
          <w:sz w:val="22"/>
          <w:szCs w:val="22"/>
        </w:rPr>
        <w:t>priemyselného vlastníctva) pre p</w:t>
      </w:r>
      <w:r w:rsidR="001F154A" w:rsidRPr="00B04BAE">
        <w:rPr>
          <w:rFonts w:asciiTheme="minorHAnsi" w:hAnsiTheme="minorHAnsi" w:cstheme="minorHAnsi"/>
          <w:bCs/>
          <w:sz w:val="22"/>
          <w:szCs w:val="22"/>
        </w:rPr>
        <w:t xml:space="preserve">rojekt, ktoré nebolo zhotovené podľa </w:t>
      </w:r>
      <w:r w:rsidRPr="00B04BAE">
        <w:rPr>
          <w:rFonts w:asciiTheme="minorHAnsi" w:hAnsiTheme="minorHAnsi" w:cstheme="minorHAnsi"/>
          <w:bCs/>
          <w:sz w:val="22"/>
          <w:szCs w:val="22"/>
        </w:rPr>
        <w:t>požiadaviek p</w:t>
      </w:r>
      <w:r w:rsidR="001F154A" w:rsidRPr="00B04BAE">
        <w:rPr>
          <w:rFonts w:asciiTheme="minorHAnsi" w:hAnsiTheme="minorHAnsi" w:cstheme="minorHAnsi"/>
          <w:bCs/>
          <w:sz w:val="22"/>
          <w:szCs w:val="22"/>
        </w:rPr>
        <w:t>rijímateľa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ktoré sa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rovnakej alebo obdobnej</w:t>
      </w:r>
      <w:r w:rsidRPr="00B04BAE">
        <w:rPr>
          <w:rFonts w:asciiTheme="minorHAnsi" w:hAnsiTheme="minorHAnsi" w:cstheme="minorHAnsi"/>
          <w:bCs/>
          <w:sz w:val="22"/>
          <w:szCs w:val="22"/>
        </w:rPr>
        <w:t xml:space="preserve"> podobe ponúka aj iným osobám, p</w:t>
      </w:r>
      <w:r w:rsidR="001F154A" w:rsidRPr="00B04BAE">
        <w:rPr>
          <w:rFonts w:asciiTheme="minorHAnsi" w:hAnsiTheme="minorHAnsi" w:cstheme="minorHAnsi"/>
          <w:bCs/>
          <w:sz w:val="22"/>
          <w:szCs w:val="22"/>
        </w:rPr>
        <w:t>rijímateľ ako nadobúdateľ musí byť oprávnený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rozsahu, v</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akom to nevylučujú všeobecno-záväzné právne predpisy kogentnej povahy, použiť dielo alebo vykonávať práva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priemyseln</w:t>
      </w:r>
      <w:r w:rsidRPr="00B04BAE">
        <w:rPr>
          <w:rFonts w:asciiTheme="minorHAnsi" w:hAnsiTheme="minorHAnsi" w:cstheme="minorHAnsi"/>
          <w:bCs/>
          <w:sz w:val="22"/>
          <w:szCs w:val="22"/>
        </w:rPr>
        <w:t>ého vlastníctva tak, aby mohol realizovať p</w:t>
      </w:r>
      <w:r w:rsidR="001F154A" w:rsidRPr="00B04BAE">
        <w:rPr>
          <w:rFonts w:asciiTheme="minorHAnsi" w:hAnsiTheme="minorHAnsi" w:cstheme="minorHAnsi"/>
          <w:bCs/>
          <w:sz w:val="22"/>
          <w:szCs w:val="22"/>
        </w:rPr>
        <w:t>rojekt, dosiah</w:t>
      </w:r>
      <w:r w:rsidRPr="00B04BAE">
        <w:rPr>
          <w:rFonts w:asciiTheme="minorHAnsi" w:hAnsiTheme="minorHAnsi" w:cstheme="minorHAnsi"/>
          <w:bCs/>
          <w:sz w:val="22"/>
          <w:szCs w:val="22"/>
        </w:rPr>
        <w:t>nuť účel Zmluvy, cieľ projektu a</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zabezpečiť udržateľnosť p</w:t>
      </w:r>
      <w:r w:rsidR="001F154A" w:rsidRPr="00B04BAE">
        <w:rPr>
          <w:rFonts w:asciiTheme="minorHAnsi" w:hAnsiTheme="minorHAnsi" w:cstheme="minorHAnsi"/>
          <w:bCs/>
          <w:sz w:val="22"/>
          <w:szCs w:val="22"/>
        </w:rPr>
        <w:t>rojektu bez obmedzení a</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bez toho, aby vznikali dodatočné náklady vzťahujúce sa k</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prevádzke majetku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dôvodu výkonu práv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priemyselného vlastníctva alebo z</w:t>
      </w:r>
      <w:r w:rsidR="009F2939" w:rsidRPr="00B04BAE">
        <w:rPr>
          <w:rFonts w:asciiTheme="minorHAnsi" w:hAnsiTheme="minorHAnsi" w:cstheme="minorHAnsi"/>
          <w:bCs/>
          <w:sz w:val="22"/>
          <w:szCs w:val="22"/>
        </w:rPr>
        <w:t> </w:t>
      </w:r>
      <w:r w:rsidR="001F154A" w:rsidRPr="00B04BAE">
        <w:rPr>
          <w:rFonts w:asciiTheme="minorHAnsi" w:hAnsiTheme="minorHAnsi" w:cstheme="minorHAnsi"/>
          <w:bCs/>
          <w:sz w:val="22"/>
          <w:szCs w:val="22"/>
        </w:rPr>
        <w:t>dôvodu používania autorského diela. Za účelom dodržania podmienok uvede</w:t>
      </w:r>
      <w:r w:rsidRPr="00B04BAE">
        <w:rPr>
          <w:rFonts w:asciiTheme="minorHAnsi" w:hAnsiTheme="minorHAnsi" w:cstheme="minorHAnsi"/>
          <w:bCs/>
          <w:sz w:val="22"/>
          <w:szCs w:val="22"/>
        </w:rPr>
        <w:t>ných v</w:t>
      </w:r>
      <w:r w:rsidR="009F2939" w:rsidRPr="00B04BAE">
        <w:rPr>
          <w:rFonts w:asciiTheme="minorHAnsi" w:hAnsiTheme="minorHAnsi" w:cstheme="minorHAnsi"/>
          <w:bCs/>
          <w:sz w:val="22"/>
          <w:szCs w:val="22"/>
        </w:rPr>
        <w:t> </w:t>
      </w:r>
      <w:r w:rsidRPr="00B04BAE">
        <w:rPr>
          <w:rFonts w:asciiTheme="minorHAnsi" w:hAnsiTheme="minorHAnsi" w:cstheme="minorHAnsi"/>
          <w:bCs/>
          <w:sz w:val="22"/>
          <w:szCs w:val="22"/>
        </w:rPr>
        <w:t>predchádzajúcej vete je p</w:t>
      </w:r>
      <w:r w:rsidR="001F154A" w:rsidRPr="00B04BAE">
        <w:rPr>
          <w:rFonts w:asciiTheme="minorHAnsi" w:hAnsiTheme="minorHAnsi" w:cstheme="minorHAnsi"/>
          <w:bCs/>
          <w:sz w:val="22"/>
          <w:szCs w:val="22"/>
        </w:rPr>
        <w:t>rijímateľ povinný využiť všetky možnosti, ktoré mu umožňuje právny poriadok, vrátane úpravy udelenia licencie analogicky podľa bodu 1, pri zohľadnení štandardných licenčných podmienok vzťahujúcich sa na dodávaný majetok, ktorý je predmetom duševného vlastníctva.</w:t>
      </w:r>
      <w:r w:rsidR="00BE7438">
        <w:rPr>
          <w:rFonts w:asciiTheme="minorHAnsi" w:hAnsiTheme="minorHAnsi" w:cstheme="minorHAnsi"/>
          <w:bCs/>
          <w:sz w:val="22"/>
          <w:szCs w:val="22"/>
        </w:rPr>
        <w:t xml:space="preserve"> </w:t>
      </w:r>
    </w:p>
    <w:p w14:paraId="3E01E002" w14:textId="59656C73" w:rsidR="001F154A" w:rsidRPr="004341F1" w:rsidRDefault="001F154A" w:rsidP="00F47749">
      <w:pPr>
        <w:pStyle w:val="Odsekzoznamu"/>
        <w:numPr>
          <w:ilvl w:val="0"/>
          <w:numId w:val="126"/>
        </w:numPr>
        <w:spacing w:line="264" w:lineRule="auto"/>
        <w:ind w:left="567" w:hanging="567"/>
        <w:jc w:val="both"/>
        <w:rPr>
          <w:rFonts w:asciiTheme="minorHAnsi" w:hAnsiTheme="minorHAnsi" w:cstheme="minorHAnsi"/>
          <w:sz w:val="22"/>
        </w:rPr>
      </w:pPr>
      <w:r w:rsidRPr="004341F1">
        <w:rPr>
          <w:rFonts w:asciiTheme="minorHAnsi" w:hAnsiTheme="minorHAnsi" w:cstheme="minorHAnsi"/>
          <w:bCs/>
          <w:sz w:val="22"/>
        </w:rPr>
        <w:t>Majetok nadobudnutý z</w:t>
      </w:r>
      <w:r w:rsidR="009F2939" w:rsidRPr="004341F1">
        <w:rPr>
          <w:rFonts w:asciiTheme="minorHAnsi" w:hAnsiTheme="minorHAnsi" w:cstheme="minorHAnsi"/>
          <w:bCs/>
          <w:sz w:val="22"/>
        </w:rPr>
        <w:t> </w:t>
      </w:r>
      <w:r w:rsidRPr="004341F1">
        <w:rPr>
          <w:rFonts w:asciiTheme="minorHAnsi" w:hAnsiTheme="minorHAnsi" w:cstheme="minorHAnsi"/>
          <w:bCs/>
          <w:sz w:val="22"/>
        </w:rPr>
        <w:t>NFP nemôže byť bez predchádzajúceho</w:t>
      </w:r>
      <w:r w:rsidR="00FC7EDD" w:rsidRPr="004341F1">
        <w:rPr>
          <w:rFonts w:asciiTheme="minorHAnsi" w:hAnsiTheme="minorHAnsi" w:cstheme="minorHAnsi"/>
          <w:bCs/>
          <w:sz w:val="22"/>
        </w:rPr>
        <w:t xml:space="preserve"> písomného súhlasu PPA</w:t>
      </w:r>
      <w:r w:rsidRPr="004341F1">
        <w:rPr>
          <w:rFonts w:asciiTheme="minorHAnsi" w:hAnsiTheme="minorHAnsi" w:cstheme="minorHAnsi"/>
          <w:bCs/>
          <w:sz w:val="22"/>
        </w:rPr>
        <w:t xml:space="preserve"> počas </w:t>
      </w:r>
      <w:r w:rsidR="00FC7EDD" w:rsidRPr="004341F1">
        <w:rPr>
          <w:rFonts w:asciiTheme="minorHAnsi" w:hAnsiTheme="minorHAnsi" w:cstheme="minorHAnsi"/>
          <w:bCs/>
          <w:sz w:val="22"/>
        </w:rPr>
        <w:t>doby r</w:t>
      </w:r>
      <w:r w:rsidRPr="004341F1">
        <w:rPr>
          <w:rFonts w:asciiTheme="minorHAnsi" w:hAnsiTheme="minorHAnsi" w:cstheme="minorHAnsi"/>
          <w:bCs/>
          <w:sz w:val="22"/>
        </w:rPr>
        <w:t>eal</w:t>
      </w:r>
      <w:r w:rsidR="00FC7EDD" w:rsidRPr="004341F1">
        <w:rPr>
          <w:rFonts w:asciiTheme="minorHAnsi" w:hAnsiTheme="minorHAnsi" w:cstheme="minorHAnsi"/>
          <w:bCs/>
          <w:sz w:val="22"/>
        </w:rPr>
        <w:t>izácie projektu a</w:t>
      </w:r>
      <w:r w:rsidR="009F2939" w:rsidRPr="004341F1">
        <w:rPr>
          <w:rFonts w:asciiTheme="minorHAnsi" w:hAnsiTheme="minorHAnsi" w:cstheme="minorHAnsi"/>
          <w:bCs/>
          <w:sz w:val="22"/>
        </w:rPr>
        <w:t> </w:t>
      </w:r>
      <w:r w:rsidR="00FC7EDD" w:rsidRPr="004341F1">
        <w:rPr>
          <w:rFonts w:asciiTheme="minorHAnsi" w:hAnsiTheme="minorHAnsi" w:cstheme="minorHAnsi"/>
          <w:bCs/>
          <w:sz w:val="22"/>
        </w:rPr>
        <w:t>počas udržateľnosti p</w:t>
      </w:r>
      <w:r w:rsidRPr="004341F1">
        <w:rPr>
          <w:rFonts w:asciiTheme="minorHAnsi" w:hAnsiTheme="minorHAnsi" w:cstheme="minorHAnsi"/>
          <w:bCs/>
          <w:sz w:val="22"/>
        </w:rPr>
        <w:t>rojektu</w:t>
      </w:r>
      <w:r w:rsidRPr="004341F1">
        <w:rPr>
          <w:rFonts w:asciiTheme="minorHAnsi" w:hAnsiTheme="minorHAnsi" w:cstheme="minorHAnsi"/>
          <w:sz w:val="22"/>
        </w:rPr>
        <w:t>:</w:t>
      </w:r>
    </w:p>
    <w:p w14:paraId="68FB721C" w14:textId="77777777" w:rsidR="001F154A" w:rsidRPr="004341F1" w:rsidRDefault="001F154A" w:rsidP="00F47749">
      <w:pPr>
        <w:pStyle w:val="Odsekzoznamu"/>
        <w:numPr>
          <w:ilvl w:val="1"/>
          <w:numId w:val="36"/>
        </w:numPr>
        <w:spacing w:line="264" w:lineRule="auto"/>
        <w:ind w:left="1134" w:hanging="567"/>
        <w:jc w:val="both"/>
        <w:rPr>
          <w:rFonts w:asciiTheme="minorHAnsi" w:hAnsiTheme="minorHAnsi" w:cstheme="minorHAnsi"/>
          <w:sz w:val="22"/>
        </w:rPr>
      </w:pPr>
      <w:r w:rsidRPr="004341F1">
        <w:rPr>
          <w:rFonts w:asciiTheme="minorHAnsi" w:hAnsiTheme="minorHAnsi" w:cstheme="minorHAnsi"/>
          <w:sz w:val="22"/>
        </w:rPr>
        <w:t xml:space="preserve">prevedený na tretiu osobu, </w:t>
      </w:r>
    </w:p>
    <w:p w14:paraId="11557DA8" w14:textId="370FDAE6" w:rsidR="001F154A" w:rsidRPr="005258A3" w:rsidRDefault="001F154A" w:rsidP="00F47749">
      <w:pPr>
        <w:pStyle w:val="Odsekzoznamu"/>
        <w:numPr>
          <w:ilvl w:val="1"/>
          <w:numId w:val="36"/>
        </w:numPr>
        <w:spacing w:line="264" w:lineRule="auto"/>
        <w:ind w:left="1134" w:hanging="567"/>
        <w:jc w:val="both"/>
        <w:rPr>
          <w:rFonts w:asciiTheme="minorHAnsi" w:hAnsiTheme="minorHAnsi" w:cstheme="minorHAnsi"/>
          <w:sz w:val="22"/>
        </w:rPr>
      </w:pPr>
      <w:r w:rsidRPr="004341F1">
        <w:rPr>
          <w:rFonts w:asciiTheme="minorHAnsi" w:hAnsiTheme="minorHAnsi" w:cstheme="minorHAnsi"/>
          <w:sz w:val="22"/>
        </w:rPr>
        <w:t>prenajatý tretej osobe alebo prenechaný do iného druhu užívania tretej osoby, v</w:t>
      </w:r>
      <w:r w:rsidR="009F2939" w:rsidRPr="004341F1">
        <w:rPr>
          <w:rFonts w:asciiTheme="minorHAnsi" w:hAnsiTheme="minorHAnsi" w:cstheme="minorHAnsi"/>
          <w:sz w:val="22"/>
        </w:rPr>
        <w:t> </w:t>
      </w:r>
      <w:r w:rsidRPr="004341F1">
        <w:rPr>
          <w:rFonts w:asciiTheme="minorHAnsi" w:hAnsiTheme="minorHAnsi" w:cstheme="minorHAnsi"/>
          <w:sz w:val="22"/>
        </w:rPr>
        <w:t>celku alebo čiastočne, s</w:t>
      </w:r>
      <w:r w:rsidR="009F2939" w:rsidRPr="004341F1">
        <w:rPr>
          <w:rFonts w:asciiTheme="minorHAnsi" w:hAnsiTheme="minorHAnsi" w:cstheme="minorHAnsi"/>
          <w:sz w:val="22"/>
        </w:rPr>
        <w:t> </w:t>
      </w:r>
      <w:r w:rsidRPr="004341F1">
        <w:rPr>
          <w:rFonts w:asciiTheme="minorHAnsi" w:hAnsiTheme="minorHAnsi" w:cstheme="minorHAnsi"/>
          <w:sz w:val="22"/>
        </w:rPr>
        <w:t>výnimkou vyplývajúcou z</w:t>
      </w:r>
      <w:r w:rsidR="009F2939" w:rsidRPr="004341F1">
        <w:rPr>
          <w:rFonts w:asciiTheme="minorHAnsi" w:hAnsiTheme="minorHAnsi" w:cstheme="minorHAnsi"/>
          <w:sz w:val="22"/>
        </w:rPr>
        <w:t> </w:t>
      </w:r>
      <w:r w:rsidRPr="004341F1">
        <w:rPr>
          <w:rFonts w:asciiTheme="minorHAnsi" w:hAnsiTheme="minorHAnsi" w:cstheme="minorHAnsi"/>
          <w:sz w:val="22"/>
        </w:rPr>
        <w:t xml:space="preserve">ods. 1 </w:t>
      </w:r>
      <w:r w:rsidR="00B15AF9" w:rsidRPr="004341F1">
        <w:rPr>
          <w:rFonts w:asciiTheme="minorHAnsi" w:hAnsiTheme="minorHAnsi" w:cstheme="minorHAnsi"/>
          <w:sz w:val="22"/>
        </w:rPr>
        <w:t xml:space="preserve">písm. b) bod (i) tejto kapitoly </w:t>
      </w:r>
      <w:r w:rsidR="009E6C95" w:rsidRPr="00F62981">
        <w:rPr>
          <w:rFonts w:asciiTheme="minorHAnsi" w:hAnsiTheme="minorHAnsi" w:cstheme="minorHAnsi"/>
          <w:sz w:val="22"/>
        </w:rPr>
        <w:t>PpP</w:t>
      </w:r>
      <w:r w:rsidRPr="005258A3">
        <w:rPr>
          <w:rFonts w:asciiTheme="minorHAnsi" w:hAnsiTheme="minorHAnsi" w:cstheme="minorHAnsi"/>
          <w:sz w:val="22"/>
        </w:rPr>
        <w:t xml:space="preserve"> alebo s</w:t>
      </w:r>
      <w:r w:rsidR="009F2939" w:rsidRPr="005258A3">
        <w:rPr>
          <w:rFonts w:asciiTheme="minorHAnsi" w:hAnsiTheme="minorHAnsi" w:cstheme="minorHAnsi"/>
          <w:sz w:val="22"/>
        </w:rPr>
        <w:t> </w:t>
      </w:r>
      <w:r w:rsidR="00FC7EDD" w:rsidRPr="005258A3">
        <w:rPr>
          <w:rFonts w:asciiTheme="minorHAnsi" w:hAnsiTheme="minorHAnsi" w:cstheme="minorHAnsi"/>
          <w:sz w:val="22"/>
        </w:rPr>
        <w:t xml:space="preserve">prípadnou </w:t>
      </w:r>
      <w:r w:rsidRPr="005258A3">
        <w:rPr>
          <w:rFonts w:asciiTheme="minorHAnsi" w:hAnsiTheme="minorHAnsi" w:cstheme="minorHAnsi"/>
          <w:sz w:val="22"/>
        </w:rPr>
        <w:t>výnim</w:t>
      </w:r>
      <w:r w:rsidR="00B15AF9" w:rsidRPr="005258A3">
        <w:rPr>
          <w:rFonts w:asciiTheme="minorHAnsi" w:hAnsiTheme="minorHAnsi" w:cstheme="minorHAnsi"/>
          <w:sz w:val="22"/>
        </w:rPr>
        <w:t>kou vyplývajúcou z</w:t>
      </w:r>
      <w:r w:rsidR="009F2939" w:rsidRPr="005258A3">
        <w:rPr>
          <w:rFonts w:asciiTheme="minorHAnsi" w:hAnsiTheme="minorHAnsi" w:cstheme="minorHAnsi"/>
          <w:sz w:val="22"/>
        </w:rPr>
        <w:t> </w:t>
      </w:r>
      <w:r w:rsidR="00B15AF9" w:rsidRPr="005258A3">
        <w:rPr>
          <w:rFonts w:asciiTheme="minorHAnsi" w:hAnsiTheme="minorHAnsi" w:cstheme="minorHAnsi"/>
          <w:sz w:val="22"/>
        </w:rPr>
        <w:t>V</w:t>
      </w:r>
      <w:r w:rsidRPr="005258A3">
        <w:rPr>
          <w:rFonts w:asciiTheme="minorHAnsi" w:hAnsiTheme="minorHAnsi" w:cstheme="minorHAnsi"/>
          <w:sz w:val="22"/>
        </w:rPr>
        <w:t xml:space="preserve">ýzvy, </w:t>
      </w:r>
    </w:p>
    <w:p w14:paraId="17C25593" w14:textId="414AEE03" w:rsidR="001F154A" w:rsidRPr="004341F1" w:rsidRDefault="001F154A" w:rsidP="00F47749">
      <w:pPr>
        <w:pStyle w:val="Odsekzoznamu"/>
        <w:numPr>
          <w:ilvl w:val="1"/>
          <w:numId w:val="36"/>
        </w:numPr>
        <w:spacing w:line="264" w:lineRule="auto"/>
        <w:ind w:left="1134" w:hanging="567"/>
        <w:jc w:val="both"/>
        <w:rPr>
          <w:rFonts w:asciiTheme="minorHAnsi" w:hAnsiTheme="minorHAnsi" w:cstheme="minorHAnsi"/>
          <w:sz w:val="22"/>
        </w:rPr>
      </w:pPr>
      <w:r w:rsidRPr="005258A3">
        <w:rPr>
          <w:rFonts w:asciiTheme="minorHAnsi" w:hAnsiTheme="minorHAnsi" w:cstheme="minorHAnsi"/>
          <w:sz w:val="22"/>
        </w:rPr>
        <w:t>zaťažený akýmkoľvek právom tretej osoby, okrem prípadu, ak nemá vplyv na</w:t>
      </w:r>
      <w:r w:rsidR="00CC118D">
        <w:rPr>
          <w:rFonts w:asciiTheme="minorHAnsi" w:hAnsiTheme="minorHAnsi" w:cstheme="minorHAnsi"/>
          <w:sz w:val="22"/>
        </w:rPr>
        <w:t xml:space="preserve"> </w:t>
      </w:r>
      <w:r w:rsidRPr="002A1628">
        <w:rPr>
          <w:rFonts w:asciiTheme="minorHAnsi" w:hAnsiTheme="minorHAnsi" w:cstheme="minorHAnsi"/>
          <w:sz w:val="22"/>
        </w:rPr>
        <w:t xml:space="preserve">dosiahnutie účelu Zmluvy </w:t>
      </w:r>
      <w:r w:rsidR="00753A21" w:rsidRPr="00753A21">
        <w:rPr>
          <w:rFonts w:asciiTheme="minorHAnsi" w:hAnsiTheme="minorHAnsi" w:cstheme="minorHAnsi"/>
          <w:sz w:val="22"/>
        </w:rPr>
        <w:t xml:space="preserve">o poskytnutí NFP </w:t>
      </w:r>
      <w:r w:rsidRPr="002A1628">
        <w:rPr>
          <w:rFonts w:asciiTheme="minorHAnsi" w:hAnsiTheme="minorHAnsi" w:cstheme="minorHAnsi"/>
          <w:sz w:val="22"/>
        </w:rPr>
        <w:t>aleb</w:t>
      </w:r>
      <w:r w:rsidR="00DC2BEB" w:rsidRPr="002A1628">
        <w:rPr>
          <w:rFonts w:asciiTheme="minorHAnsi" w:hAnsiTheme="minorHAnsi" w:cstheme="minorHAnsi"/>
          <w:sz w:val="22"/>
        </w:rPr>
        <w:t>o dosiahnutie a</w:t>
      </w:r>
      <w:r w:rsidR="009F2939" w:rsidRPr="002A1628">
        <w:rPr>
          <w:rFonts w:asciiTheme="minorHAnsi" w:hAnsiTheme="minorHAnsi" w:cstheme="minorHAnsi"/>
          <w:sz w:val="22"/>
        </w:rPr>
        <w:t> </w:t>
      </w:r>
      <w:r w:rsidR="00DC2BEB" w:rsidRPr="002A1628">
        <w:rPr>
          <w:rFonts w:asciiTheme="minorHAnsi" w:hAnsiTheme="minorHAnsi" w:cstheme="minorHAnsi"/>
          <w:sz w:val="22"/>
        </w:rPr>
        <w:t>udržanie cieľa p</w:t>
      </w:r>
      <w:r w:rsidRPr="002A1628">
        <w:rPr>
          <w:rFonts w:asciiTheme="minorHAnsi" w:hAnsiTheme="minorHAnsi" w:cstheme="minorHAnsi"/>
          <w:sz w:val="22"/>
        </w:rPr>
        <w:t>rojektu</w:t>
      </w:r>
      <w:r w:rsidR="00DC2BEB" w:rsidRPr="002A1628">
        <w:rPr>
          <w:rFonts w:asciiTheme="minorHAnsi" w:hAnsiTheme="minorHAnsi" w:cstheme="minorHAnsi"/>
          <w:sz w:val="22"/>
        </w:rPr>
        <w:t>,</w:t>
      </w:r>
      <w:r w:rsidR="00BE7438">
        <w:rPr>
          <w:rFonts w:asciiTheme="minorHAnsi" w:hAnsiTheme="minorHAnsi" w:cstheme="minorHAnsi"/>
          <w:sz w:val="22"/>
        </w:rPr>
        <w:t xml:space="preserve"> </w:t>
      </w:r>
    </w:p>
    <w:p w14:paraId="15599D14" w14:textId="77777777" w:rsidR="00DC2BEB" w:rsidRPr="004341F1" w:rsidRDefault="001F154A" w:rsidP="00F47749">
      <w:pPr>
        <w:pStyle w:val="Odsekzoznamu"/>
        <w:numPr>
          <w:ilvl w:val="1"/>
          <w:numId w:val="36"/>
        </w:numPr>
        <w:spacing w:line="264" w:lineRule="auto"/>
        <w:ind w:left="1134" w:hanging="567"/>
        <w:jc w:val="both"/>
        <w:rPr>
          <w:rFonts w:asciiTheme="minorHAnsi" w:hAnsiTheme="minorHAnsi" w:cstheme="minorHAnsi"/>
          <w:sz w:val="22"/>
        </w:rPr>
      </w:pPr>
      <w:r w:rsidRPr="004341F1">
        <w:rPr>
          <w:rFonts w:asciiTheme="minorHAnsi" w:hAnsiTheme="minorHAnsi" w:cstheme="minorHAnsi"/>
          <w:sz w:val="22"/>
        </w:rPr>
        <w:t>zaťažený záložným právom v</w:t>
      </w:r>
      <w:r w:rsidR="009F2939" w:rsidRPr="004341F1">
        <w:rPr>
          <w:rFonts w:asciiTheme="minorHAnsi" w:hAnsiTheme="minorHAnsi" w:cstheme="minorHAnsi"/>
          <w:sz w:val="22"/>
        </w:rPr>
        <w:t> </w:t>
      </w:r>
      <w:r w:rsidRPr="004341F1">
        <w:rPr>
          <w:rFonts w:asciiTheme="minorHAnsi" w:hAnsiTheme="minorHAnsi" w:cstheme="minorHAnsi"/>
          <w:sz w:val="22"/>
        </w:rPr>
        <w:t>prosp</w:t>
      </w:r>
      <w:r w:rsidR="00DC2BEB" w:rsidRPr="004341F1">
        <w:rPr>
          <w:rFonts w:asciiTheme="minorHAnsi" w:hAnsiTheme="minorHAnsi" w:cstheme="minorHAnsi"/>
          <w:sz w:val="22"/>
        </w:rPr>
        <w:t>ech tretej osoby, ktorá nie je financujúcou bankou/f</w:t>
      </w:r>
      <w:r w:rsidRPr="004341F1">
        <w:rPr>
          <w:rFonts w:asciiTheme="minorHAnsi" w:hAnsiTheme="minorHAnsi" w:cstheme="minorHAnsi"/>
          <w:sz w:val="22"/>
        </w:rPr>
        <w:t>inancujúcou inštitúciou</w:t>
      </w:r>
      <w:r w:rsidR="00DC2BEB" w:rsidRPr="004341F1">
        <w:rPr>
          <w:rFonts w:asciiTheme="minorHAnsi" w:hAnsiTheme="minorHAnsi" w:cstheme="minorHAnsi"/>
          <w:sz w:val="22"/>
        </w:rPr>
        <w:t>, s</w:t>
      </w:r>
      <w:r w:rsidR="009F2939" w:rsidRPr="004341F1">
        <w:rPr>
          <w:rFonts w:asciiTheme="minorHAnsi" w:hAnsiTheme="minorHAnsi" w:cstheme="minorHAnsi"/>
          <w:sz w:val="22"/>
        </w:rPr>
        <w:t> </w:t>
      </w:r>
      <w:r w:rsidR="00DC2BEB" w:rsidRPr="004341F1">
        <w:rPr>
          <w:rFonts w:asciiTheme="minorHAnsi" w:hAnsiTheme="minorHAnsi" w:cstheme="minorHAnsi"/>
          <w:sz w:val="22"/>
        </w:rPr>
        <w:t>ktorou má PPA uzatvorenú zmluvu o</w:t>
      </w:r>
      <w:r w:rsidR="009F2939" w:rsidRPr="004341F1">
        <w:rPr>
          <w:rFonts w:asciiTheme="minorHAnsi" w:hAnsiTheme="minorHAnsi" w:cstheme="minorHAnsi"/>
          <w:sz w:val="22"/>
        </w:rPr>
        <w:t> </w:t>
      </w:r>
      <w:r w:rsidR="00DC2BEB" w:rsidRPr="004341F1">
        <w:rPr>
          <w:rFonts w:asciiTheme="minorHAnsi" w:hAnsiTheme="minorHAnsi" w:cstheme="minorHAnsi"/>
          <w:sz w:val="22"/>
        </w:rPr>
        <w:t>spolupráci</w:t>
      </w:r>
      <w:r w:rsidRPr="004341F1">
        <w:rPr>
          <w:rFonts w:asciiTheme="minorHAnsi" w:hAnsiTheme="minorHAnsi" w:cstheme="minorHAnsi"/>
          <w:sz w:val="22"/>
        </w:rPr>
        <w:t xml:space="preserve">. </w:t>
      </w:r>
    </w:p>
    <w:p w14:paraId="29EBD658" w14:textId="0F08FF73" w:rsidR="002B4DF2" w:rsidRPr="007C6D65" w:rsidRDefault="001F154A" w:rsidP="00F47749">
      <w:pPr>
        <w:pStyle w:val="Odsekzoznamu"/>
        <w:numPr>
          <w:ilvl w:val="0"/>
          <w:numId w:val="126"/>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Prijímateľ je oprávnený previes</w:t>
      </w:r>
      <w:r w:rsidR="002B4DF2" w:rsidRPr="004341F1">
        <w:rPr>
          <w:rFonts w:asciiTheme="minorHAnsi" w:hAnsiTheme="minorHAnsi" w:cstheme="minorHAnsi"/>
          <w:bCs/>
          <w:sz w:val="22"/>
        </w:rPr>
        <w:t>ť práva a</w:t>
      </w:r>
      <w:r w:rsidR="009F2939" w:rsidRPr="004341F1">
        <w:rPr>
          <w:rFonts w:asciiTheme="minorHAnsi" w:hAnsiTheme="minorHAnsi" w:cstheme="minorHAnsi"/>
          <w:bCs/>
          <w:sz w:val="22"/>
        </w:rPr>
        <w:t> </w:t>
      </w:r>
      <w:r w:rsidR="002B4DF2" w:rsidRPr="004341F1">
        <w:rPr>
          <w:rFonts w:asciiTheme="minorHAnsi" w:hAnsiTheme="minorHAnsi" w:cstheme="minorHAnsi"/>
          <w:bCs/>
          <w:sz w:val="22"/>
        </w:rPr>
        <w:t>povinnosti zo</w:t>
      </w:r>
      <w:r w:rsidR="00BE7438">
        <w:rPr>
          <w:rFonts w:asciiTheme="minorHAnsi" w:hAnsiTheme="minorHAnsi" w:cstheme="minorHAnsi"/>
          <w:bCs/>
          <w:sz w:val="22"/>
        </w:rPr>
        <w:t xml:space="preserve"> </w:t>
      </w:r>
      <w:r w:rsidR="002B4DF2" w:rsidRPr="007C6D65">
        <w:rPr>
          <w:rFonts w:asciiTheme="minorHAnsi" w:hAnsiTheme="minorHAnsi" w:cstheme="minorHAnsi"/>
          <w:bCs/>
          <w:sz w:val="22"/>
        </w:rPr>
        <w:t>Zmluvy</w:t>
      </w:r>
      <w:r w:rsidR="00753A21" w:rsidRPr="00753A21">
        <w:rPr>
          <w:rFonts w:asciiTheme="minorHAnsi" w:hAnsiTheme="minorHAnsi" w:cstheme="minorHAnsi"/>
          <w:sz w:val="22"/>
        </w:rPr>
        <w:t xml:space="preserve"> o poskytnutí NFP</w:t>
      </w:r>
      <w:r w:rsidRPr="007C6D65">
        <w:rPr>
          <w:rFonts w:asciiTheme="minorHAnsi" w:hAnsiTheme="minorHAnsi" w:cstheme="minorHAnsi"/>
          <w:sz w:val="22"/>
        </w:rPr>
        <w:t xml:space="preserve"> </w:t>
      </w:r>
      <w:r w:rsidRPr="007C6D65">
        <w:rPr>
          <w:rFonts w:asciiTheme="minorHAnsi" w:hAnsiTheme="minorHAnsi" w:cstheme="minorHAnsi"/>
          <w:bCs/>
          <w:sz w:val="22"/>
        </w:rPr>
        <w:t>na iný subjekt iba s</w:t>
      </w:r>
      <w:r w:rsidR="009F2939" w:rsidRPr="007C6D65">
        <w:rPr>
          <w:rFonts w:asciiTheme="minorHAnsi" w:hAnsiTheme="minorHAnsi" w:cstheme="minorHAnsi"/>
          <w:bCs/>
          <w:sz w:val="22"/>
        </w:rPr>
        <w:t> </w:t>
      </w:r>
      <w:r w:rsidRPr="007C6D65">
        <w:rPr>
          <w:rFonts w:asciiTheme="minorHAnsi" w:hAnsiTheme="minorHAnsi" w:cstheme="minorHAnsi"/>
          <w:bCs/>
          <w:sz w:val="22"/>
        </w:rPr>
        <w:t>predchádzajúcim písomným súhlasom P</w:t>
      </w:r>
      <w:r w:rsidR="002B4DF2" w:rsidRPr="007C6D65">
        <w:rPr>
          <w:rFonts w:asciiTheme="minorHAnsi" w:hAnsiTheme="minorHAnsi" w:cstheme="minorHAnsi"/>
          <w:bCs/>
          <w:sz w:val="22"/>
        </w:rPr>
        <w:t>PA</w:t>
      </w:r>
      <w:r w:rsidRPr="007C6D65">
        <w:rPr>
          <w:rFonts w:asciiTheme="minorHAnsi" w:hAnsiTheme="minorHAnsi" w:cstheme="minorHAnsi"/>
          <w:bCs/>
          <w:sz w:val="22"/>
        </w:rPr>
        <w:t xml:space="preserve"> postupom </w:t>
      </w:r>
      <w:r w:rsidR="00465732" w:rsidRPr="007C6D65">
        <w:rPr>
          <w:rFonts w:asciiTheme="minorHAnsi" w:hAnsiTheme="minorHAnsi" w:cstheme="minorHAnsi"/>
          <w:bCs/>
          <w:sz w:val="22"/>
        </w:rPr>
        <w:t xml:space="preserve">upravujúcim </w:t>
      </w:r>
      <w:r w:rsidR="002B4DF2" w:rsidRPr="007C6D65">
        <w:rPr>
          <w:rFonts w:asciiTheme="minorHAnsi" w:hAnsiTheme="minorHAnsi" w:cstheme="minorHAnsi"/>
          <w:bCs/>
          <w:sz w:val="22"/>
        </w:rPr>
        <w:t>podstatné</w:t>
      </w:r>
      <w:r w:rsidR="00BE7438">
        <w:rPr>
          <w:rFonts w:asciiTheme="minorHAnsi" w:hAnsiTheme="minorHAnsi" w:cstheme="minorHAnsi"/>
          <w:bCs/>
          <w:sz w:val="22"/>
        </w:rPr>
        <w:t xml:space="preserve"> </w:t>
      </w:r>
      <w:r w:rsidR="00465732" w:rsidRPr="007C6D65">
        <w:rPr>
          <w:rFonts w:asciiTheme="minorHAnsi" w:hAnsiTheme="minorHAnsi" w:cstheme="minorHAnsi"/>
          <w:bCs/>
          <w:sz w:val="22"/>
        </w:rPr>
        <w:t>zmeny</w:t>
      </w:r>
      <w:r w:rsidR="002B4DF2" w:rsidRPr="007C6D65">
        <w:rPr>
          <w:rFonts w:asciiTheme="minorHAnsi" w:hAnsiTheme="minorHAnsi" w:cstheme="minorHAnsi"/>
          <w:bCs/>
          <w:sz w:val="22"/>
        </w:rPr>
        <w:t xml:space="preserve"> projektu</w:t>
      </w:r>
      <w:r w:rsidRPr="007C6D65">
        <w:rPr>
          <w:rFonts w:asciiTheme="minorHAnsi" w:hAnsiTheme="minorHAnsi" w:cstheme="minorHAnsi"/>
          <w:bCs/>
          <w:sz w:val="22"/>
        </w:rPr>
        <w:t xml:space="preserve"> za</w:t>
      </w:r>
      <w:r w:rsidR="00BE7438">
        <w:rPr>
          <w:rFonts w:asciiTheme="minorHAnsi" w:hAnsiTheme="minorHAnsi" w:cstheme="minorHAnsi"/>
          <w:bCs/>
          <w:sz w:val="22"/>
        </w:rPr>
        <w:t xml:space="preserve"> </w:t>
      </w:r>
      <w:r w:rsidRPr="007C6D65">
        <w:rPr>
          <w:rFonts w:asciiTheme="minorHAnsi" w:hAnsiTheme="minorHAnsi" w:cstheme="minorHAnsi"/>
          <w:bCs/>
          <w:sz w:val="22"/>
        </w:rPr>
        <w:t xml:space="preserve">súčasného splnenia </w:t>
      </w:r>
      <w:r w:rsidR="002B4DF2" w:rsidRPr="007C6D65">
        <w:rPr>
          <w:rFonts w:asciiTheme="minorHAnsi" w:hAnsiTheme="minorHAnsi" w:cstheme="minorHAnsi"/>
          <w:bCs/>
          <w:sz w:val="22"/>
        </w:rPr>
        <w:t xml:space="preserve">nasledovných </w:t>
      </w:r>
      <w:r w:rsidRPr="007C6D65">
        <w:rPr>
          <w:rFonts w:asciiTheme="minorHAnsi" w:hAnsiTheme="minorHAnsi" w:cstheme="minorHAnsi"/>
          <w:bCs/>
          <w:sz w:val="22"/>
        </w:rPr>
        <w:t>podmienok</w:t>
      </w:r>
      <w:r w:rsidR="002B4DF2" w:rsidRPr="007C6D65">
        <w:rPr>
          <w:rFonts w:asciiTheme="minorHAnsi" w:hAnsiTheme="minorHAnsi" w:cstheme="minorHAnsi"/>
          <w:bCs/>
          <w:sz w:val="22"/>
        </w:rPr>
        <w:t>:</w:t>
      </w:r>
    </w:p>
    <w:p w14:paraId="57252FC0" w14:textId="77777777" w:rsidR="00AC01FA" w:rsidRPr="007C6D65" w:rsidRDefault="00DB461C" w:rsidP="00F47749">
      <w:pPr>
        <w:pStyle w:val="Odsekzoznamu"/>
        <w:numPr>
          <w:ilvl w:val="4"/>
          <w:numId w:val="35"/>
        </w:numPr>
        <w:spacing w:line="264" w:lineRule="auto"/>
        <w:ind w:left="1134" w:hanging="567"/>
        <w:jc w:val="both"/>
        <w:rPr>
          <w:rFonts w:asciiTheme="minorHAnsi" w:hAnsiTheme="minorHAnsi" w:cstheme="minorHAnsi"/>
          <w:bCs/>
          <w:sz w:val="22"/>
        </w:rPr>
      </w:pPr>
      <w:r w:rsidRPr="007C6D65">
        <w:rPr>
          <w:rFonts w:asciiTheme="minorHAnsi" w:hAnsiTheme="minorHAnsi" w:cstheme="minorHAnsi"/>
          <w:bCs/>
          <w:sz w:val="22"/>
        </w:rPr>
        <w:t>nedôjde k</w:t>
      </w:r>
      <w:r w:rsidR="009F2939" w:rsidRPr="007C6D65">
        <w:rPr>
          <w:rFonts w:asciiTheme="minorHAnsi" w:hAnsiTheme="minorHAnsi" w:cstheme="minorHAnsi"/>
          <w:bCs/>
          <w:sz w:val="22"/>
        </w:rPr>
        <w:t> </w:t>
      </w:r>
      <w:r w:rsidRPr="007C6D65">
        <w:rPr>
          <w:rFonts w:asciiTheme="minorHAnsi" w:hAnsiTheme="minorHAnsi" w:cstheme="minorHAnsi"/>
          <w:bCs/>
          <w:sz w:val="22"/>
        </w:rPr>
        <w:t>podstatnej zmene projektu,</w:t>
      </w:r>
    </w:p>
    <w:p w14:paraId="7DED123C" w14:textId="59A62D50" w:rsidR="00DB461C" w:rsidRPr="007C6D65" w:rsidRDefault="00DB461C" w:rsidP="00F47749">
      <w:pPr>
        <w:pStyle w:val="Odsekzoznamu"/>
        <w:numPr>
          <w:ilvl w:val="4"/>
          <w:numId w:val="35"/>
        </w:numPr>
        <w:spacing w:line="264" w:lineRule="auto"/>
        <w:ind w:left="1134" w:hanging="567"/>
        <w:jc w:val="both"/>
        <w:rPr>
          <w:rFonts w:asciiTheme="minorHAnsi" w:hAnsiTheme="minorHAnsi" w:cstheme="minorHAnsi"/>
          <w:bCs/>
          <w:sz w:val="22"/>
        </w:rPr>
      </w:pPr>
      <w:r w:rsidRPr="007C6D65">
        <w:rPr>
          <w:rFonts w:asciiTheme="minorHAnsi" w:hAnsiTheme="minorHAnsi" w:cstheme="minorHAnsi"/>
          <w:sz w:val="22"/>
        </w:rPr>
        <w:t>nedôjde k</w:t>
      </w:r>
      <w:r w:rsidR="009F2939" w:rsidRPr="007C6D65">
        <w:rPr>
          <w:rFonts w:asciiTheme="minorHAnsi" w:hAnsiTheme="minorHAnsi" w:cstheme="minorHAnsi"/>
          <w:sz w:val="22"/>
        </w:rPr>
        <w:t> </w:t>
      </w:r>
      <w:r w:rsidRPr="007C6D65">
        <w:rPr>
          <w:rFonts w:asciiTheme="minorHAnsi" w:hAnsiTheme="minorHAnsi" w:cstheme="minorHAnsi"/>
          <w:sz w:val="22"/>
        </w:rPr>
        <w:t>porušeniu žiadnej z</w:t>
      </w:r>
      <w:r w:rsidR="009F2939" w:rsidRPr="007C6D65">
        <w:rPr>
          <w:rFonts w:asciiTheme="minorHAnsi" w:hAnsiTheme="minorHAnsi" w:cstheme="minorHAnsi"/>
          <w:sz w:val="22"/>
        </w:rPr>
        <w:t> </w:t>
      </w:r>
      <w:r w:rsidRPr="007C6D65">
        <w:rPr>
          <w:rFonts w:asciiTheme="minorHAnsi" w:hAnsiTheme="minorHAnsi" w:cstheme="minorHAnsi"/>
          <w:sz w:val="22"/>
        </w:rPr>
        <w:t>podmienok poskytnutia príspevku, ako boli definované</w:t>
      </w:r>
      <w:r w:rsidR="00B15AF9"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00B15AF9" w:rsidRPr="007C6D65">
        <w:rPr>
          <w:rFonts w:asciiTheme="minorHAnsi" w:hAnsiTheme="minorHAnsi" w:cstheme="minorHAnsi"/>
          <w:sz w:val="22"/>
        </w:rPr>
        <w:t>príslušnej V</w:t>
      </w:r>
      <w:r w:rsidRPr="007C6D65">
        <w:rPr>
          <w:rFonts w:asciiTheme="minorHAnsi" w:hAnsiTheme="minorHAnsi" w:cstheme="minorHAnsi"/>
          <w:sz w:val="22"/>
        </w:rPr>
        <w:t xml:space="preserve">ýzve, to znamená, že aj nový prijímateľ bude spĺňať všetky podmienky poskytnutia príspevku, </w:t>
      </w:r>
    </w:p>
    <w:p w14:paraId="0AE18E4C" w14:textId="77777777" w:rsidR="00DB461C" w:rsidRPr="007C6D65" w:rsidRDefault="00DB461C" w:rsidP="00F47749">
      <w:pPr>
        <w:pStyle w:val="Odsekzoznamu"/>
        <w:numPr>
          <w:ilvl w:val="4"/>
          <w:numId w:val="35"/>
        </w:numPr>
        <w:ind w:left="1134" w:hanging="567"/>
        <w:jc w:val="both"/>
        <w:rPr>
          <w:rFonts w:asciiTheme="minorHAnsi" w:hAnsiTheme="minorHAnsi" w:cstheme="minorHAnsi"/>
          <w:sz w:val="22"/>
        </w:rPr>
      </w:pPr>
      <w:r w:rsidRPr="007C6D65">
        <w:rPr>
          <w:rFonts w:asciiTheme="minorHAnsi" w:hAnsiTheme="minorHAnsi" w:cstheme="minorHAnsi"/>
          <w:sz w:val="22"/>
        </w:rPr>
        <w:lastRenderedPageBreak/>
        <w:t>táto zmena nebude mať žiaden negatívny vplyv na vyhodnotenie podmienok poskytnutia prí</w:t>
      </w:r>
      <w:r w:rsidR="00981CCD" w:rsidRPr="007C6D65">
        <w:rPr>
          <w:rFonts w:asciiTheme="minorHAnsi" w:hAnsiTheme="minorHAnsi" w:cstheme="minorHAnsi"/>
          <w:sz w:val="22"/>
        </w:rPr>
        <w:t>spevku, za ktorých bol vybraný projekt s</w:t>
      </w:r>
      <w:r w:rsidR="009F2939" w:rsidRPr="007C6D65">
        <w:rPr>
          <w:rFonts w:asciiTheme="minorHAnsi" w:hAnsiTheme="minorHAnsi" w:cstheme="minorHAnsi"/>
          <w:sz w:val="22"/>
        </w:rPr>
        <w:t> </w:t>
      </w:r>
      <w:r w:rsidR="00981CCD" w:rsidRPr="007C6D65">
        <w:rPr>
          <w:rFonts w:asciiTheme="minorHAnsi" w:hAnsiTheme="minorHAnsi" w:cstheme="minorHAnsi"/>
          <w:sz w:val="22"/>
        </w:rPr>
        <w:t>pôvodným p</w:t>
      </w:r>
      <w:r w:rsidRPr="007C6D65">
        <w:rPr>
          <w:rFonts w:asciiTheme="minorHAnsi" w:hAnsiTheme="minorHAnsi" w:cstheme="minorHAnsi"/>
          <w:sz w:val="22"/>
        </w:rPr>
        <w:t>rijí</w:t>
      </w:r>
      <w:r w:rsidR="00981CCD" w:rsidRPr="007C6D65">
        <w:rPr>
          <w:rFonts w:asciiTheme="minorHAnsi" w:hAnsiTheme="minorHAnsi" w:cstheme="minorHAnsi"/>
          <w:sz w:val="22"/>
        </w:rPr>
        <w:t>mateľom v</w:t>
      </w:r>
      <w:r w:rsidR="009F2939" w:rsidRPr="007C6D65">
        <w:rPr>
          <w:rFonts w:asciiTheme="minorHAnsi" w:hAnsiTheme="minorHAnsi" w:cstheme="minorHAnsi"/>
          <w:sz w:val="22"/>
        </w:rPr>
        <w:t> </w:t>
      </w:r>
      <w:r w:rsidR="00981CCD" w:rsidRPr="007C6D65">
        <w:rPr>
          <w:rFonts w:asciiTheme="minorHAnsi" w:hAnsiTheme="minorHAnsi" w:cstheme="minorHAnsi"/>
          <w:sz w:val="22"/>
        </w:rPr>
        <w:t xml:space="preserve">postavení žiadateľa, </w:t>
      </w:r>
    </w:p>
    <w:p w14:paraId="0A1CAEE3" w14:textId="77777777" w:rsidR="00981CCD" w:rsidRPr="007C6D65" w:rsidRDefault="00DB461C" w:rsidP="00F47749">
      <w:pPr>
        <w:pStyle w:val="Odsekzoznamu"/>
        <w:numPr>
          <w:ilvl w:val="4"/>
          <w:numId w:val="35"/>
        </w:numPr>
        <w:ind w:left="1134" w:hanging="567"/>
        <w:jc w:val="both"/>
        <w:rPr>
          <w:rFonts w:asciiTheme="minorHAnsi" w:hAnsiTheme="minorHAnsi" w:cstheme="minorHAnsi"/>
          <w:sz w:val="22"/>
        </w:rPr>
      </w:pPr>
      <w:r w:rsidRPr="007C6D65">
        <w:rPr>
          <w:rFonts w:asciiTheme="minorHAnsi" w:hAnsiTheme="minorHAnsi" w:cstheme="minorHAnsi"/>
          <w:sz w:val="22"/>
        </w:rPr>
        <w:t xml:space="preserve">táto zmena nebude mať </w:t>
      </w:r>
      <w:r w:rsidR="00981CCD" w:rsidRPr="007C6D65">
        <w:rPr>
          <w:rFonts w:asciiTheme="minorHAnsi" w:hAnsiTheme="minorHAnsi" w:cstheme="minorHAnsi"/>
          <w:sz w:val="22"/>
        </w:rPr>
        <w:t>žiaden negatívny vplyv na cieľ p</w:t>
      </w:r>
      <w:r w:rsidRPr="007C6D65">
        <w:rPr>
          <w:rFonts w:asciiTheme="minorHAnsi" w:hAnsiTheme="minorHAnsi" w:cstheme="minorHAnsi"/>
          <w:sz w:val="22"/>
        </w:rPr>
        <w:t>rojektu a</w:t>
      </w:r>
      <w:r w:rsidR="009F2939" w:rsidRPr="007C6D65">
        <w:rPr>
          <w:rFonts w:asciiTheme="minorHAnsi" w:hAnsiTheme="minorHAnsi" w:cstheme="minorHAnsi"/>
          <w:sz w:val="22"/>
        </w:rPr>
        <w:t> </w:t>
      </w:r>
      <w:r w:rsidRPr="007C6D65">
        <w:rPr>
          <w:rFonts w:asciiTheme="minorHAnsi" w:hAnsiTheme="minorHAnsi" w:cstheme="minorHAnsi"/>
          <w:sz w:val="22"/>
        </w:rPr>
        <w:t>na účel Zmluvy</w:t>
      </w:r>
      <w:r w:rsidR="00981CCD" w:rsidRPr="007C6D65">
        <w:rPr>
          <w:rFonts w:asciiTheme="minorHAnsi" w:hAnsiTheme="minorHAnsi" w:cstheme="minorHAnsi"/>
          <w:sz w:val="22"/>
        </w:rPr>
        <w:t>,</w:t>
      </w:r>
    </w:p>
    <w:p w14:paraId="096DF390" w14:textId="5B5A89B5" w:rsidR="00C2618F" w:rsidRPr="007C6D65" w:rsidRDefault="00700FBE" w:rsidP="00F47749">
      <w:pPr>
        <w:pStyle w:val="Odsekzoznamu"/>
        <w:numPr>
          <w:ilvl w:val="4"/>
          <w:numId w:val="35"/>
        </w:numPr>
        <w:spacing w:line="264" w:lineRule="auto"/>
        <w:ind w:left="1134" w:hanging="567"/>
        <w:jc w:val="both"/>
        <w:rPr>
          <w:rFonts w:asciiTheme="minorHAnsi" w:hAnsiTheme="minorHAnsi" w:cstheme="minorHAnsi"/>
          <w:bCs/>
          <w:sz w:val="22"/>
        </w:rPr>
      </w:pPr>
      <w:r w:rsidRPr="007C6D65">
        <w:rPr>
          <w:rFonts w:asciiTheme="minorHAnsi" w:hAnsiTheme="minorHAnsi" w:cstheme="minorHAnsi"/>
          <w:bCs/>
          <w:sz w:val="22"/>
        </w:rPr>
        <w:t>v</w:t>
      </w:r>
      <w:r w:rsidR="009F2939" w:rsidRPr="007C6D65">
        <w:rPr>
          <w:rFonts w:asciiTheme="minorHAnsi" w:hAnsiTheme="minorHAnsi" w:cstheme="minorHAnsi"/>
          <w:bCs/>
          <w:sz w:val="22"/>
        </w:rPr>
        <w:t> </w:t>
      </w:r>
      <w:r w:rsidRPr="007C6D65">
        <w:rPr>
          <w:rFonts w:asciiTheme="minorHAnsi" w:hAnsiTheme="minorHAnsi" w:cstheme="minorHAnsi"/>
          <w:bCs/>
          <w:sz w:val="22"/>
        </w:rPr>
        <w:t>prípade predaja majetku, ktorý je predmetom projektu</w:t>
      </w:r>
      <w:r w:rsidR="006D6854">
        <w:rPr>
          <w:rFonts w:asciiTheme="minorHAnsi" w:hAnsiTheme="minorHAnsi" w:cstheme="minorHAnsi"/>
          <w:bCs/>
          <w:sz w:val="22"/>
        </w:rPr>
        <w:t>,</w:t>
      </w:r>
      <w:r w:rsidR="00C2618F" w:rsidRPr="007C6D65">
        <w:rPr>
          <w:rFonts w:asciiTheme="minorHAnsi" w:hAnsiTheme="minorHAnsi" w:cstheme="minorHAnsi"/>
          <w:bCs/>
          <w:sz w:val="22"/>
        </w:rPr>
        <w:t xml:space="preserve"> </w:t>
      </w:r>
      <w:r w:rsidRPr="007C6D65">
        <w:rPr>
          <w:rFonts w:asciiTheme="minorHAnsi" w:hAnsiTheme="minorHAnsi" w:cstheme="minorHAnsi"/>
          <w:bCs/>
          <w:sz w:val="22"/>
        </w:rPr>
        <w:t>môže dôjsť k</w:t>
      </w:r>
      <w:r w:rsidR="009F2939" w:rsidRPr="007C6D65">
        <w:rPr>
          <w:rFonts w:asciiTheme="minorHAnsi" w:hAnsiTheme="minorHAnsi" w:cstheme="minorHAnsi"/>
          <w:bCs/>
          <w:sz w:val="22"/>
        </w:rPr>
        <w:t> </w:t>
      </w:r>
      <w:r w:rsidRPr="007C6D65">
        <w:rPr>
          <w:rFonts w:asciiTheme="minorHAnsi" w:hAnsiTheme="minorHAnsi" w:cstheme="minorHAnsi"/>
          <w:bCs/>
          <w:sz w:val="22"/>
        </w:rPr>
        <w:t>prevodu tohto majetku výlučne na základe zmluvy o</w:t>
      </w:r>
      <w:r w:rsidR="009F2939" w:rsidRPr="007C6D65">
        <w:rPr>
          <w:rFonts w:asciiTheme="minorHAnsi" w:hAnsiTheme="minorHAnsi" w:cstheme="minorHAnsi"/>
          <w:bCs/>
          <w:sz w:val="22"/>
        </w:rPr>
        <w:t> </w:t>
      </w:r>
      <w:r w:rsidRPr="007C6D65">
        <w:rPr>
          <w:rFonts w:asciiTheme="minorHAnsi" w:hAnsiTheme="minorHAnsi" w:cstheme="minorHAnsi"/>
          <w:bCs/>
          <w:sz w:val="22"/>
        </w:rPr>
        <w:t>predaji podniku podľa § 476 a</w:t>
      </w:r>
      <w:r w:rsidR="009F2939" w:rsidRPr="007C6D65">
        <w:rPr>
          <w:rFonts w:asciiTheme="minorHAnsi" w:hAnsiTheme="minorHAnsi" w:cstheme="minorHAnsi"/>
          <w:bCs/>
          <w:sz w:val="22"/>
        </w:rPr>
        <w:t> </w:t>
      </w:r>
      <w:proofErr w:type="spellStart"/>
      <w:r w:rsidRPr="007C6D65">
        <w:rPr>
          <w:rFonts w:asciiTheme="minorHAnsi" w:hAnsiTheme="minorHAnsi" w:cstheme="minorHAnsi"/>
          <w:bCs/>
          <w:sz w:val="22"/>
        </w:rPr>
        <w:t>nasl</w:t>
      </w:r>
      <w:proofErr w:type="spellEnd"/>
      <w:r w:rsidRPr="007C6D65">
        <w:rPr>
          <w:rFonts w:asciiTheme="minorHAnsi" w:hAnsiTheme="minorHAnsi" w:cstheme="minorHAnsi"/>
          <w:bCs/>
          <w:sz w:val="22"/>
        </w:rPr>
        <w:t xml:space="preserve">. Obchodného zákonníka </w:t>
      </w:r>
      <w:r w:rsidR="00C2618F" w:rsidRPr="007C6D65">
        <w:rPr>
          <w:rFonts w:asciiTheme="minorHAnsi" w:hAnsiTheme="minorHAnsi" w:cstheme="minorHAnsi"/>
          <w:bCs/>
          <w:sz w:val="22"/>
        </w:rPr>
        <w:t>alebo zmluvy o</w:t>
      </w:r>
      <w:r w:rsidR="009F2939" w:rsidRPr="007C6D65">
        <w:rPr>
          <w:rFonts w:asciiTheme="minorHAnsi" w:hAnsiTheme="minorHAnsi" w:cstheme="minorHAnsi"/>
          <w:bCs/>
          <w:sz w:val="22"/>
        </w:rPr>
        <w:t> </w:t>
      </w:r>
      <w:r w:rsidR="00C2618F" w:rsidRPr="007C6D65">
        <w:rPr>
          <w:rFonts w:asciiTheme="minorHAnsi" w:hAnsiTheme="minorHAnsi" w:cstheme="minorHAnsi"/>
          <w:bCs/>
          <w:sz w:val="22"/>
        </w:rPr>
        <w:t>predaji časti podniku podľa § 487 Obchodného zákonníka); v</w:t>
      </w:r>
      <w:r w:rsidR="009F2939" w:rsidRPr="007C6D65">
        <w:rPr>
          <w:rFonts w:asciiTheme="minorHAnsi" w:hAnsiTheme="minorHAnsi" w:cstheme="minorHAnsi"/>
          <w:bCs/>
          <w:sz w:val="22"/>
        </w:rPr>
        <w:t> </w:t>
      </w:r>
      <w:r w:rsidR="00C2618F" w:rsidRPr="007C6D65">
        <w:rPr>
          <w:rFonts w:asciiTheme="minorHAnsi" w:hAnsiTheme="minorHAnsi" w:cstheme="minorHAnsi"/>
          <w:bCs/>
          <w:sz w:val="22"/>
        </w:rPr>
        <w:t>prípade predaja majetku sa postupuje individuálne podľa charakteru príslušného projektu.</w:t>
      </w:r>
      <w:r w:rsidR="003A3A4E" w:rsidRPr="007C6D65">
        <w:rPr>
          <w:rFonts w:asciiTheme="minorHAnsi" w:hAnsiTheme="minorHAnsi" w:cstheme="minorHAnsi"/>
          <w:bCs/>
          <w:sz w:val="22"/>
        </w:rPr>
        <w:t xml:space="preserve"> PPA udelí súhlas na predaj majetku výlučne v období udržateľnosti projektu.</w:t>
      </w:r>
    </w:p>
    <w:p w14:paraId="5A259E86" w14:textId="3B61D645" w:rsidR="00DB461C" w:rsidRPr="004341F1" w:rsidRDefault="00981CCD" w:rsidP="00F47749">
      <w:pPr>
        <w:pStyle w:val="Odsekzoznamu"/>
        <w:numPr>
          <w:ilvl w:val="4"/>
          <w:numId w:val="35"/>
        </w:numPr>
        <w:spacing w:line="264" w:lineRule="auto"/>
        <w:ind w:left="1134" w:hanging="567"/>
        <w:jc w:val="both"/>
        <w:rPr>
          <w:rFonts w:asciiTheme="minorHAnsi" w:hAnsiTheme="minorHAnsi" w:cstheme="minorHAnsi"/>
          <w:bCs/>
          <w:sz w:val="22"/>
        </w:rPr>
      </w:pPr>
      <w:r w:rsidRPr="007C6D65">
        <w:rPr>
          <w:rFonts w:asciiTheme="minorHAnsi" w:hAnsiTheme="minorHAnsi" w:cstheme="minorHAnsi"/>
          <w:bCs/>
          <w:sz w:val="22"/>
        </w:rPr>
        <w:t>p</w:t>
      </w:r>
      <w:r w:rsidR="00DB461C" w:rsidRPr="007C6D65">
        <w:rPr>
          <w:rFonts w:asciiTheme="minorHAnsi" w:hAnsiTheme="minorHAnsi" w:cstheme="minorHAnsi"/>
          <w:bCs/>
          <w:sz w:val="22"/>
        </w:rPr>
        <w:t xml:space="preserve">rijímateľ zabezpečí, že tretia </w:t>
      </w:r>
      <w:r w:rsidRPr="007C6D65">
        <w:rPr>
          <w:rFonts w:asciiTheme="minorHAnsi" w:hAnsiTheme="minorHAnsi" w:cstheme="minorHAnsi"/>
          <w:bCs/>
          <w:sz w:val="22"/>
        </w:rPr>
        <w:t>osoba, ktorá by mala byť novým p</w:t>
      </w:r>
      <w:r w:rsidR="00DB461C" w:rsidRPr="007C6D65">
        <w:rPr>
          <w:rFonts w:asciiTheme="minorHAnsi" w:hAnsiTheme="minorHAnsi" w:cstheme="minorHAnsi"/>
          <w:bCs/>
          <w:sz w:val="22"/>
        </w:rPr>
        <w:t>rijímateľom, osobitným právnym ú</w:t>
      </w:r>
      <w:r w:rsidRPr="007C6D65">
        <w:rPr>
          <w:rFonts w:asciiTheme="minorHAnsi" w:hAnsiTheme="minorHAnsi" w:cstheme="minorHAnsi"/>
          <w:bCs/>
          <w:sz w:val="22"/>
        </w:rPr>
        <w:t>konom</w:t>
      </w:r>
      <w:r w:rsidR="00B25AB2" w:rsidRPr="007C6D65">
        <w:rPr>
          <w:rFonts w:asciiTheme="minorHAnsi" w:hAnsiTheme="minorHAnsi" w:cstheme="minorHAnsi"/>
          <w:bCs/>
          <w:sz w:val="22"/>
        </w:rPr>
        <w:t xml:space="preserve"> (dodatkom k</w:t>
      </w:r>
      <w:r w:rsidR="00753A21">
        <w:rPr>
          <w:rFonts w:asciiTheme="minorHAnsi" w:hAnsiTheme="minorHAnsi" w:cstheme="minorHAnsi"/>
          <w:bCs/>
          <w:sz w:val="22"/>
        </w:rPr>
        <w:t> </w:t>
      </w:r>
      <w:r w:rsidR="00B25AB2" w:rsidRPr="007C6D65">
        <w:rPr>
          <w:rFonts w:asciiTheme="minorHAnsi" w:hAnsiTheme="minorHAnsi" w:cstheme="minorHAnsi"/>
          <w:bCs/>
          <w:sz w:val="22"/>
        </w:rPr>
        <w:t>Zmluve</w:t>
      </w:r>
      <w:r w:rsidR="00753A21">
        <w:rPr>
          <w:rFonts w:asciiTheme="minorHAnsi" w:hAnsiTheme="minorHAnsi" w:cstheme="minorHAnsi"/>
          <w:bCs/>
          <w:sz w:val="22"/>
        </w:rPr>
        <w:t xml:space="preserve"> </w:t>
      </w:r>
      <w:r w:rsidR="00753A21" w:rsidRPr="00753A21">
        <w:rPr>
          <w:rFonts w:asciiTheme="minorHAnsi" w:hAnsiTheme="minorHAnsi" w:cstheme="minorHAnsi"/>
          <w:sz w:val="22"/>
        </w:rPr>
        <w:t>o poskytnutí NFP</w:t>
      </w:r>
      <w:r w:rsidR="00B25AB2" w:rsidRPr="007C6D65">
        <w:rPr>
          <w:rFonts w:asciiTheme="minorHAnsi" w:hAnsiTheme="minorHAnsi" w:cstheme="minorHAnsi"/>
          <w:bCs/>
          <w:sz w:val="22"/>
        </w:rPr>
        <w:t>)</w:t>
      </w:r>
      <w:r w:rsidRPr="007C6D65">
        <w:rPr>
          <w:rFonts w:asciiTheme="minorHAnsi" w:hAnsiTheme="minorHAnsi" w:cstheme="minorHAnsi"/>
          <w:bCs/>
          <w:sz w:val="22"/>
        </w:rPr>
        <w:t>, ktorého účastníkom bude PPA</w:t>
      </w:r>
      <w:r w:rsidR="00DB461C" w:rsidRPr="007C6D65">
        <w:rPr>
          <w:rFonts w:asciiTheme="minorHAnsi" w:hAnsiTheme="minorHAnsi" w:cstheme="minorHAnsi"/>
          <w:bCs/>
          <w:sz w:val="22"/>
        </w:rPr>
        <w:t>, vstúpi do</w:t>
      </w:r>
      <w:r w:rsidR="00BE7438">
        <w:rPr>
          <w:rFonts w:asciiTheme="minorHAnsi" w:hAnsiTheme="minorHAnsi" w:cstheme="minorHAnsi"/>
          <w:bCs/>
          <w:sz w:val="22"/>
        </w:rPr>
        <w:t xml:space="preserve"> </w:t>
      </w:r>
      <w:r w:rsidR="00DB461C" w:rsidRPr="007C6D65">
        <w:rPr>
          <w:rFonts w:asciiTheme="minorHAnsi" w:hAnsiTheme="minorHAnsi" w:cstheme="minorHAnsi"/>
          <w:bCs/>
          <w:sz w:val="22"/>
        </w:rPr>
        <w:t>Zmluvy</w:t>
      </w:r>
      <w:r w:rsidR="00753A21">
        <w:rPr>
          <w:rFonts w:asciiTheme="minorHAnsi" w:hAnsiTheme="minorHAnsi" w:cstheme="minorHAnsi"/>
          <w:bCs/>
          <w:sz w:val="22"/>
        </w:rPr>
        <w:t xml:space="preserve"> </w:t>
      </w:r>
      <w:r w:rsidR="00753A21" w:rsidRPr="00753A21">
        <w:rPr>
          <w:rFonts w:asciiTheme="minorHAnsi" w:hAnsiTheme="minorHAnsi" w:cstheme="minorHAnsi"/>
          <w:sz w:val="22"/>
        </w:rPr>
        <w:t>o poskytnutí NFP</w:t>
      </w:r>
      <w:r w:rsidR="00DB461C" w:rsidRPr="007C6D65">
        <w:rPr>
          <w:rFonts w:asciiTheme="minorHAnsi" w:hAnsiTheme="minorHAnsi" w:cstheme="minorHAnsi"/>
          <w:bCs/>
          <w:sz w:val="22"/>
        </w:rPr>
        <w:t xml:space="preserve"> namiesto</w:t>
      </w:r>
      <w:r w:rsidRPr="007C6D65">
        <w:rPr>
          <w:rFonts w:asciiTheme="minorHAnsi" w:hAnsiTheme="minorHAnsi" w:cstheme="minorHAnsi"/>
          <w:bCs/>
          <w:sz w:val="22"/>
        </w:rPr>
        <w:t xml:space="preserve"> p</w:t>
      </w:r>
      <w:r w:rsidR="00DB461C" w:rsidRPr="007C6D65">
        <w:rPr>
          <w:rFonts w:asciiTheme="minorHAnsi" w:hAnsiTheme="minorHAnsi" w:cstheme="minorHAnsi"/>
          <w:bCs/>
          <w:sz w:val="22"/>
        </w:rPr>
        <w:t>rijímateľa, a</w:t>
      </w:r>
      <w:r w:rsidR="009F2939" w:rsidRPr="007C6D65">
        <w:rPr>
          <w:rFonts w:asciiTheme="minorHAnsi" w:hAnsiTheme="minorHAnsi" w:cstheme="minorHAnsi"/>
          <w:bCs/>
          <w:sz w:val="22"/>
        </w:rPr>
        <w:t> </w:t>
      </w:r>
      <w:r w:rsidR="00DB461C" w:rsidRPr="007C6D65">
        <w:rPr>
          <w:rFonts w:asciiTheme="minorHAnsi" w:hAnsiTheme="minorHAnsi" w:cstheme="minorHAnsi"/>
          <w:bCs/>
          <w:sz w:val="22"/>
        </w:rPr>
        <w:t>to aj v</w:t>
      </w:r>
      <w:r w:rsidR="009F2939" w:rsidRPr="007C6D65">
        <w:rPr>
          <w:rFonts w:asciiTheme="minorHAnsi" w:hAnsiTheme="minorHAnsi" w:cstheme="minorHAnsi"/>
          <w:bCs/>
          <w:sz w:val="22"/>
        </w:rPr>
        <w:t> </w:t>
      </w:r>
      <w:r w:rsidR="00DB461C" w:rsidRPr="007C6D65">
        <w:rPr>
          <w:rFonts w:asciiTheme="minorHAnsi" w:hAnsiTheme="minorHAnsi" w:cstheme="minorHAnsi"/>
          <w:bCs/>
          <w:sz w:val="22"/>
        </w:rPr>
        <w:t>prípade, ak v</w:t>
      </w:r>
      <w:r w:rsidR="009F2939" w:rsidRPr="007C6D65">
        <w:rPr>
          <w:rFonts w:asciiTheme="minorHAnsi" w:hAnsiTheme="minorHAnsi" w:cstheme="minorHAnsi"/>
          <w:bCs/>
          <w:sz w:val="22"/>
        </w:rPr>
        <w:t> </w:t>
      </w:r>
      <w:r w:rsidR="00DB461C" w:rsidRPr="007C6D65">
        <w:rPr>
          <w:rFonts w:asciiTheme="minorHAnsi" w:hAnsiTheme="minorHAnsi" w:cstheme="minorHAnsi"/>
          <w:bCs/>
          <w:sz w:val="22"/>
        </w:rPr>
        <w:t xml:space="preserve">zmysle osobitného právneho predpisu je tretia </w:t>
      </w:r>
      <w:r w:rsidRPr="007C6D65">
        <w:rPr>
          <w:rFonts w:asciiTheme="minorHAnsi" w:hAnsiTheme="minorHAnsi" w:cstheme="minorHAnsi"/>
          <w:bCs/>
          <w:sz w:val="22"/>
        </w:rPr>
        <w:t>osoba, ktorá by mala byť novým p</w:t>
      </w:r>
      <w:r w:rsidR="00DB461C" w:rsidRPr="007C6D65">
        <w:rPr>
          <w:rFonts w:asciiTheme="minorHAnsi" w:hAnsiTheme="minorHAnsi" w:cstheme="minorHAnsi"/>
          <w:bCs/>
          <w:sz w:val="22"/>
        </w:rPr>
        <w:t xml:space="preserve">rijímateľom, </w:t>
      </w:r>
      <w:r w:rsidRPr="007C6D65">
        <w:rPr>
          <w:rFonts w:asciiTheme="minorHAnsi" w:hAnsiTheme="minorHAnsi" w:cstheme="minorHAnsi"/>
          <w:bCs/>
          <w:sz w:val="22"/>
        </w:rPr>
        <w:t>univerzálnym právnym nástupcom</w:t>
      </w:r>
      <w:r w:rsidR="004341F1">
        <w:rPr>
          <w:rFonts w:asciiTheme="minorHAnsi" w:hAnsiTheme="minorHAnsi" w:cstheme="minorHAnsi"/>
          <w:bCs/>
          <w:sz w:val="22"/>
        </w:rPr>
        <w:t xml:space="preserve"> </w:t>
      </w:r>
      <w:r w:rsidRPr="004341F1">
        <w:rPr>
          <w:rFonts w:asciiTheme="minorHAnsi" w:hAnsiTheme="minorHAnsi" w:cstheme="minorHAnsi"/>
          <w:bCs/>
          <w:sz w:val="22"/>
        </w:rPr>
        <w:t>p</w:t>
      </w:r>
      <w:r w:rsidR="00DB461C" w:rsidRPr="004341F1">
        <w:rPr>
          <w:rFonts w:asciiTheme="minorHAnsi" w:hAnsiTheme="minorHAnsi" w:cstheme="minorHAnsi"/>
          <w:bCs/>
          <w:sz w:val="22"/>
        </w:rPr>
        <w:t>rijímateľa.</w:t>
      </w:r>
    </w:p>
    <w:p w14:paraId="703F51E5" w14:textId="46553615" w:rsidR="001F154A" w:rsidRPr="004341F1" w:rsidRDefault="001F154A" w:rsidP="00F47749">
      <w:pPr>
        <w:pStyle w:val="Odsekzoznamu"/>
        <w:numPr>
          <w:ilvl w:val="0"/>
          <w:numId w:val="126"/>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Prijímateľ spolu s</w:t>
      </w:r>
      <w:r w:rsidR="009F2939" w:rsidRPr="004341F1">
        <w:rPr>
          <w:rFonts w:asciiTheme="minorHAnsi" w:hAnsiTheme="minorHAnsi" w:cstheme="minorHAnsi"/>
          <w:bCs/>
          <w:sz w:val="22"/>
        </w:rPr>
        <w:t> </w:t>
      </w:r>
      <w:r w:rsidRPr="004341F1">
        <w:rPr>
          <w:rFonts w:asciiTheme="minorHAnsi" w:hAnsiTheme="minorHAnsi" w:cstheme="minorHAnsi"/>
          <w:bCs/>
          <w:sz w:val="22"/>
        </w:rPr>
        <w:t>odôvodnenou žiadosťou o</w:t>
      </w:r>
      <w:r w:rsidR="009F2939" w:rsidRPr="004341F1">
        <w:rPr>
          <w:rFonts w:asciiTheme="minorHAnsi" w:hAnsiTheme="minorHAnsi" w:cstheme="minorHAnsi"/>
          <w:bCs/>
          <w:sz w:val="22"/>
        </w:rPr>
        <w:t> </w:t>
      </w:r>
      <w:r w:rsidRPr="004341F1">
        <w:rPr>
          <w:rFonts w:asciiTheme="minorHAnsi" w:hAnsiTheme="minorHAnsi" w:cstheme="minorHAnsi"/>
          <w:bCs/>
          <w:sz w:val="22"/>
        </w:rPr>
        <w:t>súhlas s</w:t>
      </w:r>
      <w:r w:rsidR="009F2939" w:rsidRPr="004341F1">
        <w:rPr>
          <w:rFonts w:asciiTheme="minorHAnsi" w:hAnsiTheme="minorHAnsi" w:cstheme="minorHAnsi"/>
          <w:bCs/>
          <w:sz w:val="22"/>
        </w:rPr>
        <w:t> </w:t>
      </w:r>
      <w:r w:rsidRPr="004341F1">
        <w:rPr>
          <w:rFonts w:asciiTheme="minorHAnsi" w:hAnsiTheme="minorHAnsi" w:cstheme="minorHAnsi"/>
          <w:bCs/>
          <w:sz w:val="22"/>
        </w:rPr>
        <w:t>prevodom práv a</w:t>
      </w:r>
      <w:r w:rsidR="009F2939" w:rsidRPr="004341F1">
        <w:rPr>
          <w:rFonts w:asciiTheme="minorHAnsi" w:hAnsiTheme="minorHAnsi" w:cstheme="minorHAnsi"/>
          <w:bCs/>
          <w:sz w:val="22"/>
        </w:rPr>
        <w:t> </w:t>
      </w:r>
      <w:r w:rsidRPr="004341F1">
        <w:rPr>
          <w:rFonts w:asciiTheme="minorHAnsi" w:hAnsiTheme="minorHAnsi" w:cstheme="minorHAnsi"/>
          <w:bCs/>
          <w:sz w:val="22"/>
        </w:rPr>
        <w:t>povinností zo</w:t>
      </w:r>
      <w:r w:rsidR="00BE7438">
        <w:rPr>
          <w:rFonts w:asciiTheme="minorHAnsi" w:hAnsiTheme="minorHAnsi" w:cstheme="minorHAnsi"/>
          <w:bCs/>
          <w:sz w:val="22"/>
        </w:rPr>
        <w:t xml:space="preserve"> </w:t>
      </w:r>
      <w:r w:rsidRPr="007C6D65">
        <w:rPr>
          <w:rFonts w:asciiTheme="minorHAnsi" w:hAnsiTheme="minorHAnsi" w:cstheme="minorHAnsi"/>
          <w:bCs/>
          <w:sz w:val="22"/>
        </w:rPr>
        <w:t>Zmluvy</w:t>
      </w:r>
      <w:r w:rsidR="00753A21" w:rsidRPr="00753A21">
        <w:rPr>
          <w:rFonts w:asciiTheme="minorHAnsi" w:hAnsiTheme="minorHAnsi" w:cstheme="minorHAnsi"/>
          <w:sz w:val="22"/>
        </w:rPr>
        <w:t xml:space="preserve"> o</w:t>
      </w:r>
      <w:r w:rsidR="00753A21">
        <w:rPr>
          <w:rFonts w:asciiTheme="minorHAnsi" w:hAnsiTheme="minorHAnsi" w:cstheme="minorHAnsi"/>
          <w:sz w:val="22"/>
        </w:rPr>
        <w:t> </w:t>
      </w:r>
      <w:r w:rsidR="00753A21" w:rsidRPr="00753A21">
        <w:rPr>
          <w:rFonts w:asciiTheme="minorHAnsi" w:hAnsiTheme="minorHAnsi" w:cstheme="minorHAnsi"/>
          <w:sz w:val="22"/>
        </w:rPr>
        <w:t>poskytnutí NFP</w:t>
      </w:r>
      <w:r w:rsidRPr="007C6D65">
        <w:rPr>
          <w:rFonts w:asciiTheme="minorHAnsi" w:hAnsiTheme="minorHAnsi" w:cstheme="minorHAnsi"/>
          <w:bCs/>
          <w:sz w:val="22"/>
        </w:rPr>
        <w:t xml:space="preserve"> </w:t>
      </w:r>
      <w:r w:rsidR="00981CCD" w:rsidRPr="007C6D65">
        <w:rPr>
          <w:rFonts w:asciiTheme="minorHAnsi" w:hAnsiTheme="minorHAnsi" w:cstheme="minorHAnsi"/>
          <w:bCs/>
          <w:sz w:val="22"/>
        </w:rPr>
        <w:t>predloží PPA</w:t>
      </w:r>
      <w:r w:rsidRPr="007C6D65">
        <w:rPr>
          <w:rFonts w:asciiTheme="minorHAnsi" w:hAnsiTheme="minorHAnsi" w:cstheme="minorHAnsi"/>
          <w:bCs/>
          <w:sz w:val="22"/>
        </w:rPr>
        <w:t xml:space="preserve"> doklady, ktorými preukazuje splnenie podmienok pr</w:t>
      </w:r>
      <w:r w:rsidR="00981CCD" w:rsidRPr="007C6D65">
        <w:rPr>
          <w:rFonts w:asciiTheme="minorHAnsi" w:hAnsiTheme="minorHAnsi" w:cstheme="minorHAnsi"/>
          <w:bCs/>
          <w:sz w:val="22"/>
        </w:rPr>
        <w:t>e udelenie súhlasu. PPA je</w:t>
      </w:r>
      <w:r w:rsidR="00BE7438">
        <w:rPr>
          <w:rFonts w:asciiTheme="minorHAnsi" w:hAnsiTheme="minorHAnsi" w:cstheme="minorHAnsi"/>
          <w:bCs/>
          <w:sz w:val="22"/>
        </w:rPr>
        <w:t xml:space="preserve"> </w:t>
      </w:r>
      <w:r w:rsidR="00981CCD" w:rsidRPr="007C6D65">
        <w:rPr>
          <w:rFonts w:asciiTheme="minorHAnsi" w:hAnsiTheme="minorHAnsi" w:cstheme="minorHAnsi"/>
          <w:bCs/>
          <w:sz w:val="22"/>
        </w:rPr>
        <w:t>následne oprávnená vyžiadať od p</w:t>
      </w:r>
      <w:r w:rsidRPr="007C6D65">
        <w:rPr>
          <w:rFonts w:asciiTheme="minorHAnsi" w:hAnsiTheme="minorHAnsi" w:cstheme="minorHAnsi"/>
          <w:bCs/>
          <w:sz w:val="22"/>
        </w:rPr>
        <w:t>rijímateľa akékoľvek dokumenty alebo požiadať o</w:t>
      </w:r>
      <w:r w:rsidR="009F2939" w:rsidRPr="007C6D65">
        <w:rPr>
          <w:rFonts w:asciiTheme="minorHAnsi" w:hAnsiTheme="minorHAnsi" w:cstheme="minorHAnsi"/>
          <w:bCs/>
          <w:sz w:val="22"/>
        </w:rPr>
        <w:t> </w:t>
      </w:r>
      <w:r w:rsidRPr="007C6D65">
        <w:rPr>
          <w:rFonts w:asciiTheme="minorHAnsi" w:hAnsiTheme="minorHAnsi" w:cstheme="minorHAnsi"/>
          <w:bCs/>
          <w:sz w:val="22"/>
        </w:rPr>
        <w:t>poskytnutie doplňujúcich informácií a</w:t>
      </w:r>
      <w:r w:rsidR="009F2939" w:rsidRPr="007C6D65">
        <w:rPr>
          <w:rFonts w:asciiTheme="minorHAnsi" w:hAnsiTheme="minorHAnsi" w:cstheme="minorHAnsi"/>
          <w:bCs/>
          <w:sz w:val="22"/>
        </w:rPr>
        <w:t> </w:t>
      </w:r>
      <w:r w:rsidRPr="007C6D65">
        <w:rPr>
          <w:rFonts w:asciiTheme="minorHAnsi" w:hAnsiTheme="minorHAnsi" w:cstheme="minorHAnsi"/>
          <w:bCs/>
          <w:sz w:val="22"/>
        </w:rPr>
        <w:t>vysvetlení potrebných k</w:t>
      </w:r>
      <w:r w:rsidR="009F2939" w:rsidRPr="007C6D65">
        <w:rPr>
          <w:rFonts w:asciiTheme="minorHAnsi" w:hAnsiTheme="minorHAnsi" w:cstheme="minorHAnsi"/>
          <w:bCs/>
          <w:sz w:val="22"/>
        </w:rPr>
        <w:t> </w:t>
      </w:r>
      <w:r w:rsidRPr="007C6D65">
        <w:rPr>
          <w:rFonts w:asciiTheme="minorHAnsi" w:hAnsiTheme="minorHAnsi" w:cstheme="minorHAnsi"/>
          <w:bCs/>
          <w:sz w:val="22"/>
        </w:rPr>
        <w:t>preskúmaniu splnenia po</w:t>
      </w:r>
      <w:r w:rsidR="00981CCD" w:rsidRPr="007C6D65">
        <w:rPr>
          <w:rFonts w:asciiTheme="minorHAnsi" w:hAnsiTheme="minorHAnsi" w:cstheme="minorHAnsi"/>
          <w:bCs/>
          <w:sz w:val="22"/>
        </w:rPr>
        <w:t>dmienok pre udelenie súhlasu a</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p</w:t>
      </w:r>
      <w:r w:rsidRPr="007C6D65">
        <w:rPr>
          <w:rFonts w:asciiTheme="minorHAnsi" w:hAnsiTheme="minorHAnsi" w:cstheme="minorHAnsi"/>
          <w:bCs/>
          <w:sz w:val="22"/>
        </w:rPr>
        <w:t>rijímateľ je p</w:t>
      </w:r>
      <w:r w:rsidR="00981CCD" w:rsidRPr="007C6D65">
        <w:rPr>
          <w:rFonts w:asciiTheme="minorHAnsi" w:hAnsiTheme="minorHAnsi" w:cstheme="minorHAnsi"/>
          <w:bCs/>
          <w:sz w:val="22"/>
        </w:rPr>
        <w:t>ovinný poskytnúť PPA</w:t>
      </w:r>
      <w:r w:rsidRPr="007C6D65">
        <w:rPr>
          <w:rFonts w:asciiTheme="minorHAnsi" w:hAnsiTheme="minorHAnsi" w:cstheme="minorHAnsi"/>
          <w:bCs/>
          <w:sz w:val="22"/>
        </w:rPr>
        <w:t xml:space="preserve"> požadované dokumenty, informácie alebo </w:t>
      </w:r>
      <w:r w:rsidR="00981CCD" w:rsidRPr="007C6D65">
        <w:rPr>
          <w:rFonts w:asciiTheme="minorHAnsi" w:hAnsiTheme="minorHAnsi" w:cstheme="minorHAnsi"/>
          <w:bCs/>
          <w:sz w:val="22"/>
        </w:rPr>
        <w:t>vysvetlenia 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primeranej lehote</w:t>
      </w:r>
      <w:r w:rsidRPr="007C6D65">
        <w:rPr>
          <w:rFonts w:asciiTheme="minorHAnsi" w:hAnsiTheme="minorHAnsi" w:cstheme="minorHAnsi"/>
          <w:bCs/>
          <w:sz w:val="22"/>
        </w:rPr>
        <w:t xml:space="preserve"> a</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spôsobom určeným PPA. Ak p</w:t>
      </w:r>
      <w:r w:rsidRPr="007C6D65">
        <w:rPr>
          <w:rFonts w:asciiTheme="minorHAnsi" w:hAnsiTheme="minorHAnsi" w:cstheme="minorHAnsi"/>
          <w:bCs/>
          <w:sz w:val="22"/>
        </w:rPr>
        <w:t>rijí</w:t>
      </w:r>
      <w:r w:rsidR="00981CCD" w:rsidRPr="007C6D65">
        <w:rPr>
          <w:rFonts w:asciiTheme="minorHAnsi" w:hAnsiTheme="minorHAnsi" w:cstheme="minorHAnsi"/>
          <w:bCs/>
          <w:sz w:val="22"/>
        </w:rPr>
        <w:t>mateľ neposkytne PPA</w:t>
      </w:r>
      <w:r w:rsidRPr="007C6D65">
        <w:rPr>
          <w:rFonts w:asciiTheme="minorHAnsi" w:hAnsiTheme="minorHAnsi" w:cstheme="minorHAnsi"/>
          <w:bCs/>
          <w:sz w:val="22"/>
        </w:rPr>
        <w:t xml:space="preserve"> dokumenty, vysvetlenia a</w:t>
      </w:r>
      <w:r w:rsidR="009F2939" w:rsidRPr="007C6D65">
        <w:rPr>
          <w:rFonts w:asciiTheme="minorHAnsi" w:hAnsiTheme="minorHAnsi" w:cstheme="minorHAnsi"/>
          <w:bCs/>
          <w:sz w:val="22"/>
        </w:rPr>
        <w:t> </w:t>
      </w:r>
      <w:r w:rsidRPr="007C6D65">
        <w:rPr>
          <w:rFonts w:asciiTheme="minorHAnsi" w:hAnsiTheme="minorHAnsi" w:cstheme="minorHAnsi"/>
          <w:bCs/>
          <w:sz w:val="22"/>
        </w:rPr>
        <w:t>informácie vyžiadané podľa predchádzajúcej vety 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stanovenej lehote, PPA</w:t>
      </w:r>
      <w:r w:rsidRPr="007C6D65">
        <w:rPr>
          <w:rFonts w:asciiTheme="minorHAnsi" w:hAnsiTheme="minorHAnsi" w:cstheme="minorHAnsi"/>
          <w:bCs/>
          <w:sz w:val="22"/>
        </w:rPr>
        <w:t xml:space="preserve"> súhlas so zmenou </w:t>
      </w:r>
      <w:r w:rsidR="00981CCD" w:rsidRPr="007C6D65">
        <w:rPr>
          <w:rFonts w:asciiTheme="minorHAnsi" w:hAnsiTheme="minorHAnsi" w:cstheme="minorHAnsi"/>
          <w:bCs/>
          <w:sz w:val="22"/>
        </w:rPr>
        <w:t>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osobe p</w:t>
      </w:r>
      <w:r w:rsidRPr="007C6D65">
        <w:rPr>
          <w:rFonts w:asciiTheme="minorHAnsi" w:hAnsiTheme="minorHAnsi" w:cstheme="minorHAnsi"/>
          <w:bCs/>
          <w:sz w:val="22"/>
        </w:rPr>
        <w:t>rijímateľa neudelí. V</w:t>
      </w:r>
      <w:r w:rsidR="009F2939" w:rsidRPr="007C6D65">
        <w:rPr>
          <w:rFonts w:asciiTheme="minorHAnsi" w:hAnsiTheme="minorHAnsi" w:cstheme="minorHAnsi"/>
          <w:bCs/>
          <w:sz w:val="22"/>
        </w:rPr>
        <w:t> </w:t>
      </w:r>
      <w:r w:rsidRPr="007C6D65">
        <w:rPr>
          <w:rFonts w:asciiTheme="minorHAnsi" w:hAnsiTheme="minorHAnsi" w:cstheme="minorHAnsi"/>
          <w:bCs/>
          <w:sz w:val="22"/>
        </w:rPr>
        <w:t>príp</w:t>
      </w:r>
      <w:r w:rsidR="00981CCD" w:rsidRPr="007C6D65">
        <w:rPr>
          <w:rFonts w:asciiTheme="minorHAnsi" w:hAnsiTheme="minorHAnsi" w:cstheme="minorHAnsi"/>
          <w:bCs/>
          <w:sz w:val="22"/>
        </w:rPr>
        <w:t>ade, ak PPA neudelí so zmenou v</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osobe p</w:t>
      </w:r>
      <w:r w:rsidRPr="007C6D65">
        <w:rPr>
          <w:rFonts w:asciiTheme="minorHAnsi" w:hAnsiTheme="minorHAnsi" w:cstheme="minorHAnsi"/>
          <w:bCs/>
          <w:sz w:val="22"/>
        </w:rPr>
        <w:t>rijímateľa súhlas, je zo Zmluvy</w:t>
      </w:r>
      <w:r w:rsidR="00753A21" w:rsidRPr="00753A21">
        <w:rPr>
          <w:rFonts w:asciiTheme="minorHAnsi" w:hAnsiTheme="minorHAnsi" w:cstheme="minorHAnsi"/>
          <w:sz w:val="22"/>
        </w:rPr>
        <w:t xml:space="preserve"> o poskytnutí NFP</w:t>
      </w:r>
      <w:r w:rsidRPr="007C6D65">
        <w:rPr>
          <w:rFonts w:asciiTheme="minorHAnsi" w:hAnsiTheme="minorHAnsi" w:cstheme="minorHAnsi"/>
          <w:bCs/>
          <w:sz w:val="22"/>
        </w:rPr>
        <w:t xml:space="preserve"> </w:t>
      </w:r>
      <w:r w:rsidR="00981CCD" w:rsidRPr="007C6D65">
        <w:rPr>
          <w:rFonts w:asciiTheme="minorHAnsi" w:hAnsiTheme="minorHAnsi" w:cstheme="minorHAnsi"/>
          <w:bCs/>
          <w:sz w:val="22"/>
        </w:rPr>
        <w:t>voči PPA</w:t>
      </w:r>
      <w:r w:rsidRPr="007C6D65">
        <w:rPr>
          <w:rFonts w:asciiTheme="minorHAnsi" w:hAnsiTheme="minorHAnsi" w:cstheme="minorHAnsi"/>
          <w:bCs/>
          <w:sz w:val="22"/>
        </w:rPr>
        <w:t xml:space="preserve"> naďalej v</w:t>
      </w:r>
      <w:r w:rsidR="009F2939" w:rsidRPr="007C6D65">
        <w:rPr>
          <w:rFonts w:asciiTheme="minorHAnsi" w:hAnsiTheme="minorHAnsi" w:cstheme="minorHAnsi"/>
          <w:bCs/>
          <w:sz w:val="22"/>
        </w:rPr>
        <w:t> </w:t>
      </w:r>
      <w:r w:rsidRPr="007C6D65">
        <w:rPr>
          <w:rFonts w:asciiTheme="minorHAnsi" w:hAnsiTheme="minorHAnsi" w:cstheme="minorHAnsi"/>
          <w:bCs/>
          <w:sz w:val="22"/>
        </w:rPr>
        <w:t>nezmene</w:t>
      </w:r>
      <w:r w:rsidR="00981CCD" w:rsidRPr="007C6D65">
        <w:rPr>
          <w:rFonts w:asciiTheme="minorHAnsi" w:hAnsiTheme="minorHAnsi" w:cstheme="minorHAnsi"/>
          <w:bCs/>
          <w:sz w:val="22"/>
        </w:rPr>
        <w:t>nom rozsahu a</w:t>
      </w:r>
      <w:r w:rsidR="009F2939" w:rsidRPr="007C6D65">
        <w:rPr>
          <w:rFonts w:asciiTheme="minorHAnsi" w:hAnsiTheme="minorHAnsi" w:cstheme="minorHAnsi"/>
          <w:bCs/>
          <w:sz w:val="22"/>
        </w:rPr>
        <w:t> </w:t>
      </w:r>
      <w:r w:rsidR="00981CCD" w:rsidRPr="007C6D65">
        <w:rPr>
          <w:rFonts w:asciiTheme="minorHAnsi" w:hAnsiTheme="minorHAnsi" w:cstheme="minorHAnsi"/>
          <w:bCs/>
          <w:sz w:val="22"/>
        </w:rPr>
        <w:t>obsahu zaviazaný p</w:t>
      </w:r>
      <w:r w:rsidRPr="007C6D65">
        <w:rPr>
          <w:rFonts w:asciiTheme="minorHAnsi" w:hAnsiTheme="minorHAnsi" w:cstheme="minorHAnsi"/>
          <w:bCs/>
          <w:sz w:val="22"/>
        </w:rPr>
        <w:t>rijímateľ bez ohľadu na akékoľvek zá</w:t>
      </w:r>
      <w:r w:rsidR="00981CCD" w:rsidRPr="007C6D65">
        <w:rPr>
          <w:rFonts w:asciiTheme="minorHAnsi" w:hAnsiTheme="minorHAnsi" w:cstheme="minorHAnsi"/>
          <w:bCs/>
          <w:sz w:val="22"/>
        </w:rPr>
        <w:t>väzky p</w:t>
      </w:r>
      <w:r w:rsidRPr="007C6D65">
        <w:rPr>
          <w:rFonts w:asciiTheme="minorHAnsi" w:hAnsiTheme="minorHAnsi" w:cstheme="minorHAnsi"/>
          <w:bCs/>
          <w:sz w:val="22"/>
        </w:rPr>
        <w:t>rijímateľa voči tretím osobám, to neplatí, ak</w:t>
      </w:r>
      <w:r w:rsidR="00CC118D">
        <w:rPr>
          <w:rFonts w:asciiTheme="minorHAnsi" w:hAnsiTheme="minorHAnsi" w:cstheme="minorHAnsi"/>
          <w:bCs/>
          <w:sz w:val="22"/>
        </w:rPr>
        <w:t xml:space="preserve"> </w:t>
      </w:r>
      <w:r w:rsidRPr="007C6D65">
        <w:rPr>
          <w:rFonts w:asciiTheme="minorHAnsi" w:hAnsiTheme="minorHAnsi" w:cstheme="minorHAnsi"/>
          <w:bCs/>
          <w:sz w:val="22"/>
        </w:rPr>
        <w:t>by</w:t>
      </w:r>
      <w:r w:rsidR="004341F1">
        <w:rPr>
          <w:rFonts w:asciiTheme="minorHAnsi" w:hAnsiTheme="minorHAnsi" w:cstheme="minorHAnsi"/>
          <w:bCs/>
          <w:sz w:val="22"/>
        </w:rPr>
        <w:t xml:space="preserve"> </w:t>
      </w:r>
      <w:r w:rsidRPr="004341F1">
        <w:rPr>
          <w:rFonts w:asciiTheme="minorHAnsi" w:hAnsiTheme="minorHAnsi" w:cstheme="minorHAnsi"/>
          <w:bCs/>
          <w:sz w:val="22"/>
        </w:rPr>
        <w:t>uvedený stav bol v</w:t>
      </w:r>
      <w:r w:rsidR="009F2939" w:rsidRPr="004341F1">
        <w:rPr>
          <w:rFonts w:asciiTheme="minorHAnsi" w:hAnsiTheme="minorHAnsi" w:cstheme="minorHAnsi"/>
          <w:bCs/>
          <w:sz w:val="22"/>
        </w:rPr>
        <w:t> </w:t>
      </w:r>
      <w:r w:rsidRPr="004341F1">
        <w:rPr>
          <w:rFonts w:asciiTheme="minorHAnsi" w:hAnsiTheme="minorHAnsi" w:cstheme="minorHAnsi"/>
          <w:bCs/>
          <w:sz w:val="22"/>
        </w:rPr>
        <w:t>rozpore s</w:t>
      </w:r>
      <w:r w:rsidR="009F2939" w:rsidRPr="004341F1">
        <w:rPr>
          <w:rFonts w:asciiTheme="minorHAnsi" w:hAnsiTheme="minorHAnsi" w:cstheme="minorHAnsi"/>
          <w:bCs/>
          <w:sz w:val="22"/>
        </w:rPr>
        <w:t> </w:t>
      </w:r>
      <w:r w:rsidRPr="004341F1">
        <w:rPr>
          <w:rFonts w:asciiTheme="minorHAnsi" w:hAnsiTheme="minorHAnsi" w:cstheme="minorHAnsi"/>
          <w:bCs/>
          <w:sz w:val="22"/>
        </w:rPr>
        <w:t xml:space="preserve">právnymi predpismi SR kogentnej povahy. </w:t>
      </w:r>
    </w:p>
    <w:p w14:paraId="4835A884" w14:textId="3365F606" w:rsidR="002072CF" w:rsidRPr="004341F1" w:rsidRDefault="002072CF" w:rsidP="00F47749">
      <w:pPr>
        <w:pStyle w:val="Odsekzoznamu"/>
        <w:numPr>
          <w:ilvl w:val="0"/>
          <w:numId w:val="126"/>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Zmena vlastníckej štruktúry p</w:t>
      </w:r>
      <w:r w:rsidR="001F154A" w:rsidRPr="004341F1">
        <w:rPr>
          <w:rFonts w:asciiTheme="minorHAnsi" w:hAnsiTheme="minorHAnsi" w:cstheme="minorHAnsi"/>
          <w:bCs/>
          <w:sz w:val="22"/>
        </w:rPr>
        <w:t>rijímateľa (napríklad prevod akcií alebo prevod obchodného podielu v</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o</w:t>
      </w:r>
      <w:r w:rsidRPr="004341F1">
        <w:rPr>
          <w:rFonts w:asciiTheme="minorHAnsi" w:hAnsiTheme="minorHAnsi" w:cstheme="minorHAnsi"/>
          <w:bCs/>
          <w:sz w:val="22"/>
        </w:rPr>
        <w:t>bchodnej spoločnosti, ktorá je prijímateľom) nepredstavuje podstatnú zmenu p</w:t>
      </w:r>
      <w:r w:rsidR="001F154A" w:rsidRPr="004341F1">
        <w:rPr>
          <w:rFonts w:asciiTheme="minorHAnsi" w:hAnsiTheme="minorHAnsi" w:cstheme="minorHAnsi"/>
          <w:bCs/>
          <w:sz w:val="22"/>
        </w:rPr>
        <w:t>rojektu v</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prípade, ak táto zmena nemá vplyv na podmienky p</w:t>
      </w:r>
      <w:r w:rsidRPr="004341F1">
        <w:rPr>
          <w:rFonts w:asciiTheme="minorHAnsi" w:hAnsiTheme="minorHAnsi" w:cstheme="minorHAnsi"/>
          <w:bCs/>
          <w:sz w:val="22"/>
        </w:rPr>
        <w:t xml:space="preserve">oskytnutia príspevku určené vo </w:t>
      </w:r>
      <w:r w:rsidR="00282050">
        <w:rPr>
          <w:rFonts w:asciiTheme="minorHAnsi" w:hAnsiTheme="minorHAnsi" w:cstheme="minorHAnsi"/>
          <w:bCs/>
          <w:sz w:val="22"/>
        </w:rPr>
        <w:t>V</w:t>
      </w:r>
      <w:r w:rsidR="001F154A" w:rsidRPr="004341F1">
        <w:rPr>
          <w:rFonts w:asciiTheme="minorHAnsi" w:hAnsiTheme="minorHAnsi" w:cstheme="minorHAnsi"/>
          <w:bCs/>
          <w:sz w:val="22"/>
        </w:rPr>
        <w:t>ýzve a</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zároveň táto zmena nebude mať žia</w:t>
      </w:r>
      <w:r w:rsidRPr="004341F1">
        <w:rPr>
          <w:rFonts w:asciiTheme="minorHAnsi" w:hAnsiTheme="minorHAnsi" w:cstheme="minorHAnsi"/>
          <w:bCs/>
          <w:sz w:val="22"/>
        </w:rPr>
        <w:t>den vplyv na dosiahnutie cieľa p</w:t>
      </w:r>
      <w:r w:rsidR="001F154A" w:rsidRPr="004341F1">
        <w:rPr>
          <w:rFonts w:asciiTheme="minorHAnsi" w:hAnsiTheme="minorHAnsi" w:cstheme="minorHAnsi"/>
          <w:bCs/>
          <w:sz w:val="22"/>
        </w:rPr>
        <w:t>rojektu</w:t>
      </w:r>
      <w:r w:rsidRPr="004341F1">
        <w:rPr>
          <w:rFonts w:asciiTheme="minorHAnsi" w:hAnsiTheme="minorHAnsi" w:cstheme="minorHAnsi"/>
          <w:bCs/>
          <w:sz w:val="22"/>
        </w:rPr>
        <w:t>.</w:t>
      </w:r>
      <w:r w:rsidR="001F154A" w:rsidRPr="004341F1">
        <w:rPr>
          <w:rFonts w:asciiTheme="minorHAnsi" w:hAnsiTheme="minorHAnsi" w:cstheme="minorHAnsi"/>
          <w:bCs/>
          <w:sz w:val="22"/>
        </w:rPr>
        <w:t xml:space="preserve"> Prijímateľ </w:t>
      </w:r>
      <w:r w:rsidRPr="004341F1">
        <w:rPr>
          <w:rFonts w:asciiTheme="minorHAnsi" w:hAnsiTheme="minorHAnsi" w:cstheme="minorHAnsi"/>
          <w:bCs/>
          <w:sz w:val="22"/>
        </w:rPr>
        <w:t>je povinný oznámiť PPA</w:t>
      </w:r>
      <w:r w:rsidR="001F154A" w:rsidRPr="004341F1">
        <w:rPr>
          <w:rFonts w:asciiTheme="minorHAnsi" w:hAnsiTheme="minorHAnsi" w:cstheme="minorHAnsi"/>
          <w:bCs/>
          <w:sz w:val="22"/>
        </w:rPr>
        <w:t xml:space="preserve"> </w:t>
      </w:r>
      <w:r w:rsidRPr="004341F1">
        <w:rPr>
          <w:rFonts w:asciiTheme="minorHAnsi" w:hAnsiTheme="minorHAnsi" w:cstheme="minorHAnsi"/>
          <w:bCs/>
          <w:sz w:val="22"/>
        </w:rPr>
        <w:t>zmenu vo vlastníckej štruktúre p</w:t>
      </w:r>
      <w:r w:rsidR="001F154A" w:rsidRPr="004341F1">
        <w:rPr>
          <w:rFonts w:asciiTheme="minorHAnsi" w:hAnsiTheme="minorHAnsi" w:cstheme="minorHAnsi"/>
          <w:bCs/>
          <w:sz w:val="22"/>
        </w:rPr>
        <w:t>rijímateľa bezodkladne po tom, ako sa o</w:t>
      </w:r>
      <w:r w:rsidR="009F2939" w:rsidRPr="004341F1">
        <w:rPr>
          <w:rFonts w:asciiTheme="minorHAnsi" w:hAnsiTheme="minorHAnsi" w:cstheme="minorHAnsi"/>
          <w:bCs/>
          <w:sz w:val="22"/>
        </w:rPr>
        <w:t> </w:t>
      </w:r>
      <w:r w:rsidR="001F154A" w:rsidRPr="004341F1">
        <w:rPr>
          <w:rFonts w:asciiTheme="minorHAnsi" w:hAnsiTheme="minorHAnsi" w:cstheme="minorHAnsi"/>
          <w:bCs/>
          <w:sz w:val="22"/>
        </w:rPr>
        <w:t xml:space="preserve">tejto zmene dozvedel, resp. mohol dozvedieť. </w:t>
      </w:r>
    </w:p>
    <w:p w14:paraId="4D8EA033" w14:textId="4B69F6F9" w:rsidR="001F154A" w:rsidRPr="004341F1" w:rsidRDefault="002072CF" w:rsidP="00F47749">
      <w:pPr>
        <w:pStyle w:val="Odsekzoznamu"/>
        <w:numPr>
          <w:ilvl w:val="0"/>
          <w:numId w:val="126"/>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Postúpenie pohľadávky p</w:t>
      </w:r>
      <w:r w:rsidR="001F154A" w:rsidRPr="004341F1">
        <w:rPr>
          <w:rFonts w:asciiTheme="minorHAnsi" w:hAnsiTheme="minorHAnsi" w:cstheme="minorHAnsi"/>
          <w:bCs/>
          <w:sz w:val="22"/>
        </w:rPr>
        <w:t>rijímateľa na vyplatenie NFP na tretiu osobu sa vylučuje, bez ohľadu na</w:t>
      </w:r>
      <w:r w:rsidR="00BE7438">
        <w:rPr>
          <w:rFonts w:asciiTheme="minorHAnsi" w:hAnsiTheme="minorHAnsi" w:cstheme="minorHAnsi"/>
          <w:bCs/>
          <w:sz w:val="22"/>
        </w:rPr>
        <w:t xml:space="preserve"> </w:t>
      </w:r>
      <w:r w:rsidR="001F154A" w:rsidRPr="004341F1">
        <w:rPr>
          <w:rFonts w:asciiTheme="minorHAnsi" w:hAnsiTheme="minorHAnsi" w:cstheme="minorHAnsi"/>
          <w:bCs/>
          <w:sz w:val="22"/>
        </w:rPr>
        <w:t xml:space="preserve">právny titul, právnu formu alebo spôsob postúpenia. </w:t>
      </w:r>
    </w:p>
    <w:p w14:paraId="0A6DC497" w14:textId="67CE0F41" w:rsidR="00FF3AB7" w:rsidRPr="007C6D65" w:rsidRDefault="001F154A" w:rsidP="00F47749">
      <w:pPr>
        <w:pStyle w:val="Odsekzoznamu"/>
        <w:numPr>
          <w:ilvl w:val="0"/>
          <w:numId w:val="126"/>
        </w:numPr>
        <w:spacing w:line="264" w:lineRule="auto"/>
        <w:ind w:left="567" w:hanging="567"/>
        <w:jc w:val="both"/>
        <w:rPr>
          <w:rFonts w:asciiTheme="minorHAnsi" w:hAnsiTheme="minorHAnsi" w:cstheme="minorHAnsi"/>
          <w:bCs/>
          <w:sz w:val="22"/>
        </w:rPr>
      </w:pPr>
      <w:r w:rsidRPr="004341F1">
        <w:rPr>
          <w:rFonts w:asciiTheme="minorHAnsi" w:hAnsiTheme="minorHAnsi" w:cstheme="minorHAnsi"/>
          <w:bCs/>
          <w:sz w:val="22"/>
        </w:rPr>
        <w:t>Prevod správy pohľadá</w:t>
      </w:r>
      <w:r w:rsidR="002072CF" w:rsidRPr="004341F1">
        <w:rPr>
          <w:rFonts w:asciiTheme="minorHAnsi" w:hAnsiTheme="minorHAnsi" w:cstheme="minorHAnsi"/>
          <w:bCs/>
          <w:sz w:val="22"/>
        </w:rPr>
        <w:t>vky vyplývajúcej PPA</w:t>
      </w:r>
      <w:r w:rsidRPr="004341F1">
        <w:rPr>
          <w:rFonts w:asciiTheme="minorHAnsi" w:hAnsiTheme="minorHAnsi" w:cstheme="minorHAnsi"/>
          <w:bCs/>
          <w:sz w:val="22"/>
        </w:rPr>
        <w:t xml:space="preserve"> zo Zmluvy v</w:t>
      </w:r>
      <w:r w:rsidR="009F2939" w:rsidRPr="004341F1">
        <w:rPr>
          <w:rFonts w:asciiTheme="minorHAnsi" w:hAnsiTheme="minorHAnsi" w:cstheme="minorHAnsi"/>
          <w:bCs/>
          <w:sz w:val="22"/>
        </w:rPr>
        <w:t> </w:t>
      </w:r>
      <w:r w:rsidRPr="004341F1">
        <w:rPr>
          <w:rFonts w:asciiTheme="minorHAnsi" w:hAnsiTheme="minorHAnsi" w:cstheme="minorHAnsi"/>
          <w:bCs/>
          <w:sz w:val="22"/>
        </w:rPr>
        <w:t>zmysle právnych predpisov SR nie</w:t>
      </w:r>
      <w:r w:rsidR="00BE7438">
        <w:rPr>
          <w:rFonts w:asciiTheme="minorHAnsi" w:hAnsiTheme="minorHAnsi" w:cstheme="minorHAnsi"/>
          <w:bCs/>
          <w:sz w:val="22"/>
        </w:rPr>
        <w:t xml:space="preserve"> </w:t>
      </w:r>
      <w:r w:rsidRPr="007C6D65">
        <w:rPr>
          <w:rFonts w:asciiTheme="minorHAnsi" w:hAnsiTheme="minorHAnsi" w:cstheme="minorHAnsi"/>
          <w:bCs/>
          <w:sz w:val="22"/>
        </w:rPr>
        <w:t>je</w:t>
      </w:r>
      <w:r w:rsidR="00BE7438">
        <w:rPr>
          <w:rFonts w:asciiTheme="minorHAnsi" w:hAnsiTheme="minorHAnsi" w:cstheme="minorHAnsi"/>
          <w:bCs/>
          <w:sz w:val="22"/>
        </w:rPr>
        <w:t xml:space="preserve"> </w:t>
      </w:r>
      <w:r w:rsidRPr="007C6D65">
        <w:rPr>
          <w:rFonts w:asciiTheme="minorHAnsi" w:hAnsiTheme="minorHAnsi" w:cstheme="minorHAnsi"/>
          <w:bCs/>
          <w:sz w:val="22"/>
        </w:rPr>
        <w:t>nijako obmedzený.</w:t>
      </w:r>
    </w:p>
    <w:p w14:paraId="2DEA984A" w14:textId="61063CBD" w:rsidR="00FF3AB7" w:rsidRDefault="00FF3AB7" w:rsidP="00C66B42">
      <w:pPr>
        <w:tabs>
          <w:tab w:val="left" w:pos="426"/>
        </w:tabs>
        <w:spacing w:line="264" w:lineRule="auto"/>
        <w:ind w:left="420" w:hanging="420"/>
        <w:rPr>
          <w:rFonts w:asciiTheme="minorHAnsi" w:hAnsiTheme="minorHAnsi" w:cstheme="minorHAnsi"/>
          <w:bCs/>
          <w:sz w:val="22"/>
          <w:szCs w:val="22"/>
        </w:rPr>
      </w:pPr>
    </w:p>
    <w:p w14:paraId="4754F667" w14:textId="217D9BCC"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6ACE946F" w14:textId="4954B220"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5142486C" w14:textId="179D4DF1"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08C3DB0A" w14:textId="3C45C3C4"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5B74082C" w14:textId="2EBE3E87" w:rsidR="00706076" w:rsidRDefault="00706076" w:rsidP="00C66B42">
      <w:pPr>
        <w:tabs>
          <w:tab w:val="left" w:pos="426"/>
        </w:tabs>
        <w:spacing w:line="264" w:lineRule="auto"/>
        <w:ind w:left="420" w:hanging="420"/>
        <w:rPr>
          <w:rFonts w:asciiTheme="minorHAnsi" w:hAnsiTheme="minorHAnsi" w:cstheme="minorHAnsi"/>
          <w:bCs/>
          <w:sz w:val="22"/>
          <w:szCs w:val="22"/>
        </w:rPr>
      </w:pPr>
    </w:p>
    <w:p w14:paraId="53717EEF" w14:textId="77777777" w:rsidR="00706076" w:rsidRPr="007C6D65" w:rsidRDefault="00706076" w:rsidP="00C66B42">
      <w:pPr>
        <w:tabs>
          <w:tab w:val="left" w:pos="426"/>
        </w:tabs>
        <w:spacing w:line="264" w:lineRule="auto"/>
        <w:ind w:left="420" w:hanging="420"/>
        <w:rPr>
          <w:rFonts w:asciiTheme="minorHAnsi" w:hAnsiTheme="minorHAnsi" w:cstheme="minorHAnsi"/>
          <w:bCs/>
          <w:sz w:val="22"/>
          <w:szCs w:val="22"/>
        </w:rPr>
      </w:pPr>
    </w:p>
    <w:p w14:paraId="27099CB6" w14:textId="2A7AF662" w:rsidR="00FF3AB7" w:rsidRDefault="00FF3AB7" w:rsidP="00F47749">
      <w:pPr>
        <w:pStyle w:val="nadpis1111"/>
        <w:numPr>
          <w:ilvl w:val="0"/>
          <w:numId w:val="31"/>
        </w:numPr>
        <w:ind w:left="567" w:hanging="567"/>
        <w:jc w:val="both"/>
        <w:rPr>
          <w:rFonts w:asciiTheme="minorHAnsi" w:hAnsiTheme="minorHAnsi" w:cstheme="minorHAnsi"/>
          <w:szCs w:val="24"/>
        </w:rPr>
      </w:pPr>
      <w:bookmarkStart w:id="97" w:name="_Toc185401258"/>
      <w:r w:rsidRPr="007C6D65">
        <w:rPr>
          <w:rFonts w:asciiTheme="minorHAnsi" w:hAnsiTheme="minorHAnsi" w:cstheme="minorHAnsi"/>
          <w:szCs w:val="24"/>
        </w:rPr>
        <w:lastRenderedPageBreak/>
        <w:t>INTEGROVANÉ PROJEKTY</w:t>
      </w:r>
      <w:bookmarkEnd w:id="97"/>
    </w:p>
    <w:p w14:paraId="4A4AE292" w14:textId="77777777" w:rsidR="00706076" w:rsidRPr="00706076" w:rsidRDefault="00706076" w:rsidP="00706076">
      <w:pPr>
        <w:spacing w:before="0"/>
      </w:pPr>
    </w:p>
    <w:p w14:paraId="36CDAB70" w14:textId="506C4D38" w:rsidR="00FF3AB7" w:rsidRPr="004341F1" w:rsidRDefault="00FF3AB7" w:rsidP="00F47749">
      <w:pPr>
        <w:pStyle w:val="Odsekzoznamu"/>
        <w:numPr>
          <w:ilvl w:val="0"/>
          <w:numId w:val="128"/>
        </w:numPr>
        <w:ind w:left="567" w:hanging="567"/>
        <w:jc w:val="both"/>
        <w:rPr>
          <w:rFonts w:asciiTheme="minorHAnsi" w:hAnsiTheme="minorHAnsi" w:cstheme="minorHAnsi"/>
          <w:sz w:val="22"/>
        </w:rPr>
      </w:pPr>
      <w:r w:rsidRPr="004341F1">
        <w:rPr>
          <w:rFonts w:asciiTheme="minorHAnsi" w:hAnsiTheme="minorHAnsi" w:cstheme="minorHAnsi"/>
          <w:sz w:val="22"/>
        </w:rPr>
        <w:t xml:space="preserve">V rámci integrovaných projektov sa realizujú na základe jednej </w:t>
      </w:r>
      <w:proofErr w:type="spellStart"/>
      <w:r w:rsidRPr="004341F1">
        <w:rPr>
          <w:rFonts w:asciiTheme="minorHAnsi" w:hAnsiTheme="minorHAnsi" w:cstheme="minorHAnsi"/>
          <w:sz w:val="22"/>
        </w:rPr>
        <w:t>ŽoNFP</w:t>
      </w:r>
      <w:proofErr w:type="spellEnd"/>
      <w:r w:rsidRPr="004341F1">
        <w:rPr>
          <w:rFonts w:asciiTheme="minorHAnsi" w:hAnsiTheme="minorHAnsi" w:cstheme="minorHAnsi"/>
          <w:sz w:val="22"/>
        </w:rPr>
        <w:t xml:space="preserve"> dve a viac </w:t>
      </w:r>
      <w:proofErr w:type="spellStart"/>
      <w:r w:rsidRPr="004341F1">
        <w:rPr>
          <w:rFonts w:asciiTheme="minorHAnsi" w:hAnsiTheme="minorHAnsi" w:cstheme="minorHAnsi"/>
          <w:sz w:val="22"/>
        </w:rPr>
        <w:t>podopatrení</w:t>
      </w:r>
      <w:proofErr w:type="spellEnd"/>
      <w:r w:rsidRPr="004341F1">
        <w:rPr>
          <w:rFonts w:asciiTheme="minorHAnsi" w:hAnsiTheme="minorHAnsi" w:cstheme="minorHAnsi"/>
          <w:sz w:val="22"/>
        </w:rPr>
        <w:t xml:space="preserve"> PRV.</w:t>
      </w:r>
    </w:p>
    <w:p w14:paraId="0B36BFCF" w14:textId="65DB32AF" w:rsidR="00FF3AB7" w:rsidRPr="004341F1" w:rsidRDefault="00FF3AB7" w:rsidP="00F47749">
      <w:pPr>
        <w:pStyle w:val="Odsekzoznamu"/>
        <w:numPr>
          <w:ilvl w:val="0"/>
          <w:numId w:val="128"/>
        </w:numPr>
        <w:ind w:left="567" w:hanging="567"/>
        <w:jc w:val="both"/>
        <w:rPr>
          <w:rFonts w:asciiTheme="minorHAnsi" w:hAnsiTheme="minorHAnsi" w:cstheme="minorHAnsi"/>
          <w:sz w:val="22"/>
        </w:rPr>
      </w:pPr>
      <w:r w:rsidRPr="004341F1">
        <w:rPr>
          <w:rFonts w:asciiTheme="minorHAnsi" w:hAnsiTheme="minorHAnsi" w:cstheme="minorHAnsi"/>
          <w:sz w:val="22"/>
        </w:rPr>
        <w:t>V súlade s platným PRV sa integrované projekty môžu využiť v rámci kombinácie opatrení 4,</w:t>
      </w:r>
      <w:r w:rsidR="000E3652" w:rsidRPr="004341F1">
        <w:rPr>
          <w:rFonts w:asciiTheme="minorHAnsi" w:hAnsiTheme="minorHAnsi" w:cstheme="minorHAnsi"/>
          <w:sz w:val="22"/>
        </w:rPr>
        <w:t xml:space="preserve"> </w:t>
      </w:r>
      <w:r w:rsidRPr="004341F1">
        <w:rPr>
          <w:rFonts w:asciiTheme="minorHAnsi" w:hAnsiTheme="minorHAnsi" w:cstheme="minorHAnsi"/>
          <w:sz w:val="22"/>
        </w:rPr>
        <w:t xml:space="preserve">6 a 16. Možnosť podať integrovaný projekt a určenie </w:t>
      </w:r>
      <w:proofErr w:type="spellStart"/>
      <w:r w:rsidRPr="004341F1">
        <w:rPr>
          <w:rFonts w:asciiTheme="minorHAnsi" w:hAnsiTheme="minorHAnsi" w:cstheme="minorHAnsi"/>
          <w:sz w:val="22"/>
        </w:rPr>
        <w:t>podopatrení</w:t>
      </w:r>
      <w:proofErr w:type="spellEnd"/>
      <w:r w:rsidRPr="004341F1">
        <w:rPr>
          <w:rFonts w:asciiTheme="minorHAnsi" w:hAnsiTheme="minorHAnsi" w:cstheme="minorHAnsi"/>
          <w:sz w:val="22"/>
        </w:rPr>
        <w:t>, ktoré môžu byť do integrovaného projektu zahrnuté, musí byť uvedená v príslušnej výzve.</w:t>
      </w:r>
    </w:p>
    <w:p w14:paraId="4E690CB0" w14:textId="2577B4A5" w:rsidR="00FF3AB7" w:rsidRPr="004341F1" w:rsidRDefault="00FF3AB7" w:rsidP="00F47749">
      <w:pPr>
        <w:pStyle w:val="Odsekzoznamu"/>
        <w:numPr>
          <w:ilvl w:val="0"/>
          <w:numId w:val="128"/>
        </w:numPr>
        <w:ind w:left="567" w:hanging="567"/>
        <w:jc w:val="both"/>
        <w:rPr>
          <w:rFonts w:asciiTheme="minorHAnsi" w:hAnsiTheme="minorHAnsi" w:cstheme="minorHAnsi"/>
          <w:sz w:val="22"/>
        </w:rPr>
      </w:pPr>
      <w:r w:rsidRPr="004341F1">
        <w:rPr>
          <w:rFonts w:asciiTheme="minorHAnsi" w:hAnsiTheme="minorHAnsi" w:cstheme="minorHAnsi"/>
          <w:sz w:val="22"/>
        </w:rPr>
        <w:t>Rámcovú úpravu integrovaných projektov obsahuje kapitola 8.</w:t>
      </w:r>
      <w:r w:rsidR="00D0263A">
        <w:rPr>
          <w:rFonts w:asciiTheme="minorHAnsi" w:hAnsiTheme="minorHAnsi" w:cstheme="minorHAnsi"/>
          <w:sz w:val="22"/>
        </w:rPr>
        <w:t>3</w:t>
      </w:r>
      <w:r w:rsidRPr="004341F1">
        <w:rPr>
          <w:rFonts w:asciiTheme="minorHAnsi" w:hAnsiTheme="minorHAnsi" w:cstheme="minorHAnsi"/>
          <w:sz w:val="22"/>
        </w:rPr>
        <w:t xml:space="preserve">. Systému riadenia PRV a kapitola </w:t>
      </w:r>
      <w:r w:rsidR="000E01F7">
        <w:rPr>
          <w:rFonts w:asciiTheme="minorHAnsi" w:hAnsiTheme="minorHAnsi" w:cstheme="minorHAnsi"/>
          <w:sz w:val="22"/>
        </w:rPr>
        <w:t xml:space="preserve">10 </w:t>
      </w:r>
      <w:r w:rsidRPr="004341F1">
        <w:rPr>
          <w:rFonts w:asciiTheme="minorHAnsi" w:hAnsiTheme="minorHAnsi" w:cstheme="minorHAnsi"/>
          <w:sz w:val="22"/>
        </w:rPr>
        <w:t>Príručky pre žiadateľa.</w:t>
      </w:r>
    </w:p>
    <w:p w14:paraId="615482D6" w14:textId="7C59E964" w:rsidR="00FF3AB7" w:rsidRPr="004341F1" w:rsidRDefault="00FF3AB7" w:rsidP="00F47749">
      <w:pPr>
        <w:pStyle w:val="Odsekzoznamu"/>
        <w:numPr>
          <w:ilvl w:val="0"/>
          <w:numId w:val="128"/>
        </w:numPr>
        <w:ind w:left="567" w:hanging="567"/>
        <w:jc w:val="both"/>
        <w:rPr>
          <w:rFonts w:asciiTheme="minorHAnsi" w:hAnsiTheme="minorHAnsi" w:cstheme="minorHAnsi"/>
          <w:sz w:val="22"/>
        </w:rPr>
      </w:pPr>
      <w:r w:rsidRPr="004341F1">
        <w:rPr>
          <w:rFonts w:asciiTheme="minorHAnsi" w:hAnsiTheme="minorHAnsi" w:cstheme="minorHAnsi"/>
          <w:sz w:val="22"/>
        </w:rPr>
        <w:t>Podrobnejšie vymedzenie povinností prijímateľa v súvislosti s realizáciou integrovaného projektu upraví Zmluva</w:t>
      </w:r>
      <w:r w:rsidR="001E197E">
        <w:rPr>
          <w:rFonts w:asciiTheme="minorHAnsi" w:hAnsiTheme="minorHAnsi" w:cstheme="minorHAnsi"/>
          <w:sz w:val="22"/>
        </w:rPr>
        <w:t xml:space="preserve"> o</w:t>
      </w:r>
      <w:r w:rsidR="00A71C54">
        <w:rPr>
          <w:rFonts w:asciiTheme="minorHAnsi" w:hAnsiTheme="minorHAnsi" w:cstheme="minorHAnsi"/>
          <w:sz w:val="22"/>
        </w:rPr>
        <w:t xml:space="preserve"> poskytnutí </w:t>
      </w:r>
      <w:r w:rsidR="001E197E">
        <w:rPr>
          <w:rFonts w:asciiTheme="minorHAnsi" w:hAnsiTheme="minorHAnsi" w:cstheme="minorHAnsi"/>
          <w:sz w:val="22"/>
        </w:rPr>
        <w:t>NFP</w:t>
      </w:r>
      <w:r w:rsidRPr="004341F1">
        <w:rPr>
          <w:rFonts w:asciiTheme="minorHAnsi" w:hAnsiTheme="minorHAnsi" w:cstheme="minorHAnsi"/>
          <w:sz w:val="22"/>
        </w:rPr>
        <w:t>.</w:t>
      </w:r>
    </w:p>
    <w:p w14:paraId="022C2968" w14:textId="1FAD2B78" w:rsidR="00FF3AB7" w:rsidRPr="00540D85" w:rsidRDefault="00FF3AB7" w:rsidP="00F47749">
      <w:pPr>
        <w:pStyle w:val="tl100"/>
        <w:numPr>
          <w:ilvl w:val="1"/>
          <w:numId w:val="31"/>
        </w:numPr>
        <w:spacing w:before="0"/>
        <w:ind w:left="567" w:hanging="567"/>
        <w:jc w:val="both"/>
        <w:rPr>
          <w:rFonts w:asciiTheme="minorHAnsi" w:hAnsiTheme="minorHAnsi" w:cstheme="minorHAnsi"/>
          <w:sz w:val="22"/>
          <w:szCs w:val="24"/>
        </w:rPr>
      </w:pPr>
      <w:bookmarkStart w:id="98" w:name="_Toc185401259"/>
      <w:r w:rsidRPr="00540D85">
        <w:rPr>
          <w:rFonts w:asciiTheme="minorHAnsi" w:hAnsiTheme="minorHAnsi" w:cstheme="minorHAnsi"/>
          <w:sz w:val="22"/>
          <w:szCs w:val="24"/>
        </w:rPr>
        <w:t>Integrovaný projekt realizovaný jedným subjektom</w:t>
      </w:r>
      <w:bookmarkEnd w:id="98"/>
    </w:p>
    <w:p w14:paraId="733D3034" w14:textId="19EC48DF" w:rsidR="00FF3AB7" w:rsidRPr="00540D85" w:rsidRDefault="00FF3AB7" w:rsidP="00F47749">
      <w:pPr>
        <w:pStyle w:val="Odsekzoznamu"/>
        <w:numPr>
          <w:ilvl w:val="1"/>
          <w:numId w:val="129"/>
        </w:numPr>
        <w:ind w:left="567" w:hanging="567"/>
        <w:jc w:val="both"/>
        <w:rPr>
          <w:rFonts w:asciiTheme="minorHAnsi" w:hAnsiTheme="minorHAnsi" w:cstheme="minorHAnsi"/>
          <w:sz w:val="22"/>
        </w:rPr>
      </w:pPr>
      <w:r w:rsidRPr="00540D85">
        <w:rPr>
          <w:rFonts w:asciiTheme="minorHAnsi" w:hAnsiTheme="minorHAnsi" w:cstheme="minorHAnsi"/>
          <w:sz w:val="22"/>
        </w:rPr>
        <w:t xml:space="preserve">Ak realizuje jeden prijímateľ viac </w:t>
      </w:r>
      <w:proofErr w:type="spellStart"/>
      <w:r w:rsidRPr="00540D85">
        <w:rPr>
          <w:rFonts w:asciiTheme="minorHAnsi" w:hAnsiTheme="minorHAnsi" w:cstheme="minorHAnsi"/>
          <w:sz w:val="22"/>
        </w:rPr>
        <w:t>podopatrení</w:t>
      </w:r>
      <w:proofErr w:type="spellEnd"/>
      <w:r w:rsidRPr="00540D85">
        <w:rPr>
          <w:rFonts w:asciiTheme="minorHAnsi" w:hAnsiTheme="minorHAnsi" w:cstheme="minorHAnsi"/>
          <w:sz w:val="22"/>
        </w:rPr>
        <w:t xml:space="preserve"> ako integrovaný projekt, musí spĺňať požiadavky na oprávnenosť žiadateľa, oprávnenosť aktivít realizácie projektu, oprávnenosť miesta realizácie projektu, kritériá pre výber projektov a ostatné podmienky poskytnutia príspevku uvedené vo výzve na všetky podopatrenia, ktoré žiadateľ zahrnie do </w:t>
      </w:r>
      <w:proofErr w:type="spellStart"/>
      <w:r w:rsidRPr="00540D85">
        <w:rPr>
          <w:rFonts w:asciiTheme="minorHAnsi" w:hAnsiTheme="minorHAnsi" w:cstheme="minorHAnsi"/>
          <w:sz w:val="22"/>
        </w:rPr>
        <w:t>ŽoNFP</w:t>
      </w:r>
      <w:proofErr w:type="spellEnd"/>
      <w:r w:rsidRPr="00540D85">
        <w:rPr>
          <w:rFonts w:asciiTheme="minorHAnsi" w:hAnsiTheme="minorHAnsi" w:cstheme="minorHAnsi"/>
          <w:sz w:val="22"/>
        </w:rPr>
        <w:t xml:space="preserve"> na integrovaný projekt. Cieľ projektu sa</w:t>
      </w:r>
      <w:r w:rsidR="00BE7438" w:rsidRPr="00ED03FD">
        <w:rPr>
          <w:rFonts w:asciiTheme="minorHAnsi" w:hAnsiTheme="minorHAnsi" w:cstheme="minorHAnsi"/>
          <w:sz w:val="22"/>
        </w:rPr>
        <w:t xml:space="preserve"> </w:t>
      </w:r>
      <w:r w:rsidRPr="00540D85">
        <w:rPr>
          <w:rFonts w:asciiTheme="minorHAnsi" w:hAnsiTheme="minorHAnsi" w:cstheme="minorHAnsi"/>
          <w:sz w:val="22"/>
        </w:rPr>
        <w:t>považuje za splnený, iba ak je splnený cieľ každého podopatrenia realizovaného v rámci integrovaného projektu.</w:t>
      </w:r>
    </w:p>
    <w:p w14:paraId="0D6F284B" w14:textId="18B44B83" w:rsidR="00FF3AB7" w:rsidRPr="00540D85" w:rsidRDefault="00FF3AB7" w:rsidP="00F47749">
      <w:pPr>
        <w:pStyle w:val="Odsekzoznamu"/>
        <w:numPr>
          <w:ilvl w:val="1"/>
          <w:numId w:val="129"/>
        </w:numPr>
        <w:ind w:left="567" w:hanging="567"/>
        <w:jc w:val="both"/>
        <w:rPr>
          <w:rFonts w:asciiTheme="minorHAnsi" w:hAnsiTheme="minorHAnsi" w:cstheme="minorHAnsi"/>
          <w:sz w:val="22"/>
        </w:rPr>
      </w:pPr>
      <w:r w:rsidRPr="00540D85">
        <w:rPr>
          <w:rFonts w:asciiTheme="minorHAnsi" w:hAnsiTheme="minorHAnsi" w:cstheme="minorHAnsi"/>
          <w:sz w:val="22"/>
        </w:rPr>
        <w:t>Ak bude v rámci príslušnej výzvy možné realizovať tri podopatrenia, projekt bude posúdený ako</w:t>
      </w:r>
      <w:r w:rsidR="00BE7438" w:rsidRPr="00ED03FD">
        <w:rPr>
          <w:rFonts w:asciiTheme="minorHAnsi" w:hAnsiTheme="minorHAnsi" w:cstheme="minorHAnsi"/>
          <w:sz w:val="22"/>
        </w:rPr>
        <w:t xml:space="preserve"> </w:t>
      </w:r>
      <w:r w:rsidRPr="00540D85">
        <w:rPr>
          <w:rFonts w:asciiTheme="minorHAnsi" w:hAnsiTheme="minorHAnsi" w:cstheme="minorHAnsi"/>
          <w:sz w:val="22"/>
        </w:rPr>
        <w:t xml:space="preserve">oprávnený integrovaný projekt, ak prijímateľ zahrnie do </w:t>
      </w:r>
      <w:proofErr w:type="spellStart"/>
      <w:r w:rsidRPr="00540D85">
        <w:rPr>
          <w:rFonts w:asciiTheme="minorHAnsi" w:hAnsiTheme="minorHAnsi" w:cstheme="minorHAnsi"/>
          <w:sz w:val="22"/>
        </w:rPr>
        <w:t>ŽoNFP</w:t>
      </w:r>
      <w:proofErr w:type="spellEnd"/>
      <w:r w:rsidRPr="00540D85">
        <w:rPr>
          <w:rFonts w:asciiTheme="minorHAnsi" w:hAnsiTheme="minorHAnsi" w:cstheme="minorHAnsi"/>
          <w:sz w:val="22"/>
        </w:rPr>
        <w:t xml:space="preserve"> aspoň dve podopatrenia.</w:t>
      </w:r>
    </w:p>
    <w:p w14:paraId="7C6970ED" w14:textId="57C1926B" w:rsidR="00FF3AB7" w:rsidRPr="00540D85" w:rsidRDefault="00FF3AB7" w:rsidP="00F47749">
      <w:pPr>
        <w:pStyle w:val="Odsekzoznamu"/>
        <w:numPr>
          <w:ilvl w:val="1"/>
          <w:numId w:val="129"/>
        </w:numPr>
        <w:ind w:left="567" w:hanging="567"/>
        <w:jc w:val="both"/>
        <w:rPr>
          <w:rFonts w:asciiTheme="minorHAnsi" w:hAnsiTheme="minorHAnsi" w:cstheme="minorHAnsi"/>
          <w:sz w:val="22"/>
        </w:rPr>
      </w:pPr>
      <w:r w:rsidRPr="00540D85">
        <w:rPr>
          <w:rFonts w:asciiTheme="minorHAnsi" w:hAnsiTheme="minorHAnsi" w:cstheme="minorHAnsi"/>
          <w:sz w:val="22"/>
        </w:rPr>
        <w:t xml:space="preserve">Žiadateľ predkladá na integrovaný projekt jednu </w:t>
      </w:r>
      <w:proofErr w:type="spellStart"/>
      <w:r w:rsidRPr="00540D85">
        <w:rPr>
          <w:rFonts w:asciiTheme="minorHAnsi" w:hAnsiTheme="minorHAnsi" w:cstheme="minorHAnsi"/>
          <w:sz w:val="22"/>
        </w:rPr>
        <w:t>ŽoNFP</w:t>
      </w:r>
      <w:proofErr w:type="spellEnd"/>
      <w:r w:rsidRPr="00540D85">
        <w:rPr>
          <w:rFonts w:asciiTheme="minorHAnsi" w:hAnsiTheme="minorHAnsi" w:cstheme="minorHAnsi"/>
          <w:sz w:val="22"/>
        </w:rPr>
        <w:t>.</w:t>
      </w:r>
    </w:p>
    <w:p w14:paraId="741E3053" w14:textId="381AE4B2" w:rsidR="00FF3AB7" w:rsidRPr="00540D85" w:rsidRDefault="00FF3AB7" w:rsidP="00F47749">
      <w:pPr>
        <w:pStyle w:val="Odsekzoznamu"/>
        <w:numPr>
          <w:ilvl w:val="1"/>
          <w:numId w:val="129"/>
        </w:numPr>
        <w:ind w:left="567" w:hanging="567"/>
        <w:jc w:val="both"/>
        <w:rPr>
          <w:rFonts w:asciiTheme="minorHAnsi" w:hAnsiTheme="minorHAnsi" w:cstheme="minorHAnsi"/>
          <w:sz w:val="22"/>
        </w:rPr>
      </w:pPr>
      <w:r w:rsidRPr="00540D85">
        <w:rPr>
          <w:rFonts w:asciiTheme="minorHAnsi" w:hAnsiTheme="minorHAnsi" w:cstheme="minorHAnsi"/>
          <w:sz w:val="22"/>
        </w:rPr>
        <w:t xml:space="preserve">PPA uzatvorí so žiadateľom jednu Zmluvu, predmetom ktorej bude realizácia všetkých </w:t>
      </w:r>
      <w:proofErr w:type="spellStart"/>
      <w:r w:rsidRPr="00540D85">
        <w:rPr>
          <w:rFonts w:asciiTheme="minorHAnsi" w:hAnsiTheme="minorHAnsi" w:cstheme="minorHAnsi"/>
          <w:sz w:val="22"/>
        </w:rPr>
        <w:t>podopatrení</w:t>
      </w:r>
      <w:proofErr w:type="spellEnd"/>
      <w:r w:rsidRPr="00540D85">
        <w:rPr>
          <w:rFonts w:asciiTheme="minorHAnsi" w:hAnsiTheme="minorHAnsi" w:cstheme="minorHAnsi"/>
          <w:sz w:val="22"/>
        </w:rPr>
        <w:t xml:space="preserve">, zahrnutých do </w:t>
      </w:r>
      <w:proofErr w:type="spellStart"/>
      <w:r w:rsidRPr="00540D85">
        <w:rPr>
          <w:rFonts w:asciiTheme="minorHAnsi" w:hAnsiTheme="minorHAnsi" w:cstheme="minorHAnsi"/>
          <w:sz w:val="22"/>
        </w:rPr>
        <w:t>ŽoNFP</w:t>
      </w:r>
      <w:proofErr w:type="spellEnd"/>
      <w:r w:rsidRPr="00540D85">
        <w:rPr>
          <w:rFonts w:asciiTheme="minorHAnsi" w:hAnsiTheme="minorHAnsi" w:cstheme="minorHAnsi"/>
          <w:sz w:val="22"/>
        </w:rPr>
        <w:t>.</w:t>
      </w:r>
    </w:p>
    <w:p w14:paraId="4530E6A6" w14:textId="205B9E29"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540D85">
        <w:rPr>
          <w:rFonts w:asciiTheme="minorHAnsi" w:hAnsiTheme="minorHAnsi" w:cstheme="minorHAnsi"/>
          <w:sz w:val="22"/>
        </w:rPr>
        <w:t xml:space="preserve">Zabezpečenie pohľadávky PPA v zmysle kapitoly 3 </w:t>
      </w:r>
      <w:r w:rsidR="009E6C95" w:rsidRPr="00ED03FD">
        <w:rPr>
          <w:rFonts w:asciiTheme="minorHAnsi" w:hAnsiTheme="minorHAnsi" w:cstheme="minorHAnsi"/>
          <w:sz w:val="22"/>
        </w:rPr>
        <w:t>PpP</w:t>
      </w:r>
      <w:r w:rsidRPr="00ED03FD">
        <w:rPr>
          <w:rFonts w:asciiTheme="minorHAnsi" w:hAnsiTheme="minorHAnsi" w:cstheme="minorHAnsi"/>
          <w:sz w:val="22"/>
        </w:rPr>
        <w:t xml:space="preserve"> sa bude realizovať vo</w:t>
      </w:r>
      <w:r w:rsidR="00CC118D" w:rsidRPr="00ED03FD">
        <w:rPr>
          <w:rFonts w:asciiTheme="minorHAnsi" w:hAnsiTheme="minorHAnsi" w:cstheme="minorHAnsi"/>
          <w:sz w:val="22"/>
        </w:rPr>
        <w:t xml:space="preserve"> </w:t>
      </w:r>
      <w:r w:rsidRPr="00ED03FD">
        <w:rPr>
          <w:rFonts w:asciiTheme="minorHAnsi" w:hAnsiTheme="minorHAnsi" w:cstheme="minorHAnsi"/>
          <w:sz w:val="22"/>
        </w:rPr>
        <w:t xml:space="preserve">vzťahu k celej Zmluve, tzn. zabezpečenie nemusí byť osobitne v rámci jednotlivých </w:t>
      </w:r>
      <w:proofErr w:type="spellStart"/>
      <w:r w:rsidRPr="00ED03FD">
        <w:rPr>
          <w:rFonts w:asciiTheme="minorHAnsi" w:hAnsiTheme="minorHAnsi" w:cstheme="minorHAnsi"/>
          <w:sz w:val="22"/>
        </w:rPr>
        <w:t>podopatrení</w:t>
      </w:r>
      <w:proofErr w:type="spellEnd"/>
      <w:r w:rsidRPr="00ED03FD">
        <w:rPr>
          <w:rFonts w:asciiTheme="minorHAnsi" w:hAnsiTheme="minorHAnsi" w:cstheme="minorHAnsi"/>
          <w:sz w:val="22"/>
        </w:rPr>
        <w:t xml:space="preserve"> realizovaných v rámci integrovaného projektu (napr. ak bude predmetom záložného práva v prospech PPA jedna nehnuteľnosť, ktorá pokryje výšku NFP na všetky realizované podopatrenia v rámci integrovaného projektu).</w:t>
      </w:r>
    </w:p>
    <w:p w14:paraId="000D49F2" w14:textId="56168378"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ED03FD">
        <w:rPr>
          <w:rFonts w:asciiTheme="minorHAnsi" w:hAnsiTheme="minorHAnsi" w:cstheme="minorHAnsi"/>
          <w:sz w:val="22"/>
        </w:rPr>
        <w:t>Prijímateľ si zriadi jeden bankový účet, na príjem NFP, pričom sa použije iba jeden systém financovania projektu, ktorý uvedie prijímateľ v </w:t>
      </w:r>
      <w:proofErr w:type="spellStart"/>
      <w:r w:rsidRPr="00ED03FD">
        <w:rPr>
          <w:rFonts w:asciiTheme="minorHAnsi" w:hAnsiTheme="minorHAnsi" w:cstheme="minorHAnsi"/>
          <w:sz w:val="22"/>
        </w:rPr>
        <w:t>ŽoNFP</w:t>
      </w:r>
      <w:proofErr w:type="spellEnd"/>
      <w:r w:rsidRPr="00ED03FD">
        <w:rPr>
          <w:rFonts w:asciiTheme="minorHAnsi" w:hAnsiTheme="minorHAnsi" w:cstheme="minorHAnsi"/>
          <w:sz w:val="22"/>
        </w:rPr>
        <w:t>, ak je to možné (tzn. všetky podopatrenia integrovaného projektu budú financované napr. systémom refundácie).</w:t>
      </w:r>
      <w:r w:rsidR="00BE7438" w:rsidRPr="00ED03FD">
        <w:rPr>
          <w:rFonts w:asciiTheme="minorHAnsi" w:hAnsiTheme="minorHAnsi" w:cstheme="minorHAnsi"/>
          <w:sz w:val="22"/>
        </w:rPr>
        <w:t xml:space="preserve"> </w:t>
      </w:r>
    </w:p>
    <w:p w14:paraId="18DA8203" w14:textId="38BE859C"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ED03FD">
        <w:rPr>
          <w:rFonts w:asciiTheme="minorHAnsi" w:hAnsiTheme="minorHAnsi" w:cstheme="minorHAnsi"/>
          <w:sz w:val="22"/>
        </w:rPr>
        <w:t xml:space="preserve">Prijímateľ môže podať maximálne jednu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 xml:space="preserve"> ročne v rámci projektu na realizáciu každého podopatrenia v rámci integrovaného projektu (tzn. ak realizuje dve podopatrenia, môže podať dve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 xml:space="preserve">/rok, ak realizuje tri podopatrenia, môže podať tri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 xml:space="preserve">/rok). Každá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 xml:space="preserve"> sa môže podať iba</w:t>
      </w:r>
      <w:r w:rsidR="00BE7438" w:rsidRPr="00ED03FD">
        <w:rPr>
          <w:rFonts w:asciiTheme="minorHAnsi" w:hAnsiTheme="minorHAnsi" w:cstheme="minorHAnsi"/>
          <w:sz w:val="22"/>
        </w:rPr>
        <w:t xml:space="preserve"> </w:t>
      </w:r>
      <w:r w:rsidRPr="00ED03FD">
        <w:rPr>
          <w:rFonts w:asciiTheme="minorHAnsi" w:hAnsiTheme="minorHAnsi" w:cstheme="minorHAnsi"/>
          <w:sz w:val="22"/>
        </w:rPr>
        <w:t>na</w:t>
      </w:r>
      <w:r w:rsidR="00BE7438" w:rsidRPr="00ED03FD">
        <w:rPr>
          <w:rFonts w:asciiTheme="minorHAnsi" w:hAnsiTheme="minorHAnsi" w:cstheme="minorHAnsi"/>
          <w:sz w:val="22"/>
        </w:rPr>
        <w:t xml:space="preserve"> </w:t>
      </w:r>
      <w:r w:rsidRPr="00ED03FD">
        <w:rPr>
          <w:rFonts w:asciiTheme="minorHAnsi" w:hAnsiTheme="minorHAnsi" w:cstheme="minorHAnsi"/>
          <w:sz w:val="22"/>
        </w:rPr>
        <w:t xml:space="preserve">jedno </w:t>
      </w:r>
      <w:proofErr w:type="spellStart"/>
      <w:r w:rsidRPr="00ED03FD">
        <w:rPr>
          <w:rFonts w:asciiTheme="minorHAnsi" w:hAnsiTheme="minorHAnsi" w:cstheme="minorHAnsi"/>
          <w:sz w:val="22"/>
        </w:rPr>
        <w:t>podopatrenie</w:t>
      </w:r>
      <w:proofErr w:type="spellEnd"/>
      <w:r w:rsidRPr="00ED03FD">
        <w:rPr>
          <w:rFonts w:asciiTheme="minorHAnsi" w:hAnsiTheme="minorHAnsi" w:cstheme="minorHAnsi"/>
          <w:sz w:val="22"/>
        </w:rPr>
        <w:t xml:space="preserve">, tzn. nie je možné podať spoločnú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 xml:space="preserve"> na viac </w:t>
      </w:r>
      <w:proofErr w:type="spellStart"/>
      <w:r w:rsidRPr="00ED03FD">
        <w:rPr>
          <w:rFonts w:asciiTheme="minorHAnsi" w:hAnsiTheme="minorHAnsi" w:cstheme="minorHAnsi"/>
          <w:sz w:val="22"/>
        </w:rPr>
        <w:t>podopatrení</w:t>
      </w:r>
      <w:proofErr w:type="spellEnd"/>
      <w:r w:rsidRPr="00ED03FD">
        <w:rPr>
          <w:rFonts w:asciiTheme="minorHAnsi" w:hAnsiTheme="minorHAnsi" w:cstheme="minorHAnsi"/>
          <w:sz w:val="22"/>
        </w:rPr>
        <w:t xml:space="preserve">. PPA bude posudzovať každú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 xml:space="preserve"> osobitne (tzn. administratívna kontrola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 xml:space="preserve">, kontrola na mieste). </w:t>
      </w:r>
    </w:p>
    <w:p w14:paraId="11BA704E" w14:textId="75CF560B"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ED03FD">
        <w:rPr>
          <w:rFonts w:asciiTheme="minorHAnsi" w:hAnsiTheme="minorHAnsi" w:cstheme="minorHAnsi"/>
          <w:sz w:val="22"/>
        </w:rPr>
        <w:t xml:space="preserve">Prijímateľ je zodpovedný za riadnu realizáciu celého integrovaného projektu (tzn. všetkých </w:t>
      </w:r>
      <w:proofErr w:type="spellStart"/>
      <w:r w:rsidRPr="00ED03FD">
        <w:rPr>
          <w:rFonts w:asciiTheme="minorHAnsi" w:hAnsiTheme="minorHAnsi" w:cstheme="minorHAnsi"/>
          <w:sz w:val="22"/>
        </w:rPr>
        <w:t>podopatrení</w:t>
      </w:r>
      <w:proofErr w:type="spellEnd"/>
      <w:r w:rsidRPr="00ED03FD">
        <w:rPr>
          <w:rFonts w:asciiTheme="minorHAnsi" w:hAnsiTheme="minorHAnsi" w:cstheme="minorHAnsi"/>
          <w:sz w:val="22"/>
        </w:rPr>
        <w:t xml:space="preserve">) v súlade s princípmi uvedenými v kapitole 2 </w:t>
      </w:r>
      <w:r w:rsidR="009E6C95" w:rsidRPr="00ED03FD">
        <w:rPr>
          <w:rFonts w:asciiTheme="minorHAnsi" w:hAnsiTheme="minorHAnsi" w:cstheme="minorHAnsi"/>
          <w:sz w:val="22"/>
        </w:rPr>
        <w:t>PpP</w:t>
      </w:r>
      <w:r w:rsidRPr="00ED03FD">
        <w:rPr>
          <w:rFonts w:asciiTheme="minorHAnsi" w:hAnsiTheme="minorHAnsi" w:cstheme="minorHAnsi"/>
          <w:sz w:val="22"/>
        </w:rPr>
        <w:t xml:space="preserve"> a v súlade so</w:t>
      </w:r>
      <w:r w:rsidR="00BE7438" w:rsidRPr="00ED03FD">
        <w:rPr>
          <w:rFonts w:asciiTheme="minorHAnsi" w:hAnsiTheme="minorHAnsi" w:cstheme="minorHAnsi"/>
          <w:sz w:val="22"/>
        </w:rPr>
        <w:t xml:space="preserve"> </w:t>
      </w:r>
      <w:r w:rsidRPr="00ED03FD">
        <w:rPr>
          <w:rFonts w:asciiTheme="minorHAnsi" w:hAnsiTheme="minorHAnsi" w:cstheme="minorHAnsi"/>
          <w:sz w:val="22"/>
        </w:rPr>
        <w:t>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ED03FD">
        <w:rPr>
          <w:rFonts w:asciiTheme="minorHAnsi" w:hAnsiTheme="minorHAnsi" w:cstheme="minorHAnsi"/>
          <w:sz w:val="22"/>
        </w:rPr>
        <w:t>. 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38731ED8" w14:textId="47A19E4A"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ED03FD">
        <w:rPr>
          <w:rFonts w:asciiTheme="minorHAnsi" w:hAnsiTheme="minorHAnsi" w:cstheme="minorHAnsi"/>
          <w:sz w:val="22"/>
        </w:rPr>
        <w:t xml:space="preserve">Celková výška NFP, ani celková výška NFP v rámci jednotlivých </w:t>
      </w:r>
      <w:proofErr w:type="spellStart"/>
      <w:r w:rsidRPr="00ED03FD">
        <w:rPr>
          <w:rFonts w:asciiTheme="minorHAnsi" w:hAnsiTheme="minorHAnsi" w:cstheme="minorHAnsi"/>
          <w:sz w:val="22"/>
        </w:rPr>
        <w:t>podopatrení</w:t>
      </w:r>
      <w:proofErr w:type="spellEnd"/>
      <w:r w:rsidR="00BE7438" w:rsidRPr="00ED03FD">
        <w:rPr>
          <w:rFonts w:asciiTheme="minorHAnsi" w:hAnsiTheme="minorHAnsi" w:cstheme="minorHAnsi"/>
          <w:sz w:val="22"/>
        </w:rPr>
        <w:t xml:space="preserve"> </w:t>
      </w:r>
      <w:r w:rsidRPr="00ED03FD">
        <w:rPr>
          <w:rFonts w:asciiTheme="minorHAnsi" w:hAnsiTheme="minorHAnsi" w:cstheme="minorHAnsi"/>
          <w:sz w:val="22"/>
        </w:rPr>
        <w:t xml:space="preserve">integrovaného projektu nesmie byť prekročená. Presun finančných prostriedkov v rámci </w:t>
      </w:r>
      <w:proofErr w:type="spellStart"/>
      <w:r w:rsidRPr="00ED03FD">
        <w:rPr>
          <w:rFonts w:asciiTheme="minorHAnsi" w:hAnsiTheme="minorHAnsi" w:cstheme="minorHAnsi"/>
          <w:sz w:val="22"/>
        </w:rPr>
        <w:t>podopatrení</w:t>
      </w:r>
      <w:proofErr w:type="spellEnd"/>
      <w:r w:rsidRPr="00ED03FD">
        <w:rPr>
          <w:rFonts w:asciiTheme="minorHAnsi" w:hAnsiTheme="minorHAnsi" w:cstheme="minorHAnsi"/>
          <w:sz w:val="22"/>
        </w:rPr>
        <w:t xml:space="preserve"> integrovaného projektu nie je možný ani na základe dodatku k Zmluve.</w:t>
      </w:r>
    </w:p>
    <w:p w14:paraId="33732931" w14:textId="4C4C6045"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ED03FD">
        <w:rPr>
          <w:rFonts w:asciiTheme="minorHAnsi" w:hAnsiTheme="minorHAnsi" w:cstheme="minorHAnsi"/>
          <w:sz w:val="22"/>
        </w:rPr>
        <w:t xml:space="preserve">Monitorovanie integrovaného projektu sa realizuje osobitne za každé </w:t>
      </w:r>
      <w:proofErr w:type="spellStart"/>
      <w:r w:rsidRPr="00ED03FD">
        <w:rPr>
          <w:rFonts w:asciiTheme="minorHAnsi" w:hAnsiTheme="minorHAnsi" w:cstheme="minorHAnsi"/>
          <w:sz w:val="22"/>
        </w:rPr>
        <w:t>podopatrenie</w:t>
      </w:r>
      <w:proofErr w:type="spellEnd"/>
      <w:r w:rsidRPr="00ED03FD">
        <w:rPr>
          <w:rFonts w:asciiTheme="minorHAnsi" w:hAnsiTheme="minorHAnsi" w:cstheme="minorHAnsi"/>
          <w:sz w:val="22"/>
        </w:rPr>
        <w:t xml:space="preserve">. Prijímateľ predkladá </w:t>
      </w:r>
      <w:r w:rsidR="004A1F6C">
        <w:rPr>
          <w:rFonts w:asciiTheme="minorHAnsi" w:hAnsiTheme="minorHAnsi" w:cstheme="minorHAnsi"/>
          <w:sz w:val="22"/>
        </w:rPr>
        <w:t>MS</w:t>
      </w:r>
      <w:r w:rsidRPr="00ED03FD">
        <w:rPr>
          <w:rFonts w:asciiTheme="minorHAnsi" w:hAnsiTheme="minorHAnsi" w:cstheme="minorHAnsi"/>
          <w:sz w:val="22"/>
        </w:rPr>
        <w:t xml:space="preserve"> za každé </w:t>
      </w:r>
      <w:proofErr w:type="spellStart"/>
      <w:r w:rsidRPr="00ED03FD">
        <w:rPr>
          <w:rFonts w:asciiTheme="minorHAnsi" w:hAnsiTheme="minorHAnsi" w:cstheme="minorHAnsi"/>
          <w:sz w:val="22"/>
        </w:rPr>
        <w:t>podopatrenie</w:t>
      </w:r>
      <w:proofErr w:type="spellEnd"/>
      <w:r w:rsidRPr="00ED03FD">
        <w:rPr>
          <w:rFonts w:asciiTheme="minorHAnsi" w:hAnsiTheme="minorHAnsi" w:cstheme="minorHAnsi"/>
          <w:sz w:val="22"/>
        </w:rPr>
        <w:t xml:space="preserve"> osobitne, pričom všetky MS (na jednotlivé podopatrenia) sa</w:t>
      </w:r>
      <w:r w:rsidR="00BE7438" w:rsidRPr="00ED03FD">
        <w:rPr>
          <w:rFonts w:asciiTheme="minorHAnsi" w:hAnsiTheme="minorHAnsi" w:cstheme="minorHAnsi"/>
          <w:sz w:val="22"/>
        </w:rPr>
        <w:t xml:space="preserve"> </w:t>
      </w:r>
      <w:r w:rsidRPr="00ED03FD">
        <w:rPr>
          <w:rFonts w:asciiTheme="minorHAnsi" w:hAnsiTheme="minorHAnsi" w:cstheme="minorHAnsi"/>
          <w:sz w:val="22"/>
        </w:rPr>
        <w:t xml:space="preserve">podajú súčasne so záverečnou </w:t>
      </w:r>
      <w:proofErr w:type="spellStart"/>
      <w:r w:rsidRPr="00ED03FD">
        <w:rPr>
          <w:rFonts w:asciiTheme="minorHAnsi" w:hAnsiTheme="minorHAnsi" w:cstheme="minorHAnsi"/>
          <w:sz w:val="22"/>
        </w:rPr>
        <w:t>ŽoP</w:t>
      </w:r>
      <w:proofErr w:type="spellEnd"/>
      <w:r w:rsidRPr="00ED03FD">
        <w:rPr>
          <w:rFonts w:asciiTheme="minorHAnsi" w:hAnsiTheme="minorHAnsi" w:cstheme="minorHAnsi"/>
          <w:sz w:val="22"/>
        </w:rPr>
        <w:t>.</w:t>
      </w:r>
    </w:p>
    <w:p w14:paraId="64001391" w14:textId="7A796B45"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ED03FD">
        <w:rPr>
          <w:rFonts w:asciiTheme="minorHAnsi" w:hAnsiTheme="minorHAnsi" w:cstheme="minorHAnsi"/>
          <w:sz w:val="22"/>
        </w:rPr>
        <w:lastRenderedPageBreak/>
        <w:t>Vo vzťahu k publ</w:t>
      </w:r>
      <w:r w:rsidR="00712033" w:rsidRPr="00ED03FD">
        <w:rPr>
          <w:rFonts w:asciiTheme="minorHAnsi" w:hAnsiTheme="minorHAnsi" w:cstheme="minorHAnsi"/>
          <w:sz w:val="22"/>
        </w:rPr>
        <w:t>icite projektu podľa kapitoly 1</w:t>
      </w:r>
      <w:r w:rsidR="00D0263A">
        <w:rPr>
          <w:rFonts w:asciiTheme="minorHAnsi" w:hAnsiTheme="minorHAnsi" w:cstheme="minorHAnsi"/>
          <w:sz w:val="22"/>
        </w:rPr>
        <w:t xml:space="preserve">6 </w:t>
      </w:r>
      <w:r w:rsidR="009E6C95" w:rsidRPr="00ED03FD">
        <w:rPr>
          <w:rFonts w:asciiTheme="minorHAnsi" w:hAnsiTheme="minorHAnsi" w:cstheme="minorHAnsi"/>
          <w:sz w:val="22"/>
        </w:rPr>
        <w:t>PpP</w:t>
      </w:r>
      <w:r w:rsidRPr="00ED03FD">
        <w:rPr>
          <w:rFonts w:asciiTheme="minorHAnsi" w:hAnsiTheme="minorHAnsi" w:cstheme="minorHAnsi"/>
          <w:sz w:val="22"/>
        </w:rPr>
        <w:t xml:space="preserve"> sa projekt posudzuje ako</w:t>
      </w:r>
      <w:r w:rsidR="00BE7438" w:rsidRPr="00ED03FD">
        <w:rPr>
          <w:rFonts w:asciiTheme="minorHAnsi" w:hAnsiTheme="minorHAnsi" w:cstheme="minorHAnsi"/>
          <w:sz w:val="22"/>
        </w:rPr>
        <w:t xml:space="preserve"> </w:t>
      </w:r>
      <w:r w:rsidRPr="00ED03FD">
        <w:rPr>
          <w:rFonts w:asciiTheme="minorHAnsi" w:hAnsiTheme="minorHAnsi" w:cstheme="minorHAnsi"/>
          <w:sz w:val="22"/>
        </w:rPr>
        <w:t>celok (tzn. nie jednotlivé podopatrenia integrovaného projektu).</w:t>
      </w:r>
    </w:p>
    <w:p w14:paraId="03A6FEA3" w14:textId="3DBDC882" w:rsidR="00FF3AB7" w:rsidRPr="00ED03FD" w:rsidRDefault="00FF3AB7" w:rsidP="00F47749">
      <w:pPr>
        <w:pStyle w:val="Odsekzoznamu"/>
        <w:numPr>
          <w:ilvl w:val="1"/>
          <w:numId w:val="129"/>
        </w:numPr>
        <w:ind w:left="567" w:hanging="567"/>
        <w:jc w:val="both"/>
        <w:rPr>
          <w:rFonts w:asciiTheme="minorHAnsi" w:hAnsiTheme="minorHAnsi" w:cstheme="minorHAnsi"/>
          <w:sz w:val="22"/>
        </w:rPr>
      </w:pPr>
      <w:r w:rsidRPr="00ED03FD">
        <w:rPr>
          <w:rFonts w:asciiTheme="minorHAnsi" w:hAnsiTheme="minorHAnsi" w:cstheme="minorHAnsi"/>
          <w:sz w:val="22"/>
        </w:rPr>
        <w:t>Vo vzťahu k nezrovnalostiam a udržateľnosti projektu</w:t>
      </w:r>
      <w:r w:rsidR="00BE7438" w:rsidRPr="00ED03FD">
        <w:rPr>
          <w:rFonts w:asciiTheme="minorHAnsi" w:hAnsiTheme="minorHAnsi" w:cstheme="minorHAnsi"/>
          <w:sz w:val="22"/>
        </w:rPr>
        <w:t xml:space="preserve"> </w:t>
      </w:r>
      <w:r w:rsidRPr="00ED03FD">
        <w:rPr>
          <w:rFonts w:asciiTheme="minorHAnsi" w:hAnsiTheme="minorHAnsi" w:cstheme="minorHAnsi"/>
          <w:sz w:val="22"/>
        </w:rPr>
        <w:t>podľa kapitoly 1</w:t>
      </w:r>
      <w:r w:rsidR="00D0263A">
        <w:rPr>
          <w:rFonts w:asciiTheme="minorHAnsi" w:hAnsiTheme="minorHAnsi" w:cstheme="minorHAnsi"/>
          <w:sz w:val="22"/>
        </w:rPr>
        <w:t>3</w:t>
      </w:r>
      <w:r w:rsidR="00712033" w:rsidRPr="00ED03FD">
        <w:rPr>
          <w:rFonts w:asciiTheme="minorHAnsi" w:hAnsiTheme="minorHAnsi" w:cstheme="minorHAnsi"/>
          <w:sz w:val="22"/>
        </w:rPr>
        <w:t xml:space="preserve"> a</w:t>
      </w:r>
      <w:r w:rsidR="00D0263A">
        <w:rPr>
          <w:rFonts w:asciiTheme="minorHAnsi" w:hAnsiTheme="minorHAnsi" w:cstheme="minorHAnsi"/>
          <w:sz w:val="22"/>
        </w:rPr>
        <w:t> </w:t>
      </w:r>
      <w:r w:rsidR="00712033" w:rsidRPr="00ED03FD">
        <w:rPr>
          <w:rFonts w:asciiTheme="minorHAnsi" w:hAnsiTheme="minorHAnsi" w:cstheme="minorHAnsi"/>
          <w:sz w:val="22"/>
        </w:rPr>
        <w:t>1</w:t>
      </w:r>
      <w:r w:rsidR="00D0263A">
        <w:rPr>
          <w:rFonts w:asciiTheme="minorHAnsi" w:hAnsiTheme="minorHAnsi" w:cstheme="minorHAnsi"/>
          <w:sz w:val="22"/>
        </w:rPr>
        <w:t xml:space="preserve">8 </w:t>
      </w:r>
      <w:r w:rsidR="00540D85">
        <w:rPr>
          <w:rFonts w:asciiTheme="minorHAnsi" w:hAnsiTheme="minorHAnsi" w:cstheme="minorHAnsi"/>
          <w:sz w:val="22"/>
        </w:rPr>
        <w:t>PpP</w:t>
      </w:r>
      <w:r w:rsidRPr="00ED03FD">
        <w:rPr>
          <w:rFonts w:asciiTheme="minorHAnsi" w:hAnsiTheme="minorHAnsi" w:cstheme="minorHAnsi"/>
          <w:sz w:val="22"/>
        </w:rPr>
        <w:t xml:space="preserve"> sa projekt posudzuje ako celok (tzn. nie jednotlivé podopatrenia integrovaného projektu). Vznik nezrovnalosti v súvislosti s jedným z </w:t>
      </w:r>
      <w:proofErr w:type="spellStart"/>
      <w:r w:rsidRPr="00ED03FD">
        <w:rPr>
          <w:rFonts w:asciiTheme="minorHAnsi" w:hAnsiTheme="minorHAnsi" w:cstheme="minorHAnsi"/>
          <w:sz w:val="22"/>
        </w:rPr>
        <w:t>podopatrení</w:t>
      </w:r>
      <w:proofErr w:type="spellEnd"/>
      <w:r w:rsidRPr="00ED03FD">
        <w:rPr>
          <w:rFonts w:asciiTheme="minorHAnsi" w:hAnsiTheme="minorHAnsi" w:cstheme="minorHAnsi"/>
          <w:sz w:val="22"/>
        </w:rPr>
        <w:t xml:space="preserve"> integrovaného projektu môže mať za následok odstúpenie od Zmluvy </w:t>
      </w:r>
      <w:r w:rsidR="00753A21" w:rsidRPr="00753A21">
        <w:rPr>
          <w:rFonts w:asciiTheme="minorHAnsi" w:hAnsiTheme="minorHAnsi" w:cstheme="minorHAnsi"/>
          <w:sz w:val="22"/>
        </w:rPr>
        <w:t xml:space="preserve">o poskytnutí NFP </w:t>
      </w:r>
      <w:r w:rsidRPr="00ED03FD">
        <w:rPr>
          <w:rFonts w:asciiTheme="minorHAnsi" w:hAnsiTheme="minorHAnsi" w:cstheme="minorHAnsi"/>
          <w:sz w:val="22"/>
        </w:rPr>
        <w:t>zo strany PPA a následné vymáhanie celého NFP (tzn.</w:t>
      </w:r>
      <w:r w:rsidR="00BE7438" w:rsidRPr="00ED03FD">
        <w:rPr>
          <w:rFonts w:asciiTheme="minorHAnsi" w:hAnsiTheme="minorHAnsi" w:cstheme="minorHAnsi"/>
          <w:sz w:val="22"/>
        </w:rPr>
        <w:t xml:space="preserve"> </w:t>
      </w:r>
      <w:r w:rsidRPr="00ED03FD">
        <w:rPr>
          <w:rFonts w:asciiTheme="minorHAnsi" w:hAnsiTheme="minorHAnsi" w:cstheme="minorHAnsi"/>
          <w:sz w:val="22"/>
        </w:rPr>
        <w:t>nie</w:t>
      </w:r>
      <w:r w:rsidR="00BE7438" w:rsidRPr="00ED03FD">
        <w:rPr>
          <w:rFonts w:asciiTheme="minorHAnsi" w:hAnsiTheme="minorHAnsi" w:cstheme="minorHAnsi"/>
          <w:sz w:val="22"/>
        </w:rPr>
        <w:t xml:space="preserve"> </w:t>
      </w:r>
      <w:r w:rsidRPr="00ED03FD">
        <w:rPr>
          <w:rFonts w:asciiTheme="minorHAnsi" w:hAnsiTheme="minorHAnsi" w:cstheme="minorHAnsi"/>
          <w:sz w:val="22"/>
        </w:rPr>
        <w:t>iba odstúpenie od časti Zmluvy</w:t>
      </w:r>
      <w:r w:rsidR="00753A21" w:rsidRPr="00753A21">
        <w:rPr>
          <w:rFonts w:asciiTheme="minorHAnsi" w:hAnsiTheme="minorHAnsi" w:cstheme="minorHAnsi"/>
          <w:sz w:val="22"/>
        </w:rPr>
        <w:t xml:space="preserve"> o poskytnutí NFP</w:t>
      </w:r>
      <w:r w:rsidRPr="00ED03FD">
        <w:rPr>
          <w:rFonts w:asciiTheme="minorHAnsi" w:hAnsiTheme="minorHAnsi" w:cstheme="minorHAnsi"/>
          <w:sz w:val="22"/>
        </w:rPr>
        <w:t xml:space="preserve"> v prípade podopatrenia, ktorého sa nezrovnalosť týka).</w:t>
      </w:r>
    </w:p>
    <w:p w14:paraId="4D42A1C8" w14:textId="26A1B3CD" w:rsidR="004F6D04" w:rsidRPr="00ED03FD" w:rsidRDefault="004F6D04" w:rsidP="00F47749">
      <w:pPr>
        <w:pStyle w:val="tl100"/>
        <w:numPr>
          <w:ilvl w:val="1"/>
          <w:numId w:val="31"/>
        </w:numPr>
        <w:spacing w:before="0"/>
        <w:ind w:left="567" w:hanging="567"/>
        <w:jc w:val="both"/>
        <w:rPr>
          <w:rFonts w:asciiTheme="minorHAnsi" w:hAnsiTheme="minorHAnsi" w:cstheme="minorHAnsi"/>
          <w:sz w:val="22"/>
          <w:szCs w:val="24"/>
        </w:rPr>
      </w:pPr>
      <w:bookmarkStart w:id="99" w:name="_Toc185401260"/>
      <w:r w:rsidRPr="00ED03FD">
        <w:rPr>
          <w:rFonts w:asciiTheme="minorHAnsi" w:hAnsiTheme="minorHAnsi" w:cstheme="minorHAnsi"/>
          <w:sz w:val="22"/>
          <w:szCs w:val="24"/>
        </w:rPr>
        <w:t>Integrovaný projekt realizovaný ako kolektívna investícia</w:t>
      </w:r>
      <w:bookmarkEnd w:id="99"/>
    </w:p>
    <w:p w14:paraId="10455CFC" w14:textId="0D636950" w:rsidR="004F6D04" w:rsidRPr="00ED03FD"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Ak sa realizuje integrovaný projekt formou kolektívnej investície (viac partnerov projektu), musí každý partner projektu spĺňať požiadavky na oprávnenosť žiadateľa, oprávnenosť aktivít realizácie projektu, oprávnenosť miesta realizácie projektu, kritériá pre výber projektov a</w:t>
      </w:r>
      <w:r w:rsidR="009F2939" w:rsidRPr="00263511">
        <w:rPr>
          <w:rFonts w:asciiTheme="minorHAnsi" w:hAnsiTheme="minorHAnsi" w:cstheme="minorHAnsi"/>
          <w:sz w:val="22"/>
        </w:rPr>
        <w:t> </w:t>
      </w:r>
      <w:r w:rsidRPr="00263511">
        <w:rPr>
          <w:rFonts w:asciiTheme="minorHAnsi" w:hAnsiTheme="minorHAnsi" w:cstheme="minorHAnsi"/>
          <w:sz w:val="22"/>
        </w:rPr>
        <w:t xml:space="preserve">ostatné podmienky poskytnutia príspevku uvedené vo výzve na to </w:t>
      </w:r>
      <w:proofErr w:type="spellStart"/>
      <w:r w:rsidR="00D3073E" w:rsidRPr="00263511">
        <w:rPr>
          <w:rFonts w:asciiTheme="minorHAnsi" w:hAnsiTheme="minorHAnsi" w:cstheme="minorHAnsi"/>
          <w:sz w:val="22"/>
        </w:rPr>
        <w:t>pod</w:t>
      </w:r>
      <w:r w:rsidRPr="00263511">
        <w:rPr>
          <w:rFonts w:asciiTheme="minorHAnsi" w:hAnsiTheme="minorHAnsi" w:cstheme="minorHAnsi"/>
          <w:sz w:val="22"/>
        </w:rPr>
        <w:t>opatrenie</w:t>
      </w:r>
      <w:proofErr w:type="spellEnd"/>
      <w:r w:rsidRPr="00263511">
        <w:rPr>
          <w:rFonts w:asciiTheme="minorHAnsi" w:hAnsiTheme="minorHAnsi" w:cstheme="minorHAnsi"/>
          <w:sz w:val="22"/>
        </w:rPr>
        <w:t>, ktoré bude realizovať a</w:t>
      </w:r>
      <w:r w:rsidR="009F2939" w:rsidRPr="00263511">
        <w:rPr>
          <w:rFonts w:asciiTheme="minorHAnsi" w:hAnsiTheme="minorHAnsi" w:cstheme="minorHAnsi"/>
          <w:sz w:val="22"/>
        </w:rPr>
        <w:t> </w:t>
      </w:r>
      <w:r w:rsidRPr="00263511">
        <w:rPr>
          <w:rFonts w:asciiTheme="minorHAnsi" w:hAnsiTheme="minorHAnsi" w:cstheme="minorHAnsi"/>
          <w:sz w:val="22"/>
        </w:rPr>
        <w:t>ktoré je</w:t>
      </w:r>
      <w:r w:rsidR="00CC118D" w:rsidRPr="00ED03FD">
        <w:rPr>
          <w:rFonts w:asciiTheme="minorHAnsi" w:hAnsiTheme="minorHAnsi" w:cstheme="minorHAnsi"/>
          <w:sz w:val="22"/>
        </w:rPr>
        <w:t xml:space="preserve"> </w:t>
      </w:r>
      <w:r w:rsidRPr="00ED03FD">
        <w:rPr>
          <w:rFonts w:asciiTheme="minorHAnsi" w:hAnsiTheme="minorHAnsi" w:cstheme="minorHAnsi"/>
          <w:sz w:val="22"/>
        </w:rPr>
        <w:t xml:space="preserve">zahrnuté do </w:t>
      </w:r>
      <w:proofErr w:type="spellStart"/>
      <w:r w:rsidRPr="00ED03FD">
        <w:rPr>
          <w:rFonts w:asciiTheme="minorHAnsi" w:hAnsiTheme="minorHAnsi" w:cstheme="minorHAnsi"/>
          <w:sz w:val="22"/>
        </w:rPr>
        <w:t>ŽoNFP</w:t>
      </w:r>
      <w:proofErr w:type="spellEnd"/>
      <w:r w:rsidRPr="00ED03FD">
        <w:rPr>
          <w:rFonts w:asciiTheme="minorHAnsi" w:hAnsiTheme="minorHAnsi" w:cstheme="minorHAnsi"/>
          <w:sz w:val="22"/>
        </w:rPr>
        <w:t xml:space="preserve"> na integrovaný projekt (tzn. každý partner projektu na ním realizované </w:t>
      </w:r>
      <w:proofErr w:type="spellStart"/>
      <w:r w:rsidR="00D3073E" w:rsidRPr="00ED03FD">
        <w:rPr>
          <w:rFonts w:asciiTheme="minorHAnsi" w:hAnsiTheme="minorHAnsi" w:cstheme="minorHAnsi"/>
          <w:sz w:val="22"/>
        </w:rPr>
        <w:t>pod</w:t>
      </w:r>
      <w:r w:rsidRPr="00ED03FD">
        <w:rPr>
          <w:rFonts w:asciiTheme="minorHAnsi" w:hAnsiTheme="minorHAnsi" w:cstheme="minorHAnsi"/>
          <w:sz w:val="22"/>
        </w:rPr>
        <w:t>opatrenie</w:t>
      </w:r>
      <w:proofErr w:type="spellEnd"/>
      <w:r w:rsidRPr="00ED03FD">
        <w:rPr>
          <w:rFonts w:asciiTheme="minorHAnsi" w:hAnsiTheme="minorHAnsi" w:cstheme="minorHAnsi"/>
          <w:sz w:val="22"/>
        </w:rPr>
        <w:t>). Cieľ projektu sa považuje za splnený</w:t>
      </w:r>
      <w:r w:rsidR="005247F9" w:rsidRPr="00ED03FD">
        <w:rPr>
          <w:rFonts w:asciiTheme="minorHAnsi" w:hAnsiTheme="minorHAnsi" w:cstheme="minorHAnsi"/>
          <w:sz w:val="22"/>
        </w:rPr>
        <w:t>,</w:t>
      </w:r>
      <w:r w:rsidRPr="00ED03FD">
        <w:rPr>
          <w:rFonts w:asciiTheme="minorHAnsi" w:hAnsiTheme="minorHAnsi" w:cstheme="minorHAnsi"/>
          <w:sz w:val="22"/>
        </w:rPr>
        <w:t xml:space="preserve"> iba ak je splnený cieľ každého </w:t>
      </w:r>
      <w:r w:rsidR="00D3073E" w:rsidRPr="00ED03FD">
        <w:rPr>
          <w:rFonts w:asciiTheme="minorHAnsi" w:hAnsiTheme="minorHAnsi" w:cstheme="minorHAnsi"/>
          <w:sz w:val="22"/>
        </w:rPr>
        <w:t>pod</w:t>
      </w:r>
      <w:r w:rsidRPr="00ED03FD">
        <w:rPr>
          <w:rFonts w:asciiTheme="minorHAnsi" w:hAnsiTheme="minorHAnsi" w:cstheme="minorHAnsi"/>
          <w:sz w:val="22"/>
        </w:rPr>
        <w:t>opatrenia realizovaného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integrovaného projektu. Každý partner integrovaného projektu je oprávnený realizovať jedno alebo viac </w:t>
      </w:r>
      <w:proofErr w:type="spellStart"/>
      <w:r w:rsidR="00D3073E" w:rsidRPr="00ED03FD">
        <w:rPr>
          <w:rFonts w:asciiTheme="minorHAnsi" w:hAnsiTheme="minorHAnsi" w:cstheme="minorHAnsi"/>
          <w:sz w:val="22"/>
        </w:rPr>
        <w:t>pod</w:t>
      </w:r>
      <w:r w:rsidRPr="00ED03FD">
        <w:rPr>
          <w:rFonts w:asciiTheme="minorHAnsi" w:hAnsiTheme="minorHAnsi" w:cstheme="minorHAnsi"/>
          <w:sz w:val="22"/>
        </w:rPr>
        <w:t>opatrení</w:t>
      </w:r>
      <w:proofErr w:type="spellEnd"/>
      <w:r w:rsidRPr="00ED03FD">
        <w:rPr>
          <w:rFonts w:asciiTheme="minorHAnsi" w:hAnsiTheme="minorHAnsi" w:cstheme="minorHAnsi"/>
          <w:sz w:val="22"/>
        </w:rPr>
        <w:t xml:space="preserve"> pri súčasnom dodržaní pravidla, že </w:t>
      </w:r>
      <w:r w:rsidR="00670C74" w:rsidRPr="00ED03FD">
        <w:rPr>
          <w:rFonts w:asciiTheme="minorHAnsi" w:hAnsiTheme="minorHAnsi" w:cstheme="minorHAnsi"/>
          <w:sz w:val="22"/>
        </w:rPr>
        <w:t>to isté</w:t>
      </w:r>
      <w:r w:rsidRPr="00ED03FD">
        <w:rPr>
          <w:rFonts w:asciiTheme="minorHAnsi" w:hAnsiTheme="minorHAnsi" w:cstheme="minorHAnsi"/>
          <w:sz w:val="22"/>
        </w:rPr>
        <w:t xml:space="preserve"> </w:t>
      </w:r>
      <w:proofErr w:type="spellStart"/>
      <w:r w:rsidR="00D3073E" w:rsidRPr="00ED03FD">
        <w:rPr>
          <w:rFonts w:asciiTheme="minorHAnsi" w:hAnsiTheme="minorHAnsi" w:cstheme="minorHAnsi"/>
          <w:sz w:val="22"/>
        </w:rPr>
        <w:t>pod</w:t>
      </w:r>
      <w:r w:rsidRPr="00ED03FD">
        <w:rPr>
          <w:rFonts w:asciiTheme="minorHAnsi" w:hAnsiTheme="minorHAnsi" w:cstheme="minorHAnsi"/>
          <w:sz w:val="22"/>
        </w:rPr>
        <w:t>opatrenie</w:t>
      </w:r>
      <w:proofErr w:type="spellEnd"/>
      <w:r w:rsidRPr="00ED03FD">
        <w:rPr>
          <w:rFonts w:asciiTheme="minorHAnsi" w:hAnsiTheme="minorHAnsi" w:cstheme="minorHAnsi"/>
          <w:sz w:val="22"/>
        </w:rPr>
        <w:t xml:space="preserve"> v</w:t>
      </w:r>
      <w:r w:rsidR="009F2939" w:rsidRPr="00ED03FD">
        <w:rPr>
          <w:rFonts w:asciiTheme="minorHAnsi" w:hAnsiTheme="minorHAnsi" w:cstheme="minorHAnsi"/>
          <w:sz w:val="22"/>
        </w:rPr>
        <w:t> </w:t>
      </w:r>
      <w:r w:rsidRPr="00ED03FD">
        <w:rPr>
          <w:rFonts w:asciiTheme="minorHAnsi" w:hAnsiTheme="minorHAnsi" w:cstheme="minorHAnsi"/>
          <w:sz w:val="22"/>
        </w:rPr>
        <w:t>rámci integrovaného projektu môžu súčasne realizovať dvaja alebo viacerí partneri projektu.</w:t>
      </w:r>
    </w:p>
    <w:p w14:paraId="500CF587" w14:textId="39CBD324" w:rsidR="004F6D04" w:rsidRPr="00263511"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ED03FD">
        <w:rPr>
          <w:rFonts w:asciiTheme="minorHAnsi" w:hAnsiTheme="minorHAnsi" w:cstheme="minorHAnsi"/>
          <w:sz w:val="22"/>
        </w:rPr>
        <w:t>Ak bude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príslušnej výzvy možné realizovať tri </w:t>
      </w:r>
      <w:r w:rsidR="00D3073E" w:rsidRPr="00ED03FD">
        <w:rPr>
          <w:rFonts w:asciiTheme="minorHAnsi" w:hAnsiTheme="minorHAnsi" w:cstheme="minorHAnsi"/>
          <w:sz w:val="22"/>
        </w:rPr>
        <w:t>pod</w:t>
      </w:r>
      <w:r w:rsidRPr="00ED03FD">
        <w:rPr>
          <w:rFonts w:asciiTheme="minorHAnsi" w:hAnsiTheme="minorHAnsi" w:cstheme="minorHAnsi"/>
          <w:sz w:val="22"/>
        </w:rPr>
        <w:t>opatrenia, projekt bude posúdený ako</w:t>
      </w:r>
      <w:r w:rsidR="00BE7438" w:rsidRPr="00ED03FD">
        <w:rPr>
          <w:rFonts w:asciiTheme="minorHAnsi" w:hAnsiTheme="minorHAnsi" w:cstheme="minorHAnsi"/>
          <w:sz w:val="22"/>
        </w:rPr>
        <w:t xml:space="preserve"> </w:t>
      </w:r>
      <w:r w:rsidRPr="00263511">
        <w:rPr>
          <w:rFonts w:asciiTheme="minorHAnsi" w:hAnsiTheme="minorHAnsi" w:cstheme="minorHAnsi"/>
          <w:sz w:val="22"/>
        </w:rPr>
        <w:t xml:space="preserve">oprávnený integrovaný projekt, ak prijímateľ zahrnie do </w:t>
      </w:r>
      <w:proofErr w:type="spellStart"/>
      <w:r w:rsidRPr="00263511">
        <w:rPr>
          <w:rFonts w:asciiTheme="minorHAnsi" w:hAnsiTheme="minorHAnsi" w:cstheme="minorHAnsi"/>
          <w:sz w:val="22"/>
        </w:rPr>
        <w:t>ŽoNFP</w:t>
      </w:r>
      <w:proofErr w:type="spellEnd"/>
      <w:r w:rsidRPr="00263511">
        <w:rPr>
          <w:rFonts w:asciiTheme="minorHAnsi" w:hAnsiTheme="minorHAnsi" w:cstheme="minorHAnsi"/>
          <w:sz w:val="22"/>
        </w:rPr>
        <w:t xml:space="preserve"> aspoň dve </w:t>
      </w:r>
      <w:r w:rsidR="00D3073E" w:rsidRPr="00263511">
        <w:rPr>
          <w:rFonts w:asciiTheme="minorHAnsi" w:hAnsiTheme="minorHAnsi" w:cstheme="minorHAnsi"/>
          <w:sz w:val="22"/>
        </w:rPr>
        <w:t>pod</w:t>
      </w:r>
      <w:r w:rsidRPr="00263511">
        <w:rPr>
          <w:rFonts w:asciiTheme="minorHAnsi" w:hAnsiTheme="minorHAnsi" w:cstheme="minorHAnsi"/>
          <w:sz w:val="22"/>
        </w:rPr>
        <w:t>opatrenia.</w:t>
      </w:r>
    </w:p>
    <w:p w14:paraId="1C342EE9" w14:textId="5B6FE4F1" w:rsidR="004F6D04" w:rsidRPr="00263511"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Partneri projektu predkladajú na integrovaný projekt jednu spoločnú </w:t>
      </w:r>
      <w:proofErr w:type="spellStart"/>
      <w:r w:rsidRPr="00263511">
        <w:rPr>
          <w:rFonts w:asciiTheme="minorHAnsi" w:hAnsiTheme="minorHAnsi" w:cstheme="minorHAnsi"/>
          <w:sz w:val="22"/>
        </w:rPr>
        <w:t>ŽoNFP</w:t>
      </w:r>
      <w:proofErr w:type="spellEnd"/>
      <w:r w:rsidRPr="00263511">
        <w:rPr>
          <w:rFonts w:asciiTheme="minorHAnsi" w:hAnsiTheme="minorHAnsi" w:cstheme="minorHAnsi"/>
          <w:sz w:val="22"/>
        </w:rPr>
        <w:t>.</w:t>
      </w:r>
    </w:p>
    <w:p w14:paraId="18F86595" w14:textId="6EAEDBB9" w:rsidR="004F6D04" w:rsidRPr="00263511"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PPA uzatvorí s</w:t>
      </w:r>
      <w:r w:rsidR="009F2939" w:rsidRPr="00263511">
        <w:rPr>
          <w:rFonts w:asciiTheme="minorHAnsi" w:hAnsiTheme="minorHAnsi" w:cstheme="minorHAnsi"/>
          <w:sz w:val="22"/>
        </w:rPr>
        <w:t> </w:t>
      </w:r>
      <w:r w:rsidRPr="00263511">
        <w:rPr>
          <w:rFonts w:asciiTheme="minorHAnsi" w:hAnsiTheme="minorHAnsi" w:cstheme="minorHAnsi"/>
          <w:sz w:val="22"/>
        </w:rPr>
        <w:t xml:space="preserve">partnermi integrovaného projektu jednu Zmluvu, predmetom ktorej bude realizácia všetkých </w:t>
      </w:r>
      <w:proofErr w:type="spellStart"/>
      <w:r w:rsidR="00D3073E" w:rsidRPr="00263511">
        <w:rPr>
          <w:rFonts w:asciiTheme="minorHAnsi" w:hAnsiTheme="minorHAnsi" w:cstheme="minorHAnsi"/>
          <w:sz w:val="22"/>
        </w:rPr>
        <w:t>pod</w:t>
      </w:r>
      <w:r w:rsidRPr="00263511">
        <w:rPr>
          <w:rFonts w:asciiTheme="minorHAnsi" w:hAnsiTheme="minorHAnsi" w:cstheme="minorHAnsi"/>
          <w:sz w:val="22"/>
        </w:rPr>
        <w:t>opatrení</w:t>
      </w:r>
      <w:proofErr w:type="spellEnd"/>
      <w:r w:rsidRPr="00263511">
        <w:rPr>
          <w:rFonts w:asciiTheme="minorHAnsi" w:hAnsiTheme="minorHAnsi" w:cstheme="minorHAnsi"/>
          <w:sz w:val="22"/>
        </w:rPr>
        <w:t xml:space="preserve">, zahrnutých do </w:t>
      </w:r>
      <w:proofErr w:type="spellStart"/>
      <w:r w:rsidRPr="00263511">
        <w:rPr>
          <w:rFonts w:asciiTheme="minorHAnsi" w:hAnsiTheme="minorHAnsi" w:cstheme="minorHAnsi"/>
          <w:sz w:val="22"/>
        </w:rPr>
        <w:t>ŽoNFP</w:t>
      </w:r>
      <w:proofErr w:type="spellEnd"/>
      <w:r w:rsidRPr="00263511">
        <w:rPr>
          <w:rFonts w:asciiTheme="minorHAnsi" w:hAnsiTheme="minorHAnsi" w:cstheme="minorHAnsi"/>
          <w:sz w:val="22"/>
        </w:rPr>
        <w:t xml:space="preserve"> a</w:t>
      </w:r>
      <w:r w:rsidR="009F2939" w:rsidRPr="00263511">
        <w:rPr>
          <w:rFonts w:asciiTheme="minorHAnsi" w:hAnsiTheme="minorHAnsi" w:cstheme="minorHAnsi"/>
          <w:sz w:val="22"/>
        </w:rPr>
        <w:t> </w:t>
      </w:r>
      <w:r w:rsidRPr="00263511">
        <w:rPr>
          <w:rFonts w:asciiTheme="minorHAnsi" w:hAnsiTheme="minorHAnsi" w:cstheme="minorHAnsi"/>
          <w:sz w:val="22"/>
        </w:rPr>
        <w:t>zmluvnou stranou na strane prijímateľa budú všetci partneri integrovaného projektu (pluralita na strane prijímateľa).</w:t>
      </w:r>
    </w:p>
    <w:p w14:paraId="0C5DBCCE" w14:textId="18D844A6" w:rsidR="004F6D04" w:rsidRPr="00ED03FD"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Zabezpečenie pohľadávky PPA v</w:t>
      </w:r>
      <w:r w:rsidR="009F2939" w:rsidRPr="00263511">
        <w:rPr>
          <w:rFonts w:asciiTheme="minorHAnsi" w:hAnsiTheme="minorHAnsi" w:cstheme="minorHAnsi"/>
          <w:sz w:val="22"/>
        </w:rPr>
        <w:t> </w:t>
      </w:r>
      <w:r w:rsidRPr="00263511">
        <w:rPr>
          <w:rFonts w:asciiTheme="minorHAnsi" w:hAnsiTheme="minorHAnsi" w:cstheme="minorHAnsi"/>
          <w:sz w:val="22"/>
        </w:rPr>
        <w:t xml:space="preserve">zmysle kapitoly 3 </w:t>
      </w:r>
      <w:r w:rsidR="009E6C95" w:rsidRPr="00ED03FD">
        <w:rPr>
          <w:rFonts w:asciiTheme="minorHAnsi" w:hAnsiTheme="minorHAnsi" w:cstheme="minorHAnsi"/>
          <w:sz w:val="22"/>
        </w:rPr>
        <w:t>PpP</w:t>
      </w:r>
      <w:r w:rsidRPr="00ED03FD">
        <w:rPr>
          <w:rFonts w:asciiTheme="minorHAnsi" w:hAnsiTheme="minorHAnsi" w:cstheme="minorHAnsi"/>
          <w:sz w:val="22"/>
        </w:rPr>
        <w:t xml:space="preserve"> sa bude realizovať vo</w:t>
      </w:r>
      <w:r w:rsidR="00BE7438" w:rsidRPr="00ED03FD">
        <w:rPr>
          <w:rFonts w:asciiTheme="minorHAnsi" w:hAnsiTheme="minorHAnsi" w:cstheme="minorHAnsi"/>
          <w:sz w:val="22"/>
        </w:rPr>
        <w:t xml:space="preserve"> </w:t>
      </w:r>
      <w:r w:rsidRPr="00ED03FD">
        <w:rPr>
          <w:rFonts w:asciiTheme="minorHAnsi" w:hAnsiTheme="minorHAnsi" w:cstheme="minorHAnsi"/>
          <w:sz w:val="22"/>
        </w:rPr>
        <w:t>vzťahu k</w:t>
      </w:r>
      <w:r w:rsidR="009F2939" w:rsidRPr="00ED03FD">
        <w:rPr>
          <w:rFonts w:asciiTheme="minorHAnsi" w:hAnsiTheme="minorHAnsi" w:cstheme="minorHAnsi"/>
          <w:sz w:val="22"/>
        </w:rPr>
        <w:t> </w:t>
      </w:r>
      <w:r w:rsidRPr="00ED03FD">
        <w:rPr>
          <w:rFonts w:asciiTheme="minorHAnsi" w:hAnsiTheme="minorHAnsi" w:cstheme="minorHAnsi"/>
          <w:sz w:val="22"/>
        </w:rPr>
        <w:t>celej Zmluve</w:t>
      </w:r>
      <w:r w:rsidR="00D0263A">
        <w:rPr>
          <w:rFonts w:asciiTheme="minorHAnsi" w:hAnsiTheme="minorHAnsi" w:cstheme="minorHAnsi"/>
          <w:sz w:val="22"/>
        </w:rPr>
        <w:t xml:space="preserve"> o poskytnutí NFP </w:t>
      </w:r>
      <w:r w:rsidRPr="00ED03FD">
        <w:rPr>
          <w:rFonts w:asciiTheme="minorHAnsi" w:hAnsiTheme="minorHAnsi" w:cstheme="minorHAnsi"/>
          <w:sz w:val="22"/>
        </w:rPr>
        <w:t>, tzn. nemusí byť samostatne pre každého partnera integrovaného projektu (napr. ak bude predmetom záložného práva v</w:t>
      </w:r>
      <w:r w:rsidR="009F2939" w:rsidRPr="00ED03FD">
        <w:rPr>
          <w:rFonts w:asciiTheme="minorHAnsi" w:hAnsiTheme="minorHAnsi" w:cstheme="minorHAnsi"/>
          <w:sz w:val="22"/>
        </w:rPr>
        <w:t> </w:t>
      </w:r>
      <w:r w:rsidRPr="00ED03FD">
        <w:rPr>
          <w:rFonts w:asciiTheme="minorHAnsi" w:hAnsiTheme="minorHAnsi" w:cstheme="minorHAnsi"/>
          <w:sz w:val="22"/>
        </w:rPr>
        <w:t>prospech PPA jedna nehnuteľnosť, ktorá pokryje celú výšku NFP na celý projekt).</w:t>
      </w:r>
    </w:p>
    <w:p w14:paraId="0320DCBE" w14:textId="453030CF" w:rsidR="004F6D04" w:rsidRPr="007C6D65"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ED03FD">
        <w:rPr>
          <w:rFonts w:asciiTheme="minorHAnsi" w:hAnsiTheme="minorHAnsi" w:cstheme="minorHAnsi"/>
          <w:sz w:val="22"/>
        </w:rPr>
        <w:t>Každý partner integrovaného projektu si zriadi jeden bankový účet na príjem NFP, pričom sa</w:t>
      </w:r>
      <w:r w:rsidR="00BE7438" w:rsidRPr="00ED03FD">
        <w:rPr>
          <w:rFonts w:asciiTheme="minorHAnsi" w:hAnsiTheme="minorHAnsi" w:cstheme="minorHAnsi"/>
          <w:sz w:val="22"/>
        </w:rPr>
        <w:t xml:space="preserve"> </w:t>
      </w:r>
      <w:r w:rsidRPr="00ED03FD">
        <w:rPr>
          <w:rFonts w:asciiTheme="minorHAnsi" w:hAnsiTheme="minorHAnsi" w:cstheme="minorHAnsi"/>
          <w:sz w:val="22"/>
        </w:rPr>
        <w:t>použije iba jeden systém financovania projektu, ktorý uvedú partneri projektu</w:t>
      </w:r>
      <w:r w:rsidR="00BE7438" w:rsidRPr="00ED03FD">
        <w:rPr>
          <w:rFonts w:asciiTheme="minorHAnsi" w:hAnsiTheme="minorHAnsi" w:cstheme="minorHAnsi"/>
          <w:sz w:val="22"/>
        </w:rPr>
        <w:t xml:space="preserve"> </w:t>
      </w:r>
      <w:r w:rsidRPr="007C6D65">
        <w:rPr>
          <w:rFonts w:asciiTheme="minorHAnsi" w:hAnsiTheme="minorHAnsi" w:cstheme="minorHAnsi"/>
          <w:sz w:val="22"/>
        </w:rPr>
        <w:t>v</w:t>
      </w:r>
      <w:r w:rsidR="009F2939" w:rsidRPr="007C6D65">
        <w:rPr>
          <w:rFonts w:asciiTheme="minorHAnsi" w:hAnsiTheme="minorHAnsi" w:cstheme="minorHAnsi"/>
          <w:sz w:val="22"/>
        </w:rPr>
        <w:t> </w:t>
      </w:r>
      <w:proofErr w:type="spellStart"/>
      <w:r w:rsidRPr="007C6D65">
        <w:rPr>
          <w:rFonts w:asciiTheme="minorHAnsi" w:hAnsiTheme="minorHAnsi" w:cstheme="minorHAnsi"/>
          <w:sz w:val="22"/>
        </w:rPr>
        <w:t>ŽoNFP</w:t>
      </w:r>
      <w:proofErr w:type="spellEnd"/>
      <w:r w:rsidRPr="007C6D65">
        <w:rPr>
          <w:rFonts w:asciiTheme="minorHAnsi" w:hAnsiTheme="minorHAnsi" w:cstheme="minorHAnsi"/>
          <w:sz w:val="22"/>
        </w:rPr>
        <w:t>, ak</w:t>
      </w:r>
      <w:r w:rsidR="00BE7438" w:rsidRPr="00ED03FD">
        <w:rPr>
          <w:rFonts w:asciiTheme="minorHAnsi" w:hAnsiTheme="minorHAnsi" w:cstheme="minorHAnsi"/>
          <w:sz w:val="22"/>
        </w:rPr>
        <w:t xml:space="preserve"> </w:t>
      </w:r>
      <w:r w:rsidRPr="00ED03FD">
        <w:rPr>
          <w:rFonts w:asciiTheme="minorHAnsi" w:hAnsiTheme="minorHAnsi" w:cstheme="minorHAnsi"/>
          <w:sz w:val="22"/>
        </w:rPr>
        <w:t>je</w:t>
      </w:r>
      <w:r w:rsidR="00BE7438" w:rsidRPr="00ED03FD">
        <w:rPr>
          <w:rFonts w:asciiTheme="minorHAnsi" w:hAnsiTheme="minorHAnsi" w:cstheme="minorHAnsi"/>
          <w:sz w:val="22"/>
        </w:rPr>
        <w:t xml:space="preserve"> </w:t>
      </w:r>
      <w:r w:rsidRPr="00ED03FD">
        <w:rPr>
          <w:rFonts w:asciiTheme="minorHAnsi" w:hAnsiTheme="minorHAnsi" w:cstheme="minorHAnsi"/>
          <w:sz w:val="22"/>
        </w:rPr>
        <w:t xml:space="preserve">to možné (tzn. všetky </w:t>
      </w:r>
      <w:r w:rsidR="00D3073E" w:rsidRPr="00ED03FD">
        <w:rPr>
          <w:rFonts w:asciiTheme="minorHAnsi" w:hAnsiTheme="minorHAnsi" w:cstheme="minorHAnsi"/>
          <w:sz w:val="22"/>
        </w:rPr>
        <w:t>pod</w:t>
      </w:r>
      <w:r w:rsidRPr="00ED03FD">
        <w:rPr>
          <w:rFonts w:asciiTheme="minorHAnsi" w:hAnsiTheme="minorHAnsi" w:cstheme="minorHAnsi"/>
          <w:sz w:val="22"/>
        </w:rPr>
        <w:t>opatrenia integrovaného projektu budú financované napr. systémom refundácie).</w:t>
      </w:r>
      <w:r w:rsidR="00BE7438" w:rsidRPr="00ED03FD">
        <w:rPr>
          <w:rFonts w:asciiTheme="minorHAnsi" w:hAnsiTheme="minorHAnsi" w:cstheme="minorHAnsi"/>
          <w:sz w:val="22"/>
        </w:rPr>
        <w:t xml:space="preserve"> </w:t>
      </w:r>
    </w:p>
    <w:p w14:paraId="1EC11774" w14:textId="30E5A0C2" w:rsidR="00166748" w:rsidRPr="007C6D65"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7C6D65">
        <w:rPr>
          <w:rFonts w:asciiTheme="minorHAnsi" w:hAnsiTheme="minorHAnsi" w:cstheme="minorHAnsi"/>
          <w:sz w:val="22"/>
        </w:rPr>
        <w:t xml:space="preserve">Každý partner projektu môže podať maximálne </w:t>
      </w:r>
      <w:r w:rsidR="003D112A" w:rsidRPr="007C6D65">
        <w:rPr>
          <w:rFonts w:asciiTheme="minorHAnsi" w:hAnsiTheme="minorHAnsi" w:cstheme="minorHAnsi"/>
          <w:sz w:val="22"/>
        </w:rPr>
        <w:t>dve</w:t>
      </w:r>
      <w:r w:rsidRPr="007C6D65">
        <w:rPr>
          <w:rFonts w:asciiTheme="minorHAnsi" w:hAnsiTheme="minorHAnsi" w:cstheme="minorHAnsi"/>
          <w:sz w:val="22"/>
        </w:rPr>
        <w:t xml:space="preserve"> </w:t>
      </w: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projektu na realizáciu každého </w:t>
      </w:r>
      <w:r w:rsidR="00D3073E" w:rsidRPr="007C6D65">
        <w:rPr>
          <w:rFonts w:asciiTheme="minorHAnsi" w:hAnsiTheme="minorHAnsi" w:cstheme="minorHAnsi"/>
          <w:sz w:val="22"/>
        </w:rPr>
        <w:t>pod</w:t>
      </w:r>
      <w:r w:rsidRPr="007C6D65">
        <w:rPr>
          <w:rFonts w:asciiTheme="minorHAnsi" w:hAnsiTheme="minorHAnsi" w:cstheme="minorHAnsi"/>
          <w:sz w:val="22"/>
        </w:rPr>
        <w:t>opatrenia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integrovaného projektu (tzn. ak realizuje dve </w:t>
      </w:r>
      <w:r w:rsidR="00D3073E" w:rsidRPr="007C6D65">
        <w:rPr>
          <w:rFonts w:asciiTheme="minorHAnsi" w:hAnsiTheme="minorHAnsi" w:cstheme="minorHAnsi"/>
          <w:sz w:val="22"/>
        </w:rPr>
        <w:t>pod</w:t>
      </w:r>
      <w:r w:rsidRPr="007C6D65">
        <w:rPr>
          <w:rFonts w:asciiTheme="minorHAnsi" w:hAnsiTheme="minorHAnsi" w:cstheme="minorHAnsi"/>
          <w:sz w:val="22"/>
        </w:rPr>
        <w:t xml:space="preserve">opatrenia, môže podať </w:t>
      </w:r>
      <w:r w:rsidR="003D112A" w:rsidRPr="007C6D65">
        <w:rPr>
          <w:rFonts w:asciiTheme="minorHAnsi" w:hAnsiTheme="minorHAnsi" w:cstheme="minorHAnsi"/>
          <w:sz w:val="22"/>
        </w:rPr>
        <w:t>štyri</w:t>
      </w:r>
      <w:r w:rsidRPr="007C6D65">
        <w:rPr>
          <w:rFonts w:asciiTheme="minorHAnsi" w:hAnsiTheme="minorHAnsi" w:cstheme="minorHAnsi"/>
          <w:sz w:val="22"/>
        </w:rPr>
        <w:t xml:space="preserve"> </w:t>
      </w: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w:t>
      </w:r>
      <w:r w:rsidR="003D112A" w:rsidRPr="007C6D65">
        <w:rPr>
          <w:rFonts w:asciiTheme="minorHAnsi" w:hAnsiTheme="minorHAnsi" w:cstheme="minorHAnsi"/>
          <w:sz w:val="22"/>
        </w:rPr>
        <w:t>projekt</w:t>
      </w:r>
      <w:r w:rsidRPr="007C6D65">
        <w:rPr>
          <w:rFonts w:asciiTheme="minorHAnsi" w:hAnsiTheme="minorHAnsi" w:cstheme="minorHAnsi"/>
          <w:sz w:val="22"/>
        </w:rPr>
        <w:t xml:space="preserve">, ak realizuje tri </w:t>
      </w:r>
      <w:r w:rsidR="00D3073E" w:rsidRPr="007C6D65">
        <w:rPr>
          <w:rFonts w:asciiTheme="minorHAnsi" w:hAnsiTheme="minorHAnsi" w:cstheme="minorHAnsi"/>
          <w:sz w:val="22"/>
        </w:rPr>
        <w:t>pod</w:t>
      </w:r>
      <w:r w:rsidRPr="007C6D65">
        <w:rPr>
          <w:rFonts w:asciiTheme="minorHAnsi" w:hAnsiTheme="minorHAnsi" w:cstheme="minorHAnsi"/>
          <w:sz w:val="22"/>
        </w:rPr>
        <w:t xml:space="preserve">opatrenia, môže podať </w:t>
      </w:r>
      <w:r w:rsidR="003D112A" w:rsidRPr="007C6D65">
        <w:rPr>
          <w:rFonts w:asciiTheme="minorHAnsi" w:hAnsiTheme="minorHAnsi" w:cstheme="minorHAnsi"/>
          <w:sz w:val="22"/>
        </w:rPr>
        <w:t>šesť</w:t>
      </w:r>
      <w:r w:rsidRPr="007C6D65">
        <w:rPr>
          <w:rFonts w:asciiTheme="minorHAnsi" w:hAnsiTheme="minorHAnsi" w:cstheme="minorHAnsi"/>
          <w:sz w:val="22"/>
        </w:rPr>
        <w:t xml:space="preserve"> </w:t>
      </w: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w:t>
      </w:r>
      <w:r w:rsidR="003D112A" w:rsidRPr="007C6D65">
        <w:rPr>
          <w:rFonts w:asciiTheme="minorHAnsi" w:hAnsiTheme="minorHAnsi" w:cstheme="minorHAnsi"/>
          <w:sz w:val="22"/>
        </w:rPr>
        <w:t>projekt</w:t>
      </w:r>
      <w:r w:rsidRPr="007C6D65">
        <w:rPr>
          <w:rFonts w:asciiTheme="minorHAnsi" w:hAnsiTheme="minorHAnsi" w:cstheme="minorHAnsi"/>
          <w:sz w:val="22"/>
        </w:rPr>
        <w:t>)</w:t>
      </w:r>
      <w:r w:rsidR="00CB6E9F" w:rsidRPr="007C6D65">
        <w:rPr>
          <w:rFonts w:asciiTheme="minorHAnsi" w:hAnsiTheme="minorHAnsi" w:cstheme="minorHAnsi"/>
          <w:sz w:val="22"/>
        </w:rPr>
        <w:t>.</w:t>
      </w:r>
      <w:r w:rsidRPr="007C6D65">
        <w:rPr>
          <w:rFonts w:asciiTheme="minorHAnsi" w:hAnsiTheme="minorHAnsi" w:cstheme="minorHAnsi"/>
          <w:sz w:val="22"/>
        </w:rPr>
        <w:t xml:space="preserve"> Každá </w:t>
      </w: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 xml:space="preserve"> sa môže podať iba na jedno </w:t>
      </w:r>
      <w:proofErr w:type="spellStart"/>
      <w:r w:rsidR="00D3073E" w:rsidRPr="007C6D65">
        <w:rPr>
          <w:rFonts w:asciiTheme="minorHAnsi" w:hAnsiTheme="minorHAnsi" w:cstheme="minorHAnsi"/>
          <w:sz w:val="22"/>
        </w:rPr>
        <w:t>pod</w:t>
      </w:r>
      <w:r w:rsidRPr="007C6D65">
        <w:rPr>
          <w:rFonts w:asciiTheme="minorHAnsi" w:hAnsiTheme="minorHAnsi" w:cstheme="minorHAnsi"/>
          <w:sz w:val="22"/>
        </w:rPr>
        <w:t>opatrenie</w:t>
      </w:r>
      <w:proofErr w:type="spellEnd"/>
      <w:r w:rsidRPr="007C6D65">
        <w:rPr>
          <w:rFonts w:asciiTheme="minorHAnsi" w:hAnsiTheme="minorHAnsi" w:cstheme="minorHAnsi"/>
          <w:sz w:val="22"/>
        </w:rPr>
        <w:t xml:space="preserve">, tzn. nie je možné podať spoločnú </w:t>
      </w: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 xml:space="preserve"> na viac </w:t>
      </w:r>
      <w:proofErr w:type="spellStart"/>
      <w:r w:rsidR="00D3073E" w:rsidRPr="007C6D65">
        <w:rPr>
          <w:rFonts w:asciiTheme="minorHAnsi" w:hAnsiTheme="minorHAnsi" w:cstheme="minorHAnsi"/>
          <w:sz w:val="22"/>
        </w:rPr>
        <w:t>pod</w:t>
      </w:r>
      <w:r w:rsidRPr="007C6D65">
        <w:rPr>
          <w:rFonts w:asciiTheme="minorHAnsi" w:hAnsiTheme="minorHAnsi" w:cstheme="minorHAnsi"/>
          <w:sz w:val="22"/>
        </w:rPr>
        <w:t>opatrení</w:t>
      </w:r>
      <w:proofErr w:type="spellEnd"/>
      <w:r w:rsidR="00EF6399" w:rsidRPr="007C6D65">
        <w:rPr>
          <w:rFonts w:asciiTheme="minorHAnsi" w:hAnsiTheme="minorHAnsi" w:cstheme="minorHAnsi"/>
          <w:sz w:val="22"/>
        </w:rPr>
        <w:t xml:space="preserve"> ani</w:t>
      </w:r>
      <w:r w:rsidR="00BE7438" w:rsidRPr="007C6D65">
        <w:rPr>
          <w:rFonts w:asciiTheme="minorHAnsi" w:hAnsiTheme="minorHAnsi" w:cstheme="minorHAnsi"/>
          <w:sz w:val="22"/>
        </w:rPr>
        <w:t xml:space="preserve"> </w:t>
      </w:r>
      <w:r w:rsidR="00EF6399" w:rsidRPr="007C6D65">
        <w:rPr>
          <w:rFonts w:asciiTheme="minorHAnsi" w:hAnsiTheme="minorHAnsi" w:cstheme="minorHAnsi"/>
          <w:sz w:val="22"/>
        </w:rPr>
        <w:t xml:space="preserve">spoločnú </w:t>
      </w:r>
      <w:proofErr w:type="spellStart"/>
      <w:r w:rsidR="00EF6399" w:rsidRPr="007C6D65">
        <w:rPr>
          <w:rFonts w:asciiTheme="minorHAnsi" w:hAnsiTheme="minorHAnsi" w:cstheme="minorHAnsi"/>
          <w:sz w:val="22"/>
        </w:rPr>
        <w:t>ŽoP</w:t>
      </w:r>
      <w:proofErr w:type="spellEnd"/>
      <w:r w:rsidR="00EF6399" w:rsidRPr="007C6D65">
        <w:rPr>
          <w:rFonts w:asciiTheme="minorHAnsi" w:hAnsiTheme="minorHAnsi" w:cstheme="minorHAnsi"/>
          <w:sz w:val="22"/>
        </w:rPr>
        <w:t xml:space="preserve"> viacerých partnerov</w:t>
      </w:r>
      <w:r w:rsidRPr="007C6D65">
        <w:rPr>
          <w:rFonts w:asciiTheme="minorHAnsi" w:hAnsiTheme="minorHAnsi" w:cstheme="minorHAnsi"/>
          <w:sz w:val="22"/>
        </w:rPr>
        <w:t xml:space="preserve">. PPA bude posudzovať každú </w:t>
      </w: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 xml:space="preserve"> osobitne (tzn.</w:t>
      </w:r>
      <w:r w:rsidR="00BE7438" w:rsidRPr="007C6D65">
        <w:rPr>
          <w:rFonts w:asciiTheme="minorHAnsi" w:hAnsiTheme="minorHAnsi" w:cstheme="minorHAnsi"/>
          <w:sz w:val="22"/>
        </w:rPr>
        <w:t xml:space="preserve"> </w:t>
      </w:r>
      <w:r w:rsidRPr="007C6D65">
        <w:rPr>
          <w:rFonts w:asciiTheme="minorHAnsi" w:hAnsiTheme="minorHAnsi" w:cstheme="minorHAnsi"/>
          <w:sz w:val="22"/>
        </w:rPr>
        <w:t xml:space="preserve">administratívna kontrola </w:t>
      </w: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 kontrola na mieste).</w:t>
      </w:r>
      <w:r w:rsidR="00E16326" w:rsidRPr="007C6D65">
        <w:rPr>
          <w:rFonts w:asciiTheme="minorHAnsi" w:hAnsiTheme="minorHAnsi" w:cstheme="minorHAnsi"/>
          <w:sz w:val="22"/>
        </w:rPr>
        <w:t xml:space="preserve"> </w:t>
      </w:r>
    </w:p>
    <w:p w14:paraId="70AD79FB" w14:textId="3BCE557E" w:rsidR="00166748" w:rsidRPr="00263511" w:rsidRDefault="00166748" w:rsidP="007C6D65">
      <w:pPr>
        <w:spacing w:before="0"/>
        <w:ind w:left="567"/>
        <w:rPr>
          <w:rFonts w:asciiTheme="minorHAnsi" w:hAnsiTheme="minorHAnsi" w:cstheme="minorHAnsi"/>
          <w:sz w:val="22"/>
          <w:szCs w:val="22"/>
        </w:rPr>
      </w:pPr>
      <w:r w:rsidRPr="00263511">
        <w:rPr>
          <w:rFonts w:asciiTheme="minorHAnsi" w:hAnsiTheme="minorHAnsi" w:cstheme="minorHAnsi"/>
          <w:sz w:val="22"/>
          <w:szCs w:val="22"/>
        </w:rPr>
        <w:t xml:space="preserve">Prvú </w:t>
      </w:r>
      <w:proofErr w:type="spellStart"/>
      <w:r w:rsidRPr="00263511">
        <w:rPr>
          <w:rFonts w:asciiTheme="minorHAnsi" w:hAnsiTheme="minorHAnsi" w:cstheme="minorHAnsi"/>
          <w:sz w:val="22"/>
          <w:szCs w:val="22"/>
        </w:rPr>
        <w:t>ŽoP</w:t>
      </w:r>
      <w:proofErr w:type="spellEnd"/>
      <w:r w:rsidRPr="00263511">
        <w:rPr>
          <w:rFonts w:asciiTheme="minorHAnsi" w:hAnsiTheme="minorHAnsi" w:cstheme="minorHAnsi"/>
          <w:sz w:val="22"/>
          <w:szCs w:val="22"/>
        </w:rPr>
        <w:t xml:space="preserve"> na </w:t>
      </w:r>
      <w:proofErr w:type="spellStart"/>
      <w:r w:rsidRPr="00263511">
        <w:rPr>
          <w:rFonts w:asciiTheme="minorHAnsi" w:hAnsiTheme="minorHAnsi" w:cstheme="minorHAnsi"/>
          <w:sz w:val="22"/>
          <w:szCs w:val="22"/>
        </w:rPr>
        <w:t>podopatrenie</w:t>
      </w:r>
      <w:proofErr w:type="spellEnd"/>
      <w:r w:rsidRPr="00263511">
        <w:rPr>
          <w:rFonts w:asciiTheme="minorHAnsi" w:hAnsiTheme="minorHAnsi" w:cstheme="minorHAnsi"/>
          <w:sz w:val="22"/>
          <w:szCs w:val="22"/>
        </w:rPr>
        <w:t xml:space="preserve"> podáva </w:t>
      </w:r>
      <w:r w:rsidR="009B0909" w:rsidRPr="00263511">
        <w:rPr>
          <w:rFonts w:asciiTheme="minorHAnsi" w:hAnsiTheme="minorHAnsi" w:cstheme="minorHAnsi"/>
          <w:sz w:val="22"/>
          <w:szCs w:val="22"/>
        </w:rPr>
        <w:t>(môže ale nemusí</w:t>
      </w:r>
      <w:r w:rsidR="00E947F2" w:rsidRPr="00263511">
        <w:rPr>
          <w:rFonts w:asciiTheme="minorHAnsi" w:hAnsiTheme="minorHAnsi" w:cstheme="minorHAnsi"/>
          <w:sz w:val="22"/>
          <w:szCs w:val="22"/>
        </w:rPr>
        <w:t xml:space="preserve"> podať</w:t>
      </w:r>
      <w:r w:rsidR="009B0909" w:rsidRPr="00263511">
        <w:rPr>
          <w:rFonts w:asciiTheme="minorHAnsi" w:hAnsiTheme="minorHAnsi" w:cstheme="minorHAnsi"/>
          <w:sz w:val="22"/>
          <w:szCs w:val="22"/>
        </w:rPr>
        <w:t xml:space="preserve">) </w:t>
      </w:r>
      <w:r w:rsidRPr="00263511">
        <w:rPr>
          <w:rFonts w:asciiTheme="minorHAnsi" w:hAnsiTheme="minorHAnsi" w:cstheme="minorHAnsi"/>
          <w:sz w:val="22"/>
          <w:szCs w:val="22"/>
        </w:rPr>
        <w:t>každý partner projektu samostatne, pričom mu</w:t>
      </w:r>
      <w:r w:rsidR="00E947F2" w:rsidRPr="00263511">
        <w:rPr>
          <w:rFonts w:asciiTheme="minorHAnsi" w:hAnsiTheme="minorHAnsi" w:cstheme="minorHAnsi"/>
          <w:sz w:val="22"/>
          <w:szCs w:val="22"/>
        </w:rPr>
        <w:t xml:space="preserve">sí byť splnená podmienka, že </w:t>
      </w:r>
      <w:r w:rsidRPr="00263511">
        <w:rPr>
          <w:rFonts w:asciiTheme="minorHAnsi" w:hAnsiTheme="minorHAnsi" w:cstheme="minorHAnsi"/>
          <w:sz w:val="22"/>
          <w:szCs w:val="22"/>
        </w:rPr>
        <w:t>v lehote do dvoch rokov od účinnosti Zmluvy</w:t>
      </w:r>
      <w:r w:rsidR="00753A21">
        <w:rPr>
          <w:rFonts w:asciiTheme="minorHAnsi" w:hAnsiTheme="minorHAnsi" w:cstheme="minorHAnsi"/>
          <w:sz w:val="22"/>
          <w:szCs w:val="22"/>
        </w:rPr>
        <w:t xml:space="preserve"> </w:t>
      </w:r>
      <w:r w:rsidR="00753A21" w:rsidRPr="00753A21">
        <w:rPr>
          <w:rFonts w:asciiTheme="minorHAnsi" w:hAnsiTheme="minorHAnsi" w:cstheme="minorHAnsi"/>
          <w:sz w:val="22"/>
        </w:rPr>
        <w:t>o poskytnutí NFP</w:t>
      </w:r>
      <w:r w:rsidRPr="00263511">
        <w:rPr>
          <w:rFonts w:asciiTheme="minorHAnsi" w:hAnsiTheme="minorHAnsi" w:cstheme="minorHAnsi"/>
          <w:sz w:val="22"/>
          <w:szCs w:val="22"/>
        </w:rPr>
        <w:t xml:space="preserve"> musí byť realizovaných najmenej 50 % sumy celkových oprávnených výdavkov na</w:t>
      </w:r>
      <w:r w:rsidR="001C7F89">
        <w:rPr>
          <w:rFonts w:asciiTheme="minorHAnsi" w:hAnsiTheme="minorHAnsi" w:cstheme="minorHAnsi"/>
          <w:sz w:val="22"/>
          <w:szCs w:val="22"/>
        </w:rPr>
        <w:t> </w:t>
      </w:r>
      <w:proofErr w:type="spellStart"/>
      <w:r w:rsidRPr="00263511">
        <w:rPr>
          <w:rFonts w:asciiTheme="minorHAnsi" w:hAnsiTheme="minorHAnsi" w:cstheme="minorHAnsi"/>
          <w:sz w:val="22"/>
          <w:szCs w:val="22"/>
        </w:rPr>
        <w:t>podopatrenie</w:t>
      </w:r>
      <w:proofErr w:type="spellEnd"/>
      <w:r w:rsidR="009B0909" w:rsidRPr="00263511">
        <w:rPr>
          <w:rFonts w:asciiTheme="minorHAnsi" w:hAnsiTheme="minorHAnsi" w:cstheme="minorHAnsi"/>
          <w:sz w:val="22"/>
          <w:szCs w:val="22"/>
        </w:rPr>
        <w:t xml:space="preserve"> (celkovo za všetkých partnerov)</w:t>
      </w:r>
      <w:r w:rsidRPr="00263511">
        <w:rPr>
          <w:rFonts w:asciiTheme="minorHAnsi" w:hAnsiTheme="minorHAnsi" w:cstheme="minorHAnsi"/>
          <w:sz w:val="22"/>
          <w:szCs w:val="22"/>
        </w:rPr>
        <w:t xml:space="preserve">, za ktoré sa podáva </w:t>
      </w:r>
      <w:proofErr w:type="spellStart"/>
      <w:r w:rsidRPr="00263511">
        <w:rPr>
          <w:rFonts w:asciiTheme="minorHAnsi" w:hAnsiTheme="minorHAnsi" w:cstheme="minorHAnsi"/>
          <w:sz w:val="22"/>
          <w:szCs w:val="22"/>
        </w:rPr>
        <w:t>ŽoP</w:t>
      </w:r>
      <w:proofErr w:type="spellEnd"/>
      <w:r w:rsidRPr="00263511">
        <w:rPr>
          <w:rFonts w:asciiTheme="minorHAnsi" w:hAnsiTheme="minorHAnsi" w:cstheme="minorHAnsi"/>
          <w:sz w:val="22"/>
          <w:szCs w:val="22"/>
        </w:rPr>
        <w:t>,</w:t>
      </w:r>
    </w:p>
    <w:p w14:paraId="4A2D95E8" w14:textId="75B29DA9" w:rsidR="004F6D04" w:rsidRPr="00263511" w:rsidRDefault="009F5E0F" w:rsidP="007C6D65">
      <w:pPr>
        <w:tabs>
          <w:tab w:val="left" w:pos="426"/>
        </w:tabs>
        <w:spacing w:before="0"/>
        <w:ind w:left="567"/>
        <w:rPr>
          <w:rFonts w:asciiTheme="minorHAnsi" w:hAnsiTheme="minorHAnsi" w:cstheme="minorHAnsi"/>
          <w:sz w:val="22"/>
          <w:szCs w:val="22"/>
        </w:rPr>
      </w:pPr>
      <w:r w:rsidRPr="00263511">
        <w:rPr>
          <w:rFonts w:asciiTheme="minorHAnsi" w:hAnsiTheme="minorHAnsi" w:cstheme="minorHAnsi"/>
          <w:sz w:val="22"/>
          <w:szCs w:val="22"/>
        </w:rPr>
        <w:t xml:space="preserve">Posledné </w:t>
      </w:r>
      <w:proofErr w:type="spellStart"/>
      <w:r w:rsidRPr="00263511">
        <w:rPr>
          <w:rFonts w:asciiTheme="minorHAnsi" w:hAnsiTheme="minorHAnsi" w:cstheme="minorHAnsi"/>
          <w:sz w:val="22"/>
          <w:szCs w:val="22"/>
        </w:rPr>
        <w:t>ŽoP</w:t>
      </w:r>
      <w:proofErr w:type="spellEnd"/>
      <w:r w:rsidRPr="00263511">
        <w:rPr>
          <w:rFonts w:asciiTheme="minorHAnsi" w:hAnsiTheme="minorHAnsi" w:cstheme="minorHAnsi"/>
          <w:sz w:val="22"/>
          <w:szCs w:val="22"/>
        </w:rPr>
        <w:t xml:space="preserve"> </w:t>
      </w:r>
      <w:r w:rsidR="00E16326" w:rsidRPr="00263511">
        <w:rPr>
          <w:rFonts w:asciiTheme="minorHAnsi" w:hAnsiTheme="minorHAnsi" w:cstheme="minorHAnsi"/>
          <w:sz w:val="22"/>
          <w:szCs w:val="22"/>
        </w:rPr>
        <w:t>na vš</w:t>
      </w:r>
      <w:r w:rsidRPr="00263511">
        <w:rPr>
          <w:rFonts w:asciiTheme="minorHAnsi" w:hAnsiTheme="minorHAnsi" w:cstheme="minorHAnsi"/>
          <w:sz w:val="22"/>
          <w:szCs w:val="22"/>
        </w:rPr>
        <w:t>etky realizované podopatrenia</w:t>
      </w:r>
      <w:r w:rsidR="00E16326" w:rsidRPr="00263511">
        <w:rPr>
          <w:rFonts w:asciiTheme="minorHAnsi" w:hAnsiTheme="minorHAnsi" w:cstheme="minorHAnsi"/>
          <w:sz w:val="22"/>
          <w:szCs w:val="22"/>
        </w:rPr>
        <w:t xml:space="preserve"> predložia </w:t>
      </w:r>
      <w:r w:rsidRPr="00263511">
        <w:rPr>
          <w:rFonts w:asciiTheme="minorHAnsi" w:hAnsiTheme="minorHAnsi" w:cstheme="minorHAnsi"/>
          <w:sz w:val="22"/>
          <w:szCs w:val="22"/>
        </w:rPr>
        <w:t xml:space="preserve">partneri projektu </w:t>
      </w:r>
      <w:r w:rsidR="00112286" w:rsidRPr="00263511">
        <w:rPr>
          <w:rFonts w:asciiTheme="minorHAnsi" w:hAnsiTheme="minorHAnsi" w:cstheme="minorHAnsi"/>
          <w:sz w:val="22"/>
          <w:szCs w:val="22"/>
        </w:rPr>
        <w:t>poskytovateľovi</w:t>
      </w:r>
      <w:r w:rsidR="00E16326" w:rsidRPr="00263511">
        <w:rPr>
          <w:rFonts w:asciiTheme="minorHAnsi" w:hAnsiTheme="minorHAnsi" w:cstheme="minorHAnsi"/>
          <w:sz w:val="22"/>
          <w:szCs w:val="22"/>
        </w:rPr>
        <w:t xml:space="preserve"> v</w:t>
      </w:r>
      <w:r w:rsidR="009F2939" w:rsidRPr="00263511">
        <w:rPr>
          <w:rFonts w:asciiTheme="minorHAnsi" w:hAnsiTheme="minorHAnsi" w:cstheme="minorHAnsi"/>
          <w:sz w:val="22"/>
          <w:szCs w:val="22"/>
        </w:rPr>
        <w:t> </w:t>
      </w:r>
      <w:r w:rsidR="00E16326" w:rsidRPr="00263511">
        <w:rPr>
          <w:rFonts w:asciiTheme="minorHAnsi" w:hAnsiTheme="minorHAnsi" w:cstheme="minorHAnsi"/>
          <w:sz w:val="22"/>
          <w:szCs w:val="22"/>
        </w:rPr>
        <w:t>sume min</w:t>
      </w:r>
      <w:r w:rsidR="00EF6399" w:rsidRPr="00263511">
        <w:rPr>
          <w:rFonts w:asciiTheme="minorHAnsi" w:hAnsiTheme="minorHAnsi" w:cstheme="minorHAnsi"/>
          <w:sz w:val="22"/>
          <w:szCs w:val="22"/>
        </w:rPr>
        <w:t>imálne 15</w:t>
      </w:r>
      <w:r w:rsidR="00910F04">
        <w:rPr>
          <w:rFonts w:asciiTheme="minorHAnsi" w:hAnsiTheme="minorHAnsi" w:cstheme="minorHAnsi"/>
          <w:sz w:val="22"/>
          <w:szCs w:val="22"/>
        </w:rPr>
        <w:t xml:space="preserve"> </w:t>
      </w:r>
      <w:r w:rsidR="00EF6399" w:rsidRPr="00263511">
        <w:rPr>
          <w:rFonts w:asciiTheme="minorHAnsi" w:hAnsiTheme="minorHAnsi" w:cstheme="minorHAnsi"/>
          <w:sz w:val="22"/>
          <w:szCs w:val="22"/>
        </w:rPr>
        <w:t>% sumy NFP</w:t>
      </w:r>
      <w:r w:rsidR="00E16326" w:rsidRPr="00263511">
        <w:rPr>
          <w:rFonts w:asciiTheme="minorHAnsi" w:hAnsiTheme="minorHAnsi" w:cstheme="minorHAnsi"/>
          <w:sz w:val="22"/>
          <w:szCs w:val="22"/>
        </w:rPr>
        <w:t xml:space="preserve"> na každé </w:t>
      </w:r>
      <w:proofErr w:type="spellStart"/>
      <w:r w:rsidR="00E16326" w:rsidRPr="00263511">
        <w:rPr>
          <w:rFonts w:asciiTheme="minorHAnsi" w:hAnsiTheme="minorHAnsi" w:cstheme="minorHAnsi"/>
          <w:sz w:val="22"/>
          <w:szCs w:val="22"/>
        </w:rPr>
        <w:t>podopatrenie</w:t>
      </w:r>
      <w:proofErr w:type="spellEnd"/>
      <w:r w:rsidR="00E16326" w:rsidRPr="00263511">
        <w:rPr>
          <w:rFonts w:asciiTheme="minorHAnsi" w:hAnsiTheme="minorHAnsi" w:cstheme="minorHAnsi"/>
          <w:sz w:val="22"/>
          <w:szCs w:val="22"/>
        </w:rPr>
        <w:t xml:space="preserve"> za každého partnera projektu.</w:t>
      </w:r>
      <w:r w:rsidR="00A12713" w:rsidRPr="00263511">
        <w:rPr>
          <w:rFonts w:asciiTheme="minorHAnsi" w:hAnsiTheme="minorHAnsi" w:cstheme="minorHAnsi"/>
          <w:sz w:val="22"/>
          <w:szCs w:val="22"/>
        </w:rPr>
        <w:t xml:space="preserve"> Posledné </w:t>
      </w:r>
      <w:proofErr w:type="spellStart"/>
      <w:r w:rsidR="00A12713" w:rsidRPr="00263511">
        <w:rPr>
          <w:rFonts w:asciiTheme="minorHAnsi" w:hAnsiTheme="minorHAnsi" w:cstheme="minorHAnsi"/>
          <w:sz w:val="22"/>
          <w:szCs w:val="22"/>
        </w:rPr>
        <w:t>ŽoP</w:t>
      </w:r>
      <w:proofErr w:type="spellEnd"/>
      <w:r w:rsidR="00A12713" w:rsidRPr="00263511">
        <w:rPr>
          <w:rFonts w:asciiTheme="minorHAnsi" w:hAnsiTheme="minorHAnsi" w:cstheme="minorHAnsi"/>
          <w:sz w:val="22"/>
          <w:szCs w:val="22"/>
        </w:rPr>
        <w:t xml:space="preserve"> musia partneri projektu doručiť poskytovateľovi v priebehu 5 pracovných dní.</w:t>
      </w:r>
    </w:p>
    <w:p w14:paraId="51DCCBB5" w14:textId="605742E5" w:rsidR="004F6D04" w:rsidRPr="00263511"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Všetci partneri projektu sú zodpovední za riadnu realizáciu celého integrovaného projektu (tzn.</w:t>
      </w:r>
      <w:r w:rsidR="001C7F89">
        <w:rPr>
          <w:rFonts w:asciiTheme="minorHAnsi" w:hAnsiTheme="minorHAnsi" w:cstheme="minorHAnsi"/>
          <w:sz w:val="22"/>
        </w:rPr>
        <w:t> </w:t>
      </w:r>
      <w:r w:rsidRPr="007C6D65">
        <w:rPr>
          <w:rFonts w:asciiTheme="minorHAnsi" w:hAnsiTheme="minorHAnsi" w:cstheme="minorHAnsi"/>
          <w:sz w:val="22"/>
        </w:rPr>
        <w:t>všetkých opatrení) v</w:t>
      </w:r>
      <w:r w:rsidR="009F2939" w:rsidRPr="007C6D65">
        <w:rPr>
          <w:rFonts w:asciiTheme="minorHAnsi" w:hAnsiTheme="minorHAnsi" w:cstheme="minorHAnsi"/>
          <w:sz w:val="22"/>
        </w:rPr>
        <w:t> </w:t>
      </w:r>
      <w:r w:rsidRPr="007C6D65">
        <w:rPr>
          <w:rFonts w:asciiTheme="minorHAnsi" w:hAnsiTheme="minorHAnsi" w:cstheme="minorHAnsi"/>
          <w:sz w:val="22"/>
        </w:rPr>
        <w:t>súlade s</w:t>
      </w:r>
      <w:r w:rsidR="009F2939" w:rsidRPr="007C6D65">
        <w:rPr>
          <w:rFonts w:asciiTheme="minorHAnsi" w:hAnsiTheme="minorHAnsi" w:cstheme="minorHAnsi"/>
          <w:sz w:val="22"/>
        </w:rPr>
        <w:t> </w:t>
      </w:r>
      <w:r w:rsidRPr="007C6D65">
        <w:rPr>
          <w:rFonts w:asciiTheme="minorHAnsi" w:hAnsiTheme="minorHAnsi" w:cstheme="minorHAnsi"/>
          <w:sz w:val="22"/>
        </w:rPr>
        <w:t>princípmi uvedenými v</w:t>
      </w:r>
      <w:r w:rsidR="009F2939" w:rsidRPr="007C6D65">
        <w:rPr>
          <w:rFonts w:asciiTheme="minorHAnsi" w:hAnsiTheme="minorHAnsi" w:cstheme="minorHAnsi"/>
          <w:sz w:val="22"/>
        </w:rPr>
        <w:t> </w:t>
      </w:r>
      <w:r w:rsidRPr="007C6D65">
        <w:rPr>
          <w:rFonts w:asciiTheme="minorHAnsi" w:hAnsiTheme="minorHAnsi" w:cstheme="minorHAnsi"/>
          <w:sz w:val="22"/>
        </w:rPr>
        <w:t xml:space="preserve">kapitole 2 </w:t>
      </w:r>
      <w:r w:rsidR="009E6C95" w:rsidRPr="00F62981">
        <w:rPr>
          <w:rFonts w:asciiTheme="minorHAnsi" w:hAnsiTheme="minorHAnsi" w:cstheme="minorHAnsi"/>
          <w:sz w:val="22"/>
        </w:rPr>
        <w:t>PpP</w:t>
      </w:r>
      <w:r w:rsidRPr="00263511">
        <w:rPr>
          <w:rFonts w:asciiTheme="minorHAnsi" w:hAnsiTheme="minorHAnsi" w:cstheme="minorHAnsi"/>
          <w:sz w:val="22"/>
        </w:rPr>
        <w:t xml:space="preserve"> a</w:t>
      </w:r>
      <w:r w:rsidR="009F2939" w:rsidRPr="00263511">
        <w:rPr>
          <w:rFonts w:asciiTheme="minorHAnsi" w:hAnsiTheme="minorHAnsi" w:cstheme="minorHAnsi"/>
          <w:sz w:val="22"/>
        </w:rPr>
        <w:t> </w:t>
      </w:r>
      <w:r w:rsidRPr="00263511">
        <w:rPr>
          <w:rFonts w:asciiTheme="minorHAnsi" w:hAnsiTheme="minorHAnsi" w:cstheme="minorHAnsi"/>
          <w:sz w:val="22"/>
        </w:rPr>
        <w:t>v</w:t>
      </w:r>
      <w:r w:rsidR="009F2939" w:rsidRPr="00263511">
        <w:rPr>
          <w:rFonts w:asciiTheme="minorHAnsi" w:hAnsiTheme="minorHAnsi" w:cstheme="minorHAnsi"/>
          <w:sz w:val="22"/>
        </w:rPr>
        <w:t> </w:t>
      </w:r>
      <w:r w:rsidRPr="00263511">
        <w:rPr>
          <w:rFonts w:asciiTheme="minorHAnsi" w:hAnsiTheme="minorHAnsi" w:cstheme="minorHAnsi"/>
          <w:sz w:val="22"/>
        </w:rPr>
        <w:t>súlade so Zmluvou</w:t>
      </w:r>
      <w:r w:rsidR="00D0263A">
        <w:rPr>
          <w:rFonts w:asciiTheme="minorHAnsi" w:hAnsiTheme="minorHAnsi" w:cstheme="minorHAnsi"/>
          <w:sz w:val="22"/>
        </w:rPr>
        <w:t xml:space="preserve"> o poskytnutí NFP</w:t>
      </w:r>
      <w:r w:rsidRPr="00263511">
        <w:rPr>
          <w:rFonts w:asciiTheme="minorHAnsi" w:hAnsiTheme="minorHAnsi" w:cstheme="minorHAnsi"/>
          <w:sz w:val="22"/>
        </w:rPr>
        <w:t>. Každý partner projektu je zodpovedný voči PPA v</w:t>
      </w:r>
      <w:r w:rsidR="009F2939" w:rsidRPr="00263511">
        <w:rPr>
          <w:rFonts w:asciiTheme="minorHAnsi" w:hAnsiTheme="minorHAnsi" w:cstheme="minorHAnsi"/>
          <w:sz w:val="22"/>
        </w:rPr>
        <w:t> </w:t>
      </w:r>
      <w:r w:rsidRPr="00263511">
        <w:rPr>
          <w:rFonts w:asciiTheme="minorHAnsi" w:hAnsiTheme="minorHAnsi" w:cstheme="minorHAnsi"/>
          <w:sz w:val="22"/>
        </w:rPr>
        <w:t xml:space="preserve">rozsahu svojho podielu </w:t>
      </w:r>
      <w:r w:rsidRPr="00263511">
        <w:rPr>
          <w:rFonts w:asciiTheme="minorHAnsi" w:hAnsiTheme="minorHAnsi" w:cstheme="minorHAnsi"/>
          <w:sz w:val="22"/>
        </w:rPr>
        <w:lastRenderedPageBreak/>
        <w:t>(</w:t>
      </w:r>
      <w:r w:rsidR="00D3073E" w:rsidRPr="00263511">
        <w:rPr>
          <w:rFonts w:asciiTheme="minorHAnsi" w:hAnsiTheme="minorHAnsi" w:cstheme="minorHAnsi"/>
          <w:sz w:val="22"/>
        </w:rPr>
        <w:t>pod</w:t>
      </w:r>
      <w:r w:rsidRPr="00263511">
        <w:rPr>
          <w:rFonts w:asciiTheme="minorHAnsi" w:hAnsiTheme="minorHAnsi" w:cstheme="minorHAnsi"/>
          <w:sz w:val="22"/>
        </w:rPr>
        <w:t xml:space="preserve">opatrenia) na plnení projektu (delený záväzok podľa § 294 Obchodného zákonníka). Ukončenie realizácie aktivít projektu nastáva ukončením realizácie najneskôr ukončeného </w:t>
      </w:r>
      <w:r w:rsidR="00D3073E" w:rsidRPr="00263511">
        <w:rPr>
          <w:rFonts w:asciiTheme="minorHAnsi" w:hAnsiTheme="minorHAnsi" w:cstheme="minorHAnsi"/>
          <w:sz w:val="22"/>
        </w:rPr>
        <w:t>pod</w:t>
      </w:r>
      <w:r w:rsidRPr="00263511">
        <w:rPr>
          <w:rFonts w:asciiTheme="minorHAnsi" w:hAnsiTheme="minorHAnsi" w:cstheme="minorHAnsi"/>
          <w:sz w:val="22"/>
        </w:rPr>
        <w:t xml:space="preserve">opatrenia. Finančné ukončenie projektu nastáva finančným ukončením najneskôr vyplateného </w:t>
      </w:r>
      <w:r w:rsidR="00D3073E" w:rsidRPr="00263511">
        <w:rPr>
          <w:rFonts w:asciiTheme="minorHAnsi" w:hAnsiTheme="minorHAnsi" w:cstheme="minorHAnsi"/>
          <w:sz w:val="22"/>
        </w:rPr>
        <w:t>pod</w:t>
      </w:r>
      <w:r w:rsidRPr="00263511">
        <w:rPr>
          <w:rFonts w:asciiTheme="minorHAnsi" w:hAnsiTheme="minorHAnsi" w:cstheme="minorHAnsi"/>
          <w:sz w:val="22"/>
        </w:rPr>
        <w:t>opatrenia. Obdobie udržateľnosti projektu začína v</w:t>
      </w:r>
      <w:r w:rsidR="009F2939" w:rsidRPr="00263511">
        <w:rPr>
          <w:rFonts w:asciiTheme="minorHAnsi" w:hAnsiTheme="minorHAnsi" w:cstheme="minorHAnsi"/>
          <w:sz w:val="22"/>
        </w:rPr>
        <w:t> </w:t>
      </w:r>
      <w:r w:rsidRPr="00263511">
        <w:rPr>
          <w:rFonts w:asciiTheme="minorHAnsi" w:hAnsiTheme="minorHAnsi" w:cstheme="minorHAnsi"/>
          <w:sz w:val="22"/>
        </w:rPr>
        <w:t>kalendárny deň, ktorý bezprostredne nasleduje po kalendárnom dni, v</w:t>
      </w:r>
      <w:r w:rsidR="009F2939" w:rsidRPr="00263511">
        <w:rPr>
          <w:rFonts w:asciiTheme="minorHAnsi" w:hAnsiTheme="minorHAnsi" w:cstheme="minorHAnsi"/>
          <w:sz w:val="22"/>
        </w:rPr>
        <w:t> </w:t>
      </w:r>
      <w:r w:rsidRPr="00263511">
        <w:rPr>
          <w:rFonts w:asciiTheme="minorHAnsi" w:hAnsiTheme="minorHAnsi" w:cstheme="minorHAnsi"/>
          <w:sz w:val="22"/>
        </w:rPr>
        <w:t>ktorom došlo k</w:t>
      </w:r>
      <w:r w:rsidR="009F2939" w:rsidRPr="00263511">
        <w:rPr>
          <w:rFonts w:asciiTheme="minorHAnsi" w:hAnsiTheme="minorHAnsi" w:cstheme="minorHAnsi"/>
          <w:sz w:val="22"/>
        </w:rPr>
        <w:t> </w:t>
      </w:r>
      <w:r w:rsidRPr="00263511">
        <w:rPr>
          <w:rFonts w:asciiTheme="minorHAnsi" w:hAnsiTheme="minorHAnsi" w:cstheme="minorHAnsi"/>
          <w:sz w:val="22"/>
        </w:rPr>
        <w:t xml:space="preserve">finančnému ukončeniu najneskôr vyplateného </w:t>
      </w:r>
      <w:r w:rsidR="00D3073E" w:rsidRPr="00263511">
        <w:rPr>
          <w:rFonts w:asciiTheme="minorHAnsi" w:hAnsiTheme="minorHAnsi" w:cstheme="minorHAnsi"/>
          <w:sz w:val="22"/>
        </w:rPr>
        <w:t>pod</w:t>
      </w:r>
      <w:r w:rsidRPr="00263511">
        <w:rPr>
          <w:rFonts w:asciiTheme="minorHAnsi" w:hAnsiTheme="minorHAnsi" w:cstheme="minorHAnsi"/>
          <w:sz w:val="22"/>
        </w:rPr>
        <w:t>opatrenia.</w:t>
      </w:r>
    </w:p>
    <w:p w14:paraId="1E7FC436" w14:textId="131DF8A1" w:rsidR="004F6D04" w:rsidRPr="00263511"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Celková výška NFP, ani celková výška NFP v</w:t>
      </w:r>
      <w:r w:rsidR="009F2939" w:rsidRPr="00263511">
        <w:rPr>
          <w:rFonts w:asciiTheme="minorHAnsi" w:hAnsiTheme="minorHAnsi" w:cstheme="minorHAnsi"/>
          <w:sz w:val="22"/>
        </w:rPr>
        <w:t> </w:t>
      </w:r>
      <w:r w:rsidRPr="00263511">
        <w:rPr>
          <w:rFonts w:asciiTheme="minorHAnsi" w:hAnsiTheme="minorHAnsi" w:cstheme="minorHAnsi"/>
          <w:sz w:val="22"/>
        </w:rPr>
        <w:t xml:space="preserve">rámci jednotlivých </w:t>
      </w:r>
      <w:proofErr w:type="spellStart"/>
      <w:r w:rsidR="00D3073E" w:rsidRPr="00263511">
        <w:rPr>
          <w:rFonts w:asciiTheme="minorHAnsi" w:hAnsiTheme="minorHAnsi" w:cstheme="minorHAnsi"/>
          <w:sz w:val="22"/>
        </w:rPr>
        <w:t>pod</w:t>
      </w:r>
      <w:r w:rsidRPr="00263511">
        <w:rPr>
          <w:rFonts w:asciiTheme="minorHAnsi" w:hAnsiTheme="minorHAnsi" w:cstheme="minorHAnsi"/>
          <w:sz w:val="22"/>
        </w:rPr>
        <w:t>opatrení</w:t>
      </w:r>
      <w:proofErr w:type="spellEnd"/>
      <w:r w:rsidR="00BE7438">
        <w:rPr>
          <w:rFonts w:asciiTheme="minorHAnsi" w:hAnsiTheme="minorHAnsi" w:cstheme="minorHAnsi"/>
          <w:sz w:val="22"/>
        </w:rPr>
        <w:t xml:space="preserve"> </w:t>
      </w:r>
      <w:r w:rsidRPr="00263511">
        <w:rPr>
          <w:rFonts w:asciiTheme="minorHAnsi" w:hAnsiTheme="minorHAnsi" w:cstheme="minorHAnsi"/>
          <w:sz w:val="22"/>
        </w:rPr>
        <w:t>integrovaného projektu nesmie byť prekročená. Presun finančných prostriedkov v</w:t>
      </w:r>
      <w:r w:rsidR="009F2939" w:rsidRPr="00263511">
        <w:rPr>
          <w:rFonts w:asciiTheme="minorHAnsi" w:hAnsiTheme="minorHAnsi" w:cstheme="minorHAnsi"/>
          <w:sz w:val="22"/>
        </w:rPr>
        <w:t> </w:t>
      </w:r>
      <w:r w:rsidRPr="00263511">
        <w:rPr>
          <w:rFonts w:asciiTheme="minorHAnsi" w:hAnsiTheme="minorHAnsi" w:cstheme="minorHAnsi"/>
          <w:sz w:val="22"/>
        </w:rPr>
        <w:t xml:space="preserve">rámci </w:t>
      </w:r>
      <w:proofErr w:type="spellStart"/>
      <w:r w:rsidR="00D3073E" w:rsidRPr="00263511">
        <w:rPr>
          <w:rFonts w:asciiTheme="minorHAnsi" w:hAnsiTheme="minorHAnsi" w:cstheme="minorHAnsi"/>
          <w:sz w:val="22"/>
        </w:rPr>
        <w:t>pod</w:t>
      </w:r>
      <w:r w:rsidRPr="00263511">
        <w:rPr>
          <w:rFonts w:asciiTheme="minorHAnsi" w:hAnsiTheme="minorHAnsi" w:cstheme="minorHAnsi"/>
          <w:sz w:val="22"/>
        </w:rPr>
        <w:t>opatrení</w:t>
      </w:r>
      <w:proofErr w:type="spellEnd"/>
      <w:r w:rsidRPr="00263511">
        <w:rPr>
          <w:rFonts w:asciiTheme="minorHAnsi" w:hAnsiTheme="minorHAnsi" w:cstheme="minorHAnsi"/>
          <w:sz w:val="22"/>
        </w:rPr>
        <w:t xml:space="preserve"> integrovaného projektu nie je možný ani na základe dodatku k</w:t>
      </w:r>
      <w:r w:rsidR="009F2939" w:rsidRPr="00263511">
        <w:rPr>
          <w:rFonts w:asciiTheme="minorHAnsi" w:hAnsiTheme="minorHAnsi" w:cstheme="minorHAnsi"/>
          <w:sz w:val="22"/>
        </w:rPr>
        <w:t> </w:t>
      </w:r>
      <w:r w:rsidRPr="00263511">
        <w:rPr>
          <w:rFonts w:asciiTheme="minorHAnsi" w:hAnsiTheme="minorHAnsi" w:cstheme="minorHAnsi"/>
          <w:sz w:val="22"/>
        </w:rPr>
        <w:t>Zmluve.</w:t>
      </w:r>
    </w:p>
    <w:p w14:paraId="2696FCD9" w14:textId="4DEBD091" w:rsidR="004F6D04" w:rsidRPr="00263511"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Monitorovanie integrovaného projektu sa realizuje osobitne za každé </w:t>
      </w:r>
      <w:proofErr w:type="spellStart"/>
      <w:r w:rsidR="00D3073E" w:rsidRPr="00263511">
        <w:rPr>
          <w:rFonts w:asciiTheme="minorHAnsi" w:hAnsiTheme="minorHAnsi" w:cstheme="minorHAnsi"/>
          <w:sz w:val="22"/>
        </w:rPr>
        <w:t>pod</w:t>
      </w:r>
      <w:r w:rsidRPr="00263511">
        <w:rPr>
          <w:rFonts w:asciiTheme="minorHAnsi" w:hAnsiTheme="minorHAnsi" w:cstheme="minorHAnsi"/>
          <w:sz w:val="22"/>
        </w:rPr>
        <w:t>opatrenie</w:t>
      </w:r>
      <w:proofErr w:type="spellEnd"/>
      <w:r w:rsidRPr="00263511">
        <w:rPr>
          <w:rFonts w:asciiTheme="minorHAnsi" w:hAnsiTheme="minorHAnsi" w:cstheme="minorHAnsi"/>
          <w:sz w:val="22"/>
        </w:rPr>
        <w:t>.</w:t>
      </w:r>
      <w:r w:rsidR="00507407" w:rsidRPr="00263511">
        <w:rPr>
          <w:rFonts w:asciiTheme="minorHAnsi" w:hAnsiTheme="minorHAnsi" w:cstheme="minorHAnsi"/>
          <w:sz w:val="22"/>
        </w:rPr>
        <w:t xml:space="preserve"> Prijímateľ predkladá MS za každé </w:t>
      </w:r>
      <w:proofErr w:type="spellStart"/>
      <w:r w:rsidR="00507407" w:rsidRPr="00263511">
        <w:rPr>
          <w:rFonts w:asciiTheme="minorHAnsi" w:hAnsiTheme="minorHAnsi" w:cstheme="minorHAnsi"/>
          <w:sz w:val="22"/>
        </w:rPr>
        <w:t>podopatrenie</w:t>
      </w:r>
      <w:proofErr w:type="spellEnd"/>
      <w:r w:rsidR="00507407" w:rsidRPr="00263511">
        <w:rPr>
          <w:rFonts w:asciiTheme="minorHAnsi" w:hAnsiTheme="minorHAnsi" w:cstheme="minorHAnsi"/>
          <w:sz w:val="22"/>
        </w:rPr>
        <w:t xml:space="preserve"> osobitne, pričom všetky MS (na jednotlivé podopatrenia) sa</w:t>
      </w:r>
      <w:r w:rsidR="00CC118D">
        <w:rPr>
          <w:rFonts w:asciiTheme="minorHAnsi" w:hAnsiTheme="minorHAnsi" w:cstheme="minorHAnsi"/>
          <w:sz w:val="22"/>
        </w:rPr>
        <w:t xml:space="preserve"> </w:t>
      </w:r>
      <w:r w:rsidR="00507407" w:rsidRPr="00263511">
        <w:rPr>
          <w:rFonts w:asciiTheme="minorHAnsi" w:hAnsiTheme="minorHAnsi" w:cstheme="minorHAnsi"/>
          <w:sz w:val="22"/>
        </w:rPr>
        <w:t xml:space="preserve">podajú súčasne so záverečnou </w:t>
      </w:r>
      <w:proofErr w:type="spellStart"/>
      <w:r w:rsidR="00507407" w:rsidRPr="00263511">
        <w:rPr>
          <w:rFonts w:asciiTheme="minorHAnsi" w:hAnsiTheme="minorHAnsi" w:cstheme="minorHAnsi"/>
          <w:sz w:val="22"/>
        </w:rPr>
        <w:t>ŽoP</w:t>
      </w:r>
      <w:proofErr w:type="spellEnd"/>
      <w:r w:rsidR="00507407" w:rsidRPr="00263511">
        <w:rPr>
          <w:rFonts w:asciiTheme="minorHAnsi" w:hAnsiTheme="minorHAnsi" w:cstheme="minorHAnsi"/>
          <w:sz w:val="22"/>
        </w:rPr>
        <w:t>.</w:t>
      </w:r>
      <w:r w:rsidR="003D112A" w:rsidRPr="00263511">
        <w:rPr>
          <w:rFonts w:asciiTheme="minorHAnsi" w:hAnsiTheme="minorHAnsi" w:cstheme="minorHAnsi"/>
          <w:sz w:val="22"/>
        </w:rPr>
        <w:t xml:space="preserve"> Ak realizujú jedno </w:t>
      </w:r>
      <w:proofErr w:type="spellStart"/>
      <w:r w:rsidR="003D112A" w:rsidRPr="00263511">
        <w:rPr>
          <w:rFonts w:asciiTheme="minorHAnsi" w:hAnsiTheme="minorHAnsi" w:cstheme="minorHAnsi"/>
          <w:sz w:val="22"/>
        </w:rPr>
        <w:t>podopatrenie</w:t>
      </w:r>
      <w:proofErr w:type="spellEnd"/>
      <w:r w:rsidR="003D112A" w:rsidRPr="00263511">
        <w:rPr>
          <w:rFonts w:asciiTheme="minorHAnsi" w:hAnsiTheme="minorHAnsi" w:cstheme="minorHAnsi"/>
          <w:sz w:val="22"/>
        </w:rPr>
        <w:t xml:space="preserve"> viacerí partneri projektu, podajú na toto </w:t>
      </w:r>
      <w:proofErr w:type="spellStart"/>
      <w:r w:rsidR="003D112A" w:rsidRPr="00263511">
        <w:rPr>
          <w:rFonts w:asciiTheme="minorHAnsi" w:hAnsiTheme="minorHAnsi" w:cstheme="minorHAnsi"/>
          <w:sz w:val="22"/>
        </w:rPr>
        <w:t>podopatrenie</w:t>
      </w:r>
      <w:proofErr w:type="spellEnd"/>
      <w:r w:rsidR="003D112A" w:rsidRPr="00263511">
        <w:rPr>
          <w:rFonts w:asciiTheme="minorHAnsi" w:hAnsiTheme="minorHAnsi" w:cstheme="minorHAnsi"/>
          <w:sz w:val="22"/>
        </w:rPr>
        <w:t xml:space="preserve"> jednu spoločnú </w:t>
      </w:r>
      <w:r w:rsidR="004A1F6C">
        <w:rPr>
          <w:rFonts w:asciiTheme="minorHAnsi" w:hAnsiTheme="minorHAnsi" w:cstheme="minorHAnsi"/>
          <w:sz w:val="22"/>
        </w:rPr>
        <w:t>MS</w:t>
      </w:r>
      <w:r w:rsidR="003D112A" w:rsidRPr="00263511">
        <w:rPr>
          <w:rFonts w:asciiTheme="minorHAnsi" w:hAnsiTheme="minorHAnsi" w:cstheme="minorHAnsi"/>
          <w:sz w:val="22"/>
        </w:rPr>
        <w:t xml:space="preserve"> spolu s poslednou </w:t>
      </w:r>
      <w:proofErr w:type="spellStart"/>
      <w:r w:rsidR="003D112A" w:rsidRPr="00263511">
        <w:rPr>
          <w:rFonts w:asciiTheme="minorHAnsi" w:hAnsiTheme="minorHAnsi" w:cstheme="minorHAnsi"/>
          <w:sz w:val="22"/>
        </w:rPr>
        <w:t>ŽoP</w:t>
      </w:r>
      <w:proofErr w:type="spellEnd"/>
      <w:r w:rsidR="003D112A" w:rsidRPr="00263511">
        <w:rPr>
          <w:rFonts w:asciiTheme="minorHAnsi" w:hAnsiTheme="minorHAnsi" w:cstheme="minorHAnsi"/>
          <w:sz w:val="22"/>
        </w:rPr>
        <w:t>.</w:t>
      </w:r>
    </w:p>
    <w:p w14:paraId="096ED146" w14:textId="0EAE379E" w:rsidR="004F6D04" w:rsidRPr="00263511"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 xml:space="preserve">Každý partner integrovaného projektu je povinný informovať verejnosť podľa kapitoly 13 </w:t>
      </w:r>
      <w:r w:rsidR="009E6C95" w:rsidRPr="00F62981">
        <w:rPr>
          <w:rFonts w:asciiTheme="minorHAnsi" w:hAnsiTheme="minorHAnsi" w:cstheme="minorHAnsi"/>
          <w:sz w:val="22"/>
        </w:rPr>
        <w:t>PpP</w:t>
      </w:r>
      <w:r w:rsidRPr="00263511">
        <w:rPr>
          <w:rFonts w:asciiTheme="minorHAnsi" w:hAnsiTheme="minorHAnsi" w:cstheme="minorHAnsi"/>
          <w:sz w:val="22"/>
        </w:rPr>
        <w:t xml:space="preserve"> o</w:t>
      </w:r>
      <w:r w:rsidR="009F2939" w:rsidRPr="00263511">
        <w:rPr>
          <w:rFonts w:asciiTheme="minorHAnsi" w:hAnsiTheme="minorHAnsi" w:cstheme="minorHAnsi"/>
          <w:sz w:val="22"/>
        </w:rPr>
        <w:t> </w:t>
      </w:r>
      <w:r w:rsidRPr="00263511">
        <w:rPr>
          <w:rFonts w:asciiTheme="minorHAnsi" w:hAnsiTheme="minorHAnsi" w:cstheme="minorHAnsi"/>
          <w:sz w:val="22"/>
        </w:rPr>
        <w:t xml:space="preserve">tých </w:t>
      </w:r>
      <w:proofErr w:type="spellStart"/>
      <w:r w:rsidR="00D3073E" w:rsidRPr="00263511">
        <w:rPr>
          <w:rFonts w:asciiTheme="minorHAnsi" w:hAnsiTheme="minorHAnsi" w:cstheme="minorHAnsi"/>
          <w:sz w:val="22"/>
        </w:rPr>
        <w:t>pod</w:t>
      </w:r>
      <w:r w:rsidRPr="00263511">
        <w:rPr>
          <w:rFonts w:asciiTheme="minorHAnsi" w:hAnsiTheme="minorHAnsi" w:cstheme="minorHAnsi"/>
          <w:sz w:val="22"/>
        </w:rPr>
        <w:t>opatreniach</w:t>
      </w:r>
      <w:proofErr w:type="spellEnd"/>
      <w:r w:rsidRPr="00263511">
        <w:rPr>
          <w:rFonts w:asciiTheme="minorHAnsi" w:hAnsiTheme="minorHAnsi" w:cstheme="minorHAnsi"/>
          <w:sz w:val="22"/>
        </w:rPr>
        <w:t xml:space="preserve"> integrovaného projektu, ktoré realizuje).</w:t>
      </w:r>
    </w:p>
    <w:p w14:paraId="5FAD8872" w14:textId="7493862A" w:rsidR="00FF3AB7" w:rsidRPr="007C6D65" w:rsidRDefault="004F6D04" w:rsidP="00F47749">
      <w:pPr>
        <w:pStyle w:val="Odsekzoznamu"/>
        <w:numPr>
          <w:ilvl w:val="2"/>
          <w:numId w:val="130"/>
        </w:numPr>
        <w:spacing w:after="0"/>
        <w:ind w:left="567" w:hanging="567"/>
        <w:contextualSpacing w:val="0"/>
        <w:jc w:val="both"/>
        <w:rPr>
          <w:rFonts w:asciiTheme="minorHAnsi" w:hAnsiTheme="minorHAnsi" w:cstheme="minorHAnsi"/>
          <w:sz w:val="22"/>
        </w:rPr>
      </w:pPr>
      <w:r w:rsidRPr="00263511">
        <w:rPr>
          <w:rFonts w:asciiTheme="minorHAnsi" w:hAnsiTheme="minorHAnsi" w:cstheme="minorHAnsi"/>
          <w:sz w:val="22"/>
        </w:rPr>
        <w:t>Vo vzťahu k</w:t>
      </w:r>
      <w:r w:rsidR="009F2939" w:rsidRPr="00263511">
        <w:rPr>
          <w:rFonts w:asciiTheme="minorHAnsi" w:hAnsiTheme="minorHAnsi" w:cstheme="minorHAnsi"/>
          <w:sz w:val="22"/>
        </w:rPr>
        <w:t> </w:t>
      </w:r>
      <w:r w:rsidRPr="00263511">
        <w:rPr>
          <w:rFonts w:asciiTheme="minorHAnsi" w:hAnsiTheme="minorHAnsi" w:cstheme="minorHAnsi"/>
          <w:sz w:val="22"/>
        </w:rPr>
        <w:t>nezrovnalostiam a</w:t>
      </w:r>
      <w:r w:rsidR="009F2939" w:rsidRPr="00263511">
        <w:rPr>
          <w:rFonts w:asciiTheme="minorHAnsi" w:hAnsiTheme="minorHAnsi" w:cstheme="minorHAnsi"/>
          <w:sz w:val="22"/>
        </w:rPr>
        <w:t> </w:t>
      </w:r>
      <w:r w:rsidR="00901E80" w:rsidRPr="00263511">
        <w:rPr>
          <w:rFonts w:asciiTheme="minorHAnsi" w:hAnsiTheme="minorHAnsi" w:cstheme="minorHAnsi"/>
          <w:sz w:val="22"/>
        </w:rPr>
        <w:t xml:space="preserve">udržateľnosti projektu </w:t>
      </w:r>
      <w:r w:rsidRPr="00263511">
        <w:rPr>
          <w:rFonts w:asciiTheme="minorHAnsi" w:hAnsiTheme="minorHAnsi" w:cstheme="minorHAnsi"/>
          <w:sz w:val="22"/>
        </w:rPr>
        <w:t>podľa kapitoly 1</w:t>
      </w:r>
      <w:r w:rsidR="00901E80" w:rsidRPr="00263511">
        <w:rPr>
          <w:rFonts w:asciiTheme="minorHAnsi" w:hAnsiTheme="minorHAnsi" w:cstheme="minorHAnsi"/>
          <w:sz w:val="22"/>
        </w:rPr>
        <w:t>2</w:t>
      </w:r>
      <w:r w:rsidRPr="00263511">
        <w:rPr>
          <w:rFonts w:asciiTheme="minorHAnsi" w:hAnsiTheme="minorHAnsi" w:cstheme="minorHAnsi"/>
          <w:sz w:val="22"/>
        </w:rPr>
        <w:t xml:space="preserve"> a</w:t>
      </w:r>
      <w:r w:rsidR="009F2939" w:rsidRPr="00263511">
        <w:rPr>
          <w:rFonts w:asciiTheme="minorHAnsi" w:hAnsiTheme="minorHAnsi" w:cstheme="minorHAnsi"/>
          <w:sz w:val="22"/>
        </w:rPr>
        <w:t> </w:t>
      </w:r>
      <w:r w:rsidR="00712033" w:rsidRPr="00263511">
        <w:rPr>
          <w:rFonts w:asciiTheme="minorHAnsi" w:hAnsiTheme="minorHAnsi" w:cstheme="minorHAnsi"/>
          <w:sz w:val="22"/>
        </w:rPr>
        <w:t>17</w:t>
      </w:r>
      <w:r w:rsidRPr="00263511">
        <w:rPr>
          <w:rFonts w:asciiTheme="minorHAnsi" w:hAnsiTheme="minorHAnsi" w:cstheme="minorHAnsi"/>
          <w:sz w:val="22"/>
        </w:rPr>
        <w:t xml:space="preserve"> Príručky pre</w:t>
      </w:r>
      <w:r w:rsidR="00BE7438">
        <w:rPr>
          <w:rFonts w:asciiTheme="minorHAnsi" w:hAnsiTheme="minorHAnsi" w:cstheme="minorHAnsi"/>
          <w:sz w:val="22"/>
        </w:rPr>
        <w:t xml:space="preserve"> </w:t>
      </w:r>
      <w:r w:rsidRPr="007C6D65">
        <w:rPr>
          <w:rFonts w:asciiTheme="minorHAnsi" w:hAnsiTheme="minorHAnsi" w:cstheme="minorHAnsi"/>
          <w:sz w:val="22"/>
        </w:rPr>
        <w:t xml:space="preserve">prijímateľa sa projekt posudzuje ako celok (tzn. nie jednotlivé </w:t>
      </w:r>
      <w:r w:rsidR="00D3073E" w:rsidRPr="007C6D65">
        <w:rPr>
          <w:rFonts w:asciiTheme="minorHAnsi" w:hAnsiTheme="minorHAnsi" w:cstheme="minorHAnsi"/>
          <w:sz w:val="22"/>
        </w:rPr>
        <w:t>pod</w:t>
      </w:r>
      <w:r w:rsidRPr="007C6D65">
        <w:rPr>
          <w:rFonts w:asciiTheme="minorHAnsi" w:hAnsiTheme="minorHAnsi" w:cstheme="minorHAnsi"/>
          <w:sz w:val="22"/>
        </w:rPr>
        <w:t>opatrenia integrovaného projektu). Vznik nezrovnalosti v</w:t>
      </w:r>
      <w:r w:rsidR="009F2939" w:rsidRPr="007C6D65">
        <w:rPr>
          <w:rFonts w:asciiTheme="minorHAnsi" w:hAnsiTheme="minorHAnsi" w:cstheme="minorHAnsi"/>
          <w:sz w:val="22"/>
        </w:rPr>
        <w:t> </w:t>
      </w:r>
      <w:r w:rsidRPr="007C6D65">
        <w:rPr>
          <w:rFonts w:asciiTheme="minorHAnsi" w:hAnsiTheme="minorHAnsi" w:cstheme="minorHAnsi"/>
          <w:sz w:val="22"/>
        </w:rPr>
        <w:t>súvislosti s</w:t>
      </w:r>
      <w:r w:rsidR="009F2939" w:rsidRPr="007C6D65">
        <w:rPr>
          <w:rFonts w:asciiTheme="minorHAnsi" w:hAnsiTheme="minorHAnsi" w:cstheme="minorHAnsi"/>
          <w:sz w:val="22"/>
        </w:rPr>
        <w:t> </w:t>
      </w:r>
      <w:r w:rsidRPr="007C6D65">
        <w:rPr>
          <w:rFonts w:asciiTheme="minorHAnsi" w:hAnsiTheme="minorHAnsi" w:cstheme="minorHAnsi"/>
          <w:sz w:val="22"/>
        </w:rPr>
        <w:t>jedným z</w:t>
      </w:r>
      <w:r w:rsidR="009F2939" w:rsidRPr="007C6D65">
        <w:rPr>
          <w:rFonts w:asciiTheme="minorHAnsi" w:hAnsiTheme="minorHAnsi" w:cstheme="minorHAnsi"/>
          <w:sz w:val="22"/>
        </w:rPr>
        <w:t> </w:t>
      </w:r>
      <w:proofErr w:type="spellStart"/>
      <w:r w:rsidR="00D3073E" w:rsidRPr="007C6D65">
        <w:rPr>
          <w:rFonts w:asciiTheme="minorHAnsi" w:hAnsiTheme="minorHAnsi" w:cstheme="minorHAnsi"/>
          <w:sz w:val="22"/>
        </w:rPr>
        <w:t>pod</w:t>
      </w:r>
      <w:r w:rsidRPr="007C6D65">
        <w:rPr>
          <w:rFonts w:asciiTheme="minorHAnsi" w:hAnsiTheme="minorHAnsi" w:cstheme="minorHAnsi"/>
          <w:sz w:val="22"/>
        </w:rPr>
        <w:t>opatrení</w:t>
      </w:r>
      <w:proofErr w:type="spellEnd"/>
      <w:r w:rsidRPr="007C6D65">
        <w:rPr>
          <w:rFonts w:asciiTheme="minorHAnsi" w:hAnsiTheme="minorHAnsi" w:cstheme="minorHAnsi"/>
          <w:sz w:val="22"/>
        </w:rPr>
        <w:t xml:space="preserve"> integrovaného projektu môže mať za 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zo strany PPA a</w:t>
      </w:r>
      <w:r w:rsidR="009F2939" w:rsidRPr="007C6D65">
        <w:rPr>
          <w:rFonts w:asciiTheme="minorHAnsi" w:hAnsiTheme="minorHAnsi" w:cstheme="minorHAnsi"/>
          <w:sz w:val="22"/>
        </w:rPr>
        <w:t> </w:t>
      </w:r>
      <w:r w:rsidRPr="007C6D65">
        <w:rPr>
          <w:rFonts w:asciiTheme="minorHAnsi" w:hAnsiTheme="minorHAnsi" w:cstheme="minorHAnsi"/>
          <w:sz w:val="22"/>
        </w:rPr>
        <w:t>následné vymáhanie celého NFP (tzn.</w:t>
      </w:r>
      <w:r w:rsidR="00BE7438">
        <w:rPr>
          <w:rFonts w:asciiTheme="minorHAnsi" w:hAnsiTheme="minorHAnsi" w:cstheme="minorHAnsi"/>
          <w:sz w:val="22"/>
        </w:rPr>
        <w:t xml:space="preserve"> </w:t>
      </w:r>
      <w:r w:rsidRPr="007C6D65">
        <w:rPr>
          <w:rFonts w:asciiTheme="minorHAnsi" w:hAnsiTheme="minorHAnsi" w:cstheme="minorHAnsi"/>
          <w:sz w:val="22"/>
        </w:rPr>
        <w:t>nie</w:t>
      </w:r>
      <w:r w:rsidR="00BE7438">
        <w:rPr>
          <w:rFonts w:asciiTheme="minorHAnsi" w:hAnsiTheme="minorHAnsi" w:cstheme="minorHAnsi"/>
          <w:sz w:val="22"/>
        </w:rPr>
        <w:t xml:space="preserve"> </w:t>
      </w:r>
      <w:r w:rsidRPr="007C6D65">
        <w:rPr>
          <w:rFonts w:asciiTheme="minorHAnsi" w:hAnsiTheme="minorHAnsi" w:cstheme="minorHAnsi"/>
          <w:sz w:val="22"/>
        </w:rPr>
        <w:t>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 xml:space="preserve">prípade </w:t>
      </w:r>
      <w:r w:rsidR="00D3073E" w:rsidRPr="007C6D65">
        <w:rPr>
          <w:rFonts w:asciiTheme="minorHAnsi" w:hAnsiTheme="minorHAnsi" w:cstheme="minorHAnsi"/>
          <w:sz w:val="22"/>
        </w:rPr>
        <w:t>pod</w:t>
      </w:r>
      <w:r w:rsidRPr="007C6D65">
        <w:rPr>
          <w:rFonts w:asciiTheme="minorHAnsi" w:hAnsiTheme="minorHAnsi" w:cstheme="minorHAnsi"/>
          <w:sz w:val="22"/>
        </w:rPr>
        <w:t>opatrenia, ktorého sa nezrovnalosť týka).</w:t>
      </w:r>
    </w:p>
    <w:p w14:paraId="1E6B0402" w14:textId="084D6C59" w:rsidR="00FF3AB7" w:rsidRDefault="00FF3AB7" w:rsidP="00C66B42">
      <w:pPr>
        <w:tabs>
          <w:tab w:val="left" w:pos="426"/>
        </w:tabs>
        <w:ind w:left="426" w:hanging="426"/>
        <w:rPr>
          <w:rFonts w:asciiTheme="minorHAnsi" w:hAnsiTheme="minorHAnsi" w:cstheme="minorHAnsi"/>
          <w:sz w:val="22"/>
          <w:szCs w:val="22"/>
        </w:rPr>
      </w:pPr>
    </w:p>
    <w:p w14:paraId="1D425672" w14:textId="14FB0B2A" w:rsidR="00706076" w:rsidRDefault="00706076" w:rsidP="00C66B42">
      <w:pPr>
        <w:tabs>
          <w:tab w:val="left" w:pos="426"/>
        </w:tabs>
        <w:ind w:left="426" w:hanging="426"/>
        <w:rPr>
          <w:rFonts w:asciiTheme="minorHAnsi" w:hAnsiTheme="minorHAnsi" w:cstheme="minorHAnsi"/>
          <w:sz w:val="22"/>
          <w:szCs w:val="22"/>
        </w:rPr>
      </w:pPr>
    </w:p>
    <w:p w14:paraId="7DE80320" w14:textId="69605E9C" w:rsidR="00706076" w:rsidRDefault="00706076" w:rsidP="00C66B42">
      <w:pPr>
        <w:tabs>
          <w:tab w:val="left" w:pos="426"/>
        </w:tabs>
        <w:ind w:left="426" w:hanging="426"/>
        <w:rPr>
          <w:rFonts w:asciiTheme="minorHAnsi" w:hAnsiTheme="minorHAnsi" w:cstheme="minorHAnsi"/>
          <w:sz w:val="22"/>
          <w:szCs w:val="22"/>
        </w:rPr>
      </w:pPr>
    </w:p>
    <w:p w14:paraId="311A7FAF" w14:textId="7312CA82" w:rsidR="00706076" w:rsidRDefault="00706076" w:rsidP="00C66B42">
      <w:pPr>
        <w:tabs>
          <w:tab w:val="left" w:pos="426"/>
        </w:tabs>
        <w:ind w:left="426" w:hanging="426"/>
        <w:rPr>
          <w:rFonts w:asciiTheme="minorHAnsi" w:hAnsiTheme="minorHAnsi" w:cstheme="minorHAnsi"/>
          <w:sz w:val="22"/>
          <w:szCs w:val="22"/>
        </w:rPr>
      </w:pPr>
    </w:p>
    <w:p w14:paraId="32EFC826" w14:textId="2921EF0E" w:rsidR="00706076" w:rsidRDefault="00706076" w:rsidP="00C66B42">
      <w:pPr>
        <w:tabs>
          <w:tab w:val="left" w:pos="426"/>
        </w:tabs>
        <w:ind w:left="426" w:hanging="426"/>
        <w:rPr>
          <w:rFonts w:asciiTheme="minorHAnsi" w:hAnsiTheme="minorHAnsi" w:cstheme="minorHAnsi"/>
          <w:sz w:val="22"/>
          <w:szCs w:val="22"/>
        </w:rPr>
      </w:pPr>
    </w:p>
    <w:p w14:paraId="15DCBAFD" w14:textId="1AEF83A1" w:rsidR="00706076" w:rsidRDefault="00706076" w:rsidP="00C66B42">
      <w:pPr>
        <w:tabs>
          <w:tab w:val="left" w:pos="426"/>
        </w:tabs>
        <w:ind w:left="426" w:hanging="426"/>
        <w:rPr>
          <w:rFonts w:asciiTheme="minorHAnsi" w:hAnsiTheme="minorHAnsi" w:cstheme="minorHAnsi"/>
          <w:sz w:val="22"/>
          <w:szCs w:val="22"/>
        </w:rPr>
      </w:pPr>
    </w:p>
    <w:p w14:paraId="71996C4F" w14:textId="62AFEE13" w:rsidR="00706076" w:rsidRDefault="00706076" w:rsidP="00C66B42">
      <w:pPr>
        <w:tabs>
          <w:tab w:val="left" w:pos="426"/>
        </w:tabs>
        <w:ind w:left="426" w:hanging="426"/>
        <w:rPr>
          <w:rFonts w:asciiTheme="minorHAnsi" w:hAnsiTheme="minorHAnsi" w:cstheme="minorHAnsi"/>
          <w:sz w:val="22"/>
          <w:szCs w:val="22"/>
        </w:rPr>
      </w:pPr>
    </w:p>
    <w:p w14:paraId="124D27FF" w14:textId="55225548" w:rsidR="00706076" w:rsidRDefault="00706076" w:rsidP="00C66B42">
      <w:pPr>
        <w:tabs>
          <w:tab w:val="left" w:pos="426"/>
        </w:tabs>
        <w:ind w:left="426" w:hanging="426"/>
        <w:rPr>
          <w:rFonts w:asciiTheme="minorHAnsi" w:hAnsiTheme="minorHAnsi" w:cstheme="minorHAnsi"/>
          <w:sz w:val="22"/>
          <w:szCs w:val="22"/>
        </w:rPr>
      </w:pPr>
    </w:p>
    <w:p w14:paraId="212E9A47" w14:textId="0ED3062B" w:rsidR="00706076" w:rsidRDefault="00706076" w:rsidP="00C66B42">
      <w:pPr>
        <w:tabs>
          <w:tab w:val="left" w:pos="426"/>
        </w:tabs>
        <w:ind w:left="426" w:hanging="426"/>
        <w:rPr>
          <w:rFonts w:asciiTheme="minorHAnsi" w:hAnsiTheme="minorHAnsi" w:cstheme="minorHAnsi"/>
          <w:sz w:val="22"/>
          <w:szCs w:val="22"/>
        </w:rPr>
      </w:pPr>
    </w:p>
    <w:p w14:paraId="50A068AD" w14:textId="09AF9D7D" w:rsidR="00706076" w:rsidRDefault="00706076" w:rsidP="00C66B42">
      <w:pPr>
        <w:tabs>
          <w:tab w:val="left" w:pos="426"/>
        </w:tabs>
        <w:ind w:left="426" w:hanging="426"/>
        <w:rPr>
          <w:rFonts w:asciiTheme="minorHAnsi" w:hAnsiTheme="minorHAnsi" w:cstheme="minorHAnsi"/>
          <w:sz w:val="22"/>
          <w:szCs w:val="22"/>
        </w:rPr>
      </w:pPr>
    </w:p>
    <w:p w14:paraId="31397F61" w14:textId="6FDE3F4F" w:rsidR="00706076" w:rsidRDefault="00706076" w:rsidP="00C66B42">
      <w:pPr>
        <w:tabs>
          <w:tab w:val="left" w:pos="426"/>
        </w:tabs>
        <w:ind w:left="426" w:hanging="426"/>
        <w:rPr>
          <w:rFonts w:asciiTheme="minorHAnsi" w:hAnsiTheme="minorHAnsi" w:cstheme="minorHAnsi"/>
          <w:sz w:val="22"/>
          <w:szCs w:val="22"/>
        </w:rPr>
      </w:pPr>
    </w:p>
    <w:p w14:paraId="3C2FA4EC" w14:textId="2C8C063B" w:rsidR="00706076" w:rsidRDefault="00706076" w:rsidP="00C66B42">
      <w:pPr>
        <w:tabs>
          <w:tab w:val="left" w:pos="426"/>
        </w:tabs>
        <w:ind w:left="426" w:hanging="426"/>
        <w:rPr>
          <w:rFonts w:asciiTheme="minorHAnsi" w:hAnsiTheme="minorHAnsi" w:cstheme="minorHAnsi"/>
          <w:sz w:val="22"/>
          <w:szCs w:val="22"/>
        </w:rPr>
      </w:pPr>
    </w:p>
    <w:p w14:paraId="12D7C640" w14:textId="5BF4A451" w:rsidR="00706076" w:rsidRDefault="00706076" w:rsidP="00C66B42">
      <w:pPr>
        <w:tabs>
          <w:tab w:val="left" w:pos="426"/>
        </w:tabs>
        <w:ind w:left="426" w:hanging="426"/>
        <w:rPr>
          <w:rFonts w:asciiTheme="minorHAnsi" w:hAnsiTheme="minorHAnsi" w:cstheme="minorHAnsi"/>
          <w:sz w:val="22"/>
          <w:szCs w:val="22"/>
        </w:rPr>
      </w:pPr>
    </w:p>
    <w:p w14:paraId="5350A379" w14:textId="74B95333" w:rsidR="00706076" w:rsidRDefault="00706076" w:rsidP="00C66B42">
      <w:pPr>
        <w:tabs>
          <w:tab w:val="left" w:pos="426"/>
        </w:tabs>
        <w:ind w:left="426" w:hanging="426"/>
        <w:rPr>
          <w:rFonts w:asciiTheme="minorHAnsi" w:hAnsiTheme="minorHAnsi" w:cstheme="minorHAnsi"/>
          <w:sz w:val="22"/>
          <w:szCs w:val="22"/>
        </w:rPr>
      </w:pPr>
    </w:p>
    <w:p w14:paraId="04B9B1E2" w14:textId="2ECE0C15" w:rsidR="00706076" w:rsidRDefault="00706076" w:rsidP="00C66B42">
      <w:pPr>
        <w:tabs>
          <w:tab w:val="left" w:pos="426"/>
        </w:tabs>
        <w:ind w:left="426" w:hanging="426"/>
        <w:rPr>
          <w:rFonts w:asciiTheme="minorHAnsi" w:hAnsiTheme="minorHAnsi" w:cstheme="minorHAnsi"/>
          <w:sz w:val="22"/>
          <w:szCs w:val="22"/>
        </w:rPr>
      </w:pPr>
    </w:p>
    <w:p w14:paraId="31B24178" w14:textId="31960E96" w:rsidR="00706076" w:rsidRDefault="00706076" w:rsidP="00C66B42">
      <w:pPr>
        <w:tabs>
          <w:tab w:val="left" w:pos="426"/>
        </w:tabs>
        <w:ind w:left="426" w:hanging="426"/>
        <w:rPr>
          <w:rFonts w:asciiTheme="minorHAnsi" w:hAnsiTheme="minorHAnsi" w:cstheme="minorHAnsi"/>
          <w:sz w:val="22"/>
          <w:szCs w:val="22"/>
        </w:rPr>
      </w:pPr>
    </w:p>
    <w:p w14:paraId="64BA56A0" w14:textId="2D8C51EF" w:rsidR="00706076" w:rsidRDefault="00706076" w:rsidP="00C66B42">
      <w:pPr>
        <w:tabs>
          <w:tab w:val="left" w:pos="426"/>
        </w:tabs>
        <w:ind w:left="426" w:hanging="426"/>
        <w:rPr>
          <w:rFonts w:asciiTheme="minorHAnsi" w:hAnsiTheme="minorHAnsi" w:cstheme="minorHAnsi"/>
          <w:sz w:val="22"/>
          <w:szCs w:val="22"/>
        </w:rPr>
      </w:pPr>
    </w:p>
    <w:p w14:paraId="7B300F0B" w14:textId="4E735A8C" w:rsidR="00706076" w:rsidRDefault="00706076" w:rsidP="00C66B42">
      <w:pPr>
        <w:tabs>
          <w:tab w:val="left" w:pos="426"/>
        </w:tabs>
        <w:ind w:left="426" w:hanging="426"/>
        <w:rPr>
          <w:rFonts w:asciiTheme="minorHAnsi" w:hAnsiTheme="minorHAnsi" w:cstheme="minorHAnsi"/>
          <w:sz w:val="22"/>
          <w:szCs w:val="22"/>
        </w:rPr>
      </w:pPr>
    </w:p>
    <w:p w14:paraId="3A6590D1" w14:textId="77777777" w:rsidR="00706076" w:rsidRPr="007C6D65" w:rsidRDefault="00706076" w:rsidP="00C66B42">
      <w:pPr>
        <w:tabs>
          <w:tab w:val="left" w:pos="426"/>
        </w:tabs>
        <w:ind w:left="426" w:hanging="426"/>
        <w:rPr>
          <w:rFonts w:asciiTheme="minorHAnsi" w:hAnsiTheme="minorHAnsi" w:cstheme="minorHAnsi"/>
          <w:sz w:val="22"/>
          <w:szCs w:val="22"/>
        </w:rPr>
      </w:pPr>
    </w:p>
    <w:p w14:paraId="0A857B8D" w14:textId="26FB6B7B" w:rsidR="00FF3AB7" w:rsidRDefault="00FF3AB7" w:rsidP="00F47749">
      <w:pPr>
        <w:pStyle w:val="nadpis1111"/>
        <w:numPr>
          <w:ilvl w:val="0"/>
          <w:numId w:val="31"/>
        </w:numPr>
        <w:ind w:left="567" w:hanging="567"/>
        <w:jc w:val="both"/>
        <w:rPr>
          <w:rFonts w:asciiTheme="minorHAnsi" w:hAnsiTheme="minorHAnsi" w:cstheme="minorHAnsi"/>
          <w:szCs w:val="24"/>
        </w:rPr>
      </w:pPr>
      <w:bookmarkStart w:id="100" w:name="_Toc185401261"/>
      <w:r w:rsidRPr="007C6D65">
        <w:rPr>
          <w:rFonts w:asciiTheme="minorHAnsi" w:hAnsiTheme="minorHAnsi" w:cstheme="minorHAnsi"/>
          <w:szCs w:val="24"/>
        </w:rPr>
        <w:lastRenderedPageBreak/>
        <w:t>KOLEKTÍVNE INVESTÍCIE</w:t>
      </w:r>
      <w:bookmarkEnd w:id="100"/>
    </w:p>
    <w:p w14:paraId="16570595" w14:textId="77777777" w:rsidR="00706076" w:rsidRPr="00706076" w:rsidRDefault="00706076" w:rsidP="00706076">
      <w:pPr>
        <w:spacing w:before="0"/>
      </w:pPr>
    </w:p>
    <w:p w14:paraId="622751DF" w14:textId="0509E205" w:rsidR="00FF3AB7" w:rsidRPr="009914D2" w:rsidRDefault="00FF3AB7" w:rsidP="00F47749">
      <w:pPr>
        <w:pStyle w:val="Odsekzoznamu"/>
        <w:numPr>
          <w:ilvl w:val="2"/>
          <w:numId w:val="131"/>
        </w:numPr>
        <w:ind w:left="567" w:hanging="567"/>
        <w:jc w:val="both"/>
        <w:rPr>
          <w:rFonts w:asciiTheme="minorHAnsi" w:hAnsiTheme="minorHAnsi" w:cstheme="minorHAnsi"/>
          <w:sz w:val="22"/>
        </w:rPr>
      </w:pPr>
      <w:r w:rsidRPr="009914D2">
        <w:rPr>
          <w:rFonts w:asciiTheme="minorHAnsi" w:hAnsiTheme="minorHAnsi" w:cstheme="minorHAnsi"/>
          <w:sz w:val="22"/>
        </w:rPr>
        <w:t xml:space="preserve">V rámci kolektívnych investícií sa realizuje na základe jednej </w:t>
      </w:r>
      <w:proofErr w:type="spellStart"/>
      <w:r w:rsidRPr="009914D2">
        <w:rPr>
          <w:rFonts w:asciiTheme="minorHAnsi" w:hAnsiTheme="minorHAnsi" w:cstheme="minorHAnsi"/>
          <w:sz w:val="22"/>
        </w:rPr>
        <w:t>ŽoNFP</w:t>
      </w:r>
      <w:proofErr w:type="spellEnd"/>
      <w:r w:rsidRPr="009914D2">
        <w:rPr>
          <w:rFonts w:asciiTheme="minorHAnsi" w:hAnsiTheme="minorHAnsi" w:cstheme="minorHAnsi"/>
          <w:sz w:val="22"/>
        </w:rPr>
        <w:t xml:space="preserve"> jedno alebo viac </w:t>
      </w:r>
      <w:proofErr w:type="spellStart"/>
      <w:r w:rsidRPr="009914D2">
        <w:rPr>
          <w:rFonts w:asciiTheme="minorHAnsi" w:hAnsiTheme="minorHAnsi" w:cstheme="minorHAnsi"/>
          <w:sz w:val="22"/>
        </w:rPr>
        <w:t>podopatrení</w:t>
      </w:r>
      <w:proofErr w:type="spellEnd"/>
      <w:r w:rsidRPr="009914D2">
        <w:rPr>
          <w:rFonts w:asciiTheme="minorHAnsi" w:hAnsiTheme="minorHAnsi" w:cstheme="minorHAnsi"/>
          <w:sz w:val="22"/>
        </w:rPr>
        <w:t xml:space="preserve"> PRV, ktoré realizuje prijímateľ vždy spoločne s jedným alebo viacerými partnermi. </w:t>
      </w:r>
    </w:p>
    <w:p w14:paraId="197CC868" w14:textId="7E82E95F" w:rsidR="00FF3AB7" w:rsidRPr="009914D2" w:rsidRDefault="00FF3AB7" w:rsidP="00F47749">
      <w:pPr>
        <w:pStyle w:val="Odsekzoznamu"/>
        <w:numPr>
          <w:ilvl w:val="2"/>
          <w:numId w:val="131"/>
        </w:numPr>
        <w:ind w:left="567" w:hanging="567"/>
        <w:jc w:val="both"/>
        <w:rPr>
          <w:rFonts w:asciiTheme="minorHAnsi" w:hAnsiTheme="minorHAnsi" w:cstheme="minorHAnsi"/>
          <w:sz w:val="22"/>
        </w:rPr>
      </w:pPr>
      <w:r w:rsidRPr="009914D2">
        <w:rPr>
          <w:rFonts w:asciiTheme="minorHAnsi" w:hAnsiTheme="minorHAnsi" w:cstheme="minorHAnsi"/>
          <w:sz w:val="22"/>
        </w:rPr>
        <w:t xml:space="preserve">V súlade s platným PRV sa kolektívne investície môžu využiť v rámci kombinácie opatrení 4 a 16. Možnosť podať </w:t>
      </w:r>
      <w:proofErr w:type="spellStart"/>
      <w:r w:rsidRPr="009914D2">
        <w:rPr>
          <w:rFonts w:asciiTheme="minorHAnsi" w:hAnsiTheme="minorHAnsi" w:cstheme="minorHAnsi"/>
          <w:sz w:val="22"/>
        </w:rPr>
        <w:t>ŽoNFP</w:t>
      </w:r>
      <w:proofErr w:type="spellEnd"/>
      <w:r w:rsidRPr="009914D2">
        <w:rPr>
          <w:rFonts w:asciiTheme="minorHAnsi" w:hAnsiTheme="minorHAnsi" w:cstheme="minorHAnsi"/>
          <w:sz w:val="22"/>
        </w:rPr>
        <w:t xml:space="preserve"> ako kolektívnu investíciu a určenie </w:t>
      </w:r>
      <w:proofErr w:type="spellStart"/>
      <w:r w:rsidRPr="009914D2">
        <w:rPr>
          <w:rFonts w:asciiTheme="minorHAnsi" w:hAnsiTheme="minorHAnsi" w:cstheme="minorHAnsi"/>
          <w:sz w:val="22"/>
        </w:rPr>
        <w:t>podopatrení</w:t>
      </w:r>
      <w:proofErr w:type="spellEnd"/>
      <w:r w:rsidRPr="009914D2">
        <w:rPr>
          <w:rFonts w:asciiTheme="minorHAnsi" w:hAnsiTheme="minorHAnsi" w:cstheme="minorHAnsi"/>
          <w:sz w:val="22"/>
        </w:rPr>
        <w:t>, ktoré môžu byť do</w:t>
      </w:r>
      <w:r w:rsidR="001C7F89">
        <w:rPr>
          <w:rFonts w:asciiTheme="minorHAnsi" w:hAnsiTheme="minorHAnsi" w:cstheme="minorHAnsi"/>
          <w:sz w:val="22"/>
        </w:rPr>
        <w:t> </w:t>
      </w:r>
      <w:r w:rsidRPr="009914D2">
        <w:rPr>
          <w:rFonts w:asciiTheme="minorHAnsi" w:hAnsiTheme="minorHAnsi" w:cstheme="minorHAnsi"/>
          <w:sz w:val="22"/>
        </w:rPr>
        <w:t xml:space="preserve">kolektívnej investície zahrnuté, musí byť uvedená v príslušnej výzve. </w:t>
      </w:r>
    </w:p>
    <w:p w14:paraId="632102F0" w14:textId="4CBD6703" w:rsidR="00FF3AB7" w:rsidRPr="009914D2" w:rsidRDefault="00FF3AB7" w:rsidP="00F47749">
      <w:pPr>
        <w:pStyle w:val="Odsekzoznamu"/>
        <w:numPr>
          <w:ilvl w:val="2"/>
          <w:numId w:val="131"/>
        </w:numPr>
        <w:ind w:left="567" w:hanging="567"/>
        <w:jc w:val="both"/>
        <w:rPr>
          <w:rFonts w:asciiTheme="minorHAnsi" w:hAnsiTheme="minorHAnsi" w:cstheme="minorHAnsi"/>
          <w:sz w:val="22"/>
        </w:rPr>
      </w:pPr>
      <w:r w:rsidRPr="009914D2">
        <w:rPr>
          <w:rFonts w:asciiTheme="minorHAnsi" w:hAnsiTheme="minorHAnsi" w:cstheme="minorHAnsi"/>
          <w:sz w:val="22"/>
        </w:rPr>
        <w:t>Rámcovú úpravu kolektívnych investícií obsahuje kapitola 8.</w:t>
      </w:r>
      <w:r w:rsidR="00F70F13" w:rsidRPr="009914D2">
        <w:rPr>
          <w:rFonts w:asciiTheme="minorHAnsi" w:hAnsiTheme="minorHAnsi" w:cstheme="minorHAnsi"/>
          <w:sz w:val="22"/>
        </w:rPr>
        <w:t>2</w:t>
      </w:r>
      <w:r w:rsidRPr="009914D2">
        <w:rPr>
          <w:rFonts w:asciiTheme="minorHAnsi" w:hAnsiTheme="minorHAnsi" w:cstheme="minorHAnsi"/>
          <w:sz w:val="22"/>
        </w:rPr>
        <w:t>. Systému riadenia PRV a kapitola 10 Príručky pre žiadateľa.</w:t>
      </w:r>
    </w:p>
    <w:p w14:paraId="047AA422" w14:textId="4C985581" w:rsidR="00FF3AB7" w:rsidRPr="009914D2" w:rsidRDefault="00FF3AB7" w:rsidP="00F47749">
      <w:pPr>
        <w:pStyle w:val="Odsekzoznamu"/>
        <w:numPr>
          <w:ilvl w:val="2"/>
          <w:numId w:val="131"/>
        </w:numPr>
        <w:ind w:left="567" w:hanging="567"/>
        <w:jc w:val="both"/>
        <w:rPr>
          <w:rFonts w:asciiTheme="minorHAnsi" w:hAnsiTheme="minorHAnsi" w:cstheme="minorHAnsi"/>
          <w:sz w:val="22"/>
        </w:rPr>
      </w:pPr>
      <w:r w:rsidRPr="009914D2">
        <w:rPr>
          <w:rFonts w:asciiTheme="minorHAnsi" w:hAnsiTheme="minorHAnsi" w:cstheme="minorHAnsi"/>
          <w:sz w:val="22"/>
        </w:rPr>
        <w:t>Podrobnejšie vymedzenie povinností prijímateľa a partnerov projektu v súvislosti s realizáciou kolektívnej investície uprav</w:t>
      </w:r>
      <w:r w:rsidR="001E197E">
        <w:rPr>
          <w:rFonts w:asciiTheme="minorHAnsi" w:hAnsiTheme="minorHAnsi" w:cstheme="minorHAnsi"/>
          <w:sz w:val="22"/>
        </w:rPr>
        <w:t>í partnerská</w:t>
      </w:r>
      <w:r w:rsidRPr="009914D2">
        <w:rPr>
          <w:rFonts w:asciiTheme="minorHAnsi" w:hAnsiTheme="minorHAnsi" w:cstheme="minorHAnsi"/>
          <w:sz w:val="22"/>
        </w:rPr>
        <w:t xml:space="preserve"> Zmluva.</w:t>
      </w:r>
    </w:p>
    <w:p w14:paraId="6FF751E3" w14:textId="63C54730" w:rsidR="00FF3AB7" w:rsidRPr="007C6D65" w:rsidRDefault="00FF3AB7" w:rsidP="00F47749">
      <w:pPr>
        <w:pStyle w:val="Odsekzoznamu"/>
        <w:numPr>
          <w:ilvl w:val="2"/>
          <w:numId w:val="131"/>
        </w:numPr>
        <w:ind w:left="567" w:hanging="567"/>
        <w:jc w:val="both"/>
        <w:rPr>
          <w:rFonts w:asciiTheme="minorHAnsi" w:eastAsiaTheme="minorHAnsi" w:hAnsiTheme="minorHAnsi" w:cstheme="minorHAnsi"/>
          <w:sz w:val="22"/>
        </w:rPr>
      </w:pPr>
      <w:r w:rsidRPr="009914D2">
        <w:rPr>
          <w:rFonts w:asciiTheme="minorHAnsi" w:eastAsiaTheme="minorHAnsi" w:hAnsiTheme="minorHAnsi" w:cstheme="minorHAnsi"/>
          <w:sz w:val="22"/>
        </w:rPr>
        <w:t>Ak sa projekt realizuje ako kolektívna investícia, partneri projektu si svoje práva a povinnosti pri</w:t>
      </w:r>
      <w:r w:rsidR="001C7F89">
        <w:rPr>
          <w:rFonts w:asciiTheme="minorHAnsi" w:eastAsiaTheme="minorHAnsi" w:hAnsiTheme="minorHAnsi" w:cstheme="minorHAnsi"/>
          <w:sz w:val="22"/>
        </w:rPr>
        <w:t> </w:t>
      </w:r>
      <w:r w:rsidRPr="007C6D65">
        <w:rPr>
          <w:rFonts w:asciiTheme="minorHAnsi" w:eastAsiaTheme="minorHAnsi" w:hAnsiTheme="minorHAnsi" w:cstheme="minorHAnsi"/>
          <w:sz w:val="22"/>
        </w:rPr>
        <w:t>realizácii spoločného projektu upravia v partnerskej zmluve (napr. zmluva o vzájomnej spolupráci). Partneri projektu uzatvárajú jednu partnerskú zmluvu, ktorá môže byť platná pre</w:t>
      </w:r>
      <w:r w:rsidR="001C7F89">
        <w:rPr>
          <w:rFonts w:asciiTheme="minorHAnsi" w:eastAsiaTheme="minorHAnsi" w:hAnsiTheme="minorHAnsi" w:cstheme="minorHAnsi"/>
          <w:sz w:val="22"/>
        </w:rPr>
        <w:t> </w:t>
      </w:r>
      <w:r w:rsidRPr="007C6D65">
        <w:rPr>
          <w:rFonts w:asciiTheme="minorHAnsi" w:eastAsiaTheme="minorHAnsi" w:hAnsiTheme="minorHAnsi" w:cstheme="minorHAnsi"/>
          <w:sz w:val="22"/>
        </w:rPr>
        <w:t>všetky výzvy na kolektívne investície, ale môže byť platná aj pre jednu výzvu na kolektívne investície (podľa dohody partnerov). Obsah a formu partnerskej zmluvy si určujú partneri projektu. Partnerská zmluva však bude zo strany PPA akceptovateľná pre poskytnutie NFP iba ak bude obsahovať minimálne tieto obsahové náležitosti:</w:t>
      </w:r>
    </w:p>
    <w:p w14:paraId="7E0D71BD" w14:textId="48423974" w:rsidR="00FF3AB7" w:rsidRPr="007C6D65" w:rsidRDefault="00FF3AB7" w:rsidP="00F47749">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označenie zmluvných strán minimálne v rozsahu: názov, sídlo, IČO, štatutárny orgán, kontaktné údaje (tel. č., mail), registrácia subjektu v príslušnom registri</w:t>
      </w:r>
      <w:r w:rsidR="000E3652" w:rsidRPr="007C6D65">
        <w:rPr>
          <w:rFonts w:asciiTheme="minorHAnsi" w:hAnsiTheme="minorHAnsi" w:cstheme="minorHAnsi"/>
          <w:sz w:val="22"/>
        </w:rPr>
        <w:t>;</w:t>
      </w:r>
      <w:r w:rsidRPr="007C6D65">
        <w:rPr>
          <w:rFonts w:asciiTheme="minorHAnsi" w:hAnsiTheme="minorHAnsi" w:cstheme="minorHAnsi"/>
          <w:sz w:val="22"/>
        </w:rPr>
        <w:t xml:space="preserve"> </w:t>
      </w:r>
    </w:p>
    <w:p w14:paraId="64D15EA9" w14:textId="1B2B8607" w:rsidR="00FF3AB7" w:rsidRPr="007C6D65" w:rsidRDefault="00FF3AB7" w:rsidP="00F47749">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 xml:space="preserve">predmet spolupráce s identifikáciou </w:t>
      </w:r>
      <w:proofErr w:type="spellStart"/>
      <w:r w:rsidRPr="007C6D65">
        <w:rPr>
          <w:rFonts w:asciiTheme="minorHAnsi" w:hAnsiTheme="minorHAnsi" w:cstheme="minorHAnsi"/>
          <w:sz w:val="22"/>
        </w:rPr>
        <w:t>podopatrení</w:t>
      </w:r>
      <w:proofErr w:type="spellEnd"/>
      <w:r w:rsidRPr="007C6D65">
        <w:rPr>
          <w:rFonts w:asciiTheme="minorHAnsi" w:hAnsiTheme="minorHAnsi" w:cstheme="minorHAnsi"/>
          <w:sz w:val="22"/>
        </w:rPr>
        <w:t xml:space="preserve"> PRV, ktoré sa budú prostredníctvom partnerov realizovať</w:t>
      </w:r>
      <w:r w:rsidR="000E3652" w:rsidRPr="007C6D65">
        <w:rPr>
          <w:rFonts w:asciiTheme="minorHAnsi" w:hAnsiTheme="minorHAnsi" w:cstheme="minorHAnsi"/>
          <w:sz w:val="22"/>
        </w:rPr>
        <w:t>;</w:t>
      </w:r>
      <w:r w:rsidRPr="007C6D65">
        <w:rPr>
          <w:rFonts w:asciiTheme="minorHAnsi" w:hAnsiTheme="minorHAnsi" w:cstheme="minorHAnsi"/>
          <w:sz w:val="22"/>
        </w:rPr>
        <w:tab/>
      </w:r>
    </w:p>
    <w:p w14:paraId="4F29751A" w14:textId="6670D85D" w:rsidR="00FF3AB7" w:rsidRPr="007C6D65" w:rsidRDefault="00FF3AB7" w:rsidP="00F47749">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účel, prínosy,</w:t>
      </w:r>
      <w:r w:rsidR="000E3652" w:rsidRPr="007C6D65">
        <w:rPr>
          <w:rFonts w:asciiTheme="minorHAnsi" w:hAnsiTheme="minorHAnsi" w:cstheme="minorHAnsi"/>
          <w:sz w:val="22"/>
        </w:rPr>
        <w:t xml:space="preserve"> </w:t>
      </w:r>
      <w:r w:rsidRPr="007C6D65">
        <w:rPr>
          <w:rFonts w:asciiTheme="minorHAnsi" w:hAnsiTheme="minorHAnsi" w:cstheme="minorHAnsi"/>
          <w:sz w:val="22"/>
        </w:rPr>
        <w:t>cieľ, výstupy spolupráce partnerov</w:t>
      </w:r>
      <w:r w:rsidR="000E3652" w:rsidRPr="007C6D65">
        <w:rPr>
          <w:rFonts w:asciiTheme="minorHAnsi" w:hAnsiTheme="minorHAnsi" w:cstheme="minorHAnsi"/>
          <w:sz w:val="22"/>
        </w:rPr>
        <w:t>;</w:t>
      </w:r>
    </w:p>
    <w:p w14:paraId="1E1B9658" w14:textId="598446B6" w:rsidR="004C57DE" w:rsidRPr="007C6D65" w:rsidRDefault="00FF3AB7" w:rsidP="00F47749">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práva a</w:t>
      </w:r>
      <w:r w:rsidR="000E3652" w:rsidRPr="007C6D65">
        <w:rPr>
          <w:rFonts w:asciiTheme="minorHAnsi" w:hAnsiTheme="minorHAnsi" w:cstheme="minorHAnsi"/>
          <w:sz w:val="22"/>
        </w:rPr>
        <w:t> </w:t>
      </w:r>
      <w:r w:rsidRPr="007C6D65">
        <w:rPr>
          <w:rFonts w:asciiTheme="minorHAnsi" w:hAnsiTheme="minorHAnsi" w:cstheme="minorHAnsi"/>
          <w:sz w:val="22"/>
        </w:rPr>
        <w:t>povinnosti partnerov pri realizácii projektu/projektov</w:t>
      </w:r>
      <w:r w:rsidR="000E3652" w:rsidRPr="007C6D65">
        <w:rPr>
          <w:rFonts w:asciiTheme="minorHAnsi" w:hAnsiTheme="minorHAnsi" w:cstheme="minorHAnsi"/>
          <w:sz w:val="22"/>
        </w:rPr>
        <w:t>;</w:t>
      </w:r>
    </w:p>
    <w:p w14:paraId="29589D60" w14:textId="29528A52" w:rsidR="004C57DE" w:rsidRPr="007C6D65" w:rsidRDefault="00FF3AB7" w:rsidP="00F47749">
      <w:pPr>
        <w:pStyle w:val="Odsekzoznamu"/>
        <w:numPr>
          <w:ilvl w:val="1"/>
          <w:numId w:val="37"/>
        </w:numPr>
        <w:ind w:left="1134" w:hanging="567"/>
        <w:jc w:val="both"/>
        <w:rPr>
          <w:rFonts w:asciiTheme="minorHAnsi" w:hAnsiTheme="minorHAnsi" w:cstheme="minorHAnsi"/>
          <w:sz w:val="22"/>
        </w:rPr>
      </w:pPr>
      <w:r w:rsidRPr="007C6D65">
        <w:rPr>
          <w:rFonts w:asciiTheme="minorHAnsi" w:hAnsiTheme="minorHAnsi" w:cstheme="minorHAnsi"/>
          <w:sz w:val="22"/>
        </w:rPr>
        <w:t>úlohy generálneho partnera projektu (ako koordinátora projektu/ako komunikačného</w:t>
      </w:r>
      <w:r w:rsidR="00BE7438">
        <w:rPr>
          <w:rFonts w:asciiTheme="minorHAnsi" w:hAnsiTheme="minorHAnsi" w:cstheme="minorHAnsi"/>
          <w:sz w:val="22"/>
        </w:rPr>
        <w:t xml:space="preserve"> </w:t>
      </w:r>
      <w:r w:rsidRPr="007C6D65">
        <w:rPr>
          <w:rFonts w:asciiTheme="minorHAnsi" w:hAnsiTheme="minorHAnsi" w:cstheme="minorHAnsi"/>
          <w:sz w:val="22"/>
        </w:rPr>
        <w:t>kanála).</w:t>
      </w:r>
    </w:p>
    <w:p w14:paraId="6834576C" w14:textId="4407E70B" w:rsidR="00FF3AB7" w:rsidRPr="00B76C7C" w:rsidRDefault="00FF3AB7" w:rsidP="00F47749">
      <w:pPr>
        <w:pStyle w:val="Odsekzoznamu"/>
        <w:numPr>
          <w:ilvl w:val="2"/>
          <w:numId w:val="131"/>
        </w:numPr>
        <w:ind w:left="567" w:hanging="567"/>
        <w:jc w:val="both"/>
        <w:rPr>
          <w:rFonts w:asciiTheme="minorHAnsi" w:hAnsiTheme="minorHAnsi" w:cstheme="minorHAnsi"/>
          <w:sz w:val="22"/>
          <w:szCs w:val="20"/>
        </w:rPr>
      </w:pPr>
      <w:r w:rsidRPr="00B76C7C">
        <w:rPr>
          <w:rFonts w:asciiTheme="minorHAnsi" w:hAnsiTheme="minorHAnsi" w:cstheme="minorHAnsi"/>
          <w:sz w:val="22"/>
          <w:szCs w:val="20"/>
        </w:rPr>
        <w:t>Všeobecná definícia inovácie v súvislosti s kolektívnymi investíciami je človekom cielená navrhovaná zmena, týkajúca sa výrobkov (uvedenia nových alebo významne vylepšených výrobkov do výroby a na trh), výrobných postupov (procesov), organizácie práce a výroby (nové organizačné riešenia štrukturálneho významu), metód riadenia, používaných procesov aspoň na</w:t>
      </w:r>
      <w:r w:rsidR="001C7F89">
        <w:rPr>
          <w:rFonts w:asciiTheme="minorHAnsi" w:hAnsiTheme="minorHAnsi" w:cstheme="minorHAnsi"/>
          <w:sz w:val="22"/>
          <w:szCs w:val="20"/>
        </w:rPr>
        <w:t> </w:t>
      </w:r>
      <w:r w:rsidRPr="00B76C7C">
        <w:rPr>
          <w:rFonts w:asciiTheme="minorHAnsi" w:hAnsiTheme="minorHAnsi" w:cstheme="minorHAnsi"/>
          <w:sz w:val="22"/>
          <w:szCs w:val="20"/>
        </w:rPr>
        <w:t>úrovni podniku. Najdôležitejšími vlastnosťami sú teda zmena a novosť.</w:t>
      </w:r>
    </w:p>
    <w:p w14:paraId="3B0AA978" w14:textId="54BA8EE2" w:rsidR="00FF3AB7" w:rsidRPr="007C6D65" w:rsidRDefault="00FF3AB7" w:rsidP="000E3652">
      <w:pPr>
        <w:pStyle w:val="Bezriadkovania"/>
        <w:ind w:firstLine="360"/>
        <w:rPr>
          <w:rFonts w:cstheme="minorHAnsi"/>
        </w:rPr>
      </w:pPr>
      <w:r w:rsidRPr="007C6D65">
        <w:rPr>
          <w:rFonts w:cstheme="minorHAnsi"/>
        </w:rPr>
        <w:t xml:space="preserve">Spoločné vlastnosti inovácií sa dajú </w:t>
      </w:r>
      <w:r w:rsidR="000E3652" w:rsidRPr="007C6D65">
        <w:rPr>
          <w:rFonts w:cstheme="minorHAnsi"/>
        </w:rPr>
        <w:t xml:space="preserve">vo </w:t>
      </w:r>
      <w:r w:rsidRPr="007C6D65">
        <w:rPr>
          <w:rFonts w:cstheme="minorHAnsi"/>
        </w:rPr>
        <w:t>všeobecn</w:t>
      </w:r>
      <w:r w:rsidR="000E3652" w:rsidRPr="007C6D65">
        <w:rPr>
          <w:rFonts w:cstheme="minorHAnsi"/>
        </w:rPr>
        <w:t>osti</w:t>
      </w:r>
      <w:r w:rsidRPr="007C6D65">
        <w:rPr>
          <w:rFonts w:cstheme="minorHAnsi"/>
        </w:rPr>
        <w:t xml:space="preserve"> zhrnúť nasledovne:</w:t>
      </w:r>
    </w:p>
    <w:p w14:paraId="23143544" w14:textId="3C98BAA1" w:rsidR="00FF3AB7" w:rsidRPr="007C6D65" w:rsidRDefault="000E3652" w:rsidP="00F47749">
      <w:pPr>
        <w:numPr>
          <w:ilvl w:val="0"/>
          <w:numId w:val="21"/>
        </w:numPr>
        <w:spacing w:after="100" w:afterAutospacing="1"/>
        <w:ind w:left="714" w:hanging="357"/>
        <w:rPr>
          <w:rFonts w:asciiTheme="minorHAnsi" w:hAnsiTheme="minorHAnsi" w:cstheme="minorHAnsi"/>
          <w:sz w:val="22"/>
          <w:szCs w:val="22"/>
        </w:rPr>
      </w:pPr>
      <w:r w:rsidRPr="007C6D65">
        <w:rPr>
          <w:rFonts w:asciiTheme="minorHAnsi" w:hAnsiTheme="minorHAnsi" w:cstheme="minorHAnsi"/>
          <w:sz w:val="22"/>
          <w:szCs w:val="22"/>
        </w:rPr>
        <w:t>i</w:t>
      </w:r>
      <w:r w:rsidR="00FF3AB7" w:rsidRPr="007C6D65">
        <w:rPr>
          <w:rFonts w:asciiTheme="minorHAnsi" w:hAnsiTheme="minorHAnsi" w:cstheme="minorHAnsi"/>
          <w:sz w:val="22"/>
          <w:szCs w:val="22"/>
        </w:rPr>
        <w:t>novácia je zámerná a výhodná zmena súčasného stavu</w:t>
      </w:r>
      <w:r w:rsidRPr="007C6D65">
        <w:rPr>
          <w:rFonts w:asciiTheme="minorHAnsi" w:hAnsiTheme="minorHAnsi" w:cstheme="minorHAnsi"/>
          <w:sz w:val="22"/>
          <w:szCs w:val="22"/>
        </w:rPr>
        <w:t>;</w:t>
      </w:r>
    </w:p>
    <w:p w14:paraId="594C2EEB" w14:textId="00A18DED" w:rsidR="00FF3AB7" w:rsidRPr="007C6D65" w:rsidRDefault="000E3652" w:rsidP="00F47749">
      <w:pPr>
        <w:numPr>
          <w:ilvl w:val="0"/>
          <w:numId w:val="21"/>
        </w:numPr>
        <w:spacing w:before="100" w:beforeAutospacing="1" w:after="100" w:afterAutospacing="1"/>
        <w:rPr>
          <w:rFonts w:asciiTheme="minorHAnsi" w:hAnsiTheme="minorHAnsi" w:cstheme="minorHAnsi"/>
          <w:sz w:val="22"/>
          <w:szCs w:val="22"/>
        </w:rPr>
      </w:pPr>
      <w:r w:rsidRPr="007C6D65">
        <w:rPr>
          <w:rFonts w:asciiTheme="minorHAnsi" w:hAnsiTheme="minorHAnsi" w:cstheme="minorHAnsi"/>
          <w:sz w:val="22"/>
          <w:szCs w:val="22"/>
        </w:rPr>
        <w:t>z</w:t>
      </w:r>
      <w:r w:rsidR="00FF3AB7" w:rsidRPr="007C6D65">
        <w:rPr>
          <w:rFonts w:asciiTheme="minorHAnsi" w:hAnsiTheme="minorHAnsi" w:cstheme="minorHAnsi"/>
          <w:sz w:val="22"/>
          <w:szCs w:val="22"/>
        </w:rPr>
        <w:t>mena musí nájsť praktické uplatnenie a musí byť nová aspoň v</w:t>
      </w:r>
      <w:r w:rsidRPr="007C6D65">
        <w:rPr>
          <w:rFonts w:asciiTheme="minorHAnsi" w:hAnsiTheme="minorHAnsi" w:cstheme="minorHAnsi"/>
          <w:sz w:val="22"/>
          <w:szCs w:val="22"/>
        </w:rPr>
        <w:t> </w:t>
      </w:r>
      <w:r w:rsidR="00FF3AB7" w:rsidRPr="007C6D65">
        <w:rPr>
          <w:rFonts w:asciiTheme="minorHAnsi" w:hAnsiTheme="minorHAnsi" w:cstheme="minorHAnsi"/>
          <w:sz w:val="22"/>
          <w:szCs w:val="22"/>
        </w:rPr>
        <w:t>podniku</w:t>
      </w:r>
      <w:r w:rsidRPr="007C6D65">
        <w:rPr>
          <w:rFonts w:asciiTheme="minorHAnsi" w:hAnsiTheme="minorHAnsi" w:cstheme="minorHAnsi"/>
          <w:sz w:val="22"/>
          <w:szCs w:val="22"/>
        </w:rPr>
        <w:t>;</w:t>
      </w:r>
    </w:p>
    <w:p w14:paraId="43FD4215" w14:textId="77777777" w:rsidR="000E3652" w:rsidRPr="007C6D65" w:rsidRDefault="000E3652" w:rsidP="00F47749">
      <w:pPr>
        <w:numPr>
          <w:ilvl w:val="0"/>
          <w:numId w:val="21"/>
        </w:numPr>
        <w:spacing w:before="100" w:beforeAutospacing="1" w:after="100" w:afterAutospacing="1"/>
        <w:rPr>
          <w:rFonts w:asciiTheme="minorHAnsi" w:hAnsiTheme="minorHAnsi" w:cstheme="minorHAnsi"/>
          <w:sz w:val="22"/>
          <w:szCs w:val="22"/>
        </w:rPr>
      </w:pPr>
      <w:r w:rsidRPr="007C6D65">
        <w:rPr>
          <w:rFonts w:asciiTheme="minorHAnsi" w:hAnsiTheme="minorHAnsi" w:cstheme="minorHAnsi"/>
          <w:sz w:val="22"/>
          <w:szCs w:val="22"/>
        </w:rPr>
        <w:t>p</w:t>
      </w:r>
      <w:r w:rsidR="00FF3AB7" w:rsidRPr="007C6D65">
        <w:rPr>
          <w:rFonts w:asciiTheme="minorHAnsi" w:hAnsiTheme="minorHAnsi" w:cstheme="minorHAnsi"/>
          <w:sz w:val="22"/>
          <w:szCs w:val="22"/>
        </w:rPr>
        <w:t>redmetom zmien sú: výrobky, služby, výrobné postupy</w:t>
      </w:r>
      <w:r w:rsidRPr="007C6D65">
        <w:rPr>
          <w:rFonts w:asciiTheme="minorHAnsi" w:hAnsiTheme="minorHAnsi" w:cstheme="minorHAnsi"/>
          <w:sz w:val="22"/>
          <w:szCs w:val="22"/>
        </w:rPr>
        <w:t>;</w:t>
      </w:r>
    </w:p>
    <w:p w14:paraId="4D2479C7" w14:textId="4E91A1E9" w:rsidR="00FF3AB7" w:rsidRPr="007C6D65" w:rsidRDefault="000E3652" w:rsidP="00F47749">
      <w:pPr>
        <w:numPr>
          <w:ilvl w:val="0"/>
          <w:numId w:val="21"/>
        </w:numPr>
        <w:spacing w:before="100" w:beforeAutospacing="1" w:after="100" w:afterAutospacing="1"/>
        <w:rPr>
          <w:rFonts w:asciiTheme="minorHAnsi" w:hAnsiTheme="minorHAnsi" w:cstheme="minorHAnsi"/>
          <w:sz w:val="22"/>
          <w:szCs w:val="22"/>
        </w:rPr>
      </w:pPr>
      <w:r w:rsidRPr="007C6D65">
        <w:rPr>
          <w:rFonts w:asciiTheme="minorHAnsi" w:hAnsiTheme="minorHAnsi" w:cstheme="minorHAnsi"/>
          <w:sz w:val="22"/>
          <w:szCs w:val="22"/>
        </w:rPr>
        <w:t>v</w:t>
      </w:r>
      <w:r w:rsidR="00FF3AB7" w:rsidRPr="007C6D65">
        <w:rPr>
          <w:rFonts w:asciiTheme="minorHAnsi" w:hAnsiTheme="minorHAnsi" w:cstheme="minorHAnsi"/>
          <w:sz w:val="22"/>
          <w:szCs w:val="22"/>
        </w:rPr>
        <w:t>ýsledkom realizovaných zmien musí byť technický, ekonomický alebo celospoločenský prospech.</w:t>
      </w:r>
    </w:p>
    <w:p w14:paraId="0B609FDD" w14:textId="0038FE7F" w:rsidR="00FF3AB7" w:rsidRPr="007C6D65" w:rsidRDefault="00FF3AB7" w:rsidP="000E3652">
      <w:pPr>
        <w:pStyle w:val="Bezriadkovania"/>
        <w:ind w:left="360"/>
        <w:jc w:val="both"/>
        <w:rPr>
          <w:rFonts w:cstheme="minorHAnsi"/>
        </w:rPr>
      </w:pPr>
      <w:r w:rsidRPr="007C6D65">
        <w:rPr>
          <w:rFonts w:cstheme="minorHAnsi"/>
        </w:rPr>
        <w:t>Inovácie predstavujú sériu vedeckých, technických, organizačných, finančných a iných činností, ktorých cieľom je vznik nového alebo podstatne zdokonaleného produktu (výrobku, technológie alebo služby) efektívne umiestneného na trh. Výskum a vývoj, v našom po</w:t>
      </w:r>
      <w:r w:rsidR="000E3652" w:rsidRPr="007C6D65">
        <w:rPr>
          <w:rFonts w:cstheme="minorHAnsi"/>
        </w:rPr>
        <w:t>ňatí</w:t>
      </w:r>
      <w:r w:rsidRPr="007C6D65">
        <w:rPr>
          <w:rFonts w:cstheme="minorHAnsi"/>
        </w:rPr>
        <w:t xml:space="preserve"> veda a výskum, sú</w:t>
      </w:r>
      <w:r w:rsidR="00BE7438">
        <w:rPr>
          <w:rFonts w:cstheme="minorHAnsi"/>
        </w:rPr>
        <w:t xml:space="preserve"> </w:t>
      </w:r>
      <w:r w:rsidRPr="007C6D65">
        <w:rPr>
          <w:rFonts w:cstheme="minorHAnsi"/>
        </w:rPr>
        <w:t>jednou z týchto činností. Rozlišujú sa štyri hlavné typy inovácií s paralelným rozdelením na</w:t>
      </w:r>
      <w:r w:rsidR="00BE7438">
        <w:rPr>
          <w:rFonts w:cstheme="minorHAnsi"/>
        </w:rPr>
        <w:t xml:space="preserve"> </w:t>
      </w:r>
      <w:r w:rsidRPr="007C6D65">
        <w:rPr>
          <w:rFonts w:cstheme="minorHAnsi"/>
        </w:rPr>
        <w:t>technické a netechnické. Dôraz je stále viac kladený na technické inovácie ako základ inovačných aktivít podnikov, väčšinou v spojení na ich výskumné a vývojové aktivity.</w:t>
      </w:r>
    </w:p>
    <w:p w14:paraId="14E1893A" w14:textId="75F4B277" w:rsidR="00FF3AB7" w:rsidRPr="007C6D65" w:rsidRDefault="00FF3AB7" w:rsidP="00FF3AB7">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Inovácia produktu</w:t>
      </w:r>
      <w:r w:rsidRPr="007C6D65">
        <w:rPr>
          <w:rFonts w:asciiTheme="minorHAnsi" w:hAnsiTheme="minorHAnsi" w:cstheme="minorHAnsi"/>
          <w:sz w:val="22"/>
          <w:szCs w:val="22"/>
        </w:rPr>
        <w:t xml:space="preserve"> – predstavuje zavedenie tovarov alebo služieb nových alebo významne zlepšených s ohľadom na ich charakteristiky alebo zamýšľané využitie. To zahŕňa významné zlepšenia v technických špecifikáciách, komponentoch a materiáloch, software alebo v iných </w:t>
      </w:r>
      <w:r w:rsidRPr="007C6D65">
        <w:rPr>
          <w:rFonts w:asciiTheme="minorHAnsi" w:hAnsiTheme="minorHAnsi" w:cstheme="minorHAnsi"/>
          <w:sz w:val="22"/>
          <w:szCs w:val="22"/>
        </w:rPr>
        <w:lastRenderedPageBreak/>
        <w:t>funkčných charakteristikách. Inovácie produktov môžu využívať nové znalosti alebo technológie, alebo môžu byť postavené na novom využití alebo na kombináciách existujúcich znalostí či</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technológií. Termín „produkt“ je používaný pre pokrytie tovarov a služieb. Inovácie produktov zahŕňajú ako zavedenie nových tovarov a služieb, tak aj významné zlepšenia vo funkčných či</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užívateľských charakteristikách vznikajúcich tovarov a služieb.</w:t>
      </w:r>
    </w:p>
    <w:p w14:paraId="2B5A226E" w14:textId="77777777" w:rsidR="00FF3AB7" w:rsidRPr="007C6D65" w:rsidRDefault="00FF3AB7" w:rsidP="00FF3AB7">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Procesná inovácia</w:t>
      </w:r>
      <w:r w:rsidRPr="007C6D65">
        <w:rPr>
          <w:rFonts w:asciiTheme="minorHAnsi" w:hAnsiTheme="minorHAnsi" w:cstheme="minorHAnsi"/>
          <w:sz w:val="22"/>
          <w:szCs w:val="22"/>
        </w:rPr>
        <w:t xml:space="preserve"> – predstavuje zavedenie novej alebo významne vylepšenej produkcie alebo dodávateľských metód. To zahŕňa významné zmeny v technike, zariadení a/alebo v softwaru. Môžu obsahovať podstatné zmeny v zariadení, software používaný v podnikoch zameraných na služby alebo procedúry či techniky, ktoré sú používané pri dodávaní služieb. Procesné inovácie tiež zahŕňajú nové alebo podstatne zlepšené techniky, zariadenia a software v združených podporných činnostiach ako je nákup, účtovníctvo, práca na počítači a údržba.</w:t>
      </w:r>
    </w:p>
    <w:p w14:paraId="3BE79DD1" w14:textId="1AC37F25" w:rsidR="00FF3AB7" w:rsidRPr="007C6D65" w:rsidRDefault="00FF3AB7" w:rsidP="00FF3AB7">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Marketingová inovácia</w:t>
      </w:r>
      <w:r w:rsidRPr="007C6D65">
        <w:rPr>
          <w:rFonts w:asciiTheme="minorHAnsi" w:hAnsiTheme="minorHAnsi" w:cstheme="minorHAnsi"/>
          <w:sz w:val="22"/>
          <w:szCs w:val="22"/>
        </w:rPr>
        <w:t xml:space="preserve"> – predstavuje zavedenie novej marketingovej metódy obsahujúcej významné zmeny v designe produktu alebo v balení, umiestnenie produktu, podpore produktu či</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ocenenia. Marketingové inovácie sa zameriavajú na lepšie adresovanie potrieb zákazníka, otvorenie nových trhov, alebo na nové umiestnenie podnikového produktu na trh, s cieľom zvýšiť svoj predaj.</w:t>
      </w:r>
    </w:p>
    <w:p w14:paraId="10691EF6" w14:textId="53F1C612" w:rsidR="00A41529" w:rsidRPr="007C6D65" w:rsidRDefault="00FF3AB7" w:rsidP="00A759FA">
      <w:pPr>
        <w:spacing w:before="100" w:beforeAutospacing="1" w:after="100" w:afterAutospacing="1"/>
        <w:ind w:left="360"/>
        <w:rPr>
          <w:rFonts w:asciiTheme="minorHAnsi" w:hAnsiTheme="minorHAnsi" w:cstheme="minorHAnsi"/>
          <w:sz w:val="22"/>
          <w:szCs w:val="22"/>
        </w:rPr>
      </w:pPr>
      <w:r w:rsidRPr="007C6D65">
        <w:rPr>
          <w:rFonts w:asciiTheme="minorHAnsi" w:hAnsiTheme="minorHAnsi" w:cstheme="minorHAnsi"/>
          <w:b/>
          <w:bCs/>
          <w:sz w:val="22"/>
          <w:szCs w:val="22"/>
        </w:rPr>
        <w:t>Organizačná inovácia</w:t>
      </w:r>
      <w:r w:rsidRPr="007C6D65">
        <w:rPr>
          <w:rFonts w:asciiTheme="minorHAnsi" w:hAnsiTheme="minorHAnsi" w:cstheme="minorHAnsi"/>
          <w:sz w:val="22"/>
          <w:szCs w:val="22"/>
        </w:rPr>
        <w:t xml:space="preserve"> – predstavuje zavedenie novej organizačnej metódy v podnikových obchodných praktikách, organizácii pracovného miesta alebo externých vzťahoch.</w:t>
      </w:r>
    </w:p>
    <w:p w14:paraId="3AEBE3B9" w14:textId="4ED3F6B9" w:rsidR="00567FF6" w:rsidRPr="00001046" w:rsidRDefault="00567FF6" w:rsidP="00F47749">
      <w:pPr>
        <w:pStyle w:val="tl100"/>
        <w:numPr>
          <w:ilvl w:val="1"/>
          <w:numId w:val="31"/>
        </w:numPr>
        <w:spacing w:before="0"/>
        <w:ind w:left="567" w:hanging="567"/>
        <w:jc w:val="both"/>
        <w:rPr>
          <w:rFonts w:asciiTheme="minorHAnsi" w:hAnsiTheme="minorHAnsi" w:cstheme="minorHAnsi"/>
          <w:sz w:val="22"/>
          <w:szCs w:val="24"/>
        </w:rPr>
      </w:pPr>
      <w:bookmarkStart w:id="101" w:name="_Toc185401262"/>
      <w:r w:rsidRPr="00001046">
        <w:rPr>
          <w:rFonts w:asciiTheme="minorHAnsi" w:hAnsiTheme="minorHAnsi" w:cstheme="minorHAnsi"/>
          <w:sz w:val="22"/>
          <w:szCs w:val="24"/>
        </w:rPr>
        <w:t>Partnerstvo s</w:t>
      </w:r>
      <w:r w:rsidR="009F2939" w:rsidRPr="00001046">
        <w:rPr>
          <w:rFonts w:asciiTheme="minorHAnsi" w:hAnsiTheme="minorHAnsi" w:cstheme="minorHAnsi"/>
          <w:sz w:val="22"/>
          <w:szCs w:val="24"/>
        </w:rPr>
        <w:t> </w:t>
      </w:r>
      <w:r w:rsidRPr="00001046">
        <w:rPr>
          <w:rFonts w:asciiTheme="minorHAnsi" w:hAnsiTheme="minorHAnsi" w:cstheme="minorHAnsi"/>
          <w:sz w:val="22"/>
          <w:szCs w:val="24"/>
        </w:rPr>
        <w:t>právnou subjektivitou</w:t>
      </w:r>
      <w:bookmarkEnd w:id="101"/>
    </w:p>
    <w:p w14:paraId="068C009C" w14:textId="5A9C6860" w:rsidR="00CB104E" w:rsidRPr="00CB4CB3" w:rsidRDefault="00BF1FA6"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Za účelom realizácie kolektívnej investície môže vzniknúť klaster/EIP/Partnerstvo s</w:t>
      </w:r>
      <w:r w:rsidR="009F2939" w:rsidRPr="00CB4CB3">
        <w:rPr>
          <w:rFonts w:asciiTheme="minorHAnsi" w:hAnsiTheme="minorHAnsi" w:cstheme="minorHAnsi"/>
          <w:sz w:val="22"/>
        </w:rPr>
        <w:t> </w:t>
      </w:r>
      <w:r w:rsidRPr="00CB4CB3">
        <w:rPr>
          <w:rFonts w:asciiTheme="minorHAnsi" w:hAnsiTheme="minorHAnsi" w:cstheme="minorHAnsi"/>
          <w:sz w:val="22"/>
        </w:rPr>
        <w:t>právnou subjektivitou, ktorý bude mať formu záujmového združenia právnických osôb podľa § 20f a</w:t>
      </w:r>
      <w:r w:rsidR="009F2939" w:rsidRPr="00CB4CB3">
        <w:rPr>
          <w:rFonts w:asciiTheme="minorHAnsi" w:hAnsiTheme="minorHAnsi" w:cstheme="minorHAnsi"/>
          <w:sz w:val="22"/>
        </w:rPr>
        <w:t> </w:t>
      </w:r>
      <w:proofErr w:type="spellStart"/>
      <w:r w:rsidRPr="00CB4CB3">
        <w:rPr>
          <w:rFonts w:asciiTheme="minorHAnsi" w:hAnsiTheme="minorHAnsi" w:cstheme="minorHAnsi"/>
          <w:sz w:val="22"/>
        </w:rPr>
        <w:t>nasl</w:t>
      </w:r>
      <w:proofErr w:type="spellEnd"/>
      <w:r w:rsidRPr="00CB4CB3">
        <w:rPr>
          <w:rFonts w:asciiTheme="minorHAnsi" w:hAnsiTheme="minorHAnsi" w:cstheme="minorHAnsi"/>
          <w:sz w:val="22"/>
        </w:rPr>
        <w:t>. Občianskeho zákonníka a</w:t>
      </w:r>
      <w:r w:rsidR="009F2939" w:rsidRPr="00CB4CB3">
        <w:rPr>
          <w:rFonts w:asciiTheme="minorHAnsi" w:hAnsiTheme="minorHAnsi" w:cstheme="minorHAnsi"/>
          <w:sz w:val="22"/>
        </w:rPr>
        <w:t> </w:t>
      </w:r>
      <w:r w:rsidRPr="00CB4CB3">
        <w:rPr>
          <w:rFonts w:asciiTheme="minorHAnsi" w:hAnsiTheme="minorHAnsi" w:cstheme="minorHAnsi"/>
          <w:sz w:val="22"/>
        </w:rPr>
        <w:t xml:space="preserve">budú ho tvoriť jednotliví partneri projektu kolektívnej investície, tzn. účastníkom tohto záujmového združenia nemôže byť fyzická osoba. </w:t>
      </w:r>
      <w:r w:rsidR="008B41A6" w:rsidRPr="00CB4CB3">
        <w:rPr>
          <w:rFonts w:asciiTheme="minorHAnsi" w:hAnsiTheme="minorHAnsi" w:cstheme="minorHAnsi"/>
          <w:sz w:val="22"/>
        </w:rPr>
        <w:t>Žiadateľom o</w:t>
      </w:r>
      <w:r w:rsidR="009F2939" w:rsidRPr="00CB4CB3">
        <w:rPr>
          <w:rFonts w:asciiTheme="minorHAnsi" w:hAnsiTheme="minorHAnsi" w:cstheme="minorHAnsi"/>
          <w:sz w:val="22"/>
        </w:rPr>
        <w:t> </w:t>
      </w:r>
      <w:r w:rsidR="008B41A6" w:rsidRPr="00CB4CB3">
        <w:rPr>
          <w:rFonts w:asciiTheme="minorHAnsi" w:hAnsiTheme="minorHAnsi" w:cstheme="minorHAnsi"/>
          <w:sz w:val="22"/>
        </w:rPr>
        <w:t>NFP je záuj</w:t>
      </w:r>
      <w:r w:rsidR="003A48F6" w:rsidRPr="00CB4CB3">
        <w:rPr>
          <w:rFonts w:asciiTheme="minorHAnsi" w:hAnsiTheme="minorHAnsi" w:cstheme="minorHAnsi"/>
          <w:sz w:val="22"/>
        </w:rPr>
        <w:t>mové združenie právnických osôb, ktoré musí udržať príslušný počet partnerov (právnických osôb) počas celej doby platnosti a</w:t>
      </w:r>
      <w:r w:rsidR="009F2939" w:rsidRPr="00CB4CB3">
        <w:rPr>
          <w:rFonts w:asciiTheme="minorHAnsi" w:hAnsiTheme="minorHAnsi" w:cstheme="minorHAnsi"/>
          <w:sz w:val="22"/>
        </w:rPr>
        <w:t> </w:t>
      </w:r>
      <w:r w:rsidR="003A48F6" w:rsidRPr="00CB4CB3">
        <w:rPr>
          <w:rFonts w:asciiTheme="minorHAnsi" w:hAnsiTheme="minorHAnsi" w:cstheme="minorHAnsi"/>
          <w:sz w:val="22"/>
        </w:rPr>
        <w:t xml:space="preserve">udržateľnosti Zmluvy. </w:t>
      </w:r>
    </w:p>
    <w:p w14:paraId="44001054" w14:textId="1F4C7625" w:rsidR="00CB104E" w:rsidRPr="00CB4CB3" w:rsidRDefault="00CB104E"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Záujmové združenie právnických osôb môže vzniknúť:</w:t>
      </w:r>
    </w:p>
    <w:p w14:paraId="517F2E12" w14:textId="77777777" w:rsidR="00CB104E" w:rsidRPr="00CB4CB3" w:rsidRDefault="00CB104E" w:rsidP="00F47749">
      <w:pPr>
        <w:pStyle w:val="Odsekzoznamu"/>
        <w:numPr>
          <w:ilvl w:val="1"/>
          <w:numId w:val="38"/>
        </w:numPr>
        <w:ind w:left="1134" w:hanging="567"/>
        <w:jc w:val="both"/>
        <w:rPr>
          <w:rFonts w:asciiTheme="minorHAnsi" w:hAnsiTheme="minorHAnsi" w:cstheme="minorHAnsi"/>
          <w:sz w:val="22"/>
        </w:rPr>
      </w:pPr>
      <w:r w:rsidRPr="00CB4CB3">
        <w:rPr>
          <w:rFonts w:asciiTheme="minorHAnsi" w:hAnsiTheme="minorHAnsi" w:cstheme="minorHAnsi"/>
          <w:sz w:val="22"/>
        </w:rPr>
        <w:t>na základe zakladateľskej zmluvy jednotlivými členmi združenia, na ktorú sa vyžaduje písomná forma. K</w:t>
      </w:r>
      <w:r w:rsidR="009F2939" w:rsidRPr="00CB4CB3">
        <w:rPr>
          <w:rFonts w:asciiTheme="minorHAnsi" w:hAnsiTheme="minorHAnsi" w:cstheme="minorHAnsi"/>
          <w:sz w:val="22"/>
        </w:rPr>
        <w:t> </w:t>
      </w:r>
      <w:r w:rsidRPr="00CB4CB3">
        <w:rPr>
          <w:rFonts w:asciiTheme="minorHAnsi" w:hAnsiTheme="minorHAnsi" w:cstheme="minorHAnsi"/>
          <w:sz w:val="22"/>
        </w:rPr>
        <w:t>zmluve musia byť priložené stanovy združenia;</w:t>
      </w:r>
    </w:p>
    <w:p w14:paraId="1717544A" w14:textId="3A6C0113" w:rsidR="00BF1FA6" w:rsidRPr="00CB4CB3" w:rsidRDefault="00CB104E" w:rsidP="00F47749">
      <w:pPr>
        <w:pStyle w:val="Odsekzoznamu"/>
        <w:numPr>
          <w:ilvl w:val="1"/>
          <w:numId w:val="38"/>
        </w:numPr>
        <w:ind w:left="1134" w:hanging="567"/>
        <w:jc w:val="both"/>
        <w:rPr>
          <w:rFonts w:asciiTheme="minorHAnsi" w:hAnsiTheme="minorHAnsi" w:cstheme="minorHAnsi"/>
          <w:sz w:val="22"/>
        </w:rPr>
      </w:pPr>
      <w:r w:rsidRPr="00CB4CB3">
        <w:rPr>
          <w:rFonts w:asciiTheme="minorHAnsi" w:hAnsiTheme="minorHAnsi" w:cstheme="minorHAnsi"/>
          <w:sz w:val="22"/>
        </w:rPr>
        <w:t>uskutočnením ustanovujúcej členskej schôdze združenia, ktoré schváli založenie záujmového združenia. O</w:t>
      </w:r>
      <w:r w:rsidR="009F2939" w:rsidRPr="00CB4CB3">
        <w:rPr>
          <w:rFonts w:asciiTheme="minorHAnsi" w:hAnsiTheme="minorHAnsi" w:cstheme="minorHAnsi"/>
          <w:sz w:val="22"/>
        </w:rPr>
        <w:t> </w:t>
      </w:r>
      <w:r w:rsidRPr="00CB4CB3">
        <w:rPr>
          <w:rFonts w:asciiTheme="minorHAnsi" w:hAnsiTheme="minorHAnsi" w:cstheme="minorHAnsi"/>
          <w:sz w:val="22"/>
        </w:rPr>
        <w:t>priebehu členskej schôdze sa spíše zápisnica, z</w:t>
      </w:r>
      <w:r w:rsidR="009F2939" w:rsidRPr="00CB4CB3">
        <w:rPr>
          <w:rFonts w:asciiTheme="minorHAnsi" w:hAnsiTheme="minorHAnsi" w:cstheme="minorHAnsi"/>
          <w:sz w:val="22"/>
        </w:rPr>
        <w:t> </w:t>
      </w:r>
      <w:r w:rsidRPr="00CB4CB3">
        <w:rPr>
          <w:rFonts w:asciiTheme="minorHAnsi" w:hAnsiTheme="minorHAnsi" w:cstheme="minorHAnsi"/>
          <w:sz w:val="22"/>
        </w:rPr>
        <w:t>obsahu ktorej musí byť zrejmé, kto</w:t>
      </w:r>
      <w:r w:rsidR="00BE7438">
        <w:rPr>
          <w:rFonts w:asciiTheme="minorHAnsi" w:hAnsiTheme="minorHAnsi" w:cstheme="minorHAnsi"/>
          <w:sz w:val="22"/>
        </w:rPr>
        <w:t xml:space="preserve"> </w:t>
      </w:r>
      <w:r w:rsidRPr="00ED03FD">
        <w:rPr>
          <w:rFonts w:asciiTheme="minorHAnsi" w:hAnsiTheme="minorHAnsi" w:cstheme="minorHAnsi"/>
          <w:sz w:val="22"/>
        </w:rPr>
        <w:t>sa stáva zakladajúcim členom, v</w:t>
      </w:r>
      <w:r w:rsidR="009F2939" w:rsidRPr="00ED03FD">
        <w:rPr>
          <w:rFonts w:asciiTheme="minorHAnsi" w:hAnsiTheme="minorHAnsi" w:cstheme="minorHAnsi"/>
          <w:sz w:val="22"/>
        </w:rPr>
        <w:t> </w:t>
      </w:r>
      <w:r w:rsidRPr="00ED03FD">
        <w:rPr>
          <w:rFonts w:asciiTheme="minorHAnsi" w:hAnsiTheme="minorHAnsi" w:cstheme="minorHAnsi"/>
          <w:sz w:val="22"/>
        </w:rPr>
        <w:t>akej podobe ustanovujúca schôdza schválila stanovy združenia</w:t>
      </w:r>
      <w:r w:rsidR="008B41A6" w:rsidRPr="00ED03FD">
        <w:rPr>
          <w:rFonts w:asciiTheme="minorHAnsi" w:hAnsiTheme="minorHAnsi" w:cstheme="minorHAnsi"/>
          <w:sz w:val="22"/>
        </w:rPr>
        <w:t xml:space="preserve"> a</w:t>
      </w:r>
      <w:r w:rsidR="009F2939" w:rsidRPr="00ED03FD">
        <w:rPr>
          <w:rFonts w:asciiTheme="minorHAnsi" w:hAnsiTheme="minorHAnsi" w:cstheme="minorHAnsi"/>
          <w:sz w:val="22"/>
        </w:rPr>
        <w:t> </w:t>
      </w:r>
      <w:r w:rsidR="008B41A6" w:rsidRPr="00ED03FD">
        <w:rPr>
          <w:rFonts w:asciiTheme="minorHAnsi" w:hAnsiTheme="minorHAnsi" w:cstheme="minorHAnsi"/>
          <w:sz w:val="22"/>
        </w:rPr>
        <w:t>kto má oprávnenie konať v</w:t>
      </w:r>
      <w:r w:rsidR="009F2939" w:rsidRPr="00ED03FD">
        <w:rPr>
          <w:rFonts w:asciiTheme="minorHAnsi" w:hAnsiTheme="minorHAnsi" w:cstheme="minorHAnsi"/>
          <w:sz w:val="22"/>
        </w:rPr>
        <w:t> </w:t>
      </w:r>
      <w:r w:rsidR="008B41A6" w:rsidRPr="00ED03FD">
        <w:rPr>
          <w:rFonts w:asciiTheme="minorHAnsi" w:hAnsiTheme="minorHAnsi" w:cstheme="minorHAnsi"/>
          <w:sz w:val="22"/>
        </w:rPr>
        <w:t>mene združenia.</w:t>
      </w:r>
      <w:r w:rsidR="00BE7438">
        <w:rPr>
          <w:rFonts w:asciiTheme="minorHAnsi" w:hAnsiTheme="minorHAnsi" w:cstheme="minorHAnsi"/>
          <w:sz w:val="22"/>
        </w:rPr>
        <w:t xml:space="preserve"> </w:t>
      </w:r>
    </w:p>
    <w:p w14:paraId="75095600" w14:textId="71C3E9F9" w:rsidR="008B41A6" w:rsidRPr="00CB4CB3" w:rsidRDefault="008B41A6"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Stanovy združenia určia názov, sídlo a</w:t>
      </w:r>
      <w:r w:rsidR="009F2939" w:rsidRPr="00CB4CB3">
        <w:rPr>
          <w:rFonts w:asciiTheme="minorHAnsi" w:hAnsiTheme="minorHAnsi" w:cstheme="minorHAnsi"/>
          <w:sz w:val="22"/>
        </w:rPr>
        <w:t> </w:t>
      </w:r>
      <w:r w:rsidRPr="00CB4CB3">
        <w:rPr>
          <w:rFonts w:asciiTheme="minorHAnsi" w:hAnsiTheme="minorHAnsi" w:cstheme="minorHAnsi"/>
          <w:sz w:val="22"/>
        </w:rPr>
        <w:t>predmet činnosti združenia, úpravu majetkových pomerov, vznik a</w:t>
      </w:r>
      <w:r w:rsidR="009F2939" w:rsidRPr="00CB4CB3">
        <w:rPr>
          <w:rFonts w:asciiTheme="minorHAnsi" w:hAnsiTheme="minorHAnsi" w:cstheme="minorHAnsi"/>
          <w:sz w:val="22"/>
        </w:rPr>
        <w:t> </w:t>
      </w:r>
      <w:r w:rsidRPr="00CB4CB3">
        <w:rPr>
          <w:rFonts w:asciiTheme="minorHAnsi" w:hAnsiTheme="minorHAnsi" w:cstheme="minorHAnsi"/>
          <w:sz w:val="22"/>
        </w:rPr>
        <w:t>zánik členstva, práva a</w:t>
      </w:r>
      <w:r w:rsidR="009F2939" w:rsidRPr="00CB4CB3">
        <w:rPr>
          <w:rFonts w:asciiTheme="minorHAnsi" w:hAnsiTheme="minorHAnsi" w:cstheme="minorHAnsi"/>
          <w:sz w:val="22"/>
        </w:rPr>
        <w:t> </w:t>
      </w:r>
      <w:r w:rsidRPr="00CB4CB3">
        <w:rPr>
          <w:rFonts w:asciiTheme="minorHAnsi" w:hAnsiTheme="minorHAnsi" w:cstheme="minorHAnsi"/>
          <w:sz w:val="22"/>
        </w:rPr>
        <w:t>povinnosti členov, orgány združenia a</w:t>
      </w:r>
      <w:r w:rsidR="009F2939" w:rsidRPr="00CB4CB3">
        <w:rPr>
          <w:rFonts w:asciiTheme="minorHAnsi" w:hAnsiTheme="minorHAnsi" w:cstheme="minorHAnsi"/>
          <w:sz w:val="22"/>
        </w:rPr>
        <w:t> </w:t>
      </w:r>
      <w:r w:rsidRPr="00CB4CB3">
        <w:rPr>
          <w:rFonts w:asciiTheme="minorHAnsi" w:hAnsiTheme="minorHAnsi" w:cstheme="minorHAnsi"/>
          <w:sz w:val="22"/>
        </w:rPr>
        <w:t>vymedzenie ich pôsobnosti, spôsob zrušenia združenia a</w:t>
      </w:r>
      <w:r w:rsidR="009F2939" w:rsidRPr="00CB4CB3">
        <w:rPr>
          <w:rFonts w:asciiTheme="minorHAnsi" w:hAnsiTheme="minorHAnsi" w:cstheme="minorHAnsi"/>
          <w:sz w:val="22"/>
        </w:rPr>
        <w:t> </w:t>
      </w:r>
      <w:r w:rsidRPr="00CB4CB3">
        <w:rPr>
          <w:rFonts w:asciiTheme="minorHAnsi" w:hAnsiTheme="minorHAnsi" w:cstheme="minorHAnsi"/>
          <w:sz w:val="22"/>
        </w:rPr>
        <w:t>naloženie s</w:t>
      </w:r>
      <w:r w:rsidR="009F2939" w:rsidRPr="00CB4CB3">
        <w:rPr>
          <w:rFonts w:asciiTheme="minorHAnsi" w:hAnsiTheme="minorHAnsi" w:cstheme="minorHAnsi"/>
          <w:sz w:val="22"/>
        </w:rPr>
        <w:t> </w:t>
      </w:r>
      <w:r w:rsidRPr="00CB4CB3">
        <w:rPr>
          <w:rFonts w:asciiTheme="minorHAnsi" w:hAnsiTheme="minorHAnsi" w:cstheme="minorHAnsi"/>
          <w:sz w:val="22"/>
        </w:rPr>
        <w:t xml:space="preserve">jeho likvidačným zostatkom. </w:t>
      </w:r>
    </w:p>
    <w:p w14:paraId="023523E8" w14:textId="3DBA4D75" w:rsidR="008B41A6" w:rsidRPr="00CB4CB3" w:rsidRDefault="008B41A6"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Združenie nadobúda právnu spôsobilosť zápisom do registra združení vedeného na obvodnom úrade v</w:t>
      </w:r>
      <w:r w:rsidR="009F2939" w:rsidRPr="00CB4CB3">
        <w:rPr>
          <w:rFonts w:asciiTheme="minorHAnsi" w:hAnsiTheme="minorHAnsi" w:cstheme="minorHAnsi"/>
          <w:sz w:val="22"/>
        </w:rPr>
        <w:t> </w:t>
      </w:r>
      <w:r w:rsidRPr="00CB4CB3">
        <w:rPr>
          <w:rFonts w:asciiTheme="minorHAnsi" w:hAnsiTheme="minorHAnsi" w:cstheme="minorHAnsi"/>
          <w:sz w:val="22"/>
        </w:rPr>
        <w:t>sídle kraja príslušnom podľa sídla združenia.</w:t>
      </w:r>
      <w:r w:rsidR="003A48F6" w:rsidRPr="00CB4CB3">
        <w:rPr>
          <w:rFonts w:asciiTheme="minorHAnsi" w:hAnsiTheme="minorHAnsi" w:cstheme="minorHAnsi"/>
          <w:sz w:val="22"/>
        </w:rPr>
        <w:t xml:space="preserve"> </w:t>
      </w:r>
      <w:r w:rsidRPr="00CB4CB3">
        <w:rPr>
          <w:rFonts w:asciiTheme="minorHAnsi" w:hAnsiTheme="minorHAnsi" w:cstheme="minorHAnsi"/>
          <w:sz w:val="22"/>
        </w:rPr>
        <w:t>Združenie zaniká výmazom z</w:t>
      </w:r>
      <w:r w:rsidR="009F2939" w:rsidRPr="00CB4CB3">
        <w:rPr>
          <w:rFonts w:asciiTheme="minorHAnsi" w:hAnsiTheme="minorHAnsi" w:cstheme="minorHAnsi"/>
          <w:sz w:val="22"/>
        </w:rPr>
        <w:t> </w:t>
      </w:r>
      <w:r w:rsidRPr="00CB4CB3">
        <w:rPr>
          <w:rFonts w:asciiTheme="minorHAnsi" w:hAnsiTheme="minorHAnsi" w:cstheme="minorHAnsi"/>
          <w:sz w:val="22"/>
        </w:rPr>
        <w:t>registrácie.</w:t>
      </w:r>
    </w:p>
    <w:p w14:paraId="4BAF2FF5" w14:textId="6BCF3C26" w:rsidR="00607402" w:rsidRPr="00CB4CB3" w:rsidRDefault="003A48F6"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Žiadateľ</w:t>
      </w:r>
      <w:r w:rsidR="00607402" w:rsidRPr="00CB4CB3">
        <w:rPr>
          <w:rFonts w:asciiTheme="minorHAnsi" w:hAnsiTheme="minorHAnsi" w:cstheme="minorHAnsi"/>
          <w:sz w:val="22"/>
        </w:rPr>
        <w:t xml:space="preserve"> musí spĺňať požiadavky na oprávnenosť žiadateľa, oprávnenosť aktivít realizácie projektu, oprávnenosť miesta realizácie projektu, kritériá pre výber projektov a</w:t>
      </w:r>
      <w:r w:rsidR="009F2939" w:rsidRPr="00CB4CB3">
        <w:rPr>
          <w:rFonts w:asciiTheme="minorHAnsi" w:hAnsiTheme="minorHAnsi" w:cstheme="minorHAnsi"/>
          <w:sz w:val="22"/>
        </w:rPr>
        <w:t> </w:t>
      </w:r>
      <w:r w:rsidR="00607402" w:rsidRPr="00CB4CB3">
        <w:rPr>
          <w:rFonts w:asciiTheme="minorHAnsi" w:hAnsiTheme="minorHAnsi" w:cstheme="minorHAnsi"/>
          <w:sz w:val="22"/>
        </w:rPr>
        <w:t xml:space="preserve">ostatné podmienky poskytnutia príspevku uvedené vo výzve na všetky </w:t>
      </w:r>
      <w:r w:rsidR="00B1357B" w:rsidRPr="00CB4CB3">
        <w:rPr>
          <w:rFonts w:asciiTheme="minorHAnsi" w:hAnsiTheme="minorHAnsi" w:cstheme="minorHAnsi"/>
          <w:sz w:val="22"/>
        </w:rPr>
        <w:t>pod</w:t>
      </w:r>
      <w:r w:rsidR="00607402" w:rsidRPr="00CB4CB3">
        <w:rPr>
          <w:rFonts w:asciiTheme="minorHAnsi" w:hAnsiTheme="minorHAnsi" w:cstheme="minorHAnsi"/>
          <w:sz w:val="22"/>
        </w:rPr>
        <w:t xml:space="preserve">opatrenia, ktoré žiadateľ zahrnie do </w:t>
      </w:r>
      <w:proofErr w:type="spellStart"/>
      <w:r w:rsidR="00607402" w:rsidRPr="00CB4CB3">
        <w:rPr>
          <w:rFonts w:asciiTheme="minorHAnsi" w:hAnsiTheme="minorHAnsi" w:cstheme="minorHAnsi"/>
          <w:sz w:val="22"/>
        </w:rPr>
        <w:t>ŽoNFP</w:t>
      </w:r>
      <w:proofErr w:type="spellEnd"/>
      <w:r w:rsidR="00607402" w:rsidRPr="00CB4CB3">
        <w:rPr>
          <w:rFonts w:asciiTheme="minorHAnsi" w:hAnsiTheme="minorHAnsi" w:cstheme="minorHAnsi"/>
          <w:sz w:val="22"/>
        </w:rPr>
        <w:t xml:space="preserve"> na </w:t>
      </w:r>
      <w:r w:rsidRPr="00CB4CB3">
        <w:rPr>
          <w:rFonts w:asciiTheme="minorHAnsi" w:hAnsiTheme="minorHAnsi" w:cstheme="minorHAnsi"/>
          <w:sz w:val="22"/>
        </w:rPr>
        <w:t>kolektívnu investíciu</w:t>
      </w:r>
      <w:r w:rsidR="00607402" w:rsidRPr="00CB4CB3">
        <w:rPr>
          <w:rFonts w:asciiTheme="minorHAnsi" w:hAnsiTheme="minorHAnsi" w:cstheme="minorHAnsi"/>
          <w:sz w:val="22"/>
        </w:rPr>
        <w:t>. Cieľ projektu sa považuje za splnený iba</w:t>
      </w:r>
      <w:r w:rsidR="005247F9" w:rsidRPr="00CB4CB3">
        <w:rPr>
          <w:rFonts w:asciiTheme="minorHAnsi" w:hAnsiTheme="minorHAnsi" w:cstheme="minorHAnsi"/>
          <w:sz w:val="22"/>
        </w:rPr>
        <w:t>,</w:t>
      </w:r>
      <w:r w:rsidR="00607402" w:rsidRPr="00CB4CB3">
        <w:rPr>
          <w:rFonts w:asciiTheme="minorHAnsi" w:hAnsiTheme="minorHAnsi" w:cstheme="minorHAnsi"/>
          <w:sz w:val="22"/>
        </w:rPr>
        <w:t xml:space="preserve"> ak je splnený cieľ každého </w:t>
      </w:r>
      <w:r w:rsidR="00B1357B" w:rsidRPr="00CB4CB3">
        <w:rPr>
          <w:rFonts w:asciiTheme="minorHAnsi" w:hAnsiTheme="minorHAnsi" w:cstheme="minorHAnsi"/>
          <w:sz w:val="22"/>
        </w:rPr>
        <w:t>pod</w:t>
      </w:r>
      <w:r w:rsidR="00607402" w:rsidRPr="00CB4CB3">
        <w:rPr>
          <w:rFonts w:asciiTheme="minorHAnsi" w:hAnsiTheme="minorHAnsi" w:cstheme="minorHAnsi"/>
          <w:sz w:val="22"/>
        </w:rPr>
        <w:t>opatrenia realizovaného v</w:t>
      </w:r>
      <w:r w:rsidR="009F2939" w:rsidRPr="00CB4CB3">
        <w:rPr>
          <w:rFonts w:asciiTheme="minorHAnsi" w:hAnsiTheme="minorHAnsi" w:cstheme="minorHAnsi"/>
          <w:sz w:val="22"/>
        </w:rPr>
        <w:t> </w:t>
      </w:r>
      <w:r w:rsidR="00607402" w:rsidRPr="00CB4CB3">
        <w:rPr>
          <w:rFonts w:asciiTheme="minorHAnsi" w:hAnsiTheme="minorHAnsi" w:cstheme="minorHAnsi"/>
          <w:sz w:val="22"/>
        </w:rPr>
        <w:t xml:space="preserve">rámci </w:t>
      </w:r>
      <w:r w:rsidRPr="00CB4CB3">
        <w:rPr>
          <w:rFonts w:asciiTheme="minorHAnsi" w:hAnsiTheme="minorHAnsi" w:cstheme="minorHAnsi"/>
          <w:sz w:val="22"/>
        </w:rPr>
        <w:t>kolektívnej investície</w:t>
      </w:r>
      <w:r w:rsidR="00607402" w:rsidRPr="00CB4CB3">
        <w:rPr>
          <w:rFonts w:asciiTheme="minorHAnsi" w:hAnsiTheme="minorHAnsi" w:cstheme="minorHAnsi"/>
          <w:sz w:val="22"/>
        </w:rPr>
        <w:t>.</w:t>
      </w:r>
    </w:p>
    <w:p w14:paraId="1ACF9816" w14:textId="33B9E2CD" w:rsidR="00607402" w:rsidRPr="00CB4CB3"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Žiadateľ predkladá n</w:t>
      </w:r>
      <w:r w:rsidR="003A48F6" w:rsidRPr="00CB4CB3">
        <w:rPr>
          <w:rFonts w:asciiTheme="minorHAnsi" w:hAnsiTheme="minorHAnsi" w:cstheme="minorHAnsi"/>
          <w:sz w:val="22"/>
        </w:rPr>
        <w:t>a kolektívnu investíciu</w:t>
      </w:r>
      <w:r w:rsidRPr="00CB4CB3">
        <w:rPr>
          <w:rFonts w:asciiTheme="minorHAnsi" w:hAnsiTheme="minorHAnsi" w:cstheme="minorHAnsi"/>
          <w:sz w:val="22"/>
        </w:rPr>
        <w:t xml:space="preserve"> jednu </w:t>
      </w:r>
      <w:proofErr w:type="spellStart"/>
      <w:r w:rsidRPr="00CB4CB3">
        <w:rPr>
          <w:rFonts w:asciiTheme="minorHAnsi" w:hAnsiTheme="minorHAnsi" w:cstheme="minorHAnsi"/>
          <w:sz w:val="22"/>
        </w:rPr>
        <w:t>ŽoNFP</w:t>
      </w:r>
      <w:proofErr w:type="spellEnd"/>
      <w:r w:rsidRPr="00CB4CB3">
        <w:rPr>
          <w:rFonts w:asciiTheme="minorHAnsi" w:hAnsiTheme="minorHAnsi" w:cstheme="minorHAnsi"/>
          <w:sz w:val="22"/>
        </w:rPr>
        <w:t>.</w:t>
      </w:r>
    </w:p>
    <w:p w14:paraId="290A3273" w14:textId="7339F833" w:rsidR="00607402" w:rsidRPr="00CB4CB3"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 xml:space="preserve">PPA uzatvorí so žiadateľom jednu Zmluvu, predmetom ktorej bude realizácia všetkých </w:t>
      </w:r>
      <w:proofErr w:type="spellStart"/>
      <w:r w:rsidR="00B1357B" w:rsidRPr="00CB4CB3">
        <w:rPr>
          <w:rFonts w:asciiTheme="minorHAnsi" w:hAnsiTheme="minorHAnsi" w:cstheme="minorHAnsi"/>
          <w:sz w:val="22"/>
        </w:rPr>
        <w:t>pod</w:t>
      </w:r>
      <w:r w:rsidRPr="00CB4CB3">
        <w:rPr>
          <w:rFonts w:asciiTheme="minorHAnsi" w:hAnsiTheme="minorHAnsi" w:cstheme="minorHAnsi"/>
          <w:sz w:val="22"/>
        </w:rPr>
        <w:t>opatrení</w:t>
      </w:r>
      <w:proofErr w:type="spellEnd"/>
      <w:r w:rsidRPr="00CB4CB3">
        <w:rPr>
          <w:rFonts w:asciiTheme="minorHAnsi" w:hAnsiTheme="minorHAnsi" w:cstheme="minorHAnsi"/>
          <w:sz w:val="22"/>
        </w:rPr>
        <w:t xml:space="preserve">, zahrnutých do </w:t>
      </w:r>
      <w:proofErr w:type="spellStart"/>
      <w:r w:rsidRPr="00CB4CB3">
        <w:rPr>
          <w:rFonts w:asciiTheme="minorHAnsi" w:hAnsiTheme="minorHAnsi" w:cstheme="minorHAnsi"/>
          <w:sz w:val="22"/>
        </w:rPr>
        <w:t>ŽoNFP</w:t>
      </w:r>
      <w:proofErr w:type="spellEnd"/>
      <w:r w:rsidRPr="00CB4CB3">
        <w:rPr>
          <w:rFonts w:asciiTheme="minorHAnsi" w:hAnsiTheme="minorHAnsi" w:cstheme="minorHAnsi"/>
          <w:sz w:val="22"/>
        </w:rPr>
        <w:t>.</w:t>
      </w:r>
    </w:p>
    <w:p w14:paraId="073E30EF" w14:textId="7E3765BD" w:rsidR="00607402" w:rsidRPr="00ED03FD"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Zabezpečenie pohľadávky PPA v</w:t>
      </w:r>
      <w:r w:rsidR="009F2939" w:rsidRPr="00CB4CB3">
        <w:rPr>
          <w:rFonts w:asciiTheme="minorHAnsi" w:hAnsiTheme="minorHAnsi" w:cstheme="minorHAnsi"/>
          <w:sz w:val="22"/>
        </w:rPr>
        <w:t> </w:t>
      </w:r>
      <w:r w:rsidRPr="00CB4CB3">
        <w:rPr>
          <w:rFonts w:asciiTheme="minorHAnsi" w:hAnsiTheme="minorHAnsi" w:cstheme="minorHAnsi"/>
          <w:sz w:val="22"/>
        </w:rPr>
        <w:t xml:space="preserve">zmysle kapitoly 3 </w:t>
      </w:r>
      <w:r w:rsidR="009E6C95" w:rsidRPr="00F62981">
        <w:rPr>
          <w:rFonts w:asciiTheme="minorHAnsi" w:hAnsiTheme="minorHAnsi" w:cstheme="minorHAnsi"/>
          <w:sz w:val="22"/>
        </w:rPr>
        <w:t>PpP</w:t>
      </w:r>
      <w:r w:rsidRPr="00ED03FD">
        <w:rPr>
          <w:rFonts w:asciiTheme="minorHAnsi" w:hAnsiTheme="minorHAnsi" w:cstheme="minorHAnsi"/>
          <w:sz w:val="22"/>
        </w:rPr>
        <w:t xml:space="preserve"> sa bude realizovať vo vzťahu k</w:t>
      </w:r>
      <w:r w:rsidR="009F2939" w:rsidRPr="00ED03FD">
        <w:rPr>
          <w:rFonts w:asciiTheme="minorHAnsi" w:hAnsiTheme="minorHAnsi" w:cstheme="minorHAnsi"/>
          <w:sz w:val="22"/>
        </w:rPr>
        <w:t> </w:t>
      </w:r>
      <w:r w:rsidRPr="00ED03FD">
        <w:rPr>
          <w:rFonts w:asciiTheme="minorHAnsi" w:hAnsiTheme="minorHAnsi" w:cstheme="minorHAnsi"/>
          <w:sz w:val="22"/>
        </w:rPr>
        <w:t>celej Zmluve, tzn. zabezpečenie nemusí byť osobitne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jednotlivých </w:t>
      </w:r>
      <w:proofErr w:type="spellStart"/>
      <w:r w:rsidR="00B1357B" w:rsidRPr="00ED03FD">
        <w:rPr>
          <w:rFonts w:asciiTheme="minorHAnsi" w:hAnsiTheme="minorHAnsi" w:cstheme="minorHAnsi"/>
          <w:sz w:val="22"/>
        </w:rPr>
        <w:t>pod</w:t>
      </w:r>
      <w:r w:rsidRPr="00ED03FD">
        <w:rPr>
          <w:rFonts w:asciiTheme="minorHAnsi" w:hAnsiTheme="minorHAnsi" w:cstheme="minorHAnsi"/>
          <w:sz w:val="22"/>
        </w:rPr>
        <w:t>opatrení</w:t>
      </w:r>
      <w:proofErr w:type="spellEnd"/>
      <w:r w:rsidRPr="00ED03FD">
        <w:rPr>
          <w:rFonts w:asciiTheme="minorHAnsi" w:hAnsiTheme="minorHAnsi" w:cstheme="minorHAnsi"/>
          <w:sz w:val="22"/>
        </w:rPr>
        <w:t xml:space="preserve"> realizovaných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w:t>
      </w:r>
      <w:r w:rsidR="003A48F6" w:rsidRPr="00ED03FD">
        <w:rPr>
          <w:rFonts w:asciiTheme="minorHAnsi" w:hAnsiTheme="minorHAnsi" w:cstheme="minorHAnsi"/>
          <w:sz w:val="22"/>
        </w:rPr>
        <w:lastRenderedPageBreak/>
        <w:t>kolektívnej investície</w:t>
      </w:r>
      <w:r w:rsidRPr="00ED03FD">
        <w:rPr>
          <w:rFonts w:asciiTheme="minorHAnsi" w:hAnsiTheme="minorHAnsi" w:cstheme="minorHAnsi"/>
          <w:sz w:val="22"/>
        </w:rPr>
        <w:t xml:space="preserve"> (napr. ak bude predmetom záložného práva v</w:t>
      </w:r>
      <w:r w:rsidR="009F2939" w:rsidRPr="00ED03FD">
        <w:rPr>
          <w:rFonts w:asciiTheme="minorHAnsi" w:hAnsiTheme="minorHAnsi" w:cstheme="minorHAnsi"/>
          <w:sz w:val="22"/>
        </w:rPr>
        <w:t> </w:t>
      </w:r>
      <w:r w:rsidRPr="00ED03FD">
        <w:rPr>
          <w:rFonts w:asciiTheme="minorHAnsi" w:hAnsiTheme="minorHAnsi" w:cstheme="minorHAnsi"/>
          <w:sz w:val="22"/>
        </w:rPr>
        <w:t>prospech PPA jedna nehnuteľnosť, ktorá pokryje výšku NFP na všetky realizované opatrenia v</w:t>
      </w:r>
      <w:r w:rsidR="009F2939" w:rsidRPr="00ED03FD">
        <w:rPr>
          <w:rFonts w:asciiTheme="minorHAnsi" w:hAnsiTheme="minorHAnsi" w:cstheme="minorHAnsi"/>
          <w:sz w:val="22"/>
        </w:rPr>
        <w:t> </w:t>
      </w:r>
      <w:r w:rsidRPr="00ED03FD">
        <w:rPr>
          <w:rFonts w:asciiTheme="minorHAnsi" w:hAnsiTheme="minorHAnsi" w:cstheme="minorHAnsi"/>
          <w:sz w:val="22"/>
        </w:rPr>
        <w:t xml:space="preserve">rámci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w:t>
      </w:r>
    </w:p>
    <w:p w14:paraId="77E7FB6A" w14:textId="08491A37" w:rsidR="00607402" w:rsidRPr="00CB4CB3" w:rsidRDefault="00607402" w:rsidP="00F47749">
      <w:pPr>
        <w:pStyle w:val="Odsekzoznamu"/>
        <w:numPr>
          <w:ilvl w:val="2"/>
          <w:numId w:val="132"/>
        </w:numPr>
        <w:ind w:left="567" w:hanging="567"/>
        <w:jc w:val="both"/>
        <w:rPr>
          <w:rFonts w:asciiTheme="minorHAnsi" w:hAnsiTheme="minorHAnsi" w:cstheme="minorHAnsi"/>
          <w:sz w:val="22"/>
        </w:rPr>
      </w:pPr>
      <w:r w:rsidRPr="00ED03FD">
        <w:rPr>
          <w:rFonts w:asciiTheme="minorHAnsi" w:hAnsiTheme="minorHAnsi" w:cstheme="minorHAnsi"/>
          <w:sz w:val="22"/>
        </w:rPr>
        <w:t>Prijímateľ si zriadi jeden bankový účet, na príjem NFP, pričom sa použije iba jeden systém financovania projektu, ktorý uvedie prijímateľ v</w:t>
      </w:r>
      <w:r w:rsidR="009F2939" w:rsidRPr="00ED03FD">
        <w:rPr>
          <w:rFonts w:asciiTheme="minorHAnsi" w:hAnsiTheme="minorHAnsi" w:cstheme="minorHAnsi"/>
          <w:sz w:val="22"/>
        </w:rPr>
        <w:t> </w:t>
      </w:r>
      <w:proofErr w:type="spellStart"/>
      <w:r w:rsidRPr="00ED03FD">
        <w:rPr>
          <w:rFonts w:asciiTheme="minorHAnsi" w:hAnsiTheme="minorHAnsi" w:cstheme="minorHAnsi"/>
          <w:sz w:val="22"/>
        </w:rPr>
        <w:t>ŽoNFP</w:t>
      </w:r>
      <w:proofErr w:type="spellEnd"/>
      <w:r w:rsidRPr="00ED03FD">
        <w:rPr>
          <w:rFonts w:asciiTheme="minorHAnsi" w:hAnsiTheme="minorHAnsi" w:cstheme="minorHAnsi"/>
          <w:sz w:val="22"/>
        </w:rPr>
        <w:t xml:space="preserve">, ak je to možné (tzn. všetky </w:t>
      </w:r>
      <w:r w:rsidR="00B1357B" w:rsidRPr="00ED03FD">
        <w:rPr>
          <w:rFonts w:asciiTheme="minorHAnsi" w:hAnsiTheme="minorHAnsi" w:cstheme="minorHAnsi"/>
          <w:sz w:val="22"/>
        </w:rPr>
        <w:t>pod</w:t>
      </w:r>
      <w:r w:rsidRPr="00ED03FD">
        <w:rPr>
          <w:rFonts w:asciiTheme="minorHAnsi" w:hAnsiTheme="minorHAnsi" w:cstheme="minorHAnsi"/>
          <w:sz w:val="22"/>
        </w:rPr>
        <w:t xml:space="preserve">opatrenia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 xml:space="preserve"> budú financované napr. systémom refundácie).</w:t>
      </w:r>
      <w:r w:rsidR="00BE7438">
        <w:rPr>
          <w:rFonts w:asciiTheme="minorHAnsi" w:hAnsiTheme="minorHAnsi" w:cstheme="minorHAnsi"/>
          <w:sz w:val="22"/>
        </w:rPr>
        <w:t xml:space="preserve"> </w:t>
      </w:r>
    </w:p>
    <w:p w14:paraId="19A5135C" w14:textId="2C7FFDB9" w:rsidR="00607402" w:rsidRPr="00CB4CB3"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 xml:space="preserve">Prijímateľ môže podať maximálne jednu </w:t>
      </w:r>
      <w:proofErr w:type="spellStart"/>
      <w:r w:rsidRPr="00CB4CB3">
        <w:rPr>
          <w:rFonts w:asciiTheme="minorHAnsi" w:hAnsiTheme="minorHAnsi" w:cstheme="minorHAnsi"/>
          <w:sz w:val="22"/>
        </w:rPr>
        <w:t>ŽoP</w:t>
      </w:r>
      <w:proofErr w:type="spellEnd"/>
      <w:r w:rsidRPr="00CB4CB3">
        <w:rPr>
          <w:rFonts w:asciiTheme="minorHAnsi" w:hAnsiTheme="minorHAnsi" w:cstheme="minorHAnsi"/>
          <w:sz w:val="22"/>
        </w:rPr>
        <w:t xml:space="preserve"> ročne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projektu na realizáciu každého </w:t>
      </w:r>
      <w:r w:rsidR="00B1357B" w:rsidRPr="00CB4CB3">
        <w:rPr>
          <w:rFonts w:asciiTheme="minorHAnsi" w:hAnsiTheme="minorHAnsi" w:cstheme="minorHAnsi"/>
          <w:sz w:val="22"/>
        </w:rPr>
        <w:t>pod</w:t>
      </w:r>
      <w:r w:rsidRPr="00CB4CB3">
        <w:rPr>
          <w:rFonts w:asciiTheme="minorHAnsi" w:hAnsiTheme="minorHAnsi" w:cstheme="minorHAnsi"/>
          <w:sz w:val="22"/>
        </w:rPr>
        <w:t>opatrenia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(tzn. ak realizuje dve </w:t>
      </w:r>
      <w:r w:rsidR="00B1357B" w:rsidRPr="00CB4CB3">
        <w:rPr>
          <w:rFonts w:asciiTheme="minorHAnsi" w:hAnsiTheme="minorHAnsi" w:cstheme="minorHAnsi"/>
          <w:sz w:val="22"/>
        </w:rPr>
        <w:t>pod</w:t>
      </w:r>
      <w:r w:rsidRPr="00CB4CB3">
        <w:rPr>
          <w:rFonts w:asciiTheme="minorHAnsi" w:hAnsiTheme="minorHAnsi" w:cstheme="minorHAnsi"/>
          <w:sz w:val="22"/>
        </w:rPr>
        <w:t xml:space="preserve">opatrenia, môže podať dve </w:t>
      </w:r>
      <w:proofErr w:type="spellStart"/>
      <w:r w:rsidRPr="00CB4CB3">
        <w:rPr>
          <w:rFonts w:asciiTheme="minorHAnsi" w:hAnsiTheme="minorHAnsi" w:cstheme="minorHAnsi"/>
          <w:sz w:val="22"/>
        </w:rPr>
        <w:t>ŽoP</w:t>
      </w:r>
      <w:proofErr w:type="spellEnd"/>
      <w:r w:rsidRPr="00CB4CB3">
        <w:rPr>
          <w:rFonts w:asciiTheme="minorHAnsi" w:hAnsiTheme="minorHAnsi" w:cstheme="minorHAnsi"/>
          <w:sz w:val="22"/>
        </w:rPr>
        <w:t xml:space="preserve">/rok, ak realizuje tri </w:t>
      </w:r>
      <w:r w:rsidR="00B1357B" w:rsidRPr="00CB4CB3">
        <w:rPr>
          <w:rFonts w:asciiTheme="minorHAnsi" w:hAnsiTheme="minorHAnsi" w:cstheme="minorHAnsi"/>
          <w:sz w:val="22"/>
        </w:rPr>
        <w:t>pod</w:t>
      </w:r>
      <w:r w:rsidRPr="00CB4CB3">
        <w:rPr>
          <w:rFonts w:asciiTheme="minorHAnsi" w:hAnsiTheme="minorHAnsi" w:cstheme="minorHAnsi"/>
          <w:sz w:val="22"/>
        </w:rPr>
        <w:t xml:space="preserve">opatrenia, môže podať tri </w:t>
      </w:r>
      <w:proofErr w:type="spellStart"/>
      <w:r w:rsidRPr="00CB4CB3">
        <w:rPr>
          <w:rFonts w:asciiTheme="minorHAnsi" w:hAnsiTheme="minorHAnsi" w:cstheme="minorHAnsi"/>
          <w:sz w:val="22"/>
        </w:rPr>
        <w:t>ŽoP</w:t>
      </w:r>
      <w:proofErr w:type="spellEnd"/>
      <w:r w:rsidRPr="00CB4CB3">
        <w:rPr>
          <w:rFonts w:asciiTheme="minorHAnsi" w:hAnsiTheme="minorHAnsi" w:cstheme="minorHAnsi"/>
          <w:sz w:val="22"/>
        </w:rPr>
        <w:t>/rok)</w:t>
      </w:r>
      <w:r w:rsidR="002216CD" w:rsidRPr="00CB4CB3">
        <w:rPr>
          <w:rFonts w:asciiTheme="minorHAnsi" w:hAnsiTheme="minorHAnsi" w:cstheme="minorHAnsi"/>
          <w:sz w:val="22"/>
        </w:rPr>
        <w:t>.</w:t>
      </w:r>
      <w:r w:rsidRPr="00CB4CB3">
        <w:rPr>
          <w:rFonts w:asciiTheme="minorHAnsi" w:hAnsiTheme="minorHAnsi" w:cstheme="minorHAnsi"/>
          <w:sz w:val="22"/>
        </w:rPr>
        <w:t xml:space="preserve"> Každá </w:t>
      </w:r>
      <w:proofErr w:type="spellStart"/>
      <w:r w:rsidRPr="00CB4CB3">
        <w:rPr>
          <w:rFonts w:asciiTheme="minorHAnsi" w:hAnsiTheme="minorHAnsi" w:cstheme="minorHAnsi"/>
          <w:sz w:val="22"/>
        </w:rPr>
        <w:t>ŽoP</w:t>
      </w:r>
      <w:proofErr w:type="spellEnd"/>
      <w:r w:rsidRPr="00CB4CB3">
        <w:rPr>
          <w:rFonts w:asciiTheme="minorHAnsi" w:hAnsiTheme="minorHAnsi" w:cstheme="minorHAnsi"/>
          <w:sz w:val="22"/>
        </w:rPr>
        <w:t xml:space="preserve"> sa môže podať iba na jedno </w:t>
      </w:r>
      <w:proofErr w:type="spellStart"/>
      <w:r w:rsidR="00B1357B" w:rsidRPr="00CB4CB3">
        <w:rPr>
          <w:rFonts w:asciiTheme="minorHAnsi" w:hAnsiTheme="minorHAnsi" w:cstheme="minorHAnsi"/>
          <w:sz w:val="22"/>
        </w:rPr>
        <w:t>pod</w:t>
      </w:r>
      <w:r w:rsidRPr="00CB4CB3">
        <w:rPr>
          <w:rFonts w:asciiTheme="minorHAnsi" w:hAnsiTheme="minorHAnsi" w:cstheme="minorHAnsi"/>
          <w:sz w:val="22"/>
        </w:rPr>
        <w:t>opatrenie</w:t>
      </w:r>
      <w:proofErr w:type="spellEnd"/>
      <w:r w:rsidRPr="00CB4CB3">
        <w:rPr>
          <w:rFonts w:asciiTheme="minorHAnsi" w:hAnsiTheme="minorHAnsi" w:cstheme="minorHAnsi"/>
          <w:sz w:val="22"/>
        </w:rPr>
        <w:t xml:space="preserve">, tzn. nie je možné podať spoločnú </w:t>
      </w:r>
      <w:proofErr w:type="spellStart"/>
      <w:r w:rsidRPr="00CB4CB3">
        <w:rPr>
          <w:rFonts w:asciiTheme="minorHAnsi" w:hAnsiTheme="minorHAnsi" w:cstheme="minorHAnsi"/>
          <w:sz w:val="22"/>
        </w:rPr>
        <w:t>ŽoP</w:t>
      </w:r>
      <w:proofErr w:type="spellEnd"/>
      <w:r w:rsidRPr="00CB4CB3">
        <w:rPr>
          <w:rFonts w:asciiTheme="minorHAnsi" w:hAnsiTheme="minorHAnsi" w:cstheme="minorHAnsi"/>
          <w:sz w:val="22"/>
        </w:rPr>
        <w:t xml:space="preserve"> na viac </w:t>
      </w:r>
      <w:proofErr w:type="spellStart"/>
      <w:r w:rsidR="00B1357B" w:rsidRPr="00CB4CB3">
        <w:rPr>
          <w:rFonts w:asciiTheme="minorHAnsi" w:hAnsiTheme="minorHAnsi" w:cstheme="minorHAnsi"/>
          <w:sz w:val="22"/>
        </w:rPr>
        <w:t>pod</w:t>
      </w:r>
      <w:r w:rsidRPr="00CB4CB3">
        <w:rPr>
          <w:rFonts w:asciiTheme="minorHAnsi" w:hAnsiTheme="minorHAnsi" w:cstheme="minorHAnsi"/>
          <w:sz w:val="22"/>
        </w:rPr>
        <w:t>opatrení</w:t>
      </w:r>
      <w:proofErr w:type="spellEnd"/>
      <w:r w:rsidRPr="00CB4CB3">
        <w:rPr>
          <w:rFonts w:asciiTheme="minorHAnsi" w:hAnsiTheme="minorHAnsi" w:cstheme="minorHAnsi"/>
          <w:sz w:val="22"/>
        </w:rPr>
        <w:t xml:space="preserve">. PPA bude posudzovať každú </w:t>
      </w:r>
      <w:proofErr w:type="spellStart"/>
      <w:r w:rsidRPr="00CB4CB3">
        <w:rPr>
          <w:rFonts w:asciiTheme="minorHAnsi" w:hAnsiTheme="minorHAnsi" w:cstheme="minorHAnsi"/>
          <w:sz w:val="22"/>
        </w:rPr>
        <w:t>ŽoP</w:t>
      </w:r>
      <w:proofErr w:type="spellEnd"/>
      <w:r w:rsidRPr="00CB4CB3">
        <w:rPr>
          <w:rFonts w:asciiTheme="minorHAnsi" w:hAnsiTheme="minorHAnsi" w:cstheme="minorHAnsi"/>
          <w:sz w:val="22"/>
        </w:rPr>
        <w:t xml:space="preserve"> osobitne (tzn. administratívna kontrola </w:t>
      </w:r>
      <w:proofErr w:type="spellStart"/>
      <w:r w:rsidRPr="00CB4CB3">
        <w:rPr>
          <w:rFonts w:asciiTheme="minorHAnsi" w:hAnsiTheme="minorHAnsi" w:cstheme="minorHAnsi"/>
          <w:sz w:val="22"/>
        </w:rPr>
        <w:t>ŽoP</w:t>
      </w:r>
      <w:proofErr w:type="spellEnd"/>
      <w:r w:rsidRPr="00CB4CB3">
        <w:rPr>
          <w:rFonts w:asciiTheme="minorHAnsi" w:hAnsiTheme="minorHAnsi" w:cstheme="minorHAnsi"/>
          <w:sz w:val="22"/>
        </w:rPr>
        <w:t>, kontrola na mieste).</w:t>
      </w:r>
      <w:r w:rsidR="002216CD" w:rsidRPr="00CB4CB3">
        <w:rPr>
          <w:rFonts w:asciiTheme="minorHAnsi" w:hAnsiTheme="minorHAnsi" w:cstheme="minorHAnsi"/>
          <w:sz w:val="22"/>
        </w:rPr>
        <w:t xml:space="preserve"> Posledné </w:t>
      </w:r>
      <w:proofErr w:type="spellStart"/>
      <w:r w:rsidR="002216CD" w:rsidRPr="00CB4CB3">
        <w:rPr>
          <w:rFonts w:asciiTheme="minorHAnsi" w:hAnsiTheme="minorHAnsi" w:cstheme="minorHAnsi"/>
          <w:sz w:val="22"/>
        </w:rPr>
        <w:t>ŽoP</w:t>
      </w:r>
      <w:proofErr w:type="spellEnd"/>
      <w:r w:rsidR="002216CD" w:rsidRPr="00CB4CB3">
        <w:rPr>
          <w:rFonts w:asciiTheme="minorHAnsi" w:hAnsiTheme="minorHAnsi" w:cstheme="minorHAnsi"/>
          <w:sz w:val="22"/>
        </w:rPr>
        <w:t xml:space="preserve"> na všetky realizované podopatrenia sa predložia v</w:t>
      </w:r>
      <w:r w:rsidR="009F2939" w:rsidRPr="00CB4CB3">
        <w:rPr>
          <w:rFonts w:asciiTheme="minorHAnsi" w:hAnsiTheme="minorHAnsi" w:cstheme="minorHAnsi"/>
          <w:sz w:val="22"/>
        </w:rPr>
        <w:t> </w:t>
      </w:r>
      <w:r w:rsidR="002216CD" w:rsidRPr="00CB4CB3">
        <w:rPr>
          <w:rFonts w:asciiTheme="minorHAnsi" w:hAnsiTheme="minorHAnsi" w:cstheme="minorHAnsi"/>
          <w:sz w:val="22"/>
        </w:rPr>
        <w:t>jeden deň v</w:t>
      </w:r>
      <w:r w:rsidR="009F2939" w:rsidRPr="00CB4CB3">
        <w:rPr>
          <w:rFonts w:asciiTheme="minorHAnsi" w:hAnsiTheme="minorHAnsi" w:cstheme="minorHAnsi"/>
          <w:sz w:val="22"/>
        </w:rPr>
        <w:t> </w:t>
      </w:r>
      <w:r w:rsidR="002216CD" w:rsidRPr="00CB4CB3">
        <w:rPr>
          <w:rFonts w:asciiTheme="minorHAnsi" w:hAnsiTheme="minorHAnsi" w:cstheme="minorHAnsi"/>
          <w:sz w:val="22"/>
        </w:rPr>
        <w:t>sume minimálne 15</w:t>
      </w:r>
      <w:r w:rsidR="00910F04">
        <w:rPr>
          <w:rFonts w:asciiTheme="minorHAnsi" w:hAnsiTheme="minorHAnsi" w:cstheme="minorHAnsi"/>
          <w:sz w:val="22"/>
        </w:rPr>
        <w:t xml:space="preserve"> </w:t>
      </w:r>
      <w:r w:rsidR="002216CD" w:rsidRPr="00CB4CB3">
        <w:rPr>
          <w:rFonts w:asciiTheme="minorHAnsi" w:hAnsiTheme="minorHAnsi" w:cstheme="minorHAnsi"/>
          <w:sz w:val="22"/>
        </w:rPr>
        <w:t>% investičných výdavkov</w:t>
      </w:r>
      <w:r w:rsidR="00CB6E9F" w:rsidRPr="00CB4CB3">
        <w:rPr>
          <w:rFonts w:asciiTheme="minorHAnsi" w:hAnsiTheme="minorHAnsi" w:cstheme="minorHAnsi"/>
          <w:sz w:val="22"/>
        </w:rPr>
        <w:t xml:space="preserve"> na každé </w:t>
      </w:r>
      <w:proofErr w:type="spellStart"/>
      <w:r w:rsidR="00CB6E9F" w:rsidRPr="00CB4CB3">
        <w:rPr>
          <w:rFonts w:asciiTheme="minorHAnsi" w:hAnsiTheme="minorHAnsi" w:cstheme="minorHAnsi"/>
          <w:sz w:val="22"/>
        </w:rPr>
        <w:t>podopatrenie</w:t>
      </w:r>
      <w:proofErr w:type="spellEnd"/>
      <w:r w:rsidR="00CB6E9F" w:rsidRPr="00CB4CB3">
        <w:rPr>
          <w:rFonts w:asciiTheme="minorHAnsi" w:hAnsiTheme="minorHAnsi" w:cstheme="minorHAnsi"/>
          <w:sz w:val="22"/>
        </w:rPr>
        <w:t>.</w:t>
      </w:r>
    </w:p>
    <w:p w14:paraId="6CE48204" w14:textId="2E46EE36" w:rsidR="00607402" w:rsidRPr="00CB4CB3"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Prijímateľ je zodpovedný za</w:t>
      </w:r>
      <w:r w:rsidR="0053729A" w:rsidRPr="00CB4CB3">
        <w:rPr>
          <w:rFonts w:asciiTheme="minorHAnsi" w:hAnsiTheme="minorHAnsi" w:cstheme="minorHAnsi"/>
          <w:sz w:val="22"/>
        </w:rPr>
        <w:t xml:space="preserve"> riadnu realizáciu celej</w:t>
      </w:r>
      <w:r w:rsidRPr="00CB4CB3">
        <w:rPr>
          <w:rFonts w:asciiTheme="minorHAnsi" w:hAnsiTheme="minorHAnsi" w:cstheme="minorHAnsi"/>
          <w:sz w:val="22"/>
        </w:rPr>
        <w:t xml:space="preserve">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(tzn. všetkých </w:t>
      </w:r>
      <w:proofErr w:type="spellStart"/>
      <w:r w:rsidR="00B1357B" w:rsidRPr="00CB4CB3">
        <w:rPr>
          <w:rFonts w:asciiTheme="minorHAnsi" w:hAnsiTheme="minorHAnsi" w:cstheme="minorHAnsi"/>
          <w:sz w:val="22"/>
        </w:rPr>
        <w:t>pod</w:t>
      </w:r>
      <w:r w:rsidRPr="00CB4CB3">
        <w:rPr>
          <w:rFonts w:asciiTheme="minorHAnsi" w:hAnsiTheme="minorHAnsi" w:cstheme="minorHAnsi"/>
          <w:sz w:val="22"/>
        </w:rPr>
        <w:t>opatrení</w:t>
      </w:r>
      <w:proofErr w:type="spellEnd"/>
      <w:r w:rsidRPr="00CB4CB3">
        <w:rPr>
          <w:rFonts w:asciiTheme="minorHAnsi" w:hAnsiTheme="minorHAnsi" w:cstheme="minorHAnsi"/>
          <w:sz w:val="22"/>
        </w:rPr>
        <w:t>) v</w:t>
      </w:r>
      <w:r w:rsidR="009F2939" w:rsidRPr="00CB4CB3">
        <w:rPr>
          <w:rFonts w:asciiTheme="minorHAnsi" w:hAnsiTheme="minorHAnsi" w:cstheme="minorHAnsi"/>
          <w:sz w:val="22"/>
        </w:rPr>
        <w:t> </w:t>
      </w:r>
      <w:r w:rsidRPr="00CB4CB3">
        <w:rPr>
          <w:rFonts w:asciiTheme="minorHAnsi" w:hAnsiTheme="minorHAnsi" w:cstheme="minorHAnsi"/>
          <w:sz w:val="22"/>
        </w:rPr>
        <w:t>súlade s</w:t>
      </w:r>
      <w:r w:rsidR="009F2939" w:rsidRPr="00CB4CB3">
        <w:rPr>
          <w:rFonts w:asciiTheme="minorHAnsi" w:hAnsiTheme="minorHAnsi" w:cstheme="minorHAnsi"/>
          <w:sz w:val="22"/>
        </w:rPr>
        <w:t> </w:t>
      </w:r>
      <w:r w:rsidRPr="00CB4CB3">
        <w:rPr>
          <w:rFonts w:asciiTheme="minorHAnsi" w:hAnsiTheme="minorHAnsi" w:cstheme="minorHAnsi"/>
          <w:sz w:val="22"/>
        </w:rPr>
        <w:t>princípmi uvedenými v</w:t>
      </w:r>
      <w:r w:rsidR="009F2939" w:rsidRPr="00CB4CB3">
        <w:rPr>
          <w:rFonts w:asciiTheme="minorHAnsi" w:hAnsiTheme="minorHAnsi" w:cstheme="minorHAnsi"/>
          <w:sz w:val="22"/>
        </w:rPr>
        <w:t> </w:t>
      </w:r>
      <w:r w:rsidRPr="00CB4CB3">
        <w:rPr>
          <w:rFonts w:asciiTheme="minorHAnsi" w:hAnsiTheme="minorHAnsi" w:cstheme="minorHAnsi"/>
          <w:sz w:val="22"/>
        </w:rPr>
        <w:t xml:space="preserve">kapitole 2 </w:t>
      </w:r>
      <w:r w:rsidR="009E6C95" w:rsidRPr="00B04BAE">
        <w:rPr>
          <w:rFonts w:asciiTheme="minorHAnsi" w:hAnsiTheme="minorHAnsi" w:cstheme="minorHAnsi"/>
          <w:sz w:val="22"/>
        </w:rPr>
        <w:t>PpP</w:t>
      </w:r>
      <w:r w:rsidRPr="00CB4CB3">
        <w:rPr>
          <w:rFonts w:asciiTheme="minorHAnsi" w:hAnsiTheme="minorHAnsi" w:cstheme="minorHAnsi"/>
          <w:sz w:val="22"/>
        </w:rPr>
        <w:t xml:space="preserve"> a</w:t>
      </w:r>
      <w:r w:rsidR="009F2939" w:rsidRPr="00CB4CB3">
        <w:rPr>
          <w:rFonts w:asciiTheme="minorHAnsi" w:hAnsiTheme="minorHAnsi" w:cstheme="minorHAnsi"/>
          <w:sz w:val="22"/>
        </w:rPr>
        <w:t> </w:t>
      </w:r>
      <w:r w:rsidRPr="00CB4CB3">
        <w:rPr>
          <w:rFonts w:asciiTheme="minorHAnsi" w:hAnsiTheme="minorHAnsi" w:cstheme="minorHAnsi"/>
          <w:sz w:val="22"/>
        </w:rPr>
        <w:t>v</w:t>
      </w:r>
      <w:r w:rsidR="009F2939" w:rsidRPr="00CB4CB3">
        <w:rPr>
          <w:rFonts w:asciiTheme="minorHAnsi" w:hAnsiTheme="minorHAnsi" w:cstheme="minorHAnsi"/>
          <w:sz w:val="22"/>
        </w:rPr>
        <w:t> </w:t>
      </w:r>
      <w:r w:rsidRPr="00CB4CB3">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CB4CB3">
        <w:rPr>
          <w:rFonts w:asciiTheme="minorHAnsi" w:hAnsiTheme="minorHAnsi" w:cstheme="minorHAnsi"/>
          <w:sz w:val="22"/>
        </w:rPr>
        <w:t xml:space="preserve">. Ukončenie realizácie aktivít projektu nastáva ukončením realizácie najneskôr ukončeného </w:t>
      </w:r>
      <w:r w:rsidR="00B1357B" w:rsidRPr="00CB4CB3">
        <w:rPr>
          <w:rFonts w:asciiTheme="minorHAnsi" w:hAnsiTheme="minorHAnsi" w:cstheme="minorHAnsi"/>
          <w:sz w:val="22"/>
        </w:rPr>
        <w:t>pod</w:t>
      </w:r>
      <w:r w:rsidRPr="00CB4CB3">
        <w:rPr>
          <w:rFonts w:asciiTheme="minorHAnsi" w:hAnsiTheme="minorHAnsi" w:cstheme="minorHAnsi"/>
          <w:sz w:val="22"/>
        </w:rPr>
        <w:t xml:space="preserve">opatrenia. Finančné ukončenie projektu nastáva finančným ukončením najneskôr vyplateného </w:t>
      </w:r>
      <w:r w:rsidR="00B1357B" w:rsidRPr="00CB4CB3">
        <w:rPr>
          <w:rFonts w:asciiTheme="minorHAnsi" w:hAnsiTheme="minorHAnsi" w:cstheme="minorHAnsi"/>
          <w:sz w:val="22"/>
        </w:rPr>
        <w:t>pod</w:t>
      </w:r>
      <w:r w:rsidRPr="00CB4CB3">
        <w:rPr>
          <w:rFonts w:asciiTheme="minorHAnsi" w:hAnsiTheme="minorHAnsi" w:cstheme="minorHAnsi"/>
          <w:sz w:val="22"/>
        </w:rPr>
        <w:t>opatrenia. Obdobie udržateľnosti projektu začína v</w:t>
      </w:r>
      <w:r w:rsidR="009F2939" w:rsidRPr="00CB4CB3">
        <w:rPr>
          <w:rFonts w:asciiTheme="minorHAnsi" w:hAnsiTheme="minorHAnsi" w:cstheme="minorHAnsi"/>
          <w:sz w:val="22"/>
        </w:rPr>
        <w:t> </w:t>
      </w:r>
      <w:r w:rsidRPr="00CB4CB3">
        <w:rPr>
          <w:rFonts w:asciiTheme="minorHAnsi" w:hAnsiTheme="minorHAnsi" w:cstheme="minorHAnsi"/>
          <w:sz w:val="22"/>
        </w:rPr>
        <w:t>kalendárny deň, ktorý bezprostredne nasleduje po kalendárnom dni, v</w:t>
      </w:r>
      <w:r w:rsidR="009F2939" w:rsidRPr="00CB4CB3">
        <w:rPr>
          <w:rFonts w:asciiTheme="minorHAnsi" w:hAnsiTheme="minorHAnsi" w:cstheme="minorHAnsi"/>
          <w:sz w:val="22"/>
        </w:rPr>
        <w:t> </w:t>
      </w:r>
      <w:r w:rsidRPr="00CB4CB3">
        <w:rPr>
          <w:rFonts w:asciiTheme="minorHAnsi" w:hAnsiTheme="minorHAnsi" w:cstheme="minorHAnsi"/>
          <w:sz w:val="22"/>
        </w:rPr>
        <w:t>ktorom došlo k</w:t>
      </w:r>
      <w:r w:rsidR="009F2939" w:rsidRPr="00CB4CB3">
        <w:rPr>
          <w:rFonts w:asciiTheme="minorHAnsi" w:hAnsiTheme="minorHAnsi" w:cstheme="minorHAnsi"/>
          <w:sz w:val="22"/>
        </w:rPr>
        <w:t> </w:t>
      </w:r>
      <w:r w:rsidRPr="00CB4CB3">
        <w:rPr>
          <w:rFonts w:asciiTheme="minorHAnsi" w:hAnsiTheme="minorHAnsi" w:cstheme="minorHAnsi"/>
          <w:sz w:val="22"/>
        </w:rPr>
        <w:t xml:space="preserve">finančnému ukončeniu najneskôr vyplateného </w:t>
      </w:r>
      <w:r w:rsidR="00B1357B" w:rsidRPr="00CB4CB3">
        <w:rPr>
          <w:rFonts w:asciiTheme="minorHAnsi" w:hAnsiTheme="minorHAnsi" w:cstheme="minorHAnsi"/>
          <w:sz w:val="22"/>
        </w:rPr>
        <w:t>pod</w:t>
      </w:r>
      <w:r w:rsidRPr="00CB4CB3">
        <w:rPr>
          <w:rFonts w:asciiTheme="minorHAnsi" w:hAnsiTheme="minorHAnsi" w:cstheme="minorHAnsi"/>
          <w:sz w:val="22"/>
        </w:rPr>
        <w:t>opatrenia.</w:t>
      </w:r>
    </w:p>
    <w:p w14:paraId="155CCC3E" w14:textId="1A6A6979" w:rsidR="00607402" w:rsidRPr="00CB4CB3"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Celková výška NFP, ani celková výška NFP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jednotlivých </w:t>
      </w:r>
      <w:proofErr w:type="spellStart"/>
      <w:r w:rsidR="005247F9" w:rsidRPr="00CB4CB3">
        <w:rPr>
          <w:rFonts w:asciiTheme="minorHAnsi" w:hAnsiTheme="minorHAnsi" w:cstheme="minorHAnsi"/>
          <w:sz w:val="22"/>
        </w:rPr>
        <w:t>pod</w:t>
      </w:r>
      <w:r w:rsidRPr="00CB4CB3">
        <w:rPr>
          <w:rFonts w:asciiTheme="minorHAnsi" w:hAnsiTheme="minorHAnsi" w:cstheme="minorHAnsi"/>
          <w:sz w:val="22"/>
        </w:rPr>
        <w:t>opatrení</w:t>
      </w:r>
      <w:proofErr w:type="spellEnd"/>
      <w:r w:rsidR="00BE7438">
        <w:rPr>
          <w:rFonts w:asciiTheme="minorHAnsi" w:hAnsiTheme="minorHAnsi" w:cstheme="minorHAnsi"/>
          <w:sz w:val="22"/>
        </w:rPr>
        <w:t xml:space="preserve">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nesmie byť prekročená. Presun finančných prostriedkov v</w:t>
      </w:r>
      <w:r w:rsidR="009F2939" w:rsidRPr="00CB4CB3">
        <w:rPr>
          <w:rFonts w:asciiTheme="minorHAnsi" w:hAnsiTheme="minorHAnsi" w:cstheme="minorHAnsi"/>
          <w:sz w:val="22"/>
        </w:rPr>
        <w:t> </w:t>
      </w:r>
      <w:r w:rsidRPr="00CB4CB3">
        <w:rPr>
          <w:rFonts w:asciiTheme="minorHAnsi" w:hAnsiTheme="minorHAnsi" w:cstheme="minorHAnsi"/>
          <w:sz w:val="22"/>
        </w:rPr>
        <w:t xml:space="preserve">rámci </w:t>
      </w:r>
      <w:proofErr w:type="spellStart"/>
      <w:r w:rsidR="00B1357B" w:rsidRPr="00CB4CB3">
        <w:rPr>
          <w:rFonts w:asciiTheme="minorHAnsi" w:hAnsiTheme="minorHAnsi" w:cstheme="minorHAnsi"/>
          <w:sz w:val="22"/>
        </w:rPr>
        <w:t>pod</w:t>
      </w:r>
      <w:r w:rsidRPr="00CB4CB3">
        <w:rPr>
          <w:rFonts w:asciiTheme="minorHAnsi" w:hAnsiTheme="minorHAnsi" w:cstheme="minorHAnsi"/>
          <w:sz w:val="22"/>
        </w:rPr>
        <w:t>opatrení</w:t>
      </w:r>
      <w:proofErr w:type="spellEnd"/>
      <w:r w:rsidRPr="00CB4CB3">
        <w:rPr>
          <w:rFonts w:asciiTheme="minorHAnsi" w:hAnsiTheme="minorHAnsi" w:cstheme="minorHAnsi"/>
          <w:sz w:val="22"/>
        </w:rPr>
        <w:t xml:space="preserve">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nie je možný ani na základe dodatku k</w:t>
      </w:r>
      <w:r w:rsidR="009F2939" w:rsidRPr="00CB4CB3">
        <w:rPr>
          <w:rFonts w:asciiTheme="minorHAnsi" w:hAnsiTheme="minorHAnsi" w:cstheme="minorHAnsi"/>
          <w:sz w:val="22"/>
        </w:rPr>
        <w:t> </w:t>
      </w:r>
      <w:r w:rsidRPr="00CB4CB3">
        <w:rPr>
          <w:rFonts w:asciiTheme="minorHAnsi" w:hAnsiTheme="minorHAnsi" w:cstheme="minorHAnsi"/>
          <w:sz w:val="22"/>
        </w:rPr>
        <w:t>Zmluve.</w:t>
      </w:r>
    </w:p>
    <w:p w14:paraId="24141282" w14:textId="1C58759E" w:rsidR="00607402" w:rsidRPr="00CB4CB3"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 xml:space="preserve">Monitorovanie </w:t>
      </w:r>
      <w:r w:rsidR="0053729A" w:rsidRPr="00CB4CB3">
        <w:rPr>
          <w:rFonts w:asciiTheme="minorHAnsi" w:hAnsiTheme="minorHAnsi" w:cstheme="minorHAnsi"/>
          <w:sz w:val="22"/>
        </w:rPr>
        <w:t>kolektívnej investície</w:t>
      </w:r>
      <w:r w:rsidRPr="00CB4CB3">
        <w:rPr>
          <w:rFonts w:asciiTheme="minorHAnsi" w:hAnsiTheme="minorHAnsi" w:cstheme="minorHAnsi"/>
          <w:sz w:val="22"/>
        </w:rPr>
        <w:t xml:space="preserve"> sa realizuje osobitne za každé </w:t>
      </w:r>
      <w:proofErr w:type="spellStart"/>
      <w:r w:rsidR="00B1357B" w:rsidRPr="00CB4CB3">
        <w:rPr>
          <w:rFonts w:asciiTheme="minorHAnsi" w:hAnsiTheme="minorHAnsi" w:cstheme="minorHAnsi"/>
          <w:sz w:val="22"/>
        </w:rPr>
        <w:t>pod</w:t>
      </w:r>
      <w:r w:rsidRPr="00CB4CB3">
        <w:rPr>
          <w:rFonts w:asciiTheme="minorHAnsi" w:hAnsiTheme="minorHAnsi" w:cstheme="minorHAnsi"/>
          <w:sz w:val="22"/>
        </w:rPr>
        <w:t>opatrenie</w:t>
      </w:r>
      <w:proofErr w:type="spellEnd"/>
      <w:r w:rsidRPr="00CB4CB3">
        <w:rPr>
          <w:rFonts w:asciiTheme="minorHAnsi" w:hAnsiTheme="minorHAnsi" w:cstheme="minorHAnsi"/>
          <w:sz w:val="22"/>
        </w:rPr>
        <w:t>.</w:t>
      </w:r>
      <w:r w:rsidR="00507407" w:rsidRPr="00CB4CB3">
        <w:rPr>
          <w:rFonts w:asciiTheme="minorHAnsi" w:hAnsiTheme="minorHAnsi" w:cstheme="minorHAnsi"/>
          <w:sz w:val="22"/>
        </w:rPr>
        <w:t xml:space="preserve"> Prijímateľ predkladá MS za každé </w:t>
      </w:r>
      <w:proofErr w:type="spellStart"/>
      <w:r w:rsidR="00507407" w:rsidRPr="00CB4CB3">
        <w:rPr>
          <w:rFonts w:asciiTheme="minorHAnsi" w:hAnsiTheme="minorHAnsi" w:cstheme="minorHAnsi"/>
          <w:sz w:val="22"/>
        </w:rPr>
        <w:t>podopatrenie</w:t>
      </w:r>
      <w:proofErr w:type="spellEnd"/>
      <w:r w:rsidR="00507407" w:rsidRPr="00CB4CB3">
        <w:rPr>
          <w:rFonts w:asciiTheme="minorHAnsi" w:hAnsiTheme="minorHAnsi" w:cstheme="minorHAnsi"/>
          <w:sz w:val="22"/>
        </w:rPr>
        <w:t xml:space="preserve"> osobitne, pričom všetky MS (na jednotlivé podopatrenia) sa</w:t>
      </w:r>
      <w:r w:rsidR="00BE7438">
        <w:rPr>
          <w:rFonts w:asciiTheme="minorHAnsi" w:hAnsiTheme="minorHAnsi" w:cstheme="minorHAnsi"/>
          <w:sz w:val="22"/>
        </w:rPr>
        <w:t xml:space="preserve"> </w:t>
      </w:r>
      <w:r w:rsidR="00507407" w:rsidRPr="00CB4CB3">
        <w:rPr>
          <w:rFonts w:asciiTheme="minorHAnsi" w:hAnsiTheme="minorHAnsi" w:cstheme="minorHAnsi"/>
          <w:sz w:val="22"/>
        </w:rPr>
        <w:t xml:space="preserve">podajú súčasne so záverečnou </w:t>
      </w:r>
      <w:proofErr w:type="spellStart"/>
      <w:r w:rsidR="00507407" w:rsidRPr="00CB4CB3">
        <w:rPr>
          <w:rFonts w:asciiTheme="minorHAnsi" w:hAnsiTheme="minorHAnsi" w:cstheme="minorHAnsi"/>
          <w:sz w:val="22"/>
        </w:rPr>
        <w:t>ŽoP</w:t>
      </w:r>
      <w:proofErr w:type="spellEnd"/>
      <w:r w:rsidR="00507407" w:rsidRPr="00CB4CB3">
        <w:rPr>
          <w:rFonts w:asciiTheme="minorHAnsi" w:hAnsiTheme="minorHAnsi" w:cstheme="minorHAnsi"/>
          <w:sz w:val="22"/>
        </w:rPr>
        <w:t>.</w:t>
      </w:r>
    </w:p>
    <w:p w14:paraId="3116D09B" w14:textId="4EDBF3BC" w:rsidR="00607402" w:rsidRPr="00ED03FD" w:rsidRDefault="00607402" w:rsidP="00F47749">
      <w:pPr>
        <w:pStyle w:val="Odsekzoznamu"/>
        <w:numPr>
          <w:ilvl w:val="2"/>
          <w:numId w:val="132"/>
        </w:numPr>
        <w:ind w:left="567" w:hanging="567"/>
        <w:jc w:val="both"/>
        <w:rPr>
          <w:rFonts w:asciiTheme="minorHAnsi" w:hAnsiTheme="minorHAnsi" w:cstheme="minorHAnsi"/>
          <w:sz w:val="22"/>
        </w:rPr>
      </w:pPr>
      <w:r w:rsidRPr="00CB4CB3">
        <w:rPr>
          <w:rFonts w:asciiTheme="minorHAnsi" w:hAnsiTheme="minorHAnsi" w:cstheme="minorHAnsi"/>
          <w:sz w:val="22"/>
        </w:rPr>
        <w:t>Vo vzťahu k</w:t>
      </w:r>
      <w:r w:rsidR="009F2939" w:rsidRPr="00CB4CB3">
        <w:rPr>
          <w:rFonts w:asciiTheme="minorHAnsi" w:hAnsiTheme="minorHAnsi" w:cstheme="minorHAnsi"/>
          <w:sz w:val="22"/>
        </w:rPr>
        <w:t> </w:t>
      </w:r>
      <w:r w:rsidRPr="00CB4CB3">
        <w:rPr>
          <w:rFonts w:asciiTheme="minorHAnsi" w:hAnsiTheme="minorHAnsi" w:cstheme="minorHAnsi"/>
          <w:sz w:val="22"/>
        </w:rPr>
        <w:t>publ</w:t>
      </w:r>
      <w:r w:rsidR="00712033" w:rsidRPr="00CB4CB3">
        <w:rPr>
          <w:rFonts w:asciiTheme="minorHAnsi" w:hAnsiTheme="minorHAnsi" w:cstheme="minorHAnsi"/>
          <w:sz w:val="22"/>
        </w:rPr>
        <w:t>icite projektu podľa kapitoly 1</w:t>
      </w:r>
      <w:r w:rsidR="00D0263A">
        <w:rPr>
          <w:rFonts w:asciiTheme="minorHAnsi" w:hAnsiTheme="minorHAnsi" w:cstheme="minorHAnsi"/>
          <w:sz w:val="22"/>
        </w:rPr>
        <w:t>6</w:t>
      </w:r>
      <w:r w:rsidRPr="00CB4CB3">
        <w:rPr>
          <w:rFonts w:asciiTheme="minorHAnsi" w:hAnsiTheme="minorHAnsi" w:cstheme="minorHAnsi"/>
          <w:sz w:val="22"/>
        </w:rPr>
        <w:t xml:space="preserve"> </w:t>
      </w:r>
      <w:r w:rsidR="009E6C95" w:rsidRPr="00B04BAE">
        <w:rPr>
          <w:rFonts w:asciiTheme="minorHAnsi" w:hAnsiTheme="minorHAnsi" w:cstheme="minorHAnsi"/>
          <w:sz w:val="22"/>
        </w:rPr>
        <w:t>PpP</w:t>
      </w:r>
      <w:r w:rsidRPr="00ED03FD">
        <w:rPr>
          <w:rFonts w:asciiTheme="minorHAnsi" w:hAnsiTheme="minorHAnsi" w:cstheme="minorHAnsi"/>
          <w:sz w:val="22"/>
        </w:rPr>
        <w:t xml:space="preserve"> sa projekt posudzuje ako celok (tzn. nie jednotlivé </w:t>
      </w:r>
      <w:r w:rsidR="00B1357B" w:rsidRPr="00ED03FD">
        <w:rPr>
          <w:rFonts w:asciiTheme="minorHAnsi" w:hAnsiTheme="minorHAnsi" w:cstheme="minorHAnsi"/>
          <w:sz w:val="22"/>
        </w:rPr>
        <w:t>pod</w:t>
      </w:r>
      <w:r w:rsidRPr="00ED03FD">
        <w:rPr>
          <w:rFonts w:asciiTheme="minorHAnsi" w:hAnsiTheme="minorHAnsi" w:cstheme="minorHAnsi"/>
          <w:sz w:val="22"/>
        </w:rPr>
        <w:t xml:space="preserve">opatrenia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w:t>
      </w:r>
    </w:p>
    <w:p w14:paraId="63126952" w14:textId="581FEDA4" w:rsidR="00E47B48" w:rsidRDefault="00607402" w:rsidP="00F47749">
      <w:pPr>
        <w:pStyle w:val="Odsekzoznamu"/>
        <w:numPr>
          <w:ilvl w:val="2"/>
          <w:numId w:val="132"/>
        </w:numPr>
        <w:ind w:left="567" w:hanging="567"/>
        <w:jc w:val="both"/>
        <w:rPr>
          <w:rFonts w:asciiTheme="minorHAnsi" w:hAnsiTheme="minorHAnsi" w:cstheme="minorHAnsi"/>
          <w:sz w:val="22"/>
        </w:rPr>
      </w:pPr>
      <w:r w:rsidRPr="00ED03FD">
        <w:rPr>
          <w:rFonts w:asciiTheme="minorHAnsi" w:hAnsiTheme="minorHAnsi" w:cstheme="minorHAnsi"/>
          <w:sz w:val="22"/>
        </w:rPr>
        <w:t>Vo vzťahu k</w:t>
      </w:r>
      <w:r w:rsidR="009F2939" w:rsidRPr="00ED03FD">
        <w:rPr>
          <w:rFonts w:asciiTheme="minorHAnsi" w:hAnsiTheme="minorHAnsi" w:cstheme="minorHAnsi"/>
          <w:sz w:val="22"/>
        </w:rPr>
        <w:t> </w:t>
      </w:r>
      <w:r w:rsidRPr="00ED03FD">
        <w:rPr>
          <w:rFonts w:asciiTheme="minorHAnsi" w:hAnsiTheme="minorHAnsi" w:cstheme="minorHAnsi"/>
          <w:sz w:val="22"/>
        </w:rPr>
        <w:t>nezrovnalostiam a</w:t>
      </w:r>
      <w:r w:rsidR="009F2939" w:rsidRPr="00ED03FD">
        <w:rPr>
          <w:rFonts w:asciiTheme="minorHAnsi" w:hAnsiTheme="minorHAnsi" w:cstheme="minorHAnsi"/>
          <w:sz w:val="22"/>
        </w:rPr>
        <w:t> </w:t>
      </w:r>
      <w:r w:rsidRPr="00ED03FD">
        <w:rPr>
          <w:rFonts w:asciiTheme="minorHAnsi" w:hAnsiTheme="minorHAnsi" w:cstheme="minorHAnsi"/>
          <w:sz w:val="22"/>
        </w:rPr>
        <w:t>udržateľn</w:t>
      </w:r>
      <w:r w:rsidR="00712033" w:rsidRPr="00ED03FD">
        <w:rPr>
          <w:rFonts w:asciiTheme="minorHAnsi" w:hAnsiTheme="minorHAnsi" w:cstheme="minorHAnsi"/>
          <w:sz w:val="22"/>
        </w:rPr>
        <w:t>osti projektu</w:t>
      </w:r>
      <w:r w:rsidR="00BE7438">
        <w:rPr>
          <w:rFonts w:asciiTheme="minorHAnsi" w:hAnsiTheme="minorHAnsi" w:cstheme="minorHAnsi"/>
          <w:sz w:val="22"/>
        </w:rPr>
        <w:t xml:space="preserve"> </w:t>
      </w:r>
      <w:r w:rsidR="00712033" w:rsidRPr="00ED03FD">
        <w:rPr>
          <w:rFonts w:asciiTheme="minorHAnsi" w:hAnsiTheme="minorHAnsi" w:cstheme="minorHAnsi"/>
          <w:sz w:val="22"/>
        </w:rPr>
        <w:t>podľa kapitoly 1</w:t>
      </w:r>
      <w:r w:rsidR="00D0263A">
        <w:rPr>
          <w:rFonts w:asciiTheme="minorHAnsi" w:hAnsiTheme="minorHAnsi" w:cstheme="minorHAnsi"/>
          <w:sz w:val="22"/>
        </w:rPr>
        <w:t>3</w:t>
      </w:r>
      <w:r w:rsidRPr="00ED03FD">
        <w:rPr>
          <w:rFonts w:asciiTheme="minorHAnsi" w:hAnsiTheme="minorHAnsi" w:cstheme="minorHAnsi"/>
          <w:sz w:val="22"/>
        </w:rPr>
        <w:t xml:space="preserve"> a</w:t>
      </w:r>
      <w:r w:rsidR="009F2939" w:rsidRPr="00ED03FD">
        <w:rPr>
          <w:rFonts w:asciiTheme="minorHAnsi" w:hAnsiTheme="minorHAnsi" w:cstheme="minorHAnsi"/>
          <w:sz w:val="22"/>
        </w:rPr>
        <w:t> </w:t>
      </w:r>
      <w:r w:rsidR="00712033" w:rsidRPr="00ED03FD">
        <w:rPr>
          <w:rFonts w:asciiTheme="minorHAnsi" w:hAnsiTheme="minorHAnsi" w:cstheme="minorHAnsi"/>
          <w:sz w:val="22"/>
        </w:rPr>
        <w:t>1</w:t>
      </w:r>
      <w:r w:rsidR="00D0263A">
        <w:rPr>
          <w:rFonts w:asciiTheme="minorHAnsi" w:hAnsiTheme="minorHAnsi" w:cstheme="minorHAnsi"/>
          <w:sz w:val="22"/>
        </w:rPr>
        <w:t>8</w:t>
      </w:r>
      <w:r w:rsidRPr="00ED03FD">
        <w:rPr>
          <w:rFonts w:asciiTheme="minorHAnsi" w:hAnsiTheme="minorHAnsi" w:cstheme="minorHAnsi"/>
          <w:sz w:val="22"/>
        </w:rPr>
        <w:t xml:space="preserve"> </w:t>
      </w:r>
      <w:r w:rsidR="009E6C95" w:rsidRPr="00B04BAE">
        <w:rPr>
          <w:rFonts w:asciiTheme="minorHAnsi" w:hAnsiTheme="minorHAnsi" w:cstheme="minorHAnsi"/>
          <w:sz w:val="22"/>
        </w:rPr>
        <w:t>PpP</w:t>
      </w:r>
      <w:r w:rsidRPr="00ED03FD">
        <w:rPr>
          <w:rFonts w:asciiTheme="minorHAnsi" w:hAnsiTheme="minorHAnsi" w:cstheme="minorHAnsi"/>
          <w:sz w:val="22"/>
        </w:rPr>
        <w:t xml:space="preserve"> sa projekt posudzuje ako celok (tzn. nie jednotlivé </w:t>
      </w:r>
      <w:r w:rsidR="00B1357B" w:rsidRPr="00ED03FD">
        <w:rPr>
          <w:rFonts w:asciiTheme="minorHAnsi" w:hAnsiTheme="minorHAnsi" w:cstheme="minorHAnsi"/>
          <w:sz w:val="22"/>
        </w:rPr>
        <w:t>pod</w:t>
      </w:r>
      <w:r w:rsidRPr="00ED03FD">
        <w:rPr>
          <w:rFonts w:asciiTheme="minorHAnsi" w:hAnsiTheme="minorHAnsi" w:cstheme="minorHAnsi"/>
          <w:sz w:val="22"/>
        </w:rPr>
        <w:t xml:space="preserve">opatrenia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 Vznik nezrovnalosti v</w:t>
      </w:r>
      <w:r w:rsidR="009F2939" w:rsidRPr="00ED03FD">
        <w:rPr>
          <w:rFonts w:asciiTheme="minorHAnsi" w:hAnsiTheme="minorHAnsi" w:cstheme="minorHAnsi"/>
          <w:sz w:val="22"/>
        </w:rPr>
        <w:t> </w:t>
      </w:r>
      <w:r w:rsidRPr="00ED03FD">
        <w:rPr>
          <w:rFonts w:asciiTheme="minorHAnsi" w:hAnsiTheme="minorHAnsi" w:cstheme="minorHAnsi"/>
          <w:sz w:val="22"/>
        </w:rPr>
        <w:t>súvislosti s</w:t>
      </w:r>
      <w:r w:rsidR="009F2939" w:rsidRPr="00ED03FD">
        <w:rPr>
          <w:rFonts w:asciiTheme="minorHAnsi" w:hAnsiTheme="minorHAnsi" w:cstheme="minorHAnsi"/>
          <w:sz w:val="22"/>
        </w:rPr>
        <w:t> </w:t>
      </w:r>
      <w:r w:rsidRPr="00ED03FD">
        <w:rPr>
          <w:rFonts w:asciiTheme="minorHAnsi" w:hAnsiTheme="minorHAnsi" w:cstheme="minorHAnsi"/>
          <w:sz w:val="22"/>
        </w:rPr>
        <w:t>jedným z</w:t>
      </w:r>
      <w:r w:rsidR="009F2939" w:rsidRPr="00ED03FD">
        <w:rPr>
          <w:rFonts w:asciiTheme="minorHAnsi" w:hAnsiTheme="minorHAnsi" w:cstheme="minorHAnsi"/>
          <w:sz w:val="22"/>
        </w:rPr>
        <w:t> </w:t>
      </w:r>
      <w:proofErr w:type="spellStart"/>
      <w:r w:rsidR="00B1357B" w:rsidRPr="00ED03FD">
        <w:rPr>
          <w:rFonts w:asciiTheme="minorHAnsi" w:hAnsiTheme="minorHAnsi" w:cstheme="minorHAnsi"/>
          <w:sz w:val="22"/>
        </w:rPr>
        <w:t>pod</w:t>
      </w:r>
      <w:r w:rsidRPr="00ED03FD">
        <w:rPr>
          <w:rFonts w:asciiTheme="minorHAnsi" w:hAnsiTheme="minorHAnsi" w:cstheme="minorHAnsi"/>
          <w:sz w:val="22"/>
        </w:rPr>
        <w:t>opatrení</w:t>
      </w:r>
      <w:proofErr w:type="spellEnd"/>
      <w:r w:rsidRPr="00ED03FD">
        <w:rPr>
          <w:rFonts w:asciiTheme="minorHAnsi" w:hAnsiTheme="minorHAnsi" w:cstheme="minorHAnsi"/>
          <w:sz w:val="22"/>
        </w:rPr>
        <w:t xml:space="preserve"> </w:t>
      </w:r>
      <w:r w:rsidR="0053729A" w:rsidRPr="00ED03FD">
        <w:rPr>
          <w:rFonts w:asciiTheme="minorHAnsi" w:hAnsiTheme="minorHAnsi" w:cstheme="minorHAnsi"/>
          <w:sz w:val="22"/>
        </w:rPr>
        <w:t>kolektívnej investície</w:t>
      </w:r>
      <w:r w:rsidRPr="00ED03FD">
        <w:rPr>
          <w:rFonts w:asciiTheme="minorHAnsi" w:hAnsiTheme="minorHAnsi" w:cstheme="minorHAnsi"/>
          <w:sz w:val="22"/>
        </w:rPr>
        <w:t xml:space="preserve"> projektu môže mať za 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ED03FD">
        <w:rPr>
          <w:rFonts w:asciiTheme="minorHAnsi" w:hAnsiTheme="minorHAnsi" w:cstheme="minorHAnsi"/>
          <w:sz w:val="22"/>
        </w:rPr>
        <w:t xml:space="preserve"> zo strany PPA a</w:t>
      </w:r>
      <w:r w:rsidR="009F2939" w:rsidRPr="00ED03FD">
        <w:rPr>
          <w:rFonts w:asciiTheme="minorHAnsi" w:hAnsiTheme="minorHAnsi" w:cstheme="minorHAnsi"/>
          <w:sz w:val="22"/>
        </w:rPr>
        <w:t> </w:t>
      </w:r>
      <w:r w:rsidRPr="00ED03FD">
        <w:rPr>
          <w:rFonts w:asciiTheme="minorHAnsi" w:hAnsiTheme="minorHAnsi" w:cstheme="minorHAnsi"/>
          <w:sz w:val="22"/>
        </w:rPr>
        <w:t>následné vymáhanie celého NFP (tzn. nie 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ED03FD">
        <w:rPr>
          <w:rFonts w:asciiTheme="minorHAnsi" w:hAnsiTheme="minorHAnsi" w:cstheme="minorHAnsi"/>
          <w:sz w:val="22"/>
        </w:rPr>
        <w:t xml:space="preserve"> v</w:t>
      </w:r>
      <w:r w:rsidR="009F2939" w:rsidRPr="00ED03FD">
        <w:rPr>
          <w:rFonts w:asciiTheme="minorHAnsi" w:hAnsiTheme="minorHAnsi" w:cstheme="minorHAnsi"/>
          <w:sz w:val="22"/>
        </w:rPr>
        <w:t> </w:t>
      </w:r>
      <w:r w:rsidRPr="00ED03FD">
        <w:rPr>
          <w:rFonts w:asciiTheme="minorHAnsi" w:hAnsiTheme="minorHAnsi" w:cstheme="minorHAnsi"/>
          <w:sz w:val="22"/>
        </w:rPr>
        <w:t xml:space="preserve">prípade </w:t>
      </w:r>
      <w:r w:rsidR="00B1357B" w:rsidRPr="00ED03FD">
        <w:rPr>
          <w:rFonts w:asciiTheme="minorHAnsi" w:hAnsiTheme="minorHAnsi" w:cstheme="minorHAnsi"/>
          <w:sz w:val="22"/>
        </w:rPr>
        <w:t>pod</w:t>
      </w:r>
      <w:r w:rsidRPr="00ED03FD">
        <w:rPr>
          <w:rFonts w:asciiTheme="minorHAnsi" w:hAnsiTheme="minorHAnsi" w:cstheme="minorHAnsi"/>
          <w:sz w:val="22"/>
        </w:rPr>
        <w:t>opatrenia, ktorého sa nezrovnalosť týka).</w:t>
      </w:r>
    </w:p>
    <w:p w14:paraId="5BEC9E51" w14:textId="77777777" w:rsidR="00706076" w:rsidRPr="00ED03FD" w:rsidRDefault="00706076" w:rsidP="00706076">
      <w:pPr>
        <w:pStyle w:val="Odsekzoznamu"/>
        <w:spacing w:after="0"/>
        <w:ind w:left="567"/>
        <w:jc w:val="both"/>
        <w:rPr>
          <w:rFonts w:asciiTheme="minorHAnsi" w:hAnsiTheme="minorHAnsi" w:cstheme="minorHAnsi"/>
          <w:sz w:val="22"/>
        </w:rPr>
      </w:pPr>
    </w:p>
    <w:p w14:paraId="6B1DE45C" w14:textId="71E97563" w:rsidR="00607402" w:rsidRPr="00222074" w:rsidRDefault="00E47B48" w:rsidP="00F47749">
      <w:pPr>
        <w:pStyle w:val="tl100"/>
        <w:numPr>
          <w:ilvl w:val="1"/>
          <w:numId w:val="31"/>
        </w:numPr>
        <w:spacing w:before="0"/>
        <w:ind w:left="567" w:hanging="567"/>
        <w:jc w:val="both"/>
        <w:rPr>
          <w:rFonts w:asciiTheme="minorHAnsi" w:hAnsiTheme="minorHAnsi" w:cstheme="minorHAnsi"/>
          <w:sz w:val="22"/>
          <w:szCs w:val="24"/>
        </w:rPr>
      </w:pPr>
      <w:bookmarkStart w:id="102" w:name="_Toc185401263"/>
      <w:r w:rsidRPr="00222074">
        <w:rPr>
          <w:rFonts w:asciiTheme="minorHAnsi" w:hAnsiTheme="minorHAnsi" w:cstheme="minorHAnsi"/>
          <w:sz w:val="22"/>
          <w:szCs w:val="24"/>
        </w:rPr>
        <w:t>Partnerstvo bez právnej subjektivity a)</w:t>
      </w:r>
      <w:r w:rsidR="00495E78" w:rsidRPr="00222074">
        <w:rPr>
          <w:rFonts w:asciiTheme="minorHAnsi" w:hAnsiTheme="minorHAnsi" w:cstheme="minorHAnsi"/>
          <w:sz w:val="22"/>
          <w:szCs w:val="24"/>
        </w:rPr>
        <w:t xml:space="preserve"> – koordinátor projektu</w:t>
      </w:r>
      <w:bookmarkEnd w:id="102"/>
    </w:p>
    <w:p w14:paraId="74CE82CC" w14:textId="26AF3269" w:rsidR="00CB33B3" w:rsidRPr="00ED03FD" w:rsidRDefault="00E47B48" w:rsidP="00F47749">
      <w:pPr>
        <w:pStyle w:val="Odsekzoznamu"/>
        <w:numPr>
          <w:ilvl w:val="2"/>
          <w:numId w:val="133"/>
        </w:numPr>
        <w:ind w:left="567" w:hanging="567"/>
        <w:jc w:val="both"/>
        <w:rPr>
          <w:rFonts w:asciiTheme="minorHAnsi" w:hAnsiTheme="minorHAnsi" w:cstheme="minorHAnsi"/>
          <w:sz w:val="22"/>
        </w:rPr>
      </w:pPr>
      <w:r w:rsidRPr="00BD29A2">
        <w:rPr>
          <w:rFonts w:asciiTheme="minorHAnsi" w:hAnsiTheme="minorHAnsi" w:cstheme="minorHAnsi"/>
          <w:sz w:val="22"/>
        </w:rPr>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koordinovať</w:t>
      </w:r>
      <w:r w:rsidR="00BE7438" w:rsidRPr="00ED03FD">
        <w:rPr>
          <w:rFonts w:asciiTheme="minorHAnsi" w:hAnsiTheme="minorHAnsi" w:cstheme="minorHAnsi"/>
          <w:sz w:val="22"/>
        </w:rPr>
        <w:t xml:space="preserve"> </w:t>
      </w:r>
      <w:r w:rsidRPr="00ED03FD">
        <w:rPr>
          <w:rFonts w:asciiTheme="minorHAnsi" w:hAnsiTheme="minorHAnsi" w:cstheme="minorHAnsi"/>
          <w:sz w:val="22"/>
        </w:rPr>
        <w:t>prípravu a</w:t>
      </w:r>
      <w:r w:rsidR="009F2939" w:rsidRPr="00ED03FD">
        <w:rPr>
          <w:rFonts w:asciiTheme="minorHAnsi" w:hAnsiTheme="minorHAnsi" w:cstheme="minorHAnsi"/>
          <w:sz w:val="22"/>
        </w:rPr>
        <w:t> </w:t>
      </w:r>
      <w:r w:rsidRPr="00ED03FD">
        <w:rPr>
          <w:rFonts w:asciiTheme="minorHAnsi" w:hAnsiTheme="minorHAnsi" w:cstheme="minorHAnsi"/>
          <w:sz w:val="22"/>
        </w:rPr>
        <w:t xml:space="preserve">realizáciu projektu. </w:t>
      </w:r>
      <w:r w:rsidR="00EA40C5" w:rsidRPr="00ED03FD">
        <w:rPr>
          <w:rFonts w:asciiTheme="minorHAnsi" w:hAnsiTheme="minorHAnsi" w:cstheme="minorHAnsi"/>
          <w:sz w:val="22"/>
        </w:rPr>
        <w:t>Princíp generálneho partnera projektu musí byť dodržaný počas celej doby realizácie projektu.</w:t>
      </w:r>
      <w:r w:rsidR="00BE7438" w:rsidRPr="00ED03FD">
        <w:rPr>
          <w:rFonts w:asciiTheme="minorHAnsi" w:hAnsiTheme="minorHAnsi" w:cstheme="minorHAnsi"/>
          <w:sz w:val="22"/>
        </w:rPr>
        <w:t xml:space="preserve"> </w:t>
      </w:r>
      <w:r w:rsidR="002547AD" w:rsidRPr="00ED03FD">
        <w:rPr>
          <w:rFonts w:asciiTheme="minorHAnsi" w:hAnsiTheme="minorHAnsi" w:cstheme="minorHAnsi"/>
          <w:sz w:val="22"/>
        </w:rPr>
        <w:t>Zmena v</w:t>
      </w:r>
      <w:r w:rsidR="009F2939" w:rsidRPr="00ED03FD">
        <w:rPr>
          <w:rFonts w:asciiTheme="minorHAnsi" w:hAnsiTheme="minorHAnsi" w:cstheme="minorHAnsi"/>
          <w:sz w:val="22"/>
        </w:rPr>
        <w:t> </w:t>
      </w:r>
      <w:r w:rsidR="002547AD" w:rsidRPr="00ED03FD">
        <w:rPr>
          <w:rFonts w:asciiTheme="minorHAnsi" w:hAnsiTheme="minorHAnsi" w:cstheme="minorHAnsi"/>
          <w:sz w:val="22"/>
        </w:rPr>
        <w:t>subjekte partnera projektu</w:t>
      </w:r>
      <w:r w:rsidR="005D086A" w:rsidRPr="00ED03FD">
        <w:rPr>
          <w:rFonts w:asciiTheme="minorHAnsi" w:hAnsiTheme="minorHAnsi" w:cstheme="minorHAnsi"/>
          <w:sz w:val="22"/>
        </w:rPr>
        <w:t>, zníženie/zvýšenie počtu partnerov projektu</w:t>
      </w:r>
      <w:r w:rsidR="002547AD" w:rsidRPr="00ED03FD">
        <w:rPr>
          <w:rFonts w:asciiTheme="minorHAnsi" w:hAnsiTheme="minorHAnsi" w:cstheme="minorHAnsi"/>
          <w:sz w:val="22"/>
        </w:rPr>
        <w:t xml:space="preserve"> vo vzťahu k</w:t>
      </w:r>
      <w:r w:rsidR="009F2939" w:rsidRPr="00ED03FD">
        <w:rPr>
          <w:rFonts w:asciiTheme="minorHAnsi" w:hAnsiTheme="minorHAnsi" w:cstheme="minorHAnsi"/>
          <w:sz w:val="22"/>
        </w:rPr>
        <w:t> </w:t>
      </w:r>
      <w:r w:rsidR="002547AD" w:rsidRPr="00ED03FD">
        <w:rPr>
          <w:rFonts w:asciiTheme="minorHAnsi" w:hAnsiTheme="minorHAnsi" w:cstheme="minorHAnsi"/>
          <w:sz w:val="22"/>
        </w:rPr>
        <w:t xml:space="preserve">Zmluve je možná na základe zmeny </w:t>
      </w:r>
      <w:r w:rsidR="005D086A" w:rsidRPr="00ED03FD">
        <w:rPr>
          <w:rFonts w:asciiTheme="minorHAnsi" w:hAnsiTheme="minorHAnsi" w:cstheme="minorHAnsi"/>
          <w:sz w:val="22"/>
        </w:rPr>
        <w:t>partnerskej zmluvy, pričom musia byť</w:t>
      </w:r>
      <w:r w:rsidR="00222074">
        <w:rPr>
          <w:rFonts w:asciiTheme="minorHAnsi" w:hAnsiTheme="minorHAnsi" w:cstheme="minorHAnsi"/>
          <w:sz w:val="22"/>
        </w:rPr>
        <w:t xml:space="preserve"> </w:t>
      </w:r>
      <w:r w:rsidR="005D086A" w:rsidRPr="00ED03FD">
        <w:rPr>
          <w:rFonts w:asciiTheme="minorHAnsi" w:hAnsiTheme="minorHAnsi" w:cstheme="minorHAnsi"/>
          <w:sz w:val="22"/>
        </w:rPr>
        <w:t>dodržané všetky platné podmienky poskytnutia príspevku.</w:t>
      </w:r>
    </w:p>
    <w:p w14:paraId="317CC32C" w14:textId="2A2DA9CE" w:rsidR="00DD7BFA" w:rsidRPr="00222074" w:rsidRDefault="00DD7BFA" w:rsidP="00F47749">
      <w:pPr>
        <w:pStyle w:val="Odsekzoznamu"/>
        <w:numPr>
          <w:ilvl w:val="2"/>
          <w:numId w:val="133"/>
        </w:numPr>
        <w:ind w:left="567" w:hanging="567"/>
        <w:jc w:val="both"/>
        <w:rPr>
          <w:rFonts w:asciiTheme="minorHAnsi" w:hAnsiTheme="minorHAnsi" w:cstheme="minorHAnsi"/>
          <w:sz w:val="22"/>
        </w:rPr>
      </w:pPr>
      <w:r w:rsidRPr="00222074">
        <w:rPr>
          <w:rFonts w:asciiTheme="minorHAnsi" w:hAnsiTheme="minorHAnsi" w:cstheme="minorHAnsi"/>
          <w:sz w:val="22"/>
        </w:rPr>
        <w:t>Partneri projektu predkladajú</w:t>
      </w:r>
      <w:r w:rsidR="00CB33B3" w:rsidRPr="00222074">
        <w:rPr>
          <w:rFonts w:asciiTheme="minorHAnsi" w:hAnsiTheme="minorHAnsi" w:cstheme="minorHAnsi"/>
          <w:sz w:val="22"/>
        </w:rPr>
        <w:t xml:space="preserve"> na kolektívnu investíciu jednu </w:t>
      </w:r>
      <w:r w:rsidR="00B10A32" w:rsidRPr="00222074">
        <w:rPr>
          <w:rFonts w:asciiTheme="minorHAnsi" w:hAnsiTheme="minorHAnsi" w:cstheme="minorHAnsi"/>
          <w:sz w:val="22"/>
        </w:rPr>
        <w:t xml:space="preserve">spoločnú </w:t>
      </w:r>
      <w:proofErr w:type="spellStart"/>
      <w:r w:rsidR="00CB33B3" w:rsidRPr="00222074">
        <w:rPr>
          <w:rFonts w:asciiTheme="minorHAnsi" w:hAnsiTheme="minorHAnsi" w:cstheme="minorHAnsi"/>
          <w:sz w:val="22"/>
        </w:rPr>
        <w:t>ŽoNFP</w:t>
      </w:r>
      <w:proofErr w:type="spellEnd"/>
      <w:r w:rsidR="00CB33B3" w:rsidRPr="00222074">
        <w:rPr>
          <w:rFonts w:asciiTheme="minorHAnsi" w:hAnsiTheme="minorHAnsi" w:cstheme="minorHAnsi"/>
          <w:sz w:val="22"/>
        </w:rPr>
        <w:t>, ktorej súčasťou sú všetky potrebné údaje o</w:t>
      </w:r>
      <w:r w:rsidR="009F2939" w:rsidRPr="00222074">
        <w:rPr>
          <w:rFonts w:asciiTheme="minorHAnsi" w:hAnsiTheme="minorHAnsi" w:cstheme="minorHAnsi"/>
          <w:sz w:val="22"/>
        </w:rPr>
        <w:t> </w:t>
      </w:r>
      <w:r w:rsidR="00CB33B3" w:rsidRPr="00222074">
        <w:rPr>
          <w:rFonts w:asciiTheme="minorHAnsi" w:hAnsiTheme="minorHAnsi" w:cstheme="minorHAnsi"/>
          <w:sz w:val="22"/>
        </w:rPr>
        <w:t>kolektívnej investícii a</w:t>
      </w:r>
      <w:r w:rsidR="009F2939" w:rsidRPr="00222074">
        <w:rPr>
          <w:rFonts w:asciiTheme="minorHAnsi" w:hAnsiTheme="minorHAnsi" w:cstheme="minorHAnsi"/>
          <w:sz w:val="22"/>
        </w:rPr>
        <w:t> </w:t>
      </w:r>
      <w:r w:rsidR="00CB33B3" w:rsidRPr="00222074">
        <w:rPr>
          <w:rFonts w:asciiTheme="minorHAnsi" w:hAnsiTheme="minorHAnsi" w:cstheme="minorHAnsi"/>
          <w:sz w:val="22"/>
        </w:rPr>
        <w:t>všetkých partneroch projektu.</w:t>
      </w:r>
      <w:r w:rsidR="00104A08" w:rsidRPr="00222074">
        <w:rPr>
          <w:rFonts w:asciiTheme="minorHAnsi" w:hAnsiTheme="minorHAnsi" w:cstheme="minorHAnsi"/>
          <w:sz w:val="22"/>
        </w:rPr>
        <w:t xml:space="preserve"> </w:t>
      </w:r>
      <w:proofErr w:type="spellStart"/>
      <w:r w:rsidR="00104A08" w:rsidRPr="00222074">
        <w:rPr>
          <w:rFonts w:asciiTheme="minorHAnsi" w:hAnsiTheme="minorHAnsi" w:cstheme="minorHAnsi"/>
          <w:sz w:val="22"/>
        </w:rPr>
        <w:t>ŽoNFP</w:t>
      </w:r>
      <w:proofErr w:type="spellEnd"/>
      <w:r w:rsidR="00104A08" w:rsidRPr="00222074">
        <w:rPr>
          <w:rFonts w:asciiTheme="minorHAnsi" w:hAnsiTheme="minorHAnsi" w:cstheme="minorHAnsi"/>
          <w:sz w:val="22"/>
        </w:rPr>
        <w:t xml:space="preserve"> podpisujú</w:t>
      </w:r>
      <w:r w:rsidR="00222074">
        <w:rPr>
          <w:rFonts w:asciiTheme="minorHAnsi" w:hAnsiTheme="minorHAnsi" w:cstheme="minorHAnsi"/>
          <w:sz w:val="22"/>
        </w:rPr>
        <w:t xml:space="preserve"> </w:t>
      </w:r>
      <w:r w:rsidR="00104A08" w:rsidRPr="00222074">
        <w:rPr>
          <w:rFonts w:asciiTheme="minorHAnsi" w:hAnsiTheme="minorHAnsi" w:cstheme="minorHAnsi"/>
          <w:sz w:val="22"/>
        </w:rPr>
        <w:t>všetci partneri projektu.</w:t>
      </w:r>
      <w:r w:rsidR="00BE7438">
        <w:rPr>
          <w:rFonts w:asciiTheme="minorHAnsi" w:hAnsiTheme="minorHAnsi" w:cstheme="minorHAnsi"/>
          <w:sz w:val="22"/>
        </w:rPr>
        <w:t xml:space="preserve"> </w:t>
      </w:r>
    </w:p>
    <w:p w14:paraId="1A583A97" w14:textId="1D30397D" w:rsidR="00797D0E" w:rsidRPr="00222074" w:rsidRDefault="00797D0E"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222074">
        <w:rPr>
          <w:rFonts w:asciiTheme="minorHAnsi" w:hAnsiTheme="minorHAnsi" w:cstheme="minorHAnsi"/>
          <w:sz w:val="22"/>
        </w:rPr>
        <w:t>Povinnosti generálneho partnera projektu ako koordinátora projektu:</w:t>
      </w:r>
    </w:p>
    <w:p w14:paraId="45CC70E5" w14:textId="77777777" w:rsidR="001D0B8C" w:rsidRPr="00222074"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t>koordinuje a</w:t>
      </w:r>
      <w:r w:rsidR="009F2939" w:rsidRPr="00222074">
        <w:rPr>
          <w:rFonts w:asciiTheme="minorHAnsi" w:hAnsiTheme="minorHAnsi" w:cstheme="minorHAnsi"/>
          <w:sz w:val="22"/>
          <w:szCs w:val="22"/>
        </w:rPr>
        <w:t> </w:t>
      </w:r>
      <w:r w:rsidRPr="00222074">
        <w:rPr>
          <w:rFonts w:asciiTheme="minorHAnsi" w:hAnsiTheme="minorHAnsi" w:cstheme="minorHAnsi"/>
          <w:sz w:val="22"/>
          <w:szCs w:val="22"/>
        </w:rPr>
        <w:t xml:space="preserve">riadi implementáciu projektu </w:t>
      </w:r>
      <w:r w:rsidR="00797D0E" w:rsidRPr="00222074">
        <w:rPr>
          <w:rFonts w:asciiTheme="minorHAnsi" w:hAnsiTheme="minorHAnsi" w:cstheme="minorHAnsi"/>
          <w:sz w:val="22"/>
          <w:szCs w:val="22"/>
        </w:rPr>
        <w:t>kolektívnej investície</w:t>
      </w:r>
      <w:r w:rsidRPr="00222074">
        <w:rPr>
          <w:rFonts w:asciiTheme="minorHAnsi" w:hAnsiTheme="minorHAnsi" w:cstheme="minorHAnsi"/>
          <w:sz w:val="22"/>
          <w:szCs w:val="22"/>
        </w:rPr>
        <w:t>, riadi či</w:t>
      </w:r>
      <w:r w:rsidR="00797D0E" w:rsidRPr="00222074">
        <w:rPr>
          <w:rFonts w:asciiTheme="minorHAnsi" w:hAnsiTheme="minorHAnsi" w:cstheme="minorHAnsi"/>
          <w:sz w:val="22"/>
          <w:szCs w:val="22"/>
        </w:rPr>
        <w:t>nnosti medzi partnermi projektu</w:t>
      </w:r>
      <w:r w:rsidRPr="00222074">
        <w:rPr>
          <w:rFonts w:asciiTheme="minorHAnsi" w:hAnsiTheme="minorHAnsi" w:cstheme="minorHAnsi"/>
          <w:sz w:val="22"/>
          <w:szCs w:val="22"/>
        </w:rPr>
        <w:t xml:space="preserve">, je voči PPA komunikačným kanálom pre podávanie informácií týkajúcich sa realizácie projektu </w:t>
      </w:r>
      <w:r w:rsidR="00797D0E" w:rsidRPr="00222074">
        <w:rPr>
          <w:rFonts w:asciiTheme="minorHAnsi" w:hAnsiTheme="minorHAnsi" w:cstheme="minorHAnsi"/>
          <w:sz w:val="22"/>
          <w:szCs w:val="22"/>
        </w:rPr>
        <w:t>kolektívnej investície</w:t>
      </w:r>
      <w:r w:rsidRPr="00222074">
        <w:rPr>
          <w:rFonts w:asciiTheme="minorHAnsi" w:hAnsiTheme="minorHAnsi" w:cstheme="minorHAnsi"/>
          <w:sz w:val="22"/>
          <w:szCs w:val="22"/>
        </w:rPr>
        <w:t>,</w:t>
      </w:r>
    </w:p>
    <w:p w14:paraId="4F13EA51" w14:textId="77777777" w:rsidR="001D0B8C" w:rsidRPr="00222074"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lastRenderedPageBreak/>
        <w:t xml:space="preserve">dohliada na plnenie povinností jednotlivých projektových partnerov, pričom </w:t>
      </w:r>
      <w:r w:rsidR="00797D0E" w:rsidRPr="00222074">
        <w:rPr>
          <w:rFonts w:asciiTheme="minorHAnsi" w:hAnsiTheme="minorHAnsi" w:cstheme="minorHAnsi"/>
          <w:sz w:val="22"/>
          <w:szCs w:val="22"/>
        </w:rPr>
        <w:t>mu</w:t>
      </w:r>
      <w:r w:rsidRPr="00222074">
        <w:rPr>
          <w:rFonts w:asciiTheme="minorHAnsi" w:hAnsiTheme="minorHAnsi" w:cstheme="minorHAnsi"/>
          <w:sz w:val="22"/>
          <w:szCs w:val="22"/>
        </w:rPr>
        <w:t xml:space="preserve"> jednotliví partneri projektu predkladajú relevantné dokumenty a</w:t>
      </w:r>
      <w:r w:rsidR="009F2939" w:rsidRPr="00222074">
        <w:rPr>
          <w:rFonts w:asciiTheme="minorHAnsi" w:hAnsiTheme="minorHAnsi" w:cstheme="minorHAnsi"/>
          <w:sz w:val="22"/>
          <w:szCs w:val="22"/>
        </w:rPr>
        <w:t> </w:t>
      </w:r>
      <w:r w:rsidRPr="00222074">
        <w:rPr>
          <w:rFonts w:asciiTheme="minorHAnsi" w:hAnsiTheme="minorHAnsi" w:cstheme="minorHAnsi"/>
          <w:sz w:val="22"/>
          <w:szCs w:val="22"/>
        </w:rPr>
        <w:t>údaje na kompletizáciu,</w:t>
      </w:r>
    </w:p>
    <w:p w14:paraId="4A10F932" w14:textId="77777777" w:rsidR="001D0B8C" w:rsidRPr="00222074"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t>riadi, koordinuje a</w:t>
      </w:r>
      <w:r w:rsidR="009F2939" w:rsidRPr="00222074">
        <w:rPr>
          <w:rFonts w:asciiTheme="minorHAnsi" w:hAnsiTheme="minorHAnsi" w:cstheme="minorHAnsi"/>
          <w:sz w:val="22"/>
          <w:szCs w:val="22"/>
        </w:rPr>
        <w:t> </w:t>
      </w:r>
      <w:r w:rsidRPr="00222074">
        <w:rPr>
          <w:rFonts w:asciiTheme="minorHAnsi" w:hAnsiTheme="minorHAnsi" w:cstheme="minorHAnsi"/>
          <w:sz w:val="22"/>
          <w:szCs w:val="22"/>
        </w:rPr>
        <w:t xml:space="preserve">kontroluje realizáciu projektu </w:t>
      </w:r>
      <w:r w:rsidR="00797D0E" w:rsidRPr="00222074">
        <w:rPr>
          <w:rFonts w:asciiTheme="minorHAnsi" w:hAnsiTheme="minorHAnsi" w:cstheme="minorHAnsi"/>
          <w:sz w:val="22"/>
          <w:szCs w:val="22"/>
        </w:rPr>
        <w:t>kolektívnej investície</w:t>
      </w:r>
      <w:r w:rsidRPr="00222074">
        <w:rPr>
          <w:rFonts w:asciiTheme="minorHAnsi" w:hAnsiTheme="minorHAnsi" w:cstheme="minorHAnsi"/>
          <w:sz w:val="22"/>
          <w:szCs w:val="22"/>
        </w:rPr>
        <w:t xml:space="preserve"> za účelom zabezpečenia </w:t>
      </w:r>
      <w:r w:rsidR="00797D0E" w:rsidRPr="00222074">
        <w:rPr>
          <w:rFonts w:asciiTheme="minorHAnsi" w:hAnsiTheme="minorHAnsi" w:cstheme="minorHAnsi"/>
          <w:sz w:val="22"/>
          <w:szCs w:val="22"/>
        </w:rPr>
        <w:t>správnej implementácie projektu</w:t>
      </w:r>
      <w:r w:rsidRPr="00222074">
        <w:rPr>
          <w:rFonts w:asciiTheme="minorHAnsi" w:hAnsiTheme="minorHAnsi" w:cstheme="minorHAnsi"/>
          <w:sz w:val="22"/>
          <w:szCs w:val="22"/>
        </w:rPr>
        <w:t>,</w:t>
      </w:r>
    </w:p>
    <w:p w14:paraId="0834CFDB" w14:textId="7A8262B4" w:rsidR="001D0B8C" w:rsidRPr="007C6D65"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222074">
        <w:rPr>
          <w:rFonts w:asciiTheme="minorHAnsi" w:hAnsiTheme="minorHAnsi" w:cstheme="minorHAnsi"/>
          <w:sz w:val="22"/>
          <w:szCs w:val="22"/>
        </w:rPr>
        <w:t>zabezpečuje splnenie cieľa projektu</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a</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realizáciu činností všetkými partnermi</w:t>
      </w:r>
      <w:r w:rsidR="00BE7438">
        <w:rPr>
          <w:rFonts w:asciiTheme="minorHAnsi" w:hAnsiTheme="minorHAnsi" w:cstheme="minorHAnsi"/>
          <w:sz w:val="22"/>
          <w:szCs w:val="22"/>
        </w:rPr>
        <w:t xml:space="preserve"> </w:t>
      </w:r>
      <w:r w:rsidR="00797D0E" w:rsidRPr="007C6D65">
        <w:rPr>
          <w:rFonts w:asciiTheme="minorHAnsi" w:hAnsiTheme="minorHAnsi" w:cstheme="minorHAnsi"/>
          <w:sz w:val="22"/>
          <w:szCs w:val="22"/>
        </w:rPr>
        <w:t>projektu,</w:t>
      </w:r>
      <w:r w:rsidRPr="007C6D65">
        <w:rPr>
          <w:rFonts w:asciiTheme="minorHAnsi" w:hAnsiTheme="minorHAnsi" w:cstheme="minorHAnsi"/>
          <w:sz w:val="22"/>
          <w:szCs w:val="22"/>
        </w:rPr>
        <w:t xml:space="preserve"> túto skutočnosť potvrdzuje čestným vyhlásením</w:t>
      </w:r>
      <w:r w:rsidR="00BE7438">
        <w:rPr>
          <w:rFonts w:asciiTheme="minorHAnsi" w:hAnsiTheme="minorHAnsi" w:cstheme="minorHAnsi"/>
          <w:sz w:val="22"/>
          <w:szCs w:val="22"/>
        </w:rPr>
        <w:t xml:space="preserve"> </w:t>
      </w:r>
      <w:r w:rsidRPr="007C6D65">
        <w:rPr>
          <w:rFonts w:asciiTheme="minorHAnsi" w:hAnsiTheme="minorHAnsi" w:cstheme="minorHAnsi"/>
          <w:sz w:val="22"/>
          <w:szCs w:val="22"/>
        </w:rPr>
        <w:t>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rámci svojej </w:t>
      </w:r>
      <w:proofErr w:type="spellStart"/>
      <w:r w:rsidRPr="007C6D65">
        <w:rPr>
          <w:rFonts w:asciiTheme="minorHAnsi" w:hAnsiTheme="minorHAnsi" w:cstheme="minorHAnsi"/>
          <w:sz w:val="22"/>
          <w:szCs w:val="22"/>
        </w:rPr>
        <w:t>ŽoP</w:t>
      </w:r>
      <w:proofErr w:type="spellEnd"/>
      <w:r w:rsidRPr="007C6D65">
        <w:rPr>
          <w:rFonts w:asciiTheme="minorHAnsi" w:hAnsiTheme="minorHAnsi" w:cstheme="minorHAnsi"/>
          <w:sz w:val="22"/>
          <w:szCs w:val="22"/>
        </w:rPr>
        <w:t>;</w:t>
      </w:r>
    </w:p>
    <w:p w14:paraId="6D16AC1E" w14:textId="5B14610D" w:rsidR="001D0B8C" w:rsidRPr="007C6D65"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zabezpečuje zber informácií o</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projekte, monitorovanie a</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podávanie súvisiacich správ na</w:t>
      </w:r>
      <w:r w:rsidR="001C7F89">
        <w:rPr>
          <w:rFonts w:asciiTheme="minorHAnsi" w:hAnsiTheme="minorHAnsi" w:cstheme="minorHAnsi"/>
          <w:sz w:val="22"/>
          <w:szCs w:val="22"/>
        </w:rPr>
        <w:t> </w:t>
      </w:r>
      <w:r w:rsidRPr="007C6D65">
        <w:rPr>
          <w:rFonts w:asciiTheme="minorHAnsi" w:hAnsiTheme="minorHAnsi" w:cstheme="minorHAnsi"/>
          <w:sz w:val="22"/>
          <w:szCs w:val="22"/>
        </w:rPr>
        <w:t>PPA,</w:t>
      </w:r>
    </w:p>
    <w:p w14:paraId="19D5F782" w14:textId="77777777" w:rsidR="001D0B8C" w:rsidRPr="007C6D65"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 xml:space="preserve">kontroluje plnenie záväzkov </w:t>
      </w:r>
      <w:r w:rsidR="00797D0E" w:rsidRPr="007C6D65">
        <w:rPr>
          <w:rFonts w:asciiTheme="minorHAnsi" w:hAnsiTheme="minorHAnsi" w:cstheme="minorHAnsi"/>
          <w:sz w:val="22"/>
          <w:szCs w:val="22"/>
        </w:rPr>
        <w:t>jednotlivých partnerov projektu</w:t>
      </w:r>
      <w:r w:rsidRPr="007C6D65">
        <w:rPr>
          <w:rFonts w:asciiTheme="minorHAnsi" w:hAnsiTheme="minorHAnsi" w:cstheme="minorHAnsi"/>
          <w:sz w:val="22"/>
          <w:szCs w:val="22"/>
        </w:rPr>
        <w:t>, ktoré vyplývajú zo Zmluvy</w:t>
      </w:r>
      <w:r w:rsidR="00797D0E" w:rsidRPr="007C6D65">
        <w:rPr>
          <w:rFonts w:asciiTheme="minorHAnsi" w:hAnsiTheme="minorHAnsi" w:cstheme="minorHAnsi"/>
          <w:sz w:val="22"/>
          <w:szCs w:val="22"/>
        </w:rPr>
        <w:t>,</w:t>
      </w:r>
    </w:p>
    <w:p w14:paraId="4084EC66" w14:textId="77777777" w:rsidR="001D0B8C" w:rsidRPr="007C6D65"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predkladá na PPA žiadosť o</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zmeny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projekte </w:t>
      </w:r>
      <w:r w:rsidR="00797D0E" w:rsidRPr="007C6D65">
        <w:rPr>
          <w:rFonts w:asciiTheme="minorHAnsi" w:hAnsiTheme="minorHAnsi" w:cstheme="minorHAnsi"/>
          <w:sz w:val="22"/>
          <w:szCs w:val="22"/>
        </w:rPr>
        <w:t>kolektívnej investície za všetkých partnerov projektu</w:t>
      </w:r>
      <w:r w:rsidRPr="007C6D65">
        <w:rPr>
          <w:rFonts w:asciiTheme="minorHAnsi" w:hAnsiTheme="minorHAnsi" w:cstheme="minorHAnsi"/>
          <w:sz w:val="22"/>
          <w:szCs w:val="22"/>
        </w:rPr>
        <w:t>,</w:t>
      </w:r>
    </w:p>
    <w:p w14:paraId="466DEB68" w14:textId="77777777" w:rsidR="001D0B8C" w:rsidRPr="007C6D65"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potvrdzuje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rámci </w:t>
      </w:r>
      <w:r w:rsidR="00797D0E" w:rsidRPr="007C6D65">
        <w:rPr>
          <w:rFonts w:asciiTheme="minorHAnsi" w:hAnsiTheme="minorHAnsi" w:cstheme="minorHAnsi"/>
          <w:sz w:val="22"/>
          <w:szCs w:val="22"/>
        </w:rPr>
        <w:t xml:space="preserve">poslednej </w:t>
      </w:r>
      <w:proofErr w:type="spellStart"/>
      <w:r w:rsidRPr="007C6D65">
        <w:rPr>
          <w:rFonts w:asciiTheme="minorHAnsi" w:hAnsiTheme="minorHAnsi" w:cstheme="minorHAnsi"/>
          <w:sz w:val="22"/>
          <w:szCs w:val="22"/>
        </w:rPr>
        <w:t>ŽoP</w:t>
      </w:r>
      <w:proofErr w:type="spellEnd"/>
      <w:r w:rsidRPr="007C6D65">
        <w:rPr>
          <w:rFonts w:asciiTheme="minorHAnsi" w:hAnsiTheme="minorHAnsi" w:cstheme="minorHAnsi"/>
          <w:sz w:val="22"/>
          <w:szCs w:val="22"/>
        </w:rPr>
        <w:t xml:space="preserve"> splnenie cieľa projektu </w:t>
      </w:r>
      <w:r w:rsidR="00797D0E" w:rsidRPr="007C6D65">
        <w:rPr>
          <w:rFonts w:asciiTheme="minorHAnsi" w:hAnsiTheme="minorHAnsi" w:cstheme="minorHAnsi"/>
          <w:sz w:val="22"/>
          <w:szCs w:val="22"/>
        </w:rPr>
        <w:t>kolektívnej investície</w:t>
      </w:r>
      <w:r w:rsidRPr="007C6D65">
        <w:rPr>
          <w:rFonts w:asciiTheme="minorHAnsi" w:hAnsiTheme="minorHAnsi" w:cstheme="minorHAnsi"/>
          <w:sz w:val="22"/>
          <w:szCs w:val="22"/>
        </w:rPr>
        <w:t xml:space="preserve"> a</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realizáciu všetkých </w:t>
      </w:r>
      <w:r w:rsidR="00797D0E" w:rsidRPr="007C6D65">
        <w:rPr>
          <w:rFonts w:asciiTheme="minorHAnsi" w:hAnsiTheme="minorHAnsi" w:cstheme="minorHAnsi"/>
          <w:sz w:val="22"/>
          <w:szCs w:val="22"/>
        </w:rPr>
        <w:t>činností, definovaných v</w:t>
      </w:r>
      <w:r w:rsidR="009F2939" w:rsidRPr="007C6D65">
        <w:rPr>
          <w:rFonts w:asciiTheme="minorHAnsi" w:hAnsiTheme="minorHAnsi" w:cstheme="minorHAnsi"/>
          <w:sz w:val="22"/>
          <w:szCs w:val="22"/>
        </w:rPr>
        <w:t> </w:t>
      </w:r>
      <w:r w:rsidR="00797D0E" w:rsidRPr="007C6D65">
        <w:rPr>
          <w:rFonts w:asciiTheme="minorHAnsi" w:hAnsiTheme="minorHAnsi" w:cstheme="minorHAnsi"/>
          <w:sz w:val="22"/>
          <w:szCs w:val="22"/>
        </w:rPr>
        <w:t xml:space="preserve">Zmluve </w:t>
      </w:r>
      <w:r w:rsidRPr="007C6D65">
        <w:rPr>
          <w:rFonts w:asciiTheme="minorHAnsi" w:hAnsiTheme="minorHAnsi" w:cstheme="minorHAnsi"/>
          <w:sz w:val="22"/>
          <w:szCs w:val="22"/>
        </w:rPr>
        <w:t>jednotlivými partnermi projektu</w:t>
      </w:r>
      <w:r w:rsidR="00797D0E" w:rsidRPr="007C6D65">
        <w:rPr>
          <w:rFonts w:asciiTheme="minorHAnsi" w:hAnsiTheme="minorHAnsi" w:cstheme="minorHAnsi"/>
          <w:sz w:val="22"/>
          <w:szCs w:val="22"/>
        </w:rPr>
        <w:t>,</w:t>
      </w:r>
    </w:p>
    <w:p w14:paraId="01ECD345" w14:textId="303D6203" w:rsidR="001D0B8C" w:rsidRPr="00BD29A2" w:rsidRDefault="001D0B8C" w:rsidP="00F47749">
      <w:pPr>
        <w:pStyle w:val="Zkladntext"/>
        <w:numPr>
          <w:ilvl w:val="1"/>
          <w:numId w:val="39"/>
        </w:numPr>
        <w:spacing w:after="0"/>
        <w:ind w:left="1134" w:hanging="567"/>
        <w:jc w:val="both"/>
        <w:rPr>
          <w:rFonts w:asciiTheme="minorHAnsi" w:hAnsiTheme="minorHAnsi" w:cstheme="minorHAnsi"/>
          <w:sz w:val="22"/>
          <w:szCs w:val="22"/>
        </w:rPr>
      </w:pPr>
      <w:r w:rsidRPr="007C6D65">
        <w:rPr>
          <w:rFonts w:asciiTheme="minorHAnsi" w:hAnsiTheme="minorHAnsi" w:cstheme="minorHAnsi"/>
          <w:sz w:val="22"/>
          <w:szCs w:val="22"/>
        </w:rPr>
        <w:t>potvrdzuje, že všetky výdavky, ktoré vznikli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 xml:space="preserve">rámci realizácie projektu </w:t>
      </w:r>
      <w:r w:rsidR="00797D0E" w:rsidRPr="007C6D65">
        <w:rPr>
          <w:rFonts w:asciiTheme="minorHAnsi" w:hAnsiTheme="minorHAnsi" w:cstheme="minorHAnsi"/>
          <w:sz w:val="22"/>
          <w:szCs w:val="22"/>
        </w:rPr>
        <w:t>kolektívnej investície partnermi projektu,</w:t>
      </w:r>
      <w:r w:rsidRPr="007C6D65">
        <w:rPr>
          <w:rFonts w:asciiTheme="minorHAnsi" w:hAnsiTheme="minorHAnsi" w:cstheme="minorHAnsi"/>
          <w:sz w:val="22"/>
          <w:szCs w:val="22"/>
        </w:rPr>
        <w:t xml:space="preserve"> boli vynaložené v</w:t>
      </w:r>
      <w:r w:rsidR="009F2939" w:rsidRPr="007C6D65">
        <w:rPr>
          <w:rFonts w:asciiTheme="minorHAnsi" w:hAnsiTheme="minorHAnsi" w:cstheme="minorHAnsi"/>
          <w:sz w:val="22"/>
          <w:szCs w:val="22"/>
        </w:rPr>
        <w:t> </w:t>
      </w:r>
      <w:r w:rsidRPr="007C6D65">
        <w:rPr>
          <w:rFonts w:asciiTheme="minorHAnsi" w:hAnsiTheme="minorHAnsi" w:cstheme="minorHAnsi"/>
          <w:sz w:val="22"/>
          <w:szCs w:val="22"/>
        </w:rPr>
        <w:t>súlade so 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Pr="007C6D65">
        <w:rPr>
          <w:rFonts w:asciiTheme="minorHAnsi" w:hAnsiTheme="minorHAnsi" w:cstheme="minorHAnsi"/>
          <w:sz w:val="22"/>
          <w:szCs w:val="22"/>
        </w:rPr>
        <w:t>; túto skutočnosť potvrdzuje čestným vyhlásením</w:t>
      </w:r>
      <w:r w:rsidR="00BE7438">
        <w:rPr>
          <w:rFonts w:asciiTheme="minorHAnsi" w:hAnsiTheme="minorHAnsi" w:cstheme="minorHAnsi"/>
          <w:sz w:val="22"/>
          <w:szCs w:val="22"/>
        </w:rPr>
        <w:t xml:space="preserve"> </w:t>
      </w:r>
      <w:r w:rsidRPr="00BD29A2">
        <w:rPr>
          <w:rFonts w:asciiTheme="minorHAnsi" w:hAnsiTheme="minorHAnsi" w:cstheme="minorHAnsi"/>
          <w:sz w:val="22"/>
          <w:szCs w:val="22"/>
        </w:rPr>
        <w:t>v</w:t>
      </w:r>
      <w:r w:rsidR="009F2939" w:rsidRPr="00BD29A2">
        <w:rPr>
          <w:rFonts w:asciiTheme="minorHAnsi" w:hAnsiTheme="minorHAnsi" w:cstheme="minorHAnsi"/>
          <w:sz w:val="22"/>
          <w:szCs w:val="22"/>
        </w:rPr>
        <w:t> </w:t>
      </w:r>
      <w:r w:rsidRPr="00BD29A2">
        <w:rPr>
          <w:rFonts w:asciiTheme="minorHAnsi" w:hAnsiTheme="minorHAnsi" w:cstheme="minorHAnsi"/>
          <w:sz w:val="22"/>
          <w:szCs w:val="22"/>
        </w:rPr>
        <w:t xml:space="preserve">rámci </w:t>
      </w:r>
      <w:r w:rsidR="0031028D" w:rsidRPr="00BD29A2">
        <w:rPr>
          <w:rFonts w:asciiTheme="minorHAnsi" w:hAnsiTheme="minorHAnsi" w:cstheme="minorHAnsi"/>
          <w:sz w:val="22"/>
          <w:szCs w:val="22"/>
        </w:rPr>
        <w:t xml:space="preserve">každej podanej </w:t>
      </w:r>
      <w:proofErr w:type="spellStart"/>
      <w:r w:rsidR="0031028D" w:rsidRPr="00BD29A2">
        <w:rPr>
          <w:rFonts w:asciiTheme="minorHAnsi" w:hAnsiTheme="minorHAnsi" w:cstheme="minorHAnsi"/>
          <w:sz w:val="22"/>
          <w:szCs w:val="22"/>
        </w:rPr>
        <w:t>ŽoP</w:t>
      </w:r>
      <w:proofErr w:type="spellEnd"/>
      <w:r w:rsidR="0031028D" w:rsidRPr="00BD29A2">
        <w:rPr>
          <w:rFonts w:asciiTheme="minorHAnsi" w:hAnsiTheme="minorHAnsi" w:cstheme="minorHAnsi"/>
          <w:sz w:val="22"/>
          <w:szCs w:val="22"/>
        </w:rPr>
        <w:t>.</w:t>
      </w:r>
    </w:p>
    <w:p w14:paraId="7571B36A" w14:textId="6216E618" w:rsidR="00DD7BFA" w:rsidRPr="00BD29A2" w:rsidRDefault="00DD7BFA"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Ak sa realizuje kolektívna investícia ako integrovaný projekt (viac partnerov projektu a</w:t>
      </w:r>
      <w:r w:rsidR="009F2939" w:rsidRPr="00BD29A2">
        <w:rPr>
          <w:rFonts w:asciiTheme="minorHAnsi" w:hAnsiTheme="minorHAnsi" w:cstheme="minorHAnsi"/>
          <w:sz w:val="22"/>
        </w:rPr>
        <w:t> </w:t>
      </w:r>
      <w:r w:rsidRPr="00BD29A2">
        <w:rPr>
          <w:rFonts w:asciiTheme="minorHAnsi" w:hAnsiTheme="minorHAnsi" w:cstheme="minorHAnsi"/>
          <w:sz w:val="22"/>
        </w:rPr>
        <w:t xml:space="preserve">viac </w:t>
      </w:r>
      <w:proofErr w:type="spellStart"/>
      <w:r w:rsidR="00B1357B" w:rsidRPr="00BD29A2">
        <w:rPr>
          <w:rFonts w:asciiTheme="minorHAnsi" w:hAnsiTheme="minorHAnsi" w:cstheme="minorHAnsi"/>
          <w:sz w:val="22"/>
        </w:rPr>
        <w:t>pod</w:t>
      </w:r>
      <w:r w:rsidRPr="00BD29A2">
        <w:rPr>
          <w:rFonts w:asciiTheme="minorHAnsi" w:hAnsiTheme="minorHAnsi" w:cstheme="minorHAnsi"/>
          <w:sz w:val="22"/>
        </w:rPr>
        <w:t>opatrení</w:t>
      </w:r>
      <w:proofErr w:type="spellEnd"/>
      <w:r w:rsidRPr="00BD29A2">
        <w:rPr>
          <w:rFonts w:asciiTheme="minorHAnsi" w:hAnsiTheme="minorHAnsi" w:cstheme="minorHAnsi"/>
          <w:sz w:val="22"/>
        </w:rPr>
        <w:t xml:space="preserve">), platia ustanovenia </w:t>
      </w:r>
      <w:r w:rsidRPr="00572216">
        <w:rPr>
          <w:rFonts w:asciiTheme="minorHAnsi" w:hAnsiTheme="minorHAnsi" w:cstheme="minorHAnsi"/>
          <w:sz w:val="22"/>
        </w:rPr>
        <w:t>kapitoly</w:t>
      </w:r>
      <w:r w:rsidR="000C7B18" w:rsidRPr="00572216">
        <w:rPr>
          <w:rFonts w:asciiTheme="minorHAnsi" w:hAnsiTheme="minorHAnsi" w:cstheme="minorHAnsi"/>
          <w:sz w:val="22"/>
        </w:rPr>
        <w:t xml:space="preserve"> </w:t>
      </w:r>
      <w:r w:rsidR="00993DD9" w:rsidRPr="00572216">
        <w:rPr>
          <w:rFonts w:asciiTheme="minorHAnsi" w:hAnsiTheme="minorHAnsi" w:cstheme="minorHAnsi"/>
          <w:sz w:val="22"/>
        </w:rPr>
        <w:t>10</w:t>
      </w:r>
      <w:r w:rsidR="000C7B18" w:rsidRPr="00572216">
        <w:rPr>
          <w:rFonts w:asciiTheme="minorHAnsi" w:hAnsiTheme="minorHAnsi" w:cstheme="minorHAnsi"/>
          <w:sz w:val="22"/>
        </w:rPr>
        <w:t xml:space="preserve">, bod </w:t>
      </w:r>
      <w:r w:rsidR="00E30606" w:rsidRPr="00572216">
        <w:rPr>
          <w:rFonts w:asciiTheme="minorHAnsi" w:hAnsiTheme="minorHAnsi" w:cstheme="minorHAnsi"/>
          <w:sz w:val="22"/>
        </w:rPr>
        <w:t>10</w:t>
      </w:r>
      <w:r w:rsidR="000C7B18" w:rsidRPr="00572216">
        <w:rPr>
          <w:rFonts w:asciiTheme="minorHAnsi" w:hAnsiTheme="minorHAnsi" w:cstheme="minorHAnsi"/>
          <w:sz w:val="22"/>
        </w:rPr>
        <w:t>.2.</w:t>
      </w:r>
    </w:p>
    <w:p w14:paraId="25FCCFF0" w14:textId="39D74B80" w:rsidR="00CB33B3" w:rsidRPr="00BD29A2" w:rsidRDefault="000C7B18"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 xml:space="preserve">Ak je </w:t>
      </w:r>
      <w:r w:rsidR="00CB33B3" w:rsidRPr="00BD29A2">
        <w:rPr>
          <w:rFonts w:asciiTheme="minorHAnsi" w:hAnsiTheme="minorHAnsi" w:cstheme="minorHAnsi"/>
          <w:sz w:val="22"/>
        </w:rPr>
        <w:t xml:space="preserve">predmetom kolektívnej investície jedno </w:t>
      </w:r>
      <w:proofErr w:type="spellStart"/>
      <w:r w:rsidR="00B1357B" w:rsidRPr="00BD29A2">
        <w:rPr>
          <w:rFonts w:asciiTheme="minorHAnsi" w:hAnsiTheme="minorHAnsi" w:cstheme="minorHAnsi"/>
          <w:sz w:val="22"/>
        </w:rPr>
        <w:t>pod</w:t>
      </w:r>
      <w:r w:rsidR="00CB33B3" w:rsidRPr="00BD29A2">
        <w:rPr>
          <w:rFonts w:asciiTheme="minorHAnsi" w:hAnsiTheme="minorHAnsi" w:cstheme="minorHAnsi"/>
          <w:sz w:val="22"/>
        </w:rPr>
        <w:t>opatrenie</w:t>
      </w:r>
      <w:proofErr w:type="spellEnd"/>
      <w:r w:rsidR="00CB33B3" w:rsidRPr="00BD29A2">
        <w:rPr>
          <w:rFonts w:asciiTheme="minorHAnsi" w:hAnsiTheme="minorHAnsi" w:cstheme="minorHAnsi"/>
          <w:sz w:val="22"/>
        </w:rPr>
        <w:t>, môžu ho realizovať viac</w:t>
      </w:r>
      <w:r w:rsidR="00104A08" w:rsidRPr="00BD29A2">
        <w:rPr>
          <w:rFonts w:asciiTheme="minorHAnsi" w:hAnsiTheme="minorHAnsi" w:cstheme="minorHAnsi"/>
          <w:sz w:val="22"/>
        </w:rPr>
        <w:t>erí (všetci) partneri projektu. Každý partner projektu musí spĺňať požiadavky na oprávnenosť žiadateľa, oprávnenosť aktivít realizácie projektu, oprávnenosť miesta realizácie projektu, kritériá pre výber projektov a</w:t>
      </w:r>
      <w:r w:rsidR="009F2939" w:rsidRPr="00BD29A2">
        <w:rPr>
          <w:rFonts w:asciiTheme="minorHAnsi" w:hAnsiTheme="minorHAnsi" w:cstheme="minorHAnsi"/>
          <w:sz w:val="22"/>
        </w:rPr>
        <w:t> </w:t>
      </w:r>
      <w:r w:rsidR="00104A08" w:rsidRPr="00BD29A2">
        <w:rPr>
          <w:rFonts w:asciiTheme="minorHAnsi" w:hAnsiTheme="minorHAnsi" w:cstheme="minorHAnsi"/>
          <w:sz w:val="22"/>
        </w:rPr>
        <w:t xml:space="preserve">ostatné podmienky poskytnutia príspevku uvedené vo výzve na to </w:t>
      </w:r>
      <w:proofErr w:type="spellStart"/>
      <w:r w:rsidR="00B1357B" w:rsidRPr="00BD29A2">
        <w:rPr>
          <w:rFonts w:asciiTheme="minorHAnsi" w:hAnsiTheme="minorHAnsi" w:cstheme="minorHAnsi"/>
          <w:sz w:val="22"/>
        </w:rPr>
        <w:t>pod</w:t>
      </w:r>
      <w:r w:rsidR="00104A08" w:rsidRPr="00BD29A2">
        <w:rPr>
          <w:rFonts w:asciiTheme="minorHAnsi" w:hAnsiTheme="minorHAnsi" w:cstheme="minorHAnsi"/>
          <w:sz w:val="22"/>
        </w:rPr>
        <w:t>opatrenie</w:t>
      </w:r>
      <w:proofErr w:type="spellEnd"/>
      <w:r w:rsidR="00104A08" w:rsidRPr="00BD29A2">
        <w:rPr>
          <w:rFonts w:asciiTheme="minorHAnsi" w:hAnsiTheme="minorHAnsi" w:cstheme="minorHAnsi"/>
          <w:sz w:val="22"/>
        </w:rPr>
        <w:t>,</w:t>
      </w:r>
      <w:r w:rsidR="00B10A32" w:rsidRPr="00BD29A2">
        <w:rPr>
          <w:rFonts w:asciiTheme="minorHAnsi" w:hAnsiTheme="minorHAnsi" w:cstheme="minorHAnsi"/>
          <w:sz w:val="22"/>
        </w:rPr>
        <w:t xml:space="preserve"> ktoré bude predmetom kolektívnej investície.</w:t>
      </w:r>
    </w:p>
    <w:p w14:paraId="6EC20047" w14:textId="2DFDFCBD" w:rsidR="00B10A32" w:rsidRPr="00BD29A2"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PPA uzatvorí s</w:t>
      </w:r>
      <w:r w:rsidR="009F2939" w:rsidRPr="00BD29A2">
        <w:rPr>
          <w:rFonts w:asciiTheme="minorHAnsi" w:hAnsiTheme="minorHAnsi" w:cstheme="minorHAnsi"/>
          <w:sz w:val="22"/>
        </w:rPr>
        <w:t> </w:t>
      </w:r>
      <w:r w:rsidRPr="00BD29A2">
        <w:rPr>
          <w:rFonts w:asciiTheme="minorHAnsi" w:hAnsiTheme="minorHAnsi" w:cstheme="minorHAnsi"/>
          <w:sz w:val="22"/>
        </w:rPr>
        <w:t xml:space="preserve">partnermi </w:t>
      </w:r>
      <w:r w:rsidR="000C7B18" w:rsidRPr="00BD29A2">
        <w:rPr>
          <w:rFonts w:asciiTheme="minorHAnsi" w:hAnsiTheme="minorHAnsi" w:cstheme="minorHAnsi"/>
          <w:sz w:val="22"/>
        </w:rPr>
        <w:t>kolektívnej investície</w:t>
      </w:r>
      <w:r w:rsidRPr="00BD29A2">
        <w:rPr>
          <w:rFonts w:asciiTheme="minorHAnsi" w:hAnsiTheme="minorHAnsi" w:cstheme="minorHAnsi"/>
          <w:sz w:val="22"/>
        </w:rPr>
        <w:t xml:space="preserve"> jednu Zmluvu, predmetom ktorej bude realizácia </w:t>
      </w:r>
      <w:r w:rsidR="00B1357B" w:rsidRPr="00BD29A2">
        <w:rPr>
          <w:rFonts w:asciiTheme="minorHAnsi" w:hAnsiTheme="minorHAnsi" w:cstheme="minorHAnsi"/>
          <w:sz w:val="22"/>
        </w:rPr>
        <w:t>pod</w:t>
      </w:r>
      <w:r w:rsidR="000C7B18" w:rsidRPr="00BD29A2">
        <w:rPr>
          <w:rFonts w:asciiTheme="minorHAnsi" w:hAnsiTheme="minorHAnsi" w:cstheme="minorHAnsi"/>
          <w:sz w:val="22"/>
        </w:rPr>
        <w:t>opatrenia, zahrnutého</w:t>
      </w:r>
      <w:r w:rsidRPr="00BD29A2">
        <w:rPr>
          <w:rFonts w:asciiTheme="minorHAnsi" w:hAnsiTheme="minorHAnsi" w:cstheme="minorHAnsi"/>
          <w:sz w:val="22"/>
        </w:rPr>
        <w:t xml:space="preserve"> do </w:t>
      </w:r>
      <w:proofErr w:type="spellStart"/>
      <w:r w:rsidRPr="00BD29A2">
        <w:rPr>
          <w:rFonts w:asciiTheme="minorHAnsi" w:hAnsiTheme="minorHAnsi" w:cstheme="minorHAnsi"/>
          <w:sz w:val="22"/>
        </w:rPr>
        <w:t>ŽoNFP</w:t>
      </w:r>
      <w:proofErr w:type="spellEnd"/>
      <w:r w:rsidRPr="00BD29A2">
        <w:rPr>
          <w:rFonts w:asciiTheme="minorHAnsi" w:hAnsiTheme="minorHAnsi" w:cstheme="minorHAnsi"/>
          <w:sz w:val="22"/>
        </w:rPr>
        <w:t xml:space="preserve"> a</w:t>
      </w:r>
      <w:r w:rsidR="009F2939" w:rsidRPr="00BD29A2">
        <w:rPr>
          <w:rFonts w:asciiTheme="minorHAnsi" w:hAnsiTheme="minorHAnsi" w:cstheme="minorHAnsi"/>
          <w:sz w:val="22"/>
        </w:rPr>
        <w:t> </w:t>
      </w:r>
      <w:r w:rsidRPr="00BD29A2">
        <w:rPr>
          <w:rFonts w:asciiTheme="minorHAnsi" w:hAnsiTheme="minorHAnsi" w:cstheme="minorHAnsi"/>
          <w:sz w:val="22"/>
        </w:rPr>
        <w:t xml:space="preserve">zmluvnou stranou na strane prijímateľa budú všetci partneri </w:t>
      </w:r>
      <w:r w:rsidR="00DD7BFA" w:rsidRPr="00BD29A2">
        <w:rPr>
          <w:rFonts w:asciiTheme="minorHAnsi" w:hAnsiTheme="minorHAnsi" w:cstheme="minorHAnsi"/>
          <w:sz w:val="22"/>
        </w:rPr>
        <w:t>kolektívnej investície</w:t>
      </w:r>
      <w:r w:rsidRPr="00BD29A2">
        <w:rPr>
          <w:rFonts w:asciiTheme="minorHAnsi" w:hAnsiTheme="minorHAnsi" w:cstheme="minorHAnsi"/>
          <w:sz w:val="22"/>
        </w:rPr>
        <w:t xml:space="preserve"> (pluralita na strane prijímateľa).</w:t>
      </w:r>
      <w:r w:rsidR="00DD7BFA" w:rsidRPr="00BD29A2">
        <w:rPr>
          <w:rFonts w:asciiTheme="minorHAnsi" w:hAnsiTheme="minorHAnsi" w:cstheme="minorHAnsi"/>
          <w:sz w:val="22"/>
        </w:rPr>
        <w:t xml:space="preserve"> Všetci partneri projektu majú voči PPA rovnaké postavenie.</w:t>
      </w:r>
    </w:p>
    <w:p w14:paraId="239198AF" w14:textId="6B736A35" w:rsidR="00457C7D" w:rsidRPr="00BD29A2" w:rsidRDefault="00457C7D"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572216">
        <w:rPr>
          <w:rFonts w:asciiTheme="minorHAnsi" w:hAnsiTheme="minorHAnsi" w:cstheme="minorHAnsi"/>
          <w:sz w:val="22"/>
        </w:rPr>
        <w:t>Zabezpečenie pohľadávky PPA v</w:t>
      </w:r>
      <w:r w:rsidR="009F2939" w:rsidRPr="00572216">
        <w:rPr>
          <w:rFonts w:asciiTheme="minorHAnsi" w:hAnsiTheme="minorHAnsi" w:cstheme="minorHAnsi"/>
          <w:sz w:val="22"/>
        </w:rPr>
        <w:t> </w:t>
      </w:r>
      <w:r w:rsidRPr="00572216">
        <w:rPr>
          <w:rFonts w:asciiTheme="minorHAnsi" w:hAnsiTheme="minorHAnsi" w:cstheme="minorHAnsi"/>
          <w:sz w:val="22"/>
        </w:rPr>
        <w:t xml:space="preserve">zmysle kapitoly </w:t>
      </w:r>
      <w:r w:rsidR="00993DD9" w:rsidRPr="00572216">
        <w:rPr>
          <w:rFonts w:asciiTheme="minorHAnsi" w:hAnsiTheme="minorHAnsi" w:cstheme="minorHAnsi"/>
          <w:sz w:val="22"/>
        </w:rPr>
        <w:t>4</w:t>
      </w:r>
      <w:r w:rsidRPr="00BD29A2">
        <w:rPr>
          <w:rFonts w:asciiTheme="minorHAnsi" w:hAnsiTheme="minorHAnsi" w:cstheme="minorHAnsi"/>
          <w:sz w:val="22"/>
        </w:rPr>
        <w:t xml:space="preserve"> </w:t>
      </w:r>
      <w:r w:rsidR="009E6C95" w:rsidRPr="00F62981">
        <w:rPr>
          <w:rFonts w:asciiTheme="minorHAnsi" w:hAnsiTheme="minorHAnsi" w:cstheme="minorHAnsi"/>
          <w:sz w:val="22"/>
        </w:rPr>
        <w:t>PpP</w:t>
      </w:r>
      <w:r w:rsidRPr="00BD29A2">
        <w:rPr>
          <w:rFonts w:asciiTheme="minorHAnsi" w:hAnsiTheme="minorHAnsi" w:cstheme="minorHAnsi"/>
          <w:sz w:val="22"/>
        </w:rPr>
        <w:t xml:space="preserve"> sa bude realizovať vo vzťahu k</w:t>
      </w:r>
      <w:r w:rsidR="009F2939" w:rsidRPr="00BD29A2">
        <w:rPr>
          <w:rFonts w:asciiTheme="minorHAnsi" w:hAnsiTheme="minorHAnsi" w:cstheme="minorHAnsi"/>
          <w:sz w:val="22"/>
        </w:rPr>
        <w:t> </w:t>
      </w:r>
      <w:r w:rsidRPr="00BD29A2">
        <w:rPr>
          <w:rFonts w:asciiTheme="minorHAnsi" w:hAnsiTheme="minorHAnsi" w:cstheme="minorHAnsi"/>
          <w:sz w:val="22"/>
        </w:rPr>
        <w:t>celej Zmluve, tzn. zabezpečenie nemusí byť osobitne pre každého partnera kolektívnej investície (napr. ak bude predmetom záložného práva v</w:t>
      </w:r>
      <w:r w:rsidR="009F2939" w:rsidRPr="00BD29A2">
        <w:rPr>
          <w:rFonts w:asciiTheme="minorHAnsi" w:hAnsiTheme="minorHAnsi" w:cstheme="minorHAnsi"/>
          <w:sz w:val="22"/>
        </w:rPr>
        <w:t> </w:t>
      </w:r>
      <w:r w:rsidRPr="00BD29A2">
        <w:rPr>
          <w:rFonts w:asciiTheme="minorHAnsi" w:hAnsiTheme="minorHAnsi" w:cstheme="minorHAnsi"/>
          <w:sz w:val="22"/>
        </w:rPr>
        <w:t>prospech PPA jedna nehnuteľnosť, ktorá pokryje výšku NFP všetkých partnerov v</w:t>
      </w:r>
      <w:r w:rsidR="009F2939" w:rsidRPr="00BD29A2">
        <w:rPr>
          <w:rFonts w:asciiTheme="minorHAnsi" w:hAnsiTheme="minorHAnsi" w:cstheme="minorHAnsi"/>
          <w:sz w:val="22"/>
        </w:rPr>
        <w:t> </w:t>
      </w:r>
      <w:r w:rsidRPr="00BD29A2">
        <w:rPr>
          <w:rFonts w:asciiTheme="minorHAnsi" w:hAnsiTheme="minorHAnsi" w:cstheme="minorHAnsi"/>
          <w:sz w:val="22"/>
        </w:rPr>
        <w:t>rámci kolektívnej investície).</w:t>
      </w:r>
    </w:p>
    <w:p w14:paraId="239B32D7" w14:textId="7E041634" w:rsidR="00B10A32" w:rsidRPr="00BD29A2"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 xml:space="preserve">Každý partner </w:t>
      </w:r>
      <w:r w:rsidR="00DD7BFA" w:rsidRPr="00BD29A2">
        <w:rPr>
          <w:rFonts w:asciiTheme="minorHAnsi" w:hAnsiTheme="minorHAnsi" w:cstheme="minorHAnsi"/>
          <w:sz w:val="22"/>
        </w:rPr>
        <w:t>kolektívnej investície</w:t>
      </w:r>
      <w:r w:rsidRPr="00BD29A2">
        <w:rPr>
          <w:rFonts w:asciiTheme="minorHAnsi" w:hAnsiTheme="minorHAnsi" w:cstheme="minorHAnsi"/>
          <w:sz w:val="22"/>
        </w:rPr>
        <w:t xml:space="preserve"> si zriadi jeden bankový účet na príjem NFP, pričom sa použije iba jeden systém financovania projektu, ktorý uvedú partneri projektu</w:t>
      </w:r>
      <w:r w:rsidR="00BE7438">
        <w:rPr>
          <w:rFonts w:asciiTheme="minorHAnsi" w:hAnsiTheme="minorHAnsi" w:cstheme="minorHAnsi"/>
          <w:sz w:val="22"/>
        </w:rPr>
        <w:t xml:space="preserve"> </w:t>
      </w:r>
      <w:r w:rsidR="000C7B18" w:rsidRPr="007C6D65">
        <w:rPr>
          <w:rFonts w:asciiTheme="minorHAnsi" w:hAnsiTheme="minorHAnsi" w:cstheme="minorHAnsi"/>
          <w:sz w:val="22"/>
        </w:rPr>
        <w:t>v</w:t>
      </w:r>
      <w:r w:rsidR="009F2939" w:rsidRPr="007C6D65">
        <w:rPr>
          <w:rFonts w:asciiTheme="minorHAnsi" w:hAnsiTheme="minorHAnsi" w:cstheme="minorHAnsi"/>
          <w:sz w:val="22"/>
        </w:rPr>
        <w:t> </w:t>
      </w:r>
      <w:proofErr w:type="spellStart"/>
      <w:r w:rsidR="000C7B18" w:rsidRPr="007C6D65">
        <w:rPr>
          <w:rFonts w:asciiTheme="minorHAnsi" w:hAnsiTheme="minorHAnsi" w:cstheme="minorHAnsi"/>
          <w:sz w:val="22"/>
        </w:rPr>
        <w:t>ŽoNFP</w:t>
      </w:r>
      <w:proofErr w:type="spellEnd"/>
      <w:r w:rsidR="000C7B18" w:rsidRPr="007C6D65">
        <w:rPr>
          <w:rFonts w:asciiTheme="minorHAnsi" w:hAnsiTheme="minorHAnsi" w:cstheme="minorHAnsi"/>
          <w:sz w:val="22"/>
        </w:rPr>
        <w:t>, (tzn. všetci partneri</w:t>
      </w:r>
      <w:r w:rsidRPr="007C6D65">
        <w:rPr>
          <w:rFonts w:asciiTheme="minorHAnsi" w:hAnsiTheme="minorHAnsi" w:cstheme="minorHAnsi"/>
          <w:sz w:val="22"/>
        </w:rPr>
        <w:t xml:space="preserve"> </w:t>
      </w:r>
      <w:r w:rsidR="00DD7BFA" w:rsidRPr="007C6D65">
        <w:rPr>
          <w:rFonts w:asciiTheme="minorHAnsi" w:hAnsiTheme="minorHAnsi" w:cstheme="minorHAnsi"/>
          <w:sz w:val="22"/>
        </w:rPr>
        <w:t>kolektívnej investície</w:t>
      </w:r>
      <w:r w:rsidRPr="007C6D65">
        <w:rPr>
          <w:rFonts w:asciiTheme="minorHAnsi" w:hAnsiTheme="minorHAnsi" w:cstheme="minorHAnsi"/>
          <w:sz w:val="22"/>
        </w:rPr>
        <w:t xml:space="preserve"> </w:t>
      </w:r>
      <w:r w:rsidR="000C7B18" w:rsidRPr="007C6D65">
        <w:rPr>
          <w:rFonts w:asciiTheme="minorHAnsi" w:hAnsiTheme="minorHAnsi" w:cstheme="minorHAnsi"/>
          <w:sz w:val="22"/>
        </w:rPr>
        <w:t>použijú rovna</w:t>
      </w:r>
      <w:r w:rsidR="00457C7D" w:rsidRPr="007C6D65">
        <w:rPr>
          <w:rFonts w:asciiTheme="minorHAnsi" w:hAnsiTheme="minorHAnsi" w:cstheme="minorHAnsi"/>
          <w:sz w:val="22"/>
        </w:rPr>
        <w:t>ký systém financovania projektu</w:t>
      </w:r>
      <w:r w:rsidRPr="007C6D65">
        <w:rPr>
          <w:rFonts w:asciiTheme="minorHAnsi" w:hAnsiTheme="minorHAnsi" w:cstheme="minorHAnsi"/>
          <w:sz w:val="22"/>
        </w:rPr>
        <w:t>).</w:t>
      </w:r>
      <w:r w:rsidR="00BE7438">
        <w:rPr>
          <w:rFonts w:asciiTheme="minorHAnsi" w:hAnsiTheme="minorHAnsi" w:cstheme="minorHAnsi"/>
          <w:sz w:val="22"/>
        </w:rPr>
        <w:t xml:space="preserve"> </w:t>
      </w:r>
    </w:p>
    <w:p w14:paraId="13FA1D9A" w14:textId="45356844" w:rsidR="000C7B18" w:rsidRPr="00BD29A2"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 xml:space="preserve">Každý partner projektu môže podať maximálne jednu </w:t>
      </w:r>
      <w:proofErr w:type="spellStart"/>
      <w:r w:rsidRPr="00BD29A2">
        <w:rPr>
          <w:rFonts w:asciiTheme="minorHAnsi" w:hAnsiTheme="minorHAnsi" w:cstheme="minorHAnsi"/>
          <w:sz w:val="22"/>
        </w:rPr>
        <w:t>ŽoP</w:t>
      </w:r>
      <w:proofErr w:type="spellEnd"/>
      <w:r w:rsidRPr="00BD29A2">
        <w:rPr>
          <w:rFonts w:asciiTheme="minorHAnsi" w:hAnsiTheme="minorHAnsi" w:cstheme="minorHAnsi"/>
          <w:sz w:val="22"/>
        </w:rPr>
        <w:t xml:space="preserve"> ročne v</w:t>
      </w:r>
      <w:r w:rsidR="009F2939" w:rsidRPr="00BD29A2">
        <w:rPr>
          <w:rFonts w:asciiTheme="minorHAnsi" w:hAnsiTheme="minorHAnsi" w:cstheme="minorHAnsi"/>
          <w:sz w:val="22"/>
        </w:rPr>
        <w:t> </w:t>
      </w:r>
      <w:r w:rsidRPr="00BD29A2">
        <w:rPr>
          <w:rFonts w:asciiTheme="minorHAnsi" w:hAnsiTheme="minorHAnsi" w:cstheme="minorHAnsi"/>
          <w:sz w:val="22"/>
        </w:rPr>
        <w:t>rámci projektu</w:t>
      </w:r>
      <w:r w:rsidR="00CB6E9F" w:rsidRPr="00BD29A2">
        <w:rPr>
          <w:rFonts w:asciiTheme="minorHAnsi" w:hAnsiTheme="minorHAnsi" w:cstheme="minorHAnsi"/>
          <w:sz w:val="22"/>
        </w:rPr>
        <w:t>.</w:t>
      </w:r>
      <w:r w:rsidRPr="00BD29A2">
        <w:rPr>
          <w:rFonts w:asciiTheme="minorHAnsi" w:hAnsiTheme="minorHAnsi" w:cstheme="minorHAnsi"/>
          <w:sz w:val="22"/>
        </w:rPr>
        <w:t xml:space="preserve"> </w:t>
      </w:r>
      <w:r w:rsidR="00CB6E9F" w:rsidRPr="00BD29A2">
        <w:rPr>
          <w:rFonts w:asciiTheme="minorHAnsi" w:hAnsiTheme="minorHAnsi" w:cstheme="minorHAnsi"/>
          <w:sz w:val="22"/>
        </w:rPr>
        <w:t xml:space="preserve">Posledné </w:t>
      </w:r>
      <w:proofErr w:type="spellStart"/>
      <w:r w:rsidR="00CB6E9F" w:rsidRPr="00BD29A2">
        <w:rPr>
          <w:rFonts w:asciiTheme="minorHAnsi" w:hAnsiTheme="minorHAnsi" w:cstheme="minorHAnsi"/>
          <w:sz w:val="22"/>
        </w:rPr>
        <w:t>ŽoP</w:t>
      </w:r>
      <w:proofErr w:type="spellEnd"/>
      <w:r w:rsidR="00CB6E9F" w:rsidRPr="00BD29A2">
        <w:rPr>
          <w:rFonts w:asciiTheme="minorHAnsi" w:hAnsiTheme="minorHAnsi" w:cstheme="minorHAnsi"/>
          <w:sz w:val="22"/>
        </w:rPr>
        <w:t xml:space="preserve"> za všetkých partnerov projektu na všetky realizované podopatrenia sa predložia v</w:t>
      </w:r>
      <w:r w:rsidR="009F2939" w:rsidRPr="00BD29A2">
        <w:rPr>
          <w:rFonts w:asciiTheme="minorHAnsi" w:hAnsiTheme="minorHAnsi" w:cstheme="minorHAnsi"/>
          <w:sz w:val="22"/>
        </w:rPr>
        <w:t> </w:t>
      </w:r>
      <w:r w:rsidR="00CB6E9F" w:rsidRPr="00BD29A2">
        <w:rPr>
          <w:rFonts w:asciiTheme="minorHAnsi" w:hAnsiTheme="minorHAnsi" w:cstheme="minorHAnsi"/>
          <w:sz w:val="22"/>
        </w:rPr>
        <w:t>jeden deň v</w:t>
      </w:r>
      <w:r w:rsidR="009F2939" w:rsidRPr="00BD29A2">
        <w:rPr>
          <w:rFonts w:asciiTheme="minorHAnsi" w:hAnsiTheme="minorHAnsi" w:cstheme="minorHAnsi"/>
          <w:sz w:val="22"/>
        </w:rPr>
        <w:t> </w:t>
      </w:r>
      <w:r w:rsidR="00CB6E9F" w:rsidRPr="00BD29A2">
        <w:rPr>
          <w:rFonts w:asciiTheme="minorHAnsi" w:hAnsiTheme="minorHAnsi" w:cstheme="minorHAnsi"/>
          <w:sz w:val="22"/>
        </w:rPr>
        <w:t>sume minimálne 15</w:t>
      </w:r>
      <w:r w:rsidR="00910F04">
        <w:rPr>
          <w:rFonts w:asciiTheme="minorHAnsi" w:hAnsiTheme="minorHAnsi" w:cstheme="minorHAnsi"/>
          <w:sz w:val="22"/>
        </w:rPr>
        <w:t xml:space="preserve"> </w:t>
      </w:r>
      <w:r w:rsidR="00CB6E9F" w:rsidRPr="00BD29A2">
        <w:rPr>
          <w:rFonts w:asciiTheme="minorHAnsi" w:hAnsiTheme="minorHAnsi" w:cstheme="minorHAnsi"/>
          <w:sz w:val="22"/>
        </w:rPr>
        <w:t xml:space="preserve">% investičných výdavkov na každé </w:t>
      </w:r>
      <w:proofErr w:type="spellStart"/>
      <w:r w:rsidR="00CB6E9F" w:rsidRPr="00BD29A2">
        <w:rPr>
          <w:rFonts w:asciiTheme="minorHAnsi" w:hAnsiTheme="minorHAnsi" w:cstheme="minorHAnsi"/>
          <w:sz w:val="22"/>
        </w:rPr>
        <w:t>podopatrenie</w:t>
      </w:r>
      <w:proofErr w:type="spellEnd"/>
      <w:r w:rsidR="00CB6E9F" w:rsidRPr="00BD29A2">
        <w:rPr>
          <w:rFonts w:asciiTheme="minorHAnsi" w:hAnsiTheme="minorHAnsi" w:cstheme="minorHAnsi"/>
          <w:sz w:val="22"/>
        </w:rPr>
        <w:t xml:space="preserve"> za každého partnera projektu.</w:t>
      </w:r>
      <w:r w:rsidR="00294116" w:rsidRPr="00BD29A2">
        <w:rPr>
          <w:rFonts w:asciiTheme="minorHAnsi" w:hAnsiTheme="minorHAnsi" w:cstheme="minorHAnsi"/>
          <w:sz w:val="22"/>
        </w:rPr>
        <w:t xml:space="preserve"> Uvedené platí pre kolektívnu investíciu, predmetom ktorej nie je integrovaný projekt.</w:t>
      </w:r>
    </w:p>
    <w:p w14:paraId="7D4E58F6" w14:textId="7DD57F94" w:rsidR="00B10A32" w:rsidRPr="00BD29A2"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Všetci partneri projektu sú zodpovední za riadnu realizáciu celého projektu v</w:t>
      </w:r>
      <w:r w:rsidR="009F2939" w:rsidRPr="00BD29A2">
        <w:rPr>
          <w:rFonts w:asciiTheme="minorHAnsi" w:hAnsiTheme="minorHAnsi" w:cstheme="minorHAnsi"/>
          <w:sz w:val="22"/>
        </w:rPr>
        <w:t> </w:t>
      </w:r>
      <w:r w:rsidRPr="00BD29A2">
        <w:rPr>
          <w:rFonts w:asciiTheme="minorHAnsi" w:hAnsiTheme="minorHAnsi" w:cstheme="minorHAnsi"/>
          <w:sz w:val="22"/>
        </w:rPr>
        <w:t>súlade s</w:t>
      </w:r>
      <w:r w:rsidR="009F2939" w:rsidRPr="00BD29A2">
        <w:rPr>
          <w:rFonts w:asciiTheme="minorHAnsi" w:hAnsiTheme="minorHAnsi" w:cstheme="minorHAnsi"/>
          <w:sz w:val="22"/>
        </w:rPr>
        <w:t> </w:t>
      </w:r>
      <w:r w:rsidRPr="00BD29A2">
        <w:rPr>
          <w:rFonts w:asciiTheme="minorHAnsi" w:hAnsiTheme="minorHAnsi" w:cstheme="minorHAnsi"/>
          <w:sz w:val="22"/>
        </w:rPr>
        <w:t>princípmi uvedenými v</w:t>
      </w:r>
      <w:r w:rsidR="009F2939" w:rsidRPr="00BD29A2">
        <w:rPr>
          <w:rFonts w:asciiTheme="minorHAnsi" w:hAnsiTheme="minorHAnsi" w:cstheme="minorHAnsi"/>
          <w:sz w:val="22"/>
        </w:rPr>
        <w:t> </w:t>
      </w:r>
      <w:r w:rsidRPr="00BD29A2">
        <w:rPr>
          <w:rFonts w:asciiTheme="minorHAnsi" w:hAnsiTheme="minorHAnsi" w:cstheme="minorHAnsi"/>
          <w:sz w:val="22"/>
        </w:rPr>
        <w:t xml:space="preserve">kapitole </w:t>
      </w:r>
      <w:r w:rsidR="00993DD9">
        <w:rPr>
          <w:rFonts w:asciiTheme="minorHAnsi" w:hAnsiTheme="minorHAnsi" w:cstheme="minorHAnsi"/>
          <w:sz w:val="22"/>
        </w:rPr>
        <w:t>3</w:t>
      </w:r>
      <w:r w:rsidRPr="00BD29A2">
        <w:rPr>
          <w:rFonts w:asciiTheme="minorHAnsi" w:hAnsiTheme="minorHAnsi" w:cstheme="minorHAnsi"/>
          <w:sz w:val="22"/>
        </w:rPr>
        <w:t xml:space="preserve"> </w:t>
      </w:r>
      <w:r w:rsidR="009E6C95" w:rsidRPr="00B04BAE">
        <w:rPr>
          <w:rFonts w:asciiTheme="minorHAnsi" w:hAnsiTheme="minorHAnsi" w:cstheme="minorHAnsi"/>
          <w:sz w:val="22"/>
        </w:rPr>
        <w:t>PpP</w:t>
      </w:r>
      <w:r w:rsidRPr="00BD29A2">
        <w:rPr>
          <w:rFonts w:asciiTheme="minorHAnsi" w:hAnsiTheme="minorHAnsi" w:cstheme="minorHAnsi"/>
          <w:sz w:val="22"/>
        </w:rPr>
        <w:t xml:space="preserve"> a</w:t>
      </w:r>
      <w:r w:rsidR="009F2939" w:rsidRPr="00BD29A2">
        <w:rPr>
          <w:rFonts w:asciiTheme="minorHAnsi" w:hAnsiTheme="minorHAnsi" w:cstheme="minorHAnsi"/>
          <w:sz w:val="22"/>
        </w:rPr>
        <w:t> </w:t>
      </w:r>
      <w:r w:rsidRPr="00BD29A2">
        <w:rPr>
          <w:rFonts w:asciiTheme="minorHAnsi" w:hAnsiTheme="minorHAnsi" w:cstheme="minorHAnsi"/>
          <w:sz w:val="22"/>
        </w:rPr>
        <w:t>v</w:t>
      </w:r>
      <w:r w:rsidR="009F2939" w:rsidRPr="00BD29A2">
        <w:rPr>
          <w:rFonts w:asciiTheme="minorHAnsi" w:hAnsiTheme="minorHAnsi" w:cstheme="minorHAnsi"/>
          <w:sz w:val="22"/>
        </w:rPr>
        <w:t> </w:t>
      </w:r>
      <w:r w:rsidRPr="00BD29A2">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BD29A2">
        <w:rPr>
          <w:rFonts w:asciiTheme="minorHAnsi" w:hAnsiTheme="minorHAnsi" w:cstheme="minorHAnsi"/>
          <w:sz w:val="22"/>
        </w:rPr>
        <w:t>. Každý partner projektu je zodpovedný voč</w:t>
      </w:r>
      <w:r w:rsidR="000C7B18" w:rsidRPr="00BD29A2">
        <w:rPr>
          <w:rFonts w:asciiTheme="minorHAnsi" w:hAnsiTheme="minorHAnsi" w:cstheme="minorHAnsi"/>
          <w:sz w:val="22"/>
        </w:rPr>
        <w:t>i PPA v</w:t>
      </w:r>
      <w:r w:rsidR="009F2939" w:rsidRPr="00BD29A2">
        <w:rPr>
          <w:rFonts w:asciiTheme="minorHAnsi" w:hAnsiTheme="minorHAnsi" w:cstheme="minorHAnsi"/>
          <w:sz w:val="22"/>
        </w:rPr>
        <w:t> </w:t>
      </w:r>
      <w:r w:rsidR="000C7B18" w:rsidRPr="00BD29A2">
        <w:rPr>
          <w:rFonts w:asciiTheme="minorHAnsi" w:hAnsiTheme="minorHAnsi" w:cstheme="minorHAnsi"/>
          <w:sz w:val="22"/>
        </w:rPr>
        <w:t>rozsahu svojho podielu</w:t>
      </w:r>
      <w:r w:rsidRPr="00BD29A2">
        <w:rPr>
          <w:rFonts w:asciiTheme="minorHAnsi" w:hAnsiTheme="minorHAnsi" w:cstheme="minorHAnsi"/>
          <w:sz w:val="22"/>
        </w:rPr>
        <w:t xml:space="preserve"> na plnení projektu (delený záväzok podľa § 294 Obchodného zákonníka). Ukončenie realizácie aktivít projektu nastáva ukončením realizácie najneskôr ukončen</w:t>
      </w:r>
      <w:r w:rsidR="00457C7D" w:rsidRPr="00BD29A2">
        <w:rPr>
          <w:rFonts w:asciiTheme="minorHAnsi" w:hAnsiTheme="minorHAnsi" w:cstheme="minorHAnsi"/>
          <w:sz w:val="22"/>
        </w:rPr>
        <w:t>ej aktivity</w:t>
      </w:r>
      <w:r w:rsidRPr="00BD29A2">
        <w:rPr>
          <w:rFonts w:asciiTheme="minorHAnsi" w:hAnsiTheme="minorHAnsi" w:cstheme="minorHAnsi"/>
          <w:sz w:val="22"/>
        </w:rPr>
        <w:t>. Finančné ukončenie projektu nastáva finančným ukončením najneskôr vyplaten</w:t>
      </w:r>
      <w:r w:rsidR="00457C7D" w:rsidRPr="00BD29A2">
        <w:rPr>
          <w:rFonts w:asciiTheme="minorHAnsi" w:hAnsiTheme="minorHAnsi" w:cstheme="minorHAnsi"/>
          <w:sz w:val="22"/>
        </w:rPr>
        <w:t>ej</w:t>
      </w:r>
      <w:r w:rsidRPr="00BD29A2">
        <w:rPr>
          <w:rFonts w:asciiTheme="minorHAnsi" w:hAnsiTheme="minorHAnsi" w:cstheme="minorHAnsi"/>
          <w:sz w:val="22"/>
        </w:rPr>
        <w:t xml:space="preserve"> </w:t>
      </w:r>
      <w:r w:rsidR="00457C7D" w:rsidRPr="00BD29A2">
        <w:rPr>
          <w:rFonts w:asciiTheme="minorHAnsi" w:hAnsiTheme="minorHAnsi" w:cstheme="minorHAnsi"/>
          <w:sz w:val="22"/>
        </w:rPr>
        <w:t>aktivity</w:t>
      </w:r>
      <w:r w:rsidRPr="00BD29A2">
        <w:rPr>
          <w:rFonts w:asciiTheme="minorHAnsi" w:hAnsiTheme="minorHAnsi" w:cstheme="minorHAnsi"/>
          <w:sz w:val="22"/>
        </w:rPr>
        <w:t>. Obdobie udržateľnosti projektu začína v</w:t>
      </w:r>
      <w:r w:rsidR="009F2939" w:rsidRPr="00BD29A2">
        <w:rPr>
          <w:rFonts w:asciiTheme="minorHAnsi" w:hAnsiTheme="minorHAnsi" w:cstheme="minorHAnsi"/>
          <w:sz w:val="22"/>
        </w:rPr>
        <w:t> </w:t>
      </w:r>
      <w:r w:rsidRPr="00BD29A2">
        <w:rPr>
          <w:rFonts w:asciiTheme="minorHAnsi" w:hAnsiTheme="minorHAnsi" w:cstheme="minorHAnsi"/>
          <w:sz w:val="22"/>
        </w:rPr>
        <w:t>kalendárny deň, ktorý bezprostredne nasleduje po kalendárnom dni, v</w:t>
      </w:r>
      <w:r w:rsidR="009F2939" w:rsidRPr="00BD29A2">
        <w:rPr>
          <w:rFonts w:asciiTheme="minorHAnsi" w:hAnsiTheme="minorHAnsi" w:cstheme="minorHAnsi"/>
          <w:sz w:val="22"/>
        </w:rPr>
        <w:t> </w:t>
      </w:r>
      <w:r w:rsidRPr="00BD29A2">
        <w:rPr>
          <w:rFonts w:asciiTheme="minorHAnsi" w:hAnsiTheme="minorHAnsi" w:cstheme="minorHAnsi"/>
          <w:sz w:val="22"/>
        </w:rPr>
        <w:t>ktorom došlo k</w:t>
      </w:r>
      <w:r w:rsidR="009F2939" w:rsidRPr="00BD29A2">
        <w:rPr>
          <w:rFonts w:asciiTheme="minorHAnsi" w:hAnsiTheme="minorHAnsi" w:cstheme="minorHAnsi"/>
          <w:sz w:val="22"/>
        </w:rPr>
        <w:t> </w:t>
      </w:r>
      <w:r w:rsidRPr="00BD29A2">
        <w:rPr>
          <w:rFonts w:asciiTheme="minorHAnsi" w:hAnsiTheme="minorHAnsi" w:cstheme="minorHAnsi"/>
          <w:sz w:val="22"/>
        </w:rPr>
        <w:t>finančnému ukončeniu najneskôr vyplaten</w:t>
      </w:r>
      <w:r w:rsidR="00457C7D" w:rsidRPr="00BD29A2">
        <w:rPr>
          <w:rFonts w:asciiTheme="minorHAnsi" w:hAnsiTheme="minorHAnsi" w:cstheme="minorHAnsi"/>
          <w:sz w:val="22"/>
        </w:rPr>
        <w:t>ej</w:t>
      </w:r>
      <w:r w:rsidRPr="00BD29A2">
        <w:rPr>
          <w:rFonts w:asciiTheme="minorHAnsi" w:hAnsiTheme="minorHAnsi" w:cstheme="minorHAnsi"/>
          <w:sz w:val="22"/>
        </w:rPr>
        <w:t xml:space="preserve"> </w:t>
      </w:r>
      <w:r w:rsidR="00457C7D" w:rsidRPr="00BD29A2">
        <w:rPr>
          <w:rFonts w:asciiTheme="minorHAnsi" w:hAnsiTheme="minorHAnsi" w:cstheme="minorHAnsi"/>
          <w:sz w:val="22"/>
        </w:rPr>
        <w:t>aktivity</w:t>
      </w:r>
      <w:r w:rsidRPr="00BD29A2">
        <w:rPr>
          <w:rFonts w:asciiTheme="minorHAnsi" w:hAnsiTheme="minorHAnsi" w:cstheme="minorHAnsi"/>
          <w:sz w:val="22"/>
        </w:rPr>
        <w:t>.</w:t>
      </w:r>
    </w:p>
    <w:p w14:paraId="41B7C22A" w14:textId="7A223564" w:rsidR="00B10A32" w:rsidRPr="00BD29A2"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lastRenderedPageBreak/>
        <w:t>Celková výška NFP</w:t>
      </w:r>
      <w:r w:rsidR="009B7E78" w:rsidRPr="00BD29A2">
        <w:rPr>
          <w:rFonts w:asciiTheme="minorHAnsi" w:hAnsiTheme="minorHAnsi" w:cstheme="minorHAnsi"/>
          <w:sz w:val="22"/>
        </w:rPr>
        <w:t xml:space="preserve"> na projekt</w:t>
      </w:r>
      <w:r w:rsidRPr="00BD29A2">
        <w:rPr>
          <w:rFonts w:asciiTheme="minorHAnsi" w:hAnsiTheme="minorHAnsi" w:cstheme="minorHAnsi"/>
          <w:sz w:val="22"/>
        </w:rPr>
        <w:t>, ani c</w:t>
      </w:r>
      <w:r w:rsidR="009B7E78" w:rsidRPr="00BD29A2">
        <w:rPr>
          <w:rFonts w:asciiTheme="minorHAnsi" w:hAnsiTheme="minorHAnsi" w:cstheme="minorHAnsi"/>
          <w:sz w:val="22"/>
        </w:rPr>
        <w:t>elková výška NFP určená pre jednotlivých partnerov projektu</w:t>
      </w:r>
      <w:r w:rsidRPr="00BD29A2">
        <w:rPr>
          <w:rFonts w:asciiTheme="minorHAnsi" w:hAnsiTheme="minorHAnsi" w:cstheme="minorHAnsi"/>
          <w:sz w:val="22"/>
        </w:rPr>
        <w:t xml:space="preserve"> nesmie byť prekročená. Presun finančných prostriedkov </w:t>
      </w:r>
      <w:r w:rsidR="009B7E78" w:rsidRPr="00BD29A2">
        <w:rPr>
          <w:rFonts w:asciiTheme="minorHAnsi" w:hAnsiTheme="minorHAnsi" w:cstheme="minorHAnsi"/>
          <w:sz w:val="22"/>
        </w:rPr>
        <w:t xml:space="preserve">medzi partnermi projektu </w:t>
      </w:r>
      <w:r w:rsidRPr="00BD29A2">
        <w:rPr>
          <w:rFonts w:asciiTheme="minorHAnsi" w:hAnsiTheme="minorHAnsi" w:cstheme="minorHAnsi"/>
          <w:sz w:val="22"/>
        </w:rPr>
        <w:t>nie je možný ani na základe dodatku k</w:t>
      </w:r>
      <w:r w:rsidR="009F2939" w:rsidRPr="00BD29A2">
        <w:rPr>
          <w:rFonts w:asciiTheme="minorHAnsi" w:hAnsiTheme="minorHAnsi" w:cstheme="minorHAnsi"/>
          <w:sz w:val="22"/>
        </w:rPr>
        <w:t> </w:t>
      </w:r>
      <w:r w:rsidRPr="00BD29A2">
        <w:rPr>
          <w:rFonts w:asciiTheme="minorHAnsi" w:hAnsiTheme="minorHAnsi" w:cstheme="minorHAnsi"/>
          <w:sz w:val="22"/>
        </w:rPr>
        <w:t>Zmluve.</w:t>
      </w:r>
    </w:p>
    <w:p w14:paraId="41A09535" w14:textId="1068403B" w:rsidR="009B7E78" w:rsidRPr="00222074"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BD29A2">
        <w:rPr>
          <w:rFonts w:asciiTheme="minorHAnsi" w:hAnsiTheme="minorHAnsi" w:cstheme="minorHAnsi"/>
          <w:sz w:val="22"/>
        </w:rPr>
        <w:t xml:space="preserve">Monitorovanie </w:t>
      </w:r>
      <w:r w:rsidR="009B7E78" w:rsidRPr="00BD29A2">
        <w:rPr>
          <w:rFonts w:asciiTheme="minorHAnsi" w:hAnsiTheme="minorHAnsi" w:cstheme="minorHAnsi"/>
          <w:sz w:val="22"/>
        </w:rPr>
        <w:t>kolektívnej investície</w:t>
      </w:r>
      <w:r w:rsidRPr="00BD29A2">
        <w:rPr>
          <w:rFonts w:asciiTheme="minorHAnsi" w:hAnsiTheme="minorHAnsi" w:cstheme="minorHAnsi"/>
          <w:sz w:val="22"/>
        </w:rPr>
        <w:t xml:space="preserve"> </w:t>
      </w:r>
      <w:r w:rsidR="001A113F" w:rsidRPr="00BD29A2">
        <w:rPr>
          <w:rFonts w:asciiTheme="minorHAnsi" w:hAnsiTheme="minorHAnsi" w:cstheme="minorHAnsi"/>
          <w:sz w:val="22"/>
        </w:rPr>
        <w:t xml:space="preserve">(ktorá sa nerealizuje ako integrovaný projekt) </w:t>
      </w:r>
      <w:r w:rsidRPr="00BD29A2">
        <w:rPr>
          <w:rFonts w:asciiTheme="minorHAnsi" w:hAnsiTheme="minorHAnsi" w:cstheme="minorHAnsi"/>
          <w:sz w:val="22"/>
        </w:rPr>
        <w:t xml:space="preserve">sa </w:t>
      </w:r>
      <w:r w:rsidR="001A113F" w:rsidRPr="00BD29A2">
        <w:rPr>
          <w:rFonts w:asciiTheme="minorHAnsi" w:hAnsiTheme="minorHAnsi" w:cstheme="minorHAnsi"/>
          <w:sz w:val="22"/>
        </w:rPr>
        <w:t>vykonáva</w:t>
      </w:r>
      <w:r w:rsidR="00B1357B" w:rsidRPr="00BD29A2">
        <w:rPr>
          <w:rFonts w:asciiTheme="minorHAnsi" w:hAnsiTheme="minorHAnsi" w:cstheme="minorHAnsi"/>
          <w:sz w:val="22"/>
        </w:rPr>
        <w:t xml:space="preserve"> vo vzťahu k</w:t>
      </w:r>
      <w:r w:rsidR="009F2939" w:rsidRPr="00BD29A2">
        <w:rPr>
          <w:rFonts w:asciiTheme="minorHAnsi" w:hAnsiTheme="minorHAnsi" w:cstheme="minorHAnsi"/>
          <w:sz w:val="22"/>
        </w:rPr>
        <w:t> </w:t>
      </w:r>
      <w:r w:rsidR="00B1357B" w:rsidRPr="00BD29A2">
        <w:rPr>
          <w:rFonts w:asciiTheme="minorHAnsi" w:hAnsiTheme="minorHAnsi" w:cstheme="minorHAnsi"/>
          <w:sz w:val="22"/>
        </w:rPr>
        <w:t>projektu ako celku.</w:t>
      </w:r>
      <w:r w:rsidR="001A113F" w:rsidRPr="00BD29A2">
        <w:rPr>
          <w:rFonts w:asciiTheme="minorHAnsi" w:hAnsiTheme="minorHAnsi" w:cstheme="minorHAnsi"/>
          <w:sz w:val="22"/>
        </w:rPr>
        <w:t xml:space="preserve"> Generálny partner – koordinátor projektu predkladá </w:t>
      </w:r>
      <w:r w:rsidR="004A1F6C">
        <w:rPr>
          <w:rFonts w:asciiTheme="minorHAnsi" w:hAnsiTheme="minorHAnsi" w:cstheme="minorHAnsi"/>
          <w:sz w:val="22"/>
        </w:rPr>
        <w:t>MS</w:t>
      </w:r>
      <w:r w:rsidR="001A113F" w:rsidRPr="00BD29A2">
        <w:rPr>
          <w:rFonts w:asciiTheme="minorHAnsi" w:hAnsiTheme="minorHAnsi" w:cstheme="minorHAnsi"/>
          <w:sz w:val="22"/>
        </w:rPr>
        <w:t xml:space="preserve"> za projekt ako celok a</w:t>
      </w:r>
      <w:r w:rsidR="009F2939" w:rsidRPr="00BD29A2">
        <w:rPr>
          <w:rFonts w:asciiTheme="minorHAnsi" w:hAnsiTheme="minorHAnsi" w:cstheme="minorHAnsi"/>
          <w:sz w:val="22"/>
        </w:rPr>
        <w:t> </w:t>
      </w:r>
      <w:r w:rsidR="001A113F" w:rsidRPr="00BD29A2">
        <w:rPr>
          <w:rFonts w:asciiTheme="minorHAnsi" w:hAnsiTheme="minorHAnsi" w:cstheme="minorHAnsi"/>
          <w:sz w:val="22"/>
        </w:rPr>
        <w:t>podáva sa</w:t>
      </w:r>
      <w:r w:rsidR="00BE7438">
        <w:rPr>
          <w:rFonts w:asciiTheme="minorHAnsi" w:hAnsiTheme="minorHAnsi" w:cstheme="minorHAnsi"/>
          <w:sz w:val="22"/>
        </w:rPr>
        <w:t xml:space="preserve"> </w:t>
      </w:r>
      <w:r w:rsidR="001A113F" w:rsidRPr="00222074">
        <w:rPr>
          <w:rFonts w:asciiTheme="minorHAnsi" w:hAnsiTheme="minorHAnsi" w:cstheme="minorHAnsi"/>
          <w:sz w:val="22"/>
        </w:rPr>
        <w:t xml:space="preserve">súčasne so záverečnou </w:t>
      </w:r>
      <w:proofErr w:type="spellStart"/>
      <w:r w:rsidR="001A113F" w:rsidRPr="00222074">
        <w:rPr>
          <w:rFonts w:asciiTheme="minorHAnsi" w:hAnsiTheme="minorHAnsi" w:cstheme="minorHAnsi"/>
          <w:sz w:val="22"/>
        </w:rPr>
        <w:t>ŽoP</w:t>
      </w:r>
      <w:proofErr w:type="spellEnd"/>
      <w:r w:rsidR="001A113F" w:rsidRPr="00222074">
        <w:rPr>
          <w:rFonts w:asciiTheme="minorHAnsi" w:hAnsiTheme="minorHAnsi" w:cstheme="minorHAnsi"/>
          <w:sz w:val="22"/>
        </w:rPr>
        <w:t>.</w:t>
      </w:r>
    </w:p>
    <w:p w14:paraId="4888E4D3" w14:textId="59BAE67B" w:rsidR="00B10A32" w:rsidRPr="00222074"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222074">
        <w:rPr>
          <w:rFonts w:asciiTheme="minorHAnsi" w:hAnsiTheme="minorHAnsi" w:cstheme="minorHAnsi"/>
          <w:sz w:val="22"/>
        </w:rPr>
        <w:t xml:space="preserve">Každý partner </w:t>
      </w:r>
      <w:r w:rsidR="00400794" w:rsidRPr="00222074">
        <w:rPr>
          <w:rFonts w:asciiTheme="minorHAnsi" w:hAnsiTheme="minorHAnsi" w:cstheme="minorHAnsi"/>
          <w:sz w:val="22"/>
        </w:rPr>
        <w:t>kolektívnej investície</w:t>
      </w:r>
      <w:r w:rsidRPr="00222074">
        <w:rPr>
          <w:rFonts w:asciiTheme="minorHAnsi" w:hAnsiTheme="minorHAnsi" w:cstheme="minorHAnsi"/>
          <w:sz w:val="22"/>
        </w:rPr>
        <w:t xml:space="preserve"> je povinný informovať verejnosť podľa kapitoly 1</w:t>
      </w:r>
      <w:r w:rsidR="00D0263A">
        <w:rPr>
          <w:rFonts w:asciiTheme="minorHAnsi" w:hAnsiTheme="minorHAnsi" w:cstheme="minorHAnsi"/>
          <w:sz w:val="22"/>
        </w:rPr>
        <w:t>4</w:t>
      </w:r>
      <w:r w:rsidRPr="00222074">
        <w:rPr>
          <w:rFonts w:asciiTheme="minorHAnsi" w:hAnsiTheme="minorHAnsi" w:cstheme="minorHAnsi"/>
          <w:sz w:val="22"/>
        </w:rPr>
        <w:t xml:space="preserve"> </w:t>
      </w:r>
      <w:r w:rsidR="009E6C95" w:rsidRPr="00F62981">
        <w:rPr>
          <w:rFonts w:asciiTheme="minorHAnsi" w:hAnsiTheme="minorHAnsi" w:cstheme="minorHAnsi"/>
          <w:sz w:val="22"/>
        </w:rPr>
        <w:t>PpP</w:t>
      </w:r>
      <w:r w:rsidRPr="00222074">
        <w:rPr>
          <w:rFonts w:asciiTheme="minorHAnsi" w:hAnsiTheme="minorHAnsi" w:cstheme="minorHAnsi"/>
          <w:sz w:val="22"/>
        </w:rPr>
        <w:t xml:space="preserve"> </w:t>
      </w:r>
      <w:r w:rsidR="00400794" w:rsidRPr="00222074">
        <w:rPr>
          <w:rFonts w:asciiTheme="minorHAnsi" w:hAnsiTheme="minorHAnsi" w:cstheme="minorHAnsi"/>
          <w:sz w:val="22"/>
        </w:rPr>
        <w:t>o</w:t>
      </w:r>
      <w:r w:rsidR="009F2939" w:rsidRPr="00222074">
        <w:rPr>
          <w:rFonts w:asciiTheme="minorHAnsi" w:hAnsiTheme="minorHAnsi" w:cstheme="minorHAnsi"/>
          <w:sz w:val="22"/>
        </w:rPr>
        <w:t> </w:t>
      </w:r>
      <w:r w:rsidR="00400794" w:rsidRPr="00222074">
        <w:rPr>
          <w:rFonts w:asciiTheme="minorHAnsi" w:hAnsiTheme="minorHAnsi" w:cstheme="minorHAnsi"/>
          <w:sz w:val="22"/>
        </w:rPr>
        <w:t>tej časti kolektívnej investície, ktorú</w:t>
      </w:r>
      <w:r w:rsidRPr="00222074">
        <w:rPr>
          <w:rFonts w:asciiTheme="minorHAnsi" w:hAnsiTheme="minorHAnsi" w:cstheme="minorHAnsi"/>
          <w:sz w:val="22"/>
        </w:rPr>
        <w:t xml:space="preserve"> realizuje.</w:t>
      </w:r>
    </w:p>
    <w:p w14:paraId="34DD8453" w14:textId="259DEB41" w:rsidR="00B10A32" w:rsidRDefault="00B10A32" w:rsidP="00F47749">
      <w:pPr>
        <w:pStyle w:val="Odsekzoznamu"/>
        <w:numPr>
          <w:ilvl w:val="2"/>
          <w:numId w:val="133"/>
        </w:numPr>
        <w:spacing w:after="120"/>
        <w:ind w:left="567" w:hanging="567"/>
        <w:contextualSpacing w:val="0"/>
        <w:jc w:val="both"/>
        <w:rPr>
          <w:rFonts w:asciiTheme="minorHAnsi" w:hAnsiTheme="minorHAnsi" w:cstheme="minorHAnsi"/>
          <w:sz w:val="22"/>
        </w:rPr>
      </w:pPr>
      <w:r w:rsidRPr="00222074">
        <w:rPr>
          <w:rFonts w:asciiTheme="minorHAnsi" w:hAnsiTheme="minorHAnsi" w:cstheme="minorHAnsi"/>
          <w:sz w:val="22"/>
        </w:rPr>
        <w:t>Vo vzťahu k</w:t>
      </w:r>
      <w:r w:rsidR="009F2939" w:rsidRPr="00222074">
        <w:rPr>
          <w:rFonts w:asciiTheme="minorHAnsi" w:hAnsiTheme="minorHAnsi" w:cstheme="minorHAnsi"/>
          <w:sz w:val="22"/>
        </w:rPr>
        <w:t> </w:t>
      </w:r>
      <w:r w:rsidRPr="00222074">
        <w:rPr>
          <w:rFonts w:asciiTheme="minorHAnsi" w:hAnsiTheme="minorHAnsi" w:cstheme="minorHAnsi"/>
          <w:sz w:val="22"/>
        </w:rPr>
        <w:t>nezrovnalostiam a</w:t>
      </w:r>
      <w:r w:rsidR="009F2939" w:rsidRPr="00222074">
        <w:rPr>
          <w:rFonts w:asciiTheme="minorHAnsi" w:hAnsiTheme="minorHAnsi" w:cstheme="minorHAnsi"/>
          <w:sz w:val="22"/>
        </w:rPr>
        <w:t> </w:t>
      </w:r>
      <w:r w:rsidRPr="00222074">
        <w:rPr>
          <w:rFonts w:asciiTheme="minorHAnsi" w:hAnsiTheme="minorHAnsi" w:cstheme="minorHAnsi"/>
          <w:sz w:val="22"/>
        </w:rPr>
        <w:t>udržateľn</w:t>
      </w:r>
      <w:r w:rsidR="00961164" w:rsidRPr="00222074">
        <w:rPr>
          <w:rFonts w:asciiTheme="minorHAnsi" w:hAnsiTheme="minorHAnsi" w:cstheme="minorHAnsi"/>
          <w:sz w:val="22"/>
        </w:rPr>
        <w:t>osti projektu</w:t>
      </w:r>
      <w:r w:rsidR="00BE7438">
        <w:rPr>
          <w:rFonts w:asciiTheme="minorHAnsi" w:hAnsiTheme="minorHAnsi" w:cstheme="minorHAnsi"/>
          <w:sz w:val="22"/>
        </w:rPr>
        <w:t xml:space="preserve"> </w:t>
      </w:r>
      <w:r w:rsidR="00961164" w:rsidRPr="007C6D65">
        <w:rPr>
          <w:rFonts w:asciiTheme="minorHAnsi" w:hAnsiTheme="minorHAnsi" w:cstheme="minorHAnsi"/>
          <w:sz w:val="22"/>
        </w:rPr>
        <w:t>podľa kapitoly 1</w:t>
      </w:r>
      <w:r w:rsidR="00D0263A">
        <w:rPr>
          <w:rFonts w:asciiTheme="minorHAnsi" w:hAnsiTheme="minorHAnsi" w:cstheme="minorHAnsi"/>
          <w:sz w:val="22"/>
        </w:rPr>
        <w:t>3</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00961164" w:rsidRPr="007C6D65">
        <w:rPr>
          <w:rFonts w:asciiTheme="minorHAnsi" w:hAnsiTheme="minorHAnsi" w:cstheme="minorHAnsi"/>
          <w:sz w:val="22"/>
        </w:rPr>
        <w:t>1</w:t>
      </w:r>
      <w:r w:rsidR="00D0263A">
        <w:rPr>
          <w:rFonts w:asciiTheme="minorHAnsi" w:hAnsiTheme="minorHAnsi" w:cstheme="minorHAnsi"/>
          <w:sz w:val="22"/>
        </w:rPr>
        <w:t>8</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7C6D65">
        <w:rPr>
          <w:rFonts w:asciiTheme="minorHAnsi" w:hAnsiTheme="minorHAnsi" w:cstheme="minorHAnsi"/>
          <w:sz w:val="22"/>
        </w:rPr>
        <w:t xml:space="preserve"> sa projekt posudzuje ako celok</w:t>
      </w:r>
      <w:r w:rsidR="00400794" w:rsidRPr="007C6D65">
        <w:rPr>
          <w:rFonts w:asciiTheme="minorHAnsi" w:hAnsiTheme="minorHAnsi" w:cstheme="minorHAnsi"/>
          <w:sz w:val="22"/>
        </w:rPr>
        <w:t>.</w:t>
      </w:r>
      <w:r w:rsidRPr="007C6D65">
        <w:rPr>
          <w:rFonts w:asciiTheme="minorHAnsi" w:hAnsiTheme="minorHAnsi" w:cstheme="minorHAnsi"/>
          <w:sz w:val="22"/>
        </w:rPr>
        <w:t xml:space="preserve"> Vznik nezrovnalosti v</w:t>
      </w:r>
      <w:r w:rsidR="009F2939" w:rsidRPr="007C6D65">
        <w:rPr>
          <w:rFonts w:asciiTheme="minorHAnsi" w:hAnsiTheme="minorHAnsi" w:cstheme="minorHAnsi"/>
          <w:sz w:val="22"/>
        </w:rPr>
        <w:t> </w:t>
      </w:r>
      <w:r w:rsidRPr="007C6D65">
        <w:rPr>
          <w:rFonts w:asciiTheme="minorHAnsi" w:hAnsiTheme="minorHAnsi" w:cstheme="minorHAnsi"/>
          <w:sz w:val="22"/>
        </w:rPr>
        <w:t>súvislosti s</w:t>
      </w:r>
      <w:r w:rsidR="009F2939" w:rsidRPr="007C6D65">
        <w:rPr>
          <w:rFonts w:asciiTheme="minorHAnsi" w:hAnsiTheme="minorHAnsi" w:cstheme="minorHAnsi"/>
          <w:sz w:val="22"/>
        </w:rPr>
        <w:t> </w:t>
      </w:r>
      <w:r w:rsidRPr="007C6D65">
        <w:rPr>
          <w:rFonts w:asciiTheme="minorHAnsi" w:hAnsiTheme="minorHAnsi" w:cstheme="minorHAnsi"/>
          <w:sz w:val="22"/>
        </w:rPr>
        <w:t>jedným z</w:t>
      </w:r>
      <w:r w:rsidR="009F2939" w:rsidRPr="007C6D65">
        <w:rPr>
          <w:rFonts w:asciiTheme="minorHAnsi" w:hAnsiTheme="minorHAnsi" w:cstheme="minorHAnsi"/>
          <w:sz w:val="22"/>
        </w:rPr>
        <w:t> </w:t>
      </w:r>
      <w:r w:rsidR="00400794" w:rsidRPr="007C6D65">
        <w:rPr>
          <w:rFonts w:asciiTheme="minorHAnsi" w:hAnsiTheme="minorHAnsi" w:cstheme="minorHAnsi"/>
          <w:sz w:val="22"/>
        </w:rPr>
        <w:t>partnerov</w:t>
      </w:r>
      <w:r w:rsidRPr="007C6D65">
        <w:rPr>
          <w:rFonts w:asciiTheme="minorHAnsi" w:hAnsiTheme="minorHAnsi" w:cstheme="minorHAnsi"/>
          <w:sz w:val="22"/>
        </w:rPr>
        <w:t xml:space="preserve"> projektu môže mať za</w:t>
      </w:r>
      <w:r w:rsidR="001C7F89">
        <w:rPr>
          <w:rFonts w:asciiTheme="minorHAnsi" w:hAnsiTheme="minorHAnsi" w:cstheme="minorHAnsi"/>
          <w:sz w:val="22"/>
        </w:rPr>
        <w:t> </w:t>
      </w:r>
      <w:r w:rsidRPr="007C6D65">
        <w:rPr>
          <w:rFonts w:asciiTheme="minorHAnsi" w:hAnsiTheme="minorHAnsi" w:cstheme="minorHAnsi"/>
          <w:sz w:val="22"/>
        </w:rPr>
        <w:t>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zo strany PPA a</w:t>
      </w:r>
      <w:r w:rsidR="009F2939" w:rsidRPr="007C6D65">
        <w:rPr>
          <w:rFonts w:asciiTheme="minorHAnsi" w:hAnsiTheme="minorHAnsi" w:cstheme="minorHAnsi"/>
          <w:sz w:val="22"/>
        </w:rPr>
        <w:t> </w:t>
      </w:r>
      <w:r w:rsidRPr="007C6D65">
        <w:rPr>
          <w:rFonts w:asciiTheme="minorHAnsi" w:hAnsiTheme="minorHAnsi" w:cstheme="minorHAnsi"/>
          <w:sz w:val="22"/>
        </w:rPr>
        <w:t>následné vymáhanie celého NFP (tzn. nie 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 xml:space="preserve">prípade </w:t>
      </w:r>
      <w:r w:rsidR="00400794" w:rsidRPr="007C6D65">
        <w:rPr>
          <w:rFonts w:asciiTheme="minorHAnsi" w:hAnsiTheme="minorHAnsi" w:cstheme="minorHAnsi"/>
          <w:sz w:val="22"/>
        </w:rPr>
        <w:t>partnera projektu</w:t>
      </w:r>
      <w:r w:rsidRPr="007C6D65">
        <w:rPr>
          <w:rFonts w:asciiTheme="minorHAnsi" w:hAnsiTheme="minorHAnsi" w:cstheme="minorHAnsi"/>
          <w:sz w:val="22"/>
        </w:rPr>
        <w:t>, ktorého sa nezrovnalosť týka).</w:t>
      </w:r>
    </w:p>
    <w:p w14:paraId="3656D3B0" w14:textId="77777777" w:rsidR="00706076" w:rsidRPr="007C6D65" w:rsidRDefault="00706076" w:rsidP="00706076">
      <w:pPr>
        <w:pStyle w:val="Odsekzoznamu"/>
        <w:spacing w:after="0"/>
        <w:ind w:left="567"/>
        <w:contextualSpacing w:val="0"/>
        <w:jc w:val="both"/>
        <w:rPr>
          <w:rFonts w:asciiTheme="minorHAnsi" w:hAnsiTheme="minorHAnsi" w:cstheme="minorHAnsi"/>
          <w:sz w:val="22"/>
        </w:rPr>
      </w:pPr>
    </w:p>
    <w:p w14:paraId="3B291B80" w14:textId="0DFFE03F" w:rsidR="00B10A32" w:rsidRPr="00222074" w:rsidRDefault="00457C7D" w:rsidP="00F47749">
      <w:pPr>
        <w:pStyle w:val="tl100"/>
        <w:numPr>
          <w:ilvl w:val="1"/>
          <w:numId w:val="31"/>
        </w:numPr>
        <w:spacing w:before="0"/>
        <w:ind w:left="567" w:hanging="567"/>
        <w:jc w:val="both"/>
        <w:rPr>
          <w:rFonts w:asciiTheme="minorHAnsi" w:hAnsiTheme="minorHAnsi" w:cstheme="minorHAnsi"/>
          <w:sz w:val="22"/>
          <w:szCs w:val="24"/>
        </w:rPr>
      </w:pPr>
      <w:bookmarkStart w:id="103" w:name="_Toc185401264"/>
      <w:r w:rsidRPr="00222074">
        <w:rPr>
          <w:rFonts w:asciiTheme="minorHAnsi" w:hAnsiTheme="minorHAnsi" w:cstheme="minorHAnsi"/>
          <w:sz w:val="22"/>
          <w:szCs w:val="24"/>
        </w:rPr>
        <w:t>Partnerstvo bez právnej subjektivity b)</w:t>
      </w:r>
      <w:r w:rsidR="00495E78" w:rsidRPr="00222074">
        <w:rPr>
          <w:rFonts w:asciiTheme="minorHAnsi" w:hAnsiTheme="minorHAnsi" w:cstheme="minorHAnsi"/>
          <w:sz w:val="22"/>
          <w:szCs w:val="24"/>
        </w:rPr>
        <w:t xml:space="preserve"> – komunikačný kanál</w:t>
      </w:r>
      <w:bookmarkEnd w:id="103"/>
    </w:p>
    <w:p w14:paraId="3310CD4D" w14:textId="039C02D2"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Za účelom realizácie kolektívnej investície môže vzniknúť klaster/EIP/Partnerstvo</w:t>
      </w:r>
      <w:r w:rsidR="00B83A48" w:rsidRPr="008C1E2E">
        <w:rPr>
          <w:rFonts w:asciiTheme="minorHAnsi" w:hAnsiTheme="minorHAnsi" w:cstheme="minorHAnsi"/>
          <w:sz w:val="22"/>
        </w:rPr>
        <w:t xml:space="preserve"> </w:t>
      </w:r>
      <w:r w:rsidRPr="008C1E2E">
        <w:rPr>
          <w:rFonts w:asciiTheme="minorHAnsi" w:hAnsiTheme="minorHAnsi" w:cstheme="minorHAnsi"/>
          <w:sz w:val="22"/>
        </w:rPr>
        <w:t>bez právnej subjektivity, ktorý budú tvoriť jednotliví partneri projektu kolektívnej investície. Partneri projektu kolektívnej investície si určia generálneho partnera projektu, ktorý bude komunikačným kanálom medzi PPA a</w:t>
      </w:r>
      <w:r w:rsidR="009F2939" w:rsidRPr="008C1E2E">
        <w:rPr>
          <w:rFonts w:asciiTheme="minorHAnsi" w:hAnsiTheme="minorHAnsi" w:cstheme="minorHAnsi"/>
          <w:sz w:val="22"/>
        </w:rPr>
        <w:t> </w:t>
      </w:r>
      <w:r w:rsidRPr="008C1E2E">
        <w:rPr>
          <w:rFonts w:asciiTheme="minorHAnsi" w:hAnsiTheme="minorHAnsi" w:cstheme="minorHAnsi"/>
          <w:sz w:val="22"/>
        </w:rPr>
        <w:t>partnermi projektu kolektívnej investície</w:t>
      </w:r>
      <w:r w:rsidR="007F7ED0" w:rsidRPr="008C1E2E">
        <w:rPr>
          <w:rFonts w:asciiTheme="minorHAnsi" w:hAnsiTheme="minorHAnsi" w:cstheme="minorHAnsi"/>
          <w:sz w:val="22"/>
        </w:rPr>
        <w:t>, t.</w:t>
      </w:r>
      <w:r w:rsidR="00B83A48" w:rsidRPr="008C1E2E">
        <w:rPr>
          <w:rFonts w:asciiTheme="minorHAnsi" w:hAnsiTheme="minorHAnsi" w:cstheme="minorHAnsi"/>
          <w:sz w:val="22"/>
        </w:rPr>
        <w:t xml:space="preserve"> j.</w:t>
      </w:r>
      <w:r w:rsidR="007F7ED0" w:rsidRPr="008C1E2E">
        <w:rPr>
          <w:rFonts w:asciiTheme="minorHAnsi" w:hAnsiTheme="minorHAnsi" w:cstheme="minorHAnsi"/>
          <w:sz w:val="22"/>
        </w:rPr>
        <w:t xml:space="preserve"> komunikácia PPA bude prebiehať prioritne s</w:t>
      </w:r>
      <w:r w:rsidR="009F2939" w:rsidRPr="008C1E2E">
        <w:rPr>
          <w:rFonts w:asciiTheme="minorHAnsi" w:hAnsiTheme="minorHAnsi" w:cstheme="minorHAnsi"/>
          <w:sz w:val="22"/>
        </w:rPr>
        <w:t> </w:t>
      </w:r>
      <w:r w:rsidR="007F7ED0" w:rsidRPr="008C1E2E">
        <w:rPr>
          <w:rFonts w:asciiTheme="minorHAnsi" w:hAnsiTheme="minorHAnsi" w:cstheme="minorHAnsi"/>
          <w:sz w:val="22"/>
        </w:rPr>
        <w:t>generálnym partnerom projektu aj vo veciach, ktoré sa týkajú ostatných partnerov projektu.</w:t>
      </w:r>
      <w:r w:rsidR="00495E78" w:rsidRPr="008C1E2E">
        <w:rPr>
          <w:rFonts w:asciiTheme="minorHAnsi" w:hAnsiTheme="minorHAnsi" w:cstheme="minorHAnsi"/>
          <w:sz w:val="22"/>
        </w:rPr>
        <w:t xml:space="preserve"> </w:t>
      </w:r>
      <w:r w:rsidR="005D086A" w:rsidRPr="008C1E2E">
        <w:rPr>
          <w:rFonts w:asciiTheme="minorHAnsi" w:hAnsiTheme="minorHAnsi" w:cstheme="minorHAnsi"/>
          <w:sz w:val="22"/>
        </w:rPr>
        <w:t>Zmena v</w:t>
      </w:r>
      <w:r w:rsidR="009F2939" w:rsidRPr="008C1E2E">
        <w:rPr>
          <w:rFonts w:asciiTheme="minorHAnsi" w:hAnsiTheme="minorHAnsi" w:cstheme="minorHAnsi"/>
          <w:sz w:val="22"/>
        </w:rPr>
        <w:t> </w:t>
      </w:r>
      <w:r w:rsidR="005D086A" w:rsidRPr="008C1E2E">
        <w:rPr>
          <w:rFonts w:asciiTheme="minorHAnsi" w:hAnsiTheme="minorHAnsi" w:cstheme="minorHAnsi"/>
          <w:sz w:val="22"/>
        </w:rPr>
        <w:t>subjekte partnera projektu, zníženie/zvýšenie počtu partnerov projektu a</w:t>
      </w:r>
      <w:r w:rsidR="009F2939" w:rsidRPr="008C1E2E">
        <w:rPr>
          <w:rFonts w:asciiTheme="minorHAnsi" w:hAnsiTheme="minorHAnsi" w:cstheme="minorHAnsi"/>
          <w:sz w:val="22"/>
        </w:rPr>
        <w:t> </w:t>
      </w:r>
      <w:r w:rsidR="005D086A" w:rsidRPr="008C1E2E">
        <w:rPr>
          <w:rFonts w:asciiTheme="minorHAnsi" w:hAnsiTheme="minorHAnsi" w:cstheme="minorHAnsi"/>
          <w:sz w:val="22"/>
        </w:rPr>
        <w:t>zmena generálneho partnera projektu vo vzťahu k</w:t>
      </w:r>
      <w:r w:rsidR="009F2939" w:rsidRPr="008C1E2E">
        <w:rPr>
          <w:rFonts w:asciiTheme="minorHAnsi" w:hAnsiTheme="minorHAnsi" w:cstheme="minorHAnsi"/>
          <w:sz w:val="22"/>
        </w:rPr>
        <w:t> </w:t>
      </w:r>
      <w:r w:rsidR="005D086A" w:rsidRPr="008C1E2E">
        <w:rPr>
          <w:rFonts w:asciiTheme="minorHAnsi" w:hAnsiTheme="minorHAnsi" w:cstheme="minorHAnsi"/>
          <w:sz w:val="22"/>
        </w:rPr>
        <w:t>Zmluve je možná na základe zmeny partnerskej zmluvy, pričom musia byť dodržané všetky platné podmienky poskytnutia príspevku.</w:t>
      </w:r>
    </w:p>
    <w:p w14:paraId="26A0C79C" w14:textId="1324DBE1"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 xml:space="preserve">Partneri projektu predkladajú na kolektívnu investíciu jednu spoločnú </w:t>
      </w:r>
      <w:proofErr w:type="spellStart"/>
      <w:r w:rsidRPr="008C1E2E">
        <w:rPr>
          <w:rFonts w:asciiTheme="minorHAnsi" w:hAnsiTheme="minorHAnsi" w:cstheme="minorHAnsi"/>
          <w:sz w:val="22"/>
        </w:rPr>
        <w:t>ŽoNFP</w:t>
      </w:r>
      <w:proofErr w:type="spellEnd"/>
      <w:r w:rsidRPr="008C1E2E">
        <w:rPr>
          <w:rFonts w:asciiTheme="minorHAnsi" w:hAnsiTheme="minorHAnsi" w:cstheme="minorHAnsi"/>
          <w:sz w:val="22"/>
        </w:rPr>
        <w:t>, ktorej súčasťou sú</w:t>
      </w:r>
      <w:r w:rsidR="00BE7438" w:rsidRPr="007C6D65">
        <w:rPr>
          <w:rFonts w:asciiTheme="minorHAnsi" w:hAnsiTheme="minorHAnsi" w:cstheme="minorHAnsi"/>
          <w:sz w:val="22"/>
        </w:rPr>
        <w:t xml:space="preserve"> </w:t>
      </w:r>
      <w:r w:rsidRPr="007C6D65">
        <w:rPr>
          <w:rFonts w:asciiTheme="minorHAnsi" w:hAnsiTheme="minorHAnsi" w:cstheme="minorHAnsi"/>
          <w:sz w:val="22"/>
        </w:rPr>
        <w:t>všetky potrebné údaje o</w:t>
      </w:r>
      <w:r w:rsidR="009F2939" w:rsidRPr="007C6D65">
        <w:rPr>
          <w:rFonts w:asciiTheme="minorHAnsi" w:hAnsiTheme="minorHAnsi" w:cstheme="minorHAnsi"/>
          <w:sz w:val="22"/>
        </w:rPr>
        <w:t> </w:t>
      </w:r>
      <w:r w:rsidRPr="007C6D65">
        <w:rPr>
          <w:rFonts w:asciiTheme="minorHAnsi" w:hAnsiTheme="minorHAnsi" w:cstheme="minorHAnsi"/>
          <w:sz w:val="22"/>
        </w:rPr>
        <w:t>kolektívnej investícii a</w:t>
      </w:r>
      <w:r w:rsidR="009F2939" w:rsidRPr="007C6D65">
        <w:rPr>
          <w:rFonts w:asciiTheme="minorHAnsi" w:hAnsiTheme="minorHAnsi" w:cstheme="minorHAnsi"/>
          <w:sz w:val="22"/>
        </w:rPr>
        <w:t> </w:t>
      </w:r>
      <w:r w:rsidRPr="007C6D65">
        <w:rPr>
          <w:rFonts w:asciiTheme="minorHAnsi" w:hAnsiTheme="minorHAnsi" w:cstheme="minorHAnsi"/>
          <w:sz w:val="22"/>
        </w:rPr>
        <w:t xml:space="preserve">všetkých partneroch projektu. </w:t>
      </w:r>
      <w:proofErr w:type="spellStart"/>
      <w:r w:rsidRPr="007C6D65">
        <w:rPr>
          <w:rFonts w:asciiTheme="minorHAnsi" w:hAnsiTheme="minorHAnsi" w:cstheme="minorHAnsi"/>
          <w:sz w:val="22"/>
        </w:rPr>
        <w:t>ŽoNFP</w:t>
      </w:r>
      <w:proofErr w:type="spellEnd"/>
      <w:r w:rsidRPr="007C6D65">
        <w:rPr>
          <w:rFonts w:asciiTheme="minorHAnsi" w:hAnsiTheme="minorHAnsi" w:cstheme="minorHAnsi"/>
          <w:sz w:val="22"/>
        </w:rPr>
        <w:t xml:space="preserve"> podpisujú všetci partneri projektu.</w:t>
      </w:r>
      <w:r w:rsidR="00BE7438" w:rsidRPr="007C6D65">
        <w:rPr>
          <w:rFonts w:asciiTheme="minorHAnsi" w:hAnsiTheme="minorHAnsi" w:cstheme="minorHAnsi"/>
          <w:sz w:val="22"/>
        </w:rPr>
        <w:t xml:space="preserve"> </w:t>
      </w:r>
    </w:p>
    <w:p w14:paraId="01166DD6" w14:textId="0813F2F3" w:rsidR="0031028D" w:rsidRPr="008C1E2E" w:rsidRDefault="0031028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Povinnosti generálneho partnera projektu ako komunikačného kanála:</w:t>
      </w:r>
    </w:p>
    <w:p w14:paraId="54806D21" w14:textId="77777777" w:rsidR="0031028D" w:rsidRPr="007C6D65" w:rsidRDefault="0031028D" w:rsidP="00F47749">
      <w:pPr>
        <w:pStyle w:val="Odsekzoznamu"/>
        <w:numPr>
          <w:ilvl w:val="1"/>
          <w:numId w:val="40"/>
        </w:numPr>
        <w:ind w:left="1134" w:hanging="567"/>
        <w:jc w:val="both"/>
        <w:rPr>
          <w:rFonts w:asciiTheme="minorHAnsi" w:hAnsiTheme="minorHAnsi" w:cstheme="minorHAnsi"/>
          <w:sz w:val="22"/>
        </w:rPr>
      </w:pPr>
      <w:r w:rsidRPr="007C6D65">
        <w:rPr>
          <w:rFonts w:asciiTheme="minorHAnsi" w:hAnsiTheme="minorHAnsi" w:cstheme="minorHAnsi"/>
          <w:sz w:val="22"/>
        </w:rPr>
        <w:t>koordinuje a</w:t>
      </w:r>
      <w:r w:rsidR="009F2939" w:rsidRPr="007C6D65">
        <w:rPr>
          <w:rFonts w:asciiTheme="minorHAnsi" w:hAnsiTheme="minorHAnsi" w:cstheme="minorHAnsi"/>
          <w:sz w:val="22"/>
        </w:rPr>
        <w:t> </w:t>
      </w:r>
      <w:r w:rsidRPr="007C6D65">
        <w:rPr>
          <w:rFonts w:asciiTheme="minorHAnsi" w:hAnsiTheme="minorHAnsi" w:cstheme="minorHAnsi"/>
          <w:sz w:val="22"/>
        </w:rPr>
        <w:t>riadi implementáciu projektu kolektívnej investície, riadi činnosti medzi partnermi projektu, je voči PPA komunikačným kanálom pre podávanie informácií týkajúcich sa realizácie projektu kolektívnej investície,</w:t>
      </w:r>
    </w:p>
    <w:p w14:paraId="5DE76248" w14:textId="77777777" w:rsidR="0031028D" w:rsidRPr="007C6D65" w:rsidRDefault="0031028D" w:rsidP="00F47749">
      <w:pPr>
        <w:pStyle w:val="Odsekzoznamu"/>
        <w:numPr>
          <w:ilvl w:val="1"/>
          <w:numId w:val="40"/>
        </w:numPr>
        <w:ind w:left="1134" w:hanging="567"/>
        <w:jc w:val="both"/>
        <w:rPr>
          <w:rFonts w:asciiTheme="minorHAnsi" w:hAnsiTheme="minorHAnsi" w:cstheme="minorHAnsi"/>
          <w:sz w:val="22"/>
        </w:rPr>
      </w:pPr>
      <w:r w:rsidRPr="007C6D65">
        <w:rPr>
          <w:rFonts w:asciiTheme="minorHAnsi" w:hAnsiTheme="minorHAnsi" w:cstheme="minorHAnsi"/>
          <w:sz w:val="22"/>
        </w:rPr>
        <w:t>dohliada na plnenie povinností jednotlivých projektových partnerov, pričom mu jednotliví partneri projektu predkladajú relevantné dokumenty a</w:t>
      </w:r>
      <w:r w:rsidR="009F2939" w:rsidRPr="007C6D65">
        <w:rPr>
          <w:rFonts w:asciiTheme="minorHAnsi" w:hAnsiTheme="minorHAnsi" w:cstheme="minorHAnsi"/>
          <w:sz w:val="22"/>
        </w:rPr>
        <w:t> </w:t>
      </w:r>
      <w:r w:rsidRPr="007C6D65">
        <w:rPr>
          <w:rFonts w:asciiTheme="minorHAnsi" w:hAnsiTheme="minorHAnsi" w:cstheme="minorHAnsi"/>
          <w:sz w:val="22"/>
        </w:rPr>
        <w:t>údaje na kompletizáciu,</w:t>
      </w:r>
    </w:p>
    <w:p w14:paraId="10B23A8D" w14:textId="77777777" w:rsidR="0031028D" w:rsidRPr="007C6D65" w:rsidRDefault="0031028D" w:rsidP="00F47749">
      <w:pPr>
        <w:pStyle w:val="Odsekzoznamu"/>
        <w:numPr>
          <w:ilvl w:val="1"/>
          <w:numId w:val="40"/>
        </w:numPr>
        <w:ind w:left="1134" w:hanging="567"/>
        <w:jc w:val="both"/>
        <w:rPr>
          <w:rFonts w:asciiTheme="minorHAnsi" w:hAnsiTheme="minorHAnsi" w:cstheme="minorHAnsi"/>
          <w:sz w:val="22"/>
        </w:rPr>
      </w:pPr>
      <w:r w:rsidRPr="007C6D65">
        <w:rPr>
          <w:rFonts w:asciiTheme="minorHAnsi" w:hAnsiTheme="minorHAnsi" w:cstheme="minorHAnsi"/>
          <w:sz w:val="22"/>
        </w:rPr>
        <w:t>riadi, koordinuje a</w:t>
      </w:r>
      <w:r w:rsidR="009F2939" w:rsidRPr="007C6D65">
        <w:rPr>
          <w:rFonts w:asciiTheme="minorHAnsi" w:hAnsiTheme="minorHAnsi" w:cstheme="minorHAnsi"/>
          <w:sz w:val="22"/>
        </w:rPr>
        <w:t> </w:t>
      </w:r>
      <w:r w:rsidRPr="007C6D65">
        <w:rPr>
          <w:rFonts w:asciiTheme="minorHAnsi" w:hAnsiTheme="minorHAnsi" w:cstheme="minorHAnsi"/>
          <w:sz w:val="22"/>
        </w:rPr>
        <w:t>kontroluje realizáciu projektu kolektívnej investície za účelom zabezpečenia správnej implementácie projektu,</w:t>
      </w:r>
    </w:p>
    <w:p w14:paraId="207CF743" w14:textId="631F1DAB" w:rsidR="0031028D" w:rsidRPr="008C1E2E" w:rsidRDefault="0031028D" w:rsidP="00F47749">
      <w:pPr>
        <w:pStyle w:val="Odsekzoznamu"/>
        <w:numPr>
          <w:ilvl w:val="1"/>
          <w:numId w:val="40"/>
        </w:numPr>
        <w:ind w:left="1134" w:hanging="567"/>
        <w:jc w:val="both"/>
        <w:rPr>
          <w:rFonts w:asciiTheme="minorHAnsi" w:hAnsiTheme="minorHAnsi" w:cstheme="minorHAnsi"/>
          <w:sz w:val="22"/>
        </w:rPr>
      </w:pPr>
      <w:r w:rsidRPr="007C6D65">
        <w:rPr>
          <w:rFonts w:asciiTheme="minorHAnsi" w:hAnsiTheme="minorHAnsi" w:cstheme="minorHAnsi"/>
          <w:sz w:val="22"/>
        </w:rPr>
        <w:t>zabezpečuje splnenie cieľa projektu</w:t>
      </w:r>
      <w:r w:rsidR="00BE7438">
        <w:rPr>
          <w:rFonts w:asciiTheme="minorHAnsi" w:hAnsiTheme="minorHAnsi" w:cstheme="minorHAnsi"/>
          <w:sz w:val="22"/>
        </w:rPr>
        <w:t xml:space="preserve"> </w:t>
      </w:r>
      <w:r w:rsidRPr="007C6D65">
        <w:rPr>
          <w:rFonts w:asciiTheme="minorHAnsi" w:hAnsiTheme="minorHAnsi" w:cstheme="minorHAnsi"/>
          <w:sz w:val="22"/>
        </w:rPr>
        <w:t>a</w:t>
      </w:r>
      <w:r w:rsidR="009F2939" w:rsidRPr="007C6D65">
        <w:rPr>
          <w:rFonts w:asciiTheme="minorHAnsi" w:hAnsiTheme="minorHAnsi" w:cstheme="minorHAnsi"/>
          <w:sz w:val="22"/>
        </w:rPr>
        <w:t> </w:t>
      </w:r>
      <w:r w:rsidRPr="007C6D65">
        <w:rPr>
          <w:rFonts w:asciiTheme="minorHAnsi" w:hAnsiTheme="minorHAnsi" w:cstheme="minorHAnsi"/>
          <w:sz w:val="22"/>
        </w:rPr>
        <w:t>realizáciu činností všetkými partnermi</w:t>
      </w:r>
      <w:r w:rsidR="00BE7438">
        <w:rPr>
          <w:rFonts w:asciiTheme="minorHAnsi" w:hAnsiTheme="minorHAnsi" w:cstheme="minorHAnsi"/>
          <w:sz w:val="22"/>
        </w:rPr>
        <w:t xml:space="preserve"> </w:t>
      </w:r>
      <w:r w:rsidRPr="008C1E2E">
        <w:rPr>
          <w:rFonts w:asciiTheme="minorHAnsi" w:hAnsiTheme="minorHAnsi" w:cstheme="minorHAnsi"/>
          <w:sz w:val="22"/>
        </w:rPr>
        <w:t>projektu</w:t>
      </w:r>
      <w:r w:rsidR="00B83A48" w:rsidRPr="008C1E2E">
        <w:rPr>
          <w:rFonts w:asciiTheme="minorHAnsi" w:hAnsiTheme="minorHAnsi" w:cstheme="minorHAnsi"/>
          <w:sz w:val="22"/>
        </w:rPr>
        <w:t xml:space="preserve"> a </w:t>
      </w:r>
      <w:r w:rsidRPr="008C1E2E">
        <w:rPr>
          <w:rFonts w:asciiTheme="minorHAnsi" w:hAnsiTheme="minorHAnsi" w:cstheme="minorHAnsi"/>
          <w:sz w:val="22"/>
        </w:rPr>
        <w:t>túto skutočnosť potvrdzuje čestným vyhlásením v</w:t>
      </w:r>
      <w:r w:rsidR="009F2939" w:rsidRPr="008C1E2E">
        <w:rPr>
          <w:rFonts w:asciiTheme="minorHAnsi" w:hAnsiTheme="minorHAnsi" w:cstheme="minorHAnsi"/>
          <w:sz w:val="22"/>
        </w:rPr>
        <w:t> </w:t>
      </w:r>
      <w:r w:rsidRPr="008C1E2E">
        <w:rPr>
          <w:rFonts w:asciiTheme="minorHAnsi" w:hAnsiTheme="minorHAnsi" w:cstheme="minorHAnsi"/>
          <w:sz w:val="22"/>
        </w:rPr>
        <w:t xml:space="preserve">rámci svojej </w:t>
      </w:r>
      <w:proofErr w:type="spellStart"/>
      <w:r w:rsidRPr="008C1E2E">
        <w:rPr>
          <w:rFonts w:asciiTheme="minorHAnsi" w:hAnsiTheme="minorHAnsi" w:cstheme="minorHAnsi"/>
          <w:sz w:val="22"/>
        </w:rPr>
        <w:t>ŽoP</w:t>
      </w:r>
      <w:proofErr w:type="spellEnd"/>
      <w:r w:rsidRPr="008C1E2E">
        <w:rPr>
          <w:rFonts w:asciiTheme="minorHAnsi" w:hAnsiTheme="minorHAnsi" w:cstheme="minorHAnsi"/>
          <w:sz w:val="22"/>
        </w:rPr>
        <w:t>;</w:t>
      </w:r>
    </w:p>
    <w:p w14:paraId="7526761E" w14:textId="056141B4" w:rsidR="0031028D" w:rsidRPr="008C1E2E" w:rsidRDefault="0031028D" w:rsidP="00F47749">
      <w:pPr>
        <w:pStyle w:val="Odsekzoznamu"/>
        <w:numPr>
          <w:ilvl w:val="1"/>
          <w:numId w:val="40"/>
        </w:numPr>
        <w:ind w:left="1134" w:hanging="567"/>
        <w:jc w:val="both"/>
        <w:rPr>
          <w:rFonts w:asciiTheme="minorHAnsi" w:hAnsiTheme="minorHAnsi" w:cstheme="minorHAnsi"/>
          <w:sz w:val="22"/>
        </w:rPr>
      </w:pPr>
      <w:r w:rsidRPr="008C1E2E">
        <w:rPr>
          <w:rFonts w:asciiTheme="minorHAnsi" w:hAnsiTheme="minorHAnsi" w:cstheme="minorHAnsi"/>
          <w:sz w:val="22"/>
        </w:rPr>
        <w:t>zabezpečuje zber informácií o</w:t>
      </w:r>
      <w:r w:rsidR="009F2939" w:rsidRPr="008C1E2E">
        <w:rPr>
          <w:rFonts w:asciiTheme="minorHAnsi" w:hAnsiTheme="minorHAnsi" w:cstheme="minorHAnsi"/>
          <w:sz w:val="22"/>
        </w:rPr>
        <w:t> </w:t>
      </w:r>
      <w:r w:rsidRPr="008C1E2E">
        <w:rPr>
          <w:rFonts w:asciiTheme="minorHAnsi" w:hAnsiTheme="minorHAnsi" w:cstheme="minorHAnsi"/>
          <w:sz w:val="22"/>
        </w:rPr>
        <w:t>projekte, monitorovanie a</w:t>
      </w:r>
      <w:r w:rsidR="009F2939" w:rsidRPr="008C1E2E">
        <w:rPr>
          <w:rFonts w:asciiTheme="minorHAnsi" w:hAnsiTheme="minorHAnsi" w:cstheme="minorHAnsi"/>
          <w:sz w:val="22"/>
        </w:rPr>
        <w:t> </w:t>
      </w:r>
      <w:r w:rsidRPr="008C1E2E">
        <w:rPr>
          <w:rFonts w:asciiTheme="minorHAnsi" w:hAnsiTheme="minorHAnsi" w:cstheme="minorHAnsi"/>
          <w:sz w:val="22"/>
        </w:rPr>
        <w:t>podávanie súvisiacich správ na</w:t>
      </w:r>
      <w:r w:rsidR="00B83A48" w:rsidRPr="008C1E2E">
        <w:rPr>
          <w:rFonts w:asciiTheme="minorHAnsi" w:hAnsiTheme="minorHAnsi" w:cstheme="minorHAnsi"/>
          <w:sz w:val="22"/>
        </w:rPr>
        <w:t> </w:t>
      </w:r>
      <w:r w:rsidRPr="008C1E2E">
        <w:rPr>
          <w:rFonts w:asciiTheme="minorHAnsi" w:hAnsiTheme="minorHAnsi" w:cstheme="minorHAnsi"/>
          <w:sz w:val="22"/>
        </w:rPr>
        <w:t>PPA,</w:t>
      </w:r>
    </w:p>
    <w:p w14:paraId="5F8E4040" w14:textId="77777777" w:rsidR="0031028D" w:rsidRPr="008C1E2E" w:rsidRDefault="0031028D" w:rsidP="00F47749">
      <w:pPr>
        <w:pStyle w:val="Odsekzoznamu"/>
        <w:numPr>
          <w:ilvl w:val="1"/>
          <w:numId w:val="40"/>
        </w:numPr>
        <w:ind w:left="1134" w:hanging="567"/>
        <w:jc w:val="both"/>
        <w:rPr>
          <w:rFonts w:asciiTheme="minorHAnsi" w:hAnsiTheme="minorHAnsi" w:cstheme="minorHAnsi"/>
          <w:sz w:val="22"/>
        </w:rPr>
      </w:pPr>
      <w:r w:rsidRPr="008C1E2E">
        <w:rPr>
          <w:rFonts w:asciiTheme="minorHAnsi" w:hAnsiTheme="minorHAnsi" w:cstheme="minorHAnsi"/>
          <w:sz w:val="22"/>
        </w:rPr>
        <w:t>kontroluje plnenie záväzkov jednotlivých partnerov projektu, ktoré vyplývajú zo Zmluvy,</w:t>
      </w:r>
    </w:p>
    <w:p w14:paraId="6F43D20E" w14:textId="77777777" w:rsidR="0031028D" w:rsidRPr="008C1E2E" w:rsidRDefault="0031028D" w:rsidP="00F47749">
      <w:pPr>
        <w:pStyle w:val="Odsekzoznamu"/>
        <w:numPr>
          <w:ilvl w:val="1"/>
          <w:numId w:val="40"/>
        </w:numPr>
        <w:ind w:left="1134" w:hanging="567"/>
        <w:jc w:val="both"/>
        <w:rPr>
          <w:rFonts w:asciiTheme="minorHAnsi" w:hAnsiTheme="minorHAnsi" w:cstheme="minorHAnsi"/>
          <w:sz w:val="22"/>
        </w:rPr>
      </w:pPr>
      <w:r w:rsidRPr="008C1E2E">
        <w:rPr>
          <w:rFonts w:asciiTheme="minorHAnsi" w:hAnsiTheme="minorHAnsi" w:cstheme="minorHAnsi"/>
          <w:sz w:val="22"/>
        </w:rPr>
        <w:t>predkladá na PPA žiadosť o</w:t>
      </w:r>
      <w:r w:rsidR="009F2939" w:rsidRPr="008C1E2E">
        <w:rPr>
          <w:rFonts w:asciiTheme="minorHAnsi" w:hAnsiTheme="minorHAnsi" w:cstheme="minorHAnsi"/>
          <w:sz w:val="22"/>
        </w:rPr>
        <w:t> </w:t>
      </w:r>
      <w:r w:rsidRPr="008C1E2E">
        <w:rPr>
          <w:rFonts w:asciiTheme="minorHAnsi" w:hAnsiTheme="minorHAnsi" w:cstheme="minorHAnsi"/>
          <w:sz w:val="22"/>
        </w:rPr>
        <w:t>zmeny v</w:t>
      </w:r>
      <w:r w:rsidR="009F2939" w:rsidRPr="008C1E2E">
        <w:rPr>
          <w:rFonts w:asciiTheme="minorHAnsi" w:hAnsiTheme="minorHAnsi" w:cstheme="minorHAnsi"/>
          <w:sz w:val="22"/>
        </w:rPr>
        <w:t> </w:t>
      </w:r>
      <w:r w:rsidRPr="008C1E2E">
        <w:rPr>
          <w:rFonts w:asciiTheme="minorHAnsi" w:hAnsiTheme="minorHAnsi" w:cstheme="minorHAnsi"/>
          <w:sz w:val="22"/>
        </w:rPr>
        <w:t>projekte kolektívnej investície za všetkých partnerov projektu,</w:t>
      </w:r>
    </w:p>
    <w:p w14:paraId="17DE5820" w14:textId="77777777" w:rsidR="0031028D" w:rsidRPr="008C1E2E" w:rsidRDefault="0031028D" w:rsidP="00F47749">
      <w:pPr>
        <w:pStyle w:val="Odsekzoznamu"/>
        <w:numPr>
          <w:ilvl w:val="1"/>
          <w:numId w:val="40"/>
        </w:numPr>
        <w:ind w:left="1134" w:hanging="567"/>
        <w:jc w:val="both"/>
        <w:rPr>
          <w:rFonts w:asciiTheme="minorHAnsi" w:hAnsiTheme="minorHAnsi" w:cstheme="minorHAnsi"/>
          <w:sz w:val="22"/>
        </w:rPr>
      </w:pPr>
      <w:r w:rsidRPr="008C1E2E">
        <w:rPr>
          <w:rFonts w:asciiTheme="minorHAnsi" w:hAnsiTheme="minorHAnsi" w:cstheme="minorHAnsi"/>
          <w:sz w:val="22"/>
        </w:rPr>
        <w:t>potvrdzuje v</w:t>
      </w:r>
      <w:r w:rsidR="009F2939" w:rsidRPr="008C1E2E">
        <w:rPr>
          <w:rFonts w:asciiTheme="minorHAnsi" w:hAnsiTheme="minorHAnsi" w:cstheme="minorHAnsi"/>
          <w:sz w:val="22"/>
        </w:rPr>
        <w:t> </w:t>
      </w:r>
      <w:r w:rsidRPr="008C1E2E">
        <w:rPr>
          <w:rFonts w:asciiTheme="minorHAnsi" w:hAnsiTheme="minorHAnsi" w:cstheme="minorHAnsi"/>
          <w:sz w:val="22"/>
        </w:rPr>
        <w:t xml:space="preserve">rámci poslednej </w:t>
      </w:r>
      <w:proofErr w:type="spellStart"/>
      <w:r w:rsidRPr="008C1E2E">
        <w:rPr>
          <w:rFonts w:asciiTheme="minorHAnsi" w:hAnsiTheme="minorHAnsi" w:cstheme="minorHAnsi"/>
          <w:sz w:val="22"/>
        </w:rPr>
        <w:t>ŽoP</w:t>
      </w:r>
      <w:proofErr w:type="spellEnd"/>
      <w:r w:rsidRPr="008C1E2E">
        <w:rPr>
          <w:rFonts w:asciiTheme="minorHAnsi" w:hAnsiTheme="minorHAnsi" w:cstheme="minorHAnsi"/>
          <w:sz w:val="22"/>
        </w:rPr>
        <w:t xml:space="preserve"> splnenie cieľa projektu kolektívnej investície a</w:t>
      </w:r>
      <w:r w:rsidR="009F2939" w:rsidRPr="008C1E2E">
        <w:rPr>
          <w:rFonts w:asciiTheme="minorHAnsi" w:hAnsiTheme="minorHAnsi" w:cstheme="minorHAnsi"/>
          <w:sz w:val="22"/>
        </w:rPr>
        <w:t> </w:t>
      </w:r>
      <w:r w:rsidRPr="008C1E2E">
        <w:rPr>
          <w:rFonts w:asciiTheme="minorHAnsi" w:hAnsiTheme="minorHAnsi" w:cstheme="minorHAnsi"/>
          <w:sz w:val="22"/>
        </w:rPr>
        <w:t>realizáciu všetkých činností, definovaných v</w:t>
      </w:r>
      <w:r w:rsidR="009F2939" w:rsidRPr="008C1E2E">
        <w:rPr>
          <w:rFonts w:asciiTheme="minorHAnsi" w:hAnsiTheme="minorHAnsi" w:cstheme="minorHAnsi"/>
          <w:sz w:val="22"/>
        </w:rPr>
        <w:t> </w:t>
      </w:r>
      <w:r w:rsidRPr="008C1E2E">
        <w:rPr>
          <w:rFonts w:asciiTheme="minorHAnsi" w:hAnsiTheme="minorHAnsi" w:cstheme="minorHAnsi"/>
          <w:sz w:val="22"/>
        </w:rPr>
        <w:t>Zmluve jednotlivými partnermi projektu,</w:t>
      </w:r>
    </w:p>
    <w:p w14:paraId="47E792F9" w14:textId="5F46AAEE" w:rsidR="0031028D" w:rsidRPr="008C1E2E" w:rsidRDefault="0031028D" w:rsidP="00F47749">
      <w:pPr>
        <w:pStyle w:val="Odsekzoznamu"/>
        <w:numPr>
          <w:ilvl w:val="1"/>
          <w:numId w:val="40"/>
        </w:numPr>
        <w:ind w:left="1134" w:hanging="567"/>
        <w:jc w:val="both"/>
        <w:rPr>
          <w:rFonts w:asciiTheme="minorHAnsi" w:hAnsiTheme="minorHAnsi" w:cstheme="minorHAnsi"/>
          <w:sz w:val="22"/>
        </w:rPr>
      </w:pPr>
      <w:r w:rsidRPr="008C1E2E">
        <w:rPr>
          <w:rFonts w:asciiTheme="minorHAnsi" w:hAnsiTheme="minorHAnsi" w:cstheme="minorHAnsi"/>
          <w:sz w:val="22"/>
        </w:rPr>
        <w:t>potvrdzuje, že všetky výdavky, ktoré vznikli v</w:t>
      </w:r>
      <w:r w:rsidR="009F2939" w:rsidRPr="008C1E2E">
        <w:rPr>
          <w:rFonts w:asciiTheme="minorHAnsi" w:hAnsiTheme="minorHAnsi" w:cstheme="minorHAnsi"/>
          <w:sz w:val="22"/>
        </w:rPr>
        <w:t> </w:t>
      </w:r>
      <w:r w:rsidRPr="008C1E2E">
        <w:rPr>
          <w:rFonts w:asciiTheme="minorHAnsi" w:hAnsiTheme="minorHAnsi" w:cstheme="minorHAnsi"/>
          <w:sz w:val="22"/>
        </w:rPr>
        <w:t>rámci realizácie projektu kolektívnej investície partnermi projektu, boli vynaložené v</w:t>
      </w:r>
      <w:r w:rsidR="009F2939" w:rsidRPr="008C1E2E">
        <w:rPr>
          <w:rFonts w:asciiTheme="minorHAnsi" w:hAnsiTheme="minorHAnsi" w:cstheme="minorHAnsi"/>
          <w:sz w:val="22"/>
        </w:rPr>
        <w:t> </w:t>
      </w:r>
      <w:r w:rsidRPr="008C1E2E">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00B83A48" w:rsidRPr="008C1E2E">
        <w:rPr>
          <w:rFonts w:asciiTheme="minorHAnsi" w:hAnsiTheme="minorHAnsi" w:cstheme="minorHAnsi"/>
          <w:sz w:val="22"/>
        </w:rPr>
        <w:t xml:space="preserve"> a </w:t>
      </w:r>
      <w:r w:rsidRPr="008C1E2E">
        <w:rPr>
          <w:rFonts w:asciiTheme="minorHAnsi" w:hAnsiTheme="minorHAnsi" w:cstheme="minorHAnsi"/>
          <w:sz w:val="22"/>
        </w:rPr>
        <w:t>túto skutočnosť potvrdzuje čestným vyhlásením v</w:t>
      </w:r>
      <w:r w:rsidR="009F2939" w:rsidRPr="008C1E2E">
        <w:rPr>
          <w:rFonts w:asciiTheme="minorHAnsi" w:hAnsiTheme="minorHAnsi" w:cstheme="minorHAnsi"/>
          <w:sz w:val="22"/>
        </w:rPr>
        <w:t> </w:t>
      </w:r>
      <w:r w:rsidRPr="008C1E2E">
        <w:rPr>
          <w:rFonts w:asciiTheme="minorHAnsi" w:hAnsiTheme="minorHAnsi" w:cstheme="minorHAnsi"/>
          <w:sz w:val="22"/>
        </w:rPr>
        <w:t xml:space="preserve">rámci každej podanej </w:t>
      </w:r>
      <w:proofErr w:type="spellStart"/>
      <w:r w:rsidRPr="008C1E2E">
        <w:rPr>
          <w:rFonts w:asciiTheme="minorHAnsi" w:hAnsiTheme="minorHAnsi" w:cstheme="minorHAnsi"/>
          <w:sz w:val="22"/>
        </w:rPr>
        <w:t>ŽoP</w:t>
      </w:r>
      <w:proofErr w:type="spellEnd"/>
      <w:r w:rsidRPr="008C1E2E">
        <w:rPr>
          <w:rFonts w:asciiTheme="minorHAnsi" w:hAnsiTheme="minorHAnsi" w:cstheme="minorHAnsi"/>
          <w:sz w:val="22"/>
        </w:rPr>
        <w:t>.</w:t>
      </w:r>
    </w:p>
    <w:p w14:paraId="2B3DEA42" w14:textId="77777777" w:rsidR="00706076" w:rsidRDefault="00706076" w:rsidP="00457C7D">
      <w:pPr>
        <w:tabs>
          <w:tab w:val="left" w:pos="426"/>
        </w:tabs>
        <w:ind w:left="426" w:hanging="426"/>
        <w:rPr>
          <w:rFonts w:asciiTheme="minorHAnsi" w:hAnsiTheme="minorHAnsi" w:cstheme="minorHAnsi"/>
          <w:b/>
          <w:sz w:val="22"/>
          <w:szCs w:val="22"/>
        </w:rPr>
      </w:pPr>
    </w:p>
    <w:p w14:paraId="19FE4203" w14:textId="0150A3CC" w:rsidR="00495E78" w:rsidRPr="008C1E2E" w:rsidRDefault="00FF3AB7" w:rsidP="00457C7D">
      <w:pPr>
        <w:tabs>
          <w:tab w:val="left" w:pos="426"/>
        </w:tabs>
        <w:ind w:left="426" w:hanging="426"/>
        <w:rPr>
          <w:rFonts w:asciiTheme="minorHAnsi" w:hAnsiTheme="minorHAnsi" w:cstheme="minorHAnsi"/>
          <w:b/>
          <w:sz w:val="22"/>
          <w:szCs w:val="22"/>
        </w:rPr>
      </w:pPr>
      <w:r w:rsidRPr="008C1E2E">
        <w:rPr>
          <w:rFonts w:asciiTheme="minorHAnsi" w:hAnsiTheme="minorHAnsi" w:cstheme="minorHAnsi"/>
          <w:b/>
          <w:sz w:val="22"/>
          <w:szCs w:val="22"/>
        </w:rPr>
        <w:lastRenderedPageBreak/>
        <w:t xml:space="preserve">Ad </w:t>
      </w:r>
      <w:r w:rsidR="00495E78" w:rsidRPr="008C1E2E">
        <w:rPr>
          <w:rFonts w:asciiTheme="minorHAnsi" w:hAnsiTheme="minorHAnsi" w:cstheme="minorHAnsi"/>
          <w:b/>
          <w:sz w:val="22"/>
          <w:szCs w:val="22"/>
        </w:rPr>
        <w:t>A</w:t>
      </w:r>
      <w:r w:rsidRPr="008C1E2E">
        <w:rPr>
          <w:rFonts w:asciiTheme="minorHAnsi" w:hAnsiTheme="minorHAnsi" w:cstheme="minorHAnsi"/>
          <w:b/>
          <w:sz w:val="22"/>
          <w:szCs w:val="22"/>
        </w:rPr>
        <w:t>)</w:t>
      </w:r>
      <w:r w:rsidR="00495E78" w:rsidRPr="008C1E2E">
        <w:rPr>
          <w:rFonts w:asciiTheme="minorHAnsi" w:hAnsiTheme="minorHAnsi" w:cstheme="minorHAnsi"/>
          <w:b/>
          <w:sz w:val="22"/>
          <w:szCs w:val="22"/>
        </w:rPr>
        <w:t>:</w:t>
      </w:r>
    </w:p>
    <w:p w14:paraId="4A37219D" w14:textId="4816C76A" w:rsidR="00B0716D" w:rsidRPr="008C1E2E" w:rsidRDefault="00B0716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b/>
          <w:sz w:val="22"/>
          <w:u w:val="single"/>
        </w:rPr>
        <w:t xml:space="preserve">Ak sa realizuje </w:t>
      </w:r>
      <w:r w:rsidR="003A08C1" w:rsidRPr="008C1E2E">
        <w:rPr>
          <w:rFonts w:asciiTheme="minorHAnsi" w:hAnsiTheme="minorHAnsi" w:cstheme="minorHAnsi"/>
          <w:b/>
          <w:sz w:val="22"/>
          <w:u w:val="single"/>
        </w:rPr>
        <w:t xml:space="preserve">kolektívna investícia ako </w:t>
      </w:r>
      <w:r w:rsidRPr="008C1E2E">
        <w:rPr>
          <w:rFonts w:asciiTheme="minorHAnsi" w:hAnsiTheme="minorHAnsi" w:cstheme="minorHAnsi"/>
          <w:b/>
          <w:sz w:val="22"/>
          <w:u w:val="single"/>
        </w:rPr>
        <w:t>integrovaný projekt</w:t>
      </w:r>
      <w:r w:rsidRPr="008C1E2E">
        <w:rPr>
          <w:rFonts w:asciiTheme="minorHAnsi" w:hAnsiTheme="minorHAnsi" w:cstheme="minorHAnsi"/>
          <w:sz w:val="22"/>
        </w:rPr>
        <w:t>, musí každý partner projektu spĺňať požiadavky na oprávnenosť žiadateľa, oprávnenosť aktivít realizácie projektu, oprávnenosť miesta realizácie projektu, kritériá pre výber projektov a</w:t>
      </w:r>
      <w:r w:rsidR="009F2939" w:rsidRPr="008C1E2E">
        <w:rPr>
          <w:rFonts w:asciiTheme="minorHAnsi" w:hAnsiTheme="minorHAnsi" w:cstheme="minorHAnsi"/>
          <w:sz w:val="22"/>
        </w:rPr>
        <w:t> </w:t>
      </w:r>
      <w:r w:rsidRPr="008C1E2E">
        <w:rPr>
          <w:rFonts w:asciiTheme="minorHAnsi" w:hAnsiTheme="minorHAnsi" w:cstheme="minorHAnsi"/>
          <w:sz w:val="22"/>
        </w:rPr>
        <w:t xml:space="preserve">ostatné podmienky poskytnutia príspevku uvedené vo výzve na to </w:t>
      </w:r>
      <w:proofErr w:type="spellStart"/>
      <w:r w:rsidR="004D25D4" w:rsidRPr="008C1E2E">
        <w:rPr>
          <w:rFonts w:asciiTheme="minorHAnsi" w:hAnsiTheme="minorHAnsi" w:cstheme="minorHAnsi"/>
          <w:sz w:val="22"/>
        </w:rPr>
        <w:t>pod</w:t>
      </w:r>
      <w:r w:rsidRPr="008C1E2E">
        <w:rPr>
          <w:rFonts w:asciiTheme="minorHAnsi" w:hAnsiTheme="minorHAnsi" w:cstheme="minorHAnsi"/>
          <w:sz w:val="22"/>
        </w:rPr>
        <w:t>opatrenie</w:t>
      </w:r>
      <w:proofErr w:type="spellEnd"/>
      <w:r w:rsidRPr="008C1E2E">
        <w:rPr>
          <w:rFonts w:asciiTheme="minorHAnsi" w:hAnsiTheme="minorHAnsi" w:cstheme="minorHAnsi"/>
          <w:sz w:val="22"/>
        </w:rPr>
        <w:t>, ktoré bude realizovať a</w:t>
      </w:r>
      <w:r w:rsidR="009F2939" w:rsidRPr="008C1E2E">
        <w:rPr>
          <w:rFonts w:asciiTheme="minorHAnsi" w:hAnsiTheme="minorHAnsi" w:cstheme="minorHAnsi"/>
          <w:sz w:val="22"/>
        </w:rPr>
        <w:t> </w:t>
      </w:r>
      <w:r w:rsidRPr="008C1E2E">
        <w:rPr>
          <w:rFonts w:asciiTheme="minorHAnsi" w:hAnsiTheme="minorHAnsi" w:cstheme="minorHAnsi"/>
          <w:sz w:val="22"/>
        </w:rPr>
        <w:t>ktoré je</w:t>
      </w:r>
      <w:r w:rsidR="00BE7438">
        <w:rPr>
          <w:rFonts w:asciiTheme="minorHAnsi" w:hAnsiTheme="minorHAnsi" w:cstheme="minorHAnsi"/>
          <w:sz w:val="22"/>
        </w:rPr>
        <w:t xml:space="preserve"> </w:t>
      </w:r>
      <w:r w:rsidRPr="007C6D65">
        <w:rPr>
          <w:rFonts w:asciiTheme="minorHAnsi" w:hAnsiTheme="minorHAnsi" w:cstheme="minorHAnsi"/>
          <w:sz w:val="22"/>
        </w:rPr>
        <w:t xml:space="preserve">zahrnuté do </w:t>
      </w:r>
      <w:proofErr w:type="spellStart"/>
      <w:r w:rsidRPr="007C6D65">
        <w:rPr>
          <w:rFonts w:asciiTheme="minorHAnsi" w:hAnsiTheme="minorHAnsi" w:cstheme="minorHAnsi"/>
          <w:sz w:val="22"/>
        </w:rPr>
        <w:t>ŽoNFP</w:t>
      </w:r>
      <w:proofErr w:type="spellEnd"/>
      <w:r w:rsidRPr="007C6D65">
        <w:rPr>
          <w:rFonts w:asciiTheme="minorHAnsi" w:hAnsiTheme="minorHAnsi" w:cstheme="minorHAnsi"/>
          <w:sz w:val="22"/>
        </w:rPr>
        <w:t xml:space="preserve"> (tzn.</w:t>
      </w:r>
      <w:r w:rsidR="001C7F89">
        <w:rPr>
          <w:rFonts w:asciiTheme="minorHAnsi" w:hAnsiTheme="minorHAnsi" w:cstheme="minorHAnsi"/>
          <w:sz w:val="22"/>
        </w:rPr>
        <w:t> </w:t>
      </w:r>
      <w:r w:rsidRPr="007C6D65">
        <w:rPr>
          <w:rFonts w:asciiTheme="minorHAnsi" w:hAnsiTheme="minorHAnsi" w:cstheme="minorHAnsi"/>
          <w:sz w:val="22"/>
        </w:rPr>
        <w:t xml:space="preserve">každý partner projektu na ním realizované </w:t>
      </w:r>
      <w:proofErr w:type="spellStart"/>
      <w:r w:rsidR="004D25D4" w:rsidRPr="007C6D65">
        <w:rPr>
          <w:rFonts w:asciiTheme="minorHAnsi" w:hAnsiTheme="minorHAnsi" w:cstheme="minorHAnsi"/>
          <w:sz w:val="22"/>
        </w:rPr>
        <w:t>pod</w:t>
      </w:r>
      <w:r w:rsidRPr="007C6D65">
        <w:rPr>
          <w:rFonts w:asciiTheme="minorHAnsi" w:hAnsiTheme="minorHAnsi" w:cstheme="minorHAnsi"/>
          <w:sz w:val="22"/>
        </w:rPr>
        <w:t>opatrenie</w:t>
      </w:r>
      <w:proofErr w:type="spellEnd"/>
      <w:r w:rsidRPr="007C6D65">
        <w:rPr>
          <w:rFonts w:asciiTheme="minorHAnsi" w:hAnsiTheme="minorHAnsi" w:cstheme="minorHAnsi"/>
          <w:sz w:val="22"/>
        </w:rPr>
        <w:t>). Cieľ projektu sa považuje za</w:t>
      </w:r>
      <w:r w:rsidR="001C7F89">
        <w:rPr>
          <w:rFonts w:asciiTheme="minorHAnsi" w:hAnsiTheme="minorHAnsi" w:cstheme="minorHAnsi"/>
          <w:sz w:val="22"/>
        </w:rPr>
        <w:t> </w:t>
      </w:r>
      <w:r w:rsidRPr="007C6D65">
        <w:rPr>
          <w:rFonts w:asciiTheme="minorHAnsi" w:hAnsiTheme="minorHAnsi" w:cstheme="minorHAnsi"/>
          <w:sz w:val="22"/>
        </w:rPr>
        <w:t>splnený iba</w:t>
      </w:r>
      <w:r w:rsidR="005247F9" w:rsidRPr="007C6D65">
        <w:rPr>
          <w:rFonts w:asciiTheme="minorHAnsi" w:hAnsiTheme="minorHAnsi" w:cstheme="minorHAnsi"/>
          <w:sz w:val="22"/>
        </w:rPr>
        <w:t>,</w:t>
      </w:r>
      <w:r w:rsidRPr="007C6D65">
        <w:rPr>
          <w:rFonts w:asciiTheme="minorHAnsi" w:hAnsiTheme="minorHAnsi" w:cstheme="minorHAnsi"/>
          <w:sz w:val="22"/>
        </w:rPr>
        <w:t xml:space="preserve"> ak je splnený cieľ každého </w:t>
      </w:r>
      <w:r w:rsidR="004D25D4" w:rsidRPr="007C6D65">
        <w:rPr>
          <w:rFonts w:asciiTheme="minorHAnsi" w:hAnsiTheme="minorHAnsi" w:cstheme="minorHAnsi"/>
          <w:sz w:val="22"/>
        </w:rPr>
        <w:t>pod</w:t>
      </w:r>
      <w:r w:rsidRPr="007C6D65">
        <w:rPr>
          <w:rFonts w:asciiTheme="minorHAnsi" w:hAnsiTheme="minorHAnsi" w:cstheme="minorHAnsi"/>
          <w:sz w:val="22"/>
        </w:rPr>
        <w:t>opatrenia realizovaného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integrovaného projektu. Každý partner projektu je oprávnený realizovať jedno alebo viac </w:t>
      </w:r>
      <w:proofErr w:type="spellStart"/>
      <w:r w:rsidR="004D25D4" w:rsidRPr="007C6D65">
        <w:rPr>
          <w:rFonts w:asciiTheme="minorHAnsi" w:hAnsiTheme="minorHAnsi" w:cstheme="minorHAnsi"/>
          <w:sz w:val="22"/>
        </w:rPr>
        <w:t>pod</w:t>
      </w:r>
      <w:r w:rsidRPr="007C6D65">
        <w:rPr>
          <w:rFonts w:asciiTheme="minorHAnsi" w:hAnsiTheme="minorHAnsi" w:cstheme="minorHAnsi"/>
          <w:sz w:val="22"/>
        </w:rPr>
        <w:t>opatrení</w:t>
      </w:r>
      <w:proofErr w:type="spellEnd"/>
      <w:r w:rsidRPr="007C6D65">
        <w:rPr>
          <w:rFonts w:asciiTheme="minorHAnsi" w:hAnsiTheme="minorHAnsi" w:cstheme="minorHAnsi"/>
          <w:sz w:val="22"/>
        </w:rPr>
        <w:t xml:space="preserve"> pri</w:t>
      </w:r>
      <w:r w:rsidR="001C7F89">
        <w:rPr>
          <w:rFonts w:asciiTheme="minorHAnsi" w:hAnsiTheme="minorHAnsi" w:cstheme="minorHAnsi"/>
          <w:sz w:val="22"/>
        </w:rPr>
        <w:t> </w:t>
      </w:r>
      <w:r w:rsidRPr="007C6D65">
        <w:rPr>
          <w:rFonts w:asciiTheme="minorHAnsi" w:hAnsiTheme="minorHAnsi" w:cstheme="minorHAnsi"/>
          <w:sz w:val="22"/>
        </w:rPr>
        <w:t xml:space="preserve">súčasnom dodržaní pravidla, že jedno </w:t>
      </w:r>
      <w:proofErr w:type="spellStart"/>
      <w:r w:rsidR="004D25D4" w:rsidRPr="007C6D65">
        <w:rPr>
          <w:rFonts w:asciiTheme="minorHAnsi" w:hAnsiTheme="minorHAnsi" w:cstheme="minorHAnsi"/>
          <w:sz w:val="22"/>
        </w:rPr>
        <w:t>pod</w:t>
      </w:r>
      <w:r w:rsidRPr="007C6D65">
        <w:rPr>
          <w:rFonts w:asciiTheme="minorHAnsi" w:hAnsiTheme="minorHAnsi" w:cstheme="minorHAnsi"/>
          <w:sz w:val="22"/>
        </w:rPr>
        <w:t>opatrenie</w:t>
      </w:r>
      <w:proofErr w:type="spellEnd"/>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w:t>
      </w:r>
      <w:r w:rsidR="003A08C1" w:rsidRPr="007C6D65">
        <w:rPr>
          <w:rFonts w:asciiTheme="minorHAnsi" w:hAnsiTheme="minorHAnsi" w:cstheme="minorHAnsi"/>
          <w:sz w:val="22"/>
        </w:rPr>
        <w:t xml:space="preserve">kolektívnej investície ako </w:t>
      </w:r>
      <w:r w:rsidRPr="007C6D65">
        <w:rPr>
          <w:rFonts w:asciiTheme="minorHAnsi" w:hAnsiTheme="minorHAnsi" w:cstheme="minorHAnsi"/>
          <w:sz w:val="22"/>
        </w:rPr>
        <w:t>integrovaného projektu môžu</w:t>
      </w:r>
      <w:r w:rsidR="008C1E2E">
        <w:rPr>
          <w:rFonts w:asciiTheme="minorHAnsi" w:hAnsiTheme="minorHAnsi" w:cstheme="minorHAnsi"/>
          <w:sz w:val="22"/>
        </w:rPr>
        <w:t xml:space="preserve"> </w:t>
      </w:r>
      <w:r w:rsidRPr="008C1E2E">
        <w:rPr>
          <w:rFonts w:asciiTheme="minorHAnsi" w:hAnsiTheme="minorHAnsi" w:cstheme="minorHAnsi"/>
          <w:sz w:val="22"/>
        </w:rPr>
        <w:t>súčasne realizovať dvaja alebo viacerí partneri projektu.</w:t>
      </w:r>
    </w:p>
    <w:p w14:paraId="40116A8A" w14:textId="596D0355" w:rsidR="00B0716D" w:rsidRPr="008C1E2E" w:rsidRDefault="00B0716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 xml:space="preserve">Partneri projektu predkladajú jednu spoločnú </w:t>
      </w:r>
      <w:proofErr w:type="spellStart"/>
      <w:r w:rsidRPr="008C1E2E">
        <w:rPr>
          <w:rFonts w:asciiTheme="minorHAnsi" w:hAnsiTheme="minorHAnsi" w:cstheme="minorHAnsi"/>
          <w:sz w:val="22"/>
        </w:rPr>
        <w:t>ŽoNFP</w:t>
      </w:r>
      <w:proofErr w:type="spellEnd"/>
      <w:r w:rsidRPr="008C1E2E">
        <w:rPr>
          <w:rFonts w:asciiTheme="minorHAnsi" w:hAnsiTheme="minorHAnsi" w:cstheme="minorHAnsi"/>
          <w:sz w:val="22"/>
        </w:rPr>
        <w:t>.</w:t>
      </w:r>
    </w:p>
    <w:p w14:paraId="7730F630" w14:textId="3910FE0E" w:rsidR="00B0716D" w:rsidRPr="008C1E2E" w:rsidRDefault="00B0716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PPA uzatvorí s</w:t>
      </w:r>
      <w:r w:rsidR="009F2939" w:rsidRPr="008C1E2E">
        <w:rPr>
          <w:rFonts w:asciiTheme="minorHAnsi" w:hAnsiTheme="minorHAnsi" w:cstheme="minorHAnsi"/>
          <w:sz w:val="22"/>
        </w:rPr>
        <w:t> </w:t>
      </w:r>
      <w:r w:rsidRPr="008C1E2E">
        <w:rPr>
          <w:rFonts w:asciiTheme="minorHAnsi" w:hAnsiTheme="minorHAnsi" w:cstheme="minorHAnsi"/>
          <w:sz w:val="22"/>
        </w:rPr>
        <w:t xml:space="preserve">partnermi projektu jednu Zmluvu, predmetom ktorej bude realizácia všetkých </w:t>
      </w:r>
      <w:proofErr w:type="spellStart"/>
      <w:r w:rsidR="004D25D4" w:rsidRPr="008C1E2E">
        <w:rPr>
          <w:rFonts w:asciiTheme="minorHAnsi" w:hAnsiTheme="minorHAnsi" w:cstheme="minorHAnsi"/>
          <w:sz w:val="22"/>
        </w:rPr>
        <w:t>pod</w:t>
      </w:r>
      <w:r w:rsidRPr="008C1E2E">
        <w:rPr>
          <w:rFonts w:asciiTheme="minorHAnsi" w:hAnsiTheme="minorHAnsi" w:cstheme="minorHAnsi"/>
          <w:sz w:val="22"/>
        </w:rPr>
        <w:t>opatrení</w:t>
      </w:r>
      <w:proofErr w:type="spellEnd"/>
      <w:r w:rsidRPr="008C1E2E">
        <w:rPr>
          <w:rFonts w:asciiTheme="minorHAnsi" w:hAnsiTheme="minorHAnsi" w:cstheme="minorHAnsi"/>
          <w:sz w:val="22"/>
        </w:rPr>
        <w:t xml:space="preserve">, zahrnutých do </w:t>
      </w:r>
      <w:proofErr w:type="spellStart"/>
      <w:r w:rsidRPr="008C1E2E">
        <w:rPr>
          <w:rFonts w:asciiTheme="minorHAnsi" w:hAnsiTheme="minorHAnsi" w:cstheme="minorHAnsi"/>
          <w:sz w:val="22"/>
        </w:rPr>
        <w:t>ŽoNFP</w:t>
      </w:r>
      <w:proofErr w:type="spellEnd"/>
      <w:r w:rsidRPr="008C1E2E">
        <w:rPr>
          <w:rFonts w:asciiTheme="minorHAnsi" w:hAnsiTheme="minorHAnsi" w:cstheme="minorHAnsi"/>
          <w:sz w:val="22"/>
        </w:rPr>
        <w:t xml:space="preserve"> a</w:t>
      </w:r>
      <w:r w:rsidR="009F2939" w:rsidRPr="008C1E2E">
        <w:rPr>
          <w:rFonts w:asciiTheme="minorHAnsi" w:hAnsiTheme="minorHAnsi" w:cstheme="minorHAnsi"/>
          <w:sz w:val="22"/>
        </w:rPr>
        <w:t> </w:t>
      </w:r>
      <w:r w:rsidRPr="008C1E2E">
        <w:rPr>
          <w:rFonts w:asciiTheme="minorHAnsi" w:hAnsiTheme="minorHAnsi" w:cstheme="minorHAnsi"/>
          <w:sz w:val="22"/>
        </w:rPr>
        <w:t>zmluvnou stranou na strane prijímateľa budú všetci partneri projektu (pluralita na strane prijímateľa).</w:t>
      </w:r>
    </w:p>
    <w:p w14:paraId="2C618946" w14:textId="2B059DFB" w:rsidR="00B0716D" w:rsidRPr="007C6D65" w:rsidRDefault="00B0716D" w:rsidP="00F47749">
      <w:pPr>
        <w:pStyle w:val="Odsekzoznamu"/>
        <w:numPr>
          <w:ilvl w:val="2"/>
          <w:numId w:val="134"/>
        </w:numPr>
        <w:ind w:left="567" w:hanging="567"/>
        <w:jc w:val="both"/>
        <w:rPr>
          <w:rFonts w:asciiTheme="minorHAnsi" w:hAnsiTheme="minorHAnsi" w:cstheme="minorHAnsi"/>
          <w:sz w:val="22"/>
        </w:rPr>
      </w:pPr>
      <w:r w:rsidRPr="00572216">
        <w:rPr>
          <w:rFonts w:asciiTheme="minorHAnsi" w:hAnsiTheme="minorHAnsi" w:cstheme="minorHAnsi"/>
          <w:sz w:val="22"/>
        </w:rPr>
        <w:t>Zabezpečenie pohľadávky PPA v</w:t>
      </w:r>
      <w:r w:rsidR="009F2939" w:rsidRPr="00572216">
        <w:rPr>
          <w:rFonts w:asciiTheme="minorHAnsi" w:hAnsiTheme="minorHAnsi" w:cstheme="minorHAnsi"/>
          <w:sz w:val="22"/>
        </w:rPr>
        <w:t> </w:t>
      </w:r>
      <w:r w:rsidRPr="00572216">
        <w:rPr>
          <w:rFonts w:asciiTheme="minorHAnsi" w:hAnsiTheme="minorHAnsi" w:cstheme="minorHAnsi"/>
          <w:sz w:val="22"/>
        </w:rPr>
        <w:t xml:space="preserve">zmysle kapitoly </w:t>
      </w:r>
      <w:r w:rsidR="00E30606" w:rsidRPr="00572216">
        <w:rPr>
          <w:rFonts w:asciiTheme="minorHAnsi" w:hAnsiTheme="minorHAnsi" w:cstheme="minorHAnsi"/>
          <w:sz w:val="22"/>
        </w:rPr>
        <w:t>4.2</w:t>
      </w:r>
      <w:r w:rsidRPr="00572216">
        <w:rPr>
          <w:rFonts w:asciiTheme="minorHAnsi" w:hAnsiTheme="minorHAnsi" w:cstheme="minorHAnsi"/>
          <w:sz w:val="22"/>
        </w:rPr>
        <w:t xml:space="preserve"> </w:t>
      </w:r>
      <w:r w:rsidR="009E6C95" w:rsidRPr="00B04BAE">
        <w:rPr>
          <w:rFonts w:asciiTheme="minorHAnsi" w:hAnsiTheme="minorHAnsi" w:cstheme="minorHAnsi"/>
          <w:sz w:val="22"/>
        </w:rPr>
        <w:t>PpP</w:t>
      </w:r>
      <w:r w:rsidRPr="007C6D65">
        <w:rPr>
          <w:rFonts w:asciiTheme="minorHAnsi" w:hAnsiTheme="minorHAnsi" w:cstheme="minorHAnsi"/>
          <w:sz w:val="22"/>
        </w:rPr>
        <w:t xml:space="preserve"> sa bude realizovať vo vzťahu k</w:t>
      </w:r>
      <w:r w:rsidR="009F2939" w:rsidRPr="007C6D65">
        <w:rPr>
          <w:rFonts w:asciiTheme="minorHAnsi" w:hAnsiTheme="minorHAnsi" w:cstheme="minorHAnsi"/>
          <w:sz w:val="22"/>
        </w:rPr>
        <w:t> </w:t>
      </w:r>
      <w:r w:rsidRPr="007C6D65">
        <w:rPr>
          <w:rFonts w:asciiTheme="minorHAnsi" w:hAnsiTheme="minorHAnsi" w:cstheme="minorHAnsi"/>
          <w:sz w:val="22"/>
        </w:rPr>
        <w:t>celej Zmluve, tzn. nemusí byť samostatne pre každého partnera</w:t>
      </w:r>
      <w:r w:rsidR="00BE7438">
        <w:rPr>
          <w:rFonts w:asciiTheme="minorHAnsi" w:hAnsiTheme="minorHAnsi" w:cstheme="minorHAnsi"/>
          <w:sz w:val="22"/>
        </w:rPr>
        <w:t xml:space="preserve"> </w:t>
      </w:r>
      <w:r w:rsidRPr="007C6D65">
        <w:rPr>
          <w:rFonts w:asciiTheme="minorHAnsi" w:hAnsiTheme="minorHAnsi" w:cstheme="minorHAnsi"/>
          <w:sz w:val="22"/>
        </w:rPr>
        <w:t>projektu (napr. ak bude predmetom záložného práva v</w:t>
      </w:r>
      <w:r w:rsidR="009F2939" w:rsidRPr="007C6D65">
        <w:rPr>
          <w:rFonts w:asciiTheme="minorHAnsi" w:hAnsiTheme="minorHAnsi" w:cstheme="minorHAnsi"/>
          <w:sz w:val="22"/>
        </w:rPr>
        <w:t> </w:t>
      </w:r>
      <w:r w:rsidRPr="007C6D65">
        <w:rPr>
          <w:rFonts w:asciiTheme="minorHAnsi" w:hAnsiTheme="minorHAnsi" w:cstheme="minorHAnsi"/>
          <w:sz w:val="22"/>
        </w:rPr>
        <w:t>prospech PPA jedna nehnuteľnosť, ktorá pokryje celú výšku NFP na celý projekt).</w:t>
      </w:r>
    </w:p>
    <w:p w14:paraId="34DC0365" w14:textId="29FFC472" w:rsidR="003A08C1" w:rsidRPr="007C6D65" w:rsidRDefault="003A08C1" w:rsidP="00F47749">
      <w:pPr>
        <w:pStyle w:val="Odsekzoznamu"/>
        <w:numPr>
          <w:ilvl w:val="2"/>
          <w:numId w:val="134"/>
        </w:numPr>
        <w:ind w:left="567" w:hanging="567"/>
        <w:jc w:val="both"/>
        <w:rPr>
          <w:rFonts w:asciiTheme="minorHAnsi" w:hAnsiTheme="minorHAnsi" w:cstheme="minorHAnsi"/>
          <w:sz w:val="22"/>
        </w:rPr>
      </w:pPr>
      <w:r w:rsidRPr="007C6D65">
        <w:rPr>
          <w:rFonts w:asciiTheme="minorHAnsi" w:hAnsiTheme="minorHAnsi" w:cstheme="minorHAnsi"/>
          <w:sz w:val="22"/>
        </w:rPr>
        <w:t>Generálny partner kolektívnej investície si zriadi jeden bankový účet na príjem NFP, (tzn. NFP poukáže PPA na bankový účet generálneho partnera projektu aj za časti projektu realizované ostatnými partnermi projektu) pričom sa použije iba jeden systém financovania projektu, ktorý uvedú partneri projektu</w:t>
      </w:r>
      <w:r w:rsidR="00BE7438">
        <w:rPr>
          <w:rFonts w:asciiTheme="minorHAnsi" w:hAnsiTheme="minorHAnsi" w:cstheme="minorHAnsi"/>
          <w:sz w:val="22"/>
        </w:rPr>
        <w:t xml:space="preserve"> </w:t>
      </w:r>
      <w:r w:rsidRPr="007C6D65">
        <w:rPr>
          <w:rFonts w:asciiTheme="minorHAnsi" w:hAnsiTheme="minorHAnsi" w:cstheme="minorHAnsi"/>
          <w:sz w:val="22"/>
        </w:rPr>
        <w:t>v</w:t>
      </w:r>
      <w:r w:rsidR="009F2939" w:rsidRPr="007C6D65">
        <w:rPr>
          <w:rFonts w:asciiTheme="minorHAnsi" w:hAnsiTheme="minorHAnsi" w:cstheme="minorHAnsi"/>
          <w:sz w:val="22"/>
        </w:rPr>
        <w:t> </w:t>
      </w:r>
      <w:proofErr w:type="spellStart"/>
      <w:r w:rsidRPr="007C6D65">
        <w:rPr>
          <w:rFonts w:asciiTheme="minorHAnsi" w:hAnsiTheme="minorHAnsi" w:cstheme="minorHAnsi"/>
          <w:sz w:val="22"/>
        </w:rPr>
        <w:t>ŽoNFP</w:t>
      </w:r>
      <w:proofErr w:type="spellEnd"/>
      <w:r w:rsidRPr="007C6D65">
        <w:rPr>
          <w:rFonts w:asciiTheme="minorHAnsi" w:hAnsiTheme="minorHAnsi" w:cstheme="minorHAnsi"/>
          <w:sz w:val="22"/>
        </w:rPr>
        <w:t>, (tzn. všetci partneri kolektívnej investície použijú rovnaký systém financovania projektu).</w:t>
      </w:r>
      <w:r w:rsidR="00BE7438">
        <w:rPr>
          <w:rFonts w:asciiTheme="minorHAnsi" w:hAnsiTheme="minorHAnsi" w:cstheme="minorHAnsi"/>
          <w:sz w:val="22"/>
        </w:rPr>
        <w:t xml:space="preserve"> </w:t>
      </w:r>
      <w:r w:rsidR="00751DE4" w:rsidRPr="007C6D65">
        <w:rPr>
          <w:rFonts w:asciiTheme="minorHAnsi" w:hAnsiTheme="minorHAnsi" w:cstheme="minorHAnsi"/>
          <w:sz w:val="22"/>
        </w:rPr>
        <w:t>Generálny partner projektu bezodkladne po obdržaní jednotlivej platby od poskytovateľa zašle jednotlivým partnerom projektu im prislúchajúcu časť NFP.</w:t>
      </w:r>
    </w:p>
    <w:p w14:paraId="777AFFAC" w14:textId="06CBF579" w:rsidR="00B0716D" w:rsidRPr="007C6D65" w:rsidRDefault="003A08C1" w:rsidP="00F47749">
      <w:pPr>
        <w:pStyle w:val="Odsekzoznamu"/>
        <w:numPr>
          <w:ilvl w:val="2"/>
          <w:numId w:val="134"/>
        </w:numPr>
        <w:ind w:left="567" w:hanging="567"/>
        <w:jc w:val="both"/>
        <w:rPr>
          <w:rFonts w:asciiTheme="minorHAnsi" w:hAnsiTheme="minorHAnsi" w:cstheme="minorHAnsi"/>
          <w:sz w:val="22"/>
        </w:rPr>
      </w:pPr>
      <w:proofErr w:type="spellStart"/>
      <w:r w:rsidRPr="007C6D65">
        <w:rPr>
          <w:rFonts w:asciiTheme="minorHAnsi" w:hAnsiTheme="minorHAnsi" w:cstheme="minorHAnsi"/>
          <w:sz w:val="22"/>
        </w:rPr>
        <w:t>ŽoP</w:t>
      </w:r>
      <w:proofErr w:type="spellEnd"/>
      <w:r w:rsidRPr="007C6D65">
        <w:rPr>
          <w:rFonts w:asciiTheme="minorHAnsi" w:hAnsiTheme="minorHAnsi" w:cstheme="minorHAnsi"/>
          <w:sz w:val="22"/>
        </w:rPr>
        <w:t xml:space="preserve"> podáva generálny partner projektu aj za časti projektu, realizované ostatnými partnermi projektu</w:t>
      </w:r>
      <w:r w:rsidR="00751DE4" w:rsidRPr="007C6D65">
        <w:rPr>
          <w:rFonts w:asciiTheme="minorHAnsi" w:hAnsiTheme="minorHAnsi" w:cstheme="minorHAnsi"/>
          <w:sz w:val="22"/>
        </w:rPr>
        <w:t xml:space="preserve"> podľa princípov </w:t>
      </w:r>
      <w:r w:rsidR="00751DE4" w:rsidRPr="00D0263A">
        <w:rPr>
          <w:rFonts w:asciiTheme="minorHAnsi" w:hAnsiTheme="minorHAnsi" w:cstheme="minorHAnsi"/>
          <w:sz w:val="22"/>
        </w:rPr>
        <w:t>uvedených v</w:t>
      </w:r>
      <w:r w:rsidR="00BD6CCC" w:rsidRPr="00D0263A">
        <w:rPr>
          <w:rFonts w:asciiTheme="minorHAnsi" w:hAnsiTheme="minorHAnsi" w:cstheme="minorHAnsi"/>
          <w:sz w:val="22"/>
        </w:rPr>
        <w:t xml:space="preserve"> podkapitole </w:t>
      </w:r>
      <w:r w:rsidR="00D0263A">
        <w:rPr>
          <w:rFonts w:asciiTheme="minorHAnsi" w:hAnsiTheme="minorHAnsi" w:cstheme="minorHAnsi"/>
          <w:sz w:val="22"/>
        </w:rPr>
        <w:t>10</w:t>
      </w:r>
      <w:r w:rsidR="00BD6CCC" w:rsidRPr="00D0263A">
        <w:rPr>
          <w:rFonts w:asciiTheme="minorHAnsi" w:hAnsiTheme="minorHAnsi" w:cstheme="minorHAnsi"/>
          <w:sz w:val="22"/>
        </w:rPr>
        <w:t>.1</w:t>
      </w:r>
      <w:r w:rsidR="00ED4C57" w:rsidRPr="00D0263A">
        <w:rPr>
          <w:rFonts w:asciiTheme="minorHAnsi" w:hAnsiTheme="minorHAnsi" w:cstheme="minorHAnsi"/>
          <w:sz w:val="22"/>
        </w:rPr>
        <w:t>. ods. 7</w:t>
      </w:r>
      <w:r w:rsidR="00ED4C57" w:rsidRPr="007C6D65">
        <w:rPr>
          <w:rFonts w:asciiTheme="minorHAnsi" w:hAnsiTheme="minorHAnsi" w:cstheme="minorHAnsi"/>
          <w:sz w:val="22"/>
        </w:rPr>
        <w:t xml:space="preserve"> </w:t>
      </w:r>
      <w:r w:rsidR="009E6C95" w:rsidRPr="00B04BAE">
        <w:rPr>
          <w:rFonts w:asciiTheme="minorHAnsi" w:hAnsiTheme="minorHAnsi" w:cstheme="minorHAnsi"/>
          <w:sz w:val="22"/>
        </w:rPr>
        <w:t>PpP</w:t>
      </w:r>
      <w:r w:rsidR="00ED4C57" w:rsidRPr="007C6D65">
        <w:rPr>
          <w:rFonts w:asciiTheme="minorHAnsi" w:hAnsiTheme="minorHAnsi" w:cstheme="minorHAnsi"/>
          <w:sz w:val="22"/>
        </w:rPr>
        <w:t xml:space="preserve">. Jednotlivé </w:t>
      </w:r>
      <w:proofErr w:type="spellStart"/>
      <w:r w:rsidR="00ED4C57" w:rsidRPr="007C6D65">
        <w:rPr>
          <w:rFonts w:asciiTheme="minorHAnsi" w:hAnsiTheme="minorHAnsi" w:cstheme="minorHAnsi"/>
          <w:sz w:val="22"/>
        </w:rPr>
        <w:t>ŽoP</w:t>
      </w:r>
      <w:proofErr w:type="spellEnd"/>
      <w:r w:rsidR="00ED4C57" w:rsidRPr="007C6D65">
        <w:rPr>
          <w:rFonts w:asciiTheme="minorHAnsi" w:hAnsiTheme="minorHAnsi" w:cstheme="minorHAnsi"/>
          <w:sz w:val="22"/>
        </w:rPr>
        <w:t xml:space="preserve"> vždy podpisuje generálny partner projektu a partner projektu, ktorého sa príslušná </w:t>
      </w:r>
      <w:proofErr w:type="spellStart"/>
      <w:r w:rsidR="00ED4C57" w:rsidRPr="007C6D65">
        <w:rPr>
          <w:rFonts w:asciiTheme="minorHAnsi" w:hAnsiTheme="minorHAnsi" w:cstheme="minorHAnsi"/>
          <w:sz w:val="22"/>
        </w:rPr>
        <w:t>ŽoP</w:t>
      </w:r>
      <w:proofErr w:type="spellEnd"/>
      <w:r w:rsidR="00ED4C57" w:rsidRPr="007C6D65">
        <w:rPr>
          <w:rFonts w:asciiTheme="minorHAnsi" w:hAnsiTheme="minorHAnsi" w:cstheme="minorHAnsi"/>
          <w:sz w:val="22"/>
        </w:rPr>
        <w:t xml:space="preserve"> dotýka z hľadiska uplatnenia oprávnených výdavkov v rámci tejto </w:t>
      </w:r>
      <w:proofErr w:type="spellStart"/>
      <w:r w:rsidR="00ED4C57" w:rsidRPr="007C6D65">
        <w:rPr>
          <w:rFonts w:asciiTheme="minorHAnsi" w:hAnsiTheme="minorHAnsi" w:cstheme="minorHAnsi"/>
          <w:sz w:val="22"/>
        </w:rPr>
        <w:t>ŽoP</w:t>
      </w:r>
      <w:proofErr w:type="spellEnd"/>
      <w:r w:rsidR="00ED4C57" w:rsidRPr="007C6D65">
        <w:rPr>
          <w:rFonts w:asciiTheme="minorHAnsi" w:hAnsiTheme="minorHAnsi" w:cstheme="minorHAnsi"/>
          <w:sz w:val="22"/>
        </w:rPr>
        <w:t>.</w:t>
      </w:r>
    </w:p>
    <w:p w14:paraId="44AF5C59" w14:textId="3B94AD49" w:rsidR="00B0716D" w:rsidRPr="007C6D65" w:rsidRDefault="00B0716D" w:rsidP="00F47749">
      <w:pPr>
        <w:pStyle w:val="Odsekzoznamu"/>
        <w:numPr>
          <w:ilvl w:val="2"/>
          <w:numId w:val="134"/>
        </w:numPr>
        <w:ind w:left="567" w:hanging="567"/>
        <w:jc w:val="both"/>
        <w:rPr>
          <w:rFonts w:asciiTheme="minorHAnsi" w:hAnsiTheme="minorHAnsi" w:cstheme="minorHAnsi"/>
          <w:sz w:val="22"/>
        </w:rPr>
      </w:pPr>
      <w:r w:rsidRPr="007C6D65">
        <w:rPr>
          <w:rFonts w:asciiTheme="minorHAnsi" w:hAnsiTheme="minorHAnsi" w:cstheme="minorHAnsi"/>
          <w:sz w:val="22"/>
        </w:rPr>
        <w:t xml:space="preserve">Všetci partneri projektu sú zodpovední za riadnu realizáciu celého integrovaného projektu (tzn. všetkých </w:t>
      </w:r>
      <w:proofErr w:type="spellStart"/>
      <w:r w:rsidR="004D25D4" w:rsidRPr="007C6D65">
        <w:rPr>
          <w:rFonts w:asciiTheme="minorHAnsi" w:hAnsiTheme="minorHAnsi" w:cstheme="minorHAnsi"/>
          <w:sz w:val="22"/>
        </w:rPr>
        <w:t>pod</w:t>
      </w:r>
      <w:r w:rsidRPr="007C6D65">
        <w:rPr>
          <w:rFonts w:asciiTheme="minorHAnsi" w:hAnsiTheme="minorHAnsi" w:cstheme="minorHAnsi"/>
          <w:sz w:val="22"/>
        </w:rPr>
        <w:t>opatrení</w:t>
      </w:r>
      <w:proofErr w:type="spellEnd"/>
      <w:r w:rsidRPr="007C6D65">
        <w:rPr>
          <w:rFonts w:asciiTheme="minorHAnsi" w:hAnsiTheme="minorHAnsi" w:cstheme="minorHAnsi"/>
          <w:sz w:val="22"/>
        </w:rPr>
        <w:t>) v</w:t>
      </w:r>
      <w:r w:rsidR="009F2939" w:rsidRPr="007C6D65">
        <w:rPr>
          <w:rFonts w:asciiTheme="minorHAnsi" w:hAnsiTheme="minorHAnsi" w:cstheme="minorHAnsi"/>
          <w:sz w:val="22"/>
        </w:rPr>
        <w:t> </w:t>
      </w:r>
      <w:r w:rsidRPr="007C6D65">
        <w:rPr>
          <w:rFonts w:asciiTheme="minorHAnsi" w:hAnsiTheme="minorHAnsi" w:cstheme="minorHAnsi"/>
          <w:sz w:val="22"/>
        </w:rPr>
        <w:t>súlade s</w:t>
      </w:r>
      <w:r w:rsidR="009F2939" w:rsidRPr="007C6D65">
        <w:rPr>
          <w:rFonts w:asciiTheme="minorHAnsi" w:hAnsiTheme="minorHAnsi" w:cstheme="minorHAnsi"/>
          <w:sz w:val="22"/>
        </w:rPr>
        <w:t> </w:t>
      </w:r>
      <w:r w:rsidRPr="007C6D65">
        <w:rPr>
          <w:rFonts w:asciiTheme="minorHAnsi" w:hAnsiTheme="minorHAnsi" w:cstheme="minorHAnsi"/>
          <w:sz w:val="22"/>
        </w:rPr>
        <w:t xml:space="preserve">princípmi </w:t>
      </w:r>
      <w:r w:rsidRPr="00572216">
        <w:rPr>
          <w:rFonts w:asciiTheme="minorHAnsi" w:hAnsiTheme="minorHAnsi" w:cstheme="minorHAnsi"/>
          <w:sz w:val="22"/>
        </w:rPr>
        <w:t>uvedenými v</w:t>
      </w:r>
      <w:r w:rsidR="009F2939" w:rsidRPr="00572216">
        <w:rPr>
          <w:rFonts w:asciiTheme="minorHAnsi" w:hAnsiTheme="minorHAnsi" w:cstheme="minorHAnsi"/>
          <w:sz w:val="22"/>
        </w:rPr>
        <w:t> </w:t>
      </w:r>
      <w:r w:rsidRPr="00572216">
        <w:rPr>
          <w:rFonts w:asciiTheme="minorHAnsi" w:hAnsiTheme="minorHAnsi" w:cstheme="minorHAnsi"/>
          <w:sz w:val="22"/>
        </w:rPr>
        <w:t xml:space="preserve">kapitole </w:t>
      </w:r>
      <w:r w:rsidR="00993DD9" w:rsidRPr="00572216">
        <w:rPr>
          <w:rFonts w:asciiTheme="minorHAnsi" w:hAnsiTheme="minorHAnsi" w:cstheme="minorHAnsi"/>
          <w:sz w:val="22"/>
        </w:rPr>
        <w:t>3</w:t>
      </w:r>
      <w:r w:rsidRPr="007C6D65">
        <w:rPr>
          <w:rFonts w:asciiTheme="minorHAnsi" w:hAnsiTheme="minorHAnsi" w:cstheme="minorHAnsi"/>
          <w:sz w:val="22"/>
        </w:rPr>
        <w:t xml:space="preserve"> </w:t>
      </w:r>
      <w:r w:rsidR="009E6C95" w:rsidRPr="00B04BAE">
        <w:rPr>
          <w:rFonts w:asciiTheme="minorHAnsi" w:hAnsiTheme="minorHAnsi" w:cstheme="minorHAnsi"/>
          <w:sz w:val="22"/>
        </w:rPr>
        <w:t>PpP</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Pr="007C6D65">
        <w:rPr>
          <w:rFonts w:asciiTheme="minorHAnsi" w:hAnsiTheme="minorHAnsi" w:cstheme="minorHAnsi"/>
          <w:sz w:val="22"/>
        </w:rPr>
        <w:t>v</w:t>
      </w:r>
      <w:r w:rsidR="009F2939" w:rsidRPr="007C6D65">
        <w:rPr>
          <w:rFonts w:asciiTheme="minorHAnsi" w:hAnsiTheme="minorHAnsi" w:cstheme="minorHAnsi"/>
          <w:sz w:val="22"/>
        </w:rPr>
        <w:t> </w:t>
      </w:r>
      <w:r w:rsidRPr="007C6D65">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7C6D65">
        <w:rPr>
          <w:rFonts w:asciiTheme="minorHAnsi" w:hAnsiTheme="minorHAnsi" w:cstheme="minorHAnsi"/>
          <w:sz w:val="22"/>
        </w:rPr>
        <w:t>. Každý partner projektu je zodpovedný voči PPA v</w:t>
      </w:r>
      <w:r w:rsidR="009F2939" w:rsidRPr="007C6D65">
        <w:rPr>
          <w:rFonts w:asciiTheme="minorHAnsi" w:hAnsiTheme="minorHAnsi" w:cstheme="minorHAnsi"/>
          <w:sz w:val="22"/>
        </w:rPr>
        <w:t> </w:t>
      </w:r>
      <w:r w:rsidRPr="007C6D65">
        <w:rPr>
          <w:rFonts w:asciiTheme="minorHAnsi" w:hAnsiTheme="minorHAnsi" w:cstheme="minorHAnsi"/>
          <w:sz w:val="22"/>
        </w:rPr>
        <w:t>rozsahu svojho podielu (</w:t>
      </w:r>
      <w:r w:rsidR="004D25D4" w:rsidRPr="007C6D65">
        <w:rPr>
          <w:rFonts w:asciiTheme="minorHAnsi" w:hAnsiTheme="minorHAnsi" w:cstheme="minorHAnsi"/>
          <w:sz w:val="22"/>
        </w:rPr>
        <w:t>pod</w:t>
      </w:r>
      <w:r w:rsidRPr="007C6D65">
        <w:rPr>
          <w:rFonts w:asciiTheme="minorHAnsi" w:hAnsiTheme="minorHAnsi" w:cstheme="minorHAnsi"/>
          <w:sz w:val="22"/>
        </w:rPr>
        <w:t xml:space="preserve">opatrenia) na plnení projektu (delený záväzok podľa § 294 Obchodného zákonníka). Ukončenie realizácie aktivít projektu nastáva ukončením realizácie najneskôr ukončeného opatrenia. Finančné ukončenie projektu nastáva finančným ukončením najneskôr vyplateného </w:t>
      </w:r>
      <w:r w:rsidR="004D25D4" w:rsidRPr="007C6D65">
        <w:rPr>
          <w:rFonts w:asciiTheme="minorHAnsi" w:hAnsiTheme="minorHAnsi" w:cstheme="minorHAnsi"/>
          <w:sz w:val="22"/>
        </w:rPr>
        <w:t>pod</w:t>
      </w:r>
      <w:r w:rsidRPr="007C6D65">
        <w:rPr>
          <w:rFonts w:asciiTheme="minorHAnsi" w:hAnsiTheme="minorHAnsi" w:cstheme="minorHAnsi"/>
          <w:sz w:val="22"/>
        </w:rPr>
        <w:t>opatrenia. Obdobie udržateľnosti projektu začína v</w:t>
      </w:r>
      <w:r w:rsidR="009F2939" w:rsidRPr="007C6D65">
        <w:rPr>
          <w:rFonts w:asciiTheme="minorHAnsi" w:hAnsiTheme="minorHAnsi" w:cstheme="minorHAnsi"/>
          <w:sz w:val="22"/>
        </w:rPr>
        <w:t> </w:t>
      </w:r>
      <w:r w:rsidRPr="007C6D65">
        <w:rPr>
          <w:rFonts w:asciiTheme="minorHAnsi" w:hAnsiTheme="minorHAnsi" w:cstheme="minorHAnsi"/>
          <w:sz w:val="22"/>
        </w:rPr>
        <w:t>kalendárny deň, ktorý bezprostredne nasleduje po kalendárnom dni, v</w:t>
      </w:r>
      <w:r w:rsidR="009F2939" w:rsidRPr="007C6D65">
        <w:rPr>
          <w:rFonts w:asciiTheme="minorHAnsi" w:hAnsiTheme="minorHAnsi" w:cstheme="minorHAnsi"/>
          <w:sz w:val="22"/>
        </w:rPr>
        <w:t> </w:t>
      </w:r>
      <w:r w:rsidRPr="007C6D65">
        <w:rPr>
          <w:rFonts w:asciiTheme="minorHAnsi" w:hAnsiTheme="minorHAnsi" w:cstheme="minorHAnsi"/>
          <w:sz w:val="22"/>
        </w:rPr>
        <w:t>ktorom došlo k</w:t>
      </w:r>
      <w:r w:rsidR="009F2939" w:rsidRPr="007C6D65">
        <w:rPr>
          <w:rFonts w:asciiTheme="minorHAnsi" w:hAnsiTheme="minorHAnsi" w:cstheme="minorHAnsi"/>
          <w:sz w:val="22"/>
        </w:rPr>
        <w:t> </w:t>
      </w:r>
      <w:r w:rsidRPr="007C6D65">
        <w:rPr>
          <w:rFonts w:asciiTheme="minorHAnsi" w:hAnsiTheme="minorHAnsi" w:cstheme="minorHAnsi"/>
          <w:sz w:val="22"/>
        </w:rPr>
        <w:t xml:space="preserve">finančnému ukončeniu najneskôr vyplateného </w:t>
      </w:r>
      <w:r w:rsidR="004D25D4" w:rsidRPr="007C6D65">
        <w:rPr>
          <w:rFonts w:asciiTheme="minorHAnsi" w:hAnsiTheme="minorHAnsi" w:cstheme="minorHAnsi"/>
          <w:sz w:val="22"/>
        </w:rPr>
        <w:t>pod</w:t>
      </w:r>
      <w:r w:rsidRPr="007C6D65">
        <w:rPr>
          <w:rFonts w:asciiTheme="minorHAnsi" w:hAnsiTheme="minorHAnsi" w:cstheme="minorHAnsi"/>
          <w:sz w:val="22"/>
        </w:rPr>
        <w:t>opatrenia.</w:t>
      </w:r>
    </w:p>
    <w:p w14:paraId="1676ADB5" w14:textId="66805ECD" w:rsidR="00B0716D" w:rsidRPr="007C6D65" w:rsidRDefault="00B0716D" w:rsidP="00F47749">
      <w:pPr>
        <w:pStyle w:val="Odsekzoznamu"/>
        <w:numPr>
          <w:ilvl w:val="2"/>
          <w:numId w:val="134"/>
        </w:numPr>
        <w:ind w:left="567" w:hanging="567"/>
        <w:jc w:val="both"/>
        <w:rPr>
          <w:rFonts w:asciiTheme="minorHAnsi" w:hAnsiTheme="minorHAnsi" w:cstheme="minorHAnsi"/>
          <w:sz w:val="22"/>
        </w:rPr>
      </w:pPr>
      <w:r w:rsidRPr="007C6D65">
        <w:rPr>
          <w:rFonts w:asciiTheme="minorHAnsi" w:hAnsiTheme="minorHAnsi" w:cstheme="minorHAnsi"/>
          <w:sz w:val="22"/>
        </w:rPr>
        <w:t>Celková výška NFP, ani celková výška NFP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jednotlivých </w:t>
      </w:r>
      <w:proofErr w:type="spellStart"/>
      <w:r w:rsidR="004D25D4" w:rsidRPr="007C6D65">
        <w:rPr>
          <w:rFonts w:asciiTheme="minorHAnsi" w:hAnsiTheme="minorHAnsi" w:cstheme="minorHAnsi"/>
          <w:sz w:val="22"/>
        </w:rPr>
        <w:t>pod</w:t>
      </w:r>
      <w:r w:rsidRPr="007C6D65">
        <w:rPr>
          <w:rFonts w:asciiTheme="minorHAnsi" w:hAnsiTheme="minorHAnsi" w:cstheme="minorHAnsi"/>
          <w:sz w:val="22"/>
        </w:rPr>
        <w:t>opatrení</w:t>
      </w:r>
      <w:proofErr w:type="spellEnd"/>
      <w:r w:rsidR="00BE7438">
        <w:rPr>
          <w:rFonts w:asciiTheme="minorHAnsi" w:hAnsiTheme="minorHAnsi" w:cstheme="minorHAnsi"/>
          <w:sz w:val="22"/>
        </w:rPr>
        <w:t xml:space="preserve"> </w:t>
      </w:r>
      <w:r w:rsidR="00495E78" w:rsidRPr="007C6D65">
        <w:rPr>
          <w:rFonts w:asciiTheme="minorHAnsi" w:hAnsiTheme="minorHAnsi" w:cstheme="minorHAnsi"/>
          <w:sz w:val="22"/>
        </w:rPr>
        <w:t>p</w:t>
      </w:r>
      <w:r w:rsidRPr="007C6D65">
        <w:rPr>
          <w:rFonts w:asciiTheme="minorHAnsi" w:hAnsiTheme="minorHAnsi" w:cstheme="minorHAnsi"/>
          <w:sz w:val="22"/>
        </w:rPr>
        <w:t>rojektu nesmie byť prekročená. Presun finančných prostriedkov v</w:t>
      </w:r>
      <w:r w:rsidR="009F2939" w:rsidRPr="007C6D65">
        <w:rPr>
          <w:rFonts w:asciiTheme="minorHAnsi" w:hAnsiTheme="minorHAnsi" w:cstheme="minorHAnsi"/>
          <w:sz w:val="22"/>
        </w:rPr>
        <w:t> </w:t>
      </w:r>
      <w:r w:rsidRPr="007C6D65">
        <w:rPr>
          <w:rFonts w:asciiTheme="minorHAnsi" w:hAnsiTheme="minorHAnsi" w:cstheme="minorHAnsi"/>
          <w:sz w:val="22"/>
        </w:rPr>
        <w:t xml:space="preserve">rámci </w:t>
      </w:r>
      <w:proofErr w:type="spellStart"/>
      <w:r w:rsidR="004D25D4" w:rsidRPr="007C6D65">
        <w:rPr>
          <w:rFonts w:asciiTheme="minorHAnsi" w:hAnsiTheme="minorHAnsi" w:cstheme="minorHAnsi"/>
          <w:sz w:val="22"/>
        </w:rPr>
        <w:t>pod</w:t>
      </w:r>
      <w:r w:rsidRPr="007C6D65">
        <w:rPr>
          <w:rFonts w:asciiTheme="minorHAnsi" w:hAnsiTheme="minorHAnsi" w:cstheme="minorHAnsi"/>
          <w:sz w:val="22"/>
        </w:rPr>
        <w:t>opatrení</w:t>
      </w:r>
      <w:proofErr w:type="spellEnd"/>
      <w:r w:rsidR="00BE7438">
        <w:rPr>
          <w:rFonts w:asciiTheme="minorHAnsi" w:hAnsiTheme="minorHAnsi" w:cstheme="minorHAnsi"/>
          <w:sz w:val="22"/>
        </w:rPr>
        <w:t xml:space="preserve"> </w:t>
      </w:r>
      <w:r w:rsidRPr="007C6D65">
        <w:rPr>
          <w:rFonts w:asciiTheme="minorHAnsi" w:hAnsiTheme="minorHAnsi" w:cstheme="minorHAnsi"/>
          <w:sz w:val="22"/>
        </w:rPr>
        <w:t>projektu</w:t>
      </w:r>
      <w:r w:rsidR="00495E78" w:rsidRPr="007C6D65">
        <w:rPr>
          <w:rFonts w:asciiTheme="minorHAnsi" w:hAnsiTheme="minorHAnsi" w:cstheme="minorHAnsi"/>
          <w:sz w:val="22"/>
        </w:rPr>
        <w:t xml:space="preserve"> ani v</w:t>
      </w:r>
      <w:r w:rsidR="009F2939" w:rsidRPr="007C6D65">
        <w:rPr>
          <w:rFonts w:asciiTheme="minorHAnsi" w:hAnsiTheme="minorHAnsi" w:cstheme="minorHAnsi"/>
          <w:sz w:val="22"/>
        </w:rPr>
        <w:t> </w:t>
      </w:r>
      <w:r w:rsidR="00495E78" w:rsidRPr="007C6D65">
        <w:rPr>
          <w:rFonts w:asciiTheme="minorHAnsi" w:hAnsiTheme="minorHAnsi" w:cstheme="minorHAnsi"/>
          <w:sz w:val="22"/>
        </w:rPr>
        <w:t>rámci partnerov projektu</w:t>
      </w:r>
      <w:r w:rsidRPr="007C6D65">
        <w:rPr>
          <w:rFonts w:asciiTheme="minorHAnsi" w:hAnsiTheme="minorHAnsi" w:cstheme="minorHAnsi"/>
          <w:sz w:val="22"/>
        </w:rPr>
        <w:t xml:space="preserve"> nie je možný ani na základe dodatku k</w:t>
      </w:r>
      <w:r w:rsidR="009F2939" w:rsidRPr="007C6D65">
        <w:rPr>
          <w:rFonts w:asciiTheme="minorHAnsi" w:hAnsiTheme="minorHAnsi" w:cstheme="minorHAnsi"/>
          <w:sz w:val="22"/>
        </w:rPr>
        <w:t> </w:t>
      </w:r>
      <w:r w:rsidRPr="007C6D65">
        <w:rPr>
          <w:rFonts w:asciiTheme="minorHAnsi" w:hAnsiTheme="minorHAnsi" w:cstheme="minorHAnsi"/>
          <w:sz w:val="22"/>
        </w:rPr>
        <w:t>Zmluve.</w:t>
      </w:r>
    </w:p>
    <w:p w14:paraId="61F2B764" w14:textId="1B5727B8" w:rsidR="00B0716D" w:rsidRPr="007C6D65" w:rsidRDefault="00B0716D" w:rsidP="00F47749">
      <w:pPr>
        <w:pStyle w:val="Odsekzoznamu"/>
        <w:numPr>
          <w:ilvl w:val="2"/>
          <w:numId w:val="134"/>
        </w:numPr>
        <w:ind w:left="567" w:hanging="567"/>
        <w:jc w:val="both"/>
        <w:rPr>
          <w:rFonts w:asciiTheme="minorHAnsi" w:hAnsiTheme="minorHAnsi" w:cstheme="minorHAnsi"/>
          <w:sz w:val="22"/>
        </w:rPr>
      </w:pPr>
      <w:r w:rsidRPr="007C6D65">
        <w:rPr>
          <w:rFonts w:asciiTheme="minorHAnsi" w:hAnsiTheme="minorHAnsi" w:cstheme="minorHAnsi"/>
          <w:sz w:val="22"/>
        </w:rPr>
        <w:t xml:space="preserve">Monitorovanie integrovaného projektu sa realizuje osobitne za každé </w:t>
      </w:r>
      <w:proofErr w:type="spellStart"/>
      <w:r w:rsidR="008D074E" w:rsidRPr="007C6D65">
        <w:rPr>
          <w:rFonts w:asciiTheme="minorHAnsi" w:hAnsiTheme="minorHAnsi" w:cstheme="minorHAnsi"/>
          <w:sz w:val="22"/>
        </w:rPr>
        <w:t>pod</w:t>
      </w:r>
      <w:r w:rsidRPr="007C6D65">
        <w:rPr>
          <w:rFonts w:asciiTheme="minorHAnsi" w:hAnsiTheme="minorHAnsi" w:cstheme="minorHAnsi"/>
          <w:sz w:val="22"/>
        </w:rPr>
        <w:t>opatrenie</w:t>
      </w:r>
      <w:proofErr w:type="spellEnd"/>
      <w:r w:rsidRPr="007C6D65">
        <w:rPr>
          <w:rFonts w:asciiTheme="minorHAnsi" w:hAnsiTheme="minorHAnsi" w:cstheme="minorHAnsi"/>
          <w:sz w:val="22"/>
        </w:rPr>
        <w:t>.</w:t>
      </w:r>
      <w:r w:rsidR="001A113F" w:rsidRPr="007C6D65">
        <w:rPr>
          <w:rFonts w:asciiTheme="minorHAnsi" w:hAnsiTheme="minorHAnsi" w:cstheme="minorHAnsi"/>
          <w:sz w:val="22"/>
        </w:rPr>
        <w:t xml:space="preserve"> Generáln</w:t>
      </w:r>
      <w:r w:rsidR="00F81D1D" w:rsidRPr="007C6D65">
        <w:rPr>
          <w:rFonts w:asciiTheme="minorHAnsi" w:hAnsiTheme="minorHAnsi" w:cstheme="minorHAnsi"/>
          <w:sz w:val="22"/>
        </w:rPr>
        <w:t>y partner ako komunikačný kanál</w:t>
      </w:r>
      <w:r w:rsidR="001A113F" w:rsidRPr="007C6D65">
        <w:rPr>
          <w:rFonts w:asciiTheme="minorHAnsi" w:hAnsiTheme="minorHAnsi" w:cstheme="minorHAnsi"/>
          <w:sz w:val="22"/>
        </w:rPr>
        <w:t xml:space="preserve"> predkladá </w:t>
      </w:r>
      <w:r w:rsidR="003F0678">
        <w:rPr>
          <w:rFonts w:asciiTheme="minorHAnsi" w:hAnsiTheme="minorHAnsi" w:cstheme="minorHAnsi"/>
          <w:sz w:val="22"/>
        </w:rPr>
        <w:t>MS</w:t>
      </w:r>
      <w:r w:rsidR="001A113F" w:rsidRPr="007C6D65">
        <w:rPr>
          <w:rFonts w:asciiTheme="minorHAnsi" w:hAnsiTheme="minorHAnsi" w:cstheme="minorHAnsi"/>
          <w:sz w:val="22"/>
        </w:rPr>
        <w:t xml:space="preserve"> za každé </w:t>
      </w:r>
      <w:proofErr w:type="spellStart"/>
      <w:r w:rsidR="001A113F" w:rsidRPr="007C6D65">
        <w:rPr>
          <w:rFonts w:asciiTheme="minorHAnsi" w:hAnsiTheme="minorHAnsi" w:cstheme="minorHAnsi"/>
          <w:sz w:val="22"/>
        </w:rPr>
        <w:t>podopatrenie</w:t>
      </w:r>
      <w:proofErr w:type="spellEnd"/>
      <w:r w:rsidR="001A113F" w:rsidRPr="007C6D65">
        <w:rPr>
          <w:rFonts w:asciiTheme="minorHAnsi" w:hAnsiTheme="minorHAnsi" w:cstheme="minorHAnsi"/>
          <w:sz w:val="22"/>
        </w:rPr>
        <w:t xml:space="preserve"> osobitne, pričom</w:t>
      </w:r>
      <w:r w:rsidR="00BE7438">
        <w:rPr>
          <w:rFonts w:asciiTheme="minorHAnsi" w:hAnsiTheme="minorHAnsi" w:cstheme="minorHAnsi"/>
          <w:sz w:val="22"/>
        </w:rPr>
        <w:t xml:space="preserve"> </w:t>
      </w:r>
      <w:r w:rsidR="001A113F" w:rsidRPr="007C6D65">
        <w:rPr>
          <w:rFonts w:asciiTheme="minorHAnsi" w:hAnsiTheme="minorHAnsi" w:cstheme="minorHAnsi"/>
          <w:sz w:val="22"/>
        </w:rPr>
        <w:t>MS (na</w:t>
      </w:r>
      <w:r w:rsidR="001C7F89">
        <w:rPr>
          <w:rFonts w:asciiTheme="minorHAnsi" w:hAnsiTheme="minorHAnsi" w:cstheme="minorHAnsi"/>
          <w:sz w:val="22"/>
        </w:rPr>
        <w:t> </w:t>
      </w:r>
      <w:r w:rsidR="001A113F" w:rsidRPr="007C6D65">
        <w:rPr>
          <w:rFonts w:asciiTheme="minorHAnsi" w:hAnsiTheme="minorHAnsi" w:cstheme="minorHAnsi"/>
          <w:sz w:val="22"/>
        </w:rPr>
        <w:t xml:space="preserve">jednotlivé podopatrenia) sa podajú súčasne so záverečnou </w:t>
      </w:r>
      <w:proofErr w:type="spellStart"/>
      <w:r w:rsidR="001A113F" w:rsidRPr="007C6D65">
        <w:rPr>
          <w:rFonts w:asciiTheme="minorHAnsi" w:hAnsiTheme="minorHAnsi" w:cstheme="minorHAnsi"/>
          <w:sz w:val="22"/>
        </w:rPr>
        <w:t>ŽoP</w:t>
      </w:r>
      <w:proofErr w:type="spellEnd"/>
      <w:r w:rsidR="001A113F" w:rsidRPr="007C6D65">
        <w:rPr>
          <w:rFonts w:asciiTheme="minorHAnsi" w:hAnsiTheme="minorHAnsi" w:cstheme="minorHAnsi"/>
          <w:sz w:val="22"/>
        </w:rPr>
        <w:t>.</w:t>
      </w:r>
    </w:p>
    <w:p w14:paraId="377271D6" w14:textId="173308FD" w:rsidR="00B0716D" w:rsidRPr="007C6D65" w:rsidRDefault="00B0716D" w:rsidP="00F47749">
      <w:pPr>
        <w:pStyle w:val="Odsekzoznamu"/>
        <w:numPr>
          <w:ilvl w:val="2"/>
          <w:numId w:val="134"/>
        </w:numPr>
        <w:ind w:left="567" w:hanging="567"/>
        <w:jc w:val="both"/>
        <w:rPr>
          <w:rFonts w:asciiTheme="minorHAnsi" w:hAnsiTheme="minorHAnsi" w:cstheme="minorHAnsi"/>
          <w:sz w:val="22"/>
        </w:rPr>
      </w:pPr>
      <w:r w:rsidRPr="007C6D65">
        <w:rPr>
          <w:rFonts w:asciiTheme="minorHAnsi" w:hAnsiTheme="minorHAnsi" w:cstheme="minorHAnsi"/>
          <w:sz w:val="22"/>
        </w:rPr>
        <w:t>Každý partner integrovaného projektu je povinný informovať verejnosť podľa kapitoly 1</w:t>
      </w:r>
      <w:r w:rsidR="00993DD9">
        <w:rPr>
          <w:rFonts w:asciiTheme="minorHAnsi" w:hAnsiTheme="minorHAnsi" w:cstheme="minorHAnsi"/>
          <w:sz w:val="22"/>
        </w:rPr>
        <w:t>4</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7C6D65">
        <w:rPr>
          <w:rFonts w:asciiTheme="minorHAnsi" w:hAnsiTheme="minorHAnsi" w:cstheme="minorHAnsi"/>
          <w:sz w:val="22"/>
        </w:rPr>
        <w:t xml:space="preserve"> o</w:t>
      </w:r>
      <w:r w:rsidR="009F2939" w:rsidRPr="007C6D65">
        <w:rPr>
          <w:rFonts w:asciiTheme="minorHAnsi" w:hAnsiTheme="minorHAnsi" w:cstheme="minorHAnsi"/>
          <w:sz w:val="22"/>
        </w:rPr>
        <w:t> </w:t>
      </w:r>
      <w:r w:rsidRPr="007C6D65">
        <w:rPr>
          <w:rFonts w:asciiTheme="minorHAnsi" w:hAnsiTheme="minorHAnsi" w:cstheme="minorHAnsi"/>
          <w:sz w:val="22"/>
        </w:rPr>
        <w:t xml:space="preserve">tých </w:t>
      </w:r>
      <w:proofErr w:type="spellStart"/>
      <w:r w:rsidR="004D25D4" w:rsidRPr="007C6D65">
        <w:rPr>
          <w:rFonts w:asciiTheme="minorHAnsi" w:hAnsiTheme="minorHAnsi" w:cstheme="minorHAnsi"/>
          <w:sz w:val="22"/>
        </w:rPr>
        <w:t>pod</w:t>
      </w:r>
      <w:r w:rsidRPr="007C6D65">
        <w:rPr>
          <w:rFonts w:asciiTheme="minorHAnsi" w:hAnsiTheme="minorHAnsi" w:cstheme="minorHAnsi"/>
          <w:sz w:val="22"/>
        </w:rPr>
        <w:t>opatreniach</w:t>
      </w:r>
      <w:proofErr w:type="spellEnd"/>
      <w:r w:rsidRPr="007C6D65">
        <w:rPr>
          <w:rFonts w:asciiTheme="minorHAnsi" w:hAnsiTheme="minorHAnsi" w:cstheme="minorHAnsi"/>
          <w:sz w:val="22"/>
        </w:rPr>
        <w:t xml:space="preserve"> integrovaného projektu, ktoré realizuje).</w:t>
      </w:r>
    </w:p>
    <w:p w14:paraId="3C85F7E8" w14:textId="0FF301D4" w:rsidR="00B0716D" w:rsidRDefault="00B0716D" w:rsidP="00F47749">
      <w:pPr>
        <w:pStyle w:val="Odsekzoznamu"/>
        <w:numPr>
          <w:ilvl w:val="2"/>
          <w:numId w:val="134"/>
        </w:numPr>
        <w:ind w:left="567" w:hanging="567"/>
        <w:jc w:val="both"/>
        <w:rPr>
          <w:rFonts w:asciiTheme="minorHAnsi" w:hAnsiTheme="minorHAnsi" w:cstheme="minorHAnsi"/>
          <w:sz w:val="22"/>
        </w:rPr>
      </w:pPr>
      <w:r w:rsidRPr="007C6D65">
        <w:rPr>
          <w:rFonts w:asciiTheme="minorHAnsi" w:hAnsiTheme="minorHAnsi" w:cstheme="minorHAnsi"/>
          <w:sz w:val="22"/>
        </w:rPr>
        <w:t>Vo vzťahu k</w:t>
      </w:r>
      <w:r w:rsidR="009F2939" w:rsidRPr="007C6D65">
        <w:rPr>
          <w:rFonts w:asciiTheme="minorHAnsi" w:hAnsiTheme="minorHAnsi" w:cstheme="minorHAnsi"/>
          <w:sz w:val="22"/>
        </w:rPr>
        <w:t> </w:t>
      </w:r>
      <w:r w:rsidRPr="007C6D65">
        <w:rPr>
          <w:rFonts w:asciiTheme="minorHAnsi" w:hAnsiTheme="minorHAnsi" w:cstheme="minorHAnsi"/>
          <w:sz w:val="22"/>
        </w:rPr>
        <w:t>nezrovnalostiam a</w:t>
      </w:r>
      <w:r w:rsidR="009F2939" w:rsidRPr="007C6D65">
        <w:rPr>
          <w:rFonts w:asciiTheme="minorHAnsi" w:hAnsiTheme="minorHAnsi" w:cstheme="minorHAnsi"/>
          <w:sz w:val="22"/>
        </w:rPr>
        <w:t> </w:t>
      </w:r>
      <w:r w:rsidRPr="007C6D65">
        <w:rPr>
          <w:rFonts w:asciiTheme="minorHAnsi" w:hAnsiTheme="minorHAnsi" w:cstheme="minorHAnsi"/>
          <w:sz w:val="22"/>
        </w:rPr>
        <w:t>udržateľnosti projektu</w:t>
      </w:r>
      <w:r w:rsidR="00BE7438">
        <w:rPr>
          <w:rFonts w:asciiTheme="minorHAnsi" w:hAnsiTheme="minorHAnsi" w:cstheme="minorHAnsi"/>
          <w:sz w:val="22"/>
        </w:rPr>
        <w:t xml:space="preserve"> </w:t>
      </w:r>
      <w:r w:rsidRPr="007C6D65">
        <w:rPr>
          <w:rFonts w:asciiTheme="minorHAnsi" w:hAnsiTheme="minorHAnsi" w:cstheme="minorHAnsi"/>
          <w:sz w:val="22"/>
        </w:rPr>
        <w:t>podľa kapitoly 1</w:t>
      </w:r>
      <w:r w:rsidR="00993DD9">
        <w:rPr>
          <w:rFonts w:asciiTheme="minorHAnsi" w:hAnsiTheme="minorHAnsi" w:cstheme="minorHAnsi"/>
          <w:sz w:val="22"/>
        </w:rPr>
        <w:t>3</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Pr="007C6D65">
        <w:rPr>
          <w:rFonts w:asciiTheme="minorHAnsi" w:hAnsiTheme="minorHAnsi" w:cstheme="minorHAnsi"/>
          <w:sz w:val="22"/>
        </w:rPr>
        <w:t>1</w:t>
      </w:r>
      <w:r w:rsidR="00993DD9">
        <w:rPr>
          <w:rFonts w:asciiTheme="minorHAnsi" w:hAnsiTheme="minorHAnsi" w:cstheme="minorHAnsi"/>
          <w:sz w:val="22"/>
        </w:rPr>
        <w:t>8</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8C1E2E">
        <w:rPr>
          <w:rFonts w:asciiTheme="minorHAnsi" w:hAnsiTheme="minorHAnsi" w:cstheme="minorHAnsi"/>
          <w:sz w:val="22"/>
        </w:rPr>
        <w:t xml:space="preserve"> sa projekt posudzuje ako celok (tzn. nie jednotlivé </w:t>
      </w:r>
      <w:r w:rsidR="004D25D4" w:rsidRPr="008C1E2E">
        <w:rPr>
          <w:rFonts w:asciiTheme="minorHAnsi" w:hAnsiTheme="minorHAnsi" w:cstheme="minorHAnsi"/>
          <w:sz w:val="22"/>
        </w:rPr>
        <w:t>pod</w:t>
      </w:r>
      <w:r w:rsidRPr="008C1E2E">
        <w:rPr>
          <w:rFonts w:asciiTheme="minorHAnsi" w:hAnsiTheme="minorHAnsi" w:cstheme="minorHAnsi"/>
          <w:sz w:val="22"/>
        </w:rPr>
        <w:t>opatrenia integrovaného projektu). Vznik nezrovnalosti v</w:t>
      </w:r>
      <w:r w:rsidR="009F2939" w:rsidRPr="008C1E2E">
        <w:rPr>
          <w:rFonts w:asciiTheme="minorHAnsi" w:hAnsiTheme="minorHAnsi" w:cstheme="minorHAnsi"/>
          <w:sz w:val="22"/>
        </w:rPr>
        <w:t> </w:t>
      </w:r>
      <w:r w:rsidRPr="008C1E2E">
        <w:rPr>
          <w:rFonts w:asciiTheme="minorHAnsi" w:hAnsiTheme="minorHAnsi" w:cstheme="minorHAnsi"/>
          <w:sz w:val="22"/>
        </w:rPr>
        <w:t>súvislosti s</w:t>
      </w:r>
      <w:r w:rsidR="009F2939" w:rsidRPr="008C1E2E">
        <w:rPr>
          <w:rFonts w:asciiTheme="minorHAnsi" w:hAnsiTheme="minorHAnsi" w:cstheme="minorHAnsi"/>
          <w:sz w:val="22"/>
        </w:rPr>
        <w:t> </w:t>
      </w:r>
      <w:r w:rsidRPr="008C1E2E">
        <w:rPr>
          <w:rFonts w:asciiTheme="minorHAnsi" w:hAnsiTheme="minorHAnsi" w:cstheme="minorHAnsi"/>
          <w:sz w:val="22"/>
        </w:rPr>
        <w:t>jedným z</w:t>
      </w:r>
      <w:r w:rsidR="009F2939" w:rsidRPr="008C1E2E">
        <w:rPr>
          <w:rFonts w:asciiTheme="minorHAnsi" w:hAnsiTheme="minorHAnsi" w:cstheme="minorHAnsi"/>
          <w:sz w:val="22"/>
        </w:rPr>
        <w:t> </w:t>
      </w:r>
      <w:r w:rsidRPr="008C1E2E">
        <w:rPr>
          <w:rFonts w:asciiTheme="minorHAnsi" w:hAnsiTheme="minorHAnsi" w:cstheme="minorHAnsi"/>
          <w:sz w:val="22"/>
        </w:rPr>
        <w:t>opatrení integrovaného projektu môže mať za následok odstúpenie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8C1E2E">
        <w:rPr>
          <w:rFonts w:asciiTheme="minorHAnsi" w:hAnsiTheme="minorHAnsi" w:cstheme="minorHAnsi"/>
          <w:sz w:val="22"/>
        </w:rPr>
        <w:t xml:space="preserve"> zo strany PPA a</w:t>
      </w:r>
      <w:r w:rsidR="009F2939" w:rsidRPr="008C1E2E">
        <w:rPr>
          <w:rFonts w:asciiTheme="minorHAnsi" w:hAnsiTheme="minorHAnsi" w:cstheme="minorHAnsi"/>
          <w:sz w:val="22"/>
        </w:rPr>
        <w:t> </w:t>
      </w:r>
      <w:r w:rsidRPr="008C1E2E">
        <w:rPr>
          <w:rFonts w:asciiTheme="minorHAnsi" w:hAnsiTheme="minorHAnsi" w:cstheme="minorHAnsi"/>
          <w:sz w:val="22"/>
        </w:rPr>
        <w:t xml:space="preserve">následné vymáhanie celého NFP (tzn. nie </w:t>
      </w:r>
      <w:r w:rsidRPr="008C1E2E">
        <w:rPr>
          <w:rFonts w:asciiTheme="minorHAnsi" w:hAnsiTheme="minorHAnsi" w:cstheme="minorHAnsi"/>
          <w:sz w:val="22"/>
        </w:rPr>
        <w:lastRenderedPageBreak/>
        <w:t>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8C1E2E">
        <w:rPr>
          <w:rFonts w:asciiTheme="minorHAnsi" w:hAnsiTheme="minorHAnsi" w:cstheme="minorHAnsi"/>
          <w:sz w:val="22"/>
        </w:rPr>
        <w:t xml:space="preserve"> v</w:t>
      </w:r>
      <w:r w:rsidR="009F2939" w:rsidRPr="008C1E2E">
        <w:rPr>
          <w:rFonts w:asciiTheme="minorHAnsi" w:hAnsiTheme="minorHAnsi" w:cstheme="minorHAnsi"/>
          <w:sz w:val="22"/>
        </w:rPr>
        <w:t> </w:t>
      </w:r>
      <w:r w:rsidRPr="008C1E2E">
        <w:rPr>
          <w:rFonts w:asciiTheme="minorHAnsi" w:hAnsiTheme="minorHAnsi" w:cstheme="minorHAnsi"/>
          <w:sz w:val="22"/>
        </w:rPr>
        <w:t xml:space="preserve">prípade </w:t>
      </w:r>
      <w:r w:rsidR="004D25D4" w:rsidRPr="008C1E2E">
        <w:rPr>
          <w:rFonts w:asciiTheme="minorHAnsi" w:hAnsiTheme="minorHAnsi" w:cstheme="minorHAnsi"/>
          <w:sz w:val="22"/>
        </w:rPr>
        <w:t>pod</w:t>
      </w:r>
      <w:r w:rsidRPr="008C1E2E">
        <w:rPr>
          <w:rFonts w:asciiTheme="minorHAnsi" w:hAnsiTheme="minorHAnsi" w:cstheme="minorHAnsi"/>
          <w:sz w:val="22"/>
        </w:rPr>
        <w:t>opatrenia, ktorého sa nezrovnalosť týka).</w:t>
      </w:r>
    </w:p>
    <w:p w14:paraId="7899D20B" w14:textId="77777777" w:rsidR="00706076" w:rsidRPr="008C1E2E" w:rsidRDefault="00706076" w:rsidP="00706076">
      <w:pPr>
        <w:pStyle w:val="Odsekzoznamu"/>
        <w:ind w:left="567"/>
        <w:jc w:val="both"/>
        <w:rPr>
          <w:rFonts w:asciiTheme="minorHAnsi" w:hAnsiTheme="minorHAnsi" w:cstheme="minorHAnsi"/>
          <w:sz w:val="22"/>
        </w:rPr>
      </w:pPr>
    </w:p>
    <w:p w14:paraId="7A845EF6" w14:textId="0D1A7176" w:rsidR="00B0716D" w:rsidRPr="008C1E2E" w:rsidRDefault="00FF3AB7" w:rsidP="00495E78">
      <w:pPr>
        <w:rPr>
          <w:rFonts w:asciiTheme="minorHAnsi" w:hAnsiTheme="minorHAnsi" w:cstheme="minorHAnsi"/>
          <w:b/>
          <w:sz w:val="22"/>
          <w:szCs w:val="22"/>
        </w:rPr>
      </w:pPr>
      <w:r w:rsidRPr="008C1E2E">
        <w:rPr>
          <w:rFonts w:asciiTheme="minorHAnsi" w:hAnsiTheme="minorHAnsi" w:cstheme="minorHAnsi"/>
          <w:b/>
          <w:sz w:val="22"/>
          <w:szCs w:val="22"/>
        </w:rPr>
        <w:t xml:space="preserve">Ad </w:t>
      </w:r>
      <w:r w:rsidR="00495E78" w:rsidRPr="008C1E2E">
        <w:rPr>
          <w:rFonts w:asciiTheme="minorHAnsi" w:hAnsiTheme="minorHAnsi" w:cstheme="minorHAnsi"/>
          <w:b/>
          <w:sz w:val="22"/>
          <w:szCs w:val="22"/>
        </w:rPr>
        <w:t>B</w:t>
      </w:r>
      <w:r w:rsidRPr="008C1E2E">
        <w:rPr>
          <w:rFonts w:asciiTheme="minorHAnsi" w:hAnsiTheme="minorHAnsi" w:cstheme="minorHAnsi"/>
          <w:b/>
          <w:sz w:val="22"/>
          <w:szCs w:val="22"/>
        </w:rPr>
        <w:t>)</w:t>
      </w:r>
      <w:r w:rsidR="00495E78" w:rsidRPr="008C1E2E">
        <w:rPr>
          <w:rFonts w:asciiTheme="minorHAnsi" w:hAnsiTheme="minorHAnsi" w:cstheme="minorHAnsi"/>
          <w:b/>
          <w:sz w:val="22"/>
          <w:szCs w:val="22"/>
        </w:rPr>
        <w:t>:</w:t>
      </w:r>
    </w:p>
    <w:p w14:paraId="433C01D9" w14:textId="1E3187CA"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b/>
          <w:sz w:val="22"/>
          <w:u w:val="single"/>
        </w:rPr>
        <w:t xml:space="preserve">Ak je predmetom kolektívnej investície jedno </w:t>
      </w:r>
      <w:proofErr w:type="spellStart"/>
      <w:r w:rsidR="004D25D4" w:rsidRPr="008C1E2E">
        <w:rPr>
          <w:rFonts w:asciiTheme="minorHAnsi" w:hAnsiTheme="minorHAnsi" w:cstheme="minorHAnsi"/>
          <w:b/>
          <w:sz w:val="22"/>
          <w:u w:val="single"/>
        </w:rPr>
        <w:t>pod</w:t>
      </w:r>
      <w:r w:rsidRPr="008C1E2E">
        <w:rPr>
          <w:rFonts w:asciiTheme="minorHAnsi" w:hAnsiTheme="minorHAnsi" w:cstheme="minorHAnsi"/>
          <w:b/>
          <w:sz w:val="22"/>
          <w:u w:val="single"/>
        </w:rPr>
        <w:t>opatrenie</w:t>
      </w:r>
      <w:proofErr w:type="spellEnd"/>
      <w:r w:rsidRPr="008C1E2E">
        <w:rPr>
          <w:rFonts w:asciiTheme="minorHAnsi" w:hAnsiTheme="minorHAnsi" w:cstheme="minorHAnsi"/>
          <w:sz w:val="22"/>
        </w:rPr>
        <w:t>, môžu ho realizovať viacerí (všetci) partneri projektu. Každý partner projektu musí spĺňať požiadavky na oprávnenosť žiadateľa, oprávnenosť aktivít realizácie projektu, oprávnenosť miesta realizácie projektu, kritériá pre výber projektov a</w:t>
      </w:r>
      <w:r w:rsidR="009F2939" w:rsidRPr="008C1E2E">
        <w:rPr>
          <w:rFonts w:asciiTheme="minorHAnsi" w:hAnsiTheme="minorHAnsi" w:cstheme="minorHAnsi"/>
          <w:sz w:val="22"/>
        </w:rPr>
        <w:t> </w:t>
      </w:r>
      <w:r w:rsidRPr="008C1E2E">
        <w:rPr>
          <w:rFonts w:asciiTheme="minorHAnsi" w:hAnsiTheme="minorHAnsi" w:cstheme="minorHAnsi"/>
          <w:sz w:val="22"/>
        </w:rPr>
        <w:t xml:space="preserve">ostatné podmienky poskytnutia príspevku uvedené vo výzve na to </w:t>
      </w:r>
      <w:proofErr w:type="spellStart"/>
      <w:r w:rsidR="004D25D4" w:rsidRPr="008C1E2E">
        <w:rPr>
          <w:rFonts w:asciiTheme="minorHAnsi" w:hAnsiTheme="minorHAnsi" w:cstheme="minorHAnsi"/>
          <w:sz w:val="22"/>
        </w:rPr>
        <w:t>pod</w:t>
      </w:r>
      <w:r w:rsidRPr="008C1E2E">
        <w:rPr>
          <w:rFonts w:asciiTheme="minorHAnsi" w:hAnsiTheme="minorHAnsi" w:cstheme="minorHAnsi"/>
          <w:sz w:val="22"/>
        </w:rPr>
        <w:t>opatrenie</w:t>
      </w:r>
      <w:proofErr w:type="spellEnd"/>
      <w:r w:rsidRPr="008C1E2E">
        <w:rPr>
          <w:rFonts w:asciiTheme="minorHAnsi" w:hAnsiTheme="minorHAnsi" w:cstheme="minorHAnsi"/>
          <w:sz w:val="22"/>
        </w:rPr>
        <w:t>, ktoré bude predmetom kolektívnej investície.</w:t>
      </w:r>
    </w:p>
    <w:p w14:paraId="701FACAF" w14:textId="5ED7BC08" w:rsidR="00B0716D" w:rsidRPr="007C6D65"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b/>
          <w:sz w:val="22"/>
          <w:u w:val="single"/>
        </w:rPr>
        <w:t>PPA</w:t>
      </w:r>
      <w:r w:rsidRPr="007C6D65">
        <w:rPr>
          <w:rFonts w:asciiTheme="minorHAnsi" w:hAnsiTheme="minorHAnsi" w:cstheme="minorHAnsi"/>
          <w:sz w:val="22"/>
        </w:rPr>
        <w:t xml:space="preserve"> uzatvorí s</w:t>
      </w:r>
      <w:r w:rsidR="009F2939" w:rsidRPr="007C6D65">
        <w:rPr>
          <w:rFonts w:asciiTheme="minorHAnsi" w:hAnsiTheme="minorHAnsi" w:cstheme="minorHAnsi"/>
          <w:sz w:val="22"/>
        </w:rPr>
        <w:t> </w:t>
      </w:r>
      <w:r w:rsidRPr="007C6D65">
        <w:rPr>
          <w:rFonts w:asciiTheme="minorHAnsi" w:hAnsiTheme="minorHAnsi" w:cstheme="minorHAnsi"/>
          <w:sz w:val="22"/>
        </w:rPr>
        <w:t xml:space="preserve">partnermi kolektívnej investície jednu Zmluvu, predmetom ktorej bude realizácia </w:t>
      </w:r>
      <w:r w:rsidR="004D25D4" w:rsidRPr="007C6D65">
        <w:rPr>
          <w:rFonts w:asciiTheme="minorHAnsi" w:hAnsiTheme="minorHAnsi" w:cstheme="minorHAnsi"/>
          <w:sz w:val="22"/>
        </w:rPr>
        <w:t>pod</w:t>
      </w:r>
      <w:r w:rsidRPr="007C6D65">
        <w:rPr>
          <w:rFonts w:asciiTheme="minorHAnsi" w:hAnsiTheme="minorHAnsi" w:cstheme="minorHAnsi"/>
          <w:sz w:val="22"/>
        </w:rPr>
        <w:t xml:space="preserve">opatrenia, zahrnutého do </w:t>
      </w:r>
      <w:proofErr w:type="spellStart"/>
      <w:r w:rsidRPr="007C6D65">
        <w:rPr>
          <w:rFonts w:asciiTheme="minorHAnsi" w:hAnsiTheme="minorHAnsi" w:cstheme="minorHAnsi"/>
          <w:sz w:val="22"/>
        </w:rPr>
        <w:t>ŽoNFP</w:t>
      </w:r>
      <w:proofErr w:type="spellEnd"/>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Pr="007C6D65">
        <w:rPr>
          <w:rFonts w:asciiTheme="minorHAnsi" w:hAnsiTheme="minorHAnsi" w:cstheme="minorHAnsi"/>
          <w:sz w:val="22"/>
        </w:rPr>
        <w:t xml:space="preserve">zmluvnou stranou na strane prijímateľa budú všetci partneri kolektívnej investície (pluralita na strane prijímateľa). </w:t>
      </w:r>
    </w:p>
    <w:p w14:paraId="0A30A106" w14:textId="4298E0E4"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7C6D65">
        <w:rPr>
          <w:rFonts w:asciiTheme="minorHAnsi" w:hAnsiTheme="minorHAnsi" w:cstheme="minorHAnsi"/>
          <w:sz w:val="22"/>
        </w:rPr>
        <w:t xml:space="preserve">Zabezpečenie pohľadávky PPA </w:t>
      </w:r>
      <w:r w:rsidRPr="00572216">
        <w:rPr>
          <w:rFonts w:asciiTheme="minorHAnsi" w:hAnsiTheme="minorHAnsi" w:cstheme="minorHAnsi"/>
          <w:sz w:val="22"/>
        </w:rPr>
        <w:t>v</w:t>
      </w:r>
      <w:r w:rsidR="009F2939" w:rsidRPr="00572216">
        <w:rPr>
          <w:rFonts w:asciiTheme="minorHAnsi" w:hAnsiTheme="minorHAnsi" w:cstheme="minorHAnsi"/>
          <w:sz w:val="22"/>
        </w:rPr>
        <w:t> </w:t>
      </w:r>
      <w:r w:rsidRPr="00572216">
        <w:rPr>
          <w:rFonts w:asciiTheme="minorHAnsi" w:hAnsiTheme="minorHAnsi" w:cstheme="minorHAnsi"/>
          <w:sz w:val="22"/>
        </w:rPr>
        <w:t xml:space="preserve">zmysle kapitoly </w:t>
      </w:r>
      <w:r w:rsidR="00E30606" w:rsidRPr="00572216">
        <w:rPr>
          <w:rFonts w:asciiTheme="minorHAnsi" w:hAnsiTheme="minorHAnsi" w:cstheme="minorHAnsi"/>
          <w:sz w:val="22"/>
        </w:rPr>
        <w:t>4.2</w:t>
      </w:r>
      <w:r w:rsidRPr="007C6D65">
        <w:rPr>
          <w:rFonts w:asciiTheme="minorHAnsi" w:hAnsiTheme="minorHAnsi" w:cstheme="minorHAnsi"/>
          <w:sz w:val="22"/>
        </w:rPr>
        <w:t xml:space="preserve"> </w:t>
      </w:r>
      <w:r w:rsidR="009E6C95" w:rsidRPr="00F62981">
        <w:rPr>
          <w:rFonts w:asciiTheme="minorHAnsi" w:hAnsiTheme="minorHAnsi" w:cstheme="minorHAnsi"/>
          <w:sz w:val="22"/>
        </w:rPr>
        <w:t>PpP</w:t>
      </w:r>
      <w:r w:rsidRPr="007C6D65">
        <w:rPr>
          <w:rFonts w:asciiTheme="minorHAnsi" w:hAnsiTheme="minorHAnsi" w:cstheme="minorHAnsi"/>
          <w:sz w:val="22"/>
        </w:rPr>
        <w:t xml:space="preserve"> sa bude realizovať vo</w:t>
      </w:r>
      <w:r w:rsidR="00BE7438">
        <w:rPr>
          <w:rFonts w:asciiTheme="minorHAnsi" w:hAnsiTheme="minorHAnsi" w:cstheme="minorHAnsi"/>
          <w:sz w:val="22"/>
        </w:rPr>
        <w:t xml:space="preserve"> </w:t>
      </w:r>
      <w:r w:rsidRPr="008C1E2E">
        <w:rPr>
          <w:rFonts w:asciiTheme="minorHAnsi" w:hAnsiTheme="minorHAnsi" w:cstheme="minorHAnsi"/>
          <w:sz w:val="22"/>
        </w:rPr>
        <w:t>vzťahu k</w:t>
      </w:r>
      <w:r w:rsidR="009F2939" w:rsidRPr="008C1E2E">
        <w:rPr>
          <w:rFonts w:asciiTheme="minorHAnsi" w:hAnsiTheme="minorHAnsi" w:cstheme="minorHAnsi"/>
          <w:sz w:val="22"/>
        </w:rPr>
        <w:t> </w:t>
      </w:r>
      <w:r w:rsidRPr="008C1E2E">
        <w:rPr>
          <w:rFonts w:asciiTheme="minorHAnsi" w:hAnsiTheme="minorHAnsi" w:cstheme="minorHAnsi"/>
          <w:sz w:val="22"/>
        </w:rPr>
        <w:t>celej Zmluve, tzn. zabezpečenie nemusí byť osobitne pre každého partnera kolektívnej investície (napr. ak bude predmetom záložného práva v</w:t>
      </w:r>
      <w:r w:rsidR="009F2939" w:rsidRPr="008C1E2E">
        <w:rPr>
          <w:rFonts w:asciiTheme="minorHAnsi" w:hAnsiTheme="minorHAnsi" w:cstheme="minorHAnsi"/>
          <w:sz w:val="22"/>
        </w:rPr>
        <w:t> </w:t>
      </w:r>
      <w:r w:rsidRPr="008C1E2E">
        <w:rPr>
          <w:rFonts w:asciiTheme="minorHAnsi" w:hAnsiTheme="minorHAnsi" w:cstheme="minorHAnsi"/>
          <w:sz w:val="22"/>
        </w:rPr>
        <w:t>prospech PPA jedna nehnuteľnosť, ktorá pokryje výšku NFP všetkých partnerov v</w:t>
      </w:r>
      <w:r w:rsidR="009F2939" w:rsidRPr="008C1E2E">
        <w:rPr>
          <w:rFonts w:asciiTheme="minorHAnsi" w:hAnsiTheme="minorHAnsi" w:cstheme="minorHAnsi"/>
          <w:sz w:val="22"/>
        </w:rPr>
        <w:t> </w:t>
      </w:r>
      <w:r w:rsidRPr="008C1E2E">
        <w:rPr>
          <w:rFonts w:asciiTheme="minorHAnsi" w:hAnsiTheme="minorHAnsi" w:cstheme="minorHAnsi"/>
          <w:sz w:val="22"/>
        </w:rPr>
        <w:t>rámci kolektívnej investície).</w:t>
      </w:r>
    </w:p>
    <w:p w14:paraId="069E28F1" w14:textId="4CE818F1" w:rsidR="00F81D1D" w:rsidRPr="008C1E2E" w:rsidRDefault="00B0716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Generálny</w:t>
      </w:r>
      <w:r w:rsidR="00457C7D" w:rsidRPr="008C1E2E">
        <w:rPr>
          <w:rFonts w:asciiTheme="minorHAnsi" w:hAnsiTheme="minorHAnsi" w:cstheme="minorHAnsi"/>
          <w:sz w:val="22"/>
        </w:rPr>
        <w:t xml:space="preserve"> partner kolektívnej investície si zriadi jeden bankový účet na príjem NFP</w:t>
      </w:r>
      <w:r w:rsidR="002F6EAE" w:rsidRPr="008C1E2E">
        <w:rPr>
          <w:rFonts w:asciiTheme="minorHAnsi" w:hAnsiTheme="minorHAnsi" w:cstheme="minorHAnsi"/>
          <w:sz w:val="22"/>
        </w:rPr>
        <w:t xml:space="preserve"> </w:t>
      </w:r>
      <w:r w:rsidRPr="008C1E2E">
        <w:rPr>
          <w:rFonts w:asciiTheme="minorHAnsi" w:hAnsiTheme="minorHAnsi" w:cstheme="minorHAnsi"/>
          <w:sz w:val="22"/>
        </w:rPr>
        <w:t>(t</w:t>
      </w:r>
      <w:r w:rsidR="002F6EAE" w:rsidRPr="008C1E2E">
        <w:rPr>
          <w:rFonts w:asciiTheme="minorHAnsi" w:hAnsiTheme="minorHAnsi" w:cstheme="minorHAnsi"/>
          <w:sz w:val="22"/>
        </w:rPr>
        <w:t>. j</w:t>
      </w:r>
      <w:r w:rsidRPr="008C1E2E">
        <w:rPr>
          <w:rFonts w:asciiTheme="minorHAnsi" w:hAnsiTheme="minorHAnsi" w:cstheme="minorHAnsi"/>
          <w:sz w:val="22"/>
        </w:rPr>
        <w:t>. NFP poukáže PPA</w:t>
      </w:r>
      <w:r w:rsidR="002F6EAE" w:rsidRPr="008C1E2E">
        <w:rPr>
          <w:rFonts w:asciiTheme="minorHAnsi" w:hAnsiTheme="minorHAnsi" w:cstheme="minorHAnsi"/>
          <w:sz w:val="22"/>
        </w:rPr>
        <w:t xml:space="preserve"> </w:t>
      </w:r>
      <w:r w:rsidRPr="008C1E2E">
        <w:rPr>
          <w:rFonts w:asciiTheme="minorHAnsi" w:hAnsiTheme="minorHAnsi" w:cstheme="minorHAnsi"/>
          <w:sz w:val="22"/>
        </w:rPr>
        <w:t>na bankový účet generálneho partnera projektu aj za časti projektu realizované ostatnými partnermi projektu)</w:t>
      </w:r>
      <w:r w:rsidR="002F6EAE" w:rsidRPr="008C1E2E">
        <w:rPr>
          <w:rFonts w:asciiTheme="minorHAnsi" w:hAnsiTheme="minorHAnsi" w:cstheme="minorHAnsi"/>
          <w:sz w:val="22"/>
        </w:rPr>
        <w:t>,</w:t>
      </w:r>
      <w:r w:rsidRPr="008C1E2E">
        <w:rPr>
          <w:rFonts w:asciiTheme="minorHAnsi" w:hAnsiTheme="minorHAnsi" w:cstheme="minorHAnsi"/>
          <w:sz w:val="22"/>
        </w:rPr>
        <w:t xml:space="preserve"> </w:t>
      </w:r>
      <w:r w:rsidR="00457C7D" w:rsidRPr="008C1E2E">
        <w:rPr>
          <w:rFonts w:asciiTheme="minorHAnsi" w:hAnsiTheme="minorHAnsi" w:cstheme="minorHAnsi"/>
          <w:sz w:val="22"/>
        </w:rPr>
        <w:t>pričom sa použije iba jeden systém financovania projektu, ktorý uvedú partneri projektu v</w:t>
      </w:r>
      <w:r w:rsidR="009F2939" w:rsidRPr="008C1E2E">
        <w:rPr>
          <w:rFonts w:asciiTheme="minorHAnsi" w:hAnsiTheme="minorHAnsi" w:cstheme="minorHAnsi"/>
          <w:sz w:val="22"/>
        </w:rPr>
        <w:t> </w:t>
      </w:r>
      <w:proofErr w:type="spellStart"/>
      <w:r w:rsidR="00457C7D" w:rsidRPr="008C1E2E">
        <w:rPr>
          <w:rFonts w:asciiTheme="minorHAnsi" w:hAnsiTheme="minorHAnsi" w:cstheme="minorHAnsi"/>
          <w:sz w:val="22"/>
        </w:rPr>
        <w:t>ŽoNFP</w:t>
      </w:r>
      <w:proofErr w:type="spellEnd"/>
      <w:r w:rsidR="00457C7D" w:rsidRPr="008C1E2E">
        <w:rPr>
          <w:rFonts w:asciiTheme="minorHAnsi" w:hAnsiTheme="minorHAnsi" w:cstheme="minorHAnsi"/>
          <w:sz w:val="22"/>
        </w:rPr>
        <w:t xml:space="preserve">, (tzn. všetci partneri kolektívnej investície použijú rovnaký systém financovania projektu). </w:t>
      </w:r>
      <w:r w:rsidR="00F81D1D" w:rsidRPr="008C1E2E">
        <w:rPr>
          <w:rFonts w:asciiTheme="minorHAnsi" w:hAnsiTheme="minorHAnsi" w:cstheme="minorHAnsi"/>
          <w:sz w:val="22"/>
        </w:rPr>
        <w:t>Generálny partner projektu bezodkladne po obdržaní jednotlivej platby od poskytovateľa zašle jednotlivým partnerom projektu im prislúchajúcu časť NFP.</w:t>
      </w:r>
    </w:p>
    <w:p w14:paraId="7C955D25" w14:textId="010714C1" w:rsidR="00B0716D" w:rsidRPr="008C1E2E" w:rsidRDefault="00B0716D" w:rsidP="00F47749">
      <w:pPr>
        <w:pStyle w:val="Odsekzoznamu"/>
        <w:numPr>
          <w:ilvl w:val="2"/>
          <w:numId w:val="134"/>
        </w:numPr>
        <w:ind w:left="567" w:hanging="567"/>
        <w:jc w:val="both"/>
        <w:rPr>
          <w:rFonts w:asciiTheme="minorHAnsi" w:hAnsiTheme="minorHAnsi" w:cstheme="minorHAnsi"/>
          <w:sz w:val="22"/>
        </w:rPr>
      </w:pPr>
      <w:proofErr w:type="spellStart"/>
      <w:r w:rsidRPr="008C1E2E">
        <w:rPr>
          <w:rFonts w:asciiTheme="minorHAnsi" w:hAnsiTheme="minorHAnsi" w:cstheme="minorHAnsi"/>
          <w:sz w:val="22"/>
        </w:rPr>
        <w:t>ŽoP</w:t>
      </w:r>
      <w:proofErr w:type="spellEnd"/>
      <w:r w:rsidRPr="008C1E2E">
        <w:rPr>
          <w:rFonts w:asciiTheme="minorHAnsi" w:hAnsiTheme="minorHAnsi" w:cstheme="minorHAnsi"/>
          <w:sz w:val="22"/>
        </w:rPr>
        <w:t xml:space="preserve"> podáva generálny partner projektu aj za časti projektu, realizované ostatnými partnermi projektu. Generálny</w:t>
      </w:r>
      <w:r w:rsidR="00457C7D" w:rsidRPr="008C1E2E">
        <w:rPr>
          <w:rFonts w:asciiTheme="minorHAnsi" w:hAnsiTheme="minorHAnsi" w:cstheme="minorHAnsi"/>
          <w:sz w:val="22"/>
        </w:rPr>
        <w:t xml:space="preserve"> partner projektu môže podať maximálne jednu </w:t>
      </w:r>
      <w:proofErr w:type="spellStart"/>
      <w:r w:rsidR="00457C7D" w:rsidRPr="008C1E2E">
        <w:rPr>
          <w:rFonts w:asciiTheme="minorHAnsi" w:hAnsiTheme="minorHAnsi" w:cstheme="minorHAnsi"/>
          <w:sz w:val="22"/>
        </w:rPr>
        <w:t>ŽoP</w:t>
      </w:r>
      <w:proofErr w:type="spellEnd"/>
      <w:r w:rsidR="00457C7D" w:rsidRPr="008C1E2E">
        <w:rPr>
          <w:rFonts w:asciiTheme="minorHAnsi" w:hAnsiTheme="minorHAnsi" w:cstheme="minorHAnsi"/>
          <w:sz w:val="22"/>
        </w:rPr>
        <w:t xml:space="preserve"> ročne v</w:t>
      </w:r>
      <w:r w:rsidR="009F2939" w:rsidRPr="008C1E2E">
        <w:rPr>
          <w:rFonts w:asciiTheme="minorHAnsi" w:hAnsiTheme="minorHAnsi" w:cstheme="minorHAnsi"/>
          <w:sz w:val="22"/>
        </w:rPr>
        <w:t> </w:t>
      </w:r>
      <w:r w:rsidR="00457C7D" w:rsidRPr="008C1E2E">
        <w:rPr>
          <w:rFonts w:asciiTheme="minorHAnsi" w:hAnsiTheme="minorHAnsi" w:cstheme="minorHAnsi"/>
          <w:sz w:val="22"/>
        </w:rPr>
        <w:t>rámci projektu</w:t>
      </w:r>
      <w:r w:rsidR="00F81D1D" w:rsidRPr="008C1E2E">
        <w:rPr>
          <w:rFonts w:asciiTheme="minorHAnsi" w:hAnsiTheme="minorHAnsi" w:cstheme="minorHAnsi"/>
          <w:sz w:val="22"/>
        </w:rPr>
        <w:t xml:space="preserve"> za</w:t>
      </w:r>
      <w:r w:rsidR="001C7F89">
        <w:rPr>
          <w:rFonts w:asciiTheme="minorHAnsi" w:hAnsiTheme="minorHAnsi" w:cstheme="minorHAnsi"/>
          <w:sz w:val="22"/>
        </w:rPr>
        <w:t> </w:t>
      </w:r>
      <w:r w:rsidR="00F81D1D" w:rsidRPr="008C1E2E">
        <w:rPr>
          <w:rFonts w:asciiTheme="minorHAnsi" w:hAnsiTheme="minorHAnsi" w:cstheme="minorHAnsi"/>
          <w:sz w:val="22"/>
        </w:rPr>
        <w:t>každého partnera projektu.</w:t>
      </w:r>
    </w:p>
    <w:p w14:paraId="09234C1B" w14:textId="7DF8688F"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Všetci partneri projektu sú zodpovední za riadnu realizáciu celého projektu v</w:t>
      </w:r>
      <w:r w:rsidR="009F2939" w:rsidRPr="008C1E2E">
        <w:rPr>
          <w:rFonts w:asciiTheme="minorHAnsi" w:hAnsiTheme="minorHAnsi" w:cstheme="minorHAnsi"/>
          <w:sz w:val="22"/>
        </w:rPr>
        <w:t> </w:t>
      </w:r>
      <w:r w:rsidRPr="008C1E2E">
        <w:rPr>
          <w:rFonts w:asciiTheme="minorHAnsi" w:hAnsiTheme="minorHAnsi" w:cstheme="minorHAnsi"/>
          <w:sz w:val="22"/>
        </w:rPr>
        <w:t>súlade s</w:t>
      </w:r>
      <w:r w:rsidR="009F2939" w:rsidRPr="008C1E2E">
        <w:rPr>
          <w:rFonts w:asciiTheme="minorHAnsi" w:hAnsiTheme="minorHAnsi" w:cstheme="minorHAnsi"/>
          <w:sz w:val="22"/>
        </w:rPr>
        <w:t> </w:t>
      </w:r>
      <w:r w:rsidRPr="008C1E2E">
        <w:rPr>
          <w:rFonts w:asciiTheme="minorHAnsi" w:hAnsiTheme="minorHAnsi" w:cstheme="minorHAnsi"/>
          <w:sz w:val="22"/>
        </w:rPr>
        <w:t>princípmi uvedenými v</w:t>
      </w:r>
      <w:r w:rsidR="009F2939" w:rsidRPr="008C1E2E">
        <w:rPr>
          <w:rFonts w:asciiTheme="minorHAnsi" w:hAnsiTheme="minorHAnsi" w:cstheme="minorHAnsi"/>
          <w:sz w:val="22"/>
        </w:rPr>
        <w:t> </w:t>
      </w:r>
      <w:r w:rsidRPr="008C1E2E">
        <w:rPr>
          <w:rFonts w:asciiTheme="minorHAnsi" w:hAnsiTheme="minorHAnsi" w:cstheme="minorHAnsi"/>
          <w:sz w:val="22"/>
        </w:rPr>
        <w:t xml:space="preserve">kapitole 2 </w:t>
      </w:r>
      <w:r w:rsidR="009E6C95" w:rsidRPr="00B04BAE">
        <w:rPr>
          <w:rFonts w:asciiTheme="minorHAnsi" w:hAnsiTheme="minorHAnsi" w:cstheme="minorHAnsi"/>
          <w:sz w:val="22"/>
        </w:rPr>
        <w:t>PpP</w:t>
      </w:r>
      <w:r w:rsidRPr="007C6D65">
        <w:rPr>
          <w:rFonts w:asciiTheme="minorHAnsi" w:hAnsiTheme="minorHAnsi" w:cstheme="minorHAnsi"/>
          <w:sz w:val="22"/>
        </w:rPr>
        <w:t xml:space="preserve"> a</w:t>
      </w:r>
      <w:r w:rsidR="009F2939" w:rsidRPr="007C6D65">
        <w:rPr>
          <w:rFonts w:asciiTheme="minorHAnsi" w:hAnsiTheme="minorHAnsi" w:cstheme="minorHAnsi"/>
          <w:sz w:val="22"/>
        </w:rPr>
        <w:t> </w:t>
      </w:r>
      <w:r w:rsidRPr="007C6D65">
        <w:rPr>
          <w:rFonts w:asciiTheme="minorHAnsi" w:hAnsiTheme="minorHAnsi" w:cstheme="minorHAnsi"/>
          <w:sz w:val="22"/>
        </w:rPr>
        <w:t>v</w:t>
      </w:r>
      <w:r w:rsidR="009F2939" w:rsidRPr="007C6D65">
        <w:rPr>
          <w:rFonts w:asciiTheme="minorHAnsi" w:hAnsiTheme="minorHAnsi" w:cstheme="minorHAnsi"/>
          <w:sz w:val="22"/>
        </w:rPr>
        <w:t> </w:t>
      </w:r>
      <w:r w:rsidRPr="007C6D65">
        <w:rPr>
          <w:rFonts w:asciiTheme="minorHAnsi" w:hAnsiTheme="minorHAnsi" w:cstheme="minorHAnsi"/>
          <w:sz w:val="22"/>
        </w:rPr>
        <w:t>súlade so Zmluvou</w:t>
      </w:r>
      <w:r w:rsidR="00910F04" w:rsidRPr="00910F04">
        <w:rPr>
          <w:rFonts w:asciiTheme="minorHAnsi" w:hAnsiTheme="minorHAnsi" w:cstheme="minorHAnsi"/>
          <w:sz w:val="22"/>
        </w:rPr>
        <w:t xml:space="preserve"> </w:t>
      </w:r>
      <w:r w:rsidR="00910F04">
        <w:rPr>
          <w:rFonts w:asciiTheme="minorHAnsi" w:hAnsiTheme="minorHAnsi" w:cstheme="minorHAnsi"/>
          <w:sz w:val="22"/>
        </w:rPr>
        <w:t>o poskytnutí NFP</w:t>
      </w:r>
      <w:r w:rsidRPr="007C6D65">
        <w:rPr>
          <w:rFonts w:asciiTheme="minorHAnsi" w:hAnsiTheme="minorHAnsi" w:cstheme="minorHAnsi"/>
          <w:sz w:val="22"/>
        </w:rPr>
        <w:t>. Každý partner projektu je</w:t>
      </w:r>
      <w:r w:rsidR="00BE7438">
        <w:rPr>
          <w:rFonts w:asciiTheme="minorHAnsi" w:hAnsiTheme="minorHAnsi" w:cstheme="minorHAnsi"/>
          <w:sz w:val="22"/>
        </w:rPr>
        <w:t xml:space="preserve"> </w:t>
      </w:r>
      <w:r w:rsidRPr="008C1E2E">
        <w:rPr>
          <w:rFonts w:asciiTheme="minorHAnsi" w:hAnsiTheme="minorHAnsi" w:cstheme="minorHAnsi"/>
          <w:sz w:val="22"/>
        </w:rPr>
        <w:t>zodpovedný voči PPA v</w:t>
      </w:r>
      <w:r w:rsidR="009F2939" w:rsidRPr="008C1E2E">
        <w:rPr>
          <w:rFonts w:asciiTheme="minorHAnsi" w:hAnsiTheme="minorHAnsi" w:cstheme="minorHAnsi"/>
          <w:sz w:val="22"/>
        </w:rPr>
        <w:t> </w:t>
      </w:r>
      <w:r w:rsidRPr="008C1E2E">
        <w:rPr>
          <w:rFonts w:asciiTheme="minorHAnsi" w:hAnsiTheme="minorHAnsi" w:cstheme="minorHAnsi"/>
          <w:sz w:val="22"/>
        </w:rPr>
        <w:t>rozsahu svojho podielu na plnení 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w:t>
      </w:r>
      <w:r w:rsidR="009F2939" w:rsidRPr="008C1E2E">
        <w:rPr>
          <w:rFonts w:asciiTheme="minorHAnsi" w:hAnsiTheme="minorHAnsi" w:cstheme="minorHAnsi"/>
          <w:sz w:val="22"/>
        </w:rPr>
        <w:t> </w:t>
      </w:r>
      <w:r w:rsidRPr="008C1E2E">
        <w:rPr>
          <w:rFonts w:asciiTheme="minorHAnsi" w:hAnsiTheme="minorHAnsi" w:cstheme="minorHAnsi"/>
          <w:sz w:val="22"/>
        </w:rPr>
        <w:t>kalendárny deň, ktorý bezprostredne nasleduje po kalendárnom dni, v</w:t>
      </w:r>
      <w:r w:rsidR="009F2939" w:rsidRPr="008C1E2E">
        <w:rPr>
          <w:rFonts w:asciiTheme="minorHAnsi" w:hAnsiTheme="minorHAnsi" w:cstheme="minorHAnsi"/>
          <w:sz w:val="22"/>
        </w:rPr>
        <w:t> </w:t>
      </w:r>
      <w:r w:rsidRPr="008C1E2E">
        <w:rPr>
          <w:rFonts w:asciiTheme="minorHAnsi" w:hAnsiTheme="minorHAnsi" w:cstheme="minorHAnsi"/>
          <w:sz w:val="22"/>
        </w:rPr>
        <w:t>ktorom došlo k</w:t>
      </w:r>
      <w:r w:rsidR="009F2939" w:rsidRPr="008C1E2E">
        <w:rPr>
          <w:rFonts w:asciiTheme="minorHAnsi" w:hAnsiTheme="minorHAnsi" w:cstheme="minorHAnsi"/>
          <w:sz w:val="22"/>
        </w:rPr>
        <w:t> </w:t>
      </w:r>
      <w:r w:rsidRPr="008C1E2E">
        <w:rPr>
          <w:rFonts w:asciiTheme="minorHAnsi" w:hAnsiTheme="minorHAnsi" w:cstheme="minorHAnsi"/>
          <w:sz w:val="22"/>
        </w:rPr>
        <w:t>finančnému ukončeniu najneskôr vyplatenej aktivity.</w:t>
      </w:r>
    </w:p>
    <w:p w14:paraId="2A2B5E6F" w14:textId="6D9AFCC0"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Celková výška NFP na projekt, ani celková výška NFP určená pre jednotlivých partnerov projektu nesmie byť prekročená. Presun finančných prostriedkov medzi partnermi projektu nie je možný ani</w:t>
      </w:r>
      <w:r w:rsidR="00BE7438">
        <w:rPr>
          <w:rFonts w:asciiTheme="minorHAnsi" w:hAnsiTheme="minorHAnsi" w:cstheme="minorHAnsi"/>
          <w:sz w:val="22"/>
        </w:rPr>
        <w:t xml:space="preserve"> </w:t>
      </w:r>
      <w:r w:rsidRPr="008C1E2E">
        <w:rPr>
          <w:rFonts w:asciiTheme="minorHAnsi" w:hAnsiTheme="minorHAnsi" w:cstheme="minorHAnsi"/>
          <w:sz w:val="22"/>
        </w:rPr>
        <w:t>na základe dodatku k</w:t>
      </w:r>
      <w:r w:rsidR="009F2939" w:rsidRPr="008C1E2E">
        <w:rPr>
          <w:rFonts w:asciiTheme="minorHAnsi" w:hAnsiTheme="minorHAnsi" w:cstheme="minorHAnsi"/>
          <w:sz w:val="22"/>
        </w:rPr>
        <w:t> </w:t>
      </w:r>
      <w:r w:rsidRPr="008C1E2E">
        <w:rPr>
          <w:rFonts w:asciiTheme="minorHAnsi" w:hAnsiTheme="minorHAnsi" w:cstheme="minorHAnsi"/>
          <w:sz w:val="22"/>
        </w:rPr>
        <w:t>Zmluve.</w:t>
      </w:r>
    </w:p>
    <w:p w14:paraId="5CD28BC2" w14:textId="069D1BEF"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Monitorovanie kolektívnej investície sa realizuje</w:t>
      </w:r>
      <w:r w:rsidR="004D25D4" w:rsidRPr="008C1E2E">
        <w:rPr>
          <w:rFonts w:asciiTheme="minorHAnsi" w:hAnsiTheme="minorHAnsi" w:cstheme="minorHAnsi"/>
          <w:sz w:val="22"/>
        </w:rPr>
        <w:t xml:space="preserve"> vo vzťahu k</w:t>
      </w:r>
      <w:r w:rsidR="009F2939" w:rsidRPr="008C1E2E">
        <w:rPr>
          <w:rFonts w:asciiTheme="minorHAnsi" w:hAnsiTheme="minorHAnsi" w:cstheme="minorHAnsi"/>
          <w:sz w:val="22"/>
        </w:rPr>
        <w:t> </w:t>
      </w:r>
      <w:r w:rsidR="004D25D4" w:rsidRPr="008C1E2E">
        <w:rPr>
          <w:rFonts w:asciiTheme="minorHAnsi" w:hAnsiTheme="minorHAnsi" w:cstheme="minorHAnsi"/>
          <w:sz w:val="22"/>
        </w:rPr>
        <w:t>projektu ako celku.</w:t>
      </w:r>
      <w:r w:rsidR="00F81D1D" w:rsidRPr="008C1E2E">
        <w:rPr>
          <w:rFonts w:asciiTheme="minorHAnsi" w:hAnsiTheme="minorHAnsi" w:cstheme="minorHAnsi"/>
          <w:sz w:val="22"/>
        </w:rPr>
        <w:t xml:space="preserve"> Generálny partner ako komunikačný kanál</w:t>
      </w:r>
      <w:r w:rsidR="005C1923" w:rsidRPr="008C1E2E">
        <w:rPr>
          <w:rFonts w:asciiTheme="minorHAnsi" w:hAnsiTheme="minorHAnsi" w:cstheme="minorHAnsi"/>
          <w:sz w:val="22"/>
        </w:rPr>
        <w:t xml:space="preserve"> predkladá MS za projekt ako celok a</w:t>
      </w:r>
      <w:r w:rsidR="009F2939" w:rsidRPr="008C1E2E">
        <w:rPr>
          <w:rFonts w:asciiTheme="minorHAnsi" w:hAnsiTheme="minorHAnsi" w:cstheme="minorHAnsi"/>
          <w:sz w:val="22"/>
        </w:rPr>
        <w:t> </w:t>
      </w:r>
      <w:r w:rsidR="005C1923" w:rsidRPr="008C1E2E">
        <w:rPr>
          <w:rFonts w:asciiTheme="minorHAnsi" w:hAnsiTheme="minorHAnsi" w:cstheme="minorHAnsi"/>
          <w:sz w:val="22"/>
        </w:rPr>
        <w:t>podáva ju súčasne so</w:t>
      </w:r>
      <w:r w:rsidR="001C7F89">
        <w:rPr>
          <w:rFonts w:asciiTheme="minorHAnsi" w:hAnsiTheme="minorHAnsi" w:cstheme="minorHAnsi"/>
          <w:sz w:val="22"/>
        </w:rPr>
        <w:t> </w:t>
      </w:r>
      <w:r w:rsidR="005C1923" w:rsidRPr="008C1E2E">
        <w:rPr>
          <w:rFonts w:asciiTheme="minorHAnsi" w:hAnsiTheme="minorHAnsi" w:cstheme="minorHAnsi"/>
          <w:sz w:val="22"/>
        </w:rPr>
        <w:t xml:space="preserve">záverečnou </w:t>
      </w:r>
      <w:proofErr w:type="spellStart"/>
      <w:r w:rsidR="005C1923" w:rsidRPr="008C1E2E">
        <w:rPr>
          <w:rFonts w:asciiTheme="minorHAnsi" w:hAnsiTheme="minorHAnsi" w:cstheme="minorHAnsi"/>
          <w:sz w:val="22"/>
        </w:rPr>
        <w:t>ŽoP</w:t>
      </w:r>
      <w:proofErr w:type="spellEnd"/>
      <w:r w:rsidR="005C1923" w:rsidRPr="008C1E2E">
        <w:rPr>
          <w:rFonts w:asciiTheme="minorHAnsi" w:hAnsiTheme="minorHAnsi" w:cstheme="minorHAnsi"/>
          <w:sz w:val="22"/>
        </w:rPr>
        <w:t>.</w:t>
      </w:r>
    </w:p>
    <w:p w14:paraId="14487D9A" w14:textId="3DD03F12" w:rsidR="00457C7D" w:rsidRPr="008C1E2E"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 xml:space="preserve">Každý partner kolektívnej investície je povinný informovať verejnosť podľa kapitoly 13 </w:t>
      </w:r>
      <w:r w:rsidR="009E6C95" w:rsidRPr="00B04BAE">
        <w:rPr>
          <w:rFonts w:asciiTheme="minorHAnsi" w:hAnsiTheme="minorHAnsi" w:cstheme="minorHAnsi"/>
          <w:sz w:val="22"/>
        </w:rPr>
        <w:t>PpP</w:t>
      </w:r>
      <w:r w:rsidRPr="008C1E2E">
        <w:rPr>
          <w:rFonts w:asciiTheme="minorHAnsi" w:hAnsiTheme="minorHAnsi" w:cstheme="minorHAnsi"/>
          <w:sz w:val="22"/>
        </w:rPr>
        <w:t xml:space="preserve"> o</w:t>
      </w:r>
      <w:r w:rsidR="009F2939" w:rsidRPr="008C1E2E">
        <w:rPr>
          <w:rFonts w:asciiTheme="minorHAnsi" w:hAnsiTheme="minorHAnsi" w:cstheme="minorHAnsi"/>
          <w:sz w:val="22"/>
        </w:rPr>
        <w:t> </w:t>
      </w:r>
      <w:r w:rsidRPr="008C1E2E">
        <w:rPr>
          <w:rFonts w:asciiTheme="minorHAnsi" w:hAnsiTheme="minorHAnsi" w:cstheme="minorHAnsi"/>
          <w:sz w:val="22"/>
        </w:rPr>
        <w:t>tej časti kolektívnej investície, ktorú realizuje.</w:t>
      </w:r>
    </w:p>
    <w:p w14:paraId="7B7789CA" w14:textId="0323D53B" w:rsidR="00E47B48" w:rsidRDefault="00457C7D" w:rsidP="00F47749">
      <w:pPr>
        <w:pStyle w:val="Odsekzoznamu"/>
        <w:numPr>
          <w:ilvl w:val="2"/>
          <w:numId w:val="134"/>
        </w:numPr>
        <w:ind w:left="567" w:hanging="567"/>
        <w:jc w:val="both"/>
        <w:rPr>
          <w:rFonts w:asciiTheme="minorHAnsi" w:hAnsiTheme="minorHAnsi" w:cstheme="minorHAnsi"/>
          <w:sz w:val="22"/>
        </w:rPr>
      </w:pPr>
      <w:r w:rsidRPr="008C1E2E">
        <w:rPr>
          <w:rFonts w:asciiTheme="minorHAnsi" w:hAnsiTheme="minorHAnsi" w:cstheme="minorHAnsi"/>
          <w:sz w:val="22"/>
        </w:rPr>
        <w:t>Vo vzťahu k</w:t>
      </w:r>
      <w:r w:rsidR="009F2939" w:rsidRPr="008C1E2E">
        <w:rPr>
          <w:rFonts w:asciiTheme="minorHAnsi" w:hAnsiTheme="minorHAnsi" w:cstheme="minorHAnsi"/>
          <w:sz w:val="22"/>
        </w:rPr>
        <w:t> </w:t>
      </w:r>
      <w:r w:rsidRPr="008C1E2E">
        <w:rPr>
          <w:rFonts w:asciiTheme="minorHAnsi" w:hAnsiTheme="minorHAnsi" w:cstheme="minorHAnsi"/>
          <w:sz w:val="22"/>
        </w:rPr>
        <w:t>nezrovnalostiam a</w:t>
      </w:r>
      <w:r w:rsidR="009F2939" w:rsidRPr="008C1E2E">
        <w:rPr>
          <w:rFonts w:asciiTheme="minorHAnsi" w:hAnsiTheme="minorHAnsi" w:cstheme="minorHAnsi"/>
          <w:sz w:val="22"/>
        </w:rPr>
        <w:t> </w:t>
      </w:r>
      <w:r w:rsidRPr="008C1E2E">
        <w:rPr>
          <w:rFonts w:asciiTheme="minorHAnsi" w:hAnsiTheme="minorHAnsi" w:cstheme="minorHAnsi"/>
          <w:sz w:val="22"/>
        </w:rPr>
        <w:t>udržateľnosti projektu</w:t>
      </w:r>
      <w:r w:rsidR="00B83A48" w:rsidRPr="008C1E2E">
        <w:rPr>
          <w:rFonts w:asciiTheme="minorHAnsi" w:hAnsiTheme="minorHAnsi" w:cstheme="minorHAnsi"/>
          <w:sz w:val="22"/>
        </w:rPr>
        <w:t xml:space="preserve"> </w:t>
      </w:r>
      <w:r w:rsidRPr="008C1E2E">
        <w:rPr>
          <w:rFonts w:asciiTheme="minorHAnsi" w:hAnsiTheme="minorHAnsi" w:cstheme="minorHAnsi"/>
          <w:sz w:val="22"/>
        </w:rPr>
        <w:t xml:space="preserve">podľa kapitoly </w:t>
      </w:r>
      <w:r w:rsidR="00E30606">
        <w:rPr>
          <w:rFonts w:asciiTheme="minorHAnsi" w:hAnsiTheme="minorHAnsi" w:cstheme="minorHAnsi"/>
          <w:sz w:val="22"/>
        </w:rPr>
        <w:t>13</w:t>
      </w:r>
      <w:r w:rsidRPr="008C1E2E">
        <w:rPr>
          <w:rFonts w:asciiTheme="minorHAnsi" w:hAnsiTheme="minorHAnsi" w:cstheme="minorHAnsi"/>
          <w:sz w:val="22"/>
        </w:rPr>
        <w:t>1 a</w:t>
      </w:r>
      <w:r w:rsidR="009F2939" w:rsidRPr="008C1E2E">
        <w:rPr>
          <w:rFonts w:asciiTheme="minorHAnsi" w:hAnsiTheme="minorHAnsi" w:cstheme="minorHAnsi"/>
          <w:sz w:val="22"/>
        </w:rPr>
        <w:t> </w:t>
      </w:r>
      <w:r w:rsidRPr="008C1E2E">
        <w:rPr>
          <w:rFonts w:asciiTheme="minorHAnsi" w:hAnsiTheme="minorHAnsi" w:cstheme="minorHAnsi"/>
          <w:sz w:val="22"/>
        </w:rPr>
        <w:t>1</w:t>
      </w:r>
      <w:r w:rsidR="00E30606">
        <w:rPr>
          <w:rFonts w:asciiTheme="minorHAnsi" w:hAnsiTheme="minorHAnsi" w:cstheme="minorHAnsi"/>
          <w:sz w:val="22"/>
        </w:rPr>
        <w:t>8</w:t>
      </w:r>
      <w:r w:rsidRPr="008C1E2E">
        <w:rPr>
          <w:rFonts w:asciiTheme="minorHAnsi" w:hAnsiTheme="minorHAnsi" w:cstheme="minorHAnsi"/>
          <w:sz w:val="22"/>
        </w:rPr>
        <w:t xml:space="preserve"> Príručky pre</w:t>
      </w:r>
      <w:r w:rsidR="001C7F89">
        <w:rPr>
          <w:rFonts w:asciiTheme="minorHAnsi" w:hAnsiTheme="minorHAnsi" w:cstheme="minorHAnsi"/>
          <w:sz w:val="22"/>
        </w:rPr>
        <w:t> </w:t>
      </w:r>
      <w:r w:rsidRPr="007C6D65">
        <w:rPr>
          <w:rFonts w:asciiTheme="minorHAnsi" w:hAnsiTheme="minorHAnsi" w:cstheme="minorHAnsi"/>
          <w:sz w:val="22"/>
        </w:rPr>
        <w:t>prijímateľa sa projekt posudzuje ako celok. Vznik nezrovnalosti v</w:t>
      </w:r>
      <w:r w:rsidR="009F2939" w:rsidRPr="007C6D65">
        <w:rPr>
          <w:rFonts w:asciiTheme="minorHAnsi" w:hAnsiTheme="minorHAnsi" w:cstheme="minorHAnsi"/>
          <w:sz w:val="22"/>
        </w:rPr>
        <w:t> </w:t>
      </w:r>
      <w:r w:rsidRPr="007C6D65">
        <w:rPr>
          <w:rFonts w:asciiTheme="minorHAnsi" w:hAnsiTheme="minorHAnsi" w:cstheme="minorHAnsi"/>
          <w:sz w:val="22"/>
        </w:rPr>
        <w:t>súvislosti s</w:t>
      </w:r>
      <w:r w:rsidR="009F2939" w:rsidRPr="007C6D65">
        <w:rPr>
          <w:rFonts w:asciiTheme="minorHAnsi" w:hAnsiTheme="minorHAnsi" w:cstheme="minorHAnsi"/>
          <w:sz w:val="22"/>
        </w:rPr>
        <w:t> </w:t>
      </w:r>
      <w:r w:rsidRPr="007C6D65">
        <w:rPr>
          <w:rFonts w:asciiTheme="minorHAnsi" w:hAnsiTheme="minorHAnsi" w:cstheme="minorHAnsi"/>
          <w:sz w:val="22"/>
        </w:rPr>
        <w:t>jedným z</w:t>
      </w:r>
      <w:r w:rsidR="009F2939" w:rsidRPr="007C6D65">
        <w:rPr>
          <w:rFonts w:asciiTheme="minorHAnsi" w:hAnsiTheme="minorHAnsi" w:cstheme="minorHAnsi"/>
          <w:sz w:val="22"/>
        </w:rPr>
        <w:t> </w:t>
      </w:r>
      <w:r w:rsidRPr="007C6D65">
        <w:rPr>
          <w:rFonts w:asciiTheme="minorHAnsi" w:hAnsiTheme="minorHAnsi" w:cstheme="minorHAnsi"/>
          <w:sz w:val="22"/>
        </w:rPr>
        <w:t xml:space="preserve">partnerov projektu môže mať za následok odstúpenie od Zmluvy </w:t>
      </w:r>
      <w:r w:rsidR="00D16524" w:rsidRPr="00753A21">
        <w:rPr>
          <w:rFonts w:asciiTheme="minorHAnsi" w:hAnsiTheme="minorHAnsi" w:cstheme="minorHAnsi"/>
          <w:sz w:val="22"/>
        </w:rPr>
        <w:t xml:space="preserve">o poskytnutí NFP </w:t>
      </w:r>
      <w:r w:rsidRPr="007C6D65">
        <w:rPr>
          <w:rFonts w:asciiTheme="minorHAnsi" w:hAnsiTheme="minorHAnsi" w:cstheme="minorHAnsi"/>
          <w:sz w:val="22"/>
        </w:rPr>
        <w:t>zo strany PPA a</w:t>
      </w:r>
      <w:r w:rsidR="009F2939" w:rsidRPr="007C6D65">
        <w:rPr>
          <w:rFonts w:asciiTheme="minorHAnsi" w:hAnsiTheme="minorHAnsi" w:cstheme="minorHAnsi"/>
          <w:sz w:val="22"/>
        </w:rPr>
        <w:t> </w:t>
      </w:r>
      <w:r w:rsidRPr="007C6D65">
        <w:rPr>
          <w:rFonts w:asciiTheme="minorHAnsi" w:hAnsiTheme="minorHAnsi" w:cstheme="minorHAnsi"/>
          <w:sz w:val="22"/>
        </w:rPr>
        <w:t>následné vymáhanie celého NFP (tzn. nie iba odstúpenie od časti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v</w:t>
      </w:r>
      <w:r w:rsidR="009F2939" w:rsidRPr="007C6D65">
        <w:rPr>
          <w:rFonts w:asciiTheme="minorHAnsi" w:hAnsiTheme="minorHAnsi" w:cstheme="minorHAnsi"/>
          <w:sz w:val="22"/>
        </w:rPr>
        <w:t> </w:t>
      </w:r>
      <w:r w:rsidRPr="007C6D65">
        <w:rPr>
          <w:rFonts w:asciiTheme="minorHAnsi" w:hAnsiTheme="minorHAnsi" w:cstheme="minorHAnsi"/>
          <w:sz w:val="22"/>
        </w:rPr>
        <w:t>prípade partnera projektu, ktorého sa nezrovnalosť týka).</w:t>
      </w:r>
    </w:p>
    <w:p w14:paraId="16FFF443" w14:textId="77777777" w:rsidR="008C1E2E" w:rsidRPr="007C6D65" w:rsidRDefault="008C1E2E" w:rsidP="00706076">
      <w:pPr>
        <w:pStyle w:val="Odsekzoznamu"/>
        <w:spacing w:after="0"/>
        <w:ind w:left="567"/>
        <w:jc w:val="both"/>
        <w:rPr>
          <w:rFonts w:asciiTheme="minorHAnsi" w:hAnsiTheme="minorHAnsi" w:cstheme="minorHAnsi"/>
          <w:sz w:val="22"/>
        </w:rPr>
      </w:pPr>
    </w:p>
    <w:p w14:paraId="4E8EC8DC" w14:textId="5AB07184" w:rsidR="00E47B48" w:rsidRPr="00222074" w:rsidRDefault="00495E78" w:rsidP="00F47749">
      <w:pPr>
        <w:pStyle w:val="tl100"/>
        <w:numPr>
          <w:ilvl w:val="1"/>
          <w:numId w:val="31"/>
        </w:numPr>
        <w:spacing w:before="0"/>
        <w:ind w:left="567" w:hanging="567"/>
        <w:jc w:val="both"/>
        <w:rPr>
          <w:rFonts w:asciiTheme="minorHAnsi" w:hAnsiTheme="minorHAnsi" w:cstheme="minorHAnsi"/>
          <w:sz w:val="22"/>
          <w:szCs w:val="24"/>
        </w:rPr>
      </w:pPr>
      <w:bookmarkStart w:id="104" w:name="_Toc185401265"/>
      <w:r w:rsidRPr="00222074">
        <w:rPr>
          <w:rFonts w:asciiTheme="minorHAnsi" w:hAnsiTheme="minorHAnsi" w:cstheme="minorHAnsi"/>
          <w:sz w:val="22"/>
          <w:szCs w:val="24"/>
        </w:rPr>
        <w:lastRenderedPageBreak/>
        <w:t>Partnerstvo, v</w:t>
      </w:r>
      <w:r w:rsidR="009F2939" w:rsidRPr="00222074">
        <w:rPr>
          <w:rFonts w:asciiTheme="minorHAnsi" w:hAnsiTheme="minorHAnsi" w:cstheme="minorHAnsi"/>
          <w:sz w:val="22"/>
          <w:szCs w:val="24"/>
        </w:rPr>
        <w:t> </w:t>
      </w:r>
      <w:r w:rsidRPr="00222074">
        <w:rPr>
          <w:rFonts w:asciiTheme="minorHAnsi" w:hAnsiTheme="minorHAnsi" w:cstheme="minorHAnsi"/>
          <w:sz w:val="22"/>
          <w:szCs w:val="24"/>
        </w:rPr>
        <w:t xml:space="preserve">ktorom nie všetci partneri projektu musia </w:t>
      </w:r>
      <w:r w:rsidR="00B503EE" w:rsidRPr="00222074">
        <w:rPr>
          <w:rFonts w:asciiTheme="minorHAnsi" w:hAnsiTheme="minorHAnsi" w:cstheme="minorHAnsi"/>
          <w:sz w:val="22"/>
          <w:szCs w:val="24"/>
        </w:rPr>
        <w:t xml:space="preserve">byť </w:t>
      </w:r>
      <w:r w:rsidRPr="00222074">
        <w:rPr>
          <w:rFonts w:asciiTheme="minorHAnsi" w:hAnsiTheme="minorHAnsi" w:cstheme="minorHAnsi"/>
          <w:sz w:val="22"/>
          <w:szCs w:val="24"/>
        </w:rPr>
        <w:t>prijímateľmi NFP</w:t>
      </w:r>
      <w:bookmarkEnd w:id="104"/>
    </w:p>
    <w:p w14:paraId="56BC902A" w14:textId="78DCB298" w:rsidR="00E24B11" w:rsidRPr="007C6D65" w:rsidRDefault="005E544F" w:rsidP="00F47749">
      <w:pPr>
        <w:pStyle w:val="Odsekzoznamu"/>
        <w:numPr>
          <w:ilvl w:val="2"/>
          <w:numId w:val="135"/>
        </w:numPr>
        <w:ind w:left="567" w:hanging="567"/>
        <w:jc w:val="both"/>
        <w:rPr>
          <w:rFonts w:asciiTheme="minorHAnsi" w:hAnsiTheme="minorHAnsi" w:cstheme="minorHAnsi"/>
          <w:sz w:val="22"/>
        </w:rPr>
      </w:pPr>
      <w:r w:rsidRPr="007C6D65">
        <w:rPr>
          <w:rFonts w:asciiTheme="minorHAnsi" w:hAnsiTheme="minorHAnsi" w:cstheme="minorHAnsi"/>
          <w:sz w:val="22"/>
        </w:rPr>
        <w:t>Ak bude prijímateľom NFP aj partner projektu, postupuje sa podľa predchádzajúcich bodov tejto</w:t>
      </w:r>
      <w:r w:rsidR="00B6654A">
        <w:rPr>
          <w:rFonts w:asciiTheme="minorHAnsi" w:hAnsiTheme="minorHAnsi" w:cstheme="minorHAnsi"/>
          <w:sz w:val="22"/>
        </w:rPr>
        <w:t xml:space="preserve"> </w:t>
      </w:r>
      <w:r w:rsidRPr="007C6D65">
        <w:rPr>
          <w:rFonts w:asciiTheme="minorHAnsi" w:hAnsiTheme="minorHAnsi" w:cstheme="minorHAnsi"/>
          <w:sz w:val="22"/>
        </w:rPr>
        <w:t xml:space="preserve">kapitoly </w:t>
      </w:r>
      <w:r w:rsidR="009E6C95" w:rsidRPr="007C6D65">
        <w:rPr>
          <w:rFonts w:asciiTheme="minorHAnsi" w:hAnsiTheme="minorHAnsi" w:cstheme="minorHAnsi"/>
          <w:sz w:val="22"/>
        </w:rPr>
        <w:t>PpP</w:t>
      </w:r>
      <w:r w:rsidRPr="007C6D65">
        <w:rPr>
          <w:rFonts w:asciiTheme="minorHAnsi" w:hAnsiTheme="minorHAnsi" w:cstheme="minorHAnsi"/>
          <w:sz w:val="22"/>
        </w:rPr>
        <w:t>.</w:t>
      </w:r>
    </w:p>
    <w:p w14:paraId="1AF378D9" w14:textId="30E486FA" w:rsidR="00607402" w:rsidRPr="00B6654A" w:rsidRDefault="005E544F" w:rsidP="00F47749">
      <w:pPr>
        <w:pStyle w:val="Odsekzoznamu"/>
        <w:numPr>
          <w:ilvl w:val="2"/>
          <w:numId w:val="135"/>
        </w:numPr>
        <w:ind w:left="567" w:hanging="567"/>
        <w:jc w:val="both"/>
        <w:rPr>
          <w:rFonts w:asciiTheme="minorHAnsi" w:hAnsiTheme="minorHAnsi" w:cstheme="minorHAnsi"/>
          <w:sz w:val="22"/>
        </w:rPr>
      </w:pPr>
      <w:r w:rsidRPr="00B6654A">
        <w:rPr>
          <w:rFonts w:asciiTheme="minorHAnsi" w:hAnsiTheme="minorHAnsi" w:cstheme="minorHAnsi"/>
          <w:sz w:val="22"/>
        </w:rPr>
        <w:t>Ak partner projektu nebude prijímateľom NFP</w:t>
      </w:r>
      <w:r w:rsidR="00995196" w:rsidRPr="00B6654A">
        <w:rPr>
          <w:rFonts w:asciiTheme="minorHAnsi" w:hAnsiTheme="minorHAnsi" w:cstheme="minorHAnsi"/>
          <w:sz w:val="22"/>
        </w:rPr>
        <w:t xml:space="preserve"> (prislúchajúcu časť projektu realizuje z</w:t>
      </w:r>
      <w:r w:rsidR="009F2939" w:rsidRPr="00B6654A">
        <w:rPr>
          <w:rFonts w:asciiTheme="minorHAnsi" w:hAnsiTheme="minorHAnsi" w:cstheme="minorHAnsi"/>
          <w:sz w:val="22"/>
        </w:rPr>
        <w:t> </w:t>
      </w:r>
      <w:r w:rsidR="00995196" w:rsidRPr="00B6654A">
        <w:rPr>
          <w:rFonts w:asciiTheme="minorHAnsi" w:hAnsiTheme="minorHAnsi" w:cstheme="minorHAnsi"/>
          <w:sz w:val="22"/>
        </w:rPr>
        <w:t>vlastných zdrojov)</w:t>
      </w:r>
      <w:r w:rsidRPr="00B6654A">
        <w:rPr>
          <w:rFonts w:asciiTheme="minorHAnsi" w:hAnsiTheme="minorHAnsi" w:cstheme="minorHAnsi"/>
          <w:sz w:val="22"/>
        </w:rPr>
        <w:t xml:space="preserve">, jeho povinnosti </w:t>
      </w:r>
      <w:r w:rsidR="00CD3D95" w:rsidRPr="00B6654A">
        <w:rPr>
          <w:rFonts w:asciiTheme="minorHAnsi" w:hAnsiTheme="minorHAnsi" w:cstheme="minorHAnsi"/>
          <w:sz w:val="22"/>
        </w:rPr>
        <w:t>súvisiace s</w:t>
      </w:r>
      <w:r w:rsidR="009F2939" w:rsidRPr="00B6654A">
        <w:rPr>
          <w:rFonts w:asciiTheme="minorHAnsi" w:hAnsiTheme="minorHAnsi" w:cstheme="minorHAnsi"/>
          <w:sz w:val="22"/>
        </w:rPr>
        <w:t> </w:t>
      </w:r>
      <w:r w:rsidR="00CD3D95" w:rsidRPr="00B6654A">
        <w:rPr>
          <w:rFonts w:asciiTheme="minorHAnsi" w:hAnsiTheme="minorHAnsi" w:cstheme="minorHAnsi"/>
          <w:sz w:val="22"/>
        </w:rPr>
        <w:t>realizáciou projektu upraví</w:t>
      </w:r>
      <w:r w:rsidR="001E197E">
        <w:rPr>
          <w:rFonts w:asciiTheme="minorHAnsi" w:hAnsiTheme="minorHAnsi" w:cstheme="minorHAnsi"/>
          <w:sz w:val="22"/>
        </w:rPr>
        <w:t xml:space="preserve"> partnerská</w:t>
      </w:r>
      <w:r w:rsidR="00995196" w:rsidRPr="00B6654A">
        <w:rPr>
          <w:rFonts w:asciiTheme="minorHAnsi" w:hAnsiTheme="minorHAnsi" w:cstheme="minorHAnsi"/>
          <w:sz w:val="22"/>
        </w:rPr>
        <w:t xml:space="preserve"> Zmluva, avšak takýto partner projektu nebude zmluvnou stranou Zmluvy. Zodpovednosť za realizáciu projektu voči PPA nesie v</w:t>
      </w:r>
      <w:r w:rsidR="009F2939" w:rsidRPr="00B6654A">
        <w:rPr>
          <w:rFonts w:asciiTheme="minorHAnsi" w:hAnsiTheme="minorHAnsi" w:cstheme="minorHAnsi"/>
          <w:sz w:val="22"/>
        </w:rPr>
        <w:t> </w:t>
      </w:r>
      <w:r w:rsidR="00995196" w:rsidRPr="00B6654A">
        <w:rPr>
          <w:rFonts w:asciiTheme="minorHAnsi" w:hAnsiTheme="minorHAnsi" w:cstheme="minorHAnsi"/>
          <w:sz w:val="22"/>
        </w:rPr>
        <w:t>plnom rozsahu prijímateľ ako zmluvná strana Zmluvy.</w:t>
      </w:r>
    </w:p>
    <w:p w14:paraId="4934AFA3" w14:textId="271C6DBC" w:rsidR="00A759FA" w:rsidRDefault="00A759FA" w:rsidP="00CD3D95">
      <w:pPr>
        <w:ind w:left="426" w:hanging="426"/>
        <w:rPr>
          <w:rFonts w:asciiTheme="minorHAnsi" w:hAnsiTheme="minorHAnsi" w:cstheme="minorHAnsi"/>
          <w:sz w:val="22"/>
          <w:szCs w:val="22"/>
        </w:rPr>
      </w:pPr>
    </w:p>
    <w:p w14:paraId="08AA9998" w14:textId="13D31CF6" w:rsidR="00706076" w:rsidRDefault="00706076" w:rsidP="00CD3D95">
      <w:pPr>
        <w:ind w:left="426" w:hanging="426"/>
        <w:rPr>
          <w:rFonts w:asciiTheme="minorHAnsi" w:hAnsiTheme="minorHAnsi" w:cstheme="minorHAnsi"/>
          <w:sz w:val="22"/>
          <w:szCs w:val="22"/>
        </w:rPr>
      </w:pPr>
    </w:p>
    <w:p w14:paraId="250ABA72" w14:textId="4F69A554" w:rsidR="00706076" w:rsidRDefault="00706076" w:rsidP="00CD3D95">
      <w:pPr>
        <w:ind w:left="426" w:hanging="426"/>
        <w:rPr>
          <w:rFonts w:asciiTheme="minorHAnsi" w:hAnsiTheme="minorHAnsi" w:cstheme="minorHAnsi"/>
          <w:sz w:val="22"/>
          <w:szCs w:val="22"/>
        </w:rPr>
      </w:pPr>
    </w:p>
    <w:p w14:paraId="22F8773C" w14:textId="5622B596" w:rsidR="00706076" w:rsidRDefault="00706076" w:rsidP="00CD3D95">
      <w:pPr>
        <w:ind w:left="426" w:hanging="426"/>
        <w:rPr>
          <w:rFonts w:asciiTheme="minorHAnsi" w:hAnsiTheme="minorHAnsi" w:cstheme="minorHAnsi"/>
          <w:sz w:val="22"/>
          <w:szCs w:val="22"/>
        </w:rPr>
      </w:pPr>
    </w:p>
    <w:p w14:paraId="0C9D0EBE" w14:textId="3CBC7C6B" w:rsidR="00706076" w:rsidRDefault="00706076" w:rsidP="00CD3D95">
      <w:pPr>
        <w:ind w:left="426" w:hanging="426"/>
        <w:rPr>
          <w:rFonts w:asciiTheme="minorHAnsi" w:hAnsiTheme="minorHAnsi" w:cstheme="minorHAnsi"/>
          <w:sz w:val="22"/>
          <w:szCs w:val="22"/>
        </w:rPr>
      </w:pPr>
    </w:p>
    <w:p w14:paraId="25FDF202" w14:textId="4FC0DE13" w:rsidR="00706076" w:rsidRDefault="00706076" w:rsidP="00CD3D95">
      <w:pPr>
        <w:ind w:left="426" w:hanging="426"/>
        <w:rPr>
          <w:rFonts w:asciiTheme="minorHAnsi" w:hAnsiTheme="minorHAnsi" w:cstheme="minorHAnsi"/>
          <w:sz w:val="22"/>
          <w:szCs w:val="22"/>
        </w:rPr>
      </w:pPr>
    </w:p>
    <w:p w14:paraId="35146F85" w14:textId="3C20A507" w:rsidR="00706076" w:rsidRDefault="00706076" w:rsidP="00CD3D95">
      <w:pPr>
        <w:ind w:left="426" w:hanging="426"/>
        <w:rPr>
          <w:rFonts w:asciiTheme="minorHAnsi" w:hAnsiTheme="minorHAnsi" w:cstheme="minorHAnsi"/>
          <w:sz w:val="22"/>
          <w:szCs w:val="22"/>
        </w:rPr>
      </w:pPr>
    </w:p>
    <w:p w14:paraId="4B67D3DC" w14:textId="723C46FB" w:rsidR="00706076" w:rsidRDefault="00706076" w:rsidP="00CD3D95">
      <w:pPr>
        <w:ind w:left="426" w:hanging="426"/>
        <w:rPr>
          <w:rFonts w:asciiTheme="minorHAnsi" w:hAnsiTheme="minorHAnsi" w:cstheme="minorHAnsi"/>
          <w:sz w:val="22"/>
          <w:szCs w:val="22"/>
        </w:rPr>
      </w:pPr>
    </w:p>
    <w:p w14:paraId="0D7C095E" w14:textId="300B570F" w:rsidR="00706076" w:rsidRDefault="00706076" w:rsidP="00CD3D95">
      <w:pPr>
        <w:ind w:left="426" w:hanging="426"/>
        <w:rPr>
          <w:rFonts w:asciiTheme="minorHAnsi" w:hAnsiTheme="minorHAnsi" w:cstheme="minorHAnsi"/>
          <w:sz w:val="22"/>
          <w:szCs w:val="22"/>
        </w:rPr>
      </w:pPr>
    </w:p>
    <w:p w14:paraId="3E17B88F" w14:textId="5E796C9A" w:rsidR="00706076" w:rsidRDefault="00706076" w:rsidP="00CD3D95">
      <w:pPr>
        <w:ind w:left="426" w:hanging="426"/>
        <w:rPr>
          <w:rFonts w:asciiTheme="minorHAnsi" w:hAnsiTheme="minorHAnsi" w:cstheme="minorHAnsi"/>
          <w:sz w:val="22"/>
          <w:szCs w:val="22"/>
        </w:rPr>
      </w:pPr>
    </w:p>
    <w:p w14:paraId="73483924" w14:textId="78052DF6" w:rsidR="00706076" w:rsidRDefault="00706076" w:rsidP="00CD3D95">
      <w:pPr>
        <w:ind w:left="426" w:hanging="426"/>
        <w:rPr>
          <w:rFonts w:asciiTheme="minorHAnsi" w:hAnsiTheme="minorHAnsi" w:cstheme="minorHAnsi"/>
          <w:sz w:val="22"/>
          <w:szCs w:val="22"/>
        </w:rPr>
      </w:pPr>
    </w:p>
    <w:p w14:paraId="79C12B54" w14:textId="7B7DA7CC" w:rsidR="00706076" w:rsidRDefault="00706076" w:rsidP="00CD3D95">
      <w:pPr>
        <w:ind w:left="426" w:hanging="426"/>
        <w:rPr>
          <w:rFonts w:asciiTheme="minorHAnsi" w:hAnsiTheme="minorHAnsi" w:cstheme="minorHAnsi"/>
          <w:sz w:val="22"/>
          <w:szCs w:val="22"/>
        </w:rPr>
      </w:pPr>
    </w:p>
    <w:p w14:paraId="1E9B39A2" w14:textId="41397646" w:rsidR="00706076" w:rsidRDefault="00706076" w:rsidP="00CD3D95">
      <w:pPr>
        <w:ind w:left="426" w:hanging="426"/>
        <w:rPr>
          <w:rFonts w:asciiTheme="minorHAnsi" w:hAnsiTheme="minorHAnsi" w:cstheme="minorHAnsi"/>
          <w:sz w:val="22"/>
          <w:szCs w:val="22"/>
        </w:rPr>
      </w:pPr>
    </w:p>
    <w:p w14:paraId="547B3B56" w14:textId="6D378E5F" w:rsidR="00706076" w:rsidRDefault="00706076" w:rsidP="00CD3D95">
      <w:pPr>
        <w:ind w:left="426" w:hanging="426"/>
        <w:rPr>
          <w:rFonts w:asciiTheme="minorHAnsi" w:hAnsiTheme="minorHAnsi" w:cstheme="minorHAnsi"/>
          <w:sz w:val="22"/>
          <w:szCs w:val="22"/>
        </w:rPr>
      </w:pPr>
    </w:p>
    <w:p w14:paraId="075DB3EC" w14:textId="3CF18DD6" w:rsidR="00706076" w:rsidRDefault="00706076" w:rsidP="00CD3D95">
      <w:pPr>
        <w:ind w:left="426" w:hanging="426"/>
        <w:rPr>
          <w:rFonts w:asciiTheme="minorHAnsi" w:hAnsiTheme="minorHAnsi" w:cstheme="minorHAnsi"/>
          <w:sz w:val="22"/>
          <w:szCs w:val="22"/>
        </w:rPr>
      </w:pPr>
    </w:p>
    <w:p w14:paraId="19DB3272" w14:textId="10FE5006" w:rsidR="00706076" w:rsidRDefault="00706076" w:rsidP="00CD3D95">
      <w:pPr>
        <w:ind w:left="426" w:hanging="426"/>
        <w:rPr>
          <w:rFonts w:asciiTheme="minorHAnsi" w:hAnsiTheme="minorHAnsi" w:cstheme="minorHAnsi"/>
          <w:sz w:val="22"/>
          <w:szCs w:val="22"/>
        </w:rPr>
      </w:pPr>
    </w:p>
    <w:p w14:paraId="0750C29C" w14:textId="7F081F66" w:rsidR="00706076" w:rsidRDefault="00706076" w:rsidP="00CD3D95">
      <w:pPr>
        <w:ind w:left="426" w:hanging="426"/>
        <w:rPr>
          <w:rFonts w:asciiTheme="minorHAnsi" w:hAnsiTheme="minorHAnsi" w:cstheme="minorHAnsi"/>
          <w:sz w:val="22"/>
          <w:szCs w:val="22"/>
        </w:rPr>
      </w:pPr>
    </w:p>
    <w:p w14:paraId="75A98ECD" w14:textId="28E2798C" w:rsidR="00706076" w:rsidRDefault="00706076" w:rsidP="00CD3D95">
      <w:pPr>
        <w:ind w:left="426" w:hanging="426"/>
        <w:rPr>
          <w:rFonts w:asciiTheme="minorHAnsi" w:hAnsiTheme="minorHAnsi" w:cstheme="minorHAnsi"/>
          <w:sz w:val="22"/>
          <w:szCs w:val="22"/>
        </w:rPr>
      </w:pPr>
    </w:p>
    <w:p w14:paraId="135DB339" w14:textId="41B10744" w:rsidR="00706076" w:rsidRDefault="00706076" w:rsidP="00CD3D95">
      <w:pPr>
        <w:ind w:left="426" w:hanging="426"/>
        <w:rPr>
          <w:rFonts w:asciiTheme="minorHAnsi" w:hAnsiTheme="minorHAnsi" w:cstheme="minorHAnsi"/>
          <w:sz w:val="22"/>
          <w:szCs w:val="22"/>
        </w:rPr>
      </w:pPr>
    </w:p>
    <w:p w14:paraId="3F709C23" w14:textId="70015128" w:rsidR="00706076" w:rsidRDefault="00706076" w:rsidP="00CD3D95">
      <w:pPr>
        <w:ind w:left="426" w:hanging="426"/>
        <w:rPr>
          <w:rFonts w:asciiTheme="minorHAnsi" w:hAnsiTheme="minorHAnsi" w:cstheme="minorHAnsi"/>
          <w:sz w:val="22"/>
          <w:szCs w:val="22"/>
        </w:rPr>
      </w:pPr>
    </w:p>
    <w:p w14:paraId="7D935AA5" w14:textId="107F11CE" w:rsidR="00706076" w:rsidRDefault="00706076" w:rsidP="00CD3D95">
      <w:pPr>
        <w:ind w:left="426" w:hanging="426"/>
        <w:rPr>
          <w:rFonts w:asciiTheme="minorHAnsi" w:hAnsiTheme="minorHAnsi" w:cstheme="minorHAnsi"/>
          <w:sz w:val="22"/>
          <w:szCs w:val="22"/>
        </w:rPr>
      </w:pPr>
    </w:p>
    <w:p w14:paraId="75DAD124" w14:textId="08CC086D" w:rsidR="00706076" w:rsidRDefault="00706076" w:rsidP="00CD3D95">
      <w:pPr>
        <w:ind w:left="426" w:hanging="426"/>
        <w:rPr>
          <w:rFonts w:asciiTheme="minorHAnsi" w:hAnsiTheme="minorHAnsi" w:cstheme="minorHAnsi"/>
          <w:sz w:val="22"/>
          <w:szCs w:val="22"/>
        </w:rPr>
      </w:pPr>
    </w:p>
    <w:p w14:paraId="166BE8D6" w14:textId="467E52AB" w:rsidR="00706076" w:rsidRDefault="00706076" w:rsidP="00CD3D95">
      <w:pPr>
        <w:ind w:left="426" w:hanging="426"/>
        <w:rPr>
          <w:rFonts w:asciiTheme="minorHAnsi" w:hAnsiTheme="minorHAnsi" w:cstheme="minorHAnsi"/>
          <w:sz w:val="22"/>
          <w:szCs w:val="22"/>
        </w:rPr>
      </w:pPr>
    </w:p>
    <w:p w14:paraId="773639C4" w14:textId="5A91E3A5" w:rsidR="00706076" w:rsidRDefault="00706076" w:rsidP="00CD3D95">
      <w:pPr>
        <w:ind w:left="426" w:hanging="426"/>
        <w:rPr>
          <w:rFonts w:asciiTheme="minorHAnsi" w:hAnsiTheme="minorHAnsi" w:cstheme="minorHAnsi"/>
          <w:sz w:val="22"/>
          <w:szCs w:val="22"/>
        </w:rPr>
      </w:pPr>
    </w:p>
    <w:p w14:paraId="29D70E14" w14:textId="7BC27A6D" w:rsidR="00706076" w:rsidRDefault="00706076" w:rsidP="00CD3D95">
      <w:pPr>
        <w:ind w:left="426" w:hanging="426"/>
        <w:rPr>
          <w:rFonts w:asciiTheme="minorHAnsi" w:hAnsiTheme="minorHAnsi" w:cstheme="minorHAnsi"/>
          <w:sz w:val="22"/>
          <w:szCs w:val="22"/>
        </w:rPr>
      </w:pPr>
    </w:p>
    <w:p w14:paraId="6EDF9836" w14:textId="65E2CA30" w:rsidR="00706076" w:rsidRDefault="00706076" w:rsidP="00CD3D95">
      <w:pPr>
        <w:ind w:left="426" w:hanging="426"/>
        <w:rPr>
          <w:rFonts w:asciiTheme="minorHAnsi" w:hAnsiTheme="minorHAnsi" w:cstheme="minorHAnsi"/>
          <w:sz w:val="22"/>
          <w:szCs w:val="22"/>
        </w:rPr>
      </w:pPr>
    </w:p>
    <w:p w14:paraId="48738567" w14:textId="794FB746" w:rsidR="00706076" w:rsidRDefault="00706076" w:rsidP="00CD3D95">
      <w:pPr>
        <w:ind w:left="426" w:hanging="426"/>
        <w:rPr>
          <w:rFonts w:asciiTheme="minorHAnsi" w:hAnsiTheme="minorHAnsi" w:cstheme="minorHAnsi"/>
          <w:sz w:val="22"/>
          <w:szCs w:val="22"/>
        </w:rPr>
      </w:pPr>
    </w:p>
    <w:p w14:paraId="0236FB7C" w14:textId="42AD7D7E" w:rsidR="00706076" w:rsidRDefault="00706076" w:rsidP="00CD3D95">
      <w:pPr>
        <w:ind w:left="426" w:hanging="426"/>
        <w:rPr>
          <w:rFonts w:asciiTheme="minorHAnsi" w:hAnsiTheme="minorHAnsi" w:cstheme="minorHAnsi"/>
          <w:sz w:val="22"/>
          <w:szCs w:val="22"/>
        </w:rPr>
      </w:pPr>
    </w:p>
    <w:p w14:paraId="14B42943" w14:textId="77777777" w:rsidR="00E66220" w:rsidRPr="00B6654A" w:rsidRDefault="00E66220" w:rsidP="00CD3D95">
      <w:pPr>
        <w:ind w:left="426" w:hanging="426"/>
        <w:rPr>
          <w:rFonts w:asciiTheme="minorHAnsi" w:hAnsiTheme="minorHAnsi" w:cstheme="minorHAnsi"/>
          <w:sz w:val="22"/>
          <w:szCs w:val="22"/>
        </w:rPr>
      </w:pPr>
    </w:p>
    <w:p w14:paraId="5F821420" w14:textId="449F0F5D" w:rsidR="00A759FA" w:rsidRDefault="00A759FA" w:rsidP="00706076">
      <w:pPr>
        <w:pStyle w:val="nadpis1111"/>
        <w:numPr>
          <w:ilvl w:val="0"/>
          <w:numId w:val="31"/>
        </w:numPr>
        <w:spacing w:after="0"/>
        <w:ind w:left="567" w:hanging="567"/>
        <w:jc w:val="both"/>
        <w:rPr>
          <w:rFonts w:asciiTheme="minorHAnsi" w:hAnsiTheme="minorHAnsi" w:cstheme="minorHAnsi"/>
          <w:szCs w:val="24"/>
        </w:rPr>
      </w:pPr>
      <w:bookmarkStart w:id="105" w:name="_Toc185401266"/>
      <w:r w:rsidRPr="007C6D65">
        <w:rPr>
          <w:rFonts w:asciiTheme="minorHAnsi" w:hAnsiTheme="minorHAnsi" w:cstheme="minorHAnsi"/>
          <w:szCs w:val="24"/>
        </w:rPr>
        <w:lastRenderedPageBreak/>
        <w:t>FINANČNÁ KONTROLA A AUDIT PROJEKTOV</w:t>
      </w:r>
      <w:bookmarkEnd w:id="105"/>
    </w:p>
    <w:p w14:paraId="251D397B" w14:textId="77777777" w:rsidR="00706076" w:rsidRPr="00706076" w:rsidRDefault="00706076" w:rsidP="00706076">
      <w:pPr>
        <w:spacing w:before="0"/>
      </w:pPr>
    </w:p>
    <w:p w14:paraId="683E078E" w14:textId="15674184" w:rsidR="00E450E7" w:rsidRPr="00AC6AF8" w:rsidRDefault="001D36B9" w:rsidP="00F47749">
      <w:pPr>
        <w:pStyle w:val="Normlnywebov"/>
        <w:numPr>
          <w:ilvl w:val="2"/>
          <w:numId w:val="136"/>
        </w:numPr>
        <w:spacing w:before="120" w:beforeAutospacing="0" w:after="0" w:afterAutospacing="0" w:line="264" w:lineRule="auto"/>
        <w:ind w:left="567" w:hanging="567"/>
        <w:jc w:val="both"/>
        <w:rPr>
          <w:rFonts w:asciiTheme="minorHAnsi" w:hAnsiTheme="minorHAnsi" w:cstheme="minorHAnsi"/>
          <w:sz w:val="22"/>
          <w:szCs w:val="22"/>
        </w:rPr>
      </w:pPr>
      <w:r w:rsidRPr="00AC6AF8">
        <w:rPr>
          <w:rFonts w:asciiTheme="minorHAnsi" w:hAnsiTheme="minorHAnsi" w:cstheme="minorHAnsi"/>
          <w:sz w:val="22"/>
          <w:szCs w:val="22"/>
        </w:rPr>
        <w:t>O</w:t>
      </w:r>
      <w:r w:rsidR="00E450E7" w:rsidRPr="00AC6AF8">
        <w:rPr>
          <w:rFonts w:asciiTheme="minorHAnsi" w:hAnsiTheme="minorHAnsi" w:cstheme="minorHAnsi"/>
          <w:sz w:val="22"/>
          <w:szCs w:val="22"/>
        </w:rPr>
        <w:t xml:space="preserve">soby </w:t>
      </w:r>
      <w:r w:rsidRPr="00AC6AF8">
        <w:rPr>
          <w:rFonts w:asciiTheme="minorHAnsi" w:hAnsiTheme="minorHAnsi" w:cstheme="minorHAnsi"/>
          <w:sz w:val="22"/>
          <w:szCs w:val="22"/>
        </w:rPr>
        <w:t xml:space="preserve">oprávnené </w:t>
      </w:r>
      <w:r w:rsidR="00E450E7" w:rsidRPr="00AC6AF8">
        <w:rPr>
          <w:rFonts w:asciiTheme="minorHAnsi" w:hAnsiTheme="minorHAnsi" w:cstheme="minorHAnsi"/>
          <w:sz w:val="22"/>
          <w:szCs w:val="22"/>
        </w:rPr>
        <w:t xml:space="preserve">na výkon </w:t>
      </w:r>
      <w:r w:rsidR="00287EF1" w:rsidRPr="00AC6AF8">
        <w:rPr>
          <w:rFonts w:asciiTheme="minorHAnsi" w:hAnsiTheme="minorHAnsi" w:cstheme="minorHAnsi"/>
          <w:sz w:val="22"/>
          <w:szCs w:val="22"/>
        </w:rPr>
        <w:t xml:space="preserve">finančnej </w:t>
      </w:r>
      <w:r w:rsidR="00E450E7" w:rsidRPr="00AC6AF8">
        <w:rPr>
          <w:rFonts w:asciiTheme="minorHAnsi" w:hAnsiTheme="minorHAnsi" w:cstheme="minorHAnsi"/>
          <w:sz w:val="22"/>
          <w:szCs w:val="22"/>
        </w:rPr>
        <w:t xml:space="preserve">kontroly/auditu sú najmä: </w:t>
      </w:r>
    </w:p>
    <w:p w14:paraId="607F5CD3" w14:textId="592B8AD3" w:rsidR="009365B8" w:rsidRPr="00AC6AF8" w:rsidRDefault="00E450E7" w:rsidP="00F47749">
      <w:pPr>
        <w:pStyle w:val="Odsekzoznamu"/>
        <w:numPr>
          <w:ilvl w:val="0"/>
          <w:numId w:val="95"/>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PPA a</w:t>
      </w:r>
      <w:r w:rsidR="009F2939" w:rsidRPr="00AC6AF8">
        <w:rPr>
          <w:rFonts w:asciiTheme="minorHAnsi" w:hAnsiTheme="minorHAnsi" w:cstheme="minorHAnsi"/>
          <w:sz w:val="22"/>
        </w:rPr>
        <w:t> </w:t>
      </w:r>
      <w:r w:rsidRPr="00AC6AF8">
        <w:rPr>
          <w:rFonts w:asciiTheme="minorHAnsi" w:hAnsiTheme="minorHAnsi" w:cstheme="minorHAnsi"/>
          <w:sz w:val="22"/>
        </w:rPr>
        <w:t>ňou poverené osoby,</w:t>
      </w:r>
    </w:p>
    <w:p w14:paraId="0A04467F" w14:textId="77777777" w:rsidR="009365B8" w:rsidRPr="00AC6AF8" w:rsidRDefault="00DC74D9" w:rsidP="00F47749">
      <w:pPr>
        <w:pStyle w:val="Odsekzoznamu"/>
        <w:numPr>
          <w:ilvl w:val="0"/>
          <w:numId w:val="95"/>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ú</w:t>
      </w:r>
      <w:r w:rsidR="00E450E7" w:rsidRPr="00AC6AF8">
        <w:rPr>
          <w:rFonts w:asciiTheme="minorHAnsi" w:hAnsiTheme="minorHAnsi" w:cstheme="minorHAnsi"/>
          <w:sz w:val="22"/>
        </w:rPr>
        <w:t>tvar</w:t>
      </w:r>
      <w:r w:rsidR="003B50B2" w:rsidRPr="00AC6AF8">
        <w:rPr>
          <w:rFonts w:asciiTheme="minorHAnsi" w:hAnsiTheme="minorHAnsi" w:cstheme="minorHAnsi"/>
          <w:sz w:val="22"/>
        </w:rPr>
        <w:t>y</w:t>
      </w:r>
      <w:r w:rsidR="00E450E7" w:rsidRPr="00AC6AF8">
        <w:rPr>
          <w:rFonts w:asciiTheme="minorHAnsi" w:hAnsiTheme="minorHAnsi" w:cstheme="minorHAnsi"/>
          <w:sz w:val="22"/>
        </w:rPr>
        <w:t xml:space="preserve"> finančnej kontroly</w:t>
      </w:r>
      <w:r w:rsidR="00287EF1" w:rsidRPr="00AC6AF8">
        <w:rPr>
          <w:rFonts w:asciiTheme="minorHAnsi" w:hAnsiTheme="minorHAnsi" w:cstheme="minorHAnsi"/>
          <w:sz w:val="22"/>
        </w:rPr>
        <w:t>/auditu</w:t>
      </w:r>
      <w:r w:rsidR="00E450E7" w:rsidRPr="00AC6AF8">
        <w:rPr>
          <w:rFonts w:asciiTheme="minorHAnsi" w:hAnsiTheme="minorHAnsi" w:cstheme="minorHAnsi"/>
          <w:sz w:val="22"/>
        </w:rPr>
        <w:t xml:space="preserve"> </w:t>
      </w:r>
      <w:r w:rsidR="003B50B2" w:rsidRPr="00AC6AF8">
        <w:rPr>
          <w:rFonts w:asciiTheme="minorHAnsi" w:hAnsiTheme="minorHAnsi" w:cstheme="minorHAnsi"/>
          <w:sz w:val="22"/>
        </w:rPr>
        <w:t xml:space="preserve">PPA/RO </w:t>
      </w:r>
      <w:r w:rsidR="00E450E7" w:rsidRPr="00AC6AF8">
        <w:rPr>
          <w:rFonts w:asciiTheme="minorHAnsi" w:hAnsiTheme="minorHAnsi" w:cstheme="minorHAnsi"/>
          <w:sz w:val="22"/>
        </w:rPr>
        <w:t>a</w:t>
      </w:r>
      <w:r w:rsidR="009F2939" w:rsidRPr="00AC6AF8">
        <w:rPr>
          <w:rFonts w:asciiTheme="minorHAnsi" w:hAnsiTheme="minorHAnsi" w:cstheme="minorHAnsi"/>
          <w:sz w:val="22"/>
        </w:rPr>
        <w:t> </w:t>
      </w:r>
      <w:r w:rsidR="00E450E7" w:rsidRPr="00AC6AF8">
        <w:rPr>
          <w:rFonts w:asciiTheme="minorHAnsi" w:hAnsiTheme="minorHAnsi" w:cstheme="minorHAnsi"/>
          <w:sz w:val="22"/>
        </w:rPr>
        <w:t>nimi poverené osoby,</w:t>
      </w:r>
    </w:p>
    <w:p w14:paraId="50D16D3D" w14:textId="77777777" w:rsidR="009365B8" w:rsidRPr="00AC6AF8" w:rsidRDefault="003B50B2" w:rsidP="00F47749">
      <w:pPr>
        <w:pStyle w:val="Odsekzoznamu"/>
        <w:numPr>
          <w:ilvl w:val="0"/>
          <w:numId w:val="95"/>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N</w:t>
      </w:r>
      <w:r w:rsidR="001D36B9" w:rsidRPr="00AC6AF8">
        <w:rPr>
          <w:rFonts w:asciiTheme="minorHAnsi" w:hAnsiTheme="minorHAnsi" w:cstheme="minorHAnsi"/>
          <w:sz w:val="22"/>
        </w:rPr>
        <w:t>KÚ</w:t>
      </w:r>
      <w:r w:rsidRPr="00AC6AF8">
        <w:rPr>
          <w:rFonts w:asciiTheme="minorHAnsi" w:hAnsiTheme="minorHAnsi" w:cstheme="minorHAnsi"/>
          <w:sz w:val="22"/>
        </w:rPr>
        <w:t>,</w:t>
      </w:r>
      <w:r w:rsidR="00F70F13" w:rsidRPr="00AC6AF8">
        <w:rPr>
          <w:rFonts w:asciiTheme="minorHAnsi" w:hAnsiTheme="minorHAnsi" w:cstheme="minorHAnsi"/>
          <w:sz w:val="22"/>
        </w:rPr>
        <w:t xml:space="preserve"> Úrad vlády SR,</w:t>
      </w:r>
      <w:r w:rsidR="00E450E7" w:rsidRPr="00AC6AF8">
        <w:rPr>
          <w:rFonts w:asciiTheme="minorHAnsi" w:hAnsiTheme="minorHAnsi" w:cstheme="minorHAnsi"/>
          <w:sz w:val="22"/>
        </w:rPr>
        <w:t xml:space="preserve"> Certifikačný orgán a</w:t>
      </w:r>
      <w:r w:rsidR="009F2939" w:rsidRPr="00AC6AF8">
        <w:rPr>
          <w:rFonts w:asciiTheme="minorHAnsi" w:hAnsiTheme="minorHAnsi" w:cstheme="minorHAnsi"/>
          <w:sz w:val="22"/>
        </w:rPr>
        <w:t> </w:t>
      </w:r>
      <w:r w:rsidR="00E450E7" w:rsidRPr="00AC6AF8">
        <w:rPr>
          <w:rFonts w:asciiTheme="minorHAnsi" w:hAnsiTheme="minorHAnsi" w:cstheme="minorHAnsi"/>
          <w:sz w:val="22"/>
        </w:rPr>
        <w:t xml:space="preserve">nimi poverené osoby, </w:t>
      </w:r>
    </w:p>
    <w:p w14:paraId="6110888A" w14:textId="77777777" w:rsidR="009365B8" w:rsidRPr="00AC6AF8" w:rsidRDefault="003B50B2" w:rsidP="00F47749">
      <w:pPr>
        <w:pStyle w:val="Odsekzoznamu"/>
        <w:numPr>
          <w:ilvl w:val="0"/>
          <w:numId w:val="95"/>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s</w:t>
      </w:r>
      <w:r w:rsidR="00E450E7" w:rsidRPr="00AC6AF8">
        <w:rPr>
          <w:rFonts w:asciiTheme="minorHAnsi" w:hAnsiTheme="minorHAnsi" w:cstheme="minorHAnsi"/>
          <w:sz w:val="22"/>
        </w:rPr>
        <w:t>plnomocnení zástupcovia Európskej Komisie a</w:t>
      </w:r>
      <w:r w:rsidR="009F2939" w:rsidRPr="00AC6AF8">
        <w:rPr>
          <w:rFonts w:asciiTheme="minorHAnsi" w:hAnsiTheme="minorHAnsi" w:cstheme="minorHAnsi"/>
          <w:sz w:val="22"/>
        </w:rPr>
        <w:t> </w:t>
      </w:r>
      <w:r w:rsidR="009365B8" w:rsidRPr="00AC6AF8">
        <w:rPr>
          <w:rFonts w:asciiTheme="minorHAnsi" w:hAnsiTheme="minorHAnsi" w:cstheme="minorHAnsi"/>
          <w:sz w:val="22"/>
        </w:rPr>
        <w:t>Európskeho dvora audítorov,</w:t>
      </w:r>
    </w:p>
    <w:p w14:paraId="514649A7" w14:textId="7FC5C481" w:rsidR="00E450E7" w:rsidRPr="00AC6AF8" w:rsidRDefault="003B50B2" w:rsidP="00F47749">
      <w:pPr>
        <w:pStyle w:val="Odsekzoznamu"/>
        <w:numPr>
          <w:ilvl w:val="0"/>
          <w:numId w:val="95"/>
        </w:numPr>
        <w:spacing w:after="0"/>
        <w:ind w:left="1134" w:hanging="567"/>
        <w:contextualSpacing w:val="0"/>
        <w:rPr>
          <w:rFonts w:asciiTheme="minorHAnsi" w:hAnsiTheme="minorHAnsi" w:cstheme="minorHAnsi"/>
          <w:sz w:val="22"/>
        </w:rPr>
      </w:pPr>
      <w:r w:rsidRPr="00AC6AF8">
        <w:rPr>
          <w:rFonts w:asciiTheme="minorHAnsi" w:hAnsiTheme="minorHAnsi" w:cstheme="minorHAnsi"/>
          <w:sz w:val="22"/>
        </w:rPr>
        <w:t>o</w:t>
      </w:r>
      <w:r w:rsidR="00E450E7" w:rsidRPr="00AC6AF8">
        <w:rPr>
          <w:rFonts w:asciiTheme="minorHAnsi" w:hAnsiTheme="minorHAnsi" w:cstheme="minorHAnsi"/>
          <w:sz w:val="22"/>
        </w:rPr>
        <w:t>soby prizvané orgánmi uvedenými v</w:t>
      </w:r>
      <w:r w:rsidR="009F2939" w:rsidRPr="00AC6AF8">
        <w:rPr>
          <w:rFonts w:asciiTheme="minorHAnsi" w:hAnsiTheme="minorHAnsi" w:cstheme="minorHAnsi"/>
          <w:sz w:val="22"/>
        </w:rPr>
        <w:t> </w:t>
      </w:r>
      <w:r w:rsidR="00E450E7" w:rsidRPr="00AC6AF8">
        <w:rPr>
          <w:rFonts w:asciiTheme="minorHAnsi" w:hAnsiTheme="minorHAnsi" w:cstheme="minorHAnsi"/>
          <w:sz w:val="22"/>
        </w:rPr>
        <w:t xml:space="preserve">písm. a) až </w:t>
      </w:r>
      <w:r w:rsidR="00DA0967" w:rsidRPr="00AC6AF8">
        <w:rPr>
          <w:rFonts w:asciiTheme="minorHAnsi" w:hAnsiTheme="minorHAnsi" w:cstheme="minorHAnsi"/>
          <w:sz w:val="22"/>
        </w:rPr>
        <w:t>d</w:t>
      </w:r>
      <w:r w:rsidR="00E450E7" w:rsidRPr="00AC6AF8">
        <w:rPr>
          <w:rFonts w:asciiTheme="minorHAnsi" w:hAnsiTheme="minorHAnsi" w:cstheme="minorHAnsi"/>
          <w:sz w:val="22"/>
        </w:rPr>
        <w:t>) v</w:t>
      </w:r>
      <w:r w:rsidR="009F2939" w:rsidRPr="00AC6AF8">
        <w:rPr>
          <w:rFonts w:asciiTheme="minorHAnsi" w:hAnsiTheme="minorHAnsi" w:cstheme="minorHAnsi"/>
          <w:sz w:val="22"/>
        </w:rPr>
        <w:t> </w:t>
      </w:r>
      <w:r w:rsidR="00E450E7" w:rsidRPr="00AC6AF8">
        <w:rPr>
          <w:rFonts w:asciiTheme="minorHAnsi" w:hAnsiTheme="minorHAnsi" w:cstheme="minorHAnsi"/>
          <w:sz w:val="22"/>
        </w:rPr>
        <w:t>súlade s</w:t>
      </w:r>
      <w:r w:rsidR="009F2939" w:rsidRPr="00AC6AF8">
        <w:rPr>
          <w:rFonts w:asciiTheme="minorHAnsi" w:hAnsiTheme="minorHAnsi" w:cstheme="minorHAnsi"/>
          <w:sz w:val="22"/>
        </w:rPr>
        <w:t> </w:t>
      </w:r>
      <w:r w:rsidR="00E450E7" w:rsidRPr="00AC6AF8">
        <w:rPr>
          <w:rFonts w:asciiTheme="minorHAnsi" w:hAnsiTheme="minorHAnsi" w:cstheme="minorHAnsi"/>
          <w:sz w:val="22"/>
        </w:rPr>
        <w:t>príslušnými právnymi predpismi SR a</w:t>
      </w:r>
      <w:r w:rsidR="009F2939" w:rsidRPr="00AC6AF8">
        <w:rPr>
          <w:rFonts w:asciiTheme="minorHAnsi" w:hAnsiTheme="minorHAnsi" w:cstheme="minorHAnsi"/>
          <w:sz w:val="22"/>
        </w:rPr>
        <w:t> </w:t>
      </w:r>
      <w:r w:rsidR="00E450E7" w:rsidRPr="00AC6AF8">
        <w:rPr>
          <w:rFonts w:asciiTheme="minorHAnsi" w:hAnsiTheme="minorHAnsi" w:cstheme="minorHAnsi"/>
          <w:sz w:val="22"/>
        </w:rPr>
        <w:t xml:space="preserve">právnymi aktmi EÚ. </w:t>
      </w:r>
    </w:p>
    <w:p w14:paraId="10846F67" w14:textId="3FED52B3" w:rsidR="00E450E7" w:rsidRPr="007C6D65" w:rsidRDefault="00287EF1" w:rsidP="00987FB0">
      <w:pPr>
        <w:pStyle w:val="Normlnywebov"/>
        <w:numPr>
          <w:ilvl w:val="2"/>
          <w:numId w:val="136"/>
        </w:numPr>
        <w:spacing w:before="120" w:beforeAutospacing="0" w:after="0" w:afterAutospacing="0"/>
        <w:ind w:left="567" w:hanging="567"/>
        <w:jc w:val="both"/>
        <w:rPr>
          <w:rFonts w:asciiTheme="minorHAnsi" w:hAnsiTheme="minorHAnsi" w:cstheme="minorHAnsi"/>
          <w:sz w:val="22"/>
          <w:szCs w:val="22"/>
        </w:rPr>
      </w:pPr>
      <w:r w:rsidRPr="00AC6AF8">
        <w:rPr>
          <w:rFonts w:asciiTheme="minorHAnsi" w:hAnsiTheme="minorHAnsi" w:cstheme="minorHAnsi"/>
          <w:sz w:val="22"/>
          <w:szCs w:val="22"/>
          <w:lang w:eastAsia="en-US"/>
        </w:rPr>
        <w:t>Finančnou</w:t>
      </w:r>
      <w:r w:rsidR="00BE7438">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k</w:t>
      </w:r>
      <w:r w:rsidR="003B50B2" w:rsidRPr="007C6D65">
        <w:rPr>
          <w:rFonts w:asciiTheme="minorHAnsi" w:hAnsiTheme="minorHAnsi" w:cstheme="minorHAnsi"/>
          <w:sz w:val="22"/>
          <w:szCs w:val="22"/>
          <w:lang w:eastAsia="en-US"/>
        </w:rPr>
        <w:t>ontrolou p</w:t>
      </w:r>
      <w:r w:rsidR="00E450E7" w:rsidRPr="007C6D65">
        <w:rPr>
          <w:rFonts w:asciiTheme="minorHAnsi" w:hAnsiTheme="minorHAnsi" w:cstheme="minorHAnsi"/>
          <w:sz w:val="22"/>
          <w:szCs w:val="22"/>
          <w:lang w:eastAsia="en-US"/>
        </w:rPr>
        <w:t>rojektu sa rozu</w:t>
      </w:r>
      <w:r w:rsidR="003B50B2" w:rsidRPr="007C6D65">
        <w:rPr>
          <w:rFonts w:asciiTheme="minorHAnsi" w:hAnsiTheme="minorHAnsi" w:cstheme="minorHAnsi"/>
          <w:sz w:val="22"/>
          <w:szCs w:val="22"/>
          <w:lang w:eastAsia="en-US"/>
        </w:rPr>
        <w:t>mie súhrn činností PPA a</w:t>
      </w:r>
      <w:r w:rsidR="009F2939" w:rsidRPr="007C6D65">
        <w:rPr>
          <w:rFonts w:asciiTheme="minorHAnsi" w:hAnsiTheme="minorHAnsi" w:cstheme="minorHAnsi"/>
          <w:sz w:val="22"/>
          <w:szCs w:val="22"/>
          <w:lang w:eastAsia="en-US"/>
        </w:rPr>
        <w:t> </w:t>
      </w:r>
      <w:r w:rsidR="003B50B2" w:rsidRPr="007C6D65">
        <w:rPr>
          <w:rFonts w:asciiTheme="minorHAnsi" w:hAnsiTheme="minorHAnsi" w:cstheme="minorHAnsi"/>
          <w:sz w:val="22"/>
          <w:szCs w:val="22"/>
          <w:lang w:eastAsia="en-US"/>
        </w:rPr>
        <w:t>ňou</w:t>
      </w:r>
      <w:r w:rsidR="00E450E7" w:rsidRPr="007C6D65">
        <w:rPr>
          <w:rFonts w:asciiTheme="minorHAnsi" w:hAnsiTheme="minorHAnsi" w:cstheme="minorHAnsi"/>
          <w:sz w:val="22"/>
          <w:szCs w:val="22"/>
          <w:lang w:eastAsia="en-US"/>
        </w:rPr>
        <w:t xml:space="preserve"> prizvaných osôb, ktorými sa</w:t>
      </w:r>
      <w:r w:rsidR="00BE7438">
        <w:rPr>
          <w:rFonts w:asciiTheme="minorHAnsi" w:hAnsiTheme="minorHAnsi" w:cstheme="minorHAnsi"/>
          <w:sz w:val="22"/>
          <w:szCs w:val="22"/>
          <w:lang w:eastAsia="en-US"/>
        </w:rPr>
        <w:t xml:space="preserve"> </w:t>
      </w:r>
      <w:r w:rsidR="00E450E7" w:rsidRPr="007C6D65">
        <w:rPr>
          <w:rFonts w:asciiTheme="minorHAnsi" w:hAnsiTheme="minorHAnsi" w:cstheme="minorHAnsi"/>
          <w:sz w:val="22"/>
          <w:szCs w:val="22"/>
          <w:lang w:eastAsia="en-US"/>
        </w:rPr>
        <w:t>overuje plnenie podmienok poskytnutia NFP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súlade so 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00E450E7" w:rsidRPr="007C6D65">
        <w:rPr>
          <w:rFonts w:asciiTheme="minorHAnsi" w:hAnsiTheme="minorHAnsi" w:cstheme="minorHAnsi"/>
          <w:sz w:val="22"/>
          <w:szCs w:val="22"/>
          <w:lang w:eastAsia="en-US"/>
        </w:rPr>
        <w:t>, súlad nárokovaných finančných prostriedkov/deklarovaných výdavkov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ostatných</w:t>
      </w:r>
      <w:r w:rsidR="003B50B2" w:rsidRPr="007C6D65">
        <w:rPr>
          <w:rFonts w:asciiTheme="minorHAnsi" w:hAnsiTheme="minorHAnsi" w:cstheme="minorHAnsi"/>
          <w:sz w:val="22"/>
          <w:szCs w:val="22"/>
          <w:lang w:eastAsia="en-US"/>
        </w:rPr>
        <w:t xml:space="preserve"> údajov predložených zo strany p</w:t>
      </w:r>
      <w:r w:rsidR="00E450E7" w:rsidRPr="007C6D65">
        <w:rPr>
          <w:rFonts w:asciiTheme="minorHAnsi" w:hAnsiTheme="minorHAnsi" w:cstheme="minorHAnsi"/>
          <w:sz w:val="22"/>
          <w:szCs w:val="22"/>
          <w:lang w:eastAsia="en-US"/>
        </w:rPr>
        <w:t>rijímateľa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súvisiacej dokumentácie s</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právnymi predpismi SR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právnymi aktmi EÚ, dodržiavanie hospodárnosti, efektívnosti, účinnosti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účelnosti poskytnutého NFP, dôsledné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pravidelné</w:t>
      </w:r>
      <w:r w:rsidR="003B50B2" w:rsidRPr="007C6D65">
        <w:rPr>
          <w:rFonts w:asciiTheme="minorHAnsi" w:hAnsiTheme="minorHAnsi" w:cstheme="minorHAnsi"/>
          <w:sz w:val="22"/>
          <w:szCs w:val="22"/>
          <w:lang w:eastAsia="en-US"/>
        </w:rPr>
        <w:t xml:space="preserve"> overenie dosiahnutého pokroku realizácie aktivít projektu </w:t>
      </w:r>
      <w:r w:rsidR="00E450E7" w:rsidRPr="007C6D65">
        <w:rPr>
          <w:rFonts w:asciiTheme="minorHAnsi" w:hAnsiTheme="minorHAnsi" w:cstheme="minorHAnsi"/>
          <w:sz w:val="22"/>
          <w:szCs w:val="22"/>
          <w:lang w:eastAsia="en-US"/>
        </w:rPr>
        <w:t>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ďalšie povinn</w:t>
      </w:r>
      <w:r w:rsidR="003B50B2" w:rsidRPr="007C6D65">
        <w:rPr>
          <w:rFonts w:asciiTheme="minorHAnsi" w:hAnsiTheme="minorHAnsi" w:cstheme="minorHAnsi"/>
          <w:sz w:val="22"/>
          <w:szCs w:val="22"/>
          <w:lang w:eastAsia="en-US"/>
        </w:rPr>
        <w:t>osti stanovené p</w:t>
      </w:r>
      <w:r w:rsidR="00E450E7" w:rsidRPr="007C6D65">
        <w:rPr>
          <w:rFonts w:asciiTheme="minorHAnsi" w:hAnsiTheme="minorHAnsi" w:cstheme="minorHAnsi"/>
          <w:sz w:val="22"/>
          <w:szCs w:val="22"/>
          <w:lang w:eastAsia="en-US"/>
        </w:rPr>
        <w:t>rijímateľovi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Zmluve</w:t>
      </w:r>
      <w:r w:rsidR="003B50B2" w:rsidRPr="007C6D65">
        <w:rPr>
          <w:rFonts w:asciiTheme="minorHAnsi" w:hAnsiTheme="minorHAnsi" w:cstheme="minorHAnsi"/>
          <w:sz w:val="22"/>
          <w:szCs w:val="22"/>
          <w:lang w:eastAsia="en-US"/>
        </w:rPr>
        <w:t>.</w:t>
      </w:r>
      <w:r w:rsidR="00E450E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Finančná k</w:t>
      </w:r>
      <w:r w:rsidR="003B50B2" w:rsidRPr="007C6D65">
        <w:rPr>
          <w:rFonts w:asciiTheme="minorHAnsi" w:hAnsiTheme="minorHAnsi" w:cstheme="minorHAnsi"/>
          <w:sz w:val="22"/>
          <w:szCs w:val="22"/>
          <w:lang w:eastAsia="en-US"/>
        </w:rPr>
        <w:t>ontrola p</w:t>
      </w:r>
      <w:r w:rsidR="00E450E7" w:rsidRPr="007C6D65">
        <w:rPr>
          <w:rFonts w:asciiTheme="minorHAnsi" w:hAnsiTheme="minorHAnsi" w:cstheme="minorHAnsi"/>
          <w:sz w:val="22"/>
          <w:szCs w:val="22"/>
          <w:lang w:eastAsia="en-US"/>
        </w:rPr>
        <w:t>rojektu je vykonávaná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súlade so</w:t>
      </w:r>
      <w:r w:rsidR="00BE7438">
        <w:rPr>
          <w:rFonts w:asciiTheme="minorHAnsi" w:hAnsiTheme="minorHAnsi" w:cstheme="minorHAnsi"/>
          <w:sz w:val="22"/>
          <w:szCs w:val="22"/>
          <w:lang w:eastAsia="en-US"/>
        </w:rPr>
        <w:t xml:space="preserve"> </w:t>
      </w:r>
      <w:r w:rsidR="00E450E7" w:rsidRPr="007C6D65">
        <w:rPr>
          <w:rFonts w:asciiTheme="minorHAnsi" w:hAnsiTheme="minorHAnsi" w:cstheme="minorHAnsi"/>
          <w:sz w:val="22"/>
          <w:szCs w:val="22"/>
          <w:lang w:eastAsia="en-US"/>
        </w:rPr>
        <w:t>zákonom o</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finančnej kontrole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audite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 xml:space="preserve">to najmä formou </w:t>
      </w:r>
      <w:r w:rsidR="00AC6AF8">
        <w:rPr>
          <w:rFonts w:asciiTheme="minorHAnsi" w:hAnsiTheme="minorHAnsi" w:cstheme="minorHAnsi"/>
          <w:sz w:val="22"/>
          <w:szCs w:val="22"/>
          <w:lang w:eastAsia="en-US"/>
        </w:rPr>
        <w:t>AFK</w:t>
      </w:r>
      <w:r w:rsidR="00E450E7" w:rsidRPr="007C6D65">
        <w:rPr>
          <w:rFonts w:asciiTheme="minorHAnsi" w:hAnsiTheme="minorHAnsi" w:cstheme="minorHAnsi"/>
          <w:sz w:val="22"/>
          <w:szCs w:val="22"/>
          <w:lang w:eastAsia="en-US"/>
        </w:rPr>
        <w:t xml:space="preserve"> kontrolovanej osoby a</w:t>
      </w:r>
      <w:r w:rsidR="002B6C42" w:rsidRPr="007C6D65">
        <w:rPr>
          <w:rFonts w:asciiTheme="minorHAnsi" w:hAnsiTheme="minorHAnsi" w:cstheme="minorHAnsi"/>
          <w:sz w:val="22"/>
          <w:szCs w:val="22"/>
          <w:lang w:eastAsia="en-US"/>
        </w:rPr>
        <w:t> </w:t>
      </w:r>
      <w:proofErr w:type="spellStart"/>
      <w:r w:rsidR="00AC6AF8">
        <w:rPr>
          <w:rFonts w:asciiTheme="minorHAnsi" w:hAnsiTheme="minorHAnsi" w:cstheme="minorHAnsi"/>
          <w:sz w:val="22"/>
          <w:szCs w:val="22"/>
          <w:lang w:eastAsia="en-US"/>
        </w:rPr>
        <w:t>F</w:t>
      </w:r>
      <w:r w:rsidR="00774E22">
        <w:rPr>
          <w:rFonts w:asciiTheme="minorHAnsi" w:hAnsiTheme="minorHAnsi" w:cstheme="minorHAnsi"/>
          <w:sz w:val="22"/>
          <w:szCs w:val="22"/>
          <w:lang w:eastAsia="en-US"/>
        </w:rPr>
        <w:t>Kn</w:t>
      </w:r>
      <w:r w:rsidR="00AC6AF8">
        <w:rPr>
          <w:rFonts w:asciiTheme="minorHAnsi" w:hAnsiTheme="minorHAnsi" w:cstheme="minorHAnsi"/>
          <w:sz w:val="22"/>
          <w:szCs w:val="22"/>
          <w:lang w:eastAsia="en-US"/>
        </w:rPr>
        <w:t>M</w:t>
      </w:r>
      <w:proofErr w:type="spellEnd"/>
      <w:r w:rsidR="00E450E7" w:rsidRPr="007C6D65">
        <w:rPr>
          <w:rFonts w:asciiTheme="minorHAnsi" w:hAnsiTheme="minorHAnsi" w:cstheme="minorHAnsi"/>
          <w:sz w:val="22"/>
          <w:szCs w:val="22"/>
          <w:lang w:eastAsia="en-US"/>
        </w:rPr>
        <w:t>.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 xml:space="preserve">prípade, ak sú kontrolou vykonávanou formou </w:t>
      </w:r>
      <w:r w:rsidR="00AC6AF8">
        <w:rPr>
          <w:rFonts w:asciiTheme="minorHAnsi" w:hAnsiTheme="minorHAnsi" w:cstheme="minorHAnsi"/>
          <w:sz w:val="22"/>
          <w:szCs w:val="22"/>
          <w:lang w:eastAsia="en-US"/>
        </w:rPr>
        <w:t>AFK</w:t>
      </w:r>
      <w:r w:rsidR="00E450E7" w:rsidRPr="007C6D65">
        <w:rPr>
          <w:rFonts w:asciiTheme="minorHAnsi" w:hAnsiTheme="minorHAnsi" w:cstheme="minorHAnsi"/>
          <w:sz w:val="22"/>
          <w:szCs w:val="22"/>
          <w:lang w:eastAsia="en-US"/>
        </w:rPr>
        <w:t xml:space="preserve"> kontrolovanej osoby alebo </w:t>
      </w:r>
      <w:proofErr w:type="spellStart"/>
      <w:r w:rsidR="00AC6AF8">
        <w:rPr>
          <w:rFonts w:asciiTheme="minorHAnsi" w:hAnsiTheme="minorHAnsi" w:cstheme="minorHAnsi"/>
          <w:sz w:val="22"/>
          <w:szCs w:val="22"/>
          <w:lang w:eastAsia="en-US"/>
        </w:rPr>
        <w:t>F</w:t>
      </w:r>
      <w:r w:rsidR="00774E22">
        <w:rPr>
          <w:rFonts w:asciiTheme="minorHAnsi" w:hAnsiTheme="minorHAnsi" w:cstheme="minorHAnsi"/>
          <w:sz w:val="22"/>
          <w:szCs w:val="22"/>
          <w:lang w:eastAsia="en-US"/>
        </w:rPr>
        <w:t>Kn</w:t>
      </w:r>
      <w:r w:rsidR="00AC6AF8">
        <w:rPr>
          <w:rFonts w:asciiTheme="minorHAnsi" w:hAnsiTheme="minorHAnsi" w:cstheme="minorHAnsi"/>
          <w:sz w:val="22"/>
          <w:szCs w:val="22"/>
          <w:lang w:eastAsia="en-US"/>
        </w:rPr>
        <w:t>M</w:t>
      </w:r>
      <w:proofErr w:type="spellEnd"/>
      <w:r w:rsidR="00E450E7" w:rsidRPr="007C6D65">
        <w:rPr>
          <w:rFonts w:asciiTheme="minorHAnsi" w:hAnsiTheme="minorHAnsi" w:cstheme="minorHAnsi"/>
          <w:sz w:val="22"/>
          <w:szCs w:val="22"/>
          <w:lang w:eastAsia="en-US"/>
        </w:rPr>
        <w:t xml:space="preserve"> identifikované</w:t>
      </w:r>
      <w:r w:rsidR="003B50B2" w:rsidRPr="007C6D65">
        <w:rPr>
          <w:rFonts w:asciiTheme="minorHAnsi" w:hAnsiTheme="minorHAnsi" w:cstheme="minorHAnsi"/>
          <w:sz w:val="22"/>
          <w:szCs w:val="22"/>
          <w:lang w:eastAsia="en-US"/>
        </w:rPr>
        <w:t xml:space="preserve"> nedostatky, doručí PPA p</w:t>
      </w:r>
      <w:r w:rsidR="00E450E7" w:rsidRPr="007C6D65">
        <w:rPr>
          <w:rFonts w:asciiTheme="minorHAnsi" w:hAnsiTheme="minorHAnsi" w:cstheme="minorHAnsi"/>
          <w:sz w:val="22"/>
          <w:szCs w:val="22"/>
          <w:lang w:eastAsia="en-US"/>
        </w:rPr>
        <w:t>rijímateľovi n</w:t>
      </w:r>
      <w:r w:rsidR="003B50B2" w:rsidRPr="007C6D65">
        <w:rPr>
          <w:rFonts w:asciiTheme="minorHAnsi" w:hAnsiTheme="minorHAnsi" w:cstheme="minorHAnsi"/>
          <w:sz w:val="22"/>
          <w:szCs w:val="22"/>
          <w:lang w:eastAsia="en-US"/>
        </w:rPr>
        <w:t>ávrh správy z</w:t>
      </w:r>
      <w:r w:rsidR="002B6C42" w:rsidRPr="007C6D65">
        <w:rPr>
          <w:rFonts w:asciiTheme="minorHAnsi" w:hAnsiTheme="minorHAnsi" w:cstheme="minorHAnsi"/>
          <w:sz w:val="22"/>
          <w:szCs w:val="22"/>
          <w:lang w:eastAsia="en-US"/>
        </w:rPr>
        <w:t xml:space="preserve"> finančnej </w:t>
      </w:r>
      <w:r w:rsidR="003B50B2" w:rsidRPr="007C6D65">
        <w:rPr>
          <w:rFonts w:asciiTheme="minorHAnsi" w:hAnsiTheme="minorHAnsi" w:cstheme="minorHAnsi"/>
          <w:sz w:val="22"/>
          <w:szCs w:val="22"/>
          <w:lang w:eastAsia="en-US"/>
        </w:rPr>
        <w:t>kontroly, pričom p</w:t>
      </w:r>
      <w:r w:rsidR="00E450E7" w:rsidRPr="007C6D65">
        <w:rPr>
          <w:rFonts w:asciiTheme="minorHAnsi" w:hAnsiTheme="minorHAnsi" w:cstheme="minorHAnsi"/>
          <w:sz w:val="22"/>
          <w:szCs w:val="22"/>
          <w:lang w:eastAsia="en-US"/>
        </w:rPr>
        <w:t>rijímateľ je</w:t>
      </w:r>
      <w:r w:rsidR="00BE7438">
        <w:rPr>
          <w:rFonts w:asciiTheme="minorHAnsi" w:hAnsiTheme="minorHAnsi" w:cstheme="minorHAnsi"/>
          <w:sz w:val="22"/>
          <w:szCs w:val="22"/>
          <w:lang w:eastAsia="en-US"/>
        </w:rPr>
        <w:t xml:space="preserve"> </w:t>
      </w:r>
      <w:r w:rsidR="00E450E7" w:rsidRPr="007C6D65">
        <w:rPr>
          <w:rFonts w:asciiTheme="minorHAnsi" w:hAnsiTheme="minorHAnsi" w:cstheme="minorHAnsi"/>
          <w:sz w:val="22"/>
          <w:szCs w:val="22"/>
          <w:lang w:eastAsia="en-US"/>
        </w:rPr>
        <w:t>oprávnený zaslať námietky k</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predmetnému návrhu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rozsahu stanovenom zákonom o</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finančnej kontrole a</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vnútornom audite. Po zohľadnení opodstatnenýc</w:t>
      </w:r>
      <w:r w:rsidR="003B50B2" w:rsidRPr="007C6D65">
        <w:rPr>
          <w:rFonts w:asciiTheme="minorHAnsi" w:hAnsiTheme="minorHAnsi" w:cstheme="minorHAnsi"/>
          <w:sz w:val="22"/>
          <w:szCs w:val="22"/>
          <w:lang w:eastAsia="en-US"/>
        </w:rPr>
        <w:t>h námietok (za</w:t>
      </w:r>
      <w:r w:rsidR="001C7F89">
        <w:rPr>
          <w:rFonts w:asciiTheme="minorHAnsi" w:hAnsiTheme="minorHAnsi" w:cstheme="minorHAnsi"/>
          <w:sz w:val="22"/>
          <w:szCs w:val="22"/>
          <w:lang w:eastAsia="en-US"/>
        </w:rPr>
        <w:t> </w:t>
      </w:r>
      <w:r w:rsidR="003B50B2" w:rsidRPr="007C6D65">
        <w:rPr>
          <w:rFonts w:asciiTheme="minorHAnsi" w:hAnsiTheme="minorHAnsi" w:cstheme="minorHAnsi"/>
          <w:sz w:val="22"/>
          <w:szCs w:val="22"/>
          <w:lang w:eastAsia="en-US"/>
        </w:rPr>
        <w:t>predpokladu, že</w:t>
      </w:r>
      <w:r w:rsidR="00BE7438">
        <w:rPr>
          <w:rFonts w:asciiTheme="minorHAnsi" w:hAnsiTheme="minorHAnsi" w:cstheme="minorHAnsi"/>
          <w:sz w:val="22"/>
          <w:szCs w:val="22"/>
          <w:lang w:eastAsia="en-US"/>
        </w:rPr>
        <w:t xml:space="preserve"> </w:t>
      </w:r>
      <w:r w:rsidR="003B50B2" w:rsidRPr="007C6D65">
        <w:rPr>
          <w:rFonts w:asciiTheme="minorHAnsi" w:hAnsiTheme="minorHAnsi" w:cstheme="minorHAnsi"/>
          <w:sz w:val="22"/>
          <w:szCs w:val="22"/>
          <w:lang w:eastAsia="en-US"/>
        </w:rPr>
        <w:t>p</w:t>
      </w:r>
      <w:r w:rsidR="00E450E7" w:rsidRPr="007C6D65">
        <w:rPr>
          <w:rFonts w:asciiTheme="minorHAnsi" w:hAnsiTheme="minorHAnsi" w:cstheme="minorHAnsi"/>
          <w:sz w:val="22"/>
          <w:szCs w:val="22"/>
          <w:lang w:eastAsia="en-US"/>
        </w:rPr>
        <w:t>rijímateľ zaslal pripomienky v</w:t>
      </w:r>
      <w:r w:rsidR="009F2939" w:rsidRPr="007C6D65">
        <w:rPr>
          <w:rFonts w:asciiTheme="minorHAnsi" w:hAnsiTheme="minorHAnsi" w:cstheme="minorHAnsi"/>
          <w:sz w:val="22"/>
          <w:szCs w:val="22"/>
          <w:lang w:eastAsia="en-US"/>
        </w:rPr>
        <w:t> </w:t>
      </w:r>
      <w:r w:rsidR="00E450E7" w:rsidRPr="007C6D65">
        <w:rPr>
          <w:rFonts w:asciiTheme="minorHAnsi" w:hAnsiTheme="minorHAnsi" w:cstheme="minorHAnsi"/>
          <w:sz w:val="22"/>
          <w:szCs w:val="22"/>
          <w:lang w:eastAsia="en-US"/>
        </w:rPr>
        <w:t xml:space="preserve">stanovenej lehote) </w:t>
      </w:r>
      <w:r w:rsidR="00DA0967" w:rsidRPr="007C6D65">
        <w:rPr>
          <w:rFonts w:asciiTheme="minorHAnsi" w:hAnsiTheme="minorHAnsi" w:cstheme="minorHAnsi"/>
          <w:sz w:val="22"/>
          <w:szCs w:val="22"/>
          <w:lang w:eastAsia="en-US"/>
        </w:rPr>
        <w:t xml:space="preserve">zašle </w:t>
      </w:r>
      <w:r w:rsidR="003B50B2" w:rsidRPr="007C6D65">
        <w:rPr>
          <w:rFonts w:asciiTheme="minorHAnsi" w:hAnsiTheme="minorHAnsi" w:cstheme="minorHAnsi"/>
          <w:sz w:val="22"/>
          <w:szCs w:val="22"/>
          <w:lang w:eastAsia="en-US"/>
        </w:rPr>
        <w:t>PPA</w:t>
      </w:r>
      <w:r w:rsidR="00E450E7" w:rsidRPr="007C6D65">
        <w:rPr>
          <w:rFonts w:asciiTheme="minorHAnsi" w:hAnsiTheme="minorHAnsi" w:cstheme="minorHAnsi"/>
          <w:sz w:val="22"/>
          <w:szCs w:val="22"/>
          <w:lang w:eastAsia="en-US"/>
        </w:rPr>
        <w:t xml:space="preserve"> </w:t>
      </w:r>
      <w:r w:rsidR="00DA0967" w:rsidRPr="007C6D65">
        <w:rPr>
          <w:rFonts w:asciiTheme="minorHAnsi" w:hAnsiTheme="minorHAnsi" w:cstheme="minorHAnsi"/>
          <w:sz w:val="22"/>
          <w:szCs w:val="22"/>
          <w:lang w:eastAsia="en-US"/>
        </w:rPr>
        <w:t>p</w:t>
      </w:r>
      <w:r w:rsidR="00E450E7" w:rsidRPr="007C6D65">
        <w:rPr>
          <w:rFonts w:asciiTheme="minorHAnsi" w:hAnsiTheme="minorHAnsi" w:cstheme="minorHAnsi"/>
          <w:sz w:val="22"/>
          <w:szCs w:val="22"/>
          <w:lang w:eastAsia="en-US"/>
        </w:rPr>
        <w:t>rijímateľovi správu z</w:t>
      </w:r>
      <w:r w:rsidR="002B6C42" w:rsidRPr="007C6D65">
        <w:rPr>
          <w:rFonts w:asciiTheme="minorHAnsi" w:hAnsiTheme="minorHAnsi" w:cstheme="minorHAnsi"/>
          <w:sz w:val="22"/>
          <w:szCs w:val="22"/>
          <w:lang w:eastAsia="en-US"/>
        </w:rPr>
        <w:t xml:space="preserve"> finančnej </w:t>
      </w:r>
      <w:r w:rsidR="00E450E7" w:rsidRPr="007C6D65">
        <w:rPr>
          <w:rFonts w:asciiTheme="minorHAnsi" w:hAnsiTheme="minorHAnsi" w:cstheme="minorHAnsi"/>
          <w:sz w:val="22"/>
          <w:szCs w:val="22"/>
          <w:lang w:eastAsia="en-US"/>
        </w:rPr>
        <w:t>kontroly.</w:t>
      </w:r>
      <w:r w:rsidR="00CC118D">
        <w:rPr>
          <w:rFonts w:asciiTheme="minorHAnsi" w:hAnsiTheme="minorHAnsi" w:cstheme="minorHAnsi"/>
          <w:sz w:val="22"/>
          <w:szCs w:val="22"/>
        </w:rPr>
        <w:t xml:space="preserve"> </w:t>
      </w:r>
    </w:p>
    <w:p w14:paraId="43B26CD4" w14:textId="5226BDED" w:rsidR="00E450E7" w:rsidRPr="00AC6AF8" w:rsidRDefault="0073616F" w:rsidP="00F47749">
      <w:pPr>
        <w:pStyle w:val="Normlnywebov"/>
        <w:numPr>
          <w:ilvl w:val="2"/>
          <w:numId w:val="136"/>
        </w:numPr>
        <w:spacing w:before="0" w:beforeAutospacing="0" w:after="0" w:afterAutospacing="0"/>
        <w:ind w:left="567" w:hanging="567"/>
        <w:jc w:val="both"/>
        <w:rPr>
          <w:rFonts w:asciiTheme="minorHAnsi" w:hAnsiTheme="minorHAnsi" w:cstheme="minorHAnsi"/>
          <w:sz w:val="22"/>
          <w:szCs w:val="22"/>
          <w:lang w:eastAsia="en-US"/>
        </w:rPr>
      </w:pPr>
      <w:r w:rsidRPr="007C6D65">
        <w:rPr>
          <w:rFonts w:asciiTheme="minorHAnsi" w:hAnsiTheme="minorHAnsi" w:cstheme="minorHAnsi"/>
          <w:sz w:val="22"/>
          <w:szCs w:val="22"/>
          <w:lang w:eastAsia="en-US"/>
        </w:rPr>
        <w:t>Prijímateľ je povinný</w:t>
      </w:r>
      <w:r w:rsidR="00E450E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umožniť</w:t>
      </w:r>
      <w:r w:rsidR="00E450E7" w:rsidRPr="007C6D65">
        <w:rPr>
          <w:rFonts w:asciiTheme="minorHAnsi" w:hAnsiTheme="minorHAnsi" w:cstheme="minorHAnsi"/>
          <w:sz w:val="22"/>
          <w:szCs w:val="22"/>
          <w:lang w:eastAsia="en-US"/>
        </w:rPr>
        <w:t xml:space="preserve"> výkon </w:t>
      </w:r>
      <w:r w:rsidR="002B6C42" w:rsidRPr="007C6D65">
        <w:rPr>
          <w:rFonts w:asciiTheme="minorHAnsi" w:hAnsiTheme="minorHAnsi" w:cstheme="minorHAnsi"/>
          <w:sz w:val="22"/>
          <w:szCs w:val="22"/>
          <w:lang w:eastAsia="en-US"/>
        </w:rPr>
        <w:t xml:space="preserve">finančnej </w:t>
      </w:r>
      <w:r w:rsidR="00E450E7" w:rsidRPr="007C6D65">
        <w:rPr>
          <w:rFonts w:asciiTheme="minorHAnsi" w:hAnsiTheme="minorHAnsi" w:cstheme="minorHAnsi"/>
          <w:sz w:val="22"/>
          <w:szCs w:val="22"/>
          <w:lang w:eastAsia="en-US"/>
        </w:rPr>
        <w:t>kontroly/auditu zo strany oprávnených osôb na</w:t>
      </w:r>
      <w:r w:rsidR="001C7F89">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 xml:space="preserve">výkon </w:t>
      </w:r>
      <w:r w:rsidR="002B6C42" w:rsidRPr="00AC6AF8">
        <w:rPr>
          <w:rFonts w:asciiTheme="minorHAnsi" w:hAnsiTheme="minorHAnsi" w:cstheme="minorHAnsi"/>
          <w:sz w:val="22"/>
          <w:szCs w:val="22"/>
          <w:lang w:eastAsia="en-US"/>
        </w:rPr>
        <w:t xml:space="preserve">finančnej </w:t>
      </w:r>
      <w:r w:rsidR="00E450E7" w:rsidRPr="00AC6AF8">
        <w:rPr>
          <w:rFonts w:asciiTheme="minorHAnsi" w:hAnsiTheme="minorHAnsi" w:cstheme="minorHAnsi"/>
          <w:sz w:val="22"/>
          <w:szCs w:val="22"/>
          <w:lang w:eastAsia="en-US"/>
        </w:rPr>
        <w:t>kontroly/auditu v</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zmysle príslušných právnych predpisov SR a</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právnych aktov EÚ, najmä zákona o</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príspevku z</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EŠIF, zákona o</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finančnej kontrole a</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audite a</w:t>
      </w:r>
      <w:r w:rsidR="009F2939" w:rsidRPr="00AC6AF8">
        <w:rPr>
          <w:rFonts w:asciiTheme="minorHAnsi" w:hAnsiTheme="minorHAnsi" w:cstheme="minorHAnsi"/>
          <w:sz w:val="22"/>
          <w:szCs w:val="22"/>
          <w:lang w:eastAsia="en-US"/>
        </w:rPr>
        <w:t> </w:t>
      </w:r>
      <w:r w:rsidR="00E450E7" w:rsidRPr="00AC6AF8">
        <w:rPr>
          <w:rFonts w:asciiTheme="minorHAnsi" w:hAnsiTheme="minorHAnsi" w:cstheme="minorHAnsi"/>
          <w:sz w:val="22"/>
          <w:szCs w:val="22"/>
          <w:lang w:eastAsia="en-US"/>
        </w:rPr>
        <w:t>Zmluvy</w:t>
      </w:r>
      <w:r w:rsidRPr="00AC6AF8">
        <w:rPr>
          <w:rFonts w:asciiTheme="minorHAnsi" w:hAnsiTheme="minorHAnsi" w:cstheme="minorHAnsi"/>
          <w:sz w:val="22"/>
          <w:szCs w:val="22"/>
          <w:lang w:eastAsia="en-US"/>
        </w:rPr>
        <w:t xml:space="preserve">. </w:t>
      </w:r>
    </w:p>
    <w:p w14:paraId="2F05D383" w14:textId="2BE62D4B" w:rsidR="0073616F" w:rsidRPr="00AC6AF8" w:rsidRDefault="00E450E7" w:rsidP="00F47749">
      <w:pPr>
        <w:pStyle w:val="Normlnywebov"/>
        <w:numPr>
          <w:ilvl w:val="2"/>
          <w:numId w:val="136"/>
        </w:numPr>
        <w:spacing w:before="0" w:beforeAutospacing="0" w:after="0" w:afterAutospacing="0"/>
        <w:ind w:left="567" w:hanging="567"/>
        <w:jc w:val="both"/>
        <w:rPr>
          <w:rFonts w:asciiTheme="minorHAnsi" w:hAnsiTheme="minorHAnsi" w:cstheme="minorHAnsi"/>
          <w:sz w:val="22"/>
          <w:szCs w:val="22"/>
          <w:lang w:eastAsia="en-US"/>
        </w:rPr>
      </w:pPr>
      <w:r w:rsidRPr="00AC6AF8">
        <w:rPr>
          <w:rFonts w:asciiTheme="minorHAnsi" w:hAnsiTheme="minorHAnsi" w:cstheme="minorHAnsi"/>
          <w:sz w:val="22"/>
          <w:szCs w:val="22"/>
          <w:lang w:eastAsia="en-US"/>
        </w:rPr>
        <w:t xml:space="preserve">Prijímateľ je počas výkonu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 xml:space="preserve">kontroly/auditu povinný preukázať </w:t>
      </w:r>
      <w:r w:rsidR="00DA0967" w:rsidRPr="00AC6AF8">
        <w:rPr>
          <w:rFonts w:asciiTheme="minorHAnsi" w:hAnsiTheme="minorHAnsi" w:cstheme="minorHAnsi"/>
          <w:sz w:val="22"/>
          <w:szCs w:val="22"/>
          <w:lang w:eastAsia="en-US"/>
        </w:rPr>
        <w:t xml:space="preserve">najmä </w:t>
      </w:r>
      <w:r w:rsidRPr="00AC6AF8">
        <w:rPr>
          <w:rFonts w:asciiTheme="minorHAnsi" w:hAnsiTheme="minorHAnsi" w:cstheme="minorHAnsi"/>
          <w:sz w:val="22"/>
          <w:szCs w:val="22"/>
          <w:lang w:eastAsia="en-US"/>
        </w:rPr>
        <w:t>oprávnenosť vynaložených výdavkov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dodržanie podmienok poskytnutia NFP v</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zmysle Zmluvy</w:t>
      </w:r>
      <w:r w:rsidR="0073616F" w:rsidRPr="00AC6AF8">
        <w:rPr>
          <w:rFonts w:asciiTheme="minorHAnsi" w:hAnsiTheme="minorHAnsi" w:cstheme="minorHAnsi"/>
          <w:sz w:val="22"/>
          <w:szCs w:val="22"/>
          <w:lang w:eastAsia="en-US"/>
        </w:rPr>
        <w:t>.</w:t>
      </w:r>
      <w:r w:rsidRPr="00AC6AF8">
        <w:rPr>
          <w:rFonts w:asciiTheme="minorHAnsi" w:hAnsiTheme="minorHAnsi" w:cstheme="minorHAnsi"/>
          <w:sz w:val="22"/>
          <w:szCs w:val="22"/>
          <w:lang w:eastAsia="en-US"/>
        </w:rPr>
        <w:t xml:space="preserve"> </w:t>
      </w:r>
    </w:p>
    <w:p w14:paraId="0D9021E8" w14:textId="3864630C" w:rsidR="00E450E7" w:rsidRPr="00AC6AF8" w:rsidRDefault="00E450E7" w:rsidP="00F47749">
      <w:pPr>
        <w:pStyle w:val="Normlnywebov"/>
        <w:numPr>
          <w:ilvl w:val="2"/>
          <w:numId w:val="136"/>
        </w:numPr>
        <w:spacing w:before="0" w:beforeAutospacing="0" w:after="0" w:afterAutospacing="0"/>
        <w:ind w:left="567" w:hanging="567"/>
        <w:jc w:val="both"/>
        <w:rPr>
          <w:rFonts w:asciiTheme="minorHAnsi" w:hAnsiTheme="minorHAnsi" w:cstheme="minorHAnsi"/>
          <w:sz w:val="22"/>
          <w:szCs w:val="22"/>
          <w:lang w:eastAsia="en-US"/>
        </w:rPr>
      </w:pPr>
      <w:r w:rsidRPr="00AC6AF8">
        <w:rPr>
          <w:rFonts w:asciiTheme="minorHAnsi" w:hAnsiTheme="minorHAnsi" w:cstheme="minorHAnsi"/>
          <w:sz w:val="22"/>
          <w:szCs w:val="22"/>
          <w:lang w:eastAsia="en-US"/>
        </w:rPr>
        <w:t>Prijímateľ je povinný zabezpečiť p</w:t>
      </w:r>
      <w:r w:rsidR="0073616F" w:rsidRPr="00AC6AF8">
        <w:rPr>
          <w:rFonts w:asciiTheme="minorHAnsi" w:hAnsiTheme="minorHAnsi" w:cstheme="minorHAnsi"/>
          <w:sz w:val="22"/>
          <w:szCs w:val="22"/>
          <w:lang w:eastAsia="en-US"/>
        </w:rPr>
        <w:t>rítomnosť osôb zodpovedných za r</w:t>
      </w:r>
      <w:r w:rsidRPr="00AC6AF8">
        <w:rPr>
          <w:rFonts w:asciiTheme="minorHAnsi" w:hAnsiTheme="minorHAnsi" w:cstheme="minorHAnsi"/>
          <w:sz w:val="22"/>
          <w:szCs w:val="22"/>
          <w:lang w:eastAsia="en-US"/>
        </w:rPr>
        <w:t>ealizáciu akt</w:t>
      </w:r>
      <w:r w:rsidR="0073616F" w:rsidRPr="00AC6AF8">
        <w:rPr>
          <w:rFonts w:asciiTheme="minorHAnsi" w:hAnsiTheme="minorHAnsi" w:cstheme="minorHAnsi"/>
          <w:sz w:val="22"/>
          <w:szCs w:val="22"/>
          <w:lang w:eastAsia="en-US"/>
        </w:rPr>
        <w:t>ivít p</w:t>
      </w:r>
      <w:r w:rsidRPr="00AC6AF8">
        <w:rPr>
          <w:rFonts w:asciiTheme="minorHAnsi" w:hAnsiTheme="minorHAnsi" w:cstheme="minorHAnsi"/>
          <w:sz w:val="22"/>
          <w:szCs w:val="22"/>
          <w:lang w:eastAsia="en-US"/>
        </w:rPr>
        <w:t>rojektu, vytvoriť primerané podmienky na riadne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 xml:space="preserve">včasné vykonanie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kontroly/auditu, zdržať sa</w:t>
      </w:r>
      <w:r w:rsidR="00BE7438">
        <w:rPr>
          <w:rFonts w:asciiTheme="minorHAnsi" w:hAnsiTheme="minorHAnsi" w:cstheme="minorHAnsi"/>
          <w:sz w:val="22"/>
          <w:szCs w:val="22"/>
          <w:lang w:eastAsia="en-US"/>
        </w:rPr>
        <w:t xml:space="preserve"> </w:t>
      </w:r>
      <w:r w:rsidRPr="00AC6AF8">
        <w:rPr>
          <w:rFonts w:asciiTheme="minorHAnsi" w:hAnsiTheme="minorHAnsi" w:cstheme="minorHAnsi"/>
          <w:sz w:val="22"/>
          <w:szCs w:val="22"/>
          <w:lang w:eastAsia="en-US"/>
        </w:rPr>
        <w:t>konania, ktoré by mohlo ohroziť začatie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 xml:space="preserve">riadny priebeh výkonu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kontroly/auditu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plniť všetky povinnosti, ktoré mu vyplývajú najmä zo zákona o</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finančnej kontrole a</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 xml:space="preserve">audite. </w:t>
      </w:r>
    </w:p>
    <w:p w14:paraId="6D718889" w14:textId="55EE062D" w:rsidR="0073616F" w:rsidRPr="007C6D65" w:rsidRDefault="00E450E7" w:rsidP="00F47749">
      <w:pPr>
        <w:pStyle w:val="Normlnywebov"/>
        <w:numPr>
          <w:ilvl w:val="2"/>
          <w:numId w:val="136"/>
        </w:numPr>
        <w:spacing w:before="0" w:beforeAutospacing="0" w:after="0" w:afterAutospacing="0"/>
        <w:ind w:left="567" w:hanging="567"/>
        <w:jc w:val="both"/>
        <w:rPr>
          <w:rFonts w:asciiTheme="minorHAnsi" w:hAnsiTheme="minorHAnsi" w:cstheme="minorHAnsi"/>
          <w:sz w:val="22"/>
          <w:szCs w:val="22"/>
          <w:lang w:eastAsia="en-US"/>
        </w:rPr>
      </w:pPr>
      <w:r w:rsidRPr="00AC6AF8">
        <w:rPr>
          <w:rFonts w:asciiTheme="minorHAnsi" w:hAnsiTheme="minorHAnsi" w:cstheme="minorHAnsi"/>
          <w:sz w:val="22"/>
          <w:szCs w:val="22"/>
          <w:lang w:eastAsia="en-US"/>
        </w:rPr>
        <w:t xml:space="preserve">Osoby </w:t>
      </w:r>
      <w:r w:rsidR="00DA0967" w:rsidRPr="00AC6AF8">
        <w:rPr>
          <w:rFonts w:asciiTheme="minorHAnsi" w:hAnsiTheme="minorHAnsi" w:cstheme="minorHAnsi"/>
          <w:sz w:val="22"/>
          <w:szCs w:val="22"/>
          <w:lang w:eastAsia="en-US"/>
        </w:rPr>
        <w:t xml:space="preserve">oprávnené </w:t>
      </w:r>
      <w:r w:rsidRPr="00AC6AF8">
        <w:rPr>
          <w:rFonts w:asciiTheme="minorHAnsi" w:hAnsiTheme="minorHAnsi" w:cstheme="minorHAnsi"/>
          <w:sz w:val="22"/>
          <w:szCs w:val="22"/>
          <w:lang w:eastAsia="en-US"/>
        </w:rPr>
        <w:t xml:space="preserve">na výkon </w:t>
      </w:r>
      <w:r w:rsidR="002B6C42" w:rsidRPr="00AC6AF8">
        <w:rPr>
          <w:rFonts w:asciiTheme="minorHAnsi" w:hAnsiTheme="minorHAnsi" w:cstheme="minorHAnsi"/>
          <w:sz w:val="22"/>
          <w:szCs w:val="22"/>
          <w:lang w:eastAsia="en-US"/>
        </w:rPr>
        <w:t xml:space="preserve">finančnej </w:t>
      </w:r>
      <w:r w:rsidRPr="00AC6AF8">
        <w:rPr>
          <w:rFonts w:asciiTheme="minorHAnsi" w:hAnsiTheme="minorHAnsi" w:cstheme="minorHAnsi"/>
          <w:sz w:val="22"/>
          <w:szCs w:val="22"/>
          <w:lang w:eastAsia="en-US"/>
        </w:rPr>
        <w:t>kontroly/auditu</w:t>
      </w:r>
      <w:r w:rsidR="0073616F" w:rsidRPr="00AC6AF8">
        <w:rPr>
          <w:rFonts w:asciiTheme="minorHAnsi" w:hAnsiTheme="minorHAnsi" w:cstheme="minorHAnsi"/>
          <w:sz w:val="22"/>
          <w:szCs w:val="22"/>
          <w:lang w:eastAsia="en-US"/>
        </w:rPr>
        <w:t xml:space="preserve"> môžu vykonať </w:t>
      </w:r>
      <w:r w:rsidR="002B6C42" w:rsidRPr="00AC6AF8">
        <w:rPr>
          <w:rFonts w:asciiTheme="minorHAnsi" w:hAnsiTheme="minorHAnsi" w:cstheme="minorHAnsi"/>
          <w:sz w:val="22"/>
          <w:szCs w:val="22"/>
          <w:lang w:eastAsia="en-US"/>
        </w:rPr>
        <w:t xml:space="preserve">finančnú </w:t>
      </w:r>
      <w:r w:rsidR="0073616F" w:rsidRPr="00AC6AF8">
        <w:rPr>
          <w:rFonts w:asciiTheme="minorHAnsi" w:hAnsiTheme="minorHAnsi" w:cstheme="minorHAnsi"/>
          <w:sz w:val="22"/>
          <w:szCs w:val="22"/>
          <w:lang w:eastAsia="en-US"/>
        </w:rPr>
        <w:t>kontrolu/audit u</w:t>
      </w:r>
      <w:r w:rsidR="009F2939" w:rsidRPr="00AC6AF8">
        <w:rPr>
          <w:rFonts w:asciiTheme="minorHAnsi" w:hAnsiTheme="minorHAnsi" w:cstheme="minorHAnsi"/>
          <w:sz w:val="22"/>
          <w:szCs w:val="22"/>
          <w:lang w:eastAsia="en-US"/>
        </w:rPr>
        <w:t> </w:t>
      </w:r>
      <w:r w:rsidR="0073616F" w:rsidRPr="00AC6AF8">
        <w:rPr>
          <w:rFonts w:asciiTheme="minorHAnsi" w:hAnsiTheme="minorHAnsi" w:cstheme="minorHAnsi"/>
          <w:sz w:val="22"/>
          <w:szCs w:val="22"/>
          <w:lang w:eastAsia="en-US"/>
        </w:rPr>
        <w:t>p</w:t>
      </w:r>
      <w:r w:rsidRPr="00AC6AF8">
        <w:rPr>
          <w:rFonts w:asciiTheme="minorHAnsi" w:hAnsiTheme="minorHAnsi" w:cstheme="minorHAnsi"/>
          <w:sz w:val="22"/>
          <w:szCs w:val="22"/>
          <w:lang w:eastAsia="en-US"/>
        </w:rPr>
        <w:t>rijímateľa</w:t>
      </w:r>
      <w:r w:rsidR="0073616F" w:rsidRPr="00AC6AF8">
        <w:rPr>
          <w:rFonts w:asciiTheme="minorHAnsi" w:hAnsiTheme="minorHAnsi" w:cstheme="minorHAnsi"/>
          <w:sz w:val="22"/>
          <w:szCs w:val="22"/>
          <w:lang w:eastAsia="en-US"/>
        </w:rPr>
        <w:t xml:space="preserve"> kedykoľvek od </w:t>
      </w:r>
      <w:r w:rsidR="00DA0967" w:rsidRPr="00AC6AF8">
        <w:rPr>
          <w:rFonts w:asciiTheme="minorHAnsi" w:hAnsiTheme="minorHAnsi" w:cstheme="minorHAnsi"/>
          <w:sz w:val="22"/>
          <w:szCs w:val="22"/>
          <w:lang w:eastAsia="en-US"/>
        </w:rPr>
        <w:t xml:space="preserve">nadobudnutia </w:t>
      </w:r>
      <w:r w:rsidR="0073616F" w:rsidRPr="00AC6AF8">
        <w:rPr>
          <w:rFonts w:asciiTheme="minorHAnsi" w:hAnsiTheme="minorHAnsi" w:cstheme="minorHAnsi"/>
          <w:sz w:val="22"/>
          <w:szCs w:val="22"/>
          <w:lang w:eastAsia="en-US"/>
        </w:rPr>
        <w:t>účinnosti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00D16524">
        <w:rPr>
          <w:rFonts w:asciiTheme="minorHAnsi" w:hAnsiTheme="minorHAnsi" w:cstheme="minorHAnsi"/>
          <w:sz w:val="22"/>
        </w:rPr>
        <w:t>, počas</w:t>
      </w:r>
      <w:r w:rsidRPr="00AC6AF8">
        <w:rPr>
          <w:rFonts w:asciiTheme="minorHAnsi" w:hAnsiTheme="minorHAnsi" w:cstheme="minorHAnsi"/>
          <w:sz w:val="22"/>
          <w:szCs w:val="22"/>
          <w:lang w:eastAsia="en-US"/>
        </w:rPr>
        <w:t xml:space="preserve"> </w:t>
      </w:r>
      <w:r w:rsidR="005E5E50" w:rsidRPr="00AC6AF8">
        <w:rPr>
          <w:rFonts w:asciiTheme="minorHAnsi" w:hAnsiTheme="minorHAnsi" w:cstheme="minorHAnsi"/>
          <w:sz w:val="22"/>
          <w:szCs w:val="22"/>
          <w:lang w:eastAsia="en-US"/>
        </w:rPr>
        <w:t>uplynutia doby platnosti</w:t>
      </w:r>
      <w:r w:rsidR="00BE7438">
        <w:rPr>
          <w:rFonts w:asciiTheme="minorHAnsi" w:hAnsiTheme="minorHAnsi" w:cstheme="minorHAnsi"/>
          <w:sz w:val="22"/>
          <w:szCs w:val="22"/>
          <w:lang w:eastAsia="en-US"/>
        </w:rPr>
        <w:t xml:space="preserve"> </w:t>
      </w:r>
      <w:r w:rsidR="005E5E50" w:rsidRPr="007C6D65">
        <w:rPr>
          <w:rFonts w:asciiTheme="minorHAnsi" w:hAnsiTheme="minorHAnsi" w:cstheme="minorHAnsi"/>
          <w:sz w:val="22"/>
          <w:szCs w:val="22"/>
          <w:lang w:eastAsia="en-US"/>
        </w:rPr>
        <w:t xml:space="preserve">Zmluvy, resp. </w:t>
      </w:r>
      <w:r w:rsidRPr="007C6D65">
        <w:rPr>
          <w:rFonts w:asciiTheme="minorHAnsi" w:hAnsiTheme="minorHAnsi" w:cstheme="minorHAnsi"/>
          <w:sz w:val="22"/>
          <w:szCs w:val="22"/>
          <w:lang w:eastAsia="en-US"/>
        </w:rPr>
        <w:t>až do</w:t>
      </w:r>
      <w:r w:rsidR="007022C3" w:rsidRPr="007C6D65">
        <w:rPr>
          <w:rFonts w:asciiTheme="minorHAnsi" w:hAnsiTheme="minorHAnsi" w:cstheme="minorHAnsi"/>
          <w:sz w:val="22"/>
          <w:szCs w:val="22"/>
          <w:lang w:eastAsia="en-US"/>
        </w:rPr>
        <w:t xml:space="preserve"> uplynutia obdo</w:t>
      </w:r>
      <w:r w:rsidR="005E5E50" w:rsidRPr="007C6D65">
        <w:rPr>
          <w:rFonts w:asciiTheme="minorHAnsi" w:hAnsiTheme="minorHAnsi" w:cstheme="minorHAnsi"/>
          <w:sz w:val="22"/>
          <w:szCs w:val="22"/>
          <w:lang w:eastAsia="en-US"/>
        </w:rPr>
        <w:t>bia desiatich rokov od zistenia</w:t>
      </w:r>
      <w:r w:rsidR="007022C3" w:rsidRPr="007C6D65">
        <w:rPr>
          <w:rFonts w:asciiTheme="minorHAnsi" w:hAnsiTheme="minorHAnsi" w:cstheme="minorHAnsi"/>
          <w:sz w:val="22"/>
          <w:szCs w:val="22"/>
          <w:lang w:eastAsia="en-US"/>
        </w:rPr>
        <w:t xml:space="preserve"> nezrovnalosti</w:t>
      </w:r>
      <w:r w:rsidRPr="007C6D65">
        <w:rPr>
          <w:rFonts w:asciiTheme="minorHAnsi" w:hAnsiTheme="minorHAnsi" w:cstheme="minorHAnsi"/>
          <w:sz w:val="22"/>
          <w:szCs w:val="22"/>
          <w:lang w:eastAsia="en-US"/>
        </w:rPr>
        <w:t xml:space="preserve">. </w:t>
      </w:r>
    </w:p>
    <w:p w14:paraId="378FE602" w14:textId="679E4F25" w:rsidR="00E450E7" w:rsidRPr="007C6D65" w:rsidRDefault="00E450E7" w:rsidP="00F47749">
      <w:pPr>
        <w:pStyle w:val="Normlnywebov"/>
        <w:numPr>
          <w:ilvl w:val="2"/>
          <w:numId w:val="136"/>
        </w:numPr>
        <w:spacing w:before="0" w:beforeAutospacing="0" w:after="0" w:afterAutospacing="0"/>
        <w:ind w:left="567" w:hanging="567"/>
        <w:jc w:val="both"/>
        <w:rPr>
          <w:rFonts w:asciiTheme="minorHAnsi" w:hAnsiTheme="minorHAnsi" w:cstheme="minorHAnsi"/>
          <w:sz w:val="22"/>
          <w:szCs w:val="22"/>
          <w:lang w:eastAsia="en-US"/>
        </w:rPr>
      </w:pPr>
      <w:r w:rsidRPr="007C6D65">
        <w:rPr>
          <w:rFonts w:asciiTheme="minorHAnsi" w:hAnsiTheme="minorHAnsi" w:cstheme="minorHAnsi"/>
          <w:sz w:val="22"/>
          <w:szCs w:val="22"/>
          <w:lang w:eastAsia="en-US"/>
        </w:rPr>
        <w:t xml:space="preserve">Osoby oprávnené na výkon </w:t>
      </w:r>
      <w:r w:rsidR="002B6C42" w:rsidRPr="007C6D65">
        <w:rPr>
          <w:rFonts w:asciiTheme="minorHAnsi" w:hAnsiTheme="minorHAnsi" w:cstheme="minorHAnsi"/>
          <w:sz w:val="22"/>
          <w:szCs w:val="22"/>
          <w:lang w:eastAsia="en-US"/>
        </w:rPr>
        <w:t xml:space="preserve">finančnej </w:t>
      </w:r>
      <w:r w:rsidRPr="007C6D65">
        <w:rPr>
          <w:rFonts w:asciiTheme="minorHAnsi" w:hAnsiTheme="minorHAnsi" w:cstheme="minorHAnsi"/>
          <w:sz w:val="22"/>
          <w:szCs w:val="22"/>
          <w:lang w:eastAsia="en-US"/>
        </w:rPr>
        <w:t>kontroly/auditu majú práva a</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povinnosti upravené najmä v</w:t>
      </w:r>
      <w:r w:rsidR="00DA0967"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zákone</w:t>
      </w:r>
      <w:r w:rsidR="00DA096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o</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finančnej kontrole a</w:t>
      </w:r>
      <w:r w:rsidR="009F2939" w:rsidRPr="007C6D65">
        <w:rPr>
          <w:rFonts w:asciiTheme="minorHAnsi" w:hAnsiTheme="minorHAnsi" w:cstheme="minorHAnsi"/>
          <w:sz w:val="22"/>
          <w:szCs w:val="22"/>
          <w:lang w:eastAsia="en-US"/>
        </w:rPr>
        <w:t> </w:t>
      </w:r>
      <w:r w:rsidR="005B637D" w:rsidRPr="007C6D65">
        <w:rPr>
          <w:rFonts w:asciiTheme="minorHAnsi" w:hAnsiTheme="minorHAnsi" w:cstheme="minorHAnsi"/>
          <w:sz w:val="22"/>
          <w:szCs w:val="22"/>
          <w:lang w:eastAsia="en-US"/>
        </w:rPr>
        <w:t>a</w:t>
      </w:r>
      <w:r w:rsidRPr="007C6D65">
        <w:rPr>
          <w:rFonts w:asciiTheme="minorHAnsi" w:hAnsiTheme="minorHAnsi" w:cstheme="minorHAnsi"/>
          <w:sz w:val="22"/>
          <w:szCs w:val="22"/>
          <w:lang w:eastAsia="en-US"/>
        </w:rPr>
        <w:t xml:space="preserve">udite, vrátane právomoci ukladať </w:t>
      </w:r>
      <w:r w:rsidR="00DA0967" w:rsidRPr="007C6D65">
        <w:rPr>
          <w:rFonts w:asciiTheme="minorHAnsi" w:hAnsiTheme="minorHAnsi" w:cstheme="minorHAnsi"/>
          <w:sz w:val="22"/>
          <w:szCs w:val="22"/>
          <w:lang w:eastAsia="en-US"/>
        </w:rPr>
        <w:t xml:space="preserve">prijímateľovi </w:t>
      </w:r>
      <w:r w:rsidRPr="007C6D65">
        <w:rPr>
          <w:rFonts w:asciiTheme="minorHAnsi" w:hAnsiTheme="minorHAnsi" w:cstheme="minorHAnsi"/>
          <w:sz w:val="22"/>
          <w:szCs w:val="22"/>
          <w:lang w:eastAsia="en-US"/>
        </w:rPr>
        <w:t>sankcie pri</w:t>
      </w:r>
      <w:r w:rsidR="001C7F89">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porušení povi</w:t>
      </w:r>
      <w:r w:rsidR="0073616F" w:rsidRPr="007C6D65">
        <w:rPr>
          <w:rFonts w:asciiTheme="minorHAnsi" w:hAnsiTheme="minorHAnsi" w:cstheme="minorHAnsi"/>
          <w:sz w:val="22"/>
          <w:szCs w:val="22"/>
          <w:lang w:eastAsia="en-US"/>
        </w:rPr>
        <w:t>nností zo strany p</w:t>
      </w:r>
      <w:r w:rsidRPr="007C6D65">
        <w:rPr>
          <w:rFonts w:asciiTheme="minorHAnsi" w:hAnsiTheme="minorHAnsi" w:cstheme="minorHAnsi"/>
          <w:sz w:val="22"/>
          <w:szCs w:val="22"/>
          <w:lang w:eastAsia="en-US"/>
        </w:rPr>
        <w:t xml:space="preserve">rijímateľa. </w:t>
      </w:r>
    </w:p>
    <w:p w14:paraId="2677A67B" w14:textId="0D919A32" w:rsidR="00236AE0" w:rsidRPr="00AC6AF8" w:rsidRDefault="00E450E7" w:rsidP="00F47749">
      <w:pPr>
        <w:pStyle w:val="Normlnywebov"/>
        <w:numPr>
          <w:ilvl w:val="2"/>
          <w:numId w:val="136"/>
        </w:numPr>
        <w:spacing w:before="0" w:beforeAutospacing="0" w:after="0" w:afterAutospacing="0"/>
        <w:ind w:left="567" w:hanging="567"/>
        <w:jc w:val="both"/>
        <w:rPr>
          <w:rFonts w:asciiTheme="minorHAnsi" w:hAnsiTheme="minorHAnsi" w:cstheme="minorHAnsi"/>
          <w:sz w:val="22"/>
          <w:szCs w:val="22"/>
        </w:rPr>
      </w:pPr>
      <w:r w:rsidRPr="007C6D65">
        <w:rPr>
          <w:rFonts w:asciiTheme="minorHAnsi" w:hAnsiTheme="minorHAnsi" w:cstheme="minorHAnsi"/>
          <w:sz w:val="22"/>
          <w:szCs w:val="22"/>
          <w:lang w:eastAsia="en-US"/>
        </w:rPr>
        <w:t>Prijímateľ</w:t>
      </w:r>
      <w:r w:rsidR="00932032" w:rsidRPr="007C6D65">
        <w:rPr>
          <w:rFonts w:asciiTheme="minorHAnsi" w:hAnsiTheme="minorHAnsi" w:cstheme="minorHAnsi"/>
          <w:sz w:val="22"/>
          <w:szCs w:val="22"/>
          <w:lang w:eastAsia="en-US"/>
        </w:rPr>
        <w:t xml:space="preserve">, resp. </w:t>
      </w:r>
      <w:r w:rsidR="0087138E">
        <w:rPr>
          <w:rFonts w:asciiTheme="minorHAnsi" w:hAnsiTheme="minorHAnsi" w:cstheme="minorHAnsi"/>
          <w:sz w:val="22"/>
          <w:szCs w:val="22"/>
          <w:lang w:eastAsia="en-US"/>
        </w:rPr>
        <w:t>p</w:t>
      </w:r>
      <w:r w:rsidR="00932032" w:rsidRPr="007C6D65">
        <w:rPr>
          <w:rFonts w:asciiTheme="minorHAnsi" w:hAnsiTheme="minorHAnsi" w:cstheme="minorHAnsi"/>
          <w:sz w:val="22"/>
          <w:szCs w:val="22"/>
          <w:lang w:eastAsia="en-US"/>
        </w:rPr>
        <w:t>oskytovateľ</w:t>
      </w:r>
      <w:r w:rsidRPr="007C6D65">
        <w:rPr>
          <w:rFonts w:asciiTheme="minorHAnsi" w:hAnsiTheme="minorHAnsi" w:cstheme="minorHAnsi"/>
          <w:sz w:val="22"/>
          <w:szCs w:val="22"/>
          <w:lang w:eastAsia="en-US"/>
        </w:rPr>
        <w:t xml:space="preserve"> je povinný prijať opatrenia</w:t>
      </w:r>
      <w:r w:rsidR="00BE7438">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 xml:space="preserve">na nápravu nedostatkov zistených </w:t>
      </w:r>
      <w:r w:rsidR="002B6C42" w:rsidRPr="007C6D65">
        <w:rPr>
          <w:rFonts w:asciiTheme="minorHAnsi" w:hAnsiTheme="minorHAnsi" w:cstheme="minorHAnsi"/>
          <w:sz w:val="22"/>
          <w:szCs w:val="22"/>
          <w:lang w:eastAsia="en-US"/>
        </w:rPr>
        <w:t xml:space="preserve">finančnou </w:t>
      </w:r>
      <w:r w:rsidRPr="007C6D65">
        <w:rPr>
          <w:rFonts w:asciiTheme="minorHAnsi" w:hAnsiTheme="minorHAnsi" w:cstheme="minorHAnsi"/>
          <w:sz w:val="22"/>
          <w:szCs w:val="22"/>
          <w:lang w:eastAsia="en-US"/>
        </w:rPr>
        <w:t>kontrolou/auditom v</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zmysle správy z</w:t>
      </w:r>
      <w:r w:rsidR="002B6C42" w:rsidRPr="007C6D65">
        <w:rPr>
          <w:rFonts w:asciiTheme="minorHAnsi" w:hAnsiTheme="minorHAnsi" w:cstheme="minorHAnsi"/>
          <w:sz w:val="22"/>
          <w:szCs w:val="22"/>
          <w:lang w:eastAsia="en-US"/>
        </w:rPr>
        <w:t xml:space="preserve"> finančnej </w:t>
      </w:r>
      <w:r w:rsidRPr="007C6D65">
        <w:rPr>
          <w:rFonts w:asciiTheme="minorHAnsi" w:hAnsiTheme="minorHAnsi" w:cstheme="minorHAnsi"/>
          <w:sz w:val="22"/>
          <w:szCs w:val="22"/>
          <w:lang w:eastAsia="en-US"/>
        </w:rPr>
        <w:t>kontroly/auditu v</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 xml:space="preserve">lehote stanovenej osobami </w:t>
      </w:r>
      <w:r w:rsidR="00DA0967" w:rsidRPr="007C6D65">
        <w:rPr>
          <w:rFonts w:asciiTheme="minorHAnsi" w:hAnsiTheme="minorHAnsi" w:cstheme="minorHAnsi"/>
          <w:sz w:val="22"/>
          <w:szCs w:val="22"/>
          <w:lang w:eastAsia="en-US"/>
        </w:rPr>
        <w:t xml:space="preserve">oprávnenými </w:t>
      </w:r>
      <w:r w:rsidRPr="007C6D65">
        <w:rPr>
          <w:rFonts w:asciiTheme="minorHAnsi" w:hAnsiTheme="minorHAnsi" w:cstheme="minorHAnsi"/>
          <w:sz w:val="22"/>
          <w:szCs w:val="22"/>
          <w:lang w:eastAsia="en-US"/>
        </w:rPr>
        <w:t xml:space="preserve">na výkon kontroly/auditu. Prijímateľ je zároveň povinný zaslať osobám oprávneným na výkon </w:t>
      </w:r>
      <w:r w:rsidR="002B6C42" w:rsidRPr="007C6D65">
        <w:rPr>
          <w:rFonts w:asciiTheme="minorHAnsi" w:hAnsiTheme="minorHAnsi" w:cstheme="minorHAnsi"/>
          <w:sz w:val="22"/>
          <w:szCs w:val="22"/>
          <w:lang w:eastAsia="en-US"/>
        </w:rPr>
        <w:t xml:space="preserve">finančnej </w:t>
      </w:r>
      <w:r w:rsidRPr="007C6D65">
        <w:rPr>
          <w:rFonts w:asciiTheme="minorHAnsi" w:hAnsiTheme="minorHAnsi" w:cstheme="minorHAnsi"/>
          <w:sz w:val="22"/>
          <w:szCs w:val="22"/>
          <w:lang w:eastAsia="en-US"/>
        </w:rPr>
        <w:t>kontroly/</w:t>
      </w:r>
      <w:r w:rsidR="0073616F" w:rsidRPr="007C6D65">
        <w:rPr>
          <w:rFonts w:asciiTheme="minorHAnsi" w:hAnsiTheme="minorHAnsi" w:cstheme="minorHAnsi"/>
          <w:sz w:val="22"/>
          <w:szCs w:val="22"/>
          <w:lang w:eastAsia="en-US"/>
        </w:rPr>
        <w:t>auditu a</w:t>
      </w:r>
      <w:r w:rsidR="009F2939" w:rsidRPr="007C6D65">
        <w:rPr>
          <w:rFonts w:asciiTheme="minorHAnsi" w:hAnsiTheme="minorHAnsi" w:cstheme="minorHAnsi"/>
          <w:sz w:val="22"/>
          <w:szCs w:val="22"/>
          <w:lang w:eastAsia="en-US"/>
        </w:rPr>
        <w:t> </w:t>
      </w:r>
      <w:r w:rsidR="0073616F" w:rsidRPr="007C6D65">
        <w:rPr>
          <w:rFonts w:asciiTheme="minorHAnsi" w:hAnsiTheme="minorHAnsi" w:cstheme="minorHAnsi"/>
          <w:sz w:val="22"/>
          <w:szCs w:val="22"/>
          <w:lang w:eastAsia="en-US"/>
        </w:rPr>
        <w:t>vždy aj PPA</w:t>
      </w:r>
      <w:r w:rsidR="00DA0967" w:rsidRPr="007C6D65">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 xml:space="preserve">ak </w:t>
      </w:r>
      <w:r w:rsidR="00DA0967" w:rsidRPr="007C6D65">
        <w:rPr>
          <w:rFonts w:asciiTheme="minorHAnsi" w:hAnsiTheme="minorHAnsi" w:cstheme="minorHAnsi"/>
          <w:sz w:val="22"/>
          <w:szCs w:val="22"/>
          <w:lang w:eastAsia="en-US"/>
        </w:rPr>
        <w:t xml:space="preserve">PPA </w:t>
      </w:r>
      <w:r w:rsidRPr="007C6D65">
        <w:rPr>
          <w:rFonts w:asciiTheme="minorHAnsi" w:hAnsiTheme="minorHAnsi" w:cstheme="minorHAnsi"/>
          <w:sz w:val="22"/>
          <w:szCs w:val="22"/>
          <w:lang w:eastAsia="en-US"/>
        </w:rPr>
        <w:t>nie je v</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 xml:space="preserve">konkrétnom prípade osobou vykonávajúcou </w:t>
      </w:r>
      <w:r w:rsidR="002B6C42" w:rsidRPr="007C6D65">
        <w:rPr>
          <w:rFonts w:asciiTheme="minorHAnsi" w:hAnsiTheme="minorHAnsi" w:cstheme="minorHAnsi"/>
          <w:sz w:val="22"/>
          <w:szCs w:val="22"/>
          <w:lang w:eastAsia="en-US"/>
        </w:rPr>
        <w:t xml:space="preserve">finančnú </w:t>
      </w:r>
      <w:r w:rsidRPr="007C6D65">
        <w:rPr>
          <w:rFonts w:asciiTheme="minorHAnsi" w:hAnsiTheme="minorHAnsi" w:cstheme="minorHAnsi"/>
          <w:sz w:val="22"/>
          <w:szCs w:val="22"/>
          <w:lang w:eastAsia="en-US"/>
        </w:rPr>
        <w:t>kontrolu/audit</w:t>
      </w:r>
      <w:r w:rsidR="00DA0967" w:rsidRPr="007C6D65">
        <w:rPr>
          <w:rFonts w:asciiTheme="minorHAnsi" w:hAnsiTheme="minorHAnsi" w:cstheme="minorHAnsi"/>
          <w:sz w:val="22"/>
          <w:szCs w:val="22"/>
          <w:lang w:eastAsia="en-US"/>
        </w:rPr>
        <w:t>)</w:t>
      </w:r>
      <w:r w:rsidRPr="007C6D65">
        <w:rPr>
          <w:rFonts w:asciiTheme="minorHAnsi" w:hAnsiTheme="minorHAnsi" w:cstheme="minorHAnsi"/>
          <w:sz w:val="22"/>
          <w:szCs w:val="22"/>
          <w:lang w:eastAsia="en-US"/>
        </w:rPr>
        <w:t>, písomnú správu o</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splnení opatrení prijatých na</w:t>
      </w:r>
      <w:r w:rsidR="00BE7438">
        <w:rPr>
          <w:rFonts w:asciiTheme="minorHAnsi" w:hAnsiTheme="minorHAnsi" w:cstheme="minorHAnsi"/>
          <w:sz w:val="22"/>
          <w:szCs w:val="22"/>
          <w:lang w:eastAsia="en-US"/>
        </w:rPr>
        <w:t xml:space="preserve"> </w:t>
      </w:r>
      <w:r w:rsidRPr="007C6D65">
        <w:rPr>
          <w:rFonts w:asciiTheme="minorHAnsi" w:hAnsiTheme="minorHAnsi" w:cstheme="minorHAnsi"/>
          <w:sz w:val="22"/>
          <w:szCs w:val="22"/>
          <w:lang w:eastAsia="en-US"/>
        </w:rPr>
        <w:t>nápravu zistených nedostatkov bezodkladne po ich splnení a</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tiež o</w:t>
      </w:r>
      <w:r w:rsidR="009F2939" w:rsidRPr="007C6D65">
        <w:rPr>
          <w:rFonts w:asciiTheme="minorHAnsi" w:hAnsiTheme="minorHAnsi" w:cstheme="minorHAnsi"/>
          <w:sz w:val="22"/>
          <w:szCs w:val="22"/>
          <w:lang w:eastAsia="en-US"/>
        </w:rPr>
        <w:t> </w:t>
      </w:r>
      <w:r w:rsidRPr="007C6D65">
        <w:rPr>
          <w:rFonts w:asciiTheme="minorHAnsi" w:hAnsiTheme="minorHAnsi" w:cstheme="minorHAnsi"/>
          <w:sz w:val="22"/>
          <w:szCs w:val="22"/>
          <w:lang w:eastAsia="en-US"/>
        </w:rPr>
        <w:t>odstránení príčin ich</w:t>
      </w:r>
      <w:r w:rsidR="00BE7438">
        <w:rPr>
          <w:rFonts w:asciiTheme="minorHAnsi" w:hAnsiTheme="minorHAnsi" w:cstheme="minorHAnsi"/>
          <w:sz w:val="22"/>
          <w:szCs w:val="22"/>
          <w:lang w:eastAsia="en-US"/>
        </w:rPr>
        <w:t xml:space="preserve"> </w:t>
      </w:r>
      <w:r w:rsidRPr="00AC6AF8">
        <w:rPr>
          <w:rFonts w:asciiTheme="minorHAnsi" w:hAnsiTheme="minorHAnsi" w:cstheme="minorHAnsi"/>
          <w:sz w:val="22"/>
          <w:szCs w:val="22"/>
          <w:lang w:eastAsia="en-US"/>
        </w:rPr>
        <w:t>vzniku</w:t>
      </w:r>
      <w:r w:rsidR="00DA0967" w:rsidRPr="00AC6AF8">
        <w:rPr>
          <w:rFonts w:asciiTheme="minorHAnsi" w:hAnsiTheme="minorHAnsi" w:cstheme="minorHAnsi"/>
          <w:sz w:val="22"/>
          <w:szCs w:val="22"/>
          <w:lang w:eastAsia="en-US"/>
        </w:rPr>
        <w:t xml:space="preserve"> </w:t>
      </w:r>
      <w:r w:rsidRPr="00AC6AF8">
        <w:rPr>
          <w:rFonts w:asciiTheme="minorHAnsi" w:hAnsiTheme="minorHAnsi" w:cstheme="minorHAnsi"/>
          <w:sz w:val="22"/>
          <w:szCs w:val="22"/>
          <w:lang w:eastAsia="en-US"/>
        </w:rPr>
        <w:t>v</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lehote stanovenej v</w:t>
      </w:r>
      <w:r w:rsidR="009F2939" w:rsidRPr="00AC6AF8">
        <w:rPr>
          <w:rFonts w:asciiTheme="minorHAnsi" w:hAnsiTheme="minorHAnsi" w:cstheme="minorHAnsi"/>
          <w:sz w:val="22"/>
          <w:szCs w:val="22"/>
          <w:lang w:eastAsia="en-US"/>
        </w:rPr>
        <w:t> </w:t>
      </w:r>
      <w:r w:rsidRPr="00AC6AF8">
        <w:rPr>
          <w:rFonts w:asciiTheme="minorHAnsi" w:hAnsiTheme="minorHAnsi" w:cstheme="minorHAnsi"/>
          <w:sz w:val="22"/>
          <w:szCs w:val="22"/>
          <w:lang w:eastAsia="en-US"/>
        </w:rPr>
        <w:t>správe/inom výstupnom dokumente z</w:t>
      </w:r>
      <w:r w:rsidR="002B6C42" w:rsidRPr="00AC6AF8">
        <w:rPr>
          <w:rFonts w:asciiTheme="minorHAnsi" w:hAnsiTheme="minorHAnsi" w:cstheme="minorHAnsi"/>
          <w:sz w:val="22"/>
          <w:szCs w:val="22"/>
          <w:lang w:eastAsia="en-US"/>
        </w:rPr>
        <w:t xml:space="preserve"> finančnej </w:t>
      </w:r>
      <w:r w:rsidRPr="00AC6AF8">
        <w:rPr>
          <w:rFonts w:asciiTheme="minorHAnsi" w:hAnsiTheme="minorHAnsi" w:cstheme="minorHAnsi"/>
          <w:sz w:val="22"/>
          <w:szCs w:val="22"/>
          <w:lang w:eastAsia="en-US"/>
        </w:rPr>
        <w:t>kontroly/auditu.</w:t>
      </w:r>
      <w:r w:rsidRPr="00AC6AF8">
        <w:rPr>
          <w:rFonts w:asciiTheme="minorHAnsi" w:hAnsiTheme="minorHAnsi" w:cstheme="minorHAnsi"/>
          <w:sz w:val="22"/>
          <w:szCs w:val="22"/>
        </w:rPr>
        <w:t xml:space="preserve"> </w:t>
      </w:r>
    </w:p>
    <w:p w14:paraId="50F1269E" w14:textId="34A98C2A" w:rsidR="001D36B9" w:rsidRPr="007C6D65" w:rsidRDefault="00236AE0" w:rsidP="00F47749">
      <w:pPr>
        <w:pStyle w:val="Normlnywebov"/>
        <w:numPr>
          <w:ilvl w:val="2"/>
          <w:numId w:val="136"/>
        </w:numPr>
        <w:spacing w:before="0" w:beforeAutospacing="0" w:after="0" w:afterAutospacing="0"/>
        <w:ind w:left="567" w:hanging="567"/>
        <w:jc w:val="both"/>
        <w:rPr>
          <w:rFonts w:asciiTheme="minorHAnsi" w:hAnsiTheme="minorHAnsi" w:cstheme="minorHAnsi"/>
          <w:sz w:val="22"/>
          <w:szCs w:val="22"/>
        </w:rPr>
      </w:pPr>
      <w:r w:rsidRPr="00AC6AF8">
        <w:rPr>
          <w:rFonts w:asciiTheme="minorHAnsi" w:hAnsiTheme="minorHAnsi" w:cstheme="minorHAnsi"/>
          <w:sz w:val="22"/>
          <w:szCs w:val="22"/>
        </w:rPr>
        <w:t>Právo PPA</w:t>
      </w:r>
      <w:r w:rsidR="00E450E7" w:rsidRPr="00AC6AF8">
        <w:rPr>
          <w:rFonts w:asciiTheme="minorHAnsi" w:hAnsiTheme="minorHAnsi" w:cstheme="minorHAnsi"/>
          <w:sz w:val="22"/>
          <w:szCs w:val="22"/>
        </w:rPr>
        <w:t xml:space="preserve"> alebo osôb </w:t>
      </w:r>
      <w:r w:rsidR="002F6EAE" w:rsidRPr="00AC6AF8">
        <w:rPr>
          <w:rFonts w:asciiTheme="minorHAnsi" w:hAnsiTheme="minorHAnsi" w:cstheme="minorHAnsi"/>
          <w:sz w:val="22"/>
          <w:szCs w:val="22"/>
        </w:rPr>
        <w:t xml:space="preserve">oprávnených </w:t>
      </w:r>
      <w:r w:rsidRPr="00AC6AF8">
        <w:rPr>
          <w:rFonts w:asciiTheme="minorHAnsi" w:hAnsiTheme="minorHAnsi" w:cstheme="minorHAnsi"/>
          <w:sz w:val="22"/>
          <w:szCs w:val="22"/>
        </w:rPr>
        <w:t xml:space="preserve">na vykonanie </w:t>
      </w:r>
      <w:r w:rsidR="002B6C42" w:rsidRPr="00AC6AF8">
        <w:rPr>
          <w:rFonts w:asciiTheme="minorHAnsi" w:hAnsiTheme="minorHAnsi" w:cstheme="minorHAnsi"/>
          <w:sz w:val="22"/>
          <w:szCs w:val="22"/>
        </w:rPr>
        <w:t xml:space="preserve">finančnej </w:t>
      </w:r>
      <w:r w:rsidRPr="00AC6AF8">
        <w:rPr>
          <w:rFonts w:asciiTheme="minorHAnsi" w:hAnsiTheme="minorHAnsi" w:cstheme="minorHAnsi"/>
          <w:sz w:val="22"/>
          <w:szCs w:val="22"/>
        </w:rPr>
        <w:t>kontroly/auditu p</w:t>
      </w:r>
      <w:r w:rsidR="00E450E7" w:rsidRPr="00AC6AF8">
        <w:rPr>
          <w:rFonts w:asciiTheme="minorHAnsi" w:hAnsiTheme="minorHAnsi" w:cstheme="minorHAnsi"/>
          <w:sz w:val="22"/>
          <w:szCs w:val="22"/>
        </w:rPr>
        <w:t>rojektu nie</w:t>
      </w:r>
      <w:r w:rsidR="00BE7438">
        <w:rPr>
          <w:rFonts w:asciiTheme="minorHAnsi" w:hAnsiTheme="minorHAnsi" w:cstheme="minorHAnsi"/>
          <w:sz w:val="22"/>
          <w:szCs w:val="22"/>
        </w:rPr>
        <w:t xml:space="preserve"> </w:t>
      </w:r>
      <w:r w:rsidR="00E450E7" w:rsidRPr="007C6D65">
        <w:rPr>
          <w:rFonts w:asciiTheme="minorHAnsi" w:hAnsiTheme="minorHAnsi" w:cstheme="minorHAnsi"/>
          <w:sz w:val="22"/>
          <w:szCs w:val="22"/>
        </w:rPr>
        <w:t>je</w:t>
      </w:r>
      <w:r w:rsidR="00BE7438">
        <w:rPr>
          <w:rFonts w:asciiTheme="minorHAnsi" w:hAnsiTheme="minorHAnsi" w:cstheme="minorHAnsi"/>
          <w:sz w:val="22"/>
          <w:szCs w:val="22"/>
        </w:rPr>
        <w:t xml:space="preserve"> </w:t>
      </w:r>
      <w:r w:rsidR="00E450E7" w:rsidRPr="007C6D65">
        <w:rPr>
          <w:rFonts w:asciiTheme="minorHAnsi" w:hAnsiTheme="minorHAnsi" w:cstheme="minorHAnsi"/>
          <w:sz w:val="22"/>
          <w:szCs w:val="22"/>
        </w:rPr>
        <w:t>obmedzené žiadnym ustanovením Zmluvy</w:t>
      </w:r>
      <w:r w:rsidRPr="007C6D65">
        <w:rPr>
          <w:rFonts w:asciiTheme="minorHAnsi" w:hAnsiTheme="minorHAnsi" w:cstheme="minorHAnsi"/>
          <w:sz w:val="22"/>
          <w:szCs w:val="22"/>
        </w:rPr>
        <w:t>. Uvedené právo PPA</w:t>
      </w:r>
      <w:r w:rsidR="00E450E7" w:rsidRPr="007C6D65">
        <w:rPr>
          <w:rFonts w:asciiTheme="minorHAnsi" w:hAnsiTheme="minorHAnsi" w:cstheme="minorHAnsi"/>
          <w:sz w:val="22"/>
          <w:szCs w:val="22"/>
        </w:rPr>
        <w:t xml:space="preserve"> alebo osôb u</w:t>
      </w:r>
      <w:r w:rsidRPr="007C6D65">
        <w:rPr>
          <w:rFonts w:asciiTheme="minorHAnsi" w:hAnsiTheme="minorHAnsi" w:cstheme="minorHAnsi"/>
          <w:sz w:val="22"/>
          <w:szCs w:val="22"/>
        </w:rPr>
        <w:t>vedených v</w:t>
      </w:r>
      <w:r w:rsidR="00352E73" w:rsidRPr="007C6D65">
        <w:rPr>
          <w:rFonts w:asciiTheme="minorHAnsi" w:hAnsiTheme="minorHAnsi" w:cstheme="minorHAnsi"/>
          <w:sz w:val="22"/>
          <w:szCs w:val="22"/>
        </w:rPr>
        <w:t> ods.</w:t>
      </w:r>
      <w:r w:rsidRPr="007C6D65">
        <w:rPr>
          <w:rFonts w:asciiTheme="minorHAnsi" w:hAnsiTheme="minorHAnsi" w:cstheme="minorHAnsi"/>
          <w:sz w:val="22"/>
          <w:szCs w:val="22"/>
        </w:rPr>
        <w:t xml:space="preserve"> 1 </w:t>
      </w:r>
      <w:r w:rsidR="00E450E7" w:rsidRPr="007C6D65">
        <w:rPr>
          <w:rFonts w:asciiTheme="minorHAnsi" w:hAnsiTheme="minorHAnsi" w:cstheme="minorHAnsi"/>
          <w:sz w:val="22"/>
          <w:szCs w:val="22"/>
        </w:rPr>
        <w:t xml:space="preserve">sa vzťahuje aj na vykonanie opakovanej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 xml:space="preserve">kontroly/auditu tých istých skutočností, bez ohľadu na druh vykonanej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kontroly/auditu, pričom pri</w:t>
      </w:r>
      <w:r w:rsidR="00BE7438">
        <w:rPr>
          <w:rFonts w:asciiTheme="minorHAnsi" w:hAnsiTheme="minorHAnsi" w:cstheme="minorHAnsi"/>
          <w:sz w:val="22"/>
          <w:szCs w:val="22"/>
        </w:rPr>
        <w:t xml:space="preserve"> </w:t>
      </w:r>
      <w:r w:rsidR="00E450E7" w:rsidRPr="007C6D65">
        <w:rPr>
          <w:rFonts w:asciiTheme="minorHAnsi" w:hAnsiTheme="minorHAnsi" w:cstheme="minorHAnsi"/>
          <w:sz w:val="22"/>
          <w:szCs w:val="22"/>
        </w:rPr>
        <w:t>vykonávaní</w:t>
      </w:r>
      <w:r w:rsidRPr="007C6D65">
        <w:rPr>
          <w:rFonts w:asciiTheme="minorHAnsi" w:hAnsiTheme="minorHAnsi" w:cstheme="minorHAnsi"/>
          <w:sz w:val="22"/>
          <w:szCs w:val="22"/>
        </w:rPr>
        <w:t xml:space="preserve"> </w:t>
      </w:r>
      <w:r w:rsidR="002B6C42" w:rsidRPr="007C6D65">
        <w:rPr>
          <w:rFonts w:asciiTheme="minorHAnsi" w:hAnsiTheme="minorHAnsi" w:cstheme="minorHAnsi"/>
          <w:sz w:val="22"/>
          <w:szCs w:val="22"/>
        </w:rPr>
        <w:t xml:space="preserve">finančnej </w:t>
      </w:r>
      <w:r w:rsidRPr="007C6D65">
        <w:rPr>
          <w:rFonts w:asciiTheme="minorHAnsi" w:hAnsiTheme="minorHAnsi" w:cstheme="minorHAnsi"/>
          <w:sz w:val="22"/>
          <w:szCs w:val="22"/>
        </w:rPr>
        <w:lastRenderedPageBreak/>
        <w:t>kontroly/auditu sú PPA</w:t>
      </w:r>
      <w:r w:rsidR="00E450E7" w:rsidRPr="007C6D65">
        <w:rPr>
          <w:rFonts w:asciiTheme="minorHAnsi" w:hAnsiTheme="minorHAnsi" w:cstheme="minorHAnsi"/>
          <w:sz w:val="22"/>
          <w:szCs w:val="22"/>
        </w:rPr>
        <w:t xml:space="preserve"> alebo osoby</w:t>
      </w:r>
      <w:r w:rsidRPr="007C6D65">
        <w:rPr>
          <w:rFonts w:asciiTheme="minorHAnsi" w:hAnsiTheme="minorHAnsi" w:cstheme="minorHAnsi"/>
          <w:sz w:val="22"/>
          <w:szCs w:val="22"/>
        </w:rPr>
        <w:t xml:space="preserve"> uvedené v</w:t>
      </w:r>
      <w:r w:rsidR="00352E73" w:rsidRPr="007C6D65">
        <w:rPr>
          <w:rFonts w:asciiTheme="minorHAnsi" w:hAnsiTheme="minorHAnsi" w:cstheme="minorHAnsi"/>
          <w:sz w:val="22"/>
          <w:szCs w:val="22"/>
        </w:rPr>
        <w:t> ods.</w:t>
      </w:r>
      <w:r w:rsidRPr="007C6D65">
        <w:rPr>
          <w:rFonts w:asciiTheme="minorHAnsi" w:hAnsiTheme="minorHAnsi" w:cstheme="minorHAnsi"/>
          <w:sz w:val="22"/>
          <w:szCs w:val="22"/>
        </w:rPr>
        <w:t xml:space="preserve"> 1 </w:t>
      </w:r>
      <w:r w:rsidR="00E450E7" w:rsidRPr="007C6D65">
        <w:rPr>
          <w:rFonts w:asciiTheme="minorHAnsi" w:hAnsiTheme="minorHAnsi" w:cstheme="minorHAnsi"/>
          <w:sz w:val="22"/>
          <w:szCs w:val="22"/>
        </w:rPr>
        <w:t>viazané iba platnými právnymi predpismi a</w:t>
      </w:r>
      <w:r w:rsidR="009F2939" w:rsidRPr="007C6D65">
        <w:rPr>
          <w:rFonts w:asciiTheme="minorHAnsi" w:hAnsiTheme="minorHAnsi" w:cstheme="minorHAnsi"/>
          <w:sz w:val="22"/>
          <w:szCs w:val="22"/>
        </w:rPr>
        <w:t> </w:t>
      </w:r>
      <w:r w:rsidR="00E450E7" w:rsidRPr="007C6D65">
        <w:rPr>
          <w:rFonts w:asciiTheme="minorHAnsi" w:hAnsiTheme="minorHAnsi" w:cstheme="minorHAnsi"/>
          <w:sz w:val="22"/>
          <w:szCs w:val="22"/>
        </w:rPr>
        <w:t>Zmluvou</w:t>
      </w:r>
      <w:r w:rsidR="00910F04" w:rsidRPr="00910F04">
        <w:rPr>
          <w:rFonts w:asciiTheme="minorHAnsi" w:hAnsiTheme="minorHAnsi" w:cstheme="minorHAnsi"/>
          <w:sz w:val="22"/>
          <w:szCs w:val="22"/>
        </w:rPr>
        <w:t xml:space="preserve"> </w:t>
      </w:r>
      <w:r w:rsidR="00910F04">
        <w:rPr>
          <w:rFonts w:asciiTheme="minorHAnsi" w:hAnsiTheme="minorHAnsi" w:cstheme="minorHAnsi"/>
          <w:sz w:val="22"/>
          <w:szCs w:val="22"/>
        </w:rPr>
        <w:t>o poskytnutí NFP</w:t>
      </w:r>
      <w:r w:rsidR="00E450E7" w:rsidRPr="007C6D65">
        <w:rPr>
          <w:rFonts w:asciiTheme="minorHAnsi" w:hAnsiTheme="minorHAnsi" w:cstheme="minorHAnsi"/>
          <w:sz w:val="22"/>
          <w:szCs w:val="22"/>
        </w:rPr>
        <w:t>, nie však závermi predchádzajúc</w:t>
      </w:r>
      <w:r w:rsidRPr="007C6D65">
        <w:rPr>
          <w:rFonts w:asciiTheme="minorHAnsi" w:hAnsiTheme="minorHAnsi" w:cstheme="minorHAnsi"/>
          <w:sz w:val="22"/>
          <w:szCs w:val="22"/>
        </w:rPr>
        <w:t xml:space="preserve">ich </w:t>
      </w:r>
      <w:r w:rsidR="002B6C42" w:rsidRPr="007C6D65">
        <w:rPr>
          <w:rFonts w:asciiTheme="minorHAnsi" w:hAnsiTheme="minorHAnsi" w:cstheme="minorHAnsi"/>
          <w:sz w:val="22"/>
          <w:szCs w:val="22"/>
        </w:rPr>
        <w:t xml:space="preserve">finančných </w:t>
      </w:r>
      <w:r w:rsidRPr="007C6D65">
        <w:rPr>
          <w:rFonts w:asciiTheme="minorHAnsi" w:hAnsiTheme="minorHAnsi" w:cstheme="minorHAnsi"/>
          <w:sz w:val="22"/>
          <w:szCs w:val="22"/>
        </w:rPr>
        <w:t>kontrol/auditov. Povinnosť p</w:t>
      </w:r>
      <w:r w:rsidR="00E450E7" w:rsidRPr="007C6D65">
        <w:rPr>
          <w:rFonts w:asciiTheme="minorHAnsi" w:hAnsiTheme="minorHAnsi" w:cstheme="minorHAnsi"/>
          <w:sz w:val="22"/>
          <w:szCs w:val="22"/>
        </w:rPr>
        <w:t>rijímateľa vrátiť NFP alebo jeho časť, ak táto povinnosť vyplynie z</w:t>
      </w:r>
      <w:r w:rsidR="009F2939" w:rsidRPr="007C6D65">
        <w:rPr>
          <w:rFonts w:asciiTheme="minorHAnsi" w:hAnsiTheme="minorHAnsi" w:cstheme="minorHAnsi"/>
          <w:sz w:val="22"/>
          <w:szCs w:val="22"/>
        </w:rPr>
        <w:t> </w:t>
      </w:r>
      <w:r w:rsidR="00E450E7" w:rsidRPr="007C6D65">
        <w:rPr>
          <w:rFonts w:asciiTheme="minorHAnsi" w:hAnsiTheme="minorHAnsi" w:cstheme="minorHAnsi"/>
          <w:sz w:val="22"/>
          <w:szCs w:val="22"/>
        </w:rPr>
        <w:t xml:space="preserve">výsledku vykonanej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kontroly/auditu ke</w:t>
      </w:r>
      <w:r w:rsidRPr="007C6D65">
        <w:rPr>
          <w:rFonts w:asciiTheme="minorHAnsi" w:hAnsiTheme="minorHAnsi" w:cstheme="minorHAnsi"/>
          <w:sz w:val="22"/>
          <w:szCs w:val="22"/>
        </w:rPr>
        <w:t>dykoľvek počas účinnosti Zmluvy</w:t>
      </w:r>
      <w:r w:rsidR="00E450E7" w:rsidRPr="007C6D65">
        <w:rPr>
          <w:rFonts w:asciiTheme="minorHAnsi" w:hAnsiTheme="minorHAnsi" w:cstheme="minorHAnsi"/>
          <w:sz w:val="22"/>
          <w:szCs w:val="22"/>
        </w:rPr>
        <w:t xml:space="preserve">, nie je dotknutá výsledkom predchádzajúcej </w:t>
      </w:r>
      <w:r w:rsidR="002B6C42" w:rsidRPr="007C6D65">
        <w:rPr>
          <w:rFonts w:asciiTheme="minorHAnsi" w:hAnsiTheme="minorHAnsi" w:cstheme="minorHAnsi"/>
          <w:sz w:val="22"/>
          <w:szCs w:val="22"/>
        </w:rPr>
        <w:t xml:space="preserve">finančnej </w:t>
      </w:r>
      <w:r w:rsidR="00E450E7" w:rsidRPr="007C6D65">
        <w:rPr>
          <w:rFonts w:asciiTheme="minorHAnsi" w:hAnsiTheme="minorHAnsi" w:cstheme="minorHAnsi"/>
          <w:sz w:val="22"/>
          <w:szCs w:val="22"/>
        </w:rPr>
        <w:t>kontroly/auditu.</w:t>
      </w:r>
      <w:r w:rsidR="00BE7438">
        <w:rPr>
          <w:rFonts w:asciiTheme="minorHAnsi" w:hAnsiTheme="minorHAnsi" w:cstheme="minorHAnsi"/>
          <w:sz w:val="22"/>
          <w:szCs w:val="22"/>
        </w:rPr>
        <w:t xml:space="preserve"> </w:t>
      </w:r>
    </w:p>
    <w:p w14:paraId="462369C2" w14:textId="78957330" w:rsidR="001D36B9" w:rsidRDefault="001D36B9"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870F280" w14:textId="4013C7EE"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1E9CE7A" w14:textId="6DE1FDDF"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1D54681" w14:textId="7AEA8391"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1C63C14" w14:textId="67B87223"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29FF9DC1" w14:textId="366971FB"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64669A7" w14:textId="1CB63859"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59C5FB6" w14:textId="63E916F7"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022E35E" w14:textId="3ABC38E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61E0B470" w14:textId="408E053C"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236B9442" w14:textId="444AA7B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7F109C59" w14:textId="3094BC44"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5074C33" w14:textId="4C5C485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B4FCA43" w14:textId="294BF46C"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61EC99BD" w14:textId="5EC3A0A8"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1F73303" w14:textId="5A76F6C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20E70D89" w14:textId="3EA09C3E"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3296C9EB" w14:textId="22EC03FB"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3617BE4" w14:textId="66D7E0A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2D2144E" w14:textId="4FF34D82"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43F1636C" w14:textId="7ED953B8"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726DA5BD" w14:textId="35C936D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3495356" w14:textId="681597B5"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F69F57D" w14:textId="227AAB96"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71559C8" w14:textId="721B0F1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131FC945" w14:textId="47C149EB"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5D3D8C51" w14:textId="1D3CF85D"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4710C1B4" w14:textId="68E3FFE3"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0DDC9E14" w14:textId="77777777" w:rsidR="00706076" w:rsidRDefault="00706076" w:rsidP="001D36B9">
      <w:pPr>
        <w:pStyle w:val="Normlnywebov"/>
        <w:tabs>
          <w:tab w:val="left" w:pos="567"/>
        </w:tabs>
        <w:spacing w:before="120" w:beforeAutospacing="0" w:after="0" w:afterAutospacing="0" w:line="264" w:lineRule="auto"/>
        <w:ind w:left="567" w:hanging="567"/>
        <w:jc w:val="both"/>
        <w:rPr>
          <w:rFonts w:asciiTheme="minorHAnsi" w:hAnsiTheme="minorHAnsi" w:cstheme="minorHAnsi"/>
          <w:sz w:val="22"/>
          <w:szCs w:val="22"/>
        </w:rPr>
      </w:pPr>
    </w:p>
    <w:p w14:paraId="423F8C3A" w14:textId="4EEFF2E7" w:rsidR="00706076" w:rsidRDefault="00FF3AB7" w:rsidP="00706076">
      <w:pPr>
        <w:pStyle w:val="nadpis1111"/>
        <w:numPr>
          <w:ilvl w:val="0"/>
          <w:numId w:val="31"/>
        </w:numPr>
        <w:spacing w:after="0"/>
        <w:ind w:left="567" w:hanging="567"/>
        <w:jc w:val="both"/>
        <w:rPr>
          <w:rFonts w:asciiTheme="minorHAnsi" w:hAnsiTheme="minorHAnsi" w:cstheme="minorHAnsi"/>
          <w:szCs w:val="24"/>
        </w:rPr>
      </w:pPr>
      <w:bookmarkStart w:id="106" w:name="_Toc185401267"/>
      <w:r w:rsidRPr="007C6D65">
        <w:rPr>
          <w:rFonts w:asciiTheme="minorHAnsi" w:hAnsiTheme="minorHAnsi" w:cstheme="minorHAnsi"/>
          <w:szCs w:val="24"/>
        </w:rPr>
        <w:lastRenderedPageBreak/>
        <w:t>NEZROVNALOSTI, VRÁTENIE FINANČNÝCH PROSTRIEDKOV, ZAPOČÍTANIE POHĽADÁVOK</w:t>
      </w:r>
      <w:bookmarkEnd w:id="106"/>
    </w:p>
    <w:p w14:paraId="66465491" w14:textId="77777777" w:rsidR="00706076" w:rsidRPr="00706076" w:rsidRDefault="00706076" w:rsidP="00706076">
      <w:pPr>
        <w:spacing w:before="0"/>
      </w:pPr>
    </w:p>
    <w:p w14:paraId="6FE00AB6" w14:textId="5B8DC661" w:rsidR="00FF3AB7" w:rsidRPr="007C6D65" w:rsidRDefault="00FF3AB7" w:rsidP="00E558A0">
      <w:pPr>
        <w:pStyle w:val="Odsekzoznamu"/>
        <w:numPr>
          <w:ilvl w:val="0"/>
          <w:numId w:val="15"/>
        </w:numPr>
        <w:autoSpaceDE w:val="0"/>
        <w:autoSpaceDN w:val="0"/>
        <w:adjustRightInd w:val="0"/>
        <w:spacing w:before="240" w:after="120"/>
        <w:ind w:left="567" w:hanging="567"/>
        <w:jc w:val="both"/>
        <w:rPr>
          <w:rFonts w:asciiTheme="minorHAnsi" w:hAnsiTheme="minorHAnsi" w:cstheme="minorHAnsi"/>
          <w:sz w:val="22"/>
        </w:rPr>
      </w:pPr>
      <w:r w:rsidRPr="007C6D65">
        <w:rPr>
          <w:rFonts w:asciiTheme="minorHAnsi" w:hAnsiTheme="minorHAnsi" w:cstheme="minorHAnsi"/>
          <w:sz w:val="22"/>
        </w:rPr>
        <w:t>Ochrana finančných záujmov EÚ v SR zahŕňa prevenciu, odhaľovanie, zisťovanie a riešenie nezrovnalostí, prijímanie nápravných opatrení vo forme finančných opráv</w:t>
      </w:r>
      <w:r w:rsidR="008353F7" w:rsidRPr="007C6D65">
        <w:rPr>
          <w:rFonts w:asciiTheme="minorHAnsi" w:hAnsiTheme="minorHAnsi" w:cstheme="minorHAnsi"/>
          <w:sz w:val="22"/>
        </w:rPr>
        <w:t xml:space="preserve"> </w:t>
      </w:r>
      <w:r w:rsidRPr="007C6D65">
        <w:rPr>
          <w:rFonts w:asciiTheme="minorHAnsi" w:hAnsiTheme="minorHAnsi" w:cstheme="minorHAnsi"/>
          <w:sz w:val="22"/>
        </w:rPr>
        <w:t>a vysporiadania finančných vzťahov a iných nápravných opatrení.</w:t>
      </w:r>
    </w:p>
    <w:p w14:paraId="2477456C"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Účinná ochrana finančných záujmov na národnej úrovni spočíva najmä v zabezpečení:</w:t>
      </w:r>
    </w:p>
    <w:p w14:paraId="0EAEFFC7" w14:textId="3D0B172D" w:rsidR="00FF3AB7" w:rsidRPr="007C6D65" w:rsidRDefault="00FF3AB7" w:rsidP="00FF474E">
      <w:pPr>
        <w:pStyle w:val="Odsekzoznamu"/>
        <w:numPr>
          <w:ilvl w:val="1"/>
          <w:numId w:val="15"/>
        </w:numPr>
        <w:ind w:left="1134" w:hanging="567"/>
        <w:rPr>
          <w:rFonts w:asciiTheme="minorHAnsi" w:hAnsiTheme="minorHAnsi" w:cstheme="minorHAnsi"/>
          <w:sz w:val="22"/>
        </w:rPr>
      </w:pPr>
      <w:r w:rsidRPr="007C6D65">
        <w:rPr>
          <w:rFonts w:asciiTheme="minorHAnsi" w:hAnsiTheme="minorHAnsi" w:cstheme="minorHAnsi"/>
          <w:sz w:val="22"/>
        </w:rPr>
        <w:t xml:space="preserve">kontroly zákonnosti a správnosti operácií financovaných z fondov; </w:t>
      </w:r>
    </w:p>
    <w:p w14:paraId="6A973577" w14:textId="1FE327A5"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účinnej ochrany proti podvodom, najmä pokiaľ ide o oblasti s vyššou mierou rizika, ktoré majú pôsobiť ako odstrašujúci prostriedok, so zreteľom na náklady a výnosy, ako</w:t>
      </w:r>
      <w:r w:rsidR="00BE7438">
        <w:rPr>
          <w:rFonts w:asciiTheme="minorHAnsi" w:hAnsiTheme="minorHAnsi" w:cstheme="minorHAnsi"/>
          <w:sz w:val="22"/>
        </w:rPr>
        <w:t xml:space="preserve"> </w:t>
      </w:r>
      <w:r w:rsidRPr="007C6D65">
        <w:rPr>
          <w:rFonts w:asciiTheme="minorHAnsi" w:hAnsiTheme="minorHAnsi" w:cstheme="minorHAnsi"/>
          <w:sz w:val="22"/>
        </w:rPr>
        <w:t>aj</w:t>
      </w:r>
      <w:r w:rsidR="00BE7438">
        <w:rPr>
          <w:rFonts w:asciiTheme="minorHAnsi" w:hAnsiTheme="minorHAnsi" w:cstheme="minorHAnsi"/>
          <w:sz w:val="22"/>
        </w:rPr>
        <w:t xml:space="preserve"> </w:t>
      </w:r>
      <w:r w:rsidRPr="007C6D65">
        <w:rPr>
          <w:rFonts w:asciiTheme="minorHAnsi" w:hAnsiTheme="minorHAnsi" w:cstheme="minorHAnsi"/>
          <w:sz w:val="22"/>
        </w:rPr>
        <w:t xml:space="preserve">primeranosť opatrení; </w:t>
      </w:r>
    </w:p>
    <w:p w14:paraId="45EB1951" w14:textId="77777777"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 xml:space="preserve">predchádzania nezrovnalostiam a podvodom, ich zistenie a náprava; </w:t>
      </w:r>
    </w:p>
    <w:p w14:paraId="67371CFA" w14:textId="4325DFB9"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zavádzania účinných, odrádzajúcich a primeraných sankcií v súlade s</w:t>
      </w:r>
      <w:r w:rsidR="008353F7" w:rsidRPr="007C6D65">
        <w:rPr>
          <w:rFonts w:asciiTheme="minorHAnsi" w:hAnsiTheme="minorHAnsi" w:cstheme="minorHAnsi"/>
          <w:sz w:val="22"/>
        </w:rPr>
        <w:t> platnou legislatívou SR a legislatívou EÚ</w:t>
      </w:r>
      <w:r w:rsidRPr="007C6D65">
        <w:rPr>
          <w:rFonts w:asciiTheme="minorHAnsi" w:hAnsiTheme="minorHAnsi" w:cstheme="minorHAnsi"/>
          <w:sz w:val="22"/>
        </w:rPr>
        <w:t xml:space="preserve">; </w:t>
      </w:r>
    </w:p>
    <w:p w14:paraId="485F99E2" w14:textId="36C866B2" w:rsidR="00FF3AB7" w:rsidRPr="007C6D65" w:rsidRDefault="00FF3AB7" w:rsidP="00FF474E">
      <w:pPr>
        <w:pStyle w:val="Odsekzoznamu"/>
        <w:numPr>
          <w:ilvl w:val="1"/>
          <w:numId w:val="15"/>
        </w:numPr>
        <w:ind w:left="1134" w:hanging="567"/>
        <w:jc w:val="both"/>
        <w:rPr>
          <w:rFonts w:asciiTheme="minorHAnsi" w:hAnsiTheme="minorHAnsi" w:cstheme="minorHAnsi"/>
          <w:sz w:val="22"/>
        </w:rPr>
      </w:pPr>
      <w:r w:rsidRPr="007C6D65">
        <w:rPr>
          <w:rFonts w:asciiTheme="minorHAnsi" w:hAnsiTheme="minorHAnsi" w:cstheme="minorHAnsi"/>
          <w:sz w:val="22"/>
        </w:rPr>
        <w:t>vymáhani</w:t>
      </w:r>
      <w:r w:rsidR="008353F7" w:rsidRPr="007C6D65">
        <w:rPr>
          <w:rFonts w:asciiTheme="minorHAnsi" w:hAnsiTheme="minorHAnsi" w:cstheme="minorHAnsi"/>
          <w:sz w:val="22"/>
        </w:rPr>
        <w:t>a</w:t>
      </w:r>
      <w:r w:rsidRPr="007C6D65">
        <w:rPr>
          <w:rFonts w:asciiTheme="minorHAnsi" w:hAnsiTheme="minorHAnsi" w:cstheme="minorHAnsi"/>
          <w:sz w:val="22"/>
        </w:rPr>
        <w:t xml:space="preserve"> neoprávnene</w:t>
      </w:r>
      <w:r w:rsidR="008353F7" w:rsidRPr="007C6D65">
        <w:rPr>
          <w:rFonts w:asciiTheme="minorHAnsi" w:hAnsiTheme="minorHAnsi" w:cstheme="minorHAnsi"/>
          <w:sz w:val="22"/>
        </w:rPr>
        <w:t xml:space="preserve"> </w:t>
      </w:r>
      <w:r w:rsidRPr="007C6D65">
        <w:rPr>
          <w:rFonts w:asciiTheme="minorHAnsi" w:hAnsiTheme="minorHAnsi" w:cstheme="minorHAnsi"/>
          <w:sz w:val="22"/>
        </w:rPr>
        <w:t>vyplatených súm vrátane prislúchajúcich úrokov z omeškania a prijat</w:t>
      </w:r>
      <w:r w:rsidR="008353F7" w:rsidRPr="007C6D65">
        <w:rPr>
          <w:rFonts w:asciiTheme="minorHAnsi" w:hAnsiTheme="minorHAnsi" w:cstheme="minorHAnsi"/>
          <w:sz w:val="22"/>
        </w:rPr>
        <w:t>í</w:t>
      </w:r>
      <w:r w:rsidRPr="007C6D65">
        <w:rPr>
          <w:rFonts w:asciiTheme="minorHAnsi" w:hAnsiTheme="minorHAnsi" w:cstheme="minorHAnsi"/>
          <w:sz w:val="22"/>
        </w:rPr>
        <w:t xml:space="preserve"> účinných opatrení za účelom vrátenia finančných prostriedkov, podľa potreby aj</w:t>
      </w:r>
      <w:r w:rsidR="00BE7438">
        <w:rPr>
          <w:rFonts w:asciiTheme="minorHAnsi" w:hAnsiTheme="minorHAnsi" w:cstheme="minorHAnsi"/>
          <w:sz w:val="22"/>
        </w:rPr>
        <w:t xml:space="preserve"> </w:t>
      </w:r>
      <w:r w:rsidRPr="007C6D65">
        <w:rPr>
          <w:rFonts w:asciiTheme="minorHAnsi" w:hAnsiTheme="minorHAnsi" w:cstheme="minorHAnsi"/>
          <w:sz w:val="22"/>
        </w:rPr>
        <w:t>na</w:t>
      </w:r>
      <w:r w:rsidR="001C7F89">
        <w:rPr>
          <w:rFonts w:asciiTheme="minorHAnsi" w:hAnsiTheme="minorHAnsi" w:cstheme="minorHAnsi"/>
          <w:sz w:val="22"/>
        </w:rPr>
        <w:t> </w:t>
      </w:r>
      <w:r w:rsidRPr="007C6D65">
        <w:rPr>
          <w:rFonts w:asciiTheme="minorHAnsi" w:hAnsiTheme="minorHAnsi" w:cstheme="minorHAnsi"/>
          <w:sz w:val="22"/>
        </w:rPr>
        <w:t>začatie súdneho konania.</w:t>
      </w:r>
    </w:p>
    <w:p w14:paraId="169F3EA2" w14:textId="77777777" w:rsidR="00FF3AB7" w:rsidRPr="007C6D65" w:rsidRDefault="00FF3AB7" w:rsidP="00FF3AB7">
      <w:pPr>
        <w:pStyle w:val="Odsekzoznamu"/>
        <w:ind w:left="1440"/>
        <w:jc w:val="both"/>
        <w:rPr>
          <w:rFonts w:asciiTheme="minorHAnsi" w:hAnsiTheme="minorHAnsi" w:cstheme="minorHAnsi"/>
          <w:sz w:val="22"/>
        </w:rPr>
      </w:pPr>
    </w:p>
    <w:p w14:paraId="763283EC" w14:textId="35FB9726"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Nezrovnalosť znamená akékoľvek porušenie ustanovenia práva EÚ vyplývajúce z konania alebo opomenutia hospodárskeho subjektu, dôsledkom čoho je</w:t>
      </w:r>
      <w:r w:rsidR="008353F7" w:rsidRPr="007C6D65">
        <w:rPr>
          <w:rFonts w:asciiTheme="minorHAnsi" w:hAnsiTheme="minorHAnsi" w:cstheme="minorHAnsi"/>
          <w:sz w:val="22"/>
        </w:rPr>
        <w:t xml:space="preserve">, </w:t>
      </w:r>
      <w:r w:rsidRPr="007C6D65">
        <w:rPr>
          <w:rFonts w:asciiTheme="minorHAnsi" w:hAnsiTheme="minorHAnsi" w:cstheme="minorHAnsi"/>
          <w:sz w:val="22"/>
        </w:rPr>
        <w:t>alebo by bolo poškodenie všeobecného rozpočtu EÚ alebo rozpočtov ňou spravovaných, buď zmenšením, alebo stratou výnosov plynúcich z vlastných zdrojov vyberaných priamo</w:t>
      </w:r>
      <w:r w:rsidR="008353F7" w:rsidRPr="007C6D65">
        <w:rPr>
          <w:rFonts w:asciiTheme="minorHAnsi" w:hAnsiTheme="minorHAnsi" w:cstheme="minorHAnsi"/>
          <w:sz w:val="22"/>
        </w:rPr>
        <w:t xml:space="preserve"> </w:t>
      </w:r>
      <w:r w:rsidRPr="007C6D65">
        <w:rPr>
          <w:rFonts w:asciiTheme="minorHAnsi" w:hAnsiTheme="minorHAnsi" w:cstheme="minorHAnsi"/>
          <w:sz w:val="22"/>
        </w:rPr>
        <w:t>v mene EÚ alebo neoprávnenou výdavkovou položkou.</w:t>
      </w:r>
    </w:p>
    <w:p w14:paraId="7C192DBA" w14:textId="28E7AC69"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Nezrovnalosť môže zistiť riadiaci orgán, PPA, certifikačný orgán, útvary následnej finančnej kontroly/auditu MPRV SR. V rámci kontrolnej činnosti môže nezrovnalosť zistiť aj N</w:t>
      </w:r>
      <w:r w:rsidR="008353F7" w:rsidRPr="007C6D65">
        <w:rPr>
          <w:rFonts w:asciiTheme="minorHAnsi" w:hAnsiTheme="minorHAnsi" w:cstheme="minorHAnsi"/>
          <w:sz w:val="22"/>
        </w:rPr>
        <w:t>KÚ</w:t>
      </w:r>
      <w:r w:rsidRPr="007C6D65">
        <w:rPr>
          <w:rFonts w:asciiTheme="minorHAnsi" w:hAnsiTheme="minorHAnsi" w:cstheme="minorHAnsi"/>
          <w:sz w:val="22"/>
        </w:rPr>
        <w:t>, Ú</w:t>
      </w:r>
      <w:r w:rsidR="00D25F67" w:rsidRPr="007C6D65">
        <w:rPr>
          <w:rFonts w:asciiTheme="minorHAnsi" w:hAnsiTheme="minorHAnsi" w:cstheme="minorHAnsi"/>
          <w:sz w:val="22"/>
        </w:rPr>
        <w:t>VO</w:t>
      </w:r>
      <w:r w:rsidRPr="007C6D65">
        <w:rPr>
          <w:rFonts w:asciiTheme="minorHAnsi" w:hAnsiTheme="minorHAnsi" w:cstheme="minorHAnsi"/>
          <w:sz w:val="22"/>
        </w:rPr>
        <w:t xml:space="preserve"> a Úrad vlády SR v rámci výkonu svojich kompetencií. Nezrovnalosť môžu zistiť aj orgány Európskej komisie, Európsky dvor audítorov</w:t>
      </w:r>
      <w:r w:rsidR="00D25F67" w:rsidRPr="007C6D65">
        <w:rPr>
          <w:rFonts w:asciiTheme="minorHAnsi" w:hAnsiTheme="minorHAnsi" w:cstheme="minorHAnsi"/>
          <w:sz w:val="22"/>
        </w:rPr>
        <w:t xml:space="preserve"> </w:t>
      </w:r>
      <w:r w:rsidRPr="007C6D65">
        <w:rPr>
          <w:rFonts w:asciiTheme="minorHAnsi" w:hAnsiTheme="minorHAnsi" w:cstheme="minorHAnsi"/>
          <w:sz w:val="22"/>
        </w:rPr>
        <w:t>alebo Európsky úrad pre boj proti podvodom v rámci výkonu svojich kompetencií.</w:t>
      </w:r>
    </w:p>
    <w:p w14:paraId="206614EC" w14:textId="6AD7EEF2"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Nezrovnalosť môže zistiť aj prijímateľ, partner, užívateľ alebo dodávateľ. Prijímateľ bezodkladne oznámi zistenú nezrovnalosť PPA; ak partner, užívateľ alebo dodávateľ</w:t>
      </w:r>
      <w:r w:rsidR="00D25F67" w:rsidRPr="007C6D65">
        <w:rPr>
          <w:rFonts w:asciiTheme="minorHAnsi" w:hAnsiTheme="minorHAnsi" w:cstheme="minorHAnsi"/>
          <w:sz w:val="22"/>
        </w:rPr>
        <w:t xml:space="preserve"> </w:t>
      </w:r>
      <w:r w:rsidRPr="007C6D65">
        <w:rPr>
          <w:rFonts w:asciiTheme="minorHAnsi" w:hAnsiTheme="minorHAnsi" w:cstheme="minorHAnsi"/>
          <w:sz w:val="22"/>
        </w:rPr>
        <w:t>zistia nezrovnalosť, sú</w:t>
      </w:r>
      <w:r w:rsidR="00BE7438">
        <w:rPr>
          <w:rFonts w:asciiTheme="minorHAnsi" w:hAnsiTheme="minorHAnsi" w:cstheme="minorHAnsi"/>
          <w:sz w:val="22"/>
        </w:rPr>
        <w:t xml:space="preserve"> </w:t>
      </w:r>
      <w:r w:rsidRPr="007C6D65">
        <w:rPr>
          <w:rFonts w:asciiTheme="minorHAnsi" w:hAnsiTheme="minorHAnsi" w:cstheme="minorHAnsi"/>
          <w:sz w:val="22"/>
        </w:rPr>
        <w:t>povinní to bezodkladne oznámiť prijímateľovi. Subjekty zapojené do systému riadenia a kontroly na národnej úrovni sú povinné všetky podozrenia z nezrovnalostí alebo zistené nezrovnalosti bezodkladne oznámiť PPA. V súlade so všeobecnými zásadami systému riadenia a kontroly podľa čl. 72 pí</w:t>
      </w:r>
      <w:r w:rsidR="0044213C" w:rsidRPr="007C6D65">
        <w:rPr>
          <w:rFonts w:asciiTheme="minorHAnsi" w:hAnsiTheme="minorHAnsi" w:cstheme="minorHAnsi"/>
          <w:sz w:val="22"/>
        </w:rPr>
        <w:t>sm. h) všeobecného nariadenia</w:t>
      </w:r>
      <w:r w:rsidRPr="007C6D65">
        <w:rPr>
          <w:rFonts w:asciiTheme="minorHAnsi" w:hAnsiTheme="minorHAnsi" w:cstheme="minorHAnsi"/>
          <w:sz w:val="22"/>
        </w:rPr>
        <w:t xml:space="preserve"> je S</w:t>
      </w:r>
      <w:r w:rsidR="00D25F67" w:rsidRPr="007C6D65">
        <w:rPr>
          <w:rFonts w:asciiTheme="minorHAnsi" w:hAnsiTheme="minorHAnsi" w:cstheme="minorHAnsi"/>
          <w:sz w:val="22"/>
        </w:rPr>
        <w:t>R</w:t>
      </w:r>
      <w:r w:rsidRPr="007C6D65">
        <w:rPr>
          <w:rFonts w:asciiTheme="minorHAnsi" w:hAnsiTheme="minorHAnsi" w:cstheme="minorHAnsi"/>
          <w:sz w:val="22"/>
        </w:rPr>
        <w:t xml:space="preserve"> povinná zabezpečiť najmä prevenciu, zisťovanie a opravu nezrovnalostí vrátane podvod</w:t>
      </w:r>
      <w:r w:rsidR="00D25F67" w:rsidRPr="007C6D65">
        <w:rPr>
          <w:rFonts w:asciiTheme="minorHAnsi" w:hAnsiTheme="minorHAnsi" w:cstheme="minorHAnsi"/>
          <w:sz w:val="22"/>
        </w:rPr>
        <w:t>ov</w:t>
      </w:r>
      <w:r w:rsidRPr="007C6D65">
        <w:rPr>
          <w:rFonts w:asciiTheme="minorHAnsi" w:hAnsiTheme="minorHAnsi" w:cstheme="minorHAnsi"/>
          <w:sz w:val="22"/>
        </w:rPr>
        <w:t xml:space="preserve"> a vymáhani</w:t>
      </w:r>
      <w:r w:rsidR="00D25F67" w:rsidRPr="007C6D65">
        <w:rPr>
          <w:rFonts w:asciiTheme="minorHAnsi" w:hAnsiTheme="minorHAnsi" w:cstheme="minorHAnsi"/>
          <w:sz w:val="22"/>
        </w:rPr>
        <w:t>e</w:t>
      </w:r>
      <w:r w:rsidRPr="007C6D65">
        <w:rPr>
          <w:rFonts w:asciiTheme="minorHAnsi" w:hAnsiTheme="minorHAnsi" w:cstheme="minorHAnsi"/>
          <w:sz w:val="22"/>
        </w:rPr>
        <w:t xml:space="preserve"> neoprávnene vyplatených súm vrátane všetkých úrokov z omeškania. Za riešenie nezrovnalostí v rámci PRV je zodpovedná PPA. </w:t>
      </w:r>
    </w:p>
    <w:p w14:paraId="585F3A40"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Pod riešením nezrovnalosti sa na úrovni PPA rozumie najmä:</w:t>
      </w:r>
    </w:p>
    <w:p w14:paraId="584A9CB7" w14:textId="77777777" w:rsidR="00FF3AB7" w:rsidRPr="007C6D65" w:rsidRDefault="00FF3AB7" w:rsidP="00F47749">
      <w:pPr>
        <w:pStyle w:val="Odsekzoznamu"/>
        <w:widowControl w:val="0"/>
        <w:numPr>
          <w:ilvl w:val="1"/>
          <w:numId w:val="41"/>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vypracovanie a schválenie správy o zistenej nezrovnalosti v IS PPA;</w:t>
      </w:r>
    </w:p>
    <w:p w14:paraId="416AEECC" w14:textId="77777777" w:rsidR="00FF3AB7" w:rsidRPr="007C6D65" w:rsidRDefault="00FF3AB7" w:rsidP="00F47749">
      <w:pPr>
        <w:pStyle w:val="Odsekzoznamu"/>
        <w:widowControl w:val="0"/>
        <w:numPr>
          <w:ilvl w:val="1"/>
          <w:numId w:val="41"/>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oznámenie nezrovnalosti prijímateľovi;</w:t>
      </w:r>
    </w:p>
    <w:p w14:paraId="3E57EB8A" w14:textId="77777777" w:rsidR="00FF3AB7" w:rsidRPr="007C6D65" w:rsidRDefault="00FF3AB7" w:rsidP="00F47749">
      <w:pPr>
        <w:pStyle w:val="Odsekzoznamu"/>
        <w:widowControl w:val="0"/>
        <w:numPr>
          <w:ilvl w:val="1"/>
          <w:numId w:val="41"/>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aktualizovanie správy o zistenej nezrovnalosti v IS PPA, monitorovanie a popis stavu riešenia nezrovnalosti; </w:t>
      </w:r>
    </w:p>
    <w:p w14:paraId="4DF3E865" w14:textId="77777777" w:rsidR="00FF3AB7" w:rsidRPr="007C6D65" w:rsidRDefault="00FF3AB7" w:rsidP="00F47749">
      <w:pPr>
        <w:pStyle w:val="Odsekzoznamu"/>
        <w:widowControl w:val="0"/>
        <w:numPr>
          <w:ilvl w:val="1"/>
          <w:numId w:val="41"/>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bezodkladné prijatie účinných nápravných opatrení na odstránenie vzniknutej nezrovnalosti a predchádzanie vzniku ďalších nezrovnalostí;</w:t>
      </w:r>
    </w:p>
    <w:p w14:paraId="21274DAD" w14:textId="77777777" w:rsidR="00FF3AB7" w:rsidRPr="007C6D65" w:rsidRDefault="00FF3AB7" w:rsidP="00F47749">
      <w:pPr>
        <w:pStyle w:val="Odsekzoznamu"/>
        <w:widowControl w:val="0"/>
        <w:numPr>
          <w:ilvl w:val="1"/>
          <w:numId w:val="41"/>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preverenie možného dopadu na systém riadenia a kontroly PRV, revízia uplatňovaných postupov riadenia a kontroly; </w:t>
      </w:r>
    </w:p>
    <w:p w14:paraId="7BDB974C" w14:textId="0E8A7F90" w:rsidR="00FF3AB7" w:rsidRPr="007C6D65" w:rsidRDefault="00FF3AB7" w:rsidP="00F47749">
      <w:pPr>
        <w:pStyle w:val="Odsekzoznamu"/>
        <w:widowControl w:val="0"/>
        <w:numPr>
          <w:ilvl w:val="1"/>
          <w:numId w:val="41"/>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zabezpečenie bezodkladného finančného vysporiadania nezrovnalosti podľa podmienok Zmluvy </w:t>
      </w:r>
      <w:r w:rsidR="00D16524" w:rsidRPr="00753A21">
        <w:rPr>
          <w:rFonts w:asciiTheme="minorHAnsi" w:hAnsiTheme="minorHAnsi" w:cstheme="minorHAnsi"/>
          <w:sz w:val="22"/>
        </w:rPr>
        <w:t xml:space="preserve">o poskytnutí NFP </w:t>
      </w:r>
      <w:r w:rsidRPr="007C6D65">
        <w:rPr>
          <w:rFonts w:asciiTheme="minorHAnsi" w:hAnsiTheme="minorHAnsi" w:cstheme="minorHAnsi"/>
          <w:sz w:val="22"/>
        </w:rPr>
        <w:t xml:space="preserve">alebo rozhodnutia o schválení </w:t>
      </w:r>
      <w:proofErr w:type="spellStart"/>
      <w:r w:rsidR="008B0111">
        <w:rPr>
          <w:rFonts w:asciiTheme="minorHAnsi" w:hAnsiTheme="minorHAnsi" w:cstheme="minorHAnsi"/>
          <w:sz w:val="22"/>
        </w:rPr>
        <w:t>ŽoNFP</w:t>
      </w:r>
      <w:proofErr w:type="spellEnd"/>
      <w:r w:rsidR="008B0111" w:rsidRPr="007C6D65">
        <w:rPr>
          <w:rFonts w:asciiTheme="minorHAnsi" w:hAnsiTheme="minorHAnsi" w:cstheme="minorHAnsi"/>
          <w:sz w:val="22"/>
        </w:rPr>
        <w:t xml:space="preserve"> </w:t>
      </w:r>
      <w:r w:rsidRPr="007C6D65">
        <w:rPr>
          <w:rFonts w:asciiTheme="minorHAnsi" w:hAnsiTheme="minorHAnsi" w:cstheme="minorHAnsi"/>
          <w:sz w:val="22"/>
        </w:rPr>
        <w:t>a príslušných právnych predpisov;</w:t>
      </w:r>
    </w:p>
    <w:p w14:paraId="32483A51" w14:textId="78F6A8E1" w:rsidR="00FF3AB7" w:rsidRPr="007C6D65" w:rsidRDefault="00FF3AB7" w:rsidP="00F47749">
      <w:pPr>
        <w:pStyle w:val="Odsekzoznamu"/>
        <w:widowControl w:val="0"/>
        <w:numPr>
          <w:ilvl w:val="1"/>
          <w:numId w:val="41"/>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 xml:space="preserve">v prípade zistenia závažnej nezrovnalosti rozšírenie šetrenia na všetky podpory, projekty a výdavky, ktoré by mohli byť nepriaznivo ovplyvnené a bezodkladné prijatie účinných </w:t>
      </w:r>
      <w:r w:rsidRPr="007C6D65">
        <w:rPr>
          <w:rFonts w:asciiTheme="minorHAnsi" w:hAnsiTheme="minorHAnsi" w:cstheme="minorHAnsi"/>
          <w:sz w:val="22"/>
        </w:rPr>
        <w:lastRenderedPageBreak/>
        <w:t>nápravných opatrení za účelom vysporiadania finančných vzťahov a revízie</w:t>
      </w:r>
      <w:r w:rsidR="00BE7438">
        <w:rPr>
          <w:rFonts w:asciiTheme="minorHAnsi" w:hAnsiTheme="minorHAnsi" w:cstheme="minorHAnsi"/>
          <w:sz w:val="22"/>
        </w:rPr>
        <w:t xml:space="preserve"> </w:t>
      </w:r>
      <w:r w:rsidRPr="007C6D65">
        <w:rPr>
          <w:rFonts w:asciiTheme="minorHAnsi" w:hAnsiTheme="minorHAnsi" w:cstheme="minorHAnsi"/>
          <w:sz w:val="22"/>
        </w:rPr>
        <w:t>uplatňovaných postupov riadenia a kontroly.</w:t>
      </w:r>
    </w:p>
    <w:p w14:paraId="3B9F7C9E" w14:textId="2A369652"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RO</w:t>
      </w:r>
      <w:r w:rsidR="00D25F67" w:rsidRPr="007C6D65">
        <w:rPr>
          <w:rFonts w:asciiTheme="minorHAnsi" w:hAnsiTheme="minorHAnsi" w:cstheme="minorHAnsi"/>
          <w:sz w:val="22"/>
        </w:rPr>
        <w:t xml:space="preserve"> </w:t>
      </w:r>
      <w:r w:rsidRPr="007C6D65">
        <w:rPr>
          <w:rFonts w:asciiTheme="minorHAnsi" w:hAnsiTheme="minorHAnsi" w:cstheme="minorHAnsi"/>
          <w:sz w:val="22"/>
        </w:rPr>
        <w:t xml:space="preserve">a PPA v procese prevencie vzniku, zisťovania, riešenia a nahlasovania nezrovnalostí postupuje v súlade s pravidlami upravenými najmä v: </w:t>
      </w:r>
    </w:p>
    <w:p w14:paraId="707C9362" w14:textId="58B3D77C" w:rsidR="00FF3AB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právne záväzných aktoch EÚ;</w:t>
      </w:r>
    </w:p>
    <w:p w14:paraId="762F1C92" w14:textId="6D8ED574" w:rsidR="00FF3AB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všeobecne záväzných právnych predpisoch SR;</w:t>
      </w:r>
    </w:p>
    <w:p w14:paraId="0868048E" w14:textId="56B2ACC6" w:rsidR="00FF3AB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Systéme riadenia PRV a</w:t>
      </w:r>
      <w:r w:rsidR="00D25F67" w:rsidRPr="007C6D65">
        <w:rPr>
          <w:rFonts w:asciiTheme="minorHAnsi" w:hAnsiTheme="minorHAnsi" w:cstheme="minorHAnsi"/>
          <w:sz w:val="22"/>
        </w:rPr>
        <w:t> </w:t>
      </w:r>
      <w:r w:rsidRPr="007C6D65">
        <w:rPr>
          <w:rFonts w:asciiTheme="minorHAnsi" w:hAnsiTheme="minorHAnsi" w:cstheme="minorHAnsi"/>
          <w:sz w:val="22"/>
        </w:rPr>
        <w:t>S</w:t>
      </w:r>
      <w:r w:rsidR="00131B99" w:rsidRPr="007C6D65">
        <w:rPr>
          <w:rFonts w:asciiTheme="minorHAnsi" w:hAnsiTheme="minorHAnsi" w:cstheme="minorHAnsi"/>
          <w:sz w:val="22"/>
        </w:rPr>
        <w:t>FR</w:t>
      </w:r>
      <w:r w:rsidRPr="007C6D65">
        <w:rPr>
          <w:rFonts w:asciiTheme="minorHAnsi" w:hAnsiTheme="minorHAnsi" w:cstheme="minorHAnsi"/>
          <w:sz w:val="22"/>
        </w:rPr>
        <w:t xml:space="preserve"> EPFRV;</w:t>
      </w:r>
    </w:p>
    <w:p w14:paraId="69D0D30E" w14:textId="03D7E931" w:rsidR="00D25F67" w:rsidRPr="007C6D65" w:rsidRDefault="00FF3AB7" w:rsidP="007C6D65">
      <w:pPr>
        <w:pStyle w:val="Odsekzoznamu"/>
        <w:widowControl w:val="0"/>
        <w:numPr>
          <w:ilvl w:val="1"/>
          <w:numId w:val="15"/>
        </w:numPr>
        <w:autoSpaceDE w:val="0"/>
        <w:autoSpaceDN w:val="0"/>
        <w:adjustRightInd w:val="0"/>
        <w:spacing w:after="120"/>
        <w:ind w:left="1134" w:hanging="567"/>
        <w:jc w:val="both"/>
        <w:rPr>
          <w:rFonts w:asciiTheme="minorHAnsi" w:hAnsiTheme="minorHAnsi" w:cstheme="minorHAnsi"/>
          <w:sz w:val="22"/>
        </w:rPr>
      </w:pPr>
      <w:r w:rsidRPr="007C6D65">
        <w:rPr>
          <w:rFonts w:asciiTheme="minorHAnsi" w:hAnsiTheme="minorHAnsi" w:cstheme="minorHAnsi"/>
          <w:sz w:val="22"/>
        </w:rPr>
        <w:t>materiáloch vydaných orgánom zabezpečujúcim ochranu finančných záujmov EÚ v SR (Národná stratégia ochrany finančných záujmov</w:t>
      </w:r>
      <w:r w:rsidR="00D25F67" w:rsidRPr="007C6D65">
        <w:rPr>
          <w:rFonts w:asciiTheme="minorHAnsi" w:hAnsiTheme="minorHAnsi" w:cstheme="minorHAnsi"/>
          <w:sz w:val="22"/>
        </w:rPr>
        <w:t xml:space="preserve"> EÚ</w:t>
      </w:r>
      <w:r w:rsidR="0044213C" w:rsidRPr="007C6D65">
        <w:rPr>
          <w:rFonts w:asciiTheme="minorHAnsi" w:hAnsiTheme="minorHAnsi" w:cstheme="minorHAnsi"/>
          <w:sz w:val="22"/>
        </w:rPr>
        <w:t xml:space="preserve"> </w:t>
      </w:r>
      <w:r w:rsidRPr="007C6D65">
        <w:rPr>
          <w:rFonts w:asciiTheme="minorHAnsi" w:hAnsiTheme="minorHAnsi" w:cstheme="minorHAnsi"/>
          <w:sz w:val="22"/>
        </w:rPr>
        <w:t>v </w:t>
      </w:r>
      <w:r w:rsidR="00D25F67" w:rsidRPr="007C6D65">
        <w:rPr>
          <w:rFonts w:asciiTheme="minorHAnsi" w:hAnsiTheme="minorHAnsi" w:cstheme="minorHAnsi"/>
          <w:sz w:val="22"/>
        </w:rPr>
        <w:t>SR</w:t>
      </w:r>
      <w:r w:rsidRPr="007C6D65">
        <w:rPr>
          <w:rFonts w:asciiTheme="minorHAnsi" w:hAnsiTheme="minorHAnsi" w:cstheme="minorHAnsi"/>
          <w:sz w:val="22"/>
        </w:rPr>
        <w:t>, Manuál nahlasovania nezrovnalostí, Manuál spolupráce partnerov siete AFCOS a</w:t>
      </w:r>
      <w:r w:rsidR="00D25F67" w:rsidRPr="007C6D65">
        <w:rPr>
          <w:rFonts w:asciiTheme="minorHAnsi" w:hAnsiTheme="minorHAnsi" w:cstheme="minorHAnsi"/>
          <w:sz w:val="22"/>
        </w:rPr>
        <w:t> pod.</w:t>
      </w:r>
      <w:r w:rsidRPr="007C6D65">
        <w:rPr>
          <w:rFonts w:asciiTheme="minorHAnsi" w:hAnsiTheme="minorHAnsi" w:cstheme="minorHAnsi"/>
          <w:sz w:val="22"/>
        </w:rPr>
        <w:t>).</w:t>
      </w:r>
    </w:p>
    <w:p w14:paraId="60AA9D1B" w14:textId="4E467C53"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w:t>
      </w:r>
      <w:r w:rsidR="00A11574" w:rsidRPr="007C6D65">
        <w:rPr>
          <w:rFonts w:asciiTheme="minorHAnsi" w:hAnsiTheme="minorHAnsi" w:cstheme="minorHAnsi"/>
          <w:sz w:val="22"/>
        </w:rPr>
        <w:t xml:space="preserve">, </w:t>
      </w:r>
      <w:r w:rsidRPr="007C6D65">
        <w:rPr>
          <w:rFonts w:asciiTheme="minorHAnsi" w:hAnsiTheme="minorHAnsi" w:cstheme="minorHAnsi"/>
          <w:sz w:val="22"/>
        </w:rPr>
        <w:t>ak štatutárny orgán, zamestnanec, alebo osoba konajúca v mene a na účet prijímateľa je podozrivá zo spáchania trestného činu</w:t>
      </w:r>
      <w:r w:rsidR="00F70F13" w:rsidRPr="007C6D65">
        <w:rPr>
          <w:rFonts w:asciiTheme="minorHAnsi" w:hAnsiTheme="minorHAnsi" w:cstheme="minorHAnsi"/>
          <w:sz w:val="22"/>
        </w:rPr>
        <w:t>, priestupku, či</w:t>
      </w:r>
      <w:r w:rsidR="001C7F89">
        <w:rPr>
          <w:rFonts w:asciiTheme="minorHAnsi" w:hAnsiTheme="minorHAnsi" w:cstheme="minorHAnsi"/>
          <w:sz w:val="22"/>
        </w:rPr>
        <w:t> </w:t>
      </w:r>
      <w:r w:rsidR="00F70F13" w:rsidRPr="007C6D65">
        <w:rPr>
          <w:rFonts w:asciiTheme="minorHAnsi" w:hAnsiTheme="minorHAnsi" w:cstheme="minorHAnsi"/>
          <w:sz w:val="22"/>
        </w:rPr>
        <w:t>iného správneho deliktu</w:t>
      </w:r>
      <w:r w:rsidR="00EF3926" w:rsidRPr="007C6D65">
        <w:rPr>
          <w:rFonts w:asciiTheme="minorHAnsi" w:hAnsiTheme="minorHAnsi" w:cstheme="minorHAnsi"/>
          <w:sz w:val="22"/>
        </w:rPr>
        <w:t xml:space="preserve"> súvisiaceho s projektom</w:t>
      </w:r>
      <w:r w:rsidR="00F70F13" w:rsidRPr="007C6D65">
        <w:rPr>
          <w:rFonts w:asciiTheme="minorHAnsi" w:hAnsiTheme="minorHAnsi" w:cstheme="minorHAnsi"/>
          <w:sz w:val="22"/>
        </w:rPr>
        <w:t>.</w:t>
      </w:r>
    </w:p>
    <w:p w14:paraId="73C5C9B6"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Správa o zistenej nezrovnalosti obsahuje najmä</w:t>
      </w:r>
    </w:p>
    <w:p w14:paraId="05D845A1"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kód nezrovnalosti v IS PPA;</w:t>
      </w:r>
    </w:p>
    <w:p w14:paraId="54F3E45D"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popis nezrovnalosti;</w:t>
      </w:r>
    </w:p>
    <w:p w14:paraId="2B8CAA70"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označenie ustanovení všeobecne záväzných právnych predpisov, ktoré boli porušené;</w:t>
      </w:r>
    </w:p>
    <w:p w14:paraId="4E735EAE"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obdobie alebo dátum vzniku nezrovnalosti;</w:t>
      </w:r>
    </w:p>
    <w:p w14:paraId="3B042ACE"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dátum zistenia nezrovnalosti;</w:t>
      </w:r>
    </w:p>
    <w:p w14:paraId="29EAE266"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označenie subjektu, ktorý nezrovnalosť spôsobil, označenia dlžníka;</w:t>
      </w:r>
    </w:p>
    <w:p w14:paraId="32FC3A6C"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finančné vyčíslenie nezrovnalosti podľa zdrojov financovania;</w:t>
      </w:r>
    </w:p>
    <w:p w14:paraId="115A1322" w14:textId="77777777" w:rsidR="00FF3AB7" w:rsidRPr="007C6D65" w:rsidRDefault="00FF3AB7" w:rsidP="00F47749">
      <w:pPr>
        <w:pStyle w:val="Odsekzoznamu"/>
        <w:numPr>
          <w:ilvl w:val="1"/>
          <w:numId w:val="42"/>
        </w:numPr>
        <w:spacing w:after="120"/>
        <w:ind w:left="1134" w:hanging="567"/>
        <w:jc w:val="both"/>
        <w:rPr>
          <w:rFonts w:asciiTheme="minorHAnsi" w:hAnsiTheme="minorHAnsi" w:cstheme="minorHAnsi"/>
          <w:sz w:val="22"/>
        </w:rPr>
      </w:pPr>
      <w:r w:rsidRPr="007C6D65">
        <w:rPr>
          <w:rFonts w:asciiTheme="minorHAnsi" w:hAnsiTheme="minorHAnsi" w:cstheme="minorHAnsi"/>
          <w:sz w:val="22"/>
        </w:rPr>
        <w:t>popis stavu riešenia nezrovnalosti.</w:t>
      </w:r>
    </w:p>
    <w:p w14:paraId="6495FD61" w14:textId="77777777" w:rsidR="00FF3AB7" w:rsidRPr="007C6D65"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Ak nastane zmena v údajoch uvedených v správe o zistenej nezrovnalosti, PPA alebo RO bezodkladne zabezpečí aktualizáciu správy o zistenej nezrovnalosti v IS PPA.</w:t>
      </w:r>
    </w:p>
    <w:p w14:paraId="010FE11A" w14:textId="2E45D18D" w:rsidR="00FF3AB7" w:rsidRPr="00CE3347"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7C6D65">
        <w:rPr>
          <w:rFonts w:asciiTheme="minorHAnsi" w:hAnsiTheme="minorHAnsi" w:cstheme="minorHAnsi"/>
          <w:sz w:val="22"/>
        </w:rPr>
        <w:t>V záujme zabezpečenia ochrany finančných záujmov EÚ v SR, PPA schválením správy o zistenej nezrovnalosti v IS PPA pozastaví vyplácanie príspevku alebo podpory (prostriedkov</w:t>
      </w:r>
      <w:r w:rsidR="00A11574" w:rsidRPr="007C6D65">
        <w:rPr>
          <w:rFonts w:asciiTheme="minorHAnsi" w:hAnsiTheme="minorHAnsi" w:cstheme="minorHAnsi"/>
          <w:sz w:val="22"/>
        </w:rPr>
        <w:t xml:space="preserve"> </w:t>
      </w:r>
      <w:r w:rsidRPr="007C6D65">
        <w:rPr>
          <w:rFonts w:asciiTheme="minorHAnsi" w:hAnsiTheme="minorHAnsi" w:cstheme="minorHAnsi"/>
          <w:sz w:val="22"/>
        </w:rPr>
        <w:t>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w:t>
      </w:r>
      <w:r w:rsidR="001C7F89">
        <w:rPr>
          <w:rFonts w:asciiTheme="minorHAnsi" w:hAnsiTheme="minorHAnsi" w:cstheme="minorHAnsi"/>
          <w:sz w:val="22"/>
        </w:rPr>
        <w:t> </w:t>
      </w:r>
      <w:r w:rsidRPr="00CE3347">
        <w:rPr>
          <w:rFonts w:asciiTheme="minorHAnsi" w:hAnsiTheme="minorHAnsi" w:cstheme="minorHAnsi"/>
          <w:sz w:val="22"/>
        </w:rPr>
        <w:t xml:space="preserve">spolufinancovanie v rámci EPZF a EPFRV) prijímateľovi až do momentu vysporiadania celej sumy nezrovnalosti a prislúchajúcich úrokov z omeškania. </w:t>
      </w:r>
    </w:p>
    <w:p w14:paraId="51E68CBB" w14:textId="1941A76B" w:rsidR="00FF3AB7" w:rsidRPr="00CE3347" w:rsidRDefault="00FF3AB7" w:rsidP="00E558A0">
      <w:pPr>
        <w:pStyle w:val="Odsekzoznamu"/>
        <w:numPr>
          <w:ilvl w:val="0"/>
          <w:numId w:val="15"/>
        </w:numPr>
        <w:autoSpaceDE w:val="0"/>
        <w:autoSpaceDN w:val="0"/>
        <w:adjustRightInd w:val="0"/>
        <w:spacing w:after="120"/>
        <w:ind w:left="567" w:hanging="567"/>
        <w:jc w:val="both"/>
        <w:rPr>
          <w:rFonts w:asciiTheme="minorHAnsi" w:hAnsiTheme="minorHAnsi" w:cstheme="minorHAnsi"/>
          <w:sz w:val="22"/>
        </w:rPr>
      </w:pPr>
      <w:r w:rsidRPr="00CE3347">
        <w:rPr>
          <w:rFonts w:asciiTheme="minorHAnsi" w:hAnsiTheme="minorHAnsi" w:cstheme="minorHAnsi"/>
          <w:sz w:val="22"/>
        </w:rPr>
        <w:t>Rovnako v záujme zabezpečenia ochrany finančných záujmov EÚ a SR PPA sleduje konkurzy, likvidácie</w:t>
      </w:r>
      <w:r w:rsidR="00A11574" w:rsidRPr="00CE3347">
        <w:rPr>
          <w:rFonts w:asciiTheme="minorHAnsi" w:hAnsiTheme="minorHAnsi" w:cstheme="minorHAnsi"/>
          <w:sz w:val="22"/>
        </w:rPr>
        <w:t xml:space="preserve"> </w:t>
      </w:r>
      <w:r w:rsidRPr="00CE3347">
        <w:rPr>
          <w:rFonts w:asciiTheme="minorHAnsi" w:hAnsiTheme="minorHAnsi" w:cstheme="minorHAnsi"/>
          <w:sz w:val="22"/>
        </w:rPr>
        <w:t>a reštrukturalizácie u</w:t>
      </w:r>
      <w:r w:rsidR="00A11574" w:rsidRPr="00CE3347">
        <w:rPr>
          <w:rFonts w:asciiTheme="minorHAnsi" w:hAnsiTheme="minorHAnsi" w:cstheme="minorHAnsi"/>
          <w:sz w:val="22"/>
        </w:rPr>
        <w:t> </w:t>
      </w:r>
      <w:r w:rsidRPr="00CE3347">
        <w:rPr>
          <w:rFonts w:asciiTheme="minorHAnsi" w:hAnsiTheme="minorHAnsi" w:cstheme="minorHAnsi"/>
          <w:sz w:val="22"/>
        </w:rPr>
        <w:t>prijímateľov</w:t>
      </w:r>
      <w:r w:rsidR="00A11574" w:rsidRPr="00CE3347">
        <w:rPr>
          <w:rFonts w:asciiTheme="minorHAnsi" w:hAnsiTheme="minorHAnsi" w:cstheme="minorHAnsi"/>
          <w:sz w:val="22"/>
        </w:rPr>
        <w:t xml:space="preserve"> </w:t>
      </w:r>
      <w:r w:rsidRPr="00CE3347">
        <w:rPr>
          <w:rFonts w:asciiTheme="minorHAnsi" w:hAnsiTheme="minorHAnsi" w:cstheme="minorHAnsi"/>
          <w:sz w:val="22"/>
        </w:rPr>
        <w:t>a prijíma opatrenia na vymoženie pohľadávok v nadväznosti na konkurz, likvidáciu alebo reštrukturalizáciu prijímateľa.</w:t>
      </w:r>
    </w:p>
    <w:p w14:paraId="00697905" w14:textId="77777777" w:rsidR="00FF3AB7" w:rsidRPr="00CE3347"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CE3347">
        <w:rPr>
          <w:rFonts w:asciiTheme="minorHAnsi" w:hAnsiTheme="minorHAnsi" w:cstheme="minorHAnsi"/>
          <w:sz w:val="22"/>
        </w:rPr>
        <w:t>Vysporiadanie finančných vzťahov sa vykonáva nižšie uvedenými spôsobmi:</w:t>
      </w:r>
    </w:p>
    <w:p w14:paraId="695473D4" w14:textId="77777777" w:rsidR="00FF3AB7" w:rsidRPr="00CE3347" w:rsidRDefault="00FF3AB7" w:rsidP="00F47749">
      <w:pPr>
        <w:pStyle w:val="Odsekzoznamu"/>
        <w:numPr>
          <w:ilvl w:val="1"/>
          <w:numId w:val="43"/>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vzájomným započítaním pohľadávky z príspevku alebo jej časti voči pohľadávke prijímateľa na poskytnutie príspevku alebo jeho časti alebo voči pohľadávke prijímateľa na poskytnutie podpory alebo jej časti;</w:t>
      </w:r>
    </w:p>
    <w:p w14:paraId="67EC8300" w14:textId="77777777" w:rsidR="00FF3AB7" w:rsidRPr="00CE3347" w:rsidRDefault="00FF3AB7" w:rsidP="00F47749">
      <w:pPr>
        <w:pStyle w:val="Odsekzoznamu"/>
        <w:numPr>
          <w:ilvl w:val="1"/>
          <w:numId w:val="43"/>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vzájomným započítaním pohľadávky z podpory alebo jej časti voči pohľadávke prijímateľa na poskytnutie príspevku alebo jeho časti alebo voči pohľadávke prijímateľa na poskytnutie podpory alebo jej časti;</w:t>
      </w:r>
    </w:p>
    <w:p w14:paraId="776A904E" w14:textId="008542FB" w:rsidR="00FF3AB7" w:rsidRPr="00CE3347" w:rsidRDefault="00FF3AB7" w:rsidP="00F47749">
      <w:pPr>
        <w:pStyle w:val="Odsekzoznamu"/>
        <w:numPr>
          <w:ilvl w:val="1"/>
          <w:numId w:val="43"/>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vzájomným započítaním pohľadávky alebo jej časti z právoplatného rozhodnutia PPA, ktorým je uložený odvod za porušenie finančnej disciplíny, voči pohľadávke prijímateľa na</w:t>
      </w:r>
      <w:r w:rsidR="001C7F89">
        <w:rPr>
          <w:rFonts w:asciiTheme="minorHAnsi" w:hAnsiTheme="minorHAnsi" w:cstheme="minorHAnsi"/>
          <w:sz w:val="22"/>
        </w:rPr>
        <w:t> </w:t>
      </w:r>
      <w:r w:rsidRPr="00CE3347">
        <w:rPr>
          <w:rFonts w:asciiTheme="minorHAnsi" w:hAnsiTheme="minorHAnsi" w:cstheme="minorHAnsi"/>
          <w:sz w:val="22"/>
        </w:rPr>
        <w:t>poskytnutie príspevku alebo jeho časti alebo voči pohľadávke prijímateľa na poskytnutie podpory alebo jej časti;</w:t>
      </w:r>
    </w:p>
    <w:p w14:paraId="4E2F0376" w14:textId="7E3A74F5" w:rsidR="00FF3AB7" w:rsidRPr="00CE3347" w:rsidRDefault="00FF3AB7" w:rsidP="00F47749">
      <w:pPr>
        <w:pStyle w:val="Odsekzoznamu"/>
        <w:numPr>
          <w:ilvl w:val="1"/>
          <w:numId w:val="43"/>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vzájomným započítaním vylúčenia z poskytnutia podpory voči pohľadávke prijímateľa na</w:t>
      </w:r>
      <w:r w:rsidR="001C7F89">
        <w:rPr>
          <w:rFonts w:asciiTheme="minorHAnsi" w:hAnsiTheme="minorHAnsi" w:cstheme="minorHAnsi"/>
          <w:sz w:val="22"/>
        </w:rPr>
        <w:t> </w:t>
      </w:r>
      <w:r w:rsidRPr="00CE3347">
        <w:rPr>
          <w:rFonts w:asciiTheme="minorHAnsi" w:hAnsiTheme="minorHAnsi" w:cstheme="minorHAnsi"/>
          <w:sz w:val="22"/>
        </w:rPr>
        <w:t>poskytnutie príspevku alebo jeho časti alebo voči pohľadávke prijímateľa na poskytnutie podpory alebo jej časti v z</w:t>
      </w:r>
      <w:r w:rsidR="003F7031" w:rsidRPr="00CE3347">
        <w:rPr>
          <w:rFonts w:asciiTheme="minorHAnsi" w:hAnsiTheme="minorHAnsi" w:cstheme="minorHAnsi"/>
          <w:sz w:val="22"/>
        </w:rPr>
        <w:t>mysle n</w:t>
      </w:r>
      <w:r w:rsidRPr="00CE3347">
        <w:rPr>
          <w:rFonts w:asciiTheme="minorHAnsi" w:hAnsiTheme="minorHAnsi" w:cstheme="minorHAnsi"/>
          <w:sz w:val="22"/>
        </w:rPr>
        <w:t>ariadenia (EÚ) 1305/2013;</w:t>
      </w:r>
    </w:p>
    <w:p w14:paraId="7CA49AE8" w14:textId="06C06900" w:rsidR="00FF3AB7" w:rsidRPr="00CE3347" w:rsidRDefault="00FF3AB7" w:rsidP="00F47749">
      <w:pPr>
        <w:pStyle w:val="Odsekzoznamu"/>
        <w:numPr>
          <w:ilvl w:val="1"/>
          <w:numId w:val="43"/>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lastRenderedPageBreak/>
        <w:t>vrátením príspevku alebo jeho časti alebo vrátením podpory alebo jej časti, ak sa nevykoná vzájomné započítanie pohľadávok.</w:t>
      </w:r>
    </w:p>
    <w:p w14:paraId="51D7BCB4" w14:textId="77777777" w:rsidR="00FF3AB7" w:rsidRPr="00CE3347"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CE3347">
        <w:rPr>
          <w:rFonts w:asciiTheme="minorHAnsi" w:hAnsiTheme="minorHAnsi" w:cstheme="minorHAnsi"/>
          <w:sz w:val="22"/>
        </w:rPr>
        <w:t>Započítanie vzájomných pohľadávok vykonáva PPA aj medzi fondmi EPFRV a EPZF v súlade s čl. 28 vykonávacieho nariadenia č. 908/2014.</w:t>
      </w:r>
    </w:p>
    <w:p w14:paraId="2D4A74E7" w14:textId="6F754B13" w:rsidR="00FF3AB7" w:rsidRPr="00CE3347"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CE3347">
        <w:rPr>
          <w:rFonts w:asciiTheme="minorHAnsi" w:hAnsiTheme="minorHAnsi" w:cstheme="minorHAnsi"/>
          <w:sz w:val="22"/>
        </w:rPr>
        <w:t>Vysporiadanie finančných vzťahov sa vykonáva v</w:t>
      </w:r>
      <w:r w:rsidR="00A11574" w:rsidRPr="00CE3347">
        <w:rPr>
          <w:rFonts w:asciiTheme="minorHAnsi" w:hAnsiTheme="minorHAnsi" w:cstheme="minorHAnsi"/>
          <w:sz w:val="22"/>
        </w:rPr>
        <w:t> </w:t>
      </w:r>
      <w:r w:rsidRPr="00CE3347">
        <w:rPr>
          <w:rFonts w:asciiTheme="minorHAnsi" w:hAnsiTheme="minorHAnsi" w:cstheme="minorHAnsi"/>
          <w:sz w:val="22"/>
        </w:rPr>
        <w:t>prípadoch</w:t>
      </w:r>
      <w:r w:rsidR="00A11574" w:rsidRPr="00CE3347">
        <w:rPr>
          <w:rFonts w:asciiTheme="minorHAnsi" w:hAnsiTheme="minorHAnsi" w:cstheme="minorHAnsi"/>
          <w:sz w:val="22"/>
        </w:rPr>
        <w:t xml:space="preserve">, </w:t>
      </w:r>
      <w:r w:rsidRPr="00CE3347">
        <w:rPr>
          <w:rFonts w:asciiTheme="minorHAnsi" w:hAnsiTheme="minorHAnsi" w:cstheme="minorHAnsi"/>
          <w:sz w:val="22"/>
        </w:rPr>
        <w:t>ak:</w:t>
      </w:r>
    </w:p>
    <w:p w14:paraId="1C7380A3" w14:textId="27459BB6" w:rsidR="00FF3AB7" w:rsidRPr="007C6D65" w:rsidRDefault="00FF3AB7" w:rsidP="00F47749">
      <w:pPr>
        <w:pStyle w:val="Odsekzoznamu"/>
        <w:numPr>
          <w:ilvl w:val="1"/>
          <w:numId w:val="44"/>
        </w:numPr>
        <w:autoSpaceDE w:val="0"/>
        <w:autoSpaceDN w:val="0"/>
        <w:adjustRightInd w:val="0"/>
        <w:ind w:left="1134" w:hanging="567"/>
        <w:jc w:val="both"/>
        <w:rPr>
          <w:rFonts w:asciiTheme="minorHAnsi" w:hAnsiTheme="minorHAnsi" w:cstheme="minorHAnsi"/>
          <w:sz w:val="22"/>
        </w:rPr>
      </w:pPr>
      <w:r w:rsidRPr="00CE3347">
        <w:rPr>
          <w:rFonts w:asciiTheme="minorHAnsi" w:hAnsiTheme="minorHAnsi" w:cstheme="minorHAnsi"/>
          <w:sz w:val="22"/>
        </w:rPr>
        <w:t>prijímateľ vyčerpal poskytnuté prostriedky EÚ a </w:t>
      </w:r>
      <w:r w:rsidR="00A11574" w:rsidRPr="00CE3347">
        <w:rPr>
          <w:rFonts w:asciiTheme="minorHAnsi" w:hAnsiTheme="minorHAnsi" w:cstheme="minorHAnsi"/>
          <w:sz w:val="22"/>
        </w:rPr>
        <w:t>ŠR</w:t>
      </w:r>
      <w:r w:rsidRPr="00CE3347">
        <w:rPr>
          <w:rFonts w:asciiTheme="minorHAnsi" w:hAnsiTheme="minorHAnsi" w:cstheme="minorHAnsi"/>
          <w:sz w:val="22"/>
        </w:rPr>
        <w:t xml:space="preserve"> na spolufinancovanie v rozpore so</w:t>
      </w:r>
      <w:r w:rsidR="001C7F89">
        <w:rPr>
          <w:rFonts w:asciiTheme="minorHAnsi" w:hAnsiTheme="minorHAnsi" w:cstheme="minorHAnsi"/>
          <w:sz w:val="22"/>
        </w:rPr>
        <w:t> </w:t>
      </w:r>
      <w:r w:rsidRPr="007C6D65">
        <w:rPr>
          <w:rFonts w:asciiTheme="minorHAnsi" w:hAnsiTheme="minorHAnsi" w:cstheme="minorHAnsi"/>
          <w:sz w:val="22"/>
        </w:rPr>
        <w:t>všeobecne záväznými predpismi SR alebo právne záväznými predpismi EÚ (najmä porušenie finančnej disciplíny alebo vznik nezrovnalosti);</w:t>
      </w:r>
    </w:p>
    <w:p w14:paraId="161AA1F8" w14:textId="77D7C27E" w:rsidR="00FF3AB7" w:rsidRPr="007C6D65" w:rsidRDefault="00FF3AB7" w:rsidP="00F47749">
      <w:pPr>
        <w:pStyle w:val="Odsekzoznamu"/>
        <w:numPr>
          <w:ilvl w:val="1"/>
          <w:numId w:val="44"/>
        </w:numPr>
        <w:autoSpaceDE w:val="0"/>
        <w:autoSpaceDN w:val="0"/>
        <w:adjustRightInd w:val="0"/>
        <w:ind w:left="1134" w:hanging="567"/>
        <w:jc w:val="both"/>
        <w:rPr>
          <w:rFonts w:asciiTheme="minorHAnsi" w:hAnsiTheme="minorHAnsi" w:cstheme="minorHAnsi"/>
          <w:sz w:val="22"/>
        </w:rPr>
      </w:pPr>
      <w:r w:rsidRPr="007C6D65">
        <w:rPr>
          <w:rFonts w:asciiTheme="minorHAnsi" w:hAnsiTheme="minorHAnsi" w:cstheme="minorHAnsi"/>
          <w:sz w:val="22"/>
        </w:rPr>
        <w:t>prijímateľ vyčerpal poskytnuté prostriedky 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 spolufinancovanie v rozpore s podmienkami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alebo rozhodnutia o schválení </w:t>
      </w:r>
      <w:proofErr w:type="spellStart"/>
      <w:r w:rsidR="00753A7D">
        <w:rPr>
          <w:rFonts w:asciiTheme="minorHAnsi" w:hAnsiTheme="minorHAnsi" w:cstheme="minorHAnsi"/>
          <w:sz w:val="22"/>
        </w:rPr>
        <w:t>ŽoNFP</w:t>
      </w:r>
      <w:proofErr w:type="spellEnd"/>
      <w:r w:rsidRPr="007C6D65">
        <w:rPr>
          <w:rFonts w:asciiTheme="minorHAnsi" w:hAnsiTheme="minorHAnsi" w:cstheme="minorHAnsi"/>
          <w:sz w:val="22"/>
        </w:rPr>
        <w:t xml:space="preserve">, resp. prijímateľ porušil alebo nesplnil povinnosti stanovené v Zmluve alebo rozhodnutí o schválení </w:t>
      </w:r>
      <w:proofErr w:type="spellStart"/>
      <w:r w:rsidR="00753A7D">
        <w:rPr>
          <w:rFonts w:asciiTheme="minorHAnsi" w:hAnsiTheme="minorHAnsi" w:cstheme="minorHAnsi"/>
          <w:sz w:val="22"/>
        </w:rPr>
        <w:t>ŽoNFP</w:t>
      </w:r>
      <w:proofErr w:type="spellEnd"/>
      <w:r w:rsidRPr="007C6D65">
        <w:rPr>
          <w:rFonts w:asciiTheme="minorHAnsi" w:hAnsiTheme="minorHAnsi" w:cstheme="minorHAnsi"/>
          <w:sz w:val="22"/>
        </w:rPr>
        <w:t xml:space="preserve"> (najmä porušenie finančnej disciplíny alebo vznik nezrovnalosti) a porušenie týchto povinností, resp. nesplnenie týchto povinností je spojené s povinnosťou vrátenia finančných prostriedkov;</w:t>
      </w:r>
    </w:p>
    <w:p w14:paraId="16C455C7" w14:textId="2B4D5589" w:rsidR="00FF3AB7" w:rsidRPr="007C6D65" w:rsidRDefault="00FF3AB7" w:rsidP="00F47749">
      <w:pPr>
        <w:pStyle w:val="Odsekzoznamu"/>
        <w:numPr>
          <w:ilvl w:val="1"/>
          <w:numId w:val="44"/>
        </w:numPr>
        <w:autoSpaceDE w:val="0"/>
        <w:autoSpaceDN w:val="0"/>
        <w:adjustRightInd w:val="0"/>
        <w:ind w:left="1134" w:hanging="567"/>
        <w:jc w:val="both"/>
        <w:rPr>
          <w:rFonts w:asciiTheme="minorHAnsi" w:hAnsiTheme="minorHAnsi" w:cstheme="minorHAnsi"/>
          <w:sz w:val="22"/>
        </w:rPr>
      </w:pPr>
      <w:r w:rsidRPr="007C6D65">
        <w:rPr>
          <w:rFonts w:asciiTheme="minorHAnsi" w:hAnsiTheme="minorHAnsi" w:cstheme="minorHAnsi"/>
          <w:sz w:val="22"/>
        </w:rPr>
        <w:t>prijímateľ nevyčerpal poskytnuté prostriedky 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 spolufinancovanie v súlade s podmienkami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7C6D65">
        <w:rPr>
          <w:rFonts w:asciiTheme="minorHAnsi" w:hAnsiTheme="minorHAnsi" w:cstheme="minorHAnsi"/>
          <w:sz w:val="22"/>
        </w:rPr>
        <w:t xml:space="preserve"> alebo rozhodnut</w:t>
      </w:r>
      <w:r w:rsidR="00A11574" w:rsidRPr="007C6D65">
        <w:rPr>
          <w:rFonts w:asciiTheme="minorHAnsi" w:hAnsiTheme="minorHAnsi" w:cstheme="minorHAnsi"/>
          <w:sz w:val="22"/>
        </w:rPr>
        <w:t>ím</w:t>
      </w:r>
      <w:r w:rsidRPr="007C6D65">
        <w:rPr>
          <w:rFonts w:asciiTheme="minorHAnsi" w:hAnsiTheme="minorHAnsi" w:cstheme="minorHAnsi"/>
          <w:sz w:val="22"/>
        </w:rPr>
        <w:t xml:space="preserve"> o schválení </w:t>
      </w:r>
      <w:proofErr w:type="spellStart"/>
      <w:r w:rsidR="00753A7D">
        <w:rPr>
          <w:rFonts w:asciiTheme="minorHAnsi" w:hAnsiTheme="minorHAnsi" w:cstheme="minorHAnsi"/>
          <w:sz w:val="22"/>
        </w:rPr>
        <w:t>ŽoNFP</w:t>
      </w:r>
      <w:proofErr w:type="spellEnd"/>
      <w:r w:rsidRPr="007C6D65">
        <w:rPr>
          <w:rFonts w:asciiTheme="minorHAnsi" w:hAnsiTheme="minorHAnsi" w:cstheme="minorHAnsi"/>
          <w:sz w:val="22"/>
        </w:rPr>
        <w:t>;</w:t>
      </w:r>
    </w:p>
    <w:p w14:paraId="051B6CFE" w14:textId="7297AF40" w:rsidR="00FF3AB7" w:rsidRPr="007C6D65" w:rsidRDefault="00FF3AB7" w:rsidP="00F47749">
      <w:pPr>
        <w:pStyle w:val="Odsekzoznamu"/>
        <w:numPr>
          <w:ilvl w:val="1"/>
          <w:numId w:val="44"/>
        </w:numPr>
        <w:autoSpaceDE w:val="0"/>
        <w:autoSpaceDN w:val="0"/>
        <w:adjustRightInd w:val="0"/>
        <w:ind w:left="1134" w:hanging="567"/>
        <w:jc w:val="both"/>
        <w:rPr>
          <w:rFonts w:asciiTheme="minorHAnsi" w:hAnsiTheme="minorHAnsi" w:cstheme="minorHAnsi"/>
          <w:sz w:val="22"/>
        </w:rPr>
      </w:pPr>
      <w:r w:rsidRPr="007C6D65">
        <w:rPr>
          <w:rFonts w:asciiTheme="minorHAnsi" w:hAnsiTheme="minorHAnsi" w:cstheme="minorHAnsi"/>
          <w:sz w:val="22"/>
        </w:rPr>
        <w:t>prijímateľovi boli poskytnuté finančné prostriedky EÚ a </w:t>
      </w:r>
      <w:r w:rsidR="00A11574" w:rsidRPr="007C6D65">
        <w:rPr>
          <w:rFonts w:asciiTheme="minorHAnsi" w:hAnsiTheme="minorHAnsi" w:cstheme="minorHAnsi"/>
          <w:sz w:val="22"/>
        </w:rPr>
        <w:t>ŠR</w:t>
      </w:r>
      <w:r w:rsidRPr="007C6D65">
        <w:rPr>
          <w:rFonts w:asciiTheme="minorHAnsi" w:hAnsiTheme="minorHAnsi" w:cstheme="minorHAnsi"/>
          <w:sz w:val="22"/>
        </w:rPr>
        <w:t xml:space="preserve"> na spolufinancovanie z titulu administratívnej chyby, mylnej platby. </w:t>
      </w:r>
    </w:p>
    <w:p w14:paraId="5A070379" w14:textId="685AA36F" w:rsidR="00FF3AB7" w:rsidRPr="007C6D65"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7C6D65">
        <w:rPr>
          <w:rFonts w:asciiTheme="minorHAnsi" w:hAnsiTheme="minorHAnsi" w:cstheme="minorHAnsi"/>
          <w:sz w:val="22"/>
        </w:rPr>
        <w:t>PPA (ak ju už nezaslalo MPRV SR) zašle prijímateľovi správu o zistenej nezrovnalosti spolu so</w:t>
      </w:r>
      <w:r w:rsidR="001C7F89">
        <w:rPr>
          <w:rFonts w:asciiTheme="minorHAnsi" w:hAnsiTheme="minorHAnsi" w:cstheme="minorHAnsi"/>
          <w:sz w:val="22"/>
        </w:rPr>
        <w:t>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Príslušné sumy sa v čase požiadania o vrátenie zaznamenajú v účtovnej knihe dlžníkov PPA.</w:t>
      </w:r>
      <w:r w:rsidR="00BE7438">
        <w:rPr>
          <w:rFonts w:asciiTheme="minorHAnsi" w:hAnsiTheme="minorHAnsi" w:cstheme="minorHAnsi"/>
          <w:sz w:val="22"/>
        </w:rPr>
        <w:t xml:space="preserve"> </w:t>
      </w:r>
      <w:r w:rsidRPr="007C6D65">
        <w:rPr>
          <w:rFonts w:asciiTheme="minorHAnsi" w:hAnsiTheme="minorHAnsi" w:cstheme="minorHAnsi"/>
          <w:sz w:val="22"/>
        </w:rPr>
        <w:t>Prijímateľ je povinný neoprávnene vyplatené finančné prostriedky uvedené v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xml:space="preserve"> vrátiť v stanovenej lehote</w:t>
      </w:r>
      <w:r w:rsidR="00BE7438">
        <w:rPr>
          <w:rFonts w:asciiTheme="minorHAnsi" w:hAnsiTheme="minorHAnsi" w:cstheme="minorHAnsi"/>
          <w:sz w:val="22"/>
        </w:rPr>
        <w:t xml:space="preserve"> </w:t>
      </w:r>
      <w:r w:rsidRPr="007C6D65">
        <w:rPr>
          <w:rFonts w:asciiTheme="minorHAnsi" w:hAnsiTheme="minorHAnsi" w:cstheme="minorHAnsi"/>
          <w:sz w:val="22"/>
        </w:rPr>
        <w:t>na účty PPA osobitne za prostriedky EÚ a</w:t>
      </w:r>
      <w:r w:rsidR="00A11574" w:rsidRPr="007C6D65">
        <w:rPr>
          <w:rFonts w:asciiTheme="minorHAnsi" w:hAnsiTheme="minorHAnsi" w:cstheme="minorHAnsi"/>
          <w:sz w:val="22"/>
        </w:rPr>
        <w:t xml:space="preserve"> osobitne za </w:t>
      </w:r>
      <w:r w:rsidRPr="007C6D65">
        <w:rPr>
          <w:rFonts w:asciiTheme="minorHAnsi" w:hAnsiTheme="minorHAnsi" w:cstheme="minorHAnsi"/>
          <w:sz w:val="22"/>
        </w:rPr>
        <w:t xml:space="preserve">prostriedky </w:t>
      </w:r>
      <w:r w:rsidR="00A11574" w:rsidRPr="007C6D65">
        <w:rPr>
          <w:rFonts w:asciiTheme="minorHAnsi" w:hAnsiTheme="minorHAnsi" w:cstheme="minorHAnsi"/>
          <w:sz w:val="22"/>
        </w:rPr>
        <w:t xml:space="preserve">ŠR </w:t>
      </w:r>
      <w:r w:rsidRPr="007C6D65">
        <w:rPr>
          <w:rFonts w:asciiTheme="minorHAnsi" w:hAnsiTheme="minorHAnsi" w:cstheme="minorHAnsi"/>
          <w:sz w:val="22"/>
        </w:rPr>
        <w:t>na</w:t>
      </w:r>
      <w:r w:rsidR="001C7F89">
        <w:rPr>
          <w:rFonts w:asciiTheme="minorHAnsi" w:hAnsiTheme="minorHAnsi" w:cstheme="minorHAnsi"/>
          <w:sz w:val="22"/>
        </w:rPr>
        <w:t> </w:t>
      </w:r>
      <w:r w:rsidRPr="007C6D65">
        <w:rPr>
          <w:rFonts w:asciiTheme="minorHAnsi" w:hAnsiTheme="minorHAnsi" w:cstheme="minorHAnsi"/>
          <w:sz w:val="22"/>
        </w:rPr>
        <w:t>spolufinancovanie.</w:t>
      </w:r>
    </w:p>
    <w:p w14:paraId="0CCD8BA8" w14:textId="783CCFEF" w:rsidR="00F70F13" w:rsidRPr="007C6D65" w:rsidRDefault="00F70F13"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7C6D65">
        <w:rPr>
          <w:rFonts w:asciiTheme="minorHAnsi" w:hAnsiTheme="minorHAnsi" w:cstheme="minorHAnsi"/>
          <w:sz w:val="22"/>
        </w:rPr>
        <w:t>Vrátenie finančných prostriedkov spolu s výpisom z bankového účtu</w:t>
      </w:r>
      <w:r w:rsidR="00095314" w:rsidRPr="007C6D65">
        <w:rPr>
          <w:rFonts w:asciiTheme="minorHAnsi" w:hAnsiTheme="minorHAnsi" w:cstheme="minorHAnsi"/>
          <w:sz w:val="22"/>
        </w:rPr>
        <w:t xml:space="preserve">, </w:t>
      </w:r>
      <w:r w:rsidRPr="007C6D65">
        <w:rPr>
          <w:rFonts w:asciiTheme="minorHAnsi" w:hAnsiTheme="minorHAnsi" w:cstheme="minorHAnsi"/>
          <w:sz w:val="22"/>
        </w:rPr>
        <w:t>resp. úpravou rozpočtu formou rozpočtového opatrenia je prijímateľ povinný oznámiť PPA bezodkladne po realizácii úhrady. Ak prijímateľ v lehote stanovenej v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xml:space="preserve"> finančné prostriedky nevráti, PPA postupuje podľa </w:t>
      </w:r>
      <w:r w:rsidR="00095314" w:rsidRPr="007C6D65">
        <w:rPr>
          <w:rFonts w:asciiTheme="minorHAnsi" w:hAnsiTheme="minorHAnsi" w:cstheme="minorHAnsi"/>
          <w:sz w:val="22"/>
        </w:rPr>
        <w:t xml:space="preserve">zákona </w:t>
      </w:r>
      <w:r w:rsidRPr="007C6D65">
        <w:rPr>
          <w:rFonts w:asciiTheme="minorHAnsi" w:hAnsiTheme="minorHAnsi" w:cstheme="minorHAnsi"/>
          <w:sz w:val="22"/>
        </w:rPr>
        <w:t>o správnom konaní v spojení s § 41, §</w:t>
      </w:r>
      <w:r w:rsidR="00BE7438">
        <w:rPr>
          <w:rFonts w:asciiTheme="minorHAnsi" w:hAnsiTheme="minorHAnsi" w:cstheme="minorHAnsi"/>
          <w:sz w:val="22"/>
        </w:rPr>
        <w:t xml:space="preserve"> </w:t>
      </w:r>
      <w:r w:rsidRPr="007C6D65">
        <w:rPr>
          <w:rFonts w:asciiTheme="minorHAnsi" w:hAnsiTheme="minorHAnsi" w:cstheme="minorHAnsi"/>
          <w:sz w:val="22"/>
        </w:rPr>
        <w:t xml:space="preserve">41a alebo § 43 ods. 10 zákona o EŠIF. </w:t>
      </w:r>
    </w:p>
    <w:p w14:paraId="79DB9DBE" w14:textId="5001F245" w:rsidR="009E79E7" w:rsidRPr="007C6D65" w:rsidRDefault="00FF3AB7" w:rsidP="00E558A0">
      <w:pPr>
        <w:pStyle w:val="Odsekzoznamu"/>
        <w:numPr>
          <w:ilvl w:val="0"/>
          <w:numId w:val="15"/>
        </w:numPr>
        <w:autoSpaceDE w:val="0"/>
        <w:autoSpaceDN w:val="0"/>
        <w:adjustRightInd w:val="0"/>
        <w:spacing w:before="120" w:after="0"/>
        <w:ind w:left="567" w:hanging="567"/>
        <w:jc w:val="both"/>
        <w:rPr>
          <w:rFonts w:asciiTheme="minorHAnsi" w:hAnsiTheme="minorHAnsi" w:cstheme="minorHAnsi"/>
          <w:sz w:val="22"/>
        </w:rPr>
      </w:pPr>
      <w:r w:rsidRPr="007C6D65">
        <w:rPr>
          <w:rFonts w:asciiTheme="minorHAnsi" w:hAnsiTheme="minorHAnsi" w:cstheme="minorHAnsi"/>
          <w:sz w:val="22"/>
        </w:rPr>
        <w:t>Prijímateľ môže požiadať PPA o</w:t>
      </w:r>
      <w:r w:rsidR="00095314" w:rsidRPr="007C6D65">
        <w:rPr>
          <w:rFonts w:asciiTheme="minorHAnsi" w:hAnsiTheme="minorHAnsi" w:cstheme="minorHAnsi"/>
          <w:sz w:val="22"/>
        </w:rPr>
        <w:t> </w:t>
      </w:r>
      <w:r w:rsidRPr="007C6D65">
        <w:rPr>
          <w:rFonts w:asciiTheme="minorHAnsi" w:hAnsiTheme="minorHAnsi" w:cstheme="minorHAnsi"/>
          <w:sz w:val="22"/>
        </w:rPr>
        <w:t>uzatvorenie</w:t>
      </w:r>
      <w:r w:rsidR="00095314" w:rsidRPr="007C6D65">
        <w:rPr>
          <w:rFonts w:asciiTheme="minorHAnsi" w:hAnsiTheme="minorHAnsi" w:cstheme="minorHAnsi"/>
          <w:sz w:val="22"/>
        </w:rPr>
        <w:t xml:space="preserve"> </w:t>
      </w:r>
      <w:r w:rsidRPr="007C6D65">
        <w:rPr>
          <w:rFonts w:asciiTheme="minorHAnsi" w:hAnsiTheme="minorHAnsi" w:cstheme="minorHAnsi"/>
          <w:sz w:val="22"/>
        </w:rPr>
        <w:t>dohody</w:t>
      </w:r>
      <w:r w:rsidR="00095314" w:rsidRPr="007C6D65">
        <w:rPr>
          <w:rFonts w:asciiTheme="minorHAnsi" w:hAnsiTheme="minorHAnsi" w:cstheme="minorHAnsi"/>
          <w:sz w:val="22"/>
        </w:rPr>
        <w:t xml:space="preserve"> </w:t>
      </w:r>
      <w:r w:rsidRPr="007C6D65">
        <w:rPr>
          <w:rFonts w:asciiTheme="minorHAnsi" w:hAnsiTheme="minorHAnsi" w:cstheme="minorHAnsi"/>
          <w:sz w:val="22"/>
        </w:rPr>
        <w:t xml:space="preserve">o splátkach alebo dohody o odklade plnenia. </w:t>
      </w:r>
      <w:r w:rsidR="001D36B9" w:rsidRPr="007C6D65">
        <w:rPr>
          <w:rFonts w:asciiTheme="minorHAnsi" w:hAnsiTheme="minorHAnsi" w:cstheme="minorHAnsi"/>
          <w:sz w:val="22"/>
        </w:rPr>
        <w:t xml:space="preserve">Na základe žiadosti prijímateľa </w:t>
      </w:r>
      <w:r w:rsidRPr="007C6D65">
        <w:rPr>
          <w:rFonts w:asciiTheme="minorHAnsi" w:hAnsiTheme="minorHAnsi" w:cstheme="minorHAnsi"/>
          <w:sz w:val="22"/>
        </w:rPr>
        <w:t>PPA</w:t>
      </w:r>
      <w:r w:rsidR="00095314" w:rsidRPr="007C6D65">
        <w:rPr>
          <w:rFonts w:asciiTheme="minorHAnsi" w:hAnsiTheme="minorHAnsi" w:cstheme="minorHAnsi"/>
          <w:sz w:val="22"/>
        </w:rPr>
        <w:t xml:space="preserve"> </w:t>
      </w:r>
      <w:r w:rsidRPr="007C6D65">
        <w:rPr>
          <w:rFonts w:asciiTheme="minorHAnsi" w:hAnsiTheme="minorHAnsi" w:cstheme="minorHAnsi"/>
          <w:sz w:val="22"/>
        </w:rPr>
        <w:t>s prijímateľom uzatvorí dohodu o splátkach alebo dohodu o odklade plnenia najneskôr do dňa určeného na vrátenie finančných prostriedkov</w:t>
      </w:r>
      <w:r w:rsidR="00095314" w:rsidRPr="007C6D65">
        <w:rPr>
          <w:rFonts w:asciiTheme="minorHAnsi" w:hAnsiTheme="minorHAnsi" w:cstheme="minorHAnsi"/>
          <w:sz w:val="22"/>
        </w:rPr>
        <w:t xml:space="preserve"> </w:t>
      </w:r>
      <w:r w:rsidRPr="007C6D65">
        <w:rPr>
          <w:rFonts w:asciiTheme="minorHAnsi" w:hAnsiTheme="minorHAnsi" w:cstheme="minorHAnsi"/>
          <w:sz w:val="22"/>
        </w:rPr>
        <w:t>v </w:t>
      </w:r>
      <w:proofErr w:type="spellStart"/>
      <w:r w:rsidR="00E34A7D">
        <w:rPr>
          <w:rFonts w:asciiTheme="minorHAnsi" w:hAnsiTheme="minorHAnsi" w:cstheme="minorHAnsi"/>
          <w:sz w:val="22"/>
        </w:rPr>
        <w:t>ŽoVFV</w:t>
      </w:r>
      <w:proofErr w:type="spellEnd"/>
      <w:r w:rsidRPr="007C6D65">
        <w:rPr>
          <w:rFonts w:asciiTheme="minorHAnsi" w:hAnsiTheme="minorHAnsi" w:cstheme="minorHAnsi"/>
          <w:sz w:val="22"/>
        </w:rPr>
        <w:t>. Ak</w:t>
      </w:r>
      <w:r w:rsidR="001C7F89">
        <w:rPr>
          <w:rFonts w:asciiTheme="minorHAnsi" w:hAnsiTheme="minorHAnsi" w:cstheme="minorHAnsi"/>
          <w:sz w:val="22"/>
        </w:rPr>
        <w:t> </w:t>
      </w:r>
      <w:r w:rsidRPr="007C6D65">
        <w:rPr>
          <w:rFonts w:asciiTheme="minorHAnsi" w:hAnsiTheme="minorHAnsi" w:cstheme="minorHAnsi"/>
          <w:sz w:val="22"/>
        </w:rPr>
        <w:t>má prijímateľ blokované platby z titulu zaevidovanej nezrovnalosti, môže požiadať PPA o vz</w:t>
      </w:r>
      <w:r w:rsidR="00932032" w:rsidRPr="007C6D65">
        <w:rPr>
          <w:rFonts w:asciiTheme="minorHAnsi" w:hAnsiTheme="minorHAnsi" w:cstheme="minorHAnsi"/>
          <w:sz w:val="22"/>
        </w:rPr>
        <w:t xml:space="preserve">ájomné započítanie pohľadávok. </w:t>
      </w:r>
      <w:r w:rsidRPr="007C6D65">
        <w:rPr>
          <w:rFonts w:asciiTheme="minorHAnsi" w:hAnsiTheme="minorHAnsi" w:cstheme="minorHAnsi"/>
          <w:sz w:val="22"/>
        </w:rPr>
        <w:t>Vzájomné započítanie pohľadávok nie</w:t>
      </w:r>
      <w:r w:rsidR="00BE7438">
        <w:rPr>
          <w:rFonts w:asciiTheme="minorHAnsi" w:hAnsiTheme="minorHAnsi" w:cstheme="minorHAnsi"/>
          <w:sz w:val="22"/>
        </w:rPr>
        <w:t xml:space="preserve"> </w:t>
      </w:r>
      <w:r w:rsidRPr="007C6D65">
        <w:rPr>
          <w:rFonts w:asciiTheme="minorHAnsi" w:hAnsiTheme="minorHAnsi" w:cstheme="minorHAnsi"/>
          <w:sz w:val="22"/>
        </w:rPr>
        <w:t>je možné vykonať, ak</w:t>
      </w:r>
      <w:r w:rsidR="001C7F89">
        <w:rPr>
          <w:rFonts w:asciiTheme="minorHAnsi" w:hAnsiTheme="minorHAnsi" w:cstheme="minorHAnsi"/>
          <w:sz w:val="22"/>
        </w:rPr>
        <w:t> </w:t>
      </w:r>
      <w:r w:rsidRPr="007C6D65">
        <w:rPr>
          <w:rFonts w:asciiTheme="minorHAnsi" w:hAnsiTheme="minorHAnsi" w:cstheme="minorHAnsi"/>
          <w:sz w:val="22"/>
        </w:rPr>
        <w:t>je prijímateľom štátna rozpočtová organizácia.</w:t>
      </w:r>
    </w:p>
    <w:p w14:paraId="3E7063FB" w14:textId="5E9FA4B0" w:rsidR="009E79E7" w:rsidRDefault="009E79E7" w:rsidP="00095314">
      <w:pPr>
        <w:rPr>
          <w:rFonts w:asciiTheme="minorHAnsi" w:hAnsiTheme="minorHAnsi" w:cstheme="minorHAnsi"/>
          <w:sz w:val="22"/>
        </w:rPr>
      </w:pPr>
    </w:p>
    <w:p w14:paraId="2D7DDA5E" w14:textId="1B7F5A8E" w:rsidR="00E66220" w:rsidRDefault="00E66220" w:rsidP="00095314">
      <w:pPr>
        <w:rPr>
          <w:rFonts w:asciiTheme="minorHAnsi" w:hAnsiTheme="minorHAnsi" w:cstheme="minorHAnsi"/>
          <w:sz w:val="22"/>
        </w:rPr>
      </w:pPr>
    </w:p>
    <w:p w14:paraId="7FC1B526" w14:textId="6C91B28D" w:rsidR="00E66220" w:rsidRDefault="00E66220" w:rsidP="00095314">
      <w:pPr>
        <w:rPr>
          <w:rFonts w:asciiTheme="minorHAnsi" w:hAnsiTheme="minorHAnsi" w:cstheme="minorHAnsi"/>
          <w:sz w:val="22"/>
        </w:rPr>
      </w:pPr>
    </w:p>
    <w:p w14:paraId="2C7BB865" w14:textId="5AEB331E" w:rsidR="00E66220" w:rsidRDefault="00E66220" w:rsidP="00095314">
      <w:pPr>
        <w:rPr>
          <w:rFonts w:asciiTheme="minorHAnsi" w:hAnsiTheme="minorHAnsi" w:cstheme="minorHAnsi"/>
          <w:sz w:val="22"/>
        </w:rPr>
      </w:pPr>
    </w:p>
    <w:p w14:paraId="0C14DE2B" w14:textId="60E5AE08" w:rsidR="00E66220" w:rsidRDefault="00E66220" w:rsidP="00095314">
      <w:pPr>
        <w:rPr>
          <w:rFonts w:asciiTheme="minorHAnsi" w:hAnsiTheme="minorHAnsi" w:cstheme="minorHAnsi"/>
          <w:sz w:val="22"/>
        </w:rPr>
      </w:pPr>
    </w:p>
    <w:p w14:paraId="6652583F" w14:textId="43E8AB87" w:rsidR="00E66220" w:rsidRDefault="00E66220" w:rsidP="00095314">
      <w:pPr>
        <w:rPr>
          <w:rFonts w:asciiTheme="minorHAnsi" w:hAnsiTheme="minorHAnsi" w:cstheme="minorHAnsi"/>
          <w:sz w:val="22"/>
        </w:rPr>
      </w:pPr>
    </w:p>
    <w:p w14:paraId="50092630" w14:textId="1BDDF37D" w:rsidR="00E66220" w:rsidRDefault="00E66220" w:rsidP="00095314">
      <w:pPr>
        <w:rPr>
          <w:rFonts w:asciiTheme="minorHAnsi" w:hAnsiTheme="minorHAnsi" w:cstheme="minorHAnsi"/>
          <w:sz w:val="22"/>
        </w:rPr>
      </w:pPr>
    </w:p>
    <w:p w14:paraId="2CD2C579" w14:textId="107E4B36" w:rsidR="00E66220" w:rsidRDefault="00E66220" w:rsidP="00095314">
      <w:pPr>
        <w:rPr>
          <w:rFonts w:asciiTheme="minorHAnsi" w:hAnsiTheme="minorHAnsi" w:cstheme="minorHAnsi"/>
          <w:sz w:val="22"/>
        </w:rPr>
      </w:pPr>
    </w:p>
    <w:p w14:paraId="58181EC6" w14:textId="5696A608" w:rsidR="00E66220" w:rsidRDefault="00E66220" w:rsidP="00095314">
      <w:pPr>
        <w:rPr>
          <w:rFonts w:asciiTheme="minorHAnsi" w:hAnsiTheme="minorHAnsi" w:cstheme="minorHAnsi"/>
          <w:sz w:val="22"/>
        </w:rPr>
      </w:pPr>
    </w:p>
    <w:p w14:paraId="6C6C6622" w14:textId="77777777" w:rsidR="00E66220" w:rsidRPr="007C6D65" w:rsidRDefault="00E66220" w:rsidP="00095314">
      <w:pPr>
        <w:rPr>
          <w:rFonts w:asciiTheme="minorHAnsi" w:hAnsiTheme="minorHAnsi" w:cstheme="minorHAnsi"/>
          <w:sz w:val="22"/>
        </w:rPr>
      </w:pPr>
    </w:p>
    <w:p w14:paraId="725B35F8" w14:textId="6C38445C" w:rsidR="009E79E7" w:rsidRPr="007C6D65" w:rsidRDefault="009E79E7" w:rsidP="00F47749">
      <w:pPr>
        <w:pStyle w:val="nadpis1111"/>
        <w:numPr>
          <w:ilvl w:val="0"/>
          <w:numId w:val="31"/>
        </w:numPr>
        <w:ind w:left="567" w:hanging="567"/>
        <w:jc w:val="both"/>
        <w:rPr>
          <w:rFonts w:asciiTheme="minorHAnsi" w:hAnsiTheme="minorHAnsi" w:cstheme="minorHAnsi"/>
          <w:szCs w:val="24"/>
        </w:rPr>
      </w:pPr>
      <w:bookmarkStart w:id="107" w:name="_Toc185401268"/>
      <w:r w:rsidRPr="007C6D65">
        <w:rPr>
          <w:rFonts w:asciiTheme="minorHAnsi" w:hAnsiTheme="minorHAnsi" w:cstheme="minorHAnsi"/>
          <w:szCs w:val="24"/>
        </w:rPr>
        <w:lastRenderedPageBreak/>
        <w:t>I</w:t>
      </w:r>
      <w:r w:rsidR="005756FE" w:rsidRPr="007C6D65">
        <w:rPr>
          <w:rFonts w:asciiTheme="minorHAnsi" w:hAnsiTheme="minorHAnsi" w:cstheme="minorHAnsi"/>
          <w:szCs w:val="24"/>
        </w:rPr>
        <w:t>NFORMOVANIE O PROJEKTOCH VO FÁZE IMPLEMENTÁCIE</w:t>
      </w:r>
      <w:bookmarkEnd w:id="107"/>
    </w:p>
    <w:p w14:paraId="342DBFDD" w14:textId="4819390B" w:rsidR="001015F3" w:rsidRPr="007C6D65" w:rsidRDefault="005756FE" w:rsidP="00F47749">
      <w:pPr>
        <w:pStyle w:val="Odsekzoznamu"/>
        <w:numPr>
          <w:ilvl w:val="0"/>
          <w:numId w:val="85"/>
        </w:numPr>
        <w:autoSpaceDE w:val="0"/>
        <w:autoSpaceDN w:val="0"/>
        <w:spacing w:before="60" w:after="60"/>
        <w:ind w:left="567" w:hanging="567"/>
        <w:jc w:val="both"/>
        <w:rPr>
          <w:rFonts w:asciiTheme="minorHAnsi" w:hAnsiTheme="minorHAnsi" w:cstheme="minorHAnsi"/>
          <w:sz w:val="22"/>
        </w:rPr>
      </w:pPr>
      <w:r w:rsidRPr="007C6D65">
        <w:rPr>
          <w:rFonts w:asciiTheme="minorHAnsi" w:hAnsiTheme="minorHAnsi" w:cstheme="minorHAnsi"/>
          <w:sz w:val="22"/>
        </w:rPr>
        <w:t>Prijímateľ je povinný zabezpečiť priebežnú elektronickú komunikáciu preukazujúcu realizáciu projektu a to zaslaním fotodokumentácie a </w:t>
      </w:r>
      <w:proofErr w:type="spellStart"/>
      <w:r w:rsidRPr="007C6D65">
        <w:rPr>
          <w:rFonts w:asciiTheme="minorHAnsi" w:hAnsiTheme="minorHAnsi" w:cstheme="minorHAnsi"/>
          <w:sz w:val="22"/>
        </w:rPr>
        <w:t>skenov</w:t>
      </w:r>
      <w:proofErr w:type="spellEnd"/>
      <w:r w:rsidRPr="007C6D65">
        <w:rPr>
          <w:rFonts w:asciiTheme="minorHAnsi" w:hAnsiTheme="minorHAnsi" w:cstheme="minorHAnsi"/>
          <w:sz w:val="22"/>
        </w:rPr>
        <w:t xml:space="preserve"> stavebného denníka prostredníctvom formulára zverejneného na stránke </w:t>
      </w:r>
      <w:hyperlink r:id="rId46" w:history="1">
        <w:r w:rsidRPr="007C6D65">
          <w:rPr>
            <w:rStyle w:val="Hypertextovprepojenie"/>
            <w:rFonts w:asciiTheme="minorHAnsi" w:hAnsiTheme="minorHAnsi" w:cstheme="minorHAnsi"/>
            <w:sz w:val="22"/>
          </w:rPr>
          <w:t>slovensko.sk</w:t>
        </w:r>
      </w:hyperlink>
      <w:r w:rsidRPr="007C6D65">
        <w:rPr>
          <w:rFonts w:asciiTheme="minorHAnsi" w:hAnsiTheme="minorHAnsi" w:cstheme="minorHAnsi"/>
          <w:sz w:val="22"/>
        </w:rPr>
        <w:t xml:space="preserve"> v časovom intervale definovanom ukončením jednotlivých etáp v rámci procesu realizácie výstavby/rekonštrukcie v ods. 2. Žiadateľ do</w:t>
      </w:r>
      <w:r w:rsidR="001C7F89">
        <w:rPr>
          <w:rFonts w:asciiTheme="minorHAnsi" w:hAnsiTheme="minorHAnsi" w:cstheme="minorHAnsi"/>
          <w:sz w:val="22"/>
        </w:rPr>
        <w:t> </w:t>
      </w:r>
      <w:r w:rsidRPr="007C6D65">
        <w:rPr>
          <w:rFonts w:asciiTheme="minorHAnsi" w:hAnsiTheme="minorHAnsi" w:cstheme="minorHAnsi"/>
          <w:sz w:val="22"/>
        </w:rPr>
        <w:t>formulára uvedie v predmete správy kód projektu. Prijímateľ bude uvedenú informačnú povinnosť dokladovať poskytovateľovi v zmysle podmienok nastavených v Zmluve aj za aktivity vykonané pred nadobudnutím účinnosti Zmluvy.</w:t>
      </w:r>
      <w:r w:rsidR="009E79E7" w:rsidRPr="007C6D65">
        <w:rPr>
          <w:rFonts w:asciiTheme="minorHAnsi" w:hAnsiTheme="minorHAnsi" w:cstheme="minorHAnsi"/>
          <w:sz w:val="22"/>
        </w:rPr>
        <w:t>.</w:t>
      </w:r>
    </w:p>
    <w:p w14:paraId="1FBBF732" w14:textId="77777777" w:rsidR="00EE22C7" w:rsidRPr="007C6D65" w:rsidRDefault="00EE22C7" w:rsidP="00EE22C7">
      <w:pPr>
        <w:pStyle w:val="Odsekzoznamu"/>
        <w:autoSpaceDE w:val="0"/>
        <w:autoSpaceDN w:val="0"/>
        <w:spacing w:before="60" w:after="60"/>
        <w:ind w:left="567"/>
        <w:jc w:val="both"/>
        <w:rPr>
          <w:rFonts w:asciiTheme="minorHAnsi" w:hAnsiTheme="minorHAnsi" w:cstheme="minorHAnsi"/>
          <w:sz w:val="22"/>
        </w:rPr>
      </w:pPr>
    </w:p>
    <w:p w14:paraId="3D0E9205" w14:textId="100F3C1A" w:rsidR="00F63222" w:rsidRPr="007C6D65" w:rsidRDefault="005756FE" w:rsidP="00F47749">
      <w:pPr>
        <w:pStyle w:val="Odsekzoznamu"/>
        <w:numPr>
          <w:ilvl w:val="0"/>
          <w:numId w:val="85"/>
        </w:numPr>
        <w:spacing w:after="120"/>
        <w:ind w:left="567" w:hanging="567"/>
        <w:jc w:val="both"/>
        <w:rPr>
          <w:rFonts w:asciiTheme="minorHAnsi" w:hAnsiTheme="minorHAnsi" w:cstheme="minorHAnsi"/>
          <w:sz w:val="22"/>
        </w:rPr>
      </w:pPr>
      <w:r w:rsidRPr="007C6D65">
        <w:rPr>
          <w:rFonts w:asciiTheme="minorHAnsi" w:hAnsiTheme="minorHAnsi" w:cstheme="minorHAnsi"/>
          <w:sz w:val="22"/>
        </w:rPr>
        <w:t>Pre stavebné práce vo výške nad 50.000,- Eur vrátane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7C6D65">
        <w:rPr>
          <w:rFonts w:asciiTheme="minorHAnsi" w:hAnsiTheme="minorHAnsi" w:cstheme="minorHAnsi"/>
          <w:sz w:val="22"/>
          <w:u w:val="single"/>
        </w:rPr>
        <w:t xml:space="preserve"> uvedených etáp</w:t>
      </w:r>
      <w:r w:rsidRPr="007C6D65">
        <w:rPr>
          <w:rFonts w:asciiTheme="minorHAnsi" w:hAnsiTheme="minorHAnsi" w:cstheme="minorHAnsi"/>
          <w:sz w:val="22"/>
        </w:rPr>
        <w:t xml:space="preserve"> (tzv. </w:t>
      </w:r>
      <w:proofErr w:type="spellStart"/>
      <w:r w:rsidRPr="007C6D65">
        <w:rPr>
          <w:rFonts w:asciiTheme="minorHAnsi" w:hAnsiTheme="minorHAnsi" w:cstheme="minorHAnsi"/>
          <w:sz w:val="22"/>
        </w:rPr>
        <w:t>geotagging</w:t>
      </w:r>
      <w:proofErr w:type="spellEnd"/>
      <w:r w:rsidRPr="007C6D65">
        <w:rPr>
          <w:rFonts w:asciiTheme="minorHAnsi" w:hAnsiTheme="minorHAnsi" w:cstheme="minorHAnsi"/>
          <w:sz w:val="22"/>
        </w:rPr>
        <w:t>) nasledovne:</w:t>
      </w:r>
      <w:r w:rsidR="00F63222" w:rsidRPr="007C6D65">
        <w:rPr>
          <w:rFonts w:asciiTheme="minorHAnsi" w:hAnsiTheme="minorHAnsi" w:cstheme="minorHAnsi"/>
          <w:b/>
          <w:sz w:val="22"/>
        </w:rPr>
        <w:t xml:space="preserve"> </w:t>
      </w:r>
    </w:p>
    <w:p w14:paraId="6748862D" w14:textId="6D68897F" w:rsidR="00965C4D" w:rsidRPr="007C6D65" w:rsidRDefault="005756FE" w:rsidP="00F47749">
      <w:pPr>
        <w:pStyle w:val="Odsekzoznamu"/>
        <w:numPr>
          <w:ilvl w:val="1"/>
          <w:numId w:val="71"/>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1. etapa: </w:t>
      </w:r>
      <w:r w:rsidRPr="007C6D65">
        <w:rPr>
          <w:rFonts w:asciiTheme="minorHAnsi" w:hAnsiTheme="minorHAnsi" w:cstheme="minorHAnsi"/>
          <w:b/>
          <w:sz w:val="22"/>
          <w:u w:val="single"/>
        </w:rPr>
        <w:t>Zemné práce</w:t>
      </w:r>
      <w:r w:rsidRPr="007C6D65">
        <w:rPr>
          <w:rFonts w:asciiTheme="minorHAnsi" w:hAnsiTheme="minorHAnsi" w:cstheme="minorHAnsi"/>
          <w:sz w:val="22"/>
          <w:u w:val="single"/>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w:t>
      </w:r>
      <w:proofErr w:type="spellStart"/>
      <w:r w:rsidRPr="007C6D65">
        <w:rPr>
          <w:rFonts w:asciiTheme="minorHAnsi" w:hAnsiTheme="minorHAnsi" w:cstheme="minorHAnsi"/>
          <w:sz w:val="22"/>
          <w:u w:val="single"/>
        </w:rPr>
        <w:t>kari</w:t>
      </w:r>
      <w:proofErr w:type="spellEnd"/>
      <w:r w:rsidRPr="007C6D65">
        <w:rPr>
          <w:rFonts w:asciiTheme="minorHAnsi" w:hAnsiTheme="minorHAnsi" w:cstheme="minorHAnsi"/>
          <w:sz w:val="22"/>
          <w:u w:val="single"/>
        </w:rPr>
        <w:t>, betonárska výstuž) a betón podľa pevnostných tried betónu (STN);</w:t>
      </w:r>
    </w:p>
    <w:p w14:paraId="3C33A28D" w14:textId="60034CE6" w:rsidR="00965C4D" w:rsidRPr="007C6D65" w:rsidRDefault="005756FE" w:rsidP="00F47749">
      <w:pPr>
        <w:pStyle w:val="Odsekzoznamu"/>
        <w:numPr>
          <w:ilvl w:val="1"/>
          <w:numId w:val="71"/>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2. etapa: </w:t>
      </w:r>
      <w:r w:rsidRPr="007C6D65">
        <w:rPr>
          <w:rFonts w:asciiTheme="minorHAnsi" w:hAnsiTheme="minorHAnsi" w:cstheme="minorHAnsi"/>
          <w:b/>
          <w:sz w:val="22"/>
          <w:u w:val="single"/>
        </w:rPr>
        <w:t>Zvislé konštrukcie</w:t>
      </w:r>
      <w:r w:rsidRPr="007C6D65">
        <w:rPr>
          <w:rFonts w:asciiTheme="minorHAnsi" w:hAnsiTheme="minorHAnsi" w:cstheme="minorHAnsi"/>
          <w:sz w:val="22"/>
          <w:u w:val="single"/>
        </w:rPr>
        <w:t xml:space="preserve"> – fotodokumentácia musí preukazovať realizáciu položiek: vymurovanie obvodových stien a vnútorných nosných prekladov; vymurovanie vnútorných priečok - nenosné preklady; vymurovanie komína a ostatných konštrukcií;</w:t>
      </w:r>
    </w:p>
    <w:p w14:paraId="652F82A5" w14:textId="16125EBA" w:rsidR="00965C4D" w:rsidRPr="007C6D65" w:rsidRDefault="005756FE" w:rsidP="00F47749">
      <w:pPr>
        <w:pStyle w:val="Odsekzoznamu"/>
        <w:numPr>
          <w:ilvl w:val="1"/>
          <w:numId w:val="71"/>
        </w:numPr>
        <w:spacing w:after="120"/>
        <w:ind w:left="851" w:hanging="284"/>
        <w:jc w:val="both"/>
        <w:rPr>
          <w:rFonts w:asciiTheme="minorHAnsi" w:hAnsiTheme="minorHAnsi" w:cstheme="minorHAnsi"/>
          <w:sz w:val="22"/>
        </w:rPr>
      </w:pPr>
      <w:r w:rsidRPr="007C6D65">
        <w:rPr>
          <w:rFonts w:asciiTheme="minorHAnsi" w:hAnsiTheme="minorHAnsi" w:cstheme="minorHAnsi"/>
          <w:sz w:val="22"/>
        </w:rPr>
        <w:t>3</w:t>
      </w:r>
      <w:r w:rsidRPr="007C6D65">
        <w:rPr>
          <w:rFonts w:asciiTheme="minorHAnsi" w:hAnsiTheme="minorHAnsi" w:cstheme="minorHAnsi"/>
          <w:sz w:val="22"/>
          <w:u w:val="single"/>
        </w:rPr>
        <w:t>. etapa:</w:t>
      </w:r>
      <w:r w:rsidRPr="007C6D65">
        <w:rPr>
          <w:rFonts w:asciiTheme="minorHAnsi" w:hAnsiTheme="minorHAnsi" w:cstheme="minorHAnsi"/>
          <w:sz w:val="22"/>
        </w:rPr>
        <w:t xml:space="preserve"> </w:t>
      </w:r>
      <w:r w:rsidRPr="007C6D65">
        <w:rPr>
          <w:rFonts w:asciiTheme="minorHAnsi" w:hAnsiTheme="minorHAnsi" w:cstheme="minorHAnsi"/>
          <w:b/>
          <w:sz w:val="22"/>
        </w:rPr>
        <w:t>Vodorovné nosné konštrukcie</w:t>
      </w:r>
      <w:r w:rsidRPr="007C6D65">
        <w:rPr>
          <w:rFonts w:asciiTheme="minorHAnsi" w:hAnsiTheme="minorHAnsi" w:cstheme="minorHAnsi"/>
          <w:sz w:val="22"/>
        </w:rPr>
        <w:t xml:space="preserve"> </w:t>
      </w:r>
      <w:r w:rsidRPr="007C6D65">
        <w:rPr>
          <w:rFonts w:asciiTheme="minorHAnsi" w:hAnsiTheme="minorHAnsi" w:cstheme="minorHAnsi"/>
          <w:b/>
          <w:sz w:val="22"/>
        </w:rPr>
        <w:t>(stropy)</w:t>
      </w:r>
      <w:r w:rsidRPr="007C6D65">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4D64E181" w14:textId="0AD6A98F" w:rsidR="00F63222" w:rsidRPr="007C6D65" w:rsidRDefault="005756FE" w:rsidP="00F47749">
      <w:pPr>
        <w:pStyle w:val="Odsekzoznamu"/>
        <w:numPr>
          <w:ilvl w:val="1"/>
          <w:numId w:val="71"/>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4. etapa: </w:t>
      </w:r>
      <w:r w:rsidRPr="007C6D65">
        <w:rPr>
          <w:rFonts w:asciiTheme="minorHAnsi" w:hAnsiTheme="minorHAnsi" w:cstheme="minorHAnsi"/>
          <w:b/>
          <w:sz w:val="22"/>
          <w:u w:val="single"/>
        </w:rPr>
        <w:t>Rúrové konštrukcie, inštalácie a rozvody</w:t>
      </w:r>
      <w:r w:rsidRPr="007C6D65">
        <w:rPr>
          <w:rFonts w:asciiTheme="minorHAnsi" w:hAnsiTheme="minorHAnsi" w:cstheme="minorHAnsi"/>
          <w:sz w:val="22"/>
          <w:u w:val="single"/>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5D45844C" w14:textId="4FBD2475" w:rsidR="00F63222" w:rsidRPr="007C6D65" w:rsidRDefault="005756FE" w:rsidP="00F47749">
      <w:pPr>
        <w:pStyle w:val="Odsekzoznamu"/>
        <w:numPr>
          <w:ilvl w:val="1"/>
          <w:numId w:val="71"/>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5. etapa: </w:t>
      </w:r>
      <w:r w:rsidRPr="007C6D65">
        <w:rPr>
          <w:rFonts w:asciiTheme="minorHAnsi" w:hAnsiTheme="minorHAnsi" w:cstheme="minorHAnsi"/>
          <w:b/>
          <w:sz w:val="22"/>
          <w:u w:val="single"/>
        </w:rPr>
        <w:t>Úprava povrchov a podlahy konštrukcií</w:t>
      </w:r>
      <w:r w:rsidRPr="007C6D65">
        <w:rPr>
          <w:rFonts w:asciiTheme="minorHAnsi" w:hAnsiTheme="minorHAnsi" w:cstheme="minorHAnsi"/>
          <w:sz w:val="22"/>
          <w:u w:val="single"/>
        </w:rPr>
        <w:t xml:space="preserve"> – fotodokumentácia musí preukazovať realizáciu položiek vnútorné omietky, stropné omietky, vonkajšie omietky a podhľady; zateplenie obvodových stien, silikónovú omietku a penetráciu; podlahovú fóliu a cementový poter;</w:t>
      </w:r>
      <w:r w:rsidR="00965C4D" w:rsidRPr="007C6D65">
        <w:rPr>
          <w:rFonts w:asciiTheme="minorHAnsi" w:hAnsiTheme="minorHAnsi" w:cstheme="minorHAnsi"/>
          <w:sz w:val="22"/>
        </w:rPr>
        <w:t xml:space="preserve"> </w:t>
      </w:r>
    </w:p>
    <w:p w14:paraId="1E24867F" w14:textId="0C090619" w:rsidR="00BB6AA0" w:rsidRPr="007C6D65" w:rsidRDefault="005756FE" w:rsidP="00F47749">
      <w:pPr>
        <w:pStyle w:val="Odsekzoznamu"/>
        <w:numPr>
          <w:ilvl w:val="1"/>
          <w:numId w:val="71"/>
        </w:numPr>
        <w:spacing w:after="120"/>
        <w:ind w:left="851" w:hanging="284"/>
        <w:jc w:val="both"/>
        <w:rPr>
          <w:rFonts w:asciiTheme="minorHAnsi" w:hAnsiTheme="minorHAnsi" w:cstheme="minorHAnsi"/>
          <w:sz w:val="22"/>
        </w:rPr>
      </w:pPr>
      <w:r w:rsidRPr="007C6D65">
        <w:rPr>
          <w:rFonts w:asciiTheme="minorHAnsi" w:hAnsiTheme="minorHAnsi" w:cstheme="minorHAnsi"/>
          <w:sz w:val="22"/>
          <w:u w:val="single"/>
        </w:rPr>
        <w:t xml:space="preserve">6. etapa: </w:t>
      </w:r>
      <w:r w:rsidRPr="007C6D65">
        <w:rPr>
          <w:rFonts w:asciiTheme="minorHAnsi" w:hAnsiTheme="minorHAnsi" w:cstheme="minorHAnsi"/>
          <w:b/>
          <w:sz w:val="22"/>
          <w:u w:val="single"/>
        </w:rPr>
        <w:t>Ostatné konštrukcie</w:t>
      </w:r>
      <w:r w:rsidRPr="007C6D65">
        <w:rPr>
          <w:rFonts w:asciiTheme="minorHAnsi" w:hAnsiTheme="minorHAnsi" w:cstheme="minorHAnsi"/>
          <w:sz w:val="22"/>
          <w:u w:val="single"/>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7EA2D2C7" w14:textId="7F06B903" w:rsidR="000B7D8E" w:rsidRPr="009F3081" w:rsidRDefault="005756FE" w:rsidP="000B7D8E">
      <w:pPr>
        <w:spacing w:after="120"/>
        <w:ind w:left="567"/>
        <w:rPr>
          <w:rFonts w:asciiTheme="minorHAnsi" w:hAnsiTheme="minorHAnsi" w:cstheme="minorHAnsi"/>
          <w:sz w:val="22"/>
          <w:szCs w:val="22"/>
        </w:rPr>
      </w:pPr>
      <w:r w:rsidRPr="007C6D65">
        <w:rPr>
          <w:rFonts w:asciiTheme="minorHAnsi" w:hAnsiTheme="minorHAnsi" w:cstheme="minorHAnsi"/>
          <w:sz w:val="22"/>
          <w:szCs w:val="22"/>
        </w:rPr>
        <w:t xml:space="preserve">Na hlavné stavebné práce sú naviazané a teda sú ich súčasťou aj </w:t>
      </w:r>
      <w:r w:rsidRPr="007C6D65">
        <w:rPr>
          <w:rFonts w:asciiTheme="minorHAnsi" w:hAnsiTheme="minorHAnsi" w:cstheme="minorHAnsi"/>
          <w:b/>
          <w:sz w:val="22"/>
          <w:szCs w:val="22"/>
        </w:rPr>
        <w:t>pomocné stavebné práce</w:t>
      </w:r>
      <w:r w:rsidRPr="007C6D65">
        <w:rPr>
          <w:rFonts w:asciiTheme="minorHAnsi" w:hAnsiTheme="minorHAnsi" w:cstheme="minorHAnsi"/>
          <w:sz w:val="22"/>
          <w:szCs w:val="22"/>
        </w:rPr>
        <w:t xml:space="preserve">, ktoré zahŕňajú jednoduché a pomocné pracovné činnosti súvisiace s technologickými postupmi hlavnej stavebnej výroby, t. j. </w:t>
      </w:r>
      <w:r w:rsidRPr="007C6D65">
        <w:rPr>
          <w:rFonts w:asciiTheme="minorHAnsi" w:hAnsiTheme="minorHAnsi" w:cstheme="minorHAnsi"/>
          <w:sz w:val="22"/>
          <w:szCs w:val="22"/>
          <w:u w:val="single"/>
        </w:rPr>
        <w:t>izolovanie proti zemnej vlhkosti</w:t>
      </w:r>
      <w:r w:rsidRPr="007C6D65">
        <w:rPr>
          <w:rFonts w:asciiTheme="minorHAnsi" w:hAnsiTheme="minorHAnsi" w:cstheme="minorHAnsi"/>
          <w:sz w:val="22"/>
          <w:szCs w:val="22"/>
        </w:rPr>
        <w:t xml:space="preserve"> - asfaltová penetrácia a hydroizolácia a PVC izolácia; </w:t>
      </w:r>
      <w:r w:rsidRPr="007C6D65">
        <w:rPr>
          <w:rFonts w:asciiTheme="minorHAnsi" w:hAnsiTheme="minorHAnsi" w:cstheme="minorHAnsi"/>
          <w:sz w:val="22"/>
          <w:szCs w:val="22"/>
          <w:u w:val="single"/>
        </w:rPr>
        <w:t>izolácia striech</w:t>
      </w:r>
      <w:r w:rsidRPr="007C6D65">
        <w:rPr>
          <w:rFonts w:asciiTheme="minorHAnsi" w:hAnsiTheme="minorHAnsi" w:cstheme="minorHAnsi"/>
          <w:sz w:val="22"/>
          <w:szCs w:val="22"/>
        </w:rPr>
        <w:t xml:space="preserve"> - dodanie a montáž PVC fólií; </w:t>
      </w:r>
      <w:r w:rsidRPr="007C6D65">
        <w:rPr>
          <w:rFonts w:asciiTheme="minorHAnsi" w:hAnsiTheme="minorHAnsi" w:cstheme="minorHAnsi"/>
          <w:sz w:val="22"/>
          <w:szCs w:val="22"/>
          <w:u w:val="single"/>
        </w:rPr>
        <w:t>tepelná izolácia</w:t>
      </w:r>
      <w:r w:rsidRPr="007C6D65">
        <w:rPr>
          <w:rFonts w:asciiTheme="minorHAnsi" w:hAnsiTheme="minorHAnsi" w:cstheme="minorHAnsi"/>
          <w:sz w:val="22"/>
          <w:szCs w:val="22"/>
        </w:rPr>
        <w:t xml:space="preserve"> - dodanie a montáž podlahy a stropu a základové dosky a steny; </w:t>
      </w:r>
      <w:r w:rsidRPr="007C6D65">
        <w:rPr>
          <w:rFonts w:asciiTheme="minorHAnsi" w:hAnsiTheme="minorHAnsi" w:cstheme="minorHAnsi"/>
          <w:sz w:val="22"/>
          <w:szCs w:val="22"/>
          <w:u w:val="single"/>
        </w:rPr>
        <w:t>vykurovanie</w:t>
      </w:r>
      <w:r w:rsidRPr="007C6D65">
        <w:rPr>
          <w:rFonts w:asciiTheme="minorHAnsi" w:hAnsiTheme="minorHAnsi" w:cstheme="minorHAnsi"/>
          <w:sz w:val="22"/>
          <w:szCs w:val="22"/>
        </w:rPr>
        <w:t xml:space="preserve"> – dodanie a montáž vykurovacích systémov, strojovňa; </w:t>
      </w:r>
      <w:r w:rsidRPr="007C6D65">
        <w:rPr>
          <w:rFonts w:asciiTheme="minorHAnsi" w:hAnsiTheme="minorHAnsi" w:cstheme="minorHAnsi"/>
          <w:sz w:val="22"/>
          <w:szCs w:val="22"/>
          <w:u w:val="single"/>
        </w:rPr>
        <w:t>zdravotechnika</w:t>
      </w:r>
      <w:r w:rsidRPr="007C6D65">
        <w:rPr>
          <w:rFonts w:asciiTheme="minorHAnsi" w:hAnsiTheme="minorHAnsi" w:cstheme="minorHAnsi"/>
          <w:sz w:val="22"/>
          <w:szCs w:val="22"/>
        </w:rPr>
        <w:t xml:space="preserve"> – dodanie a montáž potrubia a zariadenia; </w:t>
      </w:r>
      <w:r w:rsidRPr="007C6D65">
        <w:rPr>
          <w:rFonts w:asciiTheme="minorHAnsi" w:hAnsiTheme="minorHAnsi" w:cstheme="minorHAnsi"/>
          <w:sz w:val="22"/>
          <w:szCs w:val="22"/>
          <w:u w:val="single"/>
        </w:rPr>
        <w:t>tesárske konštrukcie</w:t>
      </w:r>
      <w:r w:rsidRPr="007C6D65">
        <w:rPr>
          <w:rFonts w:asciiTheme="minorHAnsi" w:hAnsiTheme="minorHAnsi" w:cstheme="minorHAnsi"/>
          <w:sz w:val="22"/>
          <w:szCs w:val="22"/>
        </w:rPr>
        <w:t xml:space="preserve"> – dodanie a montáž krov a latovanie, podlahy a steny, hrubá práca; </w:t>
      </w:r>
      <w:r w:rsidRPr="007C6D65">
        <w:rPr>
          <w:rFonts w:asciiTheme="minorHAnsi" w:hAnsiTheme="minorHAnsi" w:cstheme="minorHAnsi"/>
          <w:sz w:val="22"/>
          <w:szCs w:val="22"/>
          <w:u w:val="single"/>
        </w:rPr>
        <w:t>drevo konštrukcie</w:t>
      </w:r>
      <w:r w:rsidRPr="007C6D65">
        <w:rPr>
          <w:rFonts w:asciiTheme="minorHAnsi" w:hAnsiTheme="minorHAnsi" w:cstheme="minorHAnsi"/>
          <w:sz w:val="22"/>
          <w:szCs w:val="22"/>
        </w:rPr>
        <w:t xml:space="preserve"> – dodanie a montáž SDK konštrukcie, drevené steny a podlahy; klampiarske práce – dodanie, montá</w:t>
      </w:r>
      <w:r w:rsidR="00826A84">
        <w:rPr>
          <w:rFonts w:asciiTheme="minorHAnsi" w:hAnsiTheme="minorHAnsi" w:cstheme="minorHAnsi"/>
          <w:sz w:val="22"/>
          <w:szCs w:val="22"/>
        </w:rPr>
        <w:t>ž</w:t>
      </w:r>
      <w:r w:rsidRPr="007C6D65">
        <w:rPr>
          <w:rFonts w:asciiTheme="minorHAnsi" w:hAnsiTheme="minorHAnsi" w:cstheme="minorHAnsi"/>
          <w:sz w:val="22"/>
          <w:szCs w:val="22"/>
        </w:rPr>
        <w:t xml:space="preserve">, zvodový systém a oplechovanie; </w:t>
      </w:r>
      <w:r w:rsidRPr="007C6D65">
        <w:rPr>
          <w:rFonts w:asciiTheme="minorHAnsi" w:hAnsiTheme="minorHAnsi" w:cstheme="minorHAnsi"/>
          <w:sz w:val="22"/>
          <w:szCs w:val="22"/>
          <w:u w:val="single"/>
        </w:rPr>
        <w:t>krytina konštrukcie</w:t>
      </w:r>
      <w:r w:rsidRPr="007C6D65">
        <w:rPr>
          <w:rFonts w:asciiTheme="minorHAnsi" w:hAnsiTheme="minorHAnsi" w:cstheme="minorHAnsi"/>
          <w:sz w:val="22"/>
          <w:szCs w:val="22"/>
        </w:rPr>
        <w:t xml:space="preserve"> – dodanie a montáž krytiny, krytina, </w:t>
      </w:r>
      <w:proofErr w:type="spellStart"/>
      <w:r w:rsidRPr="007C6D65">
        <w:rPr>
          <w:rFonts w:asciiTheme="minorHAnsi" w:hAnsiTheme="minorHAnsi" w:cstheme="minorHAnsi"/>
          <w:sz w:val="22"/>
          <w:szCs w:val="22"/>
        </w:rPr>
        <w:t>paropriepustná</w:t>
      </w:r>
      <w:proofErr w:type="spellEnd"/>
      <w:r w:rsidRPr="007C6D65">
        <w:rPr>
          <w:rFonts w:asciiTheme="minorHAnsi" w:hAnsiTheme="minorHAnsi" w:cstheme="minorHAnsi"/>
          <w:sz w:val="22"/>
          <w:szCs w:val="22"/>
        </w:rPr>
        <w:t xml:space="preserve"> fólia a drobné materiály; </w:t>
      </w:r>
      <w:r w:rsidRPr="007C6D65">
        <w:rPr>
          <w:rFonts w:asciiTheme="minorHAnsi" w:hAnsiTheme="minorHAnsi" w:cstheme="minorHAnsi"/>
          <w:sz w:val="22"/>
          <w:szCs w:val="22"/>
          <w:u w:val="single"/>
        </w:rPr>
        <w:t>stolárske konštrukcie</w:t>
      </w:r>
      <w:r w:rsidRPr="007C6D65">
        <w:rPr>
          <w:rFonts w:asciiTheme="minorHAnsi" w:hAnsiTheme="minorHAnsi" w:cstheme="minorHAnsi"/>
          <w:sz w:val="22"/>
          <w:szCs w:val="22"/>
        </w:rPr>
        <w:t xml:space="preserve"> – dodanie a montáž okien a vchodových dverí a vnútorných dverí, parapety; </w:t>
      </w:r>
      <w:r w:rsidRPr="007C6D65">
        <w:rPr>
          <w:rFonts w:asciiTheme="minorHAnsi" w:hAnsiTheme="minorHAnsi" w:cstheme="minorHAnsi"/>
          <w:sz w:val="22"/>
          <w:szCs w:val="22"/>
          <w:u w:val="single"/>
        </w:rPr>
        <w:t>doplnkové kovové konštrukcie</w:t>
      </w:r>
      <w:r w:rsidRPr="007C6D65">
        <w:rPr>
          <w:rFonts w:asciiTheme="minorHAnsi" w:hAnsiTheme="minorHAnsi" w:cstheme="minorHAnsi"/>
          <w:sz w:val="22"/>
          <w:szCs w:val="22"/>
        </w:rPr>
        <w:t xml:space="preserve"> – dodanie a montáž ocele na budove ako sú zábradlia a mreže, </w:t>
      </w:r>
      <w:proofErr w:type="spellStart"/>
      <w:r w:rsidRPr="007C6D65">
        <w:rPr>
          <w:rFonts w:asciiTheme="minorHAnsi" w:hAnsiTheme="minorHAnsi" w:cstheme="minorHAnsi"/>
          <w:sz w:val="22"/>
          <w:szCs w:val="22"/>
        </w:rPr>
        <w:t>madlá</w:t>
      </w:r>
      <w:proofErr w:type="spellEnd"/>
      <w:r w:rsidRPr="007C6D65">
        <w:rPr>
          <w:rFonts w:asciiTheme="minorHAnsi" w:hAnsiTheme="minorHAnsi" w:cstheme="minorHAnsi"/>
          <w:sz w:val="22"/>
          <w:szCs w:val="22"/>
        </w:rPr>
        <w:t xml:space="preserve">; </w:t>
      </w:r>
      <w:r w:rsidRPr="007C6D65">
        <w:rPr>
          <w:rFonts w:asciiTheme="minorHAnsi" w:hAnsiTheme="minorHAnsi" w:cstheme="minorHAnsi"/>
          <w:sz w:val="22"/>
          <w:szCs w:val="22"/>
          <w:u w:val="single"/>
        </w:rPr>
        <w:t>konštrukcia dlážky</w:t>
      </w:r>
      <w:r w:rsidRPr="007C6D65">
        <w:rPr>
          <w:rFonts w:asciiTheme="minorHAnsi" w:hAnsiTheme="minorHAnsi" w:cstheme="minorHAnsi"/>
          <w:sz w:val="22"/>
          <w:szCs w:val="22"/>
        </w:rPr>
        <w:t xml:space="preserve"> – dodanie a montáž </w:t>
      </w:r>
      <w:r w:rsidRPr="007C6D65">
        <w:rPr>
          <w:rFonts w:asciiTheme="minorHAnsi" w:hAnsiTheme="minorHAnsi" w:cstheme="minorHAnsi"/>
          <w:sz w:val="22"/>
          <w:szCs w:val="22"/>
        </w:rPr>
        <w:lastRenderedPageBreak/>
        <w:t xml:space="preserve">dlažby vo vnútorných a vonkajších priestoroch; </w:t>
      </w:r>
      <w:r w:rsidRPr="007C6D65">
        <w:rPr>
          <w:rFonts w:asciiTheme="minorHAnsi" w:hAnsiTheme="minorHAnsi" w:cstheme="minorHAnsi"/>
          <w:sz w:val="22"/>
          <w:szCs w:val="22"/>
          <w:u w:val="single"/>
        </w:rPr>
        <w:t>konštrukcia podláh</w:t>
      </w:r>
      <w:r w:rsidRPr="007C6D65">
        <w:rPr>
          <w:rFonts w:asciiTheme="minorHAnsi" w:hAnsiTheme="minorHAnsi" w:cstheme="minorHAnsi"/>
          <w:sz w:val="22"/>
          <w:szCs w:val="22"/>
        </w:rPr>
        <w:t xml:space="preserve"> – dodanie a montáž – napr. laminátové podlahy, PVC podlahy, liate podlahy (priemyselné, dekoratívne a pod.; </w:t>
      </w:r>
      <w:r w:rsidRPr="007C6D65">
        <w:rPr>
          <w:rFonts w:asciiTheme="minorHAnsi" w:hAnsiTheme="minorHAnsi" w:cstheme="minorHAnsi"/>
          <w:sz w:val="22"/>
          <w:szCs w:val="22"/>
          <w:u w:val="single"/>
        </w:rPr>
        <w:t>konštrukcia obkladov</w:t>
      </w:r>
      <w:r w:rsidRPr="007C6D65">
        <w:rPr>
          <w:rFonts w:asciiTheme="minorHAnsi" w:hAnsiTheme="minorHAnsi" w:cstheme="minorHAnsi"/>
          <w:sz w:val="22"/>
          <w:szCs w:val="22"/>
        </w:rPr>
        <w:t xml:space="preserve"> - dodanie a montáž vnútorných a vonkajších stien lišty; </w:t>
      </w:r>
      <w:r w:rsidRPr="007C6D65">
        <w:rPr>
          <w:rFonts w:asciiTheme="minorHAnsi" w:hAnsiTheme="minorHAnsi" w:cstheme="minorHAnsi"/>
          <w:sz w:val="22"/>
          <w:szCs w:val="22"/>
          <w:u w:val="single"/>
        </w:rPr>
        <w:t xml:space="preserve">náter konštrukcie </w:t>
      </w:r>
      <w:r w:rsidRPr="007C6D65">
        <w:rPr>
          <w:rFonts w:asciiTheme="minorHAnsi" w:hAnsiTheme="minorHAnsi" w:cstheme="minorHAnsi"/>
          <w:sz w:val="22"/>
          <w:szCs w:val="22"/>
        </w:rPr>
        <w:t xml:space="preserve">– dodanie a montáž s náterom všetkých konštrukcií; </w:t>
      </w:r>
      <w:r w:rsidRPr="007C6D65">
        <w:rPr>
          <w:rFonts w:asciiTheme="minorHAnsi" w:hAnsiTheme="minorHAnsi" w:cstheme="minorHAnsi"/>
          <w:sz w:val="22"/>
          <w:szCs w:val="22"/>
          <w:u w:val="single"/>
        </w:rPr>
        <w:t>maľby konštrukcie</w:t>
      </w:r>
      <w:r w:rsidRPr="007C6D65">
        <w:rPr>
          <w:rFonts w:asciiTheme="minorHAnsi" w:hAnsiTheme="minorHAnsi" w:cstheme="minorHAnsi"/>
          <w:sz w:val="22"/>
          <w:szCs w:val="22"/>
        </w:rPr>
        <w:t xml:space="preserve"> – dodanie a montáž maľby vo</w:t>
      </w:r>
      <w:r w:rsidR="001C7F89">
        <w:rPr>
          <w:rFonts w:asciiTheme="minorHAnsi" w:hAnsiTheme="minorHAnsi" w:cstheme="minorHAnsi"/>
          <w:sz w:val="22"/>
          <w:szCs w:val="22"/>
        </w:rPr>
        <w:t> </w:t>
      </w:r>
      <w:r w:rsidRPr="007C6D65">
        <w:rPr>
          <w:rFonts w:asciiTheme="minorHAnsi" w:hAnsiTheme="minorHAnsi" w:cstheme="minorHAnsi"/>
          <w:sz w:val="22"/>
          <w:szCs w:val="22"/>
        </w:rPr>
        <w:t>vnútorných priestoroch. Pokiaľ pôjde o </w:t>
      </w:r>
      <w:r w:rsidRPr="007C6D65">
        <w:rPr>
          <w:rFonts w:asciiTheme="minorHAnsi" w:hAnsiTheme="minorHAnsi" w:cstheme="minorHAnsi"/>
          <w:b/>
          <w:sz w:val="22"/>
          <w:szCs w:val="22"/>
        </w:rPr>
        <w:t>rekonštrukciu</w:t>
      </w:r>
      <w:r w:rsidRPr="007C6D65">
        <w:rPr>
          <w:rFonts w:asciiTheme="minorHAnsi" w:hAnsiTheme="minorHAnsi" w:cstheme="minorHAnsi"/>
          <w:sz w:val="22"/>
          <w:szCs w:val="22"/>
        </w:rPr>
        <w:t>, zahrnú sa do hlavných stavebných prác aj búracie práce a odvoz sutiny.</w:t>
      </w:r>
      <w:r w:rsidRPr="007C6D65" w:rsidDel="005756FE">
        <w:rPr>
          <w:rFonts w:asciiTheme="minorHAnsi" w:hAnsiTheme="minorHAnsi" w:cstheme="minorHAnsi"/>
          <w:sz w:val="22"/>
          <w:szCs w:val="22"/>
        </w:rPr>
        <w:t xml:space="preserve"> </w:t>
      </w:r>
      <w:r w:rsidRPr="009F3081">
        <w:rPr>
          <w:rFonts w:asciiTheme="minorHAnsi" w:hAnsiTheme="minorHAnsi" w:cstheme="minorHAnsi"/>
          <w:sz w:val="22"/>
          <w:szCs w:val="22"/>
          <w:u w:val="single"/>
        </w:rPr>
        <w:t xml:space="preserve">Po ukončení všetkých jednotlivých etáp v rámci hlavných stavebných prác je prijímateľ povinný predložiť PPA naskenovaný </w:t>
      </w:r>
      <w:r w:rsidRPr="009F3081">
        <w:rPr>
          <w:rFonts w:asciiTheme="minorHAnsi" w:hAnsiTheme="minorHAnsi" w:cstheme="minorHAnsi"/>
          <w:b/>
          <w:sz w:val="22"/>
          <w:szCs w:val="22"/>
          <w:u w:val="single"/>
        </w:rPr>
        <w:t>stavebný denník</w:t>
      </w:r>
      <w:r w:rsidRPr="009F3081">
        <w:rPr>
          <w:rFonts w:asciiTheme="minorHAnsi" w:hAnsiTheme="minorHAnsi" w:cstheme="minorHAnsi"/>
          <w:sz w:val="22"/>
          <w:szCs w:val="22"/>
          <w:u w:val="single"/>
        </w:rPr>
        <w:t xml:space="preserve"> s okrúhlou pečiatkou a podpisom osoby vykonávajúcej stavebný dozor.</w:t>
      </w:r>
    </w:p>
    <w:p w14:paraId="06EAA1B3" w14:textId="49C9F072" w:rsidR="00B15B3B" w:rsidRPr="009F3081" w:rsidRDefault="005756FE" w:rsidP="00F47749">
      <w:pPr>
        <w:pStyle w:val="Odsekzoznamu"/>
        <w:numPr>
          <w:ilvl w:val="0"/>
          <w:numId w:val="71"/>
        </w:numPr>
        <w:spacing w:after="120"/>
        <w:ind w:left="567" w:hanging="567"/>
        <w:jc w:val="both"/>
        <w:rPr>
          <w:rFonts w:asciiTheme="minorHAnsi" w:hAnsiTheme="minorHAnsi" w:cstheme="minorHAnsi"/>
          <w:sz w:val="22"/>
        </w:rPr>
      </w:pPr>
      <w:r w:rsidRPr="009F3081">
        <w:rPr>
          <w:rFonts w:asciiTheme="minorHAnsi" w:hAnsiTheme="minorHAnsi" w:cstheme="minorHAnsi"/>
          <w:sz w:val="22"/>
        </w:rPr>
        <w:t>PPA vytvorí službu na portáli slovensko.sk prostredníctvom ktorej budú prijímateľa predkladať tzv.</w:t>
      </w:r>
      <w:r w:rsidR="001C7F89">
        <w:rPr>
          <w:rFonts w:asciiTheme="minorHAnsi" w:hAnsiTheme="minorHAnsi" w:cstheme="minorHAnsi"/>
          <w:sz w:val="22"/>
        </w:rPr>
        <w:t> </w:t>
      </w:r>
      <w:r w:rsidRPr="00987FB0">
        <w:rPr>
          <w:rFonts w:asciiTheme="minorHAnsi" w:hAnsiTheme="minorHAnsi" w:cstheme="minorHAnsi"/>
          <w:sz w:val="22"/>
        </w:rPr>
        <w:t>„</w:t>
      </w:r>
      <w:proofErr w:type="spellStart"/>
      <w:r w:rsidRPr="00987FB0">
        <w:rPr>
          <w:rFonts w:asciiTheme="minorHAnsi" w:hAnsiTheme="minorHAnsi" w:cstheme="minorHAnsi"/>
          <w:sz w:val="22"/>
        </w:rPr>
        <w:t>geotagg</w:t>
      </w:r>
      <w:proofErr w:type="spellEnd"/>
      <w:r w:rsidRPr="00987FB0">
        <w:rPr>
          <w:rFonts w:asciiTheme="minorHAnsi" w:hAnsiTheme="minorHAnsi" w:cstheme="minorHAnsi"/>
          <w:sz w:val="22"/>
        </w:rPr>
        <w:t>“ informácie po ukončení každej jednotlivej etapy v rámci hlavných stavebných prác podľa kódu projektu do 1 mesiaca od ukončenia príslušnej etapy. Osoba zodpovedná za</w:t>
      </w:r>
      <w:r w:rsidR="001C7F89">
        <w:rPr>
          <w:rFonts w:asciiTheme="minorHAnsi" w:hAnsiTheme="minorHAnsi" w:cstheme="minorHAnsi"/>
          <w:sz w:val="22"/>
        </w:rPr>
        <w:t> </w:t>
      </w:r>
      <w:r w:rsidRPr="00987FB0">
        <w:rPr>
          <w:rFonts w:asciiTheme="minorHAnsi" w:hAnsiTheme="minorHAnsi" w:cstheme="minorHAnsi"/>
          <w:sz w:val="22"/>
        </w:rPr>
        <w:t xml:space="preserve">komunikáciu s PPA je povinná predložiť PPA požadovanú fotodokumentáciu potvrdzujúcu realizáciu každej predmetnej etapy investičného zámeru v súlade s predloženou </w:t>
      </w:r>
      <w:proofErr w:type="spellStart"/>
      <w:r w:rsidRPr="00987FB0">
        <w:rPr>
          <w:rFonts w:asciiTheme="minorHAnsi" w:hAnsiTheme="minorHAnsi" w:cstheme="minorHAnsi"/>
          <w:sz w:val="22"/>
        </w:rPr>
        <w:t>ŽoP</w:t>
      </w:r>
      <w:proofErr w:type="spellEnd"/>
      <w:r w:rsidRPr="00987FB0">
        <w:rPr>
          <w:rFonts w:asciiTheme="minorHAnsi" w:hAnsiTheme="minorHAnsi" w:cstheme="minorHAnsi"/>
          <w:sz w:val="22"/>
        </w:rPr>
        <w:t>. Ak</w:t>
      </w:r>
      <w:r w:rsidR="001C7F89">
        <w:rPr>
          <w:rFonts w:asciiTheme="minorHAnsi" w:hAnsiTheme="minorHAnsi" w:cstheme="minorHAnsi"/>
          <w:sz w:val="22"/>
        </w:rPr>
        <w:t> </w:t>
      </w:r>
      <w:r w:rsidRPr="00987FB0">
        <w:rPr>
          <w:rFonts w:asciiTheme="minorHAnsi" w:hAnsiTheme="minorHAnsi" w:cstheme="minorHAnsi"/>
          <w:sz w:val="22"/>
        </w:rPr>
        <w:t>z</w:t>
      </w:r>
      <w:r w:rsidR="001C7F89">
        <w:rPr>
          <w:rFonts w:asciiTheme="minorHAnsi" w:hAnsiTheme="minorHAnsi" w:cstheme="minorHAnsi"/>
          <w:sz w:val="22"/>
        </w:rPr>
        <w:t> </w:t>
      </w:r>
      <w:r w:rsidRPr="00987FB0">
        <w:rPr>
          <w:rFonts w:asciiTheme="minorHAnsi" w:hAnsiTheme="minorHAnsi" w:cstheme="minorHAnsi"/>
          <w:sz w:val="22"/>
        </w:rPr>
        <w:t xml:space="preserve">predmetnej fotodokumentácie nebude možné posúdiť, resp. identifikovať realizáciu jednotlivých predmetných etáp investičného zámeru v súlade s predloženou </w:t>
      </w:r>
      <w:proofErr w:type="spellStart"/>
      <w:r w:rsidRPr="00987FB0">
        <w:rPr>
          <w:rFonts w:asciiTheme="minorHAnsi" w:hAnsiTheme="minorHAnsi" w:cstheme="minorHAnsi"/>
          <w:sz w:val="22"/>
        </w:rPr>
        <w:t>ŽoP</w:t>
      </w:r>
      <w:proofErr w:type="spellEnd"/>
      <w:r w:rsidRPr="00987FB0">
        <w:rPr>
          <w:rFonts w:asciiTheme="minorHAnsi" w:hAnsiTheme="minorHAnsi" w:cstheme="minorHAnsi"/>
          <w:sz w:val="22"/>
        </w:rPr>
        <w:t>,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w:t>
      </w:r>
    </w:p>
    <w:p w14:paraId="2F2ED576" w14:textId="14729FCD" w:rsidR="000B7D8E" w:rsidRPr="00987FB0" w:rsidRDefault="005756FE" w:rsidP="00F47749">
      <w:pPr>
        <w:pStyle w:val="Odsekzoznamu"/>
        <w:numPr>
          <w:ilvl w:val="0"/>
          <w:numId w:val="71"/>
        </w:numPr>
        <w:spacing w:after="120"/>
        <w:ind w:left="567" w:hanging="567"/>
        <w:jc w:val="both"/>
        <w:rPr>
          <w:rFonts w:asciiTheme="minorHAnsi" w:hAnsiTheme="minorHAnsi" w:cstheme="minorHAnsi"/>
          <w:sz w:val="22"/>
        </w:rPr>
      </w:pPr>
      <w:r w:rsidRPr="009F3081">
        <w:rPr>
          <w:rFonts w:asciiTheme="minorHAnsi" w:hAnsiTheme="minorHAnsi" w:cstheme="minorHAnsi"/>
          <w:sz w:val="22"/>
        </w:rPr>
        <w:t>Uvedené body musí prijímateľ zabezpečiť aj pred podpisom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987FB0">
        <w:rPr>
          <w:rFonts w:asciiTheme="minorHAnsi" w:hAnsiTheme="minorHAnsi" w:cstheme="minorHAnsi"/>
          <w:sz w:val="22"/>
        </w:rPr>
        <w:t xml:space="preserve"> a po podpise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987FB0">
        <w:rPr>
          <w:rFonts w:asciiTheme="minorHAnsi" w:hAnsiTheme="minorHAnsi" w:cstheme="minorHAnsi"/>
          <w:sz w:val="22"/>
        </w:rPr>
        <w:t xml:space="preserve"> zdokladovať poskytovateľovi v zmysle podmienok nastavených v</w:t>
      </w:r>
      <w:r w:rsidR="00D16524">
        <w:rPr>
          <w:rFonts w:asciiTheme="minorHAnsi" w:hAnsiTheme="minorHAnsi" w:cstheme="minorHAnsi"/>
          <w:sz w:val="22"/>
        </w:rPr>
        <w:t> </w:t>
      </w:r>
      <w:r w:rsidRPr="00987FB0">
        <w:rPr>
          <w:rFonts w:asciiTheme="minorHAnsi" w:hAnsiTheme="minorHAnsi" w:cstheme="minorHAnsi"/>
          <w:sz w:val="22"/>
        </w:rPr>
        <w:t>Zmluve</w:t>
      </w:r>
      <w:r w:rsid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987FB0">
        <w:rPr>
          <w:rFonts w:asciiTheme="minorHAnsi" w:hAnsiTheme="minorHAnsi" w:cstheme="minorHAnsi"/>
          <w:sz w:val="22"/>
        </w:rPr>
        <w:t>.</w:t>
      </w:r>
    </w:p>
    <w:p w14:paraId="0CE04F4A" w14:textId="6EC0567E" w:rsidR="000B7D8E" w:rsidRPr="00987FB0" w:rsidRDefault="005756FE" w:rsidP="00F47749">
      <w:pPr>
        <w:pStyle w:val="Odsekzoznamu"/>
        <w:numPr>
          <w:ilvl w:val="0"/>
          <w:numId w:val="71"/>
        </w:numPr>
        <w:spacing w:after="120"/>
        <w:ind w:left="567" w:hanging="567"/>
        <w:jc w:val="both"/>
        <w:rPr>
          <w:rFonts w:asciiTheme="minorHAnsi" w:hAnsiTheme="minorHAnsi" w:cstheme="minorHAnsi"/>
          <w:sz w:val="22"/>
        </w:rPr>
      </w:pPr>
      <w:r w:rsidRPr="00987FB0">
        <w:rPr>
          <w:rFonts w:asciiTheme="minorHAnsi" w:hAnsiTheme="minorHAnsi" w:cstheme="minorHAnsi"/>
          <w:sz w:val="22"/>
        </w:rPr>
        <w:t xml:space="preserve">Všeobecné požiadavky na fotodokumentáciu sú: </w:t>
      </w:r>
      <w:proofErr w:type="spellStart"/>
      <w:r w:rsidRPr="00987FB0">
        <w:rPr>
          <w:rFonts w:asciiTheme="minorHAnsi" w:hAnsiTheme="minorHAnsi" w:cstheme="minorHAnsi"/>
          <w:sz w:val="22"/>
        </w:rPr>
        <w:t>geotagové</w:t>
      </w:r>
      <w:proofErr w:type="spellEnd"/>
      <w:r w:rsidRPr="00987FB0">
        <w:rPr>
          <w:rFonts w:asciiTheme="minorHAnsi" w:hAnsiTheme="minorHAnsi" w:cstheme="minorHAnsi"/>
          <w:sz w:val="22"/>
        </w:rPr>
        <w:t xml:space="preserve">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D7C8BB" w14:textId="2734B965" w:rsidR="000B7D8E" w:rsidRPr="00987FB0" w:rsidRDefault="005756FE" w:rsidP="00F47749">
      <w:pPr>
        <w:pStyle w:val="Odsekzoznamu"/>
        <w:numPr>
          <w:ilvl w:val="0"/>
          <w:numId w:val="71"/>
        </w:numPr>
        <w:spacing w:after="120"/>
        <w:ind w:left="567" w:hanging="567"/>
        <w:jc w:val="both"/>
        <w:rPr>
          <w:rFonts w:asciiTheme="minorHAnsi" w:hAnsiTheme="minorHAnsi" w:cstheme="minorHAnsi"/>
          <w:sz w:val="22"/>
        </w:rPr>
      </w:pPr>
      <w:r w:rsidRPr="00987FB0">
        <w:rPr>
          <w:rFonts w:asciiTheme="minorHAnsi" w:hAnsiTheme="minorHAnsi" w:cstheme="minorHAnsi"/>
          <w:sz w:val="22"/>
        </w:rPr>
        <w:t xml:space="preserve">Pri fotodokumentácii </w:t>
      </w:r>
      <w:r w:rsidRPr="00987FB0">
        <w:rPr>
          <w:rFonts w:asciiTheme="minorHAnsi" w:hAnsiTheme="minorHAnsi" w:cstheme="minorHAnsi"/>
          <w:b/>
          <w:sz w:val="22"/>
        </w:rPr>
        <w:t>pre stavebné investície</w:t>
      </w:r>
      <w:r w:rsidRPr="00987FB0">
        <w:rPr>
          <w:rFonts w:asciiTheme="minorHAnsi" w:hAnsiTheme="minorHAnsi" w:cstheme="minorHAnsi"/>
          <w:sz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w:t>
      </w:r>
      <w:proofErr w:type="spellStart"/>
      <w:r w:rsidRPr="00987FB0">
        <w:rPr>
          <w:rFonts w:asciiTheme="minorHAnsi" w:hAnsiTheme="minorHAnsi" w:cstheme="minorHAnsi"/>
          <w:sz w:val="22"/>
        </w:rPr>
        <w:t>ŽoP</w:t>
      </w:r>
      <w:proofErr w:type="spellEnd"/>
      <w:r w:rsidRPr="00987FB0">
        <w:rPr>
          <w:rFonts w:asciiTheme="minorHAnsi" w:hAnsiTheme="minorHAnsi" w:cstheme="minorHAnsi"/>
          <w:sz w:val="22"/>
        </w:rPr>
        <w:t>, predmetnom ktorej je refundácia daného stavebného objektu.</w:t>
      </w:r>
    </w:p>
    <w:p w14:paraId="2F2F6C96" w14:textId="4F46C48E" w:rsidR="009E79E7" w:rsidRPr="009F3081" w:rsidRDefault="005756FE" w:rsidP="00F47749">
      <w:pPr>
        <w:pStyle w:val="Odsekzoznamu"/>
        <w:numPr>
          <w:ilvl w:val="0"/>
          <w:numId w:val="71"/>
        </w:numPr>
        <w:spacing w:after="120"/>
        <w:ind w:left="567" w:hanging="567"/>
        <w:jc w:val="both"/>
        <w:rPr>
          <w:rFonts w:asciiTheme="minorHAnsi" w:hAnsiTheme="minorHAnsi" w:cstheme="minorHAnsi"/>
          <w:sz w:val="22"/>
        </w:rPr>
      </w:pPr>
      <w:r w:rsidRPr="00987FB0">
        <w:rPr>
          <w:rFonts w:asciiTheme="minorHAnsi" w:hAnsiTheme="minorHAnsi" w:cstheme="minorHAnsi"/>
          <w:sz w:val="22"/>
        </w:rPr>
        <w:t xml:space="preserve">Pri fotodokumentácii </w:t>
      </w:r>
      <w:r w:rsidRPr="00987FB0">
        <w:rPr>
          <w:rFonts w:asciiTheme="minorHAnsi" w:hAnsiTheme="minorHAnsi" w:cstheme="minorHAnsi"/>
          <w:b/>
          <w:sz w:val="22"/>
        </w:rPr>
        <w:t>pre investície do technológie, resp. strojov a zariadení</w:t>
      </w:r>
      <w:r w:rsidRPr="00987FB0">
        <w:rPr>
          <w:rFonts w:asciiTheme="minorHAnsi" w:hAnsiTheme="minorHAnsi" w:cstheme="minorHAnsi"/>
          <w:sz w:val="22"/>
        </w:rPr>
        <w:t xml:space="preserve"> je prijímateľ je povinný zabezpečiť fotografickú dokumentáciu v nevyhnutnom rozsahu (celkový pohľad pred</w:t>
      </w:r>
      <w:r w:rsidR="001C7F89">
        <w:rPr>
          <w:rFonts w:asciiTheme="minorHAnsi" w:hAnsiTheme="minorHAnsi" w:cstheme="minorHAnsi"/>
          <w:sz w:val="22"/>
        </w:rPr>
        <w:t> </w:t>
      </w:r>
      <w:r w:rsidRPr="00987FB0">
        <w:rPr>
          <w:rFonts w:asciiTheme="minorHAnsi" w:hAnsiTheme="minorHAnsi" w:cstheme="minorHAnsi"/>
          <w:sz w:val="22"/>
        </w:rPr>
        <w:t xml:space="preserve">realizáciou/stav po nainštalovaní, resp. celkový pohľad vrátane jednotlivých fotografií príslušenstva a fotografie kde budú jednoznačne zdokumentované výrobné čísla (tzv. výrobné štítky) digitálnym fotoaparátom a odovzdať pamäťové médium (CD, resp. USB kľúč) s celkovou fotodokumentáciou vrátane vyhotovenia a odovzdania finálnej správy o priebehu a výsledku realizácie investície v rámci </w:t>
      </w:r>
      <w:proofErr w:type="spellStart"/>
      <w:r w:rsidRPr="00987FB0">
        <w:rPr>
          <w:rFonts w:asciiTheme="minorHAnsi" w:hAnsiTheme="minorHAnsi" w:cstheme="minorHAnsi"/>
          <w:sz w:val="22"/>
        </w:rPr>
        <w:t>ŽoP</w:t>
      </w:r>
      <w:proofErr w:type="spellEnd"/>
      <w:r w:rsidRPr="00987FB0">
        <w:rPr>
          <w:rFonts w:asciiTheme="minorHAnsi" w:hAnsiTheme="minorHAnsi" w:cstheme="minorHAnsi"/>
          <w:sz w:val="22"/>
        </w:rPr>
        <w:t>, predmetnom ktorej je refundácia danej investície.</w:t>
      </w:r>
      <w:r w:rsidR="00CC0645">
        <w:rPr>
          <w:rFonts w:asciiTheme="minorHAnsi" w:hAnsiTheme="minorHAnsi" w:cstheme="minorHAnsi"/>
          <w:sz w:val="22"/>
        </w:rPr>
        <w:t xml:space="preserve">   </w:t>
      </w:r>
    </w:p>
    <w:p w14:paraId="4965738F" w14:textId="4FF297E4" w:rsidR="009E79E7" w:rsidRDefault="009E79E7" w:rsidP="009E79E7">
      <w:pPr>
        <w:spacing w:before="60" w:after="60"/>
        <w:ind w:left="851"/>
        <w:rPr>
          <w:rFonts w:asciiTheme="minorHAnsi" w:hAnsiTheme="minorHAnsi" w:cstheme="minorHAnsi"/>
          <w:sz w:val="22"/>
          <w:szCs w:val="22"/>
        </w:rPr>
      </w:pPr>
    </w:p>
    <w:p w14:paraId="28B9F180" w14:textId="00729605" w:rsidR="00E66220" w:rsidRDefault="00E66220" w:rsidP="009E79E7">
      <w:pPr>
        <w:spacing w:before="60" w:after="60"/>
        <w:ind w:left="851"/>
        <w:rPr>
          <w:rFonts w:asciiTheme="minorHAnsi" w:hAnsiTheme="minorHAnsi" w:cstheme="minorHAnsi"/>
          <w:sz w:val="22"/>
          <w:szCs w:val="22"/>
        </w:rPr>
      </w:pPr>
    </w:p>
    <w:p w14:paraId="46F1DB1D" w14:textId="6AA7FFC6" w:rsidR="00E66220" w:rsidRDefault="00E66220" w:rsidP="009E79E7">
      <w:pPr>
        <w:spacing w:before="60" w:after="60"/>
        <w:ind w:left="851"/>
        <w:rPr>
          <w:rFonts w:asciiTheme="minorHAnsi" w:hAnsiTheme="minorHAnsi" w:cstheme="minorHAnsi"/>
          <w:sz w:val="22"/>
          <w:szCs w:val="22"/>
        </w:rPr>
      </w:pPr>
    </w:p>
    <w:p w14:paraId="4A0C514E" w14:textId="77777777" w:rsidR="00E66220" w:rsidRPr="009F3081" w:rsidRDefault="00E66220" w:rsidP="009E79E7">
      <w:pPr>
        <w:spacing w:before="60" w:after="60"/>
        <w:ind w:left="851"/>
        <w:rPr>
          <w:rFonts w:asciiTheme="minorHAnsi" w:hAnsiTheme="minorHAnsi" w:cstheme="minorHAnsi"/>
          <w:sz w:val="22"/>
          <w:szCs w:val="22"/>
        </w:rPr>
      </w:pPr>
    </w:p>
    <w:p w14:paraId="63F29EE8" w14:textId="53B59A42" w:rsidR="000E087A" w:rsidRDefault="00EF410D" w:rsidP="00E66220">
      <w:pPr>
        <w:pStyle w:val="nadpis1111"/>
        <w:numPr>
          <w:ilvl w:val="0"/>
          <w:numId w:val="31"/>
        </w:numPr>
        <w:spacing w:after="0"/>
        <w:ind w:left="567" w:hanging="567"/>
        <w:jc w:val="both"/>
        <w:rPr>
          <w:rFonts w:asciiTheme="minorHAnsi" w:hAnsiTheme="minorHAnsi" w:cstheme="minorHAnsi"/>
          <w:szCs w:val="24"/>
        </w:rPr>
      </w:pPr>
      <w:bookmarkStart w:id="108" w:name="_Toc185401269"/>
      <w:r w:rsidRPr="003013A9">
        <w:rPr>
          <w:rFonts w:asciiTheme="minorHAnsi" w:hAnsiTheme="minorHAnsi" w:cstheme="minorHAnsi"/>
          <w:szCs w:val="24"/>
        </w:rPr>
        <w:lastRenderedPageBreak/>
        <w:t>MONITOROVANIE</w:t>
      </w:r>
      <w:r w:rsidR="00D3073E" w:rsidRPr="003013A9">
        <w:rPr>
          <w:rFonts w:asciiTheme="minorHAnsi" w:hAnsiTheme="minorHAnsi" w:cstheme="minorHAnsi"/>
          <w:szCs w:val="24"/>
        </w:rPr>
        <w:t xml:space="preserve"> PROJEKTOV</w:t>
      </w:r>
      <w:bookmarkEnd w:id="108"/>
    </w:p>
    <w:p w14:paraId="78EBBDF9" w14:textId="77777777" w:rsidR="00E66220" w:rsidRPr="00E66220" w:rsidRDefault="00E66220" w:rsidP="00E66220">
      <w:pPr>
        <w:spacing w:before="0"/>
      </w:pPr>
    </w:p>
    <w:p w14:paraId="6DC70D42" w14:textId="7908D1EF" w:rsidR="000E087A" w:rsidRPr="004E2188" w:rsidRDefault="000E087A" w:rsidP="00F47749">
      <w:pPr>
        <w:pStyle w:val="Odsekzoznamu"/>
        <w:numPr>
          <w:ilvl w:val="3"/>
          <w:numId w:val="137"/>
        </w:numPr>
        <w:spacing w:after="120"/>
        <w:ind w:left="567" w:hanging="567"/>
        <w:jc w:val="both"/>
        <w:rPr>
          <w:rFonts w:asciiTheme="minorHAnsi" w:hAnsiTheme="minorHAnsi" w:cstheme="minorHAnsi"/>
          <w:sz w:val="22"/>
        </w:rPr>
      </w:pPr>
      <w:r w:rsidRPr="004E2188">
        <w:rPr>
          <w:rFonts w:asciiTheme="minorHAnsi" w:hAnsiTheme="minorHAnsi" w:cstheme="minorHAnsi"/>
          <w:sz w:val="22"/>
        </w:rPr>
        <w:t>Monitorovací systém je navrhnutý v súlade s „Plánom ukazovateľov“, ktorý je súčasťou dokumentu PRV. Plán ukazovateľov:</w:t>
      </w:r>
    </w:p>
    <w:p w14:paraId="08549B29" w14:textId="77777777"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 xml:space="preserve">Predstavuje súbor štruktúrovaných tabuliek, ktorý dopĺňa stratégiu PRV, </w:t>
      </w:r>
    </w:p>
    <w:p w14:paraId="30D122E0" w14:textId="446CC0F9"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Kvantifikuje cieľo</w:t>
      </w:r>
      <w:r w:rsidR="00DA6559" w:rsidRPr="004E2188">
        <w:rPr>
          <w:rFonts w:asciiTheme="minorHAnsi" w:hAnsiTheme="minorHAnsi" w:cstheme="minorHAnsi"/>
          <w:sz w:val="22"/>
        </w:rPr>
        <w:t>vé hodnoty pre obdobie 2014-2022</w:t>
      </w:r>
      <w:r w:rsidRPr="004E2188">
        <w:rPr>
          <w:rFonts w:asciiTheme="minorHAnsi" w:hAnsiTheme="minorHAnsi" w:cstheme="minorHAnsi"/>
          <w:sz w:val="22"/>
        </w:rPr>
        <w:t>,</w:t>
      </w:r>
    </w:p>
    <w:p w14:paraId="6233C0F1" w14:textId="77777777"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Kvantifikuje plánované výstupy a plánované výdavky pre každú oblasť zamerania PRV,</w:t>
      </w:r>
    </w:p>
    <w:p w14:paraId="767DC805" w14:textId="77777777" w:rsidR="000E087A" w:rsidRPr="004E2188" w:rsidRDefault="000E087A" w:rsidP="00F47749">
      <w:pPr>
        <w:pStyle w:val="Odsekzoznamu"/>
        <w:numPr>
          <w:ilvl w:val="0"/>
          <w:numId w:val="22"/>
        </w:numPr>
        <w:spacing w:after="0"/>
        <w:ind w:left="1134" w:hanging="567"/>
        <w:contextualSpacing w:val="0"/>
        <w:jc w:val="both"/>
        <w:rPr>
          <w:rFonts w:asciiTheme="minorHAnsi" w:hAnsiTheme="minorHAnsi" w:cstheme="minorHAnsi"/>
          <w:sz w:val="22"/>
        </w:rPr>
      </w:pPr>
      <w:r w:rsidRPr="004E2188">
        <w:rPr>
          <w:rFonts w:asciiTheme="minorHAnsi" w:hAnsiTheme="minorHAnsi" w:cstheme="minorHAnsi"/>
          <w:sz w:val="22"/>
        </w:rPr>
        <w:t xml:space="preserve">Zobrazuje plán ukazovateľov a kvantifikuje špecifický podiel každého programovaného opatrenia pre danú oblasť zamerania (plánované výstupy, plánované výdavky). </w:t>
      </w:r>
    </w:p>
    <w:p w14:paraId="526F6C4A" w14:textId="72EFDF48" w:rsidR="000E087A" w:rsidRPr="004E2188" w:rsidRDefault="000E087A" w:rsidP="00F47749">
      <w:pPr>
        <w:pStyle w:val="Odsekzoznamu"/>
        <w:numPr>
          <w:ilvl w:val="3"/>
          <w:numId w:val="137"/>
        </w:numPr>
        <w:spacing w:after="120"/>
        <w:ind w:left="567" w:hanging="567"/>
        <w:jc w:val="both"/>
        <w:rPr>
          <w:rFonts w:asciiTheme="minorHAnsi" w:hAnsiTheme="minorHAnsi" w:cstheme="minorHAnsi"/>
          <w:sz w:val="22"/>
        </w:rPr>
      </w:pPr>
      <w:r w:rsidRPr="004E2188">
        <w:rPr>
          <w:rFonts w:asciiTheme="minorHAnsi" w:hAnsiTheme="minorHAnsi" w:cstheme="minorHAnsi"/>
          <w:sz w:val="22"/>
        </w:rPr>
        <w:t xml:space="preserve">Zber monitorovacích ukazovateľov na projektovej úrovni sa zabezpečuje najmä prostredníctvom </w:t>
      </w:r>
      <w:proofErr w:type="spellStart"/>
      <w:r w:rsidRPr="004E2188">
        <w:rPr>
          <w:rFonts w:asciiTheme="minorHAnsi" w:hAnsiTheme="minorHAnsi" w:cstheme="minorHAnsi"/>
          <w:sz w:val="22"/>
        </w:rPr>
        <w:t>ŽoNFP</w:t>
      </w:r>
      <w:proofErr w:type="spellEnd"/>
      <w:r w:rsidRPr="004E2188">
        <w:rPr>
          <w:rFonts w:asciiTheme="minorHAnsi" w:hAnsiTheme="minorHAnsi" w:cstheme="minorHAnsi"/>
          <w:sz w:val="22"/>
        </w:rPr>
        <w:t xml:space="preserve"> a monitorovacích správ. Časť ukazovateľov sa získava administratívnym spôsobom, ako napr. celkové verejné výdavky, alebo počty podporených operácií.</w:t>
      </w:r>
    </w:p>
    <w:p w14:paraId="179A321F" w14:textId="7755CA82" w:rsidR="000E087A" w:rsidRPr="004E2188" w:rsidRDefault="000E087A" w:rsidP="00F47749">
      <w:pPr>
        <w:pStyle w:val="Odsekzoznamu"/>
        <w:numPr>
          <w:ilvl w:val="3"/>
          <w:numId w:val="137"/>
        </w:numPr>
        <w:spacing w:after="120"/>
        <w:ind w:left="567" w:hanging="567"/>
        <w:jc w:val="both"/>
        <w:rPr>
          <w:rFonts w:asciiTheme="minorHAnsi" w:hAnsiTheme="minorHAnsi" w:cstheme="minorHAnsi"/>
          <w:sz w:val="22"/>
        </w:rPr>
      </w:pPr>
      <w:r w:rsidRPr="004E2188">
        <w:rPr>
          <w:rFonts w:asciiTheme="minorHAnsi" w:hAnsiTheme="minorHAnsi" w:cstheme="minorHAnsi"/>
          <w:sz w:val="22"/>
        </w:rPr>
        <w:t>Pre špecifické potreby monitorovania je žiadateľ povinný vyplniť v </w:t>
      </w:r>
      <w:proofErr w:type="spellStart"/>
      <w:r w:rsidRPr="004E2188">
        <w:rPr>
          <w:rFonts w:asciiTheme="minorHAnsi" w:hAnsiTheme="minorHAnsi" w:cstheme="minorHAnsi"/>
          <w:sz w:val="22"/>
        </w:rPr>
        <w:t>ŽoNFP</w:t>
      </w:r>
      <w:proofErr w:type="spellEnd"/>
      <w:r w:rsidRPr="004E2188">
        <w:rPr>
          <w:rFonts w:asciiTheme="minorHAnsi" w:hAnsiTheme="minorHAnsi" w:cstheme="minorHAnsi"/>
          <w:sz w:val="22"/>
        </w:rPr>
        <w:t xml:space="preserve"> časť </w:t>
      </w:r>
      <w:r w:rsidRPr="003013A9">
        <w:rPr>
          <w:rFonts w:asciiTheme="minorHAnsi" w:hAnsiTheme="minorHAnsi" w:cstheme="minorHAnsi"/>
          <w:sz w:val="22"/>
        </w:rPr>
        <w:t>údaje o projekte</w:t>
      </w:r>
      <w:r w:rsidRPr="004E2188">
        <w:rPr>
          <w:rFonts w:asciiTheme="minorHAnsi" w:hAnsiTheme="minorHAnsi" w:cstheme="minorHAnsi"/>
          <w:sz w:val="22"/>
        </w:rPr>
        <w:t>, ktorá je rozdielna pre každé opatrenie/</w:t>
      </w:r>
      <w:proofErr w:type="spellStart"/>
      <w:r w:rsidRPr="004E2188">
        <w:rPr>
          <w:rFonts w:asciiTheme="minorHAnsi" w:hAnsiTheme="minorHAnsi" w:cstheme="minorHAnsi"/>
          <w:sz w:val="22"/>
        </w:rPr>
        <w:t>podopatrenie</w:t>
      </w:r>
      <w:proofErr w:type="spellEnd"/>
      <w:r w:rsidRPr="004E2188">
        <w:rPr>
          <w:rFonts w:asciiTheme="minorHAnsi" w:hAnsiTheme="minorHAnsi" w:cstheme="minorHAnsi"/>
          <w:sz w:val="22"/>
        </w:rPr>
        <w:t>. Vysvetlivky k vyplneniu údajov (ak sú potrebné) sú ich súčasťou.</w:t>
      </w:r>
    </w:p>
    <w:p w14:paraId="09D49772" w14:textId="07A877DD" w:rsidR="00CF37C9" w:rsidRPr="004E2188" w:rsidRDefault="00CF37C9" w:rsidP="00F47749">
      <w:pPr>
        <w:pStyle w:val="Odsekzoznamu"/>
        <w:numPr>
          <w:ilvl w:val="3"/>
          <w:numId w:val="137"/>
        </w:numPr>
        <w:spacing w:after="120"/>
        <w:ind w:left="567" w:hanging="567"/>
        <w:jc w:val="both"/>
        <w:rPr>
          <w:rFonts w:asciiTheme="minorHAnsi" w:hAnsiTheme="minorHAnsi" w:cstheme="minorHAnsi"/>
          <w:sz w:val="22"/>
        </w:rPr>
      </w:pPr>
      <w:r w:rsidRPr="004E2188">
        <w:rPr>
          <w:rFonts w:asciiTheme="minorHAnsi" w:hAnsiTheme="minorHAnsi" w:cstheme="minorHAnsi"/>
          <w:sz w:val="22"/>
        </w:rPr>
        <w:t xml:space="preserve">Pre každé opatrenie, príp. </w:t>
      </w:r>
      <w:proofErr w:type="spellStart"/>
      <w:r w:rsidRPr="004E2188">
        <w:rPr>
          <w:rFonts w:asciiTheme="minorHAnsi" w:hAnsiTheme="minorHAnsi" w:cstheme="minorHAnsi"/>
          <w:sz w:val="22"/>
        </w:rPr>
        <w:t>podopatrenie</w:t>
      </w:r>
      <w:proofErr w:type="spellEnd"/>
      <w:r w:rsidRPr="004E2188">
        <w:rPr>
          <w:rFonts w:asciiTheme="minorHAnsi" w:hAnsiTheme="minorHAnsi" w:cstheme="minorHAnsi"/>
          <w:sz w:val="22"/>
        </w:rPr>
        <w:t xml:space="preserve"> (s výnimkou technickej pomoci) je vypracovaný samostatný formulár MS. Aktuálne formuláre MS pre vybrané opatrenia sú</w:t>
      </w:r>
      <w:r w:rsidR="00BE7438">
        <w:rPr>
          <w:rFonts w:asciiTheme="minorHAnsi" w:hAnsiTheme="minorHAnsi" w:cstheme="minorHAnsi"/>
          <w:sz w:val="22"/>
        </w:rPr>
        <w:t xml:space="preserve"> </w:t>
      </w:r>
      <w:r w:rsidRPr="003013A9">
        <w:rPr>
          <w:rFonts w:asciiTheme="minorHAnsi" w:hAnsiTheme="minorHAnsi" w:cstheme="minorHAnsi"/>
          <w:sz w:val="22"/>
        </w:rPr>
        <w:t>zverejnené</w:t>
      </w:r>
      <w:r w:rsidR="00BE7438">
        <w:rPr>
          <w:rFonts w:asciiTheme="minorHAnsi" w:hAnsiTheme="minorHAnsi" w:cstheme="minorHAnsi"/>
          <w:sz w:val="22"/>
        </w:rPr>
        <w:t xml:space="preserve"> </w:t>
      </w:r>
      <w:r w:rsidRPr="003013A9">
        <w:rPr>
          <w:rFonts w:asciiTheme="minorHAnsi" w:hAnsiTheme="minorHAnsi" w:cstheme="minorHAnsi"/>
          <w:sz w:val="22"/>
        </w:rPr>
        <w:t>na</w:t>
      </w:r>
      <w:r w:rsidR="0012303E">
        <w:rPr>
          <w:rFonts w:asciiTheme="minorHAnsi" w:hAnsiTheme="minorHAnsi" w:cstheme="minorHAnsi"/>
          <w:sz w:val="22"/>
        </w:rPr>
        <w:t> </w:t>
      </w:r>
      <w:r w:rsidRPr="003013A9">
        <w:rPr>
          <w:rFonts w:asciiTheme="minorHAnsi" w:hAnsiTheme="minorHAnsi" w:cstheme="minorHAnsi"/>
          <w:sz w:val="22"/>
        </w:rPr>
        <w:t xml:space="preserve">webovom sídle PPA v časti </w:t>
      </w:r>
      <w:hyperlink r:id="rId47" w:history="1">
        <w:r w:rsidRPr="003013A9">
          <w:rPr>
            <w:rFonts w:asciiTheme="minorHAnsi" w:hAnsiTheme="minorHAnsi" w:cstheme="minorHAnsi"/>
            <w:sz w:val="22"/>
          </w:rPr>
          <w:t>Projektov</w:t>
        </w:r>
        <w:r w:rsidRPr="003013A9">
          <w:rPr>
            <w:rFonts w:asciiTheme="minorHAnsi" w:hAnsiTheme="minorHAnsi" w:cstheme="minorHAnsi" w:hint="eastAsia"/>
            <w:sz w:val="22"/>
          </w:rPr>
          <w:t>é</w:t>
        </w:r>
        <w:r w:rsidRPr="003013A9">
          <w:rPr>
            <w:rFonts w:asciiTheme="minorHAnsi" w:hAnsiTheme="minorHAnsi" w:cstheme="minorHAnsi"/>
            <w:sz w:val="22"/>
          </w:rPr>
          <w:t xml:space="preserve"> podpory</w:t>
        </w:r>
      </w:hyperlink>
      <w:r w:rsidRPr="003013A9">
        <w:rPr>
          <w:rFonts w:asciiTheme="minorHAnsi" w:hAnsiTheme="minorHAnsi" w:cstheme="minorHAnsi"/>
          <w:sz w:val="22"/>
        </w:rPr>
        <w:t>/Implementácia program</w:t>
      </w:r>
      <w:r w:rsidR="001C7F89">
        <w:rPr>
          <w:rFonts w:asciiTheme="minorHAnsi" w:hAnsiTheme="minorHAnsi" w:cstheme="minorHAnsi"/>
          <w:sz w:val="22"/>
        </w:rPr>
        <w:t xml:space="preserve">u </w:t>
      </w:r>
      <w:hyperlink r:id="rId48" w:history="1">
        <w:r w:rsidRPr="003013A9">
          <w:rPr>
            <w:rFonts w:asciiTheme="minorHAnsi" w:hAnsiTheme="minorHAnsi" w:cstheme="minorHAnsi"/>
            <w:sz w:val="22"/>
          </w:rPr>
          <w:t>PRV 2014-</w:t>
        </w:r>
        <w:r w:rsidR="001C7F89">
          <w:rPr>
            <w:rFonts w:asciiTheme="minorHAnsi" w:hAnsiTheme="minorHAnsi" w:cstheme="minorHAnsi"/>
            <w:sz w:val="22"/>
          </w:rPr>
          <w:t>2</w:t>
        </w:r>
        <w:r w:rsidRPr="003013A9">
          <w:rPr>
            <w:rFonts w:asciiTheme="minorHAnsi" w:hAnsiTheme="minorHAnsi" w:cstheme="minorHAnsi"/>
            <w:sz w:val="22"/>
          </w:rPr>
          <w:t>020</w:t>
        </w:r>
      </w:hyperlink>
      <w:r w:rsidRPr="003013A9">
        <w:rPr>
          <w:rFonts w:asciiTheme="minorHAnsi" w:hAnsiTheme="minorHAnsi" w:cstheme="minorHAnsi"/>
          <w:sz w:val="22"/>
        </w:rPr>
        <w:t>/</w:t>
      </w:r>
      <w:hyperlink r:id="rId49" w:history="1">
        <w:r w:rsidRPr="003013A9">
          <w:rPr>
            <w:rFonts w:asciiTheme="minorHAnsi" w:hAnsiTheme="minorHAnsi" w:cstheme="minorHAnsi"/>
            <w:sz w:val="22"/>
          </w:rPr>
          <w:t>Monitorovanie</w:t>
        </w:r>
      </w:hyperlink>
      <w:r w:rsidRPr="004E2188">
        <w:rPr>
          <w:rFonts w:asciiTheme="minorHAnsi" w:hAnsiTheme="minorHAnsi" w:cstheme="minorHAnsi"/>
          <w:sz w:val="22"/>
        </w:rPr>
        <w:t>. Termíny na predkladanie priebežných MS sú upravené v Zmluve</w:t>
      </w:r>
      <w:r w:rsidR="004A1F6C" w:rsidRPr="004A1F6C">
        <w:rPr>
          <w:rFonts w:asciiTheme="minorHAnsi" w:hAnsiTheme="minorHAnsi" w:cstheme="minorHAnsi"/>
          <w:sz w:val="22"/>
        </w:rPr>
        <w:t xml:space="preserve"> </w:t>
      </w:r>
      <w:r w:rsidR="004A1F6C">
        <w:rPr>
          <w:rFonts w:asciiTheme="minorHAnsi" w:hAnsiTheme="minorHAnsi" w:cstheme="minorHAnsi"/>
          <w:sz w:val="22"/>
        </w:rPr>
        <w:t>o poskytnutí NFP</w:t>
      </w:r>
      <w:r w:rsidRPr="004E2188">
        <w:rPr>
          <w:rFonts w:asciiTheme="minorHAnsi" w:hAnsiTheme="minorHAnsi" w:cstheme="minorHAnsi"/>
          <w:sz w:val="22"/>
        </w:rPr>
        <w:t>.</w:t>
      </w:r>
    </w:p>
    <w:p w14:paraId="11817D92" w14:textId="37138074" w:rsidR="000E087A" w:rsidRPr="004E2188" w:rsidRDefault="000E087A" w:rsidP="00F47749">
      <w:pPr>
        <w:pStyle w:val="Odsekzoznamu"/>
        <w:numPr>
          <w:ilvl w:val="3"/>
          <w:numId w:val="137"/>
        </w:numPr>
        <w:spacing w:after="120"/>
        <w:ind w:left="567" w:hanging="567"/>
        <w:jc w:val="both"/>
        <w:rPr>
          <w:rFonts w:asciiTheme="minorHAnsi" w:hAnsiTheme="minorHAnsi" w:cstheme="minorHAnsi"/>
          <w:sz w:val="22"/>
        </w:rPr>
      </w:pPr>
      <w:r w:rsidRPr="004E2188">
        <w:rPr>
          <w:rFonts w:asciiTheme="minorHAnsi" w:hAnsiTheme="minorHAnsi" w:cstheme="minorHAnsi"/>
          <w:sz w:val="22"/>
        </w:rPr>
        <w:t>Monitorovanie projektov prostredníctvom monitorovacích správ</w:t>
      </w:r>
      <w:r w:rsidR="0037429D" w:rsidRPr="004E2188">
        <w:rPr>
          <w:rFonts w:asciiTheme="minorHAnsi" w:hAnsiTheme="minorHAnsi" w:cstheme="minorHAnsi"/>
          <w:sz w:val="22"/>
        </w:rPr>
        <w:t xml:space="preserve"> </w:t>
      </w:r>
      <w:r w:rsidRPr="004E2188">
        <w:rPr>
          <w:rFonts w:asciiTheme="minorHAnsi" w:hAnsiTheme="minorHAnsi" w:cstheme="minorHAnsi"/>
          <w:sz w:val="22"/>
        </w:rPr>
        <w:t xml:space="preserve">slúži na včasné získavanie potrebných údajov za účelom monitorovania a hodnotenia programu. Monitorovanie na úrovni projektu rozlišujeme nasledovne: </w:t>
      </w:r>
    </w:p>
    <w:p w14:paraId="2FBB0742" w14:textId="77777777" w:rsidR="000E087A" w:rsidRPr="004E2188" w:rsidRDefault="000E087A" w:rsidP="00A32060">
      <w:pPr>
        <w:spacing w:before="0"/>
        <w:ind w:left="705" w:hanging="705"/>
        <w:rPr>
          <w:rFonts w:asciiTheme="minorHAnsi" w:hAnsiTheme="minorHAnsi" w:cstheme="minorHAnsi"/>
          <w:sz w:val="22"/>
          <w:szCs w:val="22"/>
        </w:rPr>
      </w:pPr>
    </w:p>
    <w:p w14:paraId="160DD34E" w14:textId="539BA94F" w:rsidR="000E087A" w:rsidRPr="004E2188" w:rsidRDefault="000E087A" w:rsidP="003013A9">
      <w:pPr>
        <w:spacing w:before="0" w:after="120"/>
        <w:ind w:left="567" w:hanging="567"/>
        <w:rPr>
          <w:rFonts w:asciiTheme="minorHAnsi" w:eastAsiaTheme="minorHAnsi" w:hAnsiTheme="minorHAnsi" w:cstheme="minorHAnsi"/>
          <w:b/>
          <w:caps/>
          <w:sz w:val="22"/>
          <w:szCs w:val="22"/>
          <w:u w:val="single"/>
        </w:rPr>
      </w:pPr>
      <w:r w:rsidRPr="004E2188">
        <w:rPr>
          <w:rFonts w:asciiTheme="minorHAnsi" w:eastAsiaTheme="minorHAnsi" w:hAnsiTheme="minorHAnsi" w:cstheme="minorHAnsi"/>
          <w:b/>
          <w:caps/>
        </w:rPr>
        <w:t>a.</w:t>
      </w:r>
      <w:r w:rsidRPr="004E2188">
        <w:rPr>
          <w:rFonts w:asciiTheme="minorHAnsi" w:eastAsiaTheme="minorHAnsi" w:hAnsiTheme="minorHAnsi" w:cstheme="minorHAnsi"/>
          <w:b/>
          <w:caps/>
        </w:rPr>
        <w:tab/>
      </w:r>
      <w:r w:rsidRPr="004E2188">
        <w:rPr>
          <w:rFonts w:asciiTheme="minorHAnsi" w:eastAsiaTheme="minorHAnsi" w:hAnsiTheme="minorHAnsi" w:cstheme="minorHAnsi"/>
          <w:b/>
          <w:caps/>
          <w:sz w:val="22"/>
          <w:szCs w:val="22"/>
          <w:u w:val="single"/>
        </w:rPr>
        <w:t>monitorovanie počas realizácie projektu (len vybrané opatrenia)</w:t>
      </w:r>
    </w:p>
    <w:p w14:paraId="2B70098A" w14:textId="68BD8CBE" w:rsidR="000E087A" w:rsidRPr="004E2188" w:rsidRDefault="000E087A" w:rsidP="003013A9">
      <w:pPr>
        <w:spacing w:before="0" w:after="120"/>
        <w:ind w:left="567"/>
        <w:rPr>
          <w:rFonts w:asciiTheme="minorHAnsi" w:hAnsiTheme="minorHAnsi" w:cstheme="minorHAnsi"/>
          <w:sz w:val="22"/>
          <w:szCs w:val="22"/>
        </w:rPr>
      </w:pPr>
      <w:r w:rsidRPr="004E2188">
        <w:rPr>
          <w:rFonts w:asciiTheme="minorHAnsi" w:hAnsiTheme="minorHAnsi" w:cstheme="minorHAnsi"/>
          <w:sz w:val="22"/>
          <w:szCs w:val="22"/>
        </w:rPr>
        <w:t xml:space="preserve">Monitorovanie počas realizácie projektu sa môže týkať vybraných operácií, ktoré majú viacročný charakter. Zber údajov sa v tomto prípade realizuje prostredníctvom priebežných </w:t>
      </w:r>
      <w:r w:rsidR="00A11EFE" w:rsidRPr="004E2188">
        <w:rPr>
          <w:rFonts w:asciiTheme="minorHAnsi" w:hAnsiTheme="minorHAnsi" w:cstheme="minorHAnsi"/>
          <w:sz w:val="22"/>
          <w:szCs w:val="22"/>
        </w:rPr>
        <w:t>MS</w:t>
      </w:r>
      <w:r w:rsidRPr="004E2188">
        <w:rPr>
          <w:rFonts w:asciiTheme="minorHAnsi" w:hAnsiTheme="minorHAnsi" w:cstheme="minorHAnsi"/>
          <w:sz w:val="22"/>
          <w:szCs w:val="22"/>
        </w:rPr>
        <w:t>. Projekty, ktorých sa priebežné monitorovanie týka, majú túto povinnosť uvedenú v</w:t>
      </w:r>
      <w:r w:rsidR="004A1F6C">
        <w:rPr>
          <w:rFonts w:asciiTheme="minorHAnsi" w:hAnsiTheme="minorHAnsi" w:cstheme="minorHAnsi"/>
          <w:sz w:val="22"/>
          <w:szCs w:val="22"/>
        </w:rPr>
        <w:t> </w:t>
      </w:r>
      <w:r w:rsidRPr="004E2188">
        <w:rPr>
          <w:rFonts w:asciiTheme="minorHAnsi" w:hAnsiTheme="minorHAnsi" w:cstheme="minorHAnsi"/>
          <w:sz w:val="22"/>
          <w:szCs w:val="22"/>
        </w:rPr>
        <w:t>Zmluve</w:t>
      </w:r>
      <w:r w:rsidR="004A1F6C">
        <w:rPr>
          <w:rFonts w:asciiTheme="minorHAnsi" w:hAnsiTheme="minorHAnsi" w:cstheme="minorHAnsi"/>
          <w:sz w:val="22"/>
          <w:szCs w:val="22"/>
        </w:rPr>
        <w:t xml:space="preserve"> o poskytnutí NFP</w:t>
      </w:r>
      <w:r w:rsidR="009F56BD" w:rsidRPr="004E2188">
        <w:rPr>
          <w:rFonts w:asciiTheme="minorHAnsi" w:hAnsiTheme="minorHAnsi" w:cstheme="minorHAnsi"/>
          <w:sz w:val="22"/>
          <w:szCs w:val="22"/>
        </w:rPr>
        <w:t>.</w:t>
      </w:r>
    </w:p>
    <w:p w14:paraId="042AC170" w14:textId="61C94B7D" w:rsidR="000E087A" w:rsidRPr="004E2188" w:rsidRDefault="00DA6559" w:rsidP="003013A9">
      <w:pPr>
        <w:spacing w:before="0" w:after="120"/>
        <w:ind w:left="567"/>
        <w:rPr>
          <w:rFonts w:asciiTheme="minorHAnsi" w:hAnsiTheme="minorHAnsi" w:cstheme="minorHAnsi"/>
          <w:sz w:val="22"/>
          <w:szCs w:val="22"/>
        </w:rPr>
      </w:pPr>
      <w:r w:rsidRPr="004E2188">
        <w:rPr>
          <w:rFonts w:asciiTheme="minorHAnsi" w:hAnsiTheme="minorHAnsi" w:cstheme="minorHAnsi"/>
          <w:sz w:val="22"/>
          <w:szCs w:val="22"/>
        </w:rPr>
        <w:t>Prijímateľ je povinný zaslať</w:t>
      </w:r>
      <w:r w:rsidR="000E087A" w:rsidRPr="004E2188">
        <w:rPr>
          <w:rFonts w:asciiTheme="minorHAnsi" w:hAnsiTheme="minorHAnsi" w:cstheme="minorHAnsi"/>
          <w:sz w:val="22"/>
          <w:szCs w:val="22"/>
        </w:rPr>
        <w:t xml:space="preserve"> kompletnú priebežnú MS na predpísanom tlačive v jednej originálnej verzii </w:t>
      </w:r>
      <w:r w:rsidR="00186148">
        <w:rPr>
          <w:rFonts w:asciiTheme="minorHAnsi" w:hAnsiTheme="minorHAnsi" w:cstheme="minorHAnsi"/>
          <w:sz w:val="22"/>
          <w:szCs w:val="22"/>
        </w:rPr>
        <w:t xml:space="preserve">(v zmysle Zmluvy </w:t>
      </w:r>
      <w:r w:rsidR="00D16524" w:rsidRPr="00753A21">
        <w:rPr>
          <w:rFonts w:asciiTheme="minorHAnsi" w:hAnsiTheme="minorHAnsi" w:cstheme="minorHAnsi"/>
          <w:sz w:val="22"/>
        </w:rPr>
        <w:t>o poskytnutí NFP</w:t>
      </w:r>
      <w:r w:rsidR="00186148">
        <w:rPr>
          <w:rFonts w:asciiTheme="minorHAnsi" w:hAnsiTheme="minorHAnsi" w:cstheme="minorHAnsi"/>
          <w:sz w:val="22"/>
          <w:szCs w:val="22"/>
        </w:rPr>
        <w:t xml:space="preserve"> resp. V</w:t>
      </w:r>
      <w:r w:rsidR="003F0678">
        <w:rPr>
          <w:rFonts w:asciiTheme="minorHAnsi" w:hAnsiTheme="minorHAnsi" w:cstheme="minorHAnsi"/>
          <w:sz w:val="22"/>
          <w:szCs w:val="22"/>
        </w:rPr>
        <w:t>šeobecných zmluvných podmienok</w:t>
      </w:r>
      <w:r w:rsidR="00186148">
        <w:rPr>
          <w:rFonts w:asciiTheme="minorHAnsi" w:hAnsiTheme="minorHAnsi" w:cstheme="minorHAnsi"/>
          <w:sz w:val="22"/>
          <w:szCs w:val="22"/>
        </w:rPr>
        <w:t>) :</w:t>
      </w:r>
    </w:p>
    <w:p w14:paraId="774B920B" w14:textId="77DAD586" w:rsidR="000E087A" w:rsidRPr="002A1628" w:rsidRDefault="00A11EFE" w:rsidP="00F47749">
      <w:pPr>
        <w:pStyle w:val="Odsekzoznamu"/>
        <w:numPr>
          <w:ilvl w:val="0"/>
          <w:numId w:val="73"/>
        </w:numPr>
        <w:spacing w:after="120"/>
        <w:ind w:left="1134" w:hanging="567"/>
        <w:jc w:val="both"/>
        <w:rPr>
          <w:rFonts w:asciiTheme="minorHAnsi" w:hAnsiTheme="minorHAnsi" w:cstheme="minorHAnsi"/>
          <w:sz w:val="22"/>
        </w:rPr>
      </w:pPr>
      <w:r w:rsidRPr="004E2188">
        <w:rPr>
          <w:rFonts w:asciiTheme="minorHAnsi" w:hAnsiTheme="minorHAnsi" w:cstheme="minorHAnsi"/>
          <w:sz w:val="22"/>
        </w:rPr>
        <w:t>buď doporučen</w:t>
      </w:r>
      <w:r w:rsidR="00CF37C9" w:rsidRPr="004E2188">
        <w:rPr>
          <w:rFonts w:asciiTheme="minorHAnsi" w:hAnsiTheme="minorHAnsi" w:cstheme="minorHAnsi"/>
          <w:sz w:val="22"/>
        </w:rPr>
        <w:t>ou</w:t>
      </w:r>
      <w:r w:rsidRPr="004E2188">
        <w:rPr>
          <w:rFonts w:asciiTheme="minorHAnsi" w:hAnsiTheme="minorHAnsi" w:cstheme="minorHAnsi"/>
          <w:sz w:val="22"/>
        </w:rPr>
        <w:t xml:space="preserve"> poštou </w:t>
      </w:r>
      <w:r w:rsidR="00267D88" w:rsidRPr="004E2188">
        <w:rPr>
          <w:rFonts w:asciiTheme="minorHAnsi" w:hAnsiTheme="minorHAnsi" w:cstheme="minorHAnsi"/>
          <w:sz w:val="22"/>
        </w:rPr>
        <w:t xml:space="preserve">prostredníctvom poštového podniku/kuriérom </w:t>
      </w:r>
      <w:r w:rsidRPr="004E2188">
        <w:rPr>
          <w:rFonts w:asciiTheme="minorHAnsi" w:hAnsiTheme="minorHAnsi" w:cstheme="minorHAnsi"/>
          <w:sz w:val="22"/>
        </w:rPr>
        <w:t>alebo osobne v podateľni Ústredia PPA v Bratislave</w:t>
      </w:r>
      <w:r w:rsidR="000E087A" w:rsidRPr="004E2188">
        <w:rPr>
          <w:rFonts w:asciiTheme="minorHAnsi" w:hAnsiTheme="minorHAnsi" w:cstheme="minorHAnsi"/>
          <w:sz w:val="22"/>
        </w:rPr>
        <w:t xml:space="preserve">. V tomto prípade </w:t>
      </w:r>
      <w:r w:rsidR="00267D88" w:rsidRPr="004E2188">
        <w:rPr>
          <w:rFonts w:asciiTheme="minorHAnsi" w:hAnsiTheme="minorHAnsi" w:cstheme="minorHAnsi"/>
          <w:sz w:val="22"/>
        </w:rPr>
        <w:t xml:space="preserve">je zároveň potrebné </w:t>
      </w:r>
      <w:r w:rsidR="000E087A" w:rsidRPr="004E2188">
        <w:rPr>
          <w:rFonts w:asciiTheme="minorHAnsi" w:hAnsiTheme="minorHAnsi" w:cstheme="minorHAnsi"/>
          <w:sz w:val="22"/>
        </w:rPr>
        <w:t>zaslať MS aj mailom na adresu:</w:t>
      </w:r>
      <w:r w:rsidRPr="004E2188">
        <w:rPr>
          <w:rFonts w:asciiTheme="minorHAnsi" w:hAnsiTheme="minorHAnsi" w:cstheme="minorHAnsi"/>
          <w:sz w:val="22"/>
        </w:rPr>
        <w:t xml:space="preserve"> </w:t>
      </w:r>
      <w:hyperlink r:id="rId50" w:history="1">
        <w:r w:rsidRPr="004E2188">
          <w:rPr>
            <w:rStyle w:val="Hypertextovprepojenie"/>
            <w:rFonts w:asciiTheme="minorHAnsi" w:hAnsiTheme="minorHAnsi" w:cstheme="minorHAnsi"/>
            <w:sz w:val="22"/>
          </w:rPr>
          <w:t>monitoring@apa.sk</w:t>
        </w:r>
      </w:hyperlink>
      <w:r w:rsidR="000E087A" w:rsidRPr="004E2188">
        <w:rPr>
          <w:rFonts w:asciiTheme="minorHAnsi" w:hAnsiTheme="minorHAnsi" w:cstheme="minorHAnsi"/>
          <w:sz w:val="22"/>
        </w:rPr>
        <w:t>, pričom do</w:t>
      </w:r>
      <w:r w:rsidR="00BE7438">
        <w:rPr>
          <w:rFonts w:asciiTheme="minorHAnsi" w:hAnsiTheme="minorHAnsi" w:cstheme="minorHAnsi"/>
          <w:sz w:val="22"/>
        </w:rPr>
        <w:t xml:space="preserve"> </w:t>
      </w:r>
      <w:r w:rsidR="000E087A" w:rsidRPr="002A1628">
        <w:rPr>
          <w:rFonts w:asciiTheme="minorHAnsi" w:hAnsiTheme="minorHAnsi" w:cstheme="minorHAnsi"/>
          <w:sz w:val="22"/>
        </w:rPr>
        <w:t>predmetu správy je potrebné uviesť kód projektu,</w:t>
      </w:r>
    </w:p>
    <w:p w14:paraId="7C78854F" w14:textId="3AD9B161" w:rsidR="000E087A" w:rsidRPr="002A1628" w:rsidRDefault="000E087A" w:rsidP="00F47749">
      <w:pPr>
        <w:pStyle w:val="Odsekzoznamu"/>
        <w:numPr>
          <w:ilvl w:val="0"/>
          <w:numId w:val="73"/>
        </w:numPr>
        <w:spacing w:after="120"/>
        <w:ind w:left="1134" w:hanging="567"/>
        <w:contextualSpacing w:val="0"/>
        <w:jc w:val="both"/>
        <w:rPr>
          <w:rFonts w:asciiTheme="minorHAnsi" w:hAnsiTheme="minorHAnsi" w:cstheme="minorHAnsi"/>
          <w:color w:val="1F497D"/>
          <w:sz w:val="22"/>
          <w:lang w:eastAsia="sk-SK"/>
        </w:rPr>
      </w:pPr>
      <w:r w:rsidRPr="002A1628">
        <w:rPr>
          <w:rFonts w:asciiTheme="minorHAnsi" w:hAnsiTheme="minorHAnsi" w:cstheme="minorHAnsi"/>
          <w:sz w:val="22"/>
        </w:rPr>
        <w:t xml:space="preserve">alebo elektronickou formou cez elektronickú podateľňu </w:t>
      </w:r>
      <w:hyperlink r:id="rId51" w:history="1">
        <w:r w:rsidRPr="002A1628">
          <w:rPr>
            <w:rStyle w:val="Hypertextovprepojenie"/>
            <w:rFonts w:asciiTheme="minorHAnsi" w:hAnsiTheme="minorHAnsi" w:cstheme="minorHAnsi"/>
            <w:sz w:val="22"/>
          </w:rPr>
          <w:t>www.slovensko.sk</w:t>
        </w:r>
      </w:hyperlink>
      <w:r w:rsidRPr="002A1628">
        <w:rPr>
          <w:rFonts w:asciiTheme="minorHAnsi" w:hAnsiTheme="minorHAnsi" w:cstheme="minorHAnsi"/>
          <w:sz w:val="22"/>
        </w:rPr>
        <w:t xml:space="preserve"> na adresu P</w:t>
      </w:r>
      <w:r w:rsidR="00210E97" w:rsidRPr="002A1628">
        <w:rPr>
          <w:rFonts w:asciiTheme="minorHAnsi" w:hAnsiTheme="minorHAnsi" w:cstheme="minorHAnsi"/>
          <w:sz w:val="22"/>
        </w:rPr>
        <w:t>PA</w:t>
      </w:r>
      <w:r w:rsidRPr="002A1628">
        <w:rPr>
          <w:rFonts w:asciiTheme="minorHAnsi" w:hAnsiTheme="minorHAnsi" w:cstheme="minorHAnsi"/>
          <w:sz w:val="22"/>
        </w:rPr>
        <w:t>. V tomto prípade musí byť formulár M</w:t>
      </w:r>
      <w:r w:rsidR="00210E97" w:rsidRPr="002A1628">
        <w:rPr>
          <w:rFonts w:asciiTheme="minorHAnsi" w:hAnsiTheme="minorHAnsi" w:cstheme="minorHAnsi"/>
          <w:sz w:val="22"/>
        </w:rPr>
        <w:t xml:space="preserve">S </w:t>
      </w:r>
      <w:r w:rsidRPr="002A1628">
        <w:rPr>
          <w:rFonts w:asciiTheme="minorHAnsi" w:hAnsiTheme="minorHAnsi" w:cstheme="minorHAnsi"/>
          <w:sz w:val="22"/>
        </w:rPr>
        <w:t>podpísaný zaručeným elektronickým podpisom (ZEP) a nie je ho potrebné predkladať v</w:t>
      </w:r>
      <w:r w:rsidR="00A11EFE" w:rsidRPr="002A1628">
        <w:rPr>
          <w:rFonts w:asciiTheme="minorHAnsi" w:hAnsiTheme="minorHAnsi" w:cstheme="minorHAnsi"/>
          <w:sz w:val="22"/>
        </w:rPr>
        <w:t> listinnej podobe</w:t>
      </w:r>
      <w:r w:rsidRPr="002A1628">
        <w:rPr>
          <w:rFonts w:asciiTheme="minorHAnsi" w:hAnsiTheme="minorHAnsi" w:cstheme="minorHAnsi"/>
          <w:sz w:val="22"/>
        </w:rPr>
        <w:t xml:space="preserve">, ani </w:t>
      </w:r>
      <w:r w:rsidR="00A11EFE" w:rsidRPr="002A1628">
        <w:rPr>
          <w:rFonts w:asciiTheme="minorHAnsi" w:hAnsiTheme="minorHAnsi" w:cstheme="minorHAnsi"/>
          <w:sz w:val="22"/>
        </w:rPr>
        <w:t>ho zasielať elektronicky</w:t>
      </w:r>
      <w:r w:rsidRPr="002A1628">
        <w:rPr>
          <w:rFonts w:asciiTheme="minorHAnsi" w:hAnsiTheme="minorHAnsi" w:cstheme="minorHAnsi"/>
          <w:sz w:val="22"/>
        </w:rPr>
        <w:t>.</w:t>
      </w:r>
    </w:p>
    <w:p w14:paraId="369F2607" w14:textId="0F27ABCB" w:rsidR="000E087A" w:rsidRPr="003013A9" w:rsidRDefault="000E087A" w:rsidP="003013A9">
      <w:pPr>
        <w:spacing w:before="0" w:after="120"/>
        <w:ind w:left="567"/>
        <w:rPr>
          <w:rFonts w:asciiTheme="minorHAnsi" w:hAnsiTheme="minorHAnsi" w:cstheme="minorHAnsi"/>
          <w:sz w:val="22"/>
          <w:szCs w:val="22"/>
        </w:rPr>
      </w:pPr>
      <w:r w:rsidRPr="002A1628">
        <w:rPr>
          <w:rFonts w:asciiTheme="minorHAnsi" w:hAnsiTheme="minorHAnsi" w:cstheme="minorHAnsi"/>
          <w:sz w:val="22"/>
          <w:szCs w:val="22"/>
        </w:rPr>
        <w:t>V</w:t>
      </w:r>
      <w:r w:rsidR="000D6B09" w:rsidRPr="002A1628">
        <w:rPr>
          <w:rFonts w:asciiTheme="minorHAnsi" w:hAnsiTheme="minorHAnsi" w:cstheme="minorHAnsi"/>
          <w:sz w:val="22"/>
          <w:szCs w:val="22"/>
        </w:rPr>
        <w:t> </w:t>
      </w:r>
      <w:r w:rsidRPr="002A1628">
        <w:rPr>
          <w:rFonts w:asciiTheme="minorHAnsi" w:hAnsiTheme="minorHAnsi" w:cstheme="minorHAnsi"/>
          <w:sz w:val="22"/>
          <w:szCs w:val="22"/>
        </w:rPr>
        <w:t>MS</w:t>
      </w:r>
      <w:r w:rsidR="000D6B09" w:rsidRPr="002A1628">
        <w:rPr>
          <w:rFonts w:asciiTheme="minorHAnsi" w:hAnsiTheme="minorHAnsi" w:cstheme="minorHAnsi"/>
          <w:sz w:val="22"/>
          <w:szCs w:val="22"/>
        </w:rPr>
        <w:t xml:space="preserve"> </w:t>
      </w:r>
      <w:r w:rsidRPr="002A1628">
        <w:rPr>
          <w:rFonts w:asciiTheme="minorHAnsi" w:hAnsiTheme="minorHAnsi" w:cstheme="minorHAnsi"/>
          <w:sz w:val="22"/>
          <w:szCs w:val="22"/>
        </w:rPr>
        <w:t>prijímateľ uvedie monitorovacie údaje – dosiahnuté hodnoty monitorovacích ukazovateľov, priebeh realizácie projektu a ďalšie náležitosti, ktoré sú obsahom priebežnej MS. Inštrukcie na</w:t>
      </w:r>
      <w:r w:rsidR="0012303E">
        <w:rPr>
          <w:rFonts w:asciiTheme="minorHAnsi" w:hAnsiTheme="minorHAnsi" w:cstheme="minorHAnsi"/>
          <w:sz w:val="22"/>
          <w:szCs w:val="22"/>
        </w:rPr>
        <w:t> </w:t>
      </w:r>
      <w:r w:rsidRPr="002A1628">
        <w:rPr>
          <w:rFonts w:asciiTheme="minorHAnsi" w:hAnsiTheme="minorHAnsi" w:cstheme="minorHAnsi"/>
          <w:sz w:val="22"/>
          <w:szCs w:val="22"/>
        </w:rPr>
        <w:t>vyplnenie jednotlivých častí MS (ak sú potrebné) sú súčasťou formulára MS, prípadne ich obsahujú zverejnené prílohy</w:t>
      </w:r>
      <w:r w:rsidR="009F56BD" w:rsidRPr="002A1628">
        <w:rPr>
          <w:rFonts w:asciiTheme="minorHAnsi" w:hAnsiTheme="minorHAnsi" w:cstheme="minorHAnsi"/>
          <w:sz w:val="22"/>
          <w:szCs w:val="22"/>
        </w:rPr>
        <w:t>.</w:t>
      </w:r>
      <w:r w:rsidR="00906235" w:rsidRPr="002A1628">
        <w:rPr>
          <w:rFonts w:asciiTheme="minorHAnsi" w:hAnsiTheme="minorHAnsi" w:cstheme="minorHAnsi"/>
          <w:sz w:val="22"/>
          <w:szCs w:val="22"/>
        </w:rPr>
        <w:t xml:space="preserve"> </w:t>
      </w:r>
      <w:r w:rsidR="000D6B09" w:rsidRPr="002A1628">
        <w:rPr>
          <w:rFonts w:asciiTheme="minorHAnsi" w:hAnsiTheme="minorHAnsi" w:cstheme="minorHAnsi"/>
          <w:sz w:val="22"/>
          <w:szCs w:val="22"/>
        </w:rPr>
        <w:t>Ak PPA zistí, že prijímateľ nepredložil priebežnú MS do termínu stanoveného v Zmluve</w:t>
      </w:r>
      <w:r w:rsidR="004A1F6C" w:rsidRPr="004A1F6C">
        <w:rPr>
          <w:rFonts w:asciiTheme="minorHAnsi" w:hAnsiTheme="minorHAnsi" w:cstheme="minorHAnsi"/>
          <w:sz w:val="22"/>
          <w:szCs w:val="22"/>
        </w:rPr>
        <w:t xml:space="preserve"> </w:t>
      </w:r>
      <w:r w:rsidR="004A1F6C">
        <w:rPr>
          <w:rFonts w:asciiTheme="minorHAnsi" w:hAnsiTheme="minorHAnsi" w:cstheme="minorHAnsi"/>
          <w:sz w:val="22"/>
          <w:szCs w:val="22"/>
        </w:rPr>
        <w:t>o poskytnutí NFP</w:t>
      </w:r>
      <w:r w:rsidR="000D6B09" w:rsidRPr="002A1628">
        <w:rPr>
          <w:rFonts w:asciiTheme="minorHAnsi" w:hAnsiTheme="minorHAnsi" w:cstheme="minorHAnsi"/>
          <w:sz w:val="22"/>
          <w:szCs w:val="22"/>
        </w:rPr>
        <w:t xml:space="preserve">, prijímateľa na predloženie MS vyzve </w:t>
      </w:r>
      <w:r w:rsidRPr="002A1628">
        <w:rPr>
          <w:rFonts w:asciiTheme="minorHAnsi" w:hAnsiTheme="minorHAnsi" w:cstheme="minorHAnsi"/>
          <w:sz w:val="22"/>
          <w:szCs w:val="22"/>
        </w:rPr>
        <w:t xml:space="preserve">Ak predložená </w:t>
      </w:r>
      <w:r w:rsidR="00A11EFE" w:rsidRPr="002A1628">
        <w:rPr>
          <w:rFonts w:asciiTheme="minorHAnsi" w:hAnsiTheme="minorHAnsi" w:cstheme="minorHAnsi"/>
          <w:sz w:val="22"/>
          <w:szCs w:val="22"/>
        </w:rPr>
        <w:t>MS</w:t>
      </w:r>
      <w:r w:rsidRPr="002A1628">
        <w:rPr>
          <w:rFonts w:asciiTheme="minorHAnsi" w:hAnsiTheme="minorHAnsi" w:cstheme="minorHAnsi"/>
          <w:sz w:val="22"/>
          <w:szCs w:val="22"/>
        </w:rPr>
        <w:t xml:space="preserve"> nie</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je kompletná,</w:t>
      </w:r>
      <w:r w:rsidR="000D6B09" w:rsidRPr="003013A9">
        <w:rPr>
          <w:rFonts w:asciiTheme="minorHAnsi" w:hAnsiTheme="minorHAnsi" w:cstheme="minorHAnsi"/>
          <w:sz w:val="22"/>
          <w:szCs w:val="22"/>
        </w:rPr>
        <w:t xml:space="preserve"> PPA </w:t>
      </w:r>
      <w:r w:rsidRPr="003013A9">
        <w:rPr>
          <w:rFonts w:asciiTheme="minorHAnsi" w:hAnsiTheme="minorHAnsi" w:cstheme="minorHAnsi"/>
          <w:sz w:val="22"/>
          <w:szCs w:val="22"/>
        </w:rPr>
        <w:t>vyzve</w:t>
      </w:r>
      <w:r w:rsidR="000D6B09" w:rsidRPr="003013A9">
        <w:rPr>
          <w:rFonts w:asciiTheme="minorHAnsi" w:hAnsiTheme="minorHAnsi" w:cstheme="minorHAnsi"/>
          <w:sz w:val="22"/>
          <w:szCs w:val="22"/>
        </w:rPr>
        <w:t xml:space="preserve"> </w:t>
      </w:r>
      <w:r w:rsidRPr="003013A9">
        <w:rPr>
          <w:rFonts w:asciiTheme="minorHAnsi" w:hAnsiTheme="minorHAnsi" w:cstheme="minorHAnsi"/>
          <w:sz w:val="22"/>
          <w:szCs w:val="22"/>
        </w:rPr>
        <w:t xml:space="preserve">prijímateľa, aby v stanovenej lehote identifikované nedostatky </w:t>
      </w:r>
      <w:r w:rsidR="000D6B09" w:rsidRPr="003013A9">
        <w:rPr>
          <w:rFonts w:asciiTheme="minorHAnsi" w:hAnsiTheme="minorHAnsi" w:cstheme="minorHAnsi"/>
          <w:sz w:val="22"/>
          <w:szCs w:val="22"/>
        </w:rPr>
        <w:t xml:space="preserve">odstránil </w:t>
      </w:r>
      <w:r w:rsidRPr="003013A9">
        <w:rPr>
          <w:rFonts w:asciiTheme="minorHAnsi" w:hAnsiTheme="minorHAnsi" w:cstheme="minorHAnsi"/>
          <w:sz w:val="22"/>
          <w:szCs w:val="22"/>
        </w:rPr>
        <w:t>a </w:t>
      </w:r>
      <w:r w:rsidR="000D6B09" w:rsidRPr="003013A9">
        <w:rPr>
          <w:rFonts w:asciiTheme="minorHAnsi" w:hAnsiTheme="minorHAnsi" w:cstheme="minorHAnsi"/>
          <w:sz w:val="22"/>
          <w:szCs w:val="22"/>
        </w:rPr>
        <w:t xml:space="preserve">chýbajúce alebo nejasné časti </w:t>
      </w:r>
      <w:r w:rsidRPr="003013A9">
        <w:rPr>
          <w:rFonts w:asciiTheme="minorHAnsi" w:hAnsiTheme="minorHAnsi" w:cstheme="minorHAnsi"/>
          <w:sz w:val="22"/>
          <w:szCs w:val="22"/>
        </w:rPr>
        <w:t>opravil/doplnil.</w:t>
      </w:r>
    </w:p>
    <w:p w14:paraId="1282BDFA" w14:textId="2FDDEC2C" w:rsidR="000E087A" w:rsidRDefault="000E087A" w:rsidP="00A32060">
      <w:pPr>
        <w:spacing w:before="0"/>
        <w:ind w:left="709"/>
        <w:rPr>
          <w:rFonts w:asciiTheme="minorHAnsi" w:hAnsiTheme="minorHAnsi" w:cstheme="minorHAnsi"/>
          <w:sz w:val="22"/>
          <w:szCs w:val="22"/>
        </w:rPr>
      </w:pPr>
    </w:p>
    <w:p w14:paraId="6FBA2009" w14:textId="77777777" w:rsidR="00E66220" w:rsidRPr="003013A9" w:rsidRDefault="00E66220" w:rsidP="00A32060">
      <w:pPr>
        <w:spacing w:before="0"/>
        <w:ind w:left="709"/>
        <w:rPr>
          <w:rFonts w:asciiTheme="minorHAnsi" w:hAnsiTheme="minorHAnsi" w:cstheme="minorHAnsi"/>
          <w:sz w:val="22"/>
          <w:szCs w:val="22"/>
        </w:rPr>
      </w:pPr>
    </w:p>
    <w:p w14:paraId="3CBED4B8" w14:textId="77777777" w:rsidR="000E087A" w:rsidRPr="003013A9" w:rsidRDefault="000E087A" w:rsidP="003013A9">
      <w:pPr>
        <w:spacing w:before="0" w:after="120"/>
        <w:ind w:left="567" w:hanging="567"/>
        <w:rPr>
          <w:rFonts w:asciiTheme="minorHAnsi" w:eastAsiaTheme="minorHAnsi" w:hAnsiTheme="minorHAnsi" w:cstheme="minorHAnsi"/>
          <w:b/>
          <w:caps/>
          <w:sz w:val="22"/>
          <w:szCs w:val="22"/>
        </w:rPr>
      </w:pPr>
      <w:r w:rsidRPr="003013A9">
        <w:rPr>
          <w:rFonts w:asciiTheme="minorHAnsi" w:eastAsiaTheme="minorHAnsi" w:hAnsiTheme="minorHAnsi" w:cstheme="minorHAnsi"/>
          <w:b/>
          <w:caps/>
          <w:sz w:val="22"/>
          <w:szCs w:val="22"/>
        </w:rPr>
        <w:lastRenderedPageBreak/>
        <w:t>b.</w:t>
      </w:r>
      <w:r w:rsidRPr="003013A9">
        <w:rPr>
          <w:rFonts w:asciiTheme="minorHAnsi" w:eastAsiaTheme="minorHAnsi" w:hAnsiTheme="minorHAnsi" w:cstheme="minorHAnsi"/>
          <w:b/>
          <w:caps/>
          <w:sz w:val="22"/>
          <w:szCs w:val="22"/>
        </w:rPr>
        <w:tab/>
      </w:r>
      <w:r w:rsidRPr="003013A9">
        <w:rPr>
          <w:rFonts w:asciiTheme="minorHAnsi" w:eastAsiaTheme="minorHAnsi" w:hAnsiTheme="minorHAnsi" w:cstheme="minorHAnsi"/>
          <w:b/>
          <w:caps/>
          <w:sz w:val="22"/>
          <w:szCs w:val="22"/>
          <w:u w:val="single"/>
        </w:rPr>
        <w:t>monitorovanie pri ukončení projektu</w:t>
      </w:r>
    </w:p>
    <w:p w14:paraId="3A956B78" w14:textId="218BFE71"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Monitorovanie pri ukončení realizácie projektu sa vykonáva aj v súlade s pracovným dokumentom k monitorovaniu rozvoja vidieka (pracovný dokument –</w:t>
      </w:r>
      <w:r w:rsidR="004E2188">
        <w:rPr>
          <w:rFonts w:asciiTheme="minorHAnsi" w:hAnsiTheme="minorHAnsi" w:cstheme="minorHAnsi"/>
          <w:sz w:val="22"/>
          <w:szCs w:val="22"/>
        </w:rPr>
        <w:t xml:space="preserve"> </w:t>
      </w:r>
      <w:proofErr w:type="spellStart"/>
      <w:r w:rsidRPr="003013A9">
        <w:rPr>
          <w:rFonts w:asciiTheme="minorHAnsi" w:hAnsiTheme="minorHAnsi" w:cstheme="minorHAnsi"/>
          <w:sz w:val="22"/>
          <w:szCs w:val="22"/>
        </w:rPr>
        <w:t>Target</w:t>
      </w:r>
      <w:proofErr w:type="spellEnd"/>
      <w:r w:rsidRPr="003013A9">
        <w:rPr>
          <w:rFonts w:asciiTheme="minorHAnsi" w:hAnsiTheme="minorHAnsi" w:cstheme="minorHAnsi"/>
          <w:sz w:val="22"/>
          <w:szCs w:val="22"/>
        </w:rPr>
        <w:t xml:space="preserve"> </w:t>
      </w:r>
      <w:proofErr w:type="spellStart"/>
      <w:r w:rsidRPr="003013A9">
        <w:rPr>
          <w:rFonts w:asciiTheme="minorHAnsi" w:hAnsiTheme="minorHAnsi" w:cstheme="minorHAnsi"/>
          <w:sz w:val="22"/>
          <w:szCs w:val="22"/>
        </w:rPr>
        <w:t>Indicator</w:t>
      </w:r>
      <w:proofErr w:type="spellEnd"/>
      <w:r w:rsidRPr="003013A9">
        <w:rPr>
          <w:rFonts w:asciiTheme="minorHAnsi" w:hAnsiTheme="minorHAnsi" w:cstheme="minorHAnsi"/>
          <w:sz w:val="22"/>
          <w:szCs w:val="22"/>
        </w:rPr>
        <w:t xml:space="preserve"> </w:t>
      </w:r>
      <w:proofErr w:type="spellStart"/>
      <w:r w:rsidRPr="003013A9">
        <w:rPr>
          <w:rFonts w:asciiTheme="minorHAnsi" w:hAnsiTheme="minorHAnsi" w:cstheme="minorHAnsi"/>
          <w:sz w:val="22"/>
          <w:szCs w:val="22"/>
        </w:rPr>
        <w:t>Fiches</w:t>
      </w:r>
      <w:proofErr w:type="spellEnd"/>
      <w:r w:rsidRPr="003013A9">
        <w:rPr>
          <w:rFonts w:asciiTheme="minorHAnsi" w:hAnsiTheme="minorHAnsi" w:cstheme="minorHAnsi"/>
          <w:sz w:val="22"/>
          <w:szCs w:val="22"/>
        </w:rPr>
        <w:t xml:space="preserve"> </w:t>
      </w:r>
      <w:proofErr w:type="spellStart"/>
      <w:r w:rsidRPr="003013A9">
        <w:rPr>
          <w:rFonts w:asciiTheme="minorHAnsi" w:hAnsiTheme="minorHAnsi" w:cstheme="minorHAnsi"/>
          <w:sz w:val="22"/>
          <w:szCs w:val="22"/>
        </w:rPr>
        <w:t>for</w:t>
      </w:r>
      <w:proofErr w:type="spellEnd"/>
      <w:r w:rsidRPr="003013A9">
        <w:rPr>
          <w:rFonts w:asciiTheme="minorHAnsi" w:hAnsiTheme="minorHAnsi" w:cstheme="minorHAnsi"/>
          <w:sz w:val="22"/>
          <w:szCs w:val="22"/>
        </w:rPr>
        <w:t xml:space="preserve"> </w:t>
      </w:r>
      <w:proofErr w:type="spellStart"/>
      <w:r w:rsidRPr="003013A9">
        <w:rPr>
          <w:rFonts w:asciiTheme="minorHAnsi" w:hAnsiTheme="minorHAnsi" w:cstheme="minorHAnsi"/>
          <w:sz w:val="22"/>
          <w:szCs w:val="22"/>
        </w:rPr>
        <w:t>Pillar</w:t>
      </w:r>
      <w:proofErr w:type="spellEnd"/>
      <w:r w:rsidRPr="003013A9">
        <w:rPr>
          <w:rFonts w:asciiTheme="minorHAnsi" w:hAnsiTheme="minorHAnsi" w:cstheme="minorHAnsi"/>
          <w:sz w:val="22"/>
          <w:szCs w:val="22"/>
        </w:rPr>
        <w:t xml:space="preserve"> II), ktorý predpisuje zber väčšiny monitorovacích indikátorov za ukončené projekty. Tento zber údajov sa realizuje prostredníctvom </w:t>
      </w:r>
      <w:r w:rsidR="00A11EFE" w:rsidRPr="003013A9">
        <w:rPr>
          <w:rFonts w:asciiTheme="minorHAnsi" w:hAnsiTheme="minorHAnsi" w:cstheme="minorHAnsi"/>
          <w:b/>
          <w:sz w:val="22"/>
          <w:szCs w:val="22"/>
        </w:rPr>
        <w:t>MS</w:t>
      </w:r>
      <w:r w:rsidRPr="003013A9">
        <w:rPr>
          <w:rFonts w:asciiTheme="minorHAnsi" w:hAnsiTheme="minorHAnsi" w:cstheme="minorHAnsi"/>
          <w:b/>
          <w:sz w:val="22"/>
          <w:szCs w:val="22"/>
        </w:rPr>
        <w:t xml:space="preserve"> pri ukončení projektu </w:t>
      </w:r>
      <w:r w:rsidRPr="003013A9">
        <w:rPr>
          <w:rFonts w:asciiTheme="minorHAnsi" w:hAnsiTheme="minorHAnsi" w:cstheme="minorHAnsi"/>
          <w:sz w:val="22"/>
          <w:szCs w:val="22"/>
        </w:rPr>
        <w:t>(záverečnej), ktorú</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prijímateľ predkladá pri</w:t>
      </w:r>
      <w:r w:rsidR="0012303E">
        <w:rPr>
          <w:rFonts w:asciiTheme="minorHAnsi" w:hAnsiTheme="minorHAnsi" w:cstheme="minorHAnsi"/>
          <w:sz w:val="22"/>
          <w:szCs w:val="22"/>
        </w:rPr>
        <w:t> </w:t>
      </w:r>
      <w:r w:rsidRPr="003013A9">
        <w:rPr>
          <w:rFonts w:asciiTheme="minorHAnsi" w:hAnsiTheme="minorHAnsi" w:cstheme="minorHAnsi"/>
          <w:sz w:val="22"/>
          <w:szCs w:val="22"/>
        </w:rPr>
        <w:t xml:space="preserve">ukončení realizácie aktivít projektu v súlade s podmienkami Zmluvy. </w:t>
      </w:r>
    </w:p>
    <w:p w14:paraId="1DD58532" w14:textId="372BA77A" w:rsidR="00CB1A82"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Prijímateľ, ktorý má uzatvorenú Zmluvu, je povinný predložiť </w:t>
      </w:r>
      <w:r w:rsidR="00A11EFE" w:rsidRPr="003013A9">
        <w:rPr>
          <w:rFonts w:asciiTheme="minorHAnsi" w:hAnsiTheme="minorHAnsi" w:cstheme="minorHAnsi"/>
          <w:sz w:val="22"/>
          <w:szCs w:val="22"/>
        </w:rPr>
        <w:t>MS</w:t>
      </w:r>
      <w:r w:rsidRPr="003013A9">
        <w:rPr>
          <w:rFonts w:asciiTheme="minorHAnsi" w:hAnsiTheme="minorHAnsi" w:cstheme="minorHAnsi"/>
          <w:sz w:val="22"/>
          <w:szCs w:val="22"/>
        </w:rPr>
        <w:t xml:space="preserve"> projektu </w:t>
      </w:r>
      <w:r w:rsidRPr="003013A9">
        <w:rPr>
          <w:rFonts w:asciiTheme="minorHAnsi" w:hAnsiTheme="minorHAnsi" w:cstheme="minorHAnsi"/>
          <w:b/>
          <w:sz w:val="22"/>
          <w:szCs w:val="22"/>
        </w:rPr>
        <w:t>súčasne</w:t>
      </w:r>
      <w:r w:rsidRPr="003013A9">
        <w:rPr>
          <w:rFonts w:asciiTheme="minorHAnsi" w:hAnsiTheme="minorHAnsi" w:cstheme="minorHAnsi"/>
          <w:sz w:val="22"/>
          <w:szCs w:val="22"/>
        </w:rPr>
        <w:t xml:space="preserve"> so</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 xml:space="preserve">záverečnou </w:t>
      </w:r>
      <w:proofErr w:type="spellStart"/>
      <w:r w:rsidRPr="003013A9">
        <w:rPr>
          <w:rFonts w:asciiTheme="minorHAnsi" w:hAnsiTheme="minorHAnsi" w:cstheme="minorHAnsi"/>
          <w:sz w:val="22"/>
          <w:szCs w:val="22"/>
        </w:rPr>
        <w:t>ŽoP</w:t>
      </w:r>
      <w:proofErr w:type="spellEnd"/>
      <w:r w:rsidRPr="003013A9">
        <w:rPr>
          <w:rFonts w:asciiTheme="minorHAnsi" w:hAnsiTheme="minorHAnsi" w:cstheme="minorHAnsi"/>
          <w:sz w:val="22"/>
          <w:szCs w:val="22"/>
        </w:rPr>
        <w:t xml:space="preserve"> </w:t>
      </w:r>
    </w:p>
    <w:p w14:paraId="5AE86113" w14:textId="36213485" w:rsidR="00CB1A82" w:rsidRPr="003013A9" w:rsidRDefault="000E087A" w:rsidP="00F47749">
      <w:pPr>
        <w:pStyle w:val="Odsekzoznamu"/>
        <w:numPr>
          <w:ilvl w:val="0"/>
          <w:numId w:val="86"/>
        </w:numPr>
        <w:spacing w:after="120"/>
        <w:ind w:left="1134" w:hanging="567"/>
        <w:jc w:val="both"/>
        <w:rPr>
          <w:rFonts w:asciiTheme="minorHAnsi" w:hAnsiTheme="minorHAnsi" w:cstheme="minorHAnsi"/>
          <w:sz w:val="22"/>
        </w:rPr>
      </w:pPr>
      <w:r w:rsidRPr="003013A9">
        <w:rPr>
          <w:rFonts w:asciiTheme="minorHAnsi" w:hAnsiTheme="minorHAnsi" w:cstheme="minorHAnsi"/>
          <w:sz w:val="22"/>
        </w:rPr>
        <w:t>buď</w:t>
      </w:r>
      <w:r w:rsidR="00906235" w:rsidRPr="003013A9">
        <w:rPr>
          <w:rFonts w:asciiTheme="minorHAnsi" w:hAnsiTheme="minorHAnsi" w:cstheme="minorHAnsi"/>
          <w:sz w:val="22"/>
        </w:rPr>
        <w:t xml:space="preserve"> </w:t>
      </w:r>
      <w:r w:rsidRPr="003013A9">
        <w:rPr>
          <w:rFonts w:asciiTheme="minorHAnsi" w:hAnsiTheme="minorHAnsi" w:cstheme="minorHAnsi"/>
          <w:sz w:val="22"/>
        </w:rPr>
        <w:t>doporučen</w:t>
      </w:r>
      <w:r w:rsidR="00CF37C9" w:rsidRPr="003013A9">
        <w:rPr>
          <w:rFonts w:asciiTheme="minorHAnsi" w:hAnsiTheme="minorHAnsi" w:cstheme="minorHAnsi"/>
          <w:sz w:val="22"/>
        </w:rPr>
        <w:t>ou</w:t>
      </w:r>
      <w:r w:rsidRPr="003013A9">
        <w:rPr>
          <w:rFonts w:asciiTheme="minorHAnsi" w:hAnsiTheme="minorHAnsi" w:cstheme="minorHAnsi"/>
          <w:sz w:val="22"/>
        </w:rPr>
        <w:t xml:space="preserve"> poštou </w:t>
      </w:r>
      <w:r w:rsidR="00267D88" w:rsidRPr="003013A9">
        <w:rPr>
          <w:rFonts w:asciiTheme="minorHAnsi" w:hAnsiTheme="minorHAnsi" w:cstheme="minorHAnsi"/>
          <w:sz w:val="22"/>
        </w:rPr>
        <w:t xml:space="preserve">prostredníctvom poštového podniku/kuriérom </w:t>
      </w:r>
      <w:r w:rsidRPr="003013A9">
        <w:rPr>
          <w:rFonts w:asciiTheme="minorHAnsi" w:hAnsiTheme="minorHAnsi" w:cstheme="minorHAnsi"/>
          <w:sz w:val="22"/>
        </w:rPr>
        <w:t>alebo osobne v podateľni Ústredia PPA v</w:t>
      </w:r>
      <w:r w:rsidR="00A11EFE" w:rsidRPr="003013A9">
        <w:rPr>
          <w:rFonts w:asciiTheme="minorHAnsi" w:hAnsiTheme="minorHAnsi" w:cstheme="minorHAnsi"/>
          <w:sz w:val="22"/>
        </w:rPr>
        <w:t> </w:t>
      </w:r>
      <w:r w:rsidRPr="003013A9">
        <w:rPr>
          <w:rFonts w:asciiTheme="minorHAnsi" w:hAnsiTheme="minorHAnsi" w:cstheme="minorHAnsi"/>
          <w:sz w:val="22"/>
        </w:rPr>
        <w:t>Bratislave</w:t>
      </w:r>
      <w:r w:rsidR="00A11EFE" w:rsidRPr="003013A9">
        <w:rPr>
          <w:rFonts w:asciiTheme="minorHAnsi" w:hAnsiTheme="minorHAnsi" w:cstheme="minorHAnsi"/>
          <w:sz w:val="22"/>
        </w:rPr>
        <w:t xml:space="preserve"> </w:t>
      </w:r>
      <w:r w:rsidRPr="003013A9">
        <w:rPr>
          <w:rFonts w:asciiTheme="minorHAnsi" w:hAnsiTheme="minorHAnsi" w:cstheme="minorHAnsi"/>
          <w:sz w:val="22"/>
        </w:rPr>
        <w:t xml:space="preserve">podľa pokynov na predloženie </w:t>
      </w:r>
      <w:proofErr w:type="spellStart"/>
      <w:r w:rsidRPr="003013A9">
        <w:rPr>
          <w:rFonts w:asciiTheme="minorHAnsi" w:hAnsiTheme="minorHAnsi" w:cstheme="minorHAnsi"/>
          <w:sz w:val="22"/>
        </w:rPr>
        <w:t>ŽoP</w:t>
      </w:r>
      <w:proofErr w:type="spellEnd"/>
      <w:r w:rsidRPr="003013A9">
        <w:rPr>
          <w:rFonts w:asciiTheme="minorHAnsi" w:hAnsiTheme="minorHAnsi" w:cstheme="minorHAnsi"/>
          <w:sz w:val="22"/>
        </w:rPr>
        <w:t xml:space="preserve">. V tomto prípade </w:t>
      </w:r>
      <w:r w:rsidR="00267D88" w:rsidRPr="003013A9">
        <w:rPr>
          <w:rFonts w:asciiTheme="minorHAnsi" w:hAnsiTheme="minorHAnsi" w:cstheme="minorHAnsi"/>
          <w:sz w:val="22"/>
        </w:rPr>
        <w:t xml:space="preserve">je zároveň potrebné </w:t>
      </w:r>
      <w:r w:rsidRPr="003013A9">
        <w:rPr>
          <w:rFonts w:asciiTheme="minorHAnsi" w:hAnsiTheme="minorHAnsi" w:cstheme="minorHAnsi"/>
          <w:sz w:val="22"/>
        </w:rPr>
        <w:t>zaslať MS aj</w:t>
      </w:r>
      <w:r w:rsidR="00BE7438">
        <w:rPr>
          <w:rFonts w:asciiTheme="minorHAnsi" w:hAnsiTheme="minorHAnsi" w:cstheme="minorHAnsi"/>
          <w:sz w:val="22"/>
        </w:rPr>
        <w:t xml:space="preserve"> </w:t>
      </w:r>
      <w:r w:rsidRPr="003013A9">
        <w:rPr>
          <w:rFonts w:asciiTheme="minorHAnsi" w:hAnsiTheme="minorHAnsi" w:cstheme="minorHAnsi"/>
          <w:sz w:val="22"/>
        </w:rPr>
        <w:t xml:space="preserve">mailom na adresu: </w:t>
      </w:r>
      <w:hyperlink r:id="rId52" w:history="1">
        <w:r w:rsidRPr="003013A9">
          <w:rPr>
            <w:rStyle w:val="Hypertextovprepojenie"/>
            <w:rFonts w:asciiTheme="minorHAnsi" w:hAnsiTheme="minorHAnsi" w:cstheme="minorHAnsi"/>
            <w:sz w:val="22"/>
          </w:rPr>
          <w:t>monitoring@apa.sk</w:t>
        </w:r>
      </w:hyperlink>
      <w:r w:rsidRPr="003013A9">
        <w:rPr>
          <w:rFonts w:asciiTheme="minorHAnsi" w:hAnsiTheme="minorHAnsi" w:cstheme="minorHAnsi"/>
          <w:sz w:val="22"/>
        </w:rPr>
        <w:t>, pričom do</w:t>
      </w:r>
      <w:r w:rsidR="0012303E">
        <w:rPr>
          <w:rFonts w:asciiTheme="minorHAnsi" w:hAnsiTheme="minorHAnsi" w:cstheme="minorHAnsi"/>
          <w:sz w:val="22"/>
        </w:rPr>
        <w:t> </w:t>
      </w:r>
      <w:r w:rsidRPr="003013A9">
        <w:rPr>
          <w:rFonts w:asciiTheme="minorHAnsi" w:hAnsiTheme="minorHAnsi" w:cstheme="minorHAnsi"/>
          <w:sz w:val="22"/>
        </w:rPr>
        <w:t xml:space="preserve">predmetu správy je potrebné uviesť kód projektu, </w:t>
      </w:r>
    </w:p>
    <w:p w14:paraId="1F29AD9B" w14:textId="3CBBE0B8" w:rsidR="000E087A" w:rsidRPr="003013A9" w:rsidRDefault="000E087A" w:rsidP="00F47749">
      <w:pPr>
        <w:pStyle w:val="Odsekzoznamu"/>
        <w:numPr>
          <w:ilvl w:val="0"/>
          <w:numId w:val="86"/>
        </w:numPr>
        <w:spacing w:after="120"/>
        <w:ind w:left="1134" w:hanging="567"/>
        <w:jc w:val="both"/>
        <w:rPr>
          <w:rFonts w:asciiTheme="minorHAnsi" w:hAnsiTheme="minorHAnsi" w:cstheme="minorHAnsi"/>
          <w:sz w:val="22"/>
        </w:rPr>
      </w:pPr>
      <w:r w:rsidRPr="003013A9">
        <w:rPr>
          <w:rFonts w:asciiTheme="minorHAnsi" w:hAnsiTheme="minorHAnsi" w:cstheme="minorHAnsi"/>
          <w:sz w:val="22"/>
        </w:rPr>
        <w:t xml:space="preserve">alebo elektronickou formou cez elektronickú podateľňu </w:t>
      </w:r>
      <w:hyperlink r:id="rId53" w:history="1">
        <w:r w:rsidRPr="003013A9">
          <w:rPr>
            <w:rStyle w:val="Hypertextovprepojenie"/>
            <w:rFonts w:asciiTheme="minorHAnsi" w:hAnsiTheme="minorHAnsi" w:cstheme="minorHAnsi"/>
            <w:sz w:val="22"/>
          </w:rPr>
          <w:t>www.slovensko.sk</w:t>
        </w:r>
      </w:hyperlink>
      <w:r w:rsidRPr="003013A9">
        <w:rPr>
          <w:rFonts w:asciiTheme="minorHAnsi" w:hAnsiTheme="minorHAnsi" w:cstheme="minorHAnsi"/>
          <w:sz w:val="22"/>
        </w:rPr>
        <w:t xml:space="preserve"> na adresu P</w:t>
      </w:r>
      <w:r w:rsidR="00CB1A82" w:rsidRPr="003013A9">
        <w:rPr>
          <w:rFonts w:asciiTheme="minorHAnsi" w:hAnsiTheme="minorHAnsi" w:cstheme="minorHAnsi"/>
          <w:sz w:val="22"/>
        </w:rPr>
        <w:t>PA</w:t>
      </w:r>
      <w:r w:rsidRPr="003013A9">
        <w:rPr>
          <w:rFonts w:asciiTheme="minorHAnsi" w:hAnsiTheme="minorHAnsi" w:cstheme="minorHAnsi"/>
          <w:sz w:val="22"/>
        </w:rPr>
        <w:t>. V tomto prípade musí byť formulár MS podpísaný zaručeným elektronickým podpisom (ZEP) a nie je ho potrebné predkladať v</w:t>
      </w:r>
      <w:r w:rsidR="00210E97" w:rsidRPr="003013A9">
        <w:rPr>
          <w:rFonts w:asciiTheme="minorHAnsi" w:hAnsiTheme="minorHAnsi" w:cstheme="minorHAnsi"/>
          <w:sz w:val="22"/>
        </w:rPr>
        <w:t> listinnej podobe</w:t>
      </w:r>
      <w:r w:rsidRPr="003013A9">
        <w:rPr>
          <w:rFonts w:asciiTheme="minorHAnsi" w:hAnsiTheme="minorHAnsi" w:cstheme="minorHAnsi"/>
          <w:sz w:val="22"/>
        </w:rPr>
        <w:t xml:space="preserve">, ani </w:t>
      </w:r>
      <w:r w:rsidR="00210E97" w:rsidRPr="003013A9">
        <w:rPr>
          <w:rFonts w:asciiTheme="minorHAnsi" w:hAnsiTheme="minorHAnsi" w:cstheme="minorHAnsi"/>
          <w:sz w:val="22"/>
        </w:rPr>
        <w:t>ho zasielať elektronicky</w:t>
      </w:r>
      <w:r w:rsidRPr="003013A9">
        <w:rPr>
          <w:rFonts w:asciiTheme="minorHAnsi" w:hAnsiTheme="minorHAnsi" w:cstheme="minorHAnsi"/>
          <w:sz w:val="22"/>
        </w:rPr>
        <w:t>.</w:t>
      </w:r>
    </w:p>
    <w:p w14:paraId="1CF5CC2E" w14:textId="77777777"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Pri povinnosti predkladania priebežných MS sa za záverečnú MS bude považovať posledná priebežná MS. </w:t>
      </w:r>
    </w:p>
    <w:p w14:paraId="1CA6D562" w14:textId="7D9D8952"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MS sa predkladá v jednom originálnom vyhotovení. V MS prijímateľ uvedie monitorovacie údaje – dosiahnuté hodnoty monitorovacích ukazovateľ</w:t>
      </w:r>
      <w:r w:rsidR="00865D95" w:rsidRPr="003013A9">
        <w:rPr>
          <w:rFonts w:asciiTheme="minorHAnsi" w:hAnsiTheme="minorHAnsi" w:cstheme="minorHAnsi"/>
          <w:sz w:val="22"/>
          <w:szCs w:val="22"/>
        </w:rPr>
        <w:t xml:space="preserve">ov, priebeh realizácie projektu </w:t>
      </w:r>
      <w:r w:rsidRPr="003013A9">
        <w:rPr>
          <w:rFonts w:asciiTheme="minorHAnsi" w:hAnsiTheme="minorHAnsi" w:cstheme="minorHAnsi"/>
          <w:sz w:val="22"/>
          <w:szCs w:val="22"/>
        </w:rPr>
        <w:t>a ďalšie náležitosti, ktoré sú obsahom MS. Inštrukcie na vyplnenie jednotlivých častí MS (ak sú potrebné) sú súčasťou formulára MS, príp</w:t>
      </w:r>
      <w:r w:rsidR="00CB1A82" w:rsidRPr="003013A9">
        <w:rPr>
          <w:rFonts w:asciiTheme="minorHAnsi" w:hAnsiTheme="minorHAnsi" w:cstheme="minorHAnsi"/>
          <w:sz w:val="22"/>
          <w:szCs w:val="22"/>
        </w:rPr>
        <w:t>.</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ich</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obsahujú zverejnené prílohy</w:t>
      </w:r>
      <w:r w:rsidR="009F56BD" w:rsidRPr="003013A9">
        <w:rPr>
          <w:rFonts w:asciiTheme="minorHAnsi" w:hAnsiTheme="minorHAnsi" w:cstheme="minorHAnsi"/>
          <w:sz w:val="22"/>
          <w:szCs w:val="22"/>
        </w:rPr>
        <w:t>.</w:t>
      </w:r>
      <w:r w:rsidRPr="003013A9">
        <w:rPr>
          <w:rFonts w:asciiTheme="minorHAnsi" w:hAnsiTheme="minorHAnsi" w:cstheme="minorHAnsi"/>
          <w:sz w:val="22"/>
          <w:szCs w:val="22"/>
        </w:rPr>
        <w:t xml:space="preserve"> </w:t>
      </w:r>
    </w:p>
    <w:p w14:paraId="4754CDD1" w14:textId="22A4C206"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Ak PPA zistí, že predložená </w:t>
      </w:r>
      <w:r w:rsidR="003F0678">
        <w:rPr>
          <w:rFonts w:asciiTheme="minorHAnsi" w:hAnsiTheme="minorHAnsi" w:cstheme="minorHAnsi"/>
          <w:sz w:val="22"/>
          <w:szCs w:val="22"/>
        </w:rPr>
        <w:t>MS</w:t>
      </w:r>
      <w:r w:rsidRPr="003013A9">
        <w:rPr>
          <w:rFonts w:asciiTheme="minorHAnsi" w:hAnsiTheme="minorHAnsi" w:cstheme="minorHAnsi"/>
          <w:sz w:val="22"/>
          <w:szCs w:val="22"/>
        </w:rPr>
        <w:t xml:space="preserve"> nie je kompletná, vyzve prijímateľa, aby</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v stanovenej lehote odstránil identifikované nedostatky a opravil/doplnil chýbajúce alebo</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 xml:space="preserve">nejasné časti MS. Ak PPA zistí, že prijímateľ nepredložil MS súčasne so záverečnou </w:t>
      </w:r>
      <w:proofErr w:type="spellStart"/>
      <w:r w:rsidRPr="003013A9">
        <w:rPr>
          <w:rFonts w:asciiTheme="minorHAnsi" w:hAnsiTheme="minorHAnsi" w:cstheme="minorHAnsi"/>
          <w:sz w:val="22"/>
          <w:szCs w:val="22"/>
        </w:rPr>
        <w:t>ŽoP</w:t>
      </w:r>
      <w:proofErr w:type="spellEnd"/>
      <w:r w:rsidRPr="003013A9">
        <w:rPr>
          <w:rFonts w:asciiTheme="minorHAnsi" w:hAnsiTheme="minorHAnsi" w:cstheme="minorHAnsi"/>
          <w:sz w:val="22"/>
          <w:szCs w:val="22"/>
        </w:rPr>
        <w:t>, vyzve</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 xml:space="preserve">prijímateľa na predloženie </w:t>
      </w:r>
      <w:r w:rsidR="003F0678">
        <w:rPr>
          <w:rFonts w:asciiTheme="minorHAnsi" w:hAnsiTheme="minorHAnsi" w:cstheme="minorHAnsi"/>
          <w:sz w:val="22"/>
          <w:szCs w:val="22"/>
        </w:rPr>
        <w:t>MS</w:t>
      </w:r>
      <w:r w:rsidR="00267D88" w:rsidRPr="003013A9">
        <w:rPr>
          <w:rFonts w:asciiTheme="minorHAnsi" w:hAnsiTheme="minorHAnsi" w:cstheme="minorHAnsi"/>
          <w:sz w:val="22"/>
          <w:szCs w:val="22"/>
        </w:rPr>
        <w:t xml:space="preserve">. Ak </w:t>
      </w:r>
      <w:r w:rsidRPr="003013A9">
        <w:rPr>
          <w:rFonts w:asciiTheme="minorHAnsi" w:hAnsiTheme="minorHAnsi" w:cstheme="minorHAnsi"/>
          <w:sz w:val="22"/>
          <w:szCs w:val="22"/>
        </w:rPr>
        <w:t xml:space="preserve">prijímateľ nepredloží </w:t>
      </w:r>
      <w:r w:rsidR="00267D88" w:rsidRPr="003013A9">
        <w:rPr>
          <w:rFonts w:asciiTheme="minorHAnsi" w:hAnsiTheme="minorHAnsi" w:cstheme="minorHAnsi"/>
          <w:sz w:val="22"/>
          <w:szCs w:val="22"/>
        </w:rPr>
        <w:t>MS</w:t>
      </w:r>
      <w:r w:rsidRPr="003013A9">
        <w:rPr>
          <w:rFonts w:asciiTheme="minorHAnsi" w:hAnsiTheme="minorHAnsi" w:cstheme="minorHAnsi"/>
          <w:sz w:val="22"/>
          <w:szCs w:val="22"/>
        </w:rPr>
        <w:t xml:space="preserve"> </w:t>
      </w:r>
      <w:r w:rsidR="00267D88" w:rsidRPr="003013A9">
        <w:rPr>
          <w:rFonts w:asciiTheme="minorHAnsi" w:hAnsiTheme="minorHAnsi" w:cstheme="minorHAnsi"/>
          <w:sz w:val="22"/>
          <w:szCs w:val="22"/>
        </w:rPr>
        <w:t>ani po</w:t>
      </w:r>
      <w:r w:rsidR="00BE7438">
        <w:rPr>
          <w:rFonts w:asciiTheme="minorHAnsi" w:hAnsiTheme="minorHAnsi" w:cstheme="minorHAnsi"/>
          <w:sz w:val="22"/>
          <w:szCs w:val="22"/>
        </w:rPr>
        <w:t xml:space="preserve"> </w:t>
      </w:r>
      <w:r w:rsidR="00267D88" w:rsidRPr="003013A9">
        <w:rPr>
          <w:rFonts w:asciiTheme="minorHAnsi" w:hAnsiTheme="minorHAnsi" w:cstheme="minorHAnsi"/>
          <w:sz w:val="22"/>
          <w:szCs w:val="22"/>
        </w:rPr>
        <w:t xml:space="preserve">výzve </w:t>
      </w:r>
      <w:r w:rsidRPr="003013A9">
        <w:rPr>
          <w:rFonts w:asciiTheme="minorHAnsi" w:hAnsiTheme="minorHAnsi" w:cstheme="minorHAnsi"/>
          <w:sz w:val="22"/>
          <w:szCs w:val="22"/>
        </w:rPr>
        <w:t xml:space="preserve">alebo ju predloží nekompletnú, </w:t>
      </w:r>
      <w:r w:rsidR="00267D88" w:rsidRPr="003013A9">
        <w:rPr>
          <w:rFonts w:asciiTheme="minorHAnsi" w:hAnsiTheme="minorHAnsi" w:cstheme="minorHAnsi"/>
          <w:sz w:val="22"/>
          <w:szCs w:val="22"/>
        </w:rPr>
        <w:t xml:space="preserve">vyplatenie </w:t>
      </w:r>
      <w:proofErr w:type="spellStart"/>
      <w:r w:rsidR="00267D88" w:rsidRPr="003013A9">
        <w:rPr>
          <w:rFonts w:asciiTheme="minorHAnsi" w:hAnsiTheme="minorHAnsi" w:cstheme="minorHAnsi"/>
          <w:sz w:val="22"/>
          <w:szCs w:val="22"/>
        </w:rPr>
        <w:t>ŽoP</w:t>
      </w:r>
      <w:proofErr w:type="spellEnd"/>
      <w:r w:rsidR="00267D88" w:rsidRPr="003013A9">
        <w:rPr>
          <w:rFonts w:asciiTheme="minorHAnsi" w:hAnsiTheme="minorHAnsi" w:cstheme="minorHAnsi"/>
          <w:sz w:val="22"/>
          <w:szCs w:val="22"/>
        </w:rPr>
        <w:t xml:space="preserve"> </w:t>
      </w:r>
      <w:r w:rsidRPr="003013A9">
        <w:rPr>
          <w:rFonts w:asciiTheme="minorHAnsi" w:hAnsiTheme="minorHAnsi" w:cstheme="minorHAnsi"/>
          <w:sz w:val="22"/>
          <w:szCs w:val="22"/>
        </w:rPr>
        <w:t xml:space="preserve">mu </w:t>
      </w:r>
      <w:r w:rsidR="00267D88" w:rsidRPr="003013A9">
        <w:rPr>
          <w:rFonts w:asciiTheme="minorHAnsi" w:hAnsiTheme="minorHAnsi" w:cstheme="minorHAnsi"/>
          <w:sz w:val="22"/>
          <w:szCs w:val="22"/>
        </w:rPr>
        <w:t xml:space="preserve">bude pozastavené </w:t>
      </w:r>
      <w:r w:rsidRPr="003013A9">
        <w:rPr>
          <w:rFonts w:asciiTheme="minorHAnsi" w:hAnsiTheme="minorHAnsi" w:cstheme="minorHAnsi"/>
          <w:sz w:val="22"/>
          <w:szCs w:val="22"/>
        </w:rPr>
        <w:t>až do doby doručenia k</w:t>
      </w:r>
      <w:r w:rsidR="00267D88" w:rsidRPr="003013A9">
        <w:rPr>
          <w:rFonts w:asciiTheme="minorHAnsi" w:hAnsiTheme="minorHAnsi" w:cstheme="minorHAnsi"/>
          <w:sz w:val="22"/>
          <w:szCs w:val="22"/>
        </w:rPr>
        <w:t>ompletnej MS</w:t>
      </w:r>
      <w:r w:rsidRPr="003013A9">
        <w:rPr>
          <w:rFonts w:asciiTheme="minorHAnsi" w:hAnsiTheme="minorHAnsi" w:cstheme="minorHAnsi"/>
          <w:sz w:val="22"/>
          <w:szCs w:val="22"/>
        </w:rPr>
        <w:t xml:space="preserve">, resp. dôjde k zamietnutiu </w:t>
      </w:r>
      <w:proofErr w:type="spellStart"/>
      <w:r w:rsidRPr="003013A9">
        <w:rPr>
          <w:rFonts w:asciiTheme="minorHAnsi" w:hAnsiTheme="minorHAnsi" w:cstheme="minorHAnsi"/>
          <w:sz w:val="22"/>
          <w:szCs w:val="22"/>
        </w:rPr>
        <w:t>ŽoP</w:t>
      </w:r>
      <w:proofErr w:type="spellEnd"/>
      <w:r w:rsidRPr="003013A9">
        <w:rPr>
          <w:rFonts w:asciiTheme="minorHAnsi" w:hAnsiTheme="minorHAnsi" w:cstheme="minorHAnsi"/>
          <w:sz w:val="22"/>
          <w:szCs w:val="22"/>
        </w:rPr>
        <w:t>.</w:t>
      </w:r>
    </w:p>
    <w:p w14:paraId="1B68B421" w14:textId="77777777" w:rsidR="000E087A" w:rsidRPr="003013A9" w:rsidRDefault="000E087A" w:rsidP="00A32060">
      <w:pPr>
        <w:spacing w:before="0"/>
        <w:ind w:left="709"/>
        <w:rPr>
          <w:rFonts w:asciiTheme="minorHAnsi" w:hAnsiTheme="minorHAnsi" w:cstheme="minorHAnsi"/>
          <w:bCs/>
          <w:sz w:val="22"/>
          <w:szCs w:val="22"/>
        </w:rPr>
      </w:pPr>
    </w:p>
    <w:p w14:paraId="2D416A5A" w14:textId="6E18061B" w:rsidR="000E087A" w:rsidRPr="003013A9" w:rsidRDefault="000E087A" w:rsidP="003013A9">
      <w:pPr>
        <w:spacing w:before="0" w:after="120"/>
        <w:ind w:left="567" w:hanging="567"/>
        <w:rPr>
          <w:rFonts w:asciiTheme="minorHAnsi" w:eastAsiaTheme="minorHAnsi" w:hAnsiTheme="minorHAnsi" w:cstheme="minorHAnsi"/>
          <w:b/>
          <w:caps/>
          <w:sz w:val="22"/>
          <w:szCs w:val="22"/>
        </w:rPr>
      </w:pPr>
      <w:r w:rsidRPr="003013A9">
        <w:rPr>
          <w:rFonts w:asciiTheme="minorHAnsi" w:eastAsiaTheme="minorHAnsi" w:hAnsiTheme="minorHAnsi" w:cstheme="minorHAnsi"/>
          <w:b/>
          <w:caps/>
          <w:sz w:val="22"/>
          <w:szCs w:val="22"/>
        </w:rPr>
        <w:t>c.</w:t>
      </w:r>
      <w:r w:rsidRPr="003013A9">
        <w:rPr>
          <w:rFonts w:asciiTheme="minorHAnsi" w:eastAsiaTheme="minorHAnsi" w:hAnsiTheme="minorHAnsi" w:cstheme="minorHAnsi"/>
          <w:b/>
          <w:caps/>
          <w:sz w:val="22"/>
          <w:szCs w:val="22"/>
        </w:rPr>
        <w:tab/>
      </w:r>
      <w:r w:rsidRPr="003013A9">
        <w:rPr>
          <w:rFonts w:asciiTheme="minorHAnsi" w:eastAsiaTheme="minorHAnsi" w:hAnsiTheme="minorHAnsi" w:cstheme="minorHAnsi"/>
          <w:b/>
          <w:caps/>
          <w:sz w:val="22"/>
          <w:szCs w:val="22"/>
          <w:u w:val="single"/>
        </w:rPr>
        <w:t>monitorovanie po ukončení projektov</w:t>
      </w:r>
      <w:r w:rsidRPr="003013A9">
        <w:rPr>
          <w:rFonts w:asciiTheme="minorHAnsi" w:eastAsiaTheme="minorHAnsi" w:hAnsiTheme="minorHAnsi" w:cstheme="minorHAnsi"/>
          <w:b/>
          <w:caps/>
          <w:sz w:val="22"/>
          <w:szCs w:val="22"/>
        </w:rPr>
        <w:t xml:space="preserve"> </w:t>
      </w:r>
    </w:p>
    <w:p w14:paraId="4199CCFF" w14:textId="15FEB261" w:rsidR="000E087A" w:rsidRPr="003013A9" w:rsidRDefault="000E087A" w:rsidP="003013A9">
      <w:pPr>
        <w:spacing w:before="0" w:after="120"/>
        <w:ind w:left="567"/>
        <w:rPr>
          <w:rFonts w:asciiTheme="minorHAnsi" w:hAnsiTheme="minorHAnsi" w:cstheme="minorHAnsi"/>
          <w:sz w:val="22"/>
          <w:szCs w:val="22"/>
        </w:rPr>
      </w:pPr>
      <w:r w:rsidRPr="003013A9">
        <w:rPr>
          <w:rFonts w:asciiTheme="minorHAnsi" w:hAnsiTheme="minorHAnsi" w:cstheme="minorHAnsi"/>
          <w:sz w:val="22"/>
          <w:szCs w:val="22"/>
        </w:rPr>
        <w:t xml:space="preserve">RO a/alebo PPA môže v prípade potreby </w:t>
      </w:r>
      <w:r w:rsidR="000D6B09" w:rsidRPr="003013A9">
        <w:rPr>
          <w:rFonts w:asciiTheme="minorHAnsi" w:hAnsiTheme="minorHAnsi" w:cstheme="minorHAnsi"/>
          <w:sz w:val="22"/>
          <w:szCs w:val="22"/>
        </w:rPr>
        <w:t xml:space="preserve">kedykoľvek </w:t>
      </w:r>
      <w:r w:rsidRPr="003013A9">
        <w:rPr>
          <w:rFonts w:asciiTheme="minorHAnsi" w:hAnsiTheme="minorHAnsi" w:cstheme="minorHAnsi"/>
          <w:sz w:val="22"/>
          <w:szCs w:val="22"/>
        </w:rPr>
        <w:t xml:space="preserve">vyzvať prijímateľov po ukončení realizácie projektu na predloženie dodatočných informácií o zrealizovanom projekte pre účely monitorovania, až do doby ukončenia platnosti uzatvorenej Zmluvy. Pre účely hodnotenia môže byť prijímateľ vyzvaný nezávislými hodnotiteľmi na predloženie dodatočných informácií nevyhnutných pre hodnotenie programu (vybraná vzorka prijímateľov). </w:t>
      </w:r>
    </w:p>
    <w:p w14:paraId="445A255C" w14:textId="77777777" w:rsidR="000E087A" w:rsidRPr="003013A9" w:rsidRDefault="000E087A" w:rsidP="00A32060">
      <w:pPr>
        <w:tabs>
          <w:tab w:val="left" w:pos="709"/>
        </w:tabs>
        <w:spacing w:before="0"/>
        <w:ind w:left="851" w:hanging="142"/>
        <w:rPr>
          <w:rFonts w:asciiTheme="minorHAnsi" w:hAnsiTheme="minorHAnsi" w:cstheme="minorHAnsi"/>
          <w:sz w:val="22"/>
          <w:szCs w:val="22"/>
        </w:rPr>
      </w:pPr>
    </w:p>
    <w:p w14:paraId="385C3F0D" w14:textId="629F1987" w:rsidR="000E087A" w:rsidRPr="003013A9" w:rsidRDefault="000E087A" w:rsidP="003013A9">
      <w:pPr>
        <w:spacing w:before="0" w:after="120"/>
        <w:ind w:left="567" w:hanging="567"/>
        <w:rPr>
          <w:rFonts w:asciiTheme="minorHAnsi" w:eastAsiaTheme="minorHAnsi" w:hAnsiTheme="minorHAnsi" w:cstheme="minorHAnsi"/>
          <w:b/>
          <w:bCs/>
          <w:caps/>
          <w:sz w:val="22"/>
          <w:szCs w:val="22"/>
          <w:highlight w:val="yellow"/>
          <w:u w:val="single"/>
        </w:rPr>
      </w:pPr>
      <w:r w:rsidRPr="003013A9">
        <w:rPr>
          <w:rFonts w:asciiTheme="minorHAnsi" w:eastAsiaTheme="minorHAnsi" w:hAnsiTheme="minorHAnsi" w:cstheme="minorHAnsi"/>
          <w:b/>
          <w:caps/>
        </w:rPr>
        <w:t>D.</w:t>
      </w:r>
      <w:r w:rsidRPr="00B04BAE">
        <w:rPr>
          <w:rFonts w:asciiTheme="minorHAnsi" w:eastAsiaTheme="minorHAnsi" w:hAnsiTheme="minorHAnsi" w:cstheme="minorHAnsi"/>
          <w:b/>
          <w:caps/>
          <w:sz w:val="22"/>
          <w:szCs w:val="22"/>
        </w:rPr>
        <w:tab/>
      </w:r>
      <w:r w:rsidRPr="003013A9">
        <w:rPr>
          <w:rFonts w:asciiTheme="minorHAnsi" w:eastAsiaTheme="minorHAnsi" w:hAnsiTheme="minorHAnsi" w:cstheme="minorHAnsi"/>
          <w:b/>
          <w:caps/>
          <w:sz w:val="22"/>
          <w:szCs w:val="22"/>
          <w:u w:val="single"/>
        </w:rPr>
        <w:t>OZNÁMENIE PRIJÍMATEĽA o plnení podmienok UDRŽATEĽNOSTI PROJEKTU</w:t>
      </w:r>
      <w:r w:rsidR="004F0E57" w:rsidRPr="003013A9">
        <w:rPr>
          <w:rFonts w:asciiTheme="minorHAnsi" w:eastAsiaTheme="minorHAnsi" w:hAnsiTheme="minorHAnsi" w:cstheme="minorHAnsi"/>
          <w:b/>
          <w:caps/>
          <w:sz w:val="22"/>
          <w:szCs w:val="22"/>
          <w:u w:val="single"/>
        </w:rPr>
        <w:t xml:space="preserve"> A KOntrola</w:t>
      </w:r>
      <w:r w:rsidR="004F0E57" w:rsidRPr="00B04BAE">
        <w:rPr>
          <w:rFonts w:asciiTheme="minorHAnsi" w:hAnsiTheme="minorHAnsi" w:cstheme="minorHAnsi"/>
          <w:sz w:val="22"/>
          <w:szCs w:val="22"/>
        </w:rPr>
        <w:t xml:space="preserve"> </w:t>
      </w:r>
      <w:r w:rsidR="004F0E57" w:rsidRPr="003013A9">
        <w:rPr>
          <w:rFonts w:asciiTheme="minorHAnsi" w:hAnsiTheme="minorHAnsi" w:cstheme="minorHAnsi"/>
          <w:b/>
          <w:bCs/>
          <w:sz w:val="22"/>
          <w:szCs w:val="22"/>
          <w:u w:val="single"/>
        </w:rPr>
        <w:t>PRIZNANÝCH BODOV V BODOVACÍCH KRITÉRIÁCH VIAŽUCICH SA NA PLANENIE V OBDOBÍ UDRŽATEĽNOSTI</w:t>
      </w:r>
    </w:p>
    <w:p w14:paraId="64FC2DCC" w14:textId="73040F83" w:rsidR="00BE1C75" w:rsidRPr="003013A9" w:rsidRDefault="00BE1C75" w:rsidP="003013A9">
      <w:pPr>
        <w:spacing w:before="0"/>
        <w:ind w:left="567"/>
        <w:rPr>
          <w:rFonts w:asciiTheme="minorHAnsi" w:eastAsiaTheme="minorHAnsi" w:hAnsiTheme="minorHAnsi" w:cstheme="minorHAnsi"/>
          <w:sz w:val="22"/>
          <w:szCs w:val="22"/>
        </w:rPr>
      </w:pPr>
      <w:r w:rsidRPr="003013A9">
        <w:rPr>
          <w:rFonts w:asciiTheme="minorHAnsi" w:eastAsiaTheme="minorHAnsi" w:hAnsiTheme="minorHAnsi" w:cstheme="minorHAnsi"/>
          <w:sz w:val="22"/>
          <w:szCs w:val="22"/>
        </w:rPr>
        <w:t>„Prijímateľ je povinný podať PPA Oznámenie k udržateľnosti projektu na predpísanom formulári (</w:t>
      </w:r>
      <w:r w:rsidRPr="003013A9">
        <w:rPr>
          <w:rFonts w:asciiTheme="minorHAnsi" w:eastAsiaTheme="minorHAnsi" w:hAnsiTheme="minorHAnsi" w:cstheme="minorHAnsi"/>
          <w:b/>
          <w:bCs/>
          <w:color w:val="0070C0"/>
          <w:sz w:val="22"/>
          <w:szCs w:val="22"/>
        </w:rPr>
        <w:t>príloha č. 8</w:t>
      </w:r>
      <w:r w:rsidRPr="003013A9">
        <w:rPr>
          <w:rFonts w:asciiTheme="minorHAnsi" w:eastAsiaTheme="minorHAnsi" w:hAnsiTheme="minorHAnsi" w:cstheme="minorHAnsi"/>
          <w:sz w:val="22"/>
          <w:szCs w:val="22"/>
        </w:rPr>
        <w:t xml:space="preserve"> </w:t>
      </w:r>
      <w:r w:rsidR="009E6C95" w:rsidRPr="00B76C7C">
        <w:rPr>
          <w:rFonts w:asciiTheme="minorHAnsi" w:eastAsiaTheme="minorHAnsi" w:hAnsiTheme="minorHAnsi" w:cstheme="minorHAnsi"/>
          <w:sz w:val="22"/>
          <w:szCs w:val="22"/>
        </w:rPr>
        <w:t>PpP</w:t>
      </w:r>
      <w:r w:rsidRPr="003013A9">
        <w:rPr>
          <w:rFonts w:asciiTheme="minorHAnsi" w:eastAsiaTheme="minorHAnsi" w:hAnsiTheme="minorHAnsi" w:cstheme="minorHAnsi"/>
          <w:sz w:val="22"/>
          <w:szCs w:val="22"/>
        </w:rPr>
        <w:t>) nasledovne:</w:t>
      </w:r>
    </w:p>
    <w:p w14:paraId="3975CE17" w14:textId="77777777" w:rsidR="00BE1C75" w:rsidRPr="003013A9" w:rsidRDefault="00BE1C75" w:rsidP="00F47749">
      <w:pPr>
        <w:numPr>
          <w:ilvl w:val="0"/>
          <w:numId w:val="96"/>
        </w:numPr>
        <w:spacing w:before="0"/>
        <w:ind w:left="1134" w:hanging="567"/>
        <w:rPr>
          <w:rFonts w:asciiTheme="minorHAnsi" w:eastAsiaTheme="minorHAnsi" w:hAnsiTheme="minorHAnsi" w:cstheme="minorHAnsi"/>
          <w:sz w:val="22"/>
          <w:szCs w:val="22"/>
        </w:rPr>
      </w:pPr>
      <w:r w:rsidRPr="003013A9">
        <w:rPr>
          <w:rFonts w:asciiTheme="minorHAnsi" w:eastAsiaTheme="minorHAnsi" w:hAnsiTheme="minorHAnsi" w:cstheme="minorHAnsi"/>
          <w:sz w:val="22"/>
          <w:szCs w:val="22"/>
        </w:rPr>
        <w:t xml:space="preserve">Počas 5 ročného obdobia udržateľnosti raz, a to prvý mesiac posledného roka udržateľnosti projektu. </w:t>
      </w:r>
    </w:p>
    <w:p w14:paraId="7770202B" w14:textId="77777777" w:rsidR="00BE1C75" w:rsidRPr="003013A9" w:rsidRDefault="00BE1C75" w:rsidP="00F47749">
      <w:pPr>
        <w:numPr>
          <w:ilvl w:val="0"/>
          <w:numId w:val="96"/>
        </w:numPr>
        <w:spacing w:before="0"/>
        <w:ind w:left="1134" w:hanging="567"/>
        <w:rPr>
          <w:rFonts w:asciiTheme="minorHAnsi" w:eastAsiaTheme="minorHAnsi" w:hAnsiTheme="minorHAnsi" w:cstheme="minorHAnsi"/>
          <w:sz w:val="22"/>
          <w:szCs w:val="22"/>
        </w:rPr>
      </w:pPr>
      <w:r w:rsidRPr="003013A9">
        <w:rPr>
          <w:rFonts w:asciiTheme="minorHAnsi" w:eastAsiaTheme="minorHAnsi" w:hAnsiTheme="minorHAnsi" w:cstheme="minorHAnsi"/>
          <w:sz w:val="22"/>
          <w:szCs w:val="22"/>
        </w:rPr>
        <w:t>Počas 10 ročného obdobia udržateľnosti raz a to prvý mesiac posledného roka udržateľnosti projektu.</w:t>
      </w:r>
    </w:p>
    <w:p w14:paraId="207ED040" w14:textId="5A3402C9" w:rsidR="000E087A" w:rsidRPr="003013A9" w:rsidRDefault="000E087A" w:rsidP="00A32060">
      <w:pPr>
        <w:tabs>
          <w:tab w:val="left" w:pos="709"/>
          <w:tab w:val="left" w:pos="1418"/>
        </w:tabs>
        <w:spacing w:before="0" w:after="120"/>
        <w:ind w:left="705" w:hanging="705"/>
        <w:rPr>
          <w:rFonts w:asciiTheme="minorHAnsi" w:hAnsiTheme="minorHAnsi" w:cstheme="minorHAnsi"/>
          <w:sz w:val="22"/>
          <w:szCs w:val="22"/>
        </w:rPr>
      </w:pPr>
      <w:r w:rsidRPr="003013A9">
        <w:rPr>
          <w:rFonts w:asciiTheme="minorHAnsi" w:hAnsiTheme="minorHAnsi" w:cstheme="minorHAnsi"/>
          <w:sz w:val="22"/>
          <w:szCs w:val="22"/>
        </w:rPr>
        <w:tab/>
        <w:t>Monitorovanie integrovaných pr</w:t>
      </w:r>
      <w:r w:rsidR="00EE22C7" w:rsidRPr="003013A9">
        <w:rPr>
          <w:rFonts w:asciiTheme="minorHAnsi" w:hAnsiTheme="minorHAnsi" w:cstheme="minorHAnsi"/>
          <w:sz w:val="22"/>
          <w:szCs w:val="22"/>
        </w:rPr>
        <w:t>ojektov je upravené v kapitole 9</w:t>
      </w:r>
      <w:r w:rsidRPr="003013A9">
        <w:rPr>
          <w:rFonts w:asciiTheme="minorHAnsi" w:hAnsiTheme="minorHAnsi" w:cstheme="minorHAnsi"/>
          <w:sz w:val="22"/>
          <w:szCs w:val="22"/>
        </w:rPr>
        <w:t xml:space="preserve"> a monitorovanie kolektívnych inv</w:t>
      </w:r>
      <w:r w:rsidR="00EE22C7" w:rsidRPr="003013A9">
        <w:rPr>
          <w:rFonts w:asciiTheme="minorHAnsi" w:hAnsiTheme="minorHAnsi" w:cstheme="minorHAnsi"/>
          <w:sz w:val="22"/>
          <w:szCs w:val="22"/>
        </w:rPr>
        <w:t>estícií je upravené v kapitole 10</w:t>
      </w:r>
      <w:r w:rsidRPr="003013A9">
        <w:rPr>
          <w:rFonts w:asciiTheme="minorHAnsi" w:hAnsiTheme="minorHAnsi" w:cstheme="minorHAnsi"/>
          <w:sz w:val="22"/>
          <w:szCs w:val="22"/>
        </w:rPr>
        <w:t xml:space="preserve">. </w:t>
      </w:r>
    </w:p>
    <w:p w14:paraId="02D7A411" w14:textId="526BE11F" w:rsidR="00EF410D" w:rsidRDefault="006E7D86" w:rsidP="00E66220">
      <w:pPr>
        <w:pStyle w:val="nadpis1111"/>
        <w:numPr>
          <w:ilvl w:val="0"/>
          <w:numId w:val="31"/>
        </w:numPr>
        <w:spacing w:after="0"/>
        <w:ind w:left="567" w:hanging="567"/>
        <w:jc w:val="both"/>
        <w:rPr>
          <w:rFonts w:asciiTheme="minorHAnsi" w:hAnsiTheme="minorHAnsi" w:cstheme="minorHAnsi"/>
          <w:szCs w:val="24"/>
        </w:rPr>
      </w:pPr>
      <w:bookmarkStart w:id="109" w:name="_Toc185401270"/>
      <w:r w:rsidRPr="003013A9">
        <w:rPr>
          <w:rFonts w:asciiTheme="minorHAnsi" w:hAnsiTheme="minorHAnsi" w:cstheme="minorHAnsi"/>
          <w:szCs w:val="24"/>
        </w:rPr>
        <w:lastRenderedPageBreak/>
        <w:t>PUBLICITA PROJEKTOV</w:t>
      </w:r>
      <w:bookmarkEnd w:id="109"/>
    </w:p>
    <w:p w14:paraId="0FA832D0" w14:textId="77777777" w:rsidR="00E66220" w:rsidRPr="00E66220" w:rsidRDefault="00E66220" w:rsidP="00E66220">
      <w:pPr>
        <w:spacing w:before="0"/>
      </w:pPr>
    </w:p>
    <w:p w14:paraId="25BDE3EA" w14:textId="185BC7EB" w:rsidR="00D73A01" w:rsidRPr="003013A9" w:rsidRDefault="00EE10D3" w:rsidP="00F47749">
      <w:pPr>
        <w:pStyle w:val="Odsekzoznamu"/>
        <w:numPr>
          <w:ilvl w:val="3"/>
          <w:numId w:val="138"/>
        </w:numPr>
        <w:spacing w:after="0"/>
        <w:ind w:left="567" w:hanging="567"/>
        <w:jc w:val="both"/>
        <w:rPr>
          <w:rFonts w:asciiTheme="minorHAnsi" w:hAnsiTheme="minorHAnsi" w:cstheme="minorHAnsi"/>
          <w:sz w:val="22"/>
        </w:rPr>
      </w:pPr>
      <w:r w:rsidRPr="003013A9">
        <w:rPr>
          <w:rFonts w:asciiTheme="minorHAnsi" w:hAnsiTheme="minorHAnsi" w:cstheme="minorHAnsi"/>
          <w:sz w:val="22"/>
        </w:rPr>
        <w:t>Prijímateľ je povinný počas doby platnosti a</w:t>
      </w:r>
      <w:r w:rsidR="009F2939" w:rsidRPr="003013A9">
        <w:rPr>
          <w:rFonts w:asciiTheme="minorHAnsi" w:hAnsiTheme="minorHAnsi" w:cstheme="minorHAnsi"/>
          <w:sz w:val="22"/>
        </w:rPr>
        <w:t> </w:t>
      </w:r>
      <w:r w:rsidRPr="003013A9">
        <w:rPr>
          <w:rFonts w:asciiTheme="minorHAnsi" w:hAnsiTheme="minorHAnsi" w:cstheme="minorHAnsi"/>
          <w:sz w:val="22"/>
        </w:rPr>
        <w:t>účinnosti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informovať verejnosť o</w:t>
      </w:r>
      <w:r w:rsidR="009F2939" w:rsidRPr="003013A9">
        <w:rPr>
          <w:rFonts w:asciiTheme="minorHAnsi" w:hAnsiTheme="minorHAnsi" w:cstheme="minorHAnsi"/>
          <w:sz w:val="22"/>
        </w:rPr>
        <w:t> </w:t>
      </w:r>
      <w:r w:rsidRPr="003013A9">
        <w:rPr>
          <w:rFonts w:asciiTheme="minorHAnsi" w:hAnsiTheme="minorHAnsi" w:cstheme="minorHAnsi"/>
          <w:sz w:val="22"/>
        </w:rPr>
        <w:t>príspevku z</w:t>
      </w:r>
      <w:r w:rsidR="009F2939" w:rsidRPr="003013A9">
        <w:rPr>
          <w:rFonts w:asciiTheme="minorHAnsi" w:hAnsiTheme="minorHAnsi" w:cstheme="minorHAnsi"/>
          <w:sz w:val="22"/>
        </w:rPr>
        <w:t> </w:t>
      </w:r>
      <w:r w:rsidRPr="003013A9">
        <w:rPr>
          <w:rFonts w:asciiTheme="minorHAnsi" w:hAnsiTheme="minorHAnsi" w:cstheme="minorHAnsi"/>
          <w:sz w:val="22"/>
        </w:rPr>
        <w:t>EPFRV, ktorý na základe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získa/získal formou NFP prostredníctvom opatrení v</w:t>
      </w:r>
      <w:r w:rsidR="009F2939" w:rsidRPr="003013A9">
        <w:rPr>
          <w:rFonts w:asciiTheme="minorHAnsi" w:hAnsiTheme="minorHAnsi" w:cstheme="minorHAnsi"/>
          <w:sz w:val="22"/>
        </w:rPr>
        <w:t> </w:t>
      </w:r>
      <w:r w:rsidRPr="003013A9">
        <w:rPr>
          <w:rFonts w:asciiTheme="minorHAnsi" w:hAnsiTheme="minorHAnsi" w:cstheme="minorHAnsi"/>
          <w:sz w:val="22"/>
        </w:rPr>
        <w:t>oblasti informovania a</w:t>
      </w:r>
      <w:r w:rsidR="009F2939" w:rsidRPr="003013A9">
        <w:rPr>
          <w:rFonts w:asciiTheme="minorHAnsi" w:hAnsiTheme="minorHAnsi" w:cstheme="minorHAnsi"/>
          <w:sz w:val="22"/>
        </w:rPr>
        <w:t> </w:t>
      </w:r>
      <w:r w:rsidRPr="003013A9">
        <w:rPr>
          <w:rFonts w:asciiTheme="minorHAnsi" w:hAnsiTheme="minorHAnsi" w:cstheme="minorHAnsi"/>
          <w:sz w:val="22"/>
        </w:rPr>
        <w:t>komunikácie, ktoré sú uvedené v</w:t>
      </w:r>
      <w:r w:rsidR="009F2939" w:rsidRPr="003013A9">
        <w:rPr>
          <w:rFonts w:asciiTheme="minorHAnsi" w:hAnsiTheme="minorHAnsi" w:cstheme="minorHAnsi"/>
          <w:sz w:val="22"/>
        </w:rPr>
        <w:t> </w:t>
      </w:r>
      <w:r w:rsidRPr="003013A9">
        <w:rPr>
          <w:rFonts w:asciiTheme="minorHAnsi" w:hAnsiTheme="minorHAnsi" w:cstheme="minorHAnsi"/>
          <w:sz w:val="22"/>
        </w:rPr>
        <w:t xml:space="preserve">tejto kapitole </w:t>
      </w:r>
      <w:r w:rsidR="009E6C95" w:rsidRPr="003013A9">
        <w:rPr>
          <w:rFonts w:asciiTheme="minorHAnsi" w:hAnsiTheme="minorHAnsi" w:cstheme="minorHAnsi"/>
          <w:sz w:val="22"/>
        </w:rPr>
        <w:t>PpP</w:t>
      </w:r>
      <w:r w:rsidRPr="003013A9">
        <w:rPr>
          <w:rFonts w:asciiTheme="minorHAnsi" w:hAnsiTheme="minorHAnsi" w:cstheme="minorHAnsi"/>
          <w:sz w:val="22"/>
        </w:rPr>
        <w:t>.</w:t>
      </w:r>
    </w:p>
    <w:p w14:paraId="436ADF46" w14:textId="13C52058" w:rsidR="00EE10D3" w:rsidRPr="004E2188" w:rsidRDefault="00423A8A" w:rsidP="00F47749">
      <w:pPr>
        <w:pStyle w:val="Odsekzoznamu"/>
        <w:numPr>
          <w:ilvl w:val="3"/>
          <w:numId w:val="138"/>
        </w:numPr>
        <w:spacing w:after="0"/>
        <w:ind w:left="567" w:hanging="567"/>
        <w:jc w:val="both"/>
        <w:rPr>
          <w:rFonts w:asciiTheme="minorHAnsi" w:hAnsiTheme="minorHAnsi" w:cstheme="minorHAnsi"/>
          <w:sz w:val="22"/>
        </w:rPr>
      </w:pPr>
      <w:r w:rsidRPr="004E2188">
        <w:rPr>
          <w:rFonts w:asciiTheme="minorHAnsi" w:hAnsiTheme="minorHAnsi" w:cstheme="minorHAnsi"/>
          <w:sz w:val="22"/>
        </w:rPr>
        <w:t>Informačné a</w:t>
      </w:r>
      <w:r w:rsidR="009F2939" w:rsidRPr="004E2188">
        <w:rPr>
          <w:rFonts w:asciiTheme="minorHAnsi" w:hAnsiTheme="minorHAnsi" w:cstheme="minorHAnsi"/>
          <w:sz w:val="22"/>
        </w:rPr>
        <w:t> </w:t>
      </w:r>
      <w:r w:rsidRPr="004E2188">
        <w:rPr>
          <w:rFonts w:asciiTheme="minorHAnsi" w:hAnsiTheme="minorHAnsi" w:cstheme="minorHAnsi"/>
          <w:sz w:val="22"/>
        </w:rPr>
        <w:t>propagačné opatrenia, ktoré je prijímateľ povinný realizovať, sú popísané v</w:t>
      </w:r>
      <w:r w:rsidR="009F2939" w:rsidRPr="004E2188">
        <w:rPr>
          <w:rFonts w:asciiTheme="minorHAnsi" w:hAnsiTheme="minorHAnsi" w:cstheme="minorHAnsi"/>
          <w:sz w:val="22"/>
        </w:rPr>
        <w:t> </w:t>
      </w:r>
      <w:r w:rsidRPr="004E2188">
        <w:rPr>
          <w:rFonts w:asciiTheme="minorHAnsi" w:hAnsiTheme="minorHAnsi" w:cstheme="minorHAnsi"/>
          <w:sz w:val="22"/>
        </w:rPr>
        <w:t xml:space="preserve">Prílohe III </w:t>
      </w:r>
      <w:r w:rsidR="006B75CF" w:rsidRPr="004E2188">
        <w:rPr>
          <w:rFonts w:asciiTheme="minorHAnsi" w:hAnsiTheme="minorHAnsi" w:cstheme="minorHAnsi"/>
          <w:sz w:val="22"/>
        </w:rPr>
        <w:t>v</w:t>
      </w:r>
      <w:r w:rsidRPr="004E2188">
        <w:rPr>
          <w:rFonts w:asciiTheme="minorHAnsi" w:hAnsiTheme="minorHAnsi" w:cstheme="minorHAnsi"/>
          <w:sz w:val="22"/>
        </w:rPr>
        <w:t>ykonávacieho nariadenia Komisie (EÚ) č. 808/2014.</w:t>
      </w:r>
    </w:p>
    <w:p w14:paraId="1D9DE202" w14:textId="705BAB19" w:rsidR="004519E2" w:rsidRPr="004E2188" w:rsidRDefault="004519E2" w:rsidP="00F47749">
      <w:pPr>
        <w:pStyle w:val="Odsekzoznamu"/>
        <w:numPr>
          <w:ilvl w:val="3"/>
          <w:numId w:val="138"/>
        </w:numPr>
        <w:spacing w:after="0"/>
        <w:ind w:left="567" w:hanging="567"/>
        <w:jc w:val="both"/>
        <w:rPr>
          <w:rFonts w:asciiTheme="minorHAnsi" w:hAnsiTheme="minorHAnsi" w:cstheme="minorHAnsi"/>
          <w:sz w:val="22"/>
          <w:szCs w:val="20"/>
        </w:rPr>
      </w:pPr>
      <w:r w:rsidRPr="004E2188">
        <w:rPr>
          <w:rFonts w:asciiTheme="minorHAnsi" w:hAnsiTheme="minorHAnsi" w:cstheme="minorHAnsi"/>
          <w:sz w:val="22"/>
          <w:szCs w:val="20"/>
        </w:rPr>
        <w:t>Prijímateľ pri všetkých informačných a</w:t>
      </w:r>
      <w:r w:rsidR="009F2939" w:rsidRPr="004E2188">
        <w:rPr>
          <w:rFonts w:asciiTheme="minorHAnsi" w:hAnsiTheme="minorHAnsi" w:cstheme="minorHAnsi"/>
          <w:sz w:val="22"/>
          <w:szCs w:val="20"/>
        </w:rPr>
        <w:t> </w:t>
      </w:r>
      <w:r w:rsidRPr="004E2188">
        <w:rPr>
          <w:rFonts w:asciiTheme="minorHAnsi" w:hAnsiTheme="minorHAnsi" w:cstheme="minorHAnsi"/>
          <w:sz w:val="22"/>
          <w:szCs w:val="20"/>
        </w:rPr>
        <w:t>komunikačných činno</w:t>
      </w:r>
      <w:r w:rsidR="00DA4352" w:rsidRPr="004E2188">
        <w:rPr>
          <w:rFonts w:asciiTheme="minorHAnsi" w:hAnsiTheme="minorHAnsi" w:cstheme="minorHAnsi"/>
          <w:sz w:val="22"/>
          <w:szCs w:val="20"/>
        </w:rPr>
        <w:t>stiach oznamuje podporu projektu</w:t>
      </w:r>
      <w:r w:rsidRPr="004E2188">
        <w:rPr>
          <w:rFonts w:asciiTheme="minorHAnsi" w:hAnsiTheme="minorHAnsi" w:cstheme="minorHAnsi"/>
          <w:sz w:val="22"/>
          <w:szCs w:val="20"/>
        </w:rPr>
        <w:t xml:space="preserve"> z</w:t>
      </w:r>
      <w:r w:rsidR="009F2939" w:rsidRPr="004E2188">
        <w:rPr>
          <w:rFonts w:asciiTheme="minorHAnsi" w:hAnsiTheme="minorHAnsi" w:cstheme="minorHAnsi"/>
          <w:sz w:val="22"/>
          <w:szCs w:val="20"/>
        </w:rPr>
        <w:t> </w:t>
      </w:r>
      <w:r w:rsidRPr="004E2188">
        <w:rPr>
          <w:rFonts w:asciiTheme="minorHAnsi" w:hAnsiTheme="minorHAnsi" w:cstheme="minorHAnsi"/>
          <w:sz w:val="22"/>
          <w:szCs w:val="20"/>
        </w:rPr>
        <w:t>EPFRV prostredníctvom zobrazenia:</w:t>
      </w:r>
    </w:p>
    <w:p w14:paraId="4CF43BC5" w14:textId="77777777" w:rsidR="004519E2" w:rsidRPr="003013A9" w:rsidRDefault="004519E2" w:rsidP="00F47749">
      <w:pPr>
        <w:pStyle w:val="Bezriadkovania"/>
        <w:numPr>
          <w:ilvl w:val="1"/>
          <w:numId w:val="45"/>
        </w:numPr>
        <w:ind w:left="1134" w:hanging="567"/>
        <w:jc w:val="both"/>
        <w:rPr>
          <w:rFonts w:cstheme="minorHAnsi"/>
        </w:rPr>
      </w:pPr>
      <w:r w:rsidRPr="003013A9">
        <w:rPr>
          <w:rFonts w:cstheme="minorHAnsi"/>
        </w:rPr>
        <w:t>symbolu EÚ,</w:t>
      </w:r>
    </w:p>
    <w:p w14:paraId="50A5D4A0" w14:textId="77777777" w:rsidR="004519E2" w:rsidRPr="003013A9" w:rsidRDefault="004519E2" w:rsidP="00F47749">
      <w:pPr>
        <w:pStyle w:val="Bezriadkovania"/>
        <w:numPr>
          <w:ilvl w:val="1"/>
          <w:numId w:val="45"/>
        </w:numPr>
        <w:ind w:left="1134" w:hanging="567"/>
        <w:jc w:val="both"/>
        <w:rPr>
          <w:rFonts w:cstheme="minorHAnsi"/>
        </w:rPr>
      </w:pPr>
      <w:r w:rsidRPr="003013A9">
        <w:rPr>
          <w:rFonts w:cstheme="minorHAnsi"/>
        </w:rPr>
        <w:t>odkazu na podporu z</w:t>
      </w:r>
      <w:r w:rsidR="009F2939" w:rsidRPr="003013A9">
        <w:rPr>
          <w:rFonts w:cstheme="minorHAnsi"/>
        </w:rPr>
        <w:t> </w:t>
      </w:r>
      <w:r w:rsidRPr="003013A9">
        <w:rPr>
          <w:rFonts w:cstheme="minorHAnsi"/>
        </w:rPr>
        <w:t>EPFRV.</w:t>
      </w:r>
    </w:p>
    <w:p w14:paraId="59D2B974" w14:textId="14112F42" w:rsidR="004519E2" w:rsidRPr="004E2188" w:rsidRDefault="00DA4352" w:rsidP="00F47749">
      <w:pPr>
        <w:pStyle w:val="Odsekzoznamu"/>
        <w:numPr>
          <w:ilvl w:val="3"/>
          <w:numId w:val="138"/>
        </w:numPr>
        <w:spacing w:after="0"/>
        <w:ind w:left="567" w:hanging="567"/>
        <w:jc w:val="both"/>
        <w:rPr>
          <w:rFonts w:asciiTheme="minorHAnsi" w:hAnsiTheme="minorHAnsi" w:cstheme="minorHAnsi"/>
          <w:sz w:val="22"/>
          <w:szCs w:val="20"/>
        </w:rPr>
      </w:pPr>
      <w:r w:rsidRPr="004E2188">
        <w:rPr>
          <w:rFonts w:asciiTheme="minorHAnsi" w:hAnsiTheme="minorHAnsi" w:cstheme="minorHAnsi"/>
          <w:sz w:val="22"/>
          <w:szCs w:val="20"/>
        </w:rPr>
        <w:t>Počas realizácie projektu</w:t>
      </w:r>
      <w:r w:rsidR="004519E2" w:rsidRPr="004E2188">
        <w:rPr>
          <w:rFonts w:asciiTheme="minorHAnsi" w:hAnsiTheme="minorHAnsi" w:cstheme="minorHAnsi"/>
          <w:sz w:val="22"/>
          <w:szCs w:val="20"/>
        </w:rPr>
        <w:t xml:space="preserve"> </w:t>
      </w:r>
      <w:r w:rsidR="008C4A97" w:rsidRPr="004E2188">
        <w:rPr>
          <w:rFonts w:asciiTheme="minorHAnsi" w:hAnsiTheme="minorHAnsi" w:cstheme="minorHAnsi"/>
          <w:sz w:val="22"/>
          <w:szCs w:val="20"/>
        </w:rPr>
        <w:t xml:space="preserve">(viď kapitola 2 </w:t>
      </w:r>
      <w:r w:rsidR="009E6C95" w:rsidRPr="004E2188">
        <w:rPr>
          <w:rFonts w:asciiTheme="minorHAnsi" w:hAnsiTheme="minorHAnsi" w:cstheme="minorHAnsi"/>
          <w:sz w:val="22"/>
          <w:szCs w:val="20"/>
        </w:rPr>
        <w:t>PpP</w:t>
      </w:r>
      <w:r w:rsidR="008C4A97" w:rsidRPr="004E2188">
        <w:rPr>
          <w:rFonts w:asciiTheme="minorHAnsi" w:hAnsiTheme="minorHAnsi" w:cstheme="minorHAnsi"/>
          <w:sz w:val="22"/>
          <w:szCs w:val="20"/>
        </w:rPr>
        <w:t xml:space="preserve">) </w:t>
      </w:r>
      <w:r w:rsidR="004519E2" w:rsidRPr="004E2188">
        <w:rPr>
          <w:rFonts w:asciiTheme="minorHAnsi" w:hAnsiTheme="minorHAnsi" w:cstheme="minorHAnsi"/>
          <w:sz w:val="22"/>
          <w:szCs w:val="20"/>
        </w:rPr>
        <w:t>prijímateľ informuje verejnosť o</w:t>
      </w:r>
      <w:r w:rsidR="009F2939" w:rsidRPr="004E2188">
        <w:rPr>
          <w:rFonts w:asciiTheme="minorHAnsi" w:hAnsiTheme="minorHAnsi" w:cstheme="minorHAnsi"/>
          <w:sz w:val="22"/>
          <w:szCs w:val="20"/>
        </w:rPr>
        <w:t> </w:t>
      </w:r>
      <w:r w:rsidR="004519E2" w:rsidRPr="004E2188">
        <w:rPr>
          <w:rFonts w:asciiTheme="minorHAnsi" w:hAnsiTheme="minorHAnsi" w:cstheme="minorHAnsi"/>
          <w:sz w:val="22"/>
          <w:szCs w:val="20"/>
        </w:rPr>
        <w:t>podpore získanej z</w:t>
      </w:r>
      <w:r w:rsidR="009F2939" w:rsidRPr="004E2188">
        <w:rPr>
          <w:rFonts w:asciiTheme="minorHAnsi" w:hAnsiTheme="minorHAnsi" w:cstheme="minorHAnsi"/>
          <w:sz w:val="22"/>
          <w:szCs w:val="20"/>
        </w:rPr>
        <w:t> </w:t>
      </w:r>
      <w:r w:rsidR="004519E2" w:rsidRPr="004E2188">
        <w:rPr>
          <w:rFonts w:asciiTheme="minorHAnsi" w:hAnsiTheme="minorHAnsi" w:cstheme="minorHAnsi"/>
          <w:sz w:val="22"/>
          <w:szCs w:val="20"/>
        </w:rPr>
        <w:t>EPFRV tým, že:</w:t>
      </w:r>
    </w:p>
    <w:p w14:paraId="04218477" w14:textId="77777777" w:rsidR="004519E2" w:rsidRPr="003013A9" w:rsidRDefault="004519E2" w:rsidP="00F47749">
      <w:pPr>
        <w:pStyle w:val="Bezriadkovania"/>
        <w:numPr>
          <w:ilvl w:val="1"/>
          <w:numId w:val="46"/>
        </w:numPr>
        <w:ind w:left="1134" w:hanging="567"/>
        <w:jc w:val="both"/>
        <w:rPr>
          <w:rFonts w:cstheme="minorHAnsi"/>
        </w:rPr>
      </w:pPr>
      <w:r w:rsidRPr="003013A9">
        <w:rPr>
          <w:rFonts w:cstheme="minorHAnsi"/>
        </w:rPr>
        <w:t xml:space="preserve">uverejní na svojom webovom sídle na profesionálne použitie, ak </w:t>
      </w:r>
      <w:r w:rsidR="00097BC0" w:rsidRPr="003013A9">
        <w:rPr>
          <w:rFonts w:cstheme="minorHAnsi"/>
        </w:rPr>
        <w:t xml:space="preserve">má </w:t>
      </w:r>
      <w:r w:rsidRPr="003013A9">
        <w:rPr>
          <w:rFonts w:cstheme="minorHAnsi"/>
        </w:rPr>
        <w:t xml:space="preserve">takéto webové sídlo </w:t>
      </w:r>
      <w:r w:rsidR="00097BC0" w:rsidRPr="003013A9">
        <w:rPr>
          <w:rFonts w:cstheme="minorHAnsi"/>
        </w:rPr>
        <w:t>zriadené</w:t>
      </w:r>
      <w:r w:rsidR="00DA4352" w:rsidRPr="003013A9">
        <w:rPr>
          <w:rFonts w:cstheme="minorHAnsi"/>
        </w:rPr>
        <w:t>, krátky opis projektu</w:t>
      </w:r>
      <w:r w:rsidRPr="003013A9">
        <w:rPr>
          <w:rFonts w:cstheme="minorHAnsi"/>
        </w:rPr>
        <w:t>, ak je možné určiť prepojenie medzi účelom webového sídla a</w:t>
      </w:r>
      <w:r w:rsidR="009F2939" w:rsidRPr="003013A9">
        <w:rPr>
          <w:rFonts w:cstheme="minorHAnsi"/>
        </w:rPr>
        <w:t> </w:t>
      </w:r>
      <w:r w:rsidRPr="003013A9">
        <w:rPr>
          <w:rFonts w:cstheme="minorHAnsi"/>
        </w:rPr>
        <w:t xml:space="preserve">podporou </w:t>
      </w:r>
      <w:r w:rsidR="00DA4352" w:rsidRPr="003013A9">
        <w:rPr>
          <w:rFonts w:cstheme="minorHAnsi"/>
        </w:rPr>
        <w:t>poskytnutou na projekt</w:t>
      </w:r>
      <w:r w:rsidRPr="003013A9">
        <w:rPr>
          <w:rFonts w:cstheme="minorHAnsi"/>
        </w:rPr>
        <w:t>, zodpovedajúci úrovni podpory vrátane jej cieľov a</w:t>
      </w:r>
      <w:r w:rsidR="009F2939" w:rsidRPr="003013A9">
        <w:rPr>
          <w:rFonts w:cstheme="minorHAnsi"/>
        </w:rPr>
        <w:t> </w:t>
      </w:r>
      <w:r w:rsidRPr="003013A9">
        <w:rPr>
          <w:rFonts w:cstheme="minorHAnsi"/>
        </w:rPr>
        <w:t>výsledkov a</w:t>
      </w:r>
      <w:r w:rsidR="009F2939" w:rsidRPr="003013A9">
        <w:rPr>
          <w:rFonts w:cstheme="minorHAnsi"/>
        </w:rPr>
        <w:t> </w:t>
      </w:r>
      <w:r w:rsidRPr="003013A9">
        <w:rPr>
          <w:rFonts w:cstheme="minorHAnsi"/>
        </w:rPr>
        <w:t>zdôrazní finančnú podporu z</w:t>
      </w:r>
      <w:r w:rsidR="009F2939" w:rsidRPr="003013A9">
        <w:rPr>
          <w:rFonts w:cstheme="minorHAnsi"/>
        </w:rPr>
        <w:t> </w:t>
      </w:r>
      <w:r w:rsidRPr="003013A9">
        <w:rPr>
          <w:rFonts w:cstheme="minorHAnsi"/>
        </w:rPr>
        <w:t>EÚ;</w:t>
      </w:r>
    </w:p>
    <w:p w14:paraId="14E37D3C" w14:textId="2A7BB82C" w:rsidR="004519E2" w:rsidRPr="003013A9" w:rsidRDefault="004519E2" w:rsidP="00F47749">
      <w:pPr>
        <w:pStyle w:val="Bezriadkovania"/>
        <w:numPr>
          <w:ilvl w:val="1"/>
          <w:numId w:val="46"/>
        </w:numPr>
        <w:ind w:left="1134" w:hanging="567"/>
        <w:jc w:val="both"/>
        <w:rPr>
          <w:rFonts w:cstheme="minorHAnsi"/>
        </w:rPr>
      </w:pPr>
      <w:r w:rsidRPr="003013A9">
        <w:rPr>
          <w:rFonts w:cstheme="minorHAnsi"/>
        </w:rPr>
        <w:t>v</w:t>
      </w:r>
      <w:r w:rsidR="009F2939" w:rsidRPr="003013A9">
        <w:rPr>
          <w:rFonts w:cstheme="minorHAnsi"/>
        </w:rPr>
        <w:t> </w:t>
      </w:r>
      <w:r w:rsidRPr="003013A9">
        <w:rPr>
          <w:rFonts w:cstheme="minorHAnsi"/>
        </w:rPr>
        <w:t xml:space="preserve">prípade </w:t>
      </w:r>
      <w:r w:rsidR="00DA4352" w:rsidRPr="003013A9">
        <w:rPr>
          <w:rFonts w:cstheme="minorHAnsi"/>
        </w:rPr>
        <w:t>projektov</w:t>
      </w:r>
      <w:r w:rsidR="00865D95" w:rsidRPr="003013A9">
        <w:rPr>
          <w:rFonts w:cstheme="minorHAnsi"/>
        </w:rPr>
        <w:t>, na ktoré sa nevzťahuje písm.</w:t>
      </w:r>
      <w:r w:rsidRPr="003013A9">
        <w:rPr>
          <w:rFonts w:cstheme="minorHAnsi"/>
        </w:rPr>
        <w:t xml:space="preserve"> c) s</w:t>
      </w:r>
      <w:r w:rsidR="009F2939" w:rsidRPr="003013A9">
        <w:rPr>
          <w:rFonts w:cstheme="minorHAnsi"/>
        </w:rPr>
        <w:t> </w:t>
      </w:r>
      <w:r w:rsidRPr="003013A9">
        <w:rPr>
          <w:rFonts w:cstheme="minorHAnsi"/>
        </w:rPr>
        <w:t>celkovou podporou z</w:t>
      </w:r>
      <w:r w:rsidR="009F2939" w:rsidRPr="003013A9">
        <w:rPr>
          <w:rFonts w:cstheme="minorHAnsi"/>
        </w:rPr>
        <w:t> </w:t>
      </w:r>
      <w:r w:rsidRPr="003013A9">
        <w:rPr>
          <w:rFonts w:cstheme="minorHAnsi"/>
        </w:rPr>
        <w:t>verejných prostriedkov</w:t>
      </w:r>
      <w:r w:rsidR="000E0E1B" w:rsidRPr="003013A9">
        <w:rPr>
          <w:rFonts w:cstheme="minorHAnsi"/>
        </w:rPr>
        <w:t xml:space="preserve"> nad 10</w:t>
      </w:r>
      <w:r w:rsidR="004F0E57" w:rsidRPr="003013A9">
        <w:rPr>
          <w:rFonts w:cstheme="minorHAnsi"/>
        </w:rPr>
        <w:t>.</w:t>
      </w:r>
      <w:r w:rsidR="000E0E1B" w:rsidRPr="003013A9">
        <w:rPr>
          <w:rFonts w:cstheme="minorHAnsi"/>
        </w:rPr>
        <w:t>000</w:t>
      </w:r>
      <w:r w:rsidR="004F0E57" w:rsidRPr="003013A9">
        <w:rPr>
          <w:rFonts w:cstheme="minorHAnsi"/>
        </w:rPr>
        <w:t>,-</w:t>
      </w:r>
      <w:r w:rsidR="000E0E1B" w:rsidRPr="003013A9">
        <w:rPr>
          <w:rFonts w:cstheme="minorHAnsi"/>
        </w:rPr>
        <w:t xml:space="preserve"> E</w:t>
      </w:r>
      <w:r w:rsidR="004F0E57" w:rsidRPr="003013A9">
        <w:rPr>
          <w:rFonts w:cstheme="minorHAnsi"/>
        </w:rPr>
        <w:t>UR</w:t>
      </w:r>
      <w:r w:rsidR="000E0E1B" w:rsidRPr="003013A9">
        <w:rPr>
          <w:rFonts w:cstheme="minorHAnsi"/>
        </w:rPr>
        <w:t xml:space="preserve"> a</w:t>
      </w:r>
      <w:r w:rsidR="009F2939" w:rsidRPr="003013A9">
        <w:rPr>
          <w:rFonts w:cstheme="minorHAnsi"/>
        </w:rPr>
        <w:t> </w:t>
      </w:r>
      <w:r w:rsidR="000E0E1B" w:rsidRPr="003013A9">
        <w:rPr>
          <w:rFonts w:cstheme="minorHAnsi"/>
        </w:rPr>
        <w:t>v</w:t>
      </w:r>
      <w:r w:rsidR="009F2939" w:rsidRPr="003013A9">
        <w:rPr>
          <w:rFonts w:cstheme="minorHAnsi"/>
        </w:rPr>
        <w:t> </w:t>
      </w:r>
      <w:r w:rsidR="000E0E1B" w:rsidRPr="003013A9">
        <w:rPr>
          <w:rFonts w:cstheme="minorHAnsi"/>
        </w:rPr>
        <w:t>závislosti od financovanej operácie (napr. na operácie na</w:t>
      </w:r>
      <w:r w:rsidR="00BE7438">
        <w:rPr>
          <w:rFonts w:cstheme="minorHAnsi"/>
        </w:rPr>
        <w:t xml:space="preserve"> </w:t>
      </w:r>
      <w:r w:rsidR="000E0E1B" w:rsidRPr="003013A9">
        <w:rPr>
          <w:rFonts w:cstheme="minorHAnsi"/>
        </w:rPr>
        <w:t xml:space="preserve">obnovu dedín </w:t>
      </w:r>
      <w:r w:rsidR="005A0AF4" w:rsidRPr="003013A9">
        <w:rPr>
          <w:rFonts w:cstheme="minorHAnsi"/>
        </w:rPr>
        <w:t>alebo operácie iniciatívy LEADER</w:t>
      </w:r>
      <w:r w:rsidR="000E0E1B" w:rsidRPr="003013A9">
        <w:rPr>
          <w:rFonts w:cstheme="minorHAnsi"/>
        </w:rPr>
        <w:t>), vyvesí aspoň jeden plagát s</w:t>
      </w:r>
      <w:r w:rsidR="009F2939" w:rsidRPr="003013A9">
        <w:rPr>
          <w:rFonts w:cstheme="minorHAnsi"/>
        </w:rPr>
        <w:t> </w:t>
      </w:r>
      <w:r w:rsidR="000E0E1B" w:rsidRPr="003013A9">
        <w:rPr>
          <w:rFonts w:cstheme="minorHAnsi"/>
        </w:rPr>
        <w:t>informáciami o</w:t>
      </w:r>
      <w:r w:rsidR="009F2939" w:rsidRPr="003013A9">
        <w:rPr>
          <w:rFonts w:cstheme="minorHAnsi"/>
        </w:rPr>
        <w:t> </w:t>
      </w:r>
      <w:r w:rsidR="00DA4352" w:rsidRPr="003013A9">
        <w:rPr>
          <w:rFonts w:cstheme="minorHAnsi"/>
        </w:rPr>
        <w:t>projekte</w:t>
      </w:r>
      <w:r w:rsidR="000E0E1B" w:rsidRPr="003013A9">
        <w:rPr>
          <w:rFonts w:cstheme="minorHAnsi"/>
        </w:rPr>
        <w:t xml:space="preserve"> </w:t>
      </w:r>
      <w:r w:rsidR="005A0AF4" w:rsidRPr="003013A9">
        <w:rPr>
          <w:rFonts w:cstheme="minorHAnsi"/>
        </w:rPr>
        <w:t>(s veľkosťou aspoň A3), pričom zdôrazní finančnú podporu z</w:t>
      </w:r>
      <w:r w:rsidR="009F2939" w:rsidRPr="003013A9">
        <w:rPr>
          <w:rFonts w:cstheme="minorHAnsi"/>
        </w:rPr>
        <w:t> </w:t>
      </w:r>
      <w:r w:rsidR="005A0AF4" w:rsidRPr="003013A9">
        <w:rPr>
          <w:rFonts w:cstheme="minorHAnsi"/>
        </w:rPr>
        <w:t xml:space="preserve">EÚ, na mieste ľahko viditeľnom pre verejnosť, akým sú napr. vstupné </w:t>
      </w:r>
      <w:r w:rsidR="00DA4352" w:rsidRPr="003013A9">
        <w:rPr>
          <w:rFonts w:cstheme="minorHAnsi"/>
        </w:rPr>
        <w:t>priestory budovy. Ak má projekt</w:t>
      </w:r>
      <w:r w:rsidR="005A0AF4" w:rsidRPr="003013A9">
        <w:rPr>
          <w:rFonts w:cstheme="minorHAnsi"/>
        </w:rPr>
        <w:t xml:space="preserve"> v</w:t>
      </w:r>
      <w:r w:rsidR="009F2939" w:rsidRPr="003013A9">
        <w:rPr>
          <w:rFonts w:cstheme="minorHAnsi"/>
        </w:rPr>
        <w:t> </w:t>
      </w:r>
      <w:r w:rsidR="005A0AF4" w:rsidRPr="003013A9">
        <w:rPr>
          <w:rFonts w:cstheme="minorHAnsi"/>
        </w:rPr>
        <w:t>rámci PRV za následok investíciu (napr. do poľnohospodárskeho podniku alebo</w:t>
      </w:r>
      <w:r w:rsidR="006B75CF" w:rsidRPr="003013A9">
        <w:rPr>
          <w:rFonts w:cstheme="minorHAnsi"/>
        </w:rPr>
        <w:t xml:space="preserve"> </w:t>
      </w:r>
      <w:r w:rsidR="00B503EE" w:rsidRPr="003013A9">
        <w:rPr>
          <w:rFonts w:cstheme="minorHAnsi"/>
        </w:rPr>
        <w:t>do</w:t>
      </w:r>
      <w:r w:rsidR="0012303E">
        <w:rPr>
          <w:rFonts w:cstheme="minorHAnsi"/>
        </w:rPr>
        <w:t> </w:t>
      </w:r>
      <w:r w:rsidR="005A0AF4" w:rsidRPr="003013A9">
        <w:rPr>
          <w:rFonts w:cstheme="minorHAnsi"/>
        </w:rPr>
        <w:t>potravinárskeho podniku)</w:t>
      </w:r>
      <w:r w:rsidR="007A45B6" w:rsidRPr="003013A9">
        <w:rPr>
          <w:rFonts w:cstheme="minorHAnsi"/>
        </w:rPr>
        <w:t xml:space="preserve"> </w:t>
      </w:r>
      <w:r w:rsidR="005A0AF4" w:rsidRPr="003013A9">
        <w:rPr>
          <w:rFonts w:cstheme="minorHAnsi"/>
        </w:rPr>
        <w:t>s</w:t>
      </w:r>
      <w:r w:rsidR="009F2939" w:rsidRPr="003013A9">
        <w:rPr>
          <w:rFonts w:cstheme="minorHAnsi"/>
        </w:rPr>
        <w:t> </w:t>
      </w:r>
      <w:r w:rsidR="005A0AF4" w:rsidRPr="003013A9">
        <w:rPr>
          <w:rFonts w:cstheme="minorHAnsi"/>
        </w:rPr>
        <w:t>celkovou podporou z</w:t>
      </w:r>
      <w:r w:rsidR="009F2939" w:rsidRPr="003013A9">
        <w:rPr>
          <w:rFonts w:cstheme="minorHAnsi"/>
        </w:rPr>
        <w:t> </w:t>
      </w:r>
      <w:r w:rsidR="005A0AF4" w:rsidRPr="003013A9">
        <w:rPr>
          <w:rFonts w:cstheme="minorHAnsi"/>
        </w:rPr>
        <w:t>verejných prostriedkov nad</w:t>
      </w:r>
      <w:r w:rsidR="00BE7438">
        <w:rPr>
          <w:rFonts w:cstheme="minorHAnsi"/>
        </w:rPr>
        <w:t xml:space="preserve"> </w:t>
      </w:r>
      <w:r w:rsidR="005A0AF4" w:rsidRPr="003013A9">
        <w:rPr>
          <w:rFonts w:cstheme="minorHAnsi"/>
        </w:rPr>
        <w:t>50</w:t>
      </w:r>
      <w:r w:rsidR="004F0E57" w:rsidRPr="003013A9">
        <w:rPr>
          <w:rFonts w:cstheme="minorHAnsi"/>
        </w:rPr>
        <w:t>.</w:t>
      </w:r>
      <w:r w:rsidR="005A0AF4" w:rsidRPr="003013A9">
        <w:rPr>
          <w:rFonts w:cstheme="minorHAnsi"/>
        </w:rPr>
        <w:t>000</w:t>
      </w:r>
      <w:r w:rsidR="0012303E">
        <w:rPr>
          <w:rFonts w:cstheme="minorHAnsi"/>
        </w:rPr>
        <w:t> </w:t>
      </w:r>
      <w:r w:rsidR="005A0AF4" w:rsidRPr="003013A9">
        <w:rPr>
          <w:rFonts w:cstheme="minorHAnsi"/>
        </w:rPr>
        <w:t>E</w:t>
      </w:r>
      <w:r w:rsidR="004F0E57" w:rsidRPr="003013A9">
        <w:rPr>
          <w:rFonts w:cstheme="minorHAnsi"/>
        </w:rPr>
        <w:t>ur</w:t>
      </w:r>
      <w:r w:rsidR="005A0AF4" w:rsidRPr="003013A9">
        <w:rPr>
          <w:rFonts w:cstheme="minorHAnsi"/>
        </w:rPr>
        <w:t>, prijímateľ musí umiestniť informačnú tabuľu s</w:t>
      </w:r>
      <w:r w:rsidR="009F2939" w:rsidRPr="003013A9">
        <w:rPr>
          <w:rFonts w:cstheme="minorHAnsi"/>
        </w:rPr>
        <w:t> </w:t>
      </w:r>
      <w:r w:rsidR="005A0AF4" w:rsidRPr="003013A9">
        <w:rPr>
          <w:rFonts w:cstheme="minorHAnsi"/>
        </w:rPr>
        <w:t>informáciami o</w:t>
      </w:r>
      <w:r w:rsidR="009F2939" w:rsidRPr="003013A9">
        <w:rPr>
          <w:rFonts w:cstheme="minorHAnsi"/>
        </w:rPr>
        <w:t> </w:t>
      </w:r>
      <w:r w:rsidR="005A0AF4" w:rsidRPr="003013A9">
        <w:rPr>
          <w:rFonts w:cstheme="minorHAnsi"/>
        </w:rPr>
        <w:t>projekte, pričom zdôrazní finančnú podporu z</w:t>
      </w:r>
      <w:r w:rsidR="009F2939" w:rsidRPr="003013A9">
        <w:rPr>
          <w:rFonts w:cstheme="minorHAnsi"/>
        </w:rPr>
        <w:t> </w:t>
      </w:r>
      <w:r w:rsidR="005A0AF4" w:rsidRPr="003013A9">
        <w:rPr>
          <w:rFonts w:cstheme="minorHAnsi"/>
        </w:rPr>
        <w:t>EÚ. Informačná tabuľa sa inštaluje aj v</w:t>
      </w:r>
      <w:r w:rsidR="009F2939" w:rsidRPr="003013A9">
        <w:rPr>
          <w:rFonts w:cstheme="minorHAnsi"/>
        </w:rPr>
        <w:t> </w:t>
      </w:r>
      <w:r w:rsidR="005A0AF4" w:rsidRPr="003013A9">
        <w:rPr>
          <w:rFonts w:cstheme="minorHAnsi"/>
        </w:rPr>
        <w:t>priestoroch miestnych akčných skupín financovaných iniciatívou LEADER;</w:t>
      </w:r>
    </w:p>
    <w:p w14:paraId="76481C84" w14:textId="266A52F5" w:rsidR="005A0AF4" w:rsidRPr="003013A9" w:rsidRDefault="005A0AF4" w:rsidP="00F47749">
      <w:pPr>
        <w:pStyle w:val="Bezriadkovania"/>
        <w:numPr>
          <w:ilvl w:val="1"/>
          <w:numId w:val="46"/>
        </w:numPr>
        <w:ind w:left="1134" w:hanging="567"/>
        <w:jc w:val="both"/>
        <w:rPr>
          <w:rFonts w:cstheme="minorHAnsi"/>
        </w:rPr>
      </w:pPr>
      <w:r w:rsidRPr="003013A9">
        <w:rPr>
          <w:rFonts w:cstheme="minorHAnsi"/>
        </w:rPr>
        <w:t xml:space="preserve">postaví na mieste ľahko viditeľnom pre verejnosť dočasný </w:t>
      </w:r>
      <w:r w:rsidR="00DA4352" w:rsidRPr="003013A9">
        <w:rPr>
          <w:rFonts w:cstheme="minorHAnsi"/>
        </w:rPr>
        <w:t>pútač značnej veľkosti pre každý projekt, ktorý</w:t>
      </w:r>
      <w:r w:rsidRPr="003013A9">
        <w:rPr>
          <w:rFonts w:cstheme="minorHAnsi"/>
        </w:rPr>
        <w:t xml:space="preserve"> spočíva vo financovaní operácií v</w:t>
      </w:r>
      <w:r w:rsidR="009F2939" w:rsidRPr="003013A9">
        <w:rPr>
          <w:rFonts w:cstheme="minorHAnsi"/>
        </w:rPr>
        <w:t> </w:t>
      </w:r>
      <w:r w:rsidRPr="003013A9">
        <w:rPr>
          <w:rFonts w:cstheme="minorHAnsi"/>
        </w:rPr>
        <w:t>oblasti infraštruktúry alebo stavebných činností s</w:t>
      </w:r>
      <w:r w:rsidR="009F2939" w:rsidRPr="003013A9">
        <w:rPr>
          <w:rFonts w:cstheme="minorHAnsi"/>
        </w:rPr>
        <w:t> </w:t>
      </w:r>
      <w:r w:rsidRPr="003013A9">
        <w:rPr>
          <w:rFonts w:cstheme="minorHAnsi"/>
        </w:rPr>
        <w:t>celkovou podporou operácie z</w:t>
      </w:r>
      <w:r w:rsidR="009F2939" w:rsidRPr="003013A9">
        <w:rPr>
          <w:rFonts w:cstheme="minorHAnsi"/>
        </w:rPr>
        <w:t> </w:t>
      </w:r>
      <w:r w:rsidRPr="003013A9">
        <w:rPr>
          <w:rFonts w:cstheme="minorHAnsi"/>
        </w:rPr>
        <w:t>verejných prostriedkov nad 500</w:t>
      </w:r>
      <w:r w:rsidR="004F0E57" w:rsidRPr="003013A9">
        <w:rPr>
          <w:rFonts w:cstheme="minorHAnsi"/>
        </w:rPr>
        <w:t>.</w:t>
      </w:r>
      <w:r w:rsidRPr="003013A9">
        <w:rPr>
          <w:rFonts w:cstheme="minorHAnsi"/>
        </w:rPr>
        <w:t>000</w:t>
      </w:r>
      <w:r w:rsidR="004F0E57" w:rsidRPr="003013A9">
        <w:rPr>
          <w:rFonts w:cstheme="minorHAnsi"/>
        </w:rPr>
        <w:t>,-</w:t>
      </w:r>
      <w:r w:rsidRPr="003013A9">
        <w:rPr>
          <w:rFonts w:cstheme="minorHAnsi"/>
        </w:rPr>
        <w:t xml:space="preserve"> E</w:t>
      </w:r>
      <w:r w:rsidR="004F0E57" w:rsidRPr="003013A9">
        <w:rPr>
          <w:rFonts w:cstheme="minorHAnsi"/>
        </w:rPr>
        <w:t>ur</w:t>
      </w:r>
      <w:r w:rsidRPr="003013A9">
        <w:rPr>
          <w:rFonts w:cstheme="minorHAnsi"/>
        </w:rPr>
        <w:t>.</w:t>
      </w:r>
    </w:p>
    <w:p w14:paraId="5451448E" w14:textId="4DFB1574" w:rsidR="00D73A01" w:rsidRPr="009F3081" w:rsidRDefault="008C4A97" w:rsidP="00F47749">
      <w:pPr>
        <w:pStyle w:val="Odsekzoznamu"/>
        <w:numPr>
          <w:ilvl w:val="3"/>
          <w:numId w:val="138"/>
        </w:numPr>
        <w:spacing w:after="0"/>
        <w:ind w:left="567" w:hanging="567"/>
        <w:jc w:val="both"/>
        <w:rPr>
          <w:rFonts w:asciiTheme="minorHAnsi" w:hAnsiTheme="minorHAnsi" w:cstheme="minorHAnsi"/>
          <w:sz w:val="22"/>
          <w:szCs w:val="20"/>
        </w:rPr>
      </w:pPr>
      <w:r w:rsidRPr="004E2188">
        <w:rPr>
          <w:rFonts w:asciiTheme="minorHAnsi" w:hAnsiTheme="minorHAnsi" w:cstheme="minorHAnsi"/>
          <w:sz w:val="22"/>
          <w:szCs w:val="20"/>
        </w:rPr>
        <w:t xml:space="preserve">Najneskôr </w:t>
      </w:r>
      <w:r w:rsidR="00DA4352" w:rsidRPr="004E2188">
        <w:rPr>
          <w:rFonts w:asciiTheme="minorHAnsi" w:hAnsiTheme="minorHAnsi" w:cstheme="minorHAnsi"/>
          <w:sz w:val="22"/>
          <w:szCs w:val="20"/>
        </w:rPr>
        <w:t xml:space="preserve">tri mesiace po ukončení </w:t>
      </w:r>
      <w:r w:rsidR="00921895" w:rsidRPr="004E2188">
        <w:rPr>
          <w:rFonts w:asciiTheme="minorHAnsi" w:hAnsiTheme="minorHAnsi" w:cstheme="minorHAnsi"/>
          <w:sz w:val="22"/>
          <w:szCs w:val="20"/>
        </w:rPr>
        <w:t>realizáci</w:t>
      </w:r>
      <w:r w:rsidR="00865D95" w:rsidRPr="004E2188">
        <w:rPr>
          <w:rFonts w:asciiTheme="minorHAnsi" w:hAnsiTheme="minorHAnsi" w:cstheme="minorHAnsi"/>
          <w:sz w:val="22"/>
          <w:szCs w:val="20"/>
        </w:rPr>
        <w:t>e projektu (viď kapitola 2 ods.</w:t>
      </w:r>
      <w:r w:rsidR="00921895" w:rsidRPr="004E2188">
        <w:rPr>
          <w:rFonts w:asciiTheme="minorHAnsi" w:hAnsiTheme="minorHAnsi" w:cstheme="minorHAnsi"/>
          <w:sz w:val="22"/>
          <w:szCs w:val="20"/>
        </w:rPr>
        <w:t xml:space="preserve"> 7 Príručky pre</w:t>
      </w:r>
      <w:r w:rsidR="0012303E">
        <w:rPr>
          <w:rFonts w:cstheme="minorHAnsi"/>
          <w:sz w:val="22"/>
          <w:szCs w:val="20"/>
        </w:rPr>
        <w:t> </w:t>
      </w:r>
      <w:r w:rsidR="00921895" w:rsidRPr="003013A9">
        <w:rPr>
          <w:rFonts w:asciiTheme="minorHAnsi" w:hAnsiTheme="minorHAnsi" w:cstheme="minorHAnsi"/>
          <w:sz w:val="22"/>
          <w:szCs w:val="20"/>
        </w:rPr>
        <w:t xml:space="preserve">prijímateľa) </w:t>
      </w:r>
      <w:r w:rsidRPr="003013A9">
        <w:rPr>
          <w:rFonts w:asciiTheme="minorHAnsi" w:hAnsiTheme="minorHAnsi" w:cstheme="minorHAnsi"/>
          <w:sz w:val="22"/>
          <w:szCs w:val="20"/>
        </w:rPr>
        <w:t>postaví prijímateľ na mieste ľahko viditeľnom pre verejnosť stálu tabuľu alebo</w:t>
      </w:r>
      <w:r w:rsidR="00BE7438" w:rsidRPr="003013A9">
        <w:rPr>
          <w:rFonts w:cstheme="minorHAnsi"/>
          <w:sz w:val="22"/>
          <w:szCs w:val="20"/>
        </w:rPr>
        <w:t xml:space="preserve"> </w:t>
      </w:r>
      <w:r w:rsidRPr="003013A9">
        <w:rPr>
          <w:rFonts w:asciiTheme="minorHAnsi" w:hAnsiTheme="minorHAnsi" w:cstheme="minorHAnsi"/>
          <w:sz w:val="22"/>
          <w:szCs w:val="20"/>
        </w:rPr>
        <w:t xml:space="preserve">pútač </w:t>
      </w:r>
      <w:r w:rsidR="00DA4352" w:rsidRPr="003013A9">
        <w:rPr>
          <w:rFonts w:asciiTheme="minorHAnsi" w:hAnsiTheme="minorHAnsi" w:cstheme="minorHAnsi"/>
          <w:sz w:val="22"/>
          <w:szCs w:val="20"/>
        </w:rPr>
        <w:t>značnej veľkosti pre každý</w:t>
      </w:r>
      <w:r w:rsidRPr="003013A9">
        <w:rPr>
          <w:rFonts w:asciiTheme="minorHAnsi" w:hAnsiTheme="minorHAnsi" w:cstheme="minorHAnsi"/>
          <w:sz w:val="22"/>
          <w:szCs w:val="20"/>
        </w:rPr>
        <w:t xml:space="preserve"> </w:t>
      </w:r>
      <w:r w:rsidR="00DA4352" w:rsidRPr="003013A9">
        <w:rPr>
          <w:rFonts w:asciiTheme="minorHAnsi" w:hAnsiTheme="minorHAnsi" w:cstheme="minorHAnsi"/>
          <w:sz w:val="22"/>
          <w:szCs w:val="20"/>
        </w:rPr>
        <w:t>projekt, ktorý</w:t>
      </w:r>
      <w:r w:rsidRPr="003013A9">
        <w:rPr>
          <w:rFonts w:asciiTheme="minorHAnsi" w:hAnsiTheme="minorHAnsi" w:cstheme="minorHAnsi"/>
          <w:sz w:val="22"/>
          <w:szCs w:val="20"/>
        </w:rPr>
        <w:t xml:space="preserve"> spĺňa tieto kritériá:</w:t>
      </w:r>
      <w:r w:rsidRPr="009F3081">
        <w:rPr>
          <w:rFonts w:asciiTheme="minorHAnsi" w:hAnsiTheme="minorHAnsi" w:cstheme="minorHAnsi"/>
          <w:sz w:val="22"/>
          <w:szCs w:val="20"/>
        </w:rPr>
        <w:tab/>
      </w:r>
    </w:p>
    <w:p w14:paraId="4CBFD50D" w14:textId="10109311" w:rsidR="008C4A97" w:rsidRPr="003013A9" w:rsidRDefault="008C4A97" w:rsidP="00F47749">
      <w:pPr>
        <w:pStyle w:val="Bezriadkovania"/>
        <w:numPr>
          <w:ilvl w:val="1"/>
          <w:numId w:val="47"/>
        </w:numPr>
        <w:ind w:left="1134" w:hanging="567"/>
        <w:jc w:val="both"/>
        <w:rPr>
          <w:rFonts w:cstheme="minorHAnsi"/>
        </w:rPr>
      </w:pPr>
      <w:r w:rsidRPr="003013A9">
        <w:rPr>
          <w:rFonts w:cstheme="minorHAnsi"/>
        </w:rPr>
        <w:t>celková podpora z</w:t>
      </w:r>
      <w:r w:rsidR="009F2939" w:rsidRPr="003013A9">
        <w:rPr>
          <w:rFonts w:cstheme="minorHAnsi"/>
        </w:rPr>
        <w:t> </w:t>
      </w:r>
      <w:r w:rsidRPr="003013A9">
        <w:rPr>
          <w:rFonts w:cstheme="minorHAnsi"/>
        </w:rPr>
        <w:t xml:space="preserve">verejných </w:t>
      </w:r>
      <w:r w:rsidR="00DA4352" w:rsidRPr="003013A9">
        <w:rPr>
          <w:rFonts w:cstheme="minorHAnsi"/>
        </w:rPr>
        <w:t>prostriedkov na projekt</w:t>
      </w:r>
      <w:r w:rsidRPr="003013A9">
        <w:rPr>
          <w:rFonts w:cstheme="minorHAnsi"/>
        </w:rPr>
        <w:t xml:space="preserve"> je vyššia ako 500</w:t>
      </w:r>
      <w:r w:rsidR="007A45B6" w:rsidRPr="003013A9">
        <w:rPr>
          <w:rFonts w:cstheme="minorHAnsi"/>
        </w:rPr>
        <w:t>.</w:t>
      </w:r>
      <w:r w:rsidRPr="003013A9">
        <w:rPr>
          <w:rFonts w:cstheme="minorHAnsi"/>
        </w:rPr>
        <w:t>000</w:t>
      </w:r>
      <w:r w:rsidR="007A45B6" w:rsidRPr="003013A9">
        <w:rPr>
          <w:rFonts w:cstheme="minorHAnsi"/>
        </w:rPr>
        <w:t>,-</w:t>
      </w:r>
      <w:r w:rsidRPr="003013A9">
        <w:rPr>
          <w:rFonts w:cstheme="minorHAnsi"/>
        </w:rPr>
        <w:t xml:space="preserve"> E</w:t>
      </w:r>
      <w:r w:rsidR="007A45B6" w:rsidRPr="003013A9">
        <w:rPr>
          <w:rFonts w:cstheme="minorHAnsi"/>
        </w:rPr>
        <w:t>ur</w:t>
      </w:r>
      <w:r w:rsidRPr="003013A9">
        <w:rPr>
          <w:rFonts w:cstheme="minorHAnsi"/>
        </w:rPr>
        <w:t>;</w:t>
      </w:r>
    </w:p>
    <w:p w14:paraId="765D28EA" w14:textId="77777777" w:rsidR="008C4A97" w:rsidRPr="003013A9" w:rsidRDefault="00DA4352" w:rsidP="00F47749">
      <w:pPr>
        <w:pStyle w:val="Bezriadkovania"/>
        <w:numPr>
          <w:ilvl w:val="1"/>
          <w:numId w:val="47"/>
        </w:numPr>
        <w:ind w:left="1134" w:hanging="567"/>
        <w:jc w:val="both"/>
        <w:rPr>
          <w:rFonts w:cstheme="minorHAnsi"/>
        </w:rPr>
      </w:pPr>
      <w:r w:rsidRPr="003013A9">
        <w:rPr>
          <w:rFonts w:cstheme="minorHAnsi"/>
        </w:rPr>
        <w:t>projekt</w:t>
      </w:r>
      <w:r w:rsidR="008C4A97" w:rsidRPr="003013A9">
        <w:rPr>
          <w:rFonts w:cstheme="minorHAnsi"/>
        </w:rPr>
        <w:t xml:space="preserve"> spočíva v</w:t>
      </w:r>
      <w:r w:rsidR="009F2939" w:rsidRPr="003013A9">
        <w:rPr>
          <w:rFonts w:cstheme="minorHAnsi"/>
        </w:rPr>
        <w:t> </w:t>
      </w:r>
      <w:r w:rsidR="0017534C" w:rsidRPr="003013A9">
        <w:rPr>
          <w:rFonts w:cstheme="minorHAnsi"/>
        </w:rPr>
        <w:t>nadobudnutí dlhodobého hmotného majetku</w:t>
      </w:r>
      <w:r w:rsidR="008C4A97" w:rsidRPr="003013A9">
        <w:rPr>
          <w:rFonts w:cstheme="minorHAnsi"/>
        </w:rPr>
        <w:t xml:space="preserve"> alebo vo financovaní infraštruktúry alebo stavebných činností.</w:t>
      </w:r>
    </w:p>
    <w:p w14:paraId="72CC32EA" w14:textId="724EA2E2" w:rsidR="004519E2" w:rsidRPr="003013A9" w:rsidRDefault="00D8538A" w:rsidP="00B73DA1">
      <w:pPr>
        <w:pStyle w:val="Bezriadkovania"/>
        <w:ind w:left="567"/>
        <w:jc w:val="both"/>
        <w:rPr>
          <w:rFonts w:cstheme="minorHAnsi"/>
        </w:rPr>
      </w:pPr>
      <w:r w:rsidRPr="003013A9">
        <w:rPr>
          <w:rFonts w:cstheme="minorHAnsi"/>
        </w:rPr>
        <w:t>Na tomto pútači sa uvádza názov a</w:t>
      </w:r>
      <w:r w:rsidR="009F2939" w:rsidRPr="003013A9">
        <w:rPr>
          <w:rFonts w:cstheme="minorHAnsi"/>
        </w:rPr>
        <w:t> </w:t>
      </w:r>
      <w:r w:rsidRPr="003013A9">
        <w:rPr>
          <w:rFonts w:cstheme="minorHAnsi"/>
        </w:rPr>
        <w:t xml:space="preserve">hlavný </w:t>
      </w:r>
      <w:r w:rsidR="00DA4352" w:rsidRPr="003013A9">
        <w:rPr>
          <w:rFonts w:cstheme="minorHAnsi"/>
        </w:rPr>
        <w:t>cieľ projektu</w:t>
      </w:r>
      <w:r w:rsidRPr="003013A9">
        <w:rPr>
          <w:rFonts w:cstheme="minorHAnsi"/>
        </w:rPr>
        <w:t xml:space="preserve"> a</w:t>
      </w:r>
      <w:r w:rsidR="009F2939" w:rsidRPr="003013A9">
        <w:rPr>
          <w:rFonts w:cstheme="minorHAnsi"/>
        </w:rPr>
        <w:t> </w:t>
      </w:r>
      <w:r w:rsidRPr="003013A9">
        <w:rPr>
          <w:rFonts w:cstheme="minorHAnsi"/>
        </w:rPr>
        <w:t>zdôrazní sa finančná podpora z</w:t>
      </w:r>
      <w:r w:rsidR="009F2939" w:rsidRPr="003013A9">
        <w:rPr>
          <w:rFonts w:cstheme="minorHAnsi"/>
        </w:rPr>
        <w:t> </w:t>
      </w:r>
      <w:r w:rsidRPr="003013A9">
        <w:rPr>
          <w:rFonts w:cstheme="minorHAnsi"/>
        </w:rPr>
        <w:t>EÚ.</w:t>
      </w:r>
      <w:r w:rsidR="007A45B6" w:rsidRPr="003013A9">
        <w:rPr>
          <w:rFonts w:cstheme="minorHAnsi"/>
        </w:rPr>
        <w:t xml:space="preserve"> </w:t>
      </w:r>
      <w:r w:rsidRPr="003013A9">
        <w:rPr>
          <w:rFonts w:cstheme="minorHAnsi"/>
        </w:rPr>
        <w:t>Pútače, plagáty, tabule a</w:t>
      </w:r>
      <w:r w:rsidR="009F2939" w:rsidRPr="003013A9">
        <w:rPr>
          <w:rFonts w:cstheme="minorHAnsi"/>
        </w:rPr>
        <w:t> </w:t>
      </w:r>
      <w:r w:rsidRPr="003013A9">
        <w:rPr>
          <w:rFonts w:cstheme="minorHAnsi"/>
        </w:rPr>
        <w:t>webové stránky obsahujú opis projektu/operácie a</w:t>
      </w:r>
      <w:r w:rsidR="009F2939" w:rsidRPr="003013A9">
        <w:rPr>
          <w:rFonts w:cstheme="minorHAnsi"/>
        </w:rPr>
        <w:t> </w:t>
      </w:r>
      <w:r w:rsidRPr="003013A9">
        <w:rPr>
          <w:rFonts w:cstheme="minorHAnsi"/>
        </w:rPr>
        <w:t>logo a</w:t>
      </w:r>
      <w:r w:rsidR="009F2939" w:rsidRPr="003013A9">
        <w:rPr>
          <w:rFonts w:cstheme="minorHAnsi"/>
        </w:rPr>
        <w:t> </w:t>
      </w:r>
      <w:r w:rsidRPr="003013A9">
        <w:rPr>
          <w:rFonts w:cstheme="minorHAnsi"/>
        </w:rPr>
        <w:t>slogan, ktoré zaberajú najmenej 25</w:t>
      </w:r>
      <w:r w:rsidR="00910F04">
        <w:rPr>
          <w:rFonts w:cstheme="minorHAnsi"/>
        </w:rPr>
        <w:t xml:space="preserve"> </w:t>
      </w:r>
      <w:r w:rsidRPr="003013A9">
        <w:rPr>
          <w:rFonts w:cstheme="minorHAnsi"/>
        </w:rPr>
        <w:t>% plochy pútača, tabule ale</w:t>
      </w:r>
      <w:r w:rsidR="00B503EE" w:rsidRPr="003013A9">
        <w:rPr>
          <w:rFonts w:cstheme="minorHAnsi"/>
        </w:rPr>
        <w:t>b</w:t>
      </w:r>
      <w:r w:rsidRPr="003013A9">
        <w:rPr>
          <w:rFonts w:cstheme="minorHAnsi"/>
        </w:rPr>
        <w:t>o webovej stránky.</w:t>
      </w:r>
    </w:p>
    <w:p w14:paraId="100D01AE" w14:textId="20D10D7B" w:rsidR="00B900AC" w:rsidRPr="003013A9" w:rsidRDefault="00D8538A" w:rsidP="00F47749">
      <w:pPr>
        <w:pStyle w:val="Odsekzoznamu"/>
        <w:numPr>
          <w:ilvl w:val="3"/>
          <w:numId w:val="138"/>
        </w:numPr>
        <w:spacing w:after="0"/>
        <w:ind w:left="567" w:hanging="567"/>
        <w:jc w:val="both"/>
        <w:rPr>
          <w:rFonts w:asciiTheme="minorHAnsi" w:hAnsiTheme="minorHAnsi" w:cstheme="minorHAnsi"/>
          <w:b/>
          <w:color w:val="000000"/>
          <w:sz w:val="22"/>
        </w:rPr>
      </w:pPr>
      <w:r w:rsidRPr="003013A9">
        <w:rPr>
          <w:rFonts w:asciiTheme="minorHAnsi" w:hAnsiTheme="minorHAnsi" w:cstheme="minorHAnsi"/>
          <w:sz w:val="22"/>
        </w:rPr>
        <w:t>Logo a</w:t>
      </w:r>
      <w:r w:rsidR="009F2939" w:rsidRPr="003013A9">
        <w:rPr>
          <w:rFonts w:asciiTheme="minorHAnsi" w:hAnsiTheme="minorHAnsi" w:cstheme="minorHAnsi"/>
          <w:sz w:val="22"/>
        </w:rPr>
        <w:t> </w:t>
      </w:r>
      <w:r w:rsidRPr="003013A9">
        <w:rPr>
          <w:rFonts w:asciiTheme="minorHAnsi" w:hAnsiTheme="minorHAnsi" w:cstheme="minorHAnsi"/>
          <w:sz w:val="22"/>
        </w:rPr>
        <w:t xml:space="preserve">slogan: </w:t>
      </w:r>
      <w:r w:rsidRPr="003013A9">
        <w:rPr>
          <w:rFonts w:asciiTheme="minorHAnsi" w:hAnsiTheme="minorHAnsi" w:cstheme="minorHAnsi"/>
          <w:color w:val="000000"/>
          <w:sz w:val="22"/>
        </w:rPr>
        <w:t>Pri každej informačnej a</w:t>
      </w:r>
      <w:r w:rsidR="009F2939" w:rsidRPr="003013A9">
        <w:rPr>
          <w:rFonts w:asciiTheme="minorHAnsi" w:hAnsiTheme="minorHAnsi" w:cstheme="minorHAnsi"/>
          <w:color w:val="000000"/>
          <w:sz w:val="22"/>
        </w:rPr>
        <w:t> </w:t>
      </w:r>
      <w:r w:rsidRPr="003013A9">
        <w:rPr>
          <w:rFonts w:asciiTheme="minorHAnsi" w:hAnsiTheme="minorHAnsi" w:cstheme="minorHAnsi"/>
          <w:color w:val="000000"/>
          <w:sz w:val="22"/>
        </w:rPr>
        <w:t>propagačnej čin</w:t>
      </w:r>
      <w:r w:rsidR="00B900AC" w:rsidRPr="003013A9">
        <w:rPr>
          <w:rFonts w:asciiTheme="minorHAnsi" w:hAnsiTheme="minorHAnsi" w:cstheme="minorHAnsi"/>
          <w:color w:val="000000"/>
          <w:sz w:val="22"/>
        </w:rPr>
        <w:t>nosti musia byť zobrazen</w:t>
      </w:r>
      <w:r w:rsidR="007A45B6" w:rsidRPr="003013A9">
        <w:rPr>
          <w:rFonts w:asciiTheme="minorHAnsi" w:hAnsiTheme="minorHAnsi" w:cstheme="minorHAnsi"/>
          <w:color w:val="000000"/>
          <w:sz w:val="22"/>
        </w:rPr>
        <w:t xml:space="preserve">ý </w:t>
      </w:r>
      <w:r w:rsidR="00B900AC" w:rsidRPr="003013A9">
        <w:rPr>
          <w:rFonts w:asciiTheme="minorHAnsi" w:hAnsiTheme="minorHAnsi" w:cstheme="minorHAnsi"/>
          <w:color w:val="000000"/>
          <w:sz w:val="22"/>
        </w:rPr>
        <w:t>symbol EÚ v</w:t>
      </w:r>
      <w:r w:rsidR="009F2939" w:rsidRPr="003013A9">
        <w:rPr>
          <w:rFonts w:asciiTheme="minorHAnsi" w:hAnsiTheme="minorHAnsi" w:cstheme="minorHAnsi"/>
          <w:color w:val="000000"/>
          <w:sz w:val="22"/>
        </w:rPr>
        <w:t> </w:t>
      </w:r>
      <w:r w:rsidR="00B900AC" w:rsidRPr="003013A9">
        <w:rPr>
          <w:rFonts w:asciiTheme="minorHAnsi" w:hAnsiTheme="minorHAnsi" w:cstheme="minorHAnsi"/>
          <w:color w:val="000000"/>
          <w:sz w:val="22"/>
        </w:rPr>
        <w:t>súlade s</w:t>
      </w:r>
      <w:r w:rsidR="009F2939" w:rsidRPr="003013A9">
        <w:rPr>
          <w:rFonts w:asciiTheme="minorHAnsi" w:hAnsiTheme="minorHAnsi" w:cstheme="minorHAnsi"/>
          <w:color w:val="000000"/>
          <w:sz w:val="22"/>
        </w:rPr>
        <w:t> </w:t>
      </w:r>
      <w:r w:rsidR="00B900AC" w:rsidRPr="003013A9">
        <w:rPr>
          <w:rFonts w:asciiTheme="minorHAnsi" w:hAnsiTheme="minorHAnsi" w:cstheme="minorHAnsi"/>
          <w:color w:val="000000"/>
          <w:sz w:val="22"/>
        </w:rPr>
        <w:t xml:space="preserve">grafickými normami </w:t>
      </w:r>
      <w:r w:rsidR="00DA4352" w:rsidRPr="003013A9">
        <w:rPr>
          <w:rFonts w:asciiTheme="minorHAnsi" w:hAnsiTheme="minorHAnsi" w:cstheme="minorHAnsi"/>
          <w:color w:val="000000"/>
          <w:sz w:val="22"/>
        </w:rPr>
        <w:t>spolu s</w:t>
      </w:r>
      <w:r w:rsidR="009F2939" w:rsidRPr="003013A9">
        <w:rPr>
          <w:rFonts w:asciiTheme="minorHAnsi" w:hAnsiTheme="minorHAnsi" w:cstheme="minorHAnsi"/>
          <w:color w:val="000000"/>
          <w:sz w:val="22"/>
        </w:rPr>
        <w:t> </w:t>
      </w:r>
      <w:r w:rsidR="00DA4352" w:rsidRPr="003013A9">
        <w:rPr>
          <w:rFonts w:asciiTheme="minorHAnsi" w:hAnsiTheme="minorHAnsi" w:cstheme="minorHAnsi"/>
          <w:color w:val="000000"/>
          <w:sz w:val="22"/>
        </w:rPr>
        <w:t>vysvetlením úlohy EÚ</w:t>
      </w:r>
      <w:r w:rsidR="007A45B6" w:rsidRPr="003013A9">
        <w:rPr>
          <w:rFonts w:asciiTheme="minorHAnsi" w:hAnsiTheme="minorHAnsi" w:cstheme="minorHAnsi"/>
          <w:color w:val="000000"/>
          <w:sz w:val="22"/>
        </w:rPr>
        <w:t xml:space="preserve"> </w:t>
      </w:r>
      <w:r w:rsidR="00B900AC" w:rsidRPr="003013A9">
        <w:rPr>
          <w:rFonts w:asciiTheme="minorHAnsi" w:hAnsiTheme="minorHAnsi" w:cstheme="minorHAnsi"/>
          <w:color w:val="000000"/>
          <w:sz w:val="22"/>
        </w:rPr>
        <w:t>prostredníctvom tohto znenia:</w:t>
      </w:r>
      <w:r w:rsidR="00CB1A82" w:rsidRPr="003013A9">
        <w:rPr>
          <w:rFonts w:asciiTheme="minorHAnsi" w:hAnsiTheme="minorHAnsi" w:cstheme="minorHAnsi"/>
          <w:color w:val="000000"/>
          <w:sz w:val="22"/>
        </w:rPr>
        <w:t xml:space="preserve"> </w:t>
      </w:r>
      <w:r w:rsidR="00B900AC" w:rsidRPr="003013A9">
        <w:rPr>
          <w:rFonts w:asciiTheme="minorHAnsi" w:hAnsiTheme="minorHAnsi" w:cstheme="minorHAnsi"/>
          <w:color w:val="000000"/>
          <w:sz w:val="22"/>
        </w:rPr>
        <w:t>„Európsky poľnohospodársky fond pre rozvoj vidieka: Európa investuje do vidieckych oblastí.“</w:t>
      </w:r>
    </w:p>
    <w:p w14:paraId="5E062422" w14:textId="0A73196E" w:rsidR="00EC61CC" w:rsidRPr="00B73DA1" w:rsidRDefault="00EC61CC" w:rsidP="00F47749">
      <w:pPr>
        <w:pStyle w:val="Odsekzoznamu"/>
        <w:numPr>
          <w:ilvl w:val="3"/>
          <w:numId w:val="138"/>
        </w:numPr>
        <w:spacing w:after="0"/>
        <w:ind w:left="567" w:hanging="567"/>
        <w:jc w:val="both"/>
        <w:rPr>
          <w:rFonts w:asciiTheme="minorHAnsi" w:hAnsiTheme="minorHAnsi" w:cstheme="minorHAnsi"/>
          <w:b/>
          <w:bCs/>
          <w:color w:val="000000"/>
          <w:sz w:val="22"/>
        </w:rPr>
      </w:pPr>
      <w:r w:rsidRPr="00B73DA1">
        <w:rPr>
          <w:rFonts w:asciiTheme="minorHAnsi" w:eastAsiaTheme="minorHAnsi" w:hAnsiTheme="minorHAnsi" w:cstheme="minorHAnsi"/>
          <w:sz w:val="22"/>
        </w:rPr>
        <w:t>Publikácie (brožúry, letáky a </w:t>
      </w:r>
      <w:proofErr w:type="spellStart"/>
      <w:r w:rsidRPr="00B73DA1">
        <w:rPr>
          <w:rFonts w:asciiTheme="minorHAnsi" w:eastAsiaTheme="minorHAnsi" w:hAnsiTheme="minorHAnsi" w:cstheme="minorHAnsi"/>
          <w:sz w:val="22"/>
        </w:rPr>
        <w:t>spravodaje</w:t>
      </w:r>
      <w:proofErr w:type="spellEnd"/>
      <w:r w:rsidRPr="00B73DA1">
        <w:rPr>
          <w:rFonts w:asciiTheme="minorHAnsi" w:eastAsiaTheme="minorHAnsi" w:hAnsiTheme="minorHAnsi" w:cstheme="minorHAnsi"/>
          <w:sz w:val="22"/>
        </w:rPr>
        <w:t>)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2CA527D6" w14:textId="77777777" w:rsidR="00EC61CC" w:rsidRPr="00B73DA1" w:rsidRDefault="00EC61CC" w:rsidP="00A32060">
      <w:pPr>
        <w:tabs>
          <w:tab w:val="left" w:pos="1417"/>
        </w:tabs>
        <w:spacing w:before="0"/>
        <w:ind w:left="567"/>
        <w:rPr>
          <w:rFonts w:asciiTheme="minorHAnsi" w:hAnsiTheme="minorHAnsi" w:cstheme="minorHAnsi"/>
          <w:color w:val="000000"/>
          <w:sz w:val="22"/>
          <w:szCs w:val="22"/>
        </w:rPr>
      </w:pPr>
      <w:r w:rsidRPr="00B73DA1">
        <w:rPr>
          <w:rFonts w:asciiTheme="minorHAnsi" w:hAnsiTheme="minorHAnsi" w:cstheme="minorHAnsi"/>
          <w:color w:val="000000"/>
          <w:sz w:val="22"/>
          <w:szCs w:val="22"/>
        </w:rPr>
        <w:t>Webové stránky týkajúce sa EPFRV majú obsahovať:</w:t>
      </w:r>
    </w:p>
    <w:p w14:paraId="56F5FD67" w14:textId="1D0A4F45" w:rsidR="00EC61CC" w:rsidRPr="00B73DA1" w:rsidRDefault="00EC61CC" w:rsidP="00F47749">
      <w:pPr>
        <w:pStyle w:val="Odsekzoznamu"/>
        <w:numPr>
          <w:ilvl w:val="1"/>
          <w:numId w:val="139"/>
        </w:numPr>
        <w:spacing w:after="0"/>
        <w:ind w:left="1134" w:hanging="567"/>
        <w:contextualSpacing w:val="0"/>
        <w:rPr>
          <w:rFonts w:asciiTheme="minorHAnsi" w:hAnsiTheme="minorHAnsi" w:cstheme="minorHAnsi"/>
          <w:color w:val="000000"/>
          <w:sz w:val="22"/>
        </w:rPr>
      </w:pPr>
      <w:r w:rsidRPr="00B73DA1">
        <w:rPr>
          <w:rFonts w:asciiTheme="minorHAnsi" w:hAnsiTheme="minorHAnsi" w:cstheme="minorHAnsi"/>
          <w:color w:val="000000"/>
          <w:sz w:val="22"/>
        </w:rPr>
        <w:t>zmienku o príspevku z EPFRV aspoň na domovskej stránke</w:t>
      </w:r>
      <w:r w:rsidR="007A45B6" w:rsidRPr="00B73DA1">
        <w:rPr>
          <w:rFonts w:asciiTheme="minorHAnsi" w:hAnsiTheme="minorHAnsi" w:cstheme="minorHAnsi"/>
          <w:color w:val="000000"/>
          <w:sz w:val="22"/>
        </w:rPr>
        <w:t>,</w:t>
      </w:r>
    </w:p>
    <w:p w14:paraId="36074F41" w14:textId="326B4818" w:rsidR="00EC61CC" w:rsidRPr="003013A9" w:rsidRDefault="00EC61CC" w:rsidP="00F47749">
      <w:pPr>
        <w:pStyle w:val="Odsekzoznamu"/>
        <w:numPr>
          <w:ilvl w:val="1"/>
          <w:numId w:val="139"/>
        </w:numPr>
        <w:spacing w:after="0"/>
        <w:ind w:left="1134" w:hanging="567"/>
        <w:contextualSpacing w:val="0"/>
        <w:rPr>
          <w:rFonts w:asciiTheme="minorHAnsi" w:hAnsiTheme="minorHAnsi" w:cstheme="minorHAnsi"/>
          <w:color w:val="000000"/>
          <w:sz w:val="22"/>
        </w:rPr>
      </w:pPr>
      <w:r w:rsidRPr="00B73DA1">
        <w:rPr>
          <w:rFonts w:asciiTheme="minorHAnsi" w:hAnsiTheme="minorHAnsi" w:cstheme="minorHAnsi"/>
          <w:color w:val="000000"/>
          <w:sz w:val="22"/>
        </w:rPr>
        <w:t>hypertextový odkaz na webovú stránku Komisie týkajúcu sa EPFRV.</w:t>
      </w:r>
    </w:p>
    <w:p w14:paraId="011CECD8" w14:textId="440F61BA" w:rsidR="009E79E7" w:rsidRDefault="009E79E7" w:rsidP="00E66220">
      <w:pPr>
        <w:pStyle w:val="nadpis1111"/>
        <w:numPr>
          <w:ilvl w:val="0"/>
          <w:numId w:val="31"/>
        </w:numPr>
        <w:spacing w:after="0"/>
        <w:ind w:left="567" w:hanging="567"/>
        <w:jc w:val="both"/>
        <w:rPr>
          <w:rFonts w:asciiTheme="minorHAnsi" w:hAnsiTheme="minorHAnsi" w:cstheme="minorHAnsi"/>
          <w:szCs w:val="24"/>
        </w:rPr>
      </w:pPr>
      <w:bookmarkStart w:id="110" w:name="_Toc185401271"/>
      <w:r w:rsidRPr="003013A9">
        <w:rPr>
          <w:rFonts w:asciiTheme="minorHAnsi" w:hAnsiTheme="minorHAnsi" w:cstheme="minorHAnsi"/>
          <w:szCs w:val="24"/>
        </w:rPr>
        <w:lastRenderedPageBreak/>
        <w:t>UCHOVÁVANIE DOKUMENTÁCIE</w:t>
      </w:r>
      <w:bookmarkEnd w:id="110"/>
    </w:p>
    <w:p w14:paraId="1D24FA02" w14:textId="77777777" w:rsidR="00E66220" w:rsidRPr="00E66220" w:rsidRDefault="00E66220" w:rsidP="00E66220">
      <w:pPr>
        <w:spacing w:before="0"/>
      </w:pPr>
    </w:p>
    <w:p w14:paraId="5D903452" w14:textId="18343F13" w:rsidR="009E79E7" w:rsidRPr="00B73DA1" w:rsidRDefault="009E79E7" w:rsidP="00B73DA1">
      <w:pPr>
        <w:pStyle w:val="Bezriadkovania"/>
        <w:numPr>
          <w:ilvl w:val="3"/>
          <w:numId w:val="15"/>
        </w:numPr>
        <w:ind w:left="567" w:hanging="567"/>
        <w:jc w:val="both"/>
        <w:rPr>
          <w:rFonts w:eastAsia="Times New Roman" w:cstheme="minorHAnsi"/>
        </w:rPr>
      </w:pPr>
      <w:r w:rsidRPr="003013A9">
        <w:rPr>
          <w:rFonts w:eastAsia="Times New Roman" w:cstheme="minorHAnsi"/>
        </w:rPr>
        <w:t>Prijímateľ je povinný uchovávať dokumentáciu týkajúcu sa a/alebo súvisiacu s projektom v</w:t>
      </w:r>
      <w:r w:rsidR="003603AB" w:rsidRPr="003013A9">
        <w:rPr>
          <w:rFonts w:eastAsia="Times New Roman" w:cstheme="minorHAnsi"/>
        </w:rPr>
        <w:t> </w:t>
      </w:r>
      <w:r w:rsidRPr="003013A9">
        <w:rPr>
          <w:rFonts w:eastAsia="Times New Roman" w:cstheme="minorHAnsi"/>
        </w:rPr>
        <w:t>súlade</w:t>
      </w:r>
      <w:r w:rsidR="003603AB" w:rsidRPr="003013A9">
        <w:rPr>
          <w:rFonts w:eastAsia="Times New Roman" w:cstheme="minorHAnsi"/>
        </w:rPr>
        <w:t xml:space="preserve"> </w:t>
      </w:r>
      <w:r w:rsidRPr="003013A9">
        <w:rPr>
          <w:rFonts w:eastAsia="Times New Roman" w:cstheme="minorHAnsi"/>
        </w:rPr>
        <w:t>s</w:t>
      </w:r>
      <w:r w:rsidR="003603AB" w:rsidRPr="003013A9">
        <w:rPr>
          <w:rFonts w:eastAsia="Times New Roman" w:cstheme="minorHAnsi"/>
        </w:rPr>
        <w:t xml:space="preserve"> platnou legislatívou </w:t>
      </w:r>
      <w:r w:rsidRPr="003013A9">
        <w:rPr>
          <w:rFonts w:eastAsia="Times New Roman" w:cstheme="minorHAnsi"/>
        </w:rPr>
        <w:t>SR, najmenej do doby uplynutia udržateľnosti projektu (viď</w:t>
      </w:r>
      <w:r w:rsidR="00BE7438">
        <w:rPr>
          <w:rFonts w:eastAsia="Times New Roman" w:cstheme="minorHAnsi"/>
        </w:rPr>
        <w:t xml:space="preserve"> </w:t>
      </w:r>
      <w:r w:rsidR="00DC721D" w:rsidRPr="003013A9">
        <w:rPr>
          <w:rFonts w:eastAsia="Times New Roman" w:cstheme="minorHAnsi"/>
        </w:rPr>
        <w:t>kapitola 17</w:t>
      </w:r>
      <w:r w:rsidRPr="003013A9">
        <w:rPr>
          <w:rFonts w:eastAsia="Times New Roman" w:cstheme="minorHAnsi"/>
        </w:rPr>
        <w:t xml:space="preserve"> </w:t>
      </w:r>
      <w:r w:rsidR="009E6C95" w:rsidRPr="00F62981">
        <w:rPr>
          <w:rFonts w:eastAsia="Times New Roman" w:cstheme="minorHAnsi"/>
        </w:rPr>
        <w:t>PpP</w:t>
      </w:r>
      <w:r w:rsidRPr="003013A9">
        <w:rPr>
          <w:rFonts w:eastAsia="Times New Roman" w:cstheme="minorHAnsi"/>
        </w:rPr>
        <w:t>) a do tejto doby strpieť výkon kontroly/auditu zo strany o</w:t>
      </w:r>
      <w:r w:rsidR="00DC721D" w:rsidRPr="003013A9">
        <w:rPr>
          <w:rFonts w:eastAsia="Times New Roman" w:cstheme="minorHAnsi"/>
        </w:rPr>
        <w:t>právnených osôb (viď kapitola 11</w:t>
      </w:r>
      <w:r w:rsidRPr="003013A9">
        <w:rPr>
          <w:rFonts w:eastAsia="Times New Roman" w:cstheme="minorHAnsi"/>
        </w:rPr>
        <w:t xml:space="preserve"> </w:t>
      </w:r>
      <w:r w:rsidR="009E6C95" w:rsidRPr="00F62981">
        <w:rPr>
          <w:rFonts w:eastAsia="Times New Roman" w:cstheme="minorHAnsi"/>
        </w:rPr>
        <w:t>PpP</w:t>
      </w:r>
      <w:r w:rsidRPr="00B73DA1">
        <w:rPr>
          <w:rFonts w:eastAsia="Times New Roman" w:cstheme="minorHAnsi"/>
        </w:rPr>
        <w:t>).</w:t>
      </w:r>
    </w:p>
    <w:p w14:paraId="6809D22A" w14:textId="3DA63405" w:rsidR="009E79E7" w:rsidRPr="00B73DA1" w:rsidRDefault="009E79E7" w:rsidP="00B73DA1">
      <w:pPr>
        <w:pStyle w:val="Bezriadkovania"/>
        <w:numPr>
          <w:ilvl w:val="3"/>
          <w:numId w:val="15"/>
        </w:numPr>
        <w:ind w:left="567" w:hanging="567"/>
        <w:jc w:val="both"/>
        <w:rPr>
          <w:rFonts w:eastAsia="Times New Roman" w:cstheme="minorHAnsi"/>
          <w:lang w:eastAsia="en-US"/>
        </w:rPr>
      </w:pPr>
      <w:r w:rsidRPr="00B73DA1">
        <w:rPr>
          <w:rFonts w:eastAsia="Times New Roman" w:cstheme="minorHAnsi"/>
          <w:lang w:eastAsia="en-US"/>
        </w:rPr>
        <w:t>Dokumenty sa uchovávajú buď vo forme originálov, alebo úradne overených kópií originálov, alebo všeobecne prijímaných nosičoch dát vrátane elektronických verzií originálnych dokumentov alebo dokumentov, ktoré existujú iba v elektronickej forme.</w:t>
      </w:r>
    </w:p>
    <w:p w14:paraId="6B30D95D" w14:textId="0D096CF9" w:rsidR="009E79E7" w:rsidRPr="00B73DA1" w:rsidRDefault="009E79E7" w:rsidP="00B73DA1">
      <w:pPr>
        <w:pStyle w:val="Bezriadkovania"/>
        <w:numPr>
          <w:ilvl w:val="3"/>
          <w:numId w:val="15"/>
        </w:numPr>
        <w:ind w:left="567" w:hanging="567"/>
        <w:jc w:val="both"/>
        <w:rPr>
          <w:rFonts w:eastAsia="Times New Roman" w:cstheme="minorHAnsi"/>
          <w:lang w:eastAsia="en-US"/>
        </w:rPr>
      </w:pPr>
      <w:r w:rsidRPr="00B73DA1">
        <w:rPr>
          <w:rFonts w:eastAsia="Times New Roman" w:cstheme="minorHAnsi"/>
          <w:lang w:eastAsia="en-US"/>
        </w:rPr>
        <w:t xml:space="preserve">Ak dokumenty existujú len v elektronickej forme, používané počítačové systémy musia spĺňať uznávané bezpečnostné normy, ktoré zabezpečujú, že uchovávané dokumenty spĺňajú vnútroštátne zákonné požiadavky a môžu byť </w:t>
      </w:r>
      <w:r w:rsidR="003603AB" w:rsidRPr="00B73DA1">
        <w:rPr>
          <w:rFonts w:eastAsia="Times New Roman" w:cstheme="minorHAnsi"/>
          <w:lang w:eastAsia="en-US"/>
        </w:rPr>
        <w:t>hodnoverné</w:t>
      </w:r>
      <w:r w:rsidRPr="00B73DA1">
        <w:rPr>
          <w:rFonts w:eastAsia="Times New Roman" w:cstheme="minorHAnsi"/>
          <w:lang w:eastAsia="en-US"/>
        </w:rPr>
        <w:t xml:space="preserve"> na účely finančnej kontroly/auditu.</w:t>
      </w:r>
    </w:p>
    <w:p w14:paraId="1252E31D" w14:textId="2C267A0F" w:rsidR="009E79E7" w:rsidRPr="00B73DA1" w:rsidRDefault="009E79E7" w:rsidP="00B73DA1">
      <w:pPr>
        <w:pStyle w:val="Bezriadkovania"/>
        <w:numPr>
          <w:ilvl w:val="3"/>
          <w:numId w:val="15"/>
        </w:numPr>
        <w:ind w:left="567" w:hanging="567"/>
        <w:jc w:val="both"/>
        <w:rPr>
          <w:rFonts w:eastAsia="Times New Roman" w:cstheme="minorHAnsi"/>
          <w:lang w:eastAsia="en-US"/>
        </w:rPr>
      </w:pPr>
      <w:r w:rsidRPr="00B73DA1">
        <w:rPr>
          <w:rFonts w:eastAsia="Times New Roman" w:cstheme="minorHAnsi"/>
          <w:lang w:eastAsia="en-US"/>
        </w:rPr>
        <w:t>Prijímateľ uchováva a </w:t>
      </w:r>
      <w:r w:rsidR="003603AB" w:rsidRPr="00B73DA1">
        <w:rPr>
          <w:rFonts w:eastAsia="Times New Roman" w:cstheme="minorHAnsi"/>
          <w:lang w:eastAsia="en-US"/>
        </w:rPr>
        <w:t>chráni</w:t>
      </w:r>
      <w:r w:rsidRPr="00B73DA1">
        <w:rPr>
          <w:rFonts w:eastAsia="Times New Roman" w:cstheme="minorHAnsi"/>
          <w:lang w:eastAsia="en-US"/>
        </w:rPr>
        <w:t xml:space="preserve"> účtovnú dokumentáciu a inú dokumentáciu týkajúcu sa projektu v súlade so zákonom</w:t>
      </w:r>
      <w:r w:rsidR="003603AB" w:rsidRPr="00B73DA1">
        <w:rPr>
          <w:rFonts w:eastAsia="Times New Roman" w:cstheme="minorHAnsi"/>
          <w:lang w:eastAsia="en-US"/>
        </w:rPr>
        <w:t xml:space="preserve"> </w:t>
      </w:r>
      <w:r w:rsidRPr="00B73DA1">
        <w:rPr>
          <w:rFonts w:eastAsia="Times New Roman" w:cstheme="minorHAnsi"/>
          <w:lang w:eastAsia="en-US"/>
        </w:rPr>
        <w:t>o účtovníctve až do ukončenia doby udržateľnosti projektu.</w:t>
      </w:r>
    </w:p>
    <w:p w14:paraId="23EF418A" w14:textId="47D98D2D" w:rsidR="00BB34E7" w:rsidRDefault="00BB34E7" w:rsidP="009E79E7">
      <w:pPr>
        <w:spacing w:before="0" w:after="200" w:line="276" w:lineRule="auto"/>
        <w:jc w:val="left"/>
        <w:rPr>
          <w:rFonts w:asciiTheme="minorHAnsi" w:hAnsiTheme="minorHAnsi" w:cstheme="minorHAnsi"/>
          <w:sz w:val="22"/>
          <w:szCs w:val="22"/>
        </w:rPr>
      </w:pPr>
    </w:p>
    <w:p w14:paraId="0009CCD8" w14:textId="1304379D" w:rsidR="00E66220" w:rsidRDefault="00E66220" w:rsidP="009E79E7">
      <w:pPr>
        <w:spacing w:before="0" w:after="200" w:line="276" w:lineRule="auto"/>
        <w:jc w:val="left"/>
        <w:rPr>
          <w:rFonts w:asciiTheme="minorHAnsi" w:hAnsiTheme="minorHAnsi" w:cstheme="minorHAnsi"/>
          <w:sz w:val="22"/>
          <w:szCs w:val="22"/>
        </w:rPr>
      </w:pPr>
    </w:p>
    <w:p w14:paraId="23D63DE8" w14:textId="1526E0A1" w:rsidR="00E66220" w:rsidRDefault="00E66220" w:rsidP="009E79E7">
      <w:pPr>
        <w:spacing w:before="0" w:after="200" w:line="276" w:lineRule="auto"/>
        <w:jc w:val="left"/>
        <w:rPr>
          <w:rFonts w:asciiTheme="minorHAnsi" w:hAnsiTheme="minorHAnsi" w:cstheme="minorHAnsi"/>
          <w:sz w:val="22"/>
          <w:szCs w:val="22"/>
        </w:rPr>
      </w:pPr>
    </w:p>
    <w:p w14:paraId="0F842B33" w14:textId="530F8FB3" w:rsidR="00E66220" w:rsidRDefault="00E66220" w:rsidP="009E79E7">
      <w:pPr>
        <w:spacing w:before="0" w:after="200" w:line="276" w:lineRule="auto"/>
        <w:jc w:val="left"/>
        <w:rPr>
          <w:rFonts w:asciiTheme="minorHAnsi" w:hAnsiTheme="minorHAnsi" w:cstheme="minorHAnsi"/>
          <w:sz w:val="22"/>
          <w:szCs w:val="22"/>
        </w:rPr>
      </w:pPr>
    </w:p>
    <w:p w14:paraId="1708AE2E" w14:textId="2827A1AB" w:rsidR="00E66220" w:rsidRDefault="00E66220" w:rsidP="009E79E7">
      <w:pPr>
        <w:spacing w:before="0" w:after="200" w:line="276" w:lineRule="auto"/>
        <w:jc w:val="left"/>
        <w:rPr>
          <w:rFonts w:asciiTheme="minorHAnsi" w:hAnsiTheme="minorHAnsi" w:cstheme="minorHAnsi"/>
          <w:sz w:val="22"/>
          <w:szCs w:val="22"/>
        </w:rPr>
      </w:pPr>
    </w:p>
    <w:p w14:paraId="1371D46C" w14:textId="64ACD0ED" w:rsidR="00E66220" w:rsidRDefault="00E66220" w:rsidP="009E79E7">
      <w:pPr>
        <w:spacing w:before="0" w:after="200" w:line="276" w:lineRule="auto"/>
        <w:jc w:val="left"/>
        <w:rPr>
          <w:rFonts w:asciiTheme="minorHAnsi" w:hAnsiTheme="minorHAnsi" w:cstheme="minorHAnsi"/>
          <w:sz w:val="22"/>
          <w:szCs w:val="22"/>
        </w:rPr>
      </w:pPr>
    </w:p>
    <w:p w14:paraId="54D8126D" w14:textId="5344F409" w:rsidR="00E66220" w:rsidRDefault="00E66220" w:rsidP="009E79E7">
      <w:pPr>
        <w:spacing w:before="0" w:after="200" w:line="276" w:lineRule="auto"/>
        <w:jc w:val="left"/>
        <w:rPr>
          <w:rFonts w:asciiTheme="minorHAnsi" w:hAnsiTheme="minorHAnsi" w:cstheme="minorHAnsi"/>
          <w:sz w:val="22"/>
          <w:szCs w:val="22"/>
        </w:rPr>
      </w:pPr>
    </w:p>
    <w:p w14:paraId="1752E2BA" w14:textId="1E21DE94" w:rsidR="00E66220" w:rsidRDefault="00E66220" w:rsidP="009E79E7">
      <w:pPr>
        <w:spacing w:before="0" w:after="200" w:line="276" w:lineRule="auto"/>
        <w:jc w:val="left"/>
        <w:rPr>
          <w:rFonts w:asciiTheme="minorHAnsi" w:hAnsiTheme="minorHAnsi" w:cstheme="minorHAnsi"/>
          <w:sz w:val="22"/>
          <w:szCs w:val="22"/>
        </w:rPr>
      </w:pPr>
    </w:p>
    <w:p w14:paraId="146496C1" w14:textId="509B29C8" w:rsidR="00E66220" w:rsidRDefault="00E66220" w:rsidP="009E79E7">
      <w:pPr>
        <w:spacing w:before="0" w:after="200" w:line="276" w:lineRule="auto"/>
        <w:jc w:val="left"/>
        <w:rPr>
          <w:rFonts w:asciiTheme="minorHAnsi" w:hAnsiTheme="minorHAnsi" w:cstheme="minorHAnsi"/>
          <w:sz w:val="22"/>
          <w:szCs w:val="22"/>
        </w:rPr>
      </w:pPr>
    </w:p>
    <w:p w14:paraId="6B9ECFB2" w14:textId="4A9B1A72" w:rsidR="00E66220" w:rsidRDefault="00E66220" w:rsidP="009E79E7">
      <w:pPr>
        <w:spacing w:before="0" w:after="200" w:line="276" w:lineRule="auto"/>
        <w:jc w:val="left"/>
        <w:rPr>
          <w:rFonts w:asciiTheme="minorHAnsi" w:hAnsiTheme="minorHAnsi" w:cstheme="minorHAnsi"/>
          <w:sz w:val="22"/>
          <w:szCs w:val="22"/>
        </w:rPr>
      </w:pPr>
    </w:p>
    <w:p w14:paraId="3B525C75" w14:textId="3C42DCE5" w:rsidR="00E66220" w:rsidRDefault="00E66220" w:rsidP="009E79E7">
      <w:pPr>
        <w:spacing w:before="0" w:after="200" w:line="276" w:lineRule="auto"/>
        <w:jc w:val="left"/>
        <w:rPr>
          <w:rFonts w:asciiTheme="minorHAnsi" w:hAnsiTheme="minorHAnsi" w:cstheme="minorHAnsi"/>
          <w:sz w:val="22"/>
          <w:szCs w:val="22"/>
        </w:rPr>
      </w:pPr>
    </w:p>
    <w:p w14:paraId="6C210425" w14:textId="694FBB66" w:rsidR="00E66220" w:rsidRDefault="00E66220" w:rsidP="009E79E7">
      <w:pPr>
        <w:spacing w:before="0" w:after="200" w:line="276" w:lineRule="auto"/>
        <w:jc w:val="left"/>
        <w:rPr>
          <w:rFonts w:asciiTheme="minorHAnsi" w:hAnsiTheme="minorHAnsi" w:cstheme="minorHAnsi"/>
          <w:sz w:val="22"/>
          <w:szCs w:val="22"/>
        </w:rPr>
      </w:pPr>
    </w:p>
    <w:p w14:paraId="32D5272D" w14:textId="6EB976A8" w:rsidR="00E66220" w:rsidRDefault="00E66220" w:rsidP="009E79E7">
      <w:pPr>
        <w:spacing w:before="0" w:after="200" w:line="276" w:lineRule="auto"/>
        <w:jc w:val="left"/>
        <w:rPr>
          <w:rFonts w:asciiTheme="minorHAnsi" w:hAnsiTheme="minorHAnsi" w:cstheme="minorHAnsi"/>
          <w:sz w:val="22"/>
          <w:szCs w:val="22"/>
        </w:rPr>
      </w:pPr>
    </w:p>
    <w:p w14:paraId="5C09FA73" w14:textId="191A903F" w:rsidR="00E66220" w:rsidRDefault="00E66220" w:rsidP="009E79E7">
      <w:pPr>
        <w:spacing w:before="0" w:after="200" w:line="276" w:lineRule="auto"/>
        <w:jc w:val="left"/>
        <w:rPr>
          <w:rFonts w:asciiTheme="minorHAnsi" w:hAnsiTheme="minorHAnsi" w:cstheme="minorHAnsi"/>
          <w:sz w:val="22"/>
          <w:szCs w:val="22"/>
        </w:rPr>
      </w:pPr>
    </w:p>
    <w:p w14:paraId="2B1C7C3B" w14:textId="07980EDC" w:rsidR="00E66220" w:rsidRDefault="00E66220" w:rsidP="009E79E7">
      <w:pPr>
        <w:spacing w:before="0" w:after="200" w:line="276" w:lineRule="auto"/>
        <w:jc w:val="left"/>
        <w:rPr>
          <w:rFonts w:asciiTheme="minorHAnsi" w:hAnsiTheme="minorHAnsi" w:cstheme="minorHAnsi"/>
          <w:sz w:val="22"/>
          <w:szCs w:val="22"/>
        </w:rPr>
      </w:pPr>
    </w:p>
    <w:p w14:paraId="6F7ECF1B" w14:textId="1560E7A6" w:rsidR="00E66220" w:rsidRDefault="00E66220" w:rsidP="009E79E7">
      <w:pPr>
        <w:spacing w:before="0" w:after="200" w:line="276" w:lineRule="auto"/>
        <w:jc w:val="left"/>
        <w:rPr>
          <w:rFonts w:asciiTheme="minorHAnsi" w:hAnsiTheme="minorHAnsi" w:cstheme="minorHAnsi"/>
          <w:sz w:val="22"/>
          <w:szCs w:val="22"/>
        </w:rPr>
      </w:pPr>
    </w:p>
    <w:p w14:paraId="41A37B42" w14:textId="668FBA92" w:rsidR="00E66220" w:rsidRDefault="00E66220" w:rsidP="009E79E7">
      <w:pPr>
        <w:spacing w:before="0" w:after="200" w:line="276" w:lineRule="auto"/>
        <w:jc w:val="left"/>
        <w:rPr>
          <w:rFonts w:asciiTheme="minorHAnsi" w:hAnsiTheme="minorHAnsi" w:cstheme="minorHAnsi"/>
          <w:sz w:val="22"/>
          <w:szCs w:val="22"/>
        </w:rPr>
      </w:pPr>
    </w:p>
    <w:p w14:paraId="32F56621" w14:textId="77777777" w:rsidR="00E66220" w:rsidRDefault="00E66220" w:rsidP="009E79E7">
      <w:pPr>
        <w:spacing w:before="0" w:after="200" w:line="276" w:lineRule="auto"/>
        <w:jc w:val="left"/>
        <w:rPr>
          <w:rFonts w:asciiTheme="minorHAnsi" w:hAnsiTheme="minorHAnsi" w:cstheme="minorHAnsi"/>
          <w:sz w:val="22"/>
          <w:szCs w:val="22"/>
        </w:rPr>
      </w:pPr>
    </w:p>
    <w:p w14:paraId="4449BDA3" w14:textId="77777777" w:rsidR="00E66220" w:rsidRPr="00B73DA1" w:rsidRDefault="00E66220" w:rsidP="009E79E7">
      <w:pPr>
        <w:spacing w:before="0" w:after="200" w:line="276" w:lineRule="auto"/>
        <w:jc w:val="left"/>
        <w:rPr>
          <w:rFonts w:asciiTheme="minorHAnsi" w:hAnsiTheme="minorHAnsi" w:cstheme="minorHAnsi"/>
          <w:sz w:val="22"/>
          <w:szCs w:val="22"/>
        </w:rPr>
      </w:pPr>
    </w:p>
    <w:p w14:paraId="1EA05898" w14:textId="54988C6D" w:rsidR="00BB34E7" w:rsidRDefault="00BB34E7" w:rsidP="00E66220">
      <w:pPr>
        <w:pStyle w:val="nadpis1111"/>
        <w:numPr>
          <w:ilvl w:val="0"/>
          <w:numId w:val="31"/>
        </w:numPr>
        <w:spacing w:after="0"/>
        <w:ind w:left="567" w:hanging="567"/>
        <w:jc w:val="both"/>
        <w:rPr>
          <w:rFonts w:asciiTheme="minorHAnsi" w:hAnsiTheme="minorHAnsi" w:cstheme="minorHAnsi"/>
          <w:szCs w:val="24"/>
        </w:rPr>
      </w:pPr>
      <w:bookmarkStart w:id="111" w:name="_Toc185401272"/>
      <w:r w:rsidRPr="003013A9">
        <w:rPr>
          <w:rFonts w:asciiTheme="minorHAnsi" w:hAnsiTheme="minorHAnsi" w:cstheme="minorHAnsi"/>
          <w:szCs w:val="24"/>
        </w:rPr>
        <w:lastRenderedPageBreak/>
        <w:t>UDRŽATEĽNOSŤ PROJEKTOV A UKONČOVANIE ZMLÚV</w:t>
      </w:r>
      <w:bookmarkEnd w:id="111"/>
    </w:p>
    <w:p w14:paraId="7B500FB4" w14:textId="77777777" w:rsidR="00E66220" w:rsidRPr="00E66220" w:rsidRDefault="00E66220" w:rsidP="00E66220">
      <w:pPr>
        <w:spacing w:before="0"/>
      </w:pPr>
    </w:p>
    <w:p w14:paraId="3ED6B5B6" w14:textId="0F180FA1" w:rsidR="00BB34E7" w:rsidRPr="00B73DA1" w:rsidRDefault="00BB34E7" w:rsidP="00A32060">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PPA je povinná zabezpečiť a vyžadovať plnenie povinností</w:t>
      </w:r>
      <w:r w:rsidR="00584785" w:rsidRPr="00B73DA1">
        <w:rPr>
          <w:rFonts w:asciiTheme="minorHAnsi" w:hAnsiTheme="minorHAnsi" w:cstheme="minorHAnsi"/>
          <w:sz w:val="22"/>
        </w:rPr>
        <w:t xml:space="preserve"> </w:t>
      </w:r>
      <w:r w:rsidRPr="00B73DA1">
        <w:rPr>
          <w:rFonts w:asciiTheme="minorHAnsi" w:hAnsiTheme="minorHAnsi" w:cstheme="minorHAnsi"/>
          <w:sz w:val="22"/>
        </w:rPr>
        <w:t>stanovených v</w:t>
      </w:r>
      <w:r w:rsidR="004A1F6C">
        <w:rPr>
          <w:rFonts w:asciiTheme="minorHAnsi" w:hAnsiTheme="minorHAnsi" w:cstheme="minorHAnsi"/>
          <w:sz w:val="22"/>
        </w:rPr>
        <w:t> </w:t>
      </w:r>
      <w:r w:rsidRPr="00B73DA1">
        <w:rPr>
          <w:rFonts w:asciiTheme="minorHAnsi" w:hAnsiTheme="minorHAnsi" w:cstheme="minorHAnsi"/>
          <w:sz w:val="22"/>
        </w:rPr>
        <w:t>Zmluve</w:t>
      </w:r>
      <w:r w:rsidR="004A1F6C">
        <w:rPr>
          <w:rFonts w:asciiTheme="minorHAnsi" w:hAnsiTheme="minorHAnsi" w:cstheme="minorHAnsi"/>
          <w:sz w:val="22"/>
        </w:rPr>
        <w:t xml:space="preserve"> o poskytnutí NFP</w:t>
      </w:r>
      <w:r w:rsidR="00584785" w:rsidRPr="00B73DA1">
        <w:rPr>
          <w:rFonts w:asciiTheme="minorHAnsi" w:hAnsiTheme="minorHAnsi" w:cstheme="minorHAnsi"/>
          <w:sz w:val="22"/>
        </w:rPr>
        <w:t xml:space="preserve"> </w:t>
      </w:r>
      <w:r w:rsidRPr="00B73DA1">
        <w:rPr>
          <w:rFonts w:asciiTheme="minorHAnsi" w:hAnsiTheme="minorHAnsi" w:cstheme="minorHAnsi"/>
          <w:sz w:val="22"/>
        </w:rPr>
        <w:t xml:space="preserve">po celú dobu udržateľnosti projektu tak, ako </w:t>
      </w:r>
      <w:r w:rsidR="00656347" w:rsidRPr="00B73DA1">
        <w:rPr>
          <w:rFonts w:asciiTheme="minorHAnsi" w:hAnsiTheme="minorHAnsi" w:cstheme="minorHAnsi"/>
          <w:sz w:val="22"/>
        </w:rPr>
        <w:t>to u</w:t>
      </w:r>
      <w:r w:rsidRPr="00B73DA1">
        <w:rPr>
          <w:rFonts w:asciiTheme="minorHAnsi" w:hAnsiTheme="minorHAnsi" w:cstheme="minorHAnsi"/>
          <w:sz w:val="22"/>
        </w:rPr>
        <w:t>stanovuje člá</w:t>
      </w:r>
      <w:r w:rsidR="0044213C" w:rsidRPr="00B73DA1">
        <w:rPr>
          <w:rFonts w:asciiTheme="minorHAnsi" w:hAnsiTheme="minorHAnsi" w:cstheme="minorHAnsi"/>
          <w:sz w:val="22"/>
        </w:rPr>
        <w:t>nok 71 všeobecného nariadenia</w:t>
      </w:r>
      <w:r w:rsidRPr="00B73DA1">
        <w:rPr>
          <w:rFonts w:asciiTheme="minorHAnsi" w:hAnsiTheme="minorHAnsi" w:cstheme="minorHAnsi"/>
          <w:sz w:val="22"/>
        </w:rPr>
        <w:t>.</w:t>
      </w:r>
    </w:p>
    <w:p w14:paraId="4E05E574" w14:textId="58CD82C7" w:rsidR="00BB34E7" w:rsidRPr="00B73DA1" w:rsidRDefault="00BB34E7" w:rsidP="00B73DA1">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Overenie plnenia záväzkov podľa článku</w:t>
      </w:r>
      <w:r w:rsidR="0044213C" w:rsidRPr="00B73DA1">
        <w:rPr>
          <w:rFonts w:asciiTheme="minorHAnsi" w:hAnsiTheme="minorHAnsi" w:cstheme="minorHAnsi"/>
          <w:sz w:val="22"/>
        </w:rPr>
        <w:t xml:space="preserve"> 71 všeobecného nariadenia</w:t>
      </w:r>
      <w:r w:rsidRPr="00B73DA1">
        <w:rPr>
          <w:rFonts w:asciiTheme="minorHAnsi" w:hAnsiTheme="minorHAnsi" w:cstheme="minorHAnsi"/>
          <w:sz w:val="22"/>
        </w:rPr>
        <w:t xml:space="preserve"> alebo záväzkov uvedených v PRV upravuje článok 52 </w:t>
      </w:r>
      <w:r w:rsidR="00584785" w:rsidRPr="00B73DA1">
        <w:rPr>
          <w:rFonts w:asciiTheme="minorHAnsi" w:hAnsiTheme="minorHAnsi" w:cstheme="minorHAnsi"/>
          <w:sz w:val="22"/>
        </w:rPr>
        <w:t>v</w:t>
      </w:r>
      <w:r w:rsidRPr="00B73DA1">
        <w:rPr>
          <w:rFonts w:asciiTheme="minorHAnsi" w:hAnsiTheme="minorHAnsi" w:cstheme="minorHAnsi"/>
          <w:sz w:val="22"/>
        </w:rPr>
        <w:t>ykonávacieho nariadenia Komisie (EÚ) č. 809/2014. Je</w:t>
      </w:r>
      <w:r w:rsidR="00584785" w:rsidRPr="00B73DA1">
        <w:rPr>
          <w:rFonts w:asciiTheme="minorHAnsi" w:hAnsiTheme="minorHAnsi" w:cstheme="minorHAnsi"/>
          <w:sz w:val="22"/>
        </w:rPr>
        <w:t> </w:t>
      </w:r>
      <w:r w:rsidRPr="00B73DA1">
        <w:rPr>
          <w:rFonts w:asciiTheme="minorHAnsi" w:hAnsiTheme="minorHAnsi" w:cstheme="minorHAnsi"/>
          <w:sz w:val="22"/>
        </w:rPr>
        <w:t>v kompetencii ex post kontroly.</w:t>
      </w:r>
    </w:p>
    <w:p w14:paraId="534060EA" w14:textId="27646B42" w:rsidR="00BB34E7" w:rsidRPr="00B73DA1" w:rsidRDefault="00BB34E7" w:rsidP="00B73DA1">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Počas doby udržateľnosti projektu je prijímateľ povinný plniť všetky podmienky, ktoré mu</w:t>
      </w:r>
      <w:r w:rsidR="00BE7438">
        <w:rPr>
          <w:rFonts w:asciiTheme="minorHAnsi" w:hAnsiTheme="minorHAnsi" w:cstheme="minorHAnsi"/>
          <w:sz w:val="22"/>
        </w:rPr>
        <w:t xml:space="preserve"> </w:t>
      </w:r>
      <w:r w:rsidRPr="003013A9">
        <w:rPr>
          <w:rFonts w:asciiTheme="minorHAnsi" w:hAnsiTheme="minorHAnsi" w:cstheme="minorHAnsi"/>
          <w:sz w:val="22"/>
        </w:rPr>
        <w:t>vyplývajú zo Zmluvy. Prijímateľ je povinný zaslať PPA v prvom mesiaci posledného roka udržateľnosti projektu Oznámenie o plnení podmienok udržateľ</w:t>
      </w:r>
      <w:r w:rsidR="00567E38" w:rsidRPr="003013A9">
        <w:rPr>
          <w:rFonts w:asciiTheme="minorHAnsi" w:hAnsiTheme="minorHAnsi" w:cstheme="minorHAnsi"/>
          <w:sz w:val="22"/>
        </w:rPr>
        <w:t>nosti projektu (viď príloha č. 8</w:t>
      </w:r>
      <w:r w:rsidRPr="003013A9">
        <w:rPr>
          <w:rFonts w:asciiTheme="minorHAnsi" w:hAnsiTheme="minorHAnsi" w:cstheme="minorHAnsi"/>
          <w:sz w:val="22"/>
        </w:rPr>
        <w:t xml:space="preserve"> </w:t>
      </w:r>
      <w:r w:rsidR="009E6C95" w:rsidRPr="00F62981">
        <w:rPr>
          <w:rFonts w:asciiTheme="minorHAnsi" w:hAnsiTheme="minorHAnsi" w:cstheme="minorHAnsi"/>
          <w:sz w:val="22"/>
        </w:rPr>
        <w:t>PpP</w:t>
      </w:r>
      <w:r w:rsidRPr="00B73DA1">
        <w:rPr>
          <w:rFonts w:asciiTheme="minorHAnsi" w:hAnsiTheme="minorHAnsi" w:cstheme="minorHAnsi"/>
          <w:sz w:val="22"/>
        </w:rPr>
        <w:t>).</w:t>
      </w:r>
    </w:p>
    <w:p w14:paraId="67D2DFAD" w14:textId="63368FEF" w:rsidR="00BB34E7" w:rsidRPr="00B73DA1" w:rsidRDefault="00BB34E7" w:rsidP="00B73DA1">
      <w:pPr>
        <w:pStyle w:val="Odsekzoznamu"/>
        <w:numPr>
          <w:ilvl w:val="0"/>
          <w:numId w:val="16"/>
        </w:numPr>
        <w:spacing w:after="120"/>
        <w:ind w:left="567" w:hanging="567"/>
        <w:jc w:val="both"/>
        <w:rPr>
          <w:rFonts w:asciiTheme="minorHAnsi" w:hAnsiTheme="minorHAnsi" w:cstheme="minorHAnsi"/>
          <w:sz w:val="22"/>
        </w:rPr>
      </w:pPr>
      <w:r w:rsidRPr="00B73DA1">
        <w:rPr>
          <w:rFonts w:asciiTheme="minorHAnsi" w:hAnsiTheme="minorHAnsi" w:cstheme="minorHAnsi"/>
          <w:sz w:val="22"/>
        </w:rPr>
        <w:t>PPA v období udržateľnosti sleduje z hľadiska podmienok stanovených v Zmluve</w:t>
      </w:r>
      <w:r w:rsidR="004A1F6C" w:rsidRPr="004A1F6C">
        <w:rPr>
          <w:rFonts w:asciiTheme="minorHAnsi" w:hAnsiTheme="minorHAnsi" w:cstheme="minorHAnsi"/>
          <w:sz w:val="22"/>
        </w:rPr>
        <w:t xml:space="preserve"> </w:t>
      </w:r>
      <w:r w:rsidR="004A1F6C">
        <w:rPr>
          <w:rFonts w:asciiTheme="minorHAnsi" w:hAnsiTheme="minorHAnsi" w:cstheme="minorHAnsi"/>
          <w:sz w:val="22"/>
        </w:rPr>
        <w:t>o poskytnutí NFP</w:t>
      </w:r>
      <w:r w:rsidRPr="00B73DA1">
        <w:rPr>
          <w:rFonts w:asciiTheme="minorHAnsi" w:hAnsiTheme="minorHAnsi" w:cstheme="minorHAnsi"/>
          <w:sz w:val="22"/>
        </w:rPr>
        <w:t xml:space="preserve"> plnenie podmienok udržateľnosti projektu v rozsahu:</w:t>
      </w:r>
    </w:p>
    <w:p w14:paraId="1FDBD48E" w14:textId="749799D1" w:rsidR="00BB34E7" w:rsidRPr="00B73DA1" w:rsidRDefault="00BB34E7" w:rsidP="00F47749">
      <w:pPr>
        <w:pStyle w:val="Odsekzoznamu"/>
        <w:numPr>
          <w:ilvl w:val="1"/>
          <w:numId w:val="48"/>
        </w:numPr>
        <w:spacing w:after="120"/>
        <w:ind w:left="1134" w:hanging="567"/>
        <w:jc w:val="both"/>
        <w:rPr>
          <w:rFonts w:asciiTheme="minorHAnsi" w:hAnsiTheme="minorHAnsi" w:cstheme="minorHAnsi"/>
          <w:sz w:val="22"/>
        </w:rPr>
      </w:pPr>
      <w:r w:rsidRPr="00B73DA1">
        <w:rPr>
          <w:rFonts w:asciiTheme="minorHAnsi" w:hAnsiTheme="minorHAnsi" w:cstheme="minorHAnsi"/>
          <w:sz w:val="22"/>
        </w:rPr>
        <w:t>vzniku podmienok preukazujúcich vznik podstatnej zmeny projektu podľ</w:t>
      </w:r>
      <w:r w:rsidR="0044213C" w:rsidRPr="00B73DA1">
        <w:rPr>
          <w:rFonts w:asciiTheme="minorHAnsi" w:hAnsiTheme="minorHAnsi" w:cstheme="minorHAnsi"/>
          <w:sz w:val="22"/>
        </w:rPr>
        <w:t>a čl. 71 všeobecného nariadenia</w:t>
      </w:r>
      <w:r w:rsidRPr="00B73DA1">
        <w:rPr>
          <w:rFonts w:asciiTheme="minorHAnsi" w:hAnsiTheme="minorHAnsi" w:cstheme="minorHAnsi"/>
          <w:sz w:val="22"/>
        </w:rPr>
        <w:t>,</w:t>
      </w:r>
    </w:p>
    <w:p w14:paraId="4F7603DB" w14:textId="77777777" w:rsidR="00BB34E7" w:rsidRPr="00B73DA1" w:rsidRDefault="00BB34E7" w:rsidP="00F47749">
      <w:pPr>
        <w:pStyle w:val="Odsekzoznamu"/>
        <w:numPr>
          <w:ilvl w:val="1"/>
          <w:numId w:val="48"/>
        </w:numPr>
        <w:spacing w:after="120"/>
        <w:ind w:left="1134" w:hanging="567"/>
        <w:jc w:val="both"/>
        <w:rPr>
          <w:rFonts w:asciiTheme="minorHAnsi" w:hAnsiTheme="minorHAnsi" w:cstheme="minorHAnsi"/>
          <w:sz w:val="22"/>
        </w:rPr>
      </w:pPr>
      <w:r w:rsidRPr="00B73DA1">
        <w:rPr>
          <w:rFonts w:asciiTheme="minorHAnsi" w:hAnsiTheme="minorHAnsi" w:cstheme="minorHAnsi"/>
          <w:sz w:val="22"/>
        </w:rPr>
        <w:t>udržania (zachovania) už dosiahnutých výsledkov realizovaného projektu,</w:t>
      </w:r>
    </w:p>
    <w:p w14:paraId="7D7ED234" w14:textId="051455F8" w:rsidR="00BB34E7" w:rsidRPr="00B73DA1" w:rsidRDefault="00BB34E7" w:rsidP="00F47749">
      <w:pPr>
        <w:pStyle w:val="Odsekzoznamu"/>
        <w:numPr>
          <w:ilvl w:val="1"/>
          <w:numId w:val="48"/>
        </w:numPr>
        <w:spacing w:after="120"/>
        <w:ind w:left="1134" w:hanging="567"/>
        <w:jc w:val="both"/>
        <w:rPr>
          <w:rFonts w:asciiTheme="minorHAnsi" w:hAnsiTheme="minorHAnsi" w:cstheme="minorHAnsi"/>
          <w:sz w:val="22"/>
        </w:rPr>
      </w:pPr>
      <w:r w:rsidRPr="00B73DA1">
        <w:rPr>
          <w:rFonts w:asciiTheme="minorHAnsi" w:hAnsiTheme="minorHAnsi" w:cstheme="minorHAnsi"/>
          <w:sz w:val="22"/>
        </w:rPr>
        <w:t>splnenia povinností prijímateľa, ktoré majú byť v zmysle Zmluvy</w:t>
      </w:r>
      <w:r w:rsid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B73DA1">
        <w:rPr>
          <w:rFonts w:asciiTheme="minorHAnsi" w:hAnsiTheme="minorHAnsi" w:cstheme="minorHAnsi"/>
          <w:sz w:val="22"/>
        </w:rPr>
        <w:t xml:space="preserve"> splnené až v období udržateľnosti,</w:t>
      </w:r>
    </w:p>
    <w:p w14:paraId="05531971" w14:textId="7B5B9D4E" w:rsidR="00BB34E7" w:rsidRPr="00B73DA1" w:rsidRDefault="00BB34E7" w:rsidP="00F47749">
      <w:pPr>
        <w:pStyle w:val="Odsekzoznamu"/>
        <w:numPr>
          <w:ilvl w:val="1"/>
          <w:numId w:val="48"/>
        </w:numPr>
        <w:spacing w:after="120"/>
        <w:ind w:left="1134" w:hanging="567"/>
        <w:jc w:val="both"/>
        <w:rPr>
          <w:rFonts w:asciiTheme="minorHAnsi" w:hAnsiTheme="minorHAnsi" w:cstheme="minorHAnsi"/>
          <w:sz w:val="22"/>
        </w:rPr>
      </w:pPr>
      <w:r w:rsidRPr="00B73DA1">
        <w:rPr>
          <w:rFonts w:asciiTheme="minorHAnsi" w:hAnsiTheme="minorHAnsi" w:cstheme="minorHAnsi"/>
          <w:sz w:val="22"/>
        </w:rPr>
        <w:t>neporušenia podmienok poskytnutia príspevku, ktoré je prijímateľ v zmysle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w:t>
      </w:r>
      <w:r w:rsidR="00D16524">
        <w:rPr>
          <w:rFonts w:asciiTheme="minorHAnsi" w:hAnsiTheme="minorHAnsi" w:cstheme="minorHAnsi"/>
          <w:sz w:val="22"/>
        </w:rPr>
        <w:t> </w:t>
      </w:r>
      <w:r w:rsidR="00D16524" w:rsidRPr="00753A21">
        <w:rPr>
          <w:rFonts w:asciiTheme="minorHAnsi" w:hAnsiTheme="minorHAnsi" w:cstheme="minorHAnsi"/>
          <w:sz w:val="22"/>
        </w:rPr>
        <w:t>poskytnutí NFP</w:t>
      </w:r>
      <w:r w:rsidRPr="00B73DA1">
        <w:rPr>
          <w:rFonts w:asciiTheme="minorHAnsi" w:hAnsiTheme="minorHAnsi" w:cstheme="minorHAnsi"/>
          <w:sz w:val="22"/>
        </w:rPr>
        <w:t xml:space="preserve"> povinný spĺňať počas celej doby platnosti a účinnosti Zmluvy.</w:t>
      </w:r>
    </w:p>
    <w:p w14:paraId="11EC46D5" w14:textId="58B10903" w:rsidR="002B2D13" w:rsidRDefault="00BB34E7" w:rsidP="00D16524">
      <w:pPr>
        <w:pStyle w:val="Odsekzoznamu"/>
        <w:numPr>
          <w:ilvl w:val="0"/>
          <w:numId w:val="16"/>
        </w:numPr>
        <w:spacing w:after="120"/>
        <w:jc w:val="both"/>
        <w:rPr>
          <w:rFonts w:asciiTheme="minorHAnsi" w:hAnsiTheme="minorHAnsi" w:cstheme="minorHAnsi"/>
          <w:sz w:val="22"/>
        </w:rPr>
      </w:pPr>
      <w:r w:rsidRPr="00B73DA1">
        <w:rPr>
          <w:rFonts w:asciiTheme="minorHAnsi" w:hAnsiTheme="minorHAnsi" w:cstheme="minorHAnsi"/>
          <w:sz w:val="22"/>
        </w:rPr>
        <w:t xml:space="preserve">Udržateľnosť projektu </w:t>
      </w:r>
      <w:r w:rsidR="00656347" w:rsidRPr="00B73DA1">
        <w:rPr>
          <w:rFonts w:asciiTheme="minorHAnsi" w:hAnsiTheme="minorHAnsi" w:cstheme="minorHAnsi"/>
          <w:sz w:val="22"/>
        </w:rPr>
        <w:t xml:space="preserve">sa </w:t>
      </w:r>
      <w:r w:rsidRPr="00B73DA1">
        <w:rPr>
          <w:rFonts w:asciiTheme="minorHAnsi" w:hAnsiTheme="minorHAnsi" w:cstheme="minorHAnsi"/>
          <w:sz w:val="22"/>
        </w:rPr>
        <w:t>v prípade operácií zložených z investície do infraštruktúry alebo</w:t>
      </w:r>
      <w:r w:rsidR="00656347" w:rsidRPr="00B73DA1">
        <w:rPr>
          <w:rFonts w:asciiTheme="minorHAnsi" w:hAnsiTheme="minorHAnsi" w:cstheme="minorHAnsi"/>
          <w:sz w:val="22"/>
        </w:rPr>
        <w:t xml:space="preserve"> z</w:t>
      </w:r>
      <w:r w:rsidR="00D16524">
        <w:rPr>
          <w:rFonts w:asciiTheme="minorHAnsi" w:hAnsiTheme="minorHAnsi" w:cstheme="minorHAnsi"/>
          <w:sz w:val="22"/>
        </w:rPr>
        <w:t> </w:t>
      </w:r>
      <w:r w:rsidRPr="003013A9">
        <w:rPr>
          <w:rFonts w:asciiTheme="minorHAnsi" w:hAnsiTheme="minorHAnsi" w:cstheme="minorHAnsi"/>
          <w:sz w:val="22"/>
        </w:rPr>
        <w:t>investície do výroby musí zabezpečiť počas doby do piatich rokov</w:t>
      </w:r>
      <w:r w:rsidR="00656347" w:rsidRPr="003013A9">
        <w:rPr>
          <w:rFonts w:asciiTheme="minorHAnsi" w:hAnsiTheme="minorHAnsi" w:cstheme="minorHAnsi"/>
          <w:sz w:val="22"/>
        </w:rPr>
        <w:t xml:space="preserve"> </w:t>
      </w:r>
      <w:r w:rsidRPr="003013A9">
        <w:rPr>
          <w:rFonts w:asciiTheme="minorHAnsi" w:hAnsiTheme="minorHAnsi" w:cstheme="minorHAnsi"/>
          <w:sz w:val="22"/>
        </w:rPr>
        <w:t>od záverečnej</w:t>
      </w:r>
      <w:r w:rsidR="00656347" w:rsidRPr="003013A9">
        <w:rPr>
          <w:rFonts w:asciiTheme="minorHAnsi" w:hAnsiTheme="minorHAnsi" w:cstheme="minorHAnsi"/>
          <w:sz w:val="22"/>
        </w:rPr>
        <w:t xml:space="preserve"> </w:t>
      </w:r>
      <w:r w:rsidRPr="003013A9">
        <w:rPr>
          <w:rFonts w:asciiTheme="minorHAnsi" w:hAnsiTheme="minorHAnsi" w:cstheme="minorHAnsi"/>
          <w:sz w:val="22"/>
        </w:rPr>
        <w:t>platby poskytnutej prijímateľovi</w:t>
      </w:r>
      <w:r w:rsidR="002B2D13">
        <w:rPr>
          <w:rFonts w:asciiTheme="minorHAnsi" w:hAnsiTheme="minorHAnsi" w:cstheme="minorHAnsi"/>
          <w:sz w:val="22"/>
        </w:rPr>
        <w:t xml:space="preserve"> </w:t>
      </w:r>
      <w:r w:rsidR="002B2D13" w:rsidRPr="002B2D13">
        <w:rPr>
          <w:rFonts w:asciiTheme="minorHAnsi" w:hAnsiTheme="minorHAnsi" w:cstheme="minorHAnsi"/>
          <w:sz w:val="22"/>
        </w:rPr>
        <w:t>alebo prípadne v období stanovenom v pravidlách o štátnej pomoci, t.</w:t>
      </w:r>
      <w:r w:rsidR="00D16524">
        <w:rPr>
          <w:rFonts w:asciiTheme="minorHAnsi" w:hAnsiTheme="minorHAnsi" w:cstheme="minorHAnsi"/>
          <w:sz w:val="22"/>
        </w:rPr>
        <w:t> </w:t>
      </w:r>
      <w:r w:rsidR="002B2D13" w:rsidRPr="002B2D13">
        <w:rPr>
          <w:rFonts w:asciiTheme="minorHAnsi" w:hAnsiTheme="minorHAnsi" w:cstheme="minorHAnsi"/>
          <w:sz w:val="22"/>
        </w:rPr>
        <w:t>j. počas daných období nesmú</w:t>
      </w:r>
      <w:r w:rsidR="002B2D13">
        <w:rPr>
          <w:rFonts w:asciiTheme="minorHAnsi" w:hAnsiTheme="minorHAnsi" w:cstheme="minorHAnsi"/>
          <w:sz w:val="22"/>
        </w:rPr>
        <w:t xml:space="preserve"> </w:t>
      </w:r>
      <w:r w:rsidR="002B2D13" w:rsidRPr="002B2D13">
        <w:rPr>
          <w:rFonts w:asciiTheme="minorHAnsi" w:hAnsiTheme="minorHAnsi" w:cstheme="minorHAnsi"/>
          <w:sz w:val="22"/>
        </w:rPr>
        <w:t>nastať nasledovné skutočnosti</w:t>
      </w:r>
      <w:r w:rsidRPr="002B2D13">
        <w:rPr>
          <w:rFonts w:asciiTheme="minorHAnsi" w:hAnsiTheme="minorHAnsi" w:cstheme="minorHAnsi"/>
          <w:sz w:val="22"/>
        </w:rPr>
        <w:t>:</w:t>
      </w:r>
    </w:p>
    <w:p w14:paraId="0B81B240" w14:textId="7A34FE97" w:rsidR="00BB34E7" w:rsidRPr="003013A9" w:rsidRDefault="008A7075" w:rsidP="00F47749">
      <w:pPr>
        <w:pStyle w:val="Odsekzoznamu"/>
        <w:numPr>
          <w:ilvl w:val="1"/>
          <w:numId w:val="49"/>
        </w:numPr>
        <w:spacing w:after="120"/>
        <w:ind w:left="1134" w:hanging="567"/>
        <w:rPr>
          <w:rFonts w:asciiTheme="minorHAnsi" w:hAnsiTheme="minorHAnsi" w:cstheme="minorHAnsi"/>
          <w:sz w:val="22"/>
        </w:rPr>
      </w:pPr>
      <w:r w:rsidRPr="003013A9">
        <w:rPr>
          <w:rFonts w:asciiTheme="minorHAnsi" w:hAnsiTheme="minorHAnsi" w:cstheme="minorHAnsi"/>
          <w:sz w:val="22"/>
        </w:rPr>
        <w:t>skončeni</w:t>
      </w:r>
      <w:r>
        <w:rPr>
          <w:rFonts w:asciiTheme="minorHAnsi" w:hAnsiTheme="minorHAnsi" w:cstheme="minorHAnsi"/>
          <w:sz w:val="22"/>
        </w:rPr>
        <w:t>e</w:t>
      </w:r>
      <w:r w:rsidR="002B2D13">
        <w:rPr>
          <w:rFonts w:asciiTheme="minorHAnsi" w:hAnsiTheme="minorHAnsi" w:cstheme="minorHAnsi"/>
          <w:sz w:val="22"/>
        </w:rPr>
        <w:t xml:space="preserve"> </w:t>
      </w:r>
      <w:r w:rsidR="00BB34E7" w:rsidRPr="003013A9">
        <w:rPr>
          <w:rFonts w:asciiTheme="minorHAnsi" w:hAnsiTheme="minorHAnsi" w:cstheme="minorHAnsi"/>
          <w:sz w:val="22"/>
        </w:rPr>
        <w:t>alebo premiestnen</w:t>
      </w:r>
      <w:r>
        <w:rPr>
          <w:rFonts w:asciiTheme="minorHAnsi" w:hAnsiTheme="minorHAnsi" w:cstheme="minorHAnsi"/>
          <w:sz w:val="22"/>
        </w:rPr>
        <w:t>ie</w:t>
      </w:r>
      <w:r w:rsidR="00BB34E7" w:rsidRPr="003013A9">
        <w:rPr>
          <w:rFonts w:asciiTheme="minorHAnsi" w:hAnsiTheme="minorHAnsi" w:cstheme="minorHAnsi"/>
          <w:sz w:val="22"/>
        </w:rPr>
        <w:t xml:space="preserve"> výrobnej činnosti mimo oblasti programu;</w:t>
      </w:r>
    </w:p>
    <w:p w14:paraId="055D07C5" w14:textId="64FAB74C" w:rsidR="007E0B16" w:rsidRPr="003013A9" w:rsidRDefault="00BB34E7" w:rsidP="00F47749">
      <w:pPr>
        <w:pStyle w:val="Odsekzoznamu"/>
        <w:numPr>
          <w:ilvl w:val="0"/>
          <w:numId w:val="88"/>
        </w:numPr>
        <w:spacing w:after="120"/>
        <w:ind w:left="1701" w:hanging="567"/>
        <w:rPr>
          <w:rFonts w:asciiTheme="minorHAnsi" w:hAnsiTheme="minorHAnsi" w:cstheme="minorHAnsi"/>
          <w:sz w:val="22"/>
        </w:rPr>
      </w:pPr>
      <w:r w:rsidRPr="003013A9">
        <w:rPr>
          <w:rFonts w:asciiTheme="minorHAnsi" w:hAnsiTheme="minorHAnsi" w:cstheme="minorHAnsi"/>
          <w:sz w:val="22"/>
        </w:rPr>
        <w:t>Do ukončenia obd</w:t>
      </w:r>
      <w:r w:rsidR="007E0B16" w:rsidRPr="003013A9">
        <w:rPr>
          <w:rFonts w:asciiTheme="minorHAnsi" w:hAnsiTheme="minorHAnsi" w:cstheme="minorHAnsi"/>
          <w:sz w:val="22"/>
        </w:rPr>
        <w:t xml:space="preserve">obia udržateľnosti nesmie dôjsť: </w:t>
      </w:r>
    </w:p>
    <w:p w14:paraId="59624AE5" w14:textId="08DF9B7F" w:rsidR="00BB34E7" w:rsidRPr="003013A9" w:rsidRDefault="00BB34E7" w:rsidP="00F47749">
      <w:pPr>
        <w:pStyle w:val="Odsekzoznamu"/>
        <w:numPr>
          <w:ilvl w:val="0"/>
          <w:numId w:val="89"/>
        </w:numPr>
        <w:spacing w:after="120"/>
        <w:ind w:left="2268" w:hanging="567"/>
        <w:jc w:val="both"/>
        <w:rPr>
          <w:rFonts w:asciiTheme="minorHAnsi" w:hAnsiTheme="minorHAnsi" w:cstheme="minorHAnsi"/>
          <w:sz w:val="22"/>
        </w:rPr>
      </w:pPr>
      <w:r w:rsidRPr="003013A9">
        <w:rPr>
          <w:rFonts w:asciiTheme="minorHAnsi" w:hAnsiTheme="minorHAnsi" w:cstheme="minorHAnsi"/>
          <w:sz w:val="22"/>
        </w:rPr>
        <w:t>k ukončeniu výrobnej činnosti prijímateľa, ktorá bola predmetom podpory,</w:t>
      </w:r>
    </w:p>
    <w:p w14:paraId="2AE01C2B" w14:textId="5710704C" w:rsidR="00BB34E7" w:rsidRPr="00B73DA1" w:rsidRDefault="00BB34E7" w:rsidP="00F47749">
      <w:pPr>
        <w:pStyle w:val="Odsekzoznamu"/>
        <w:numPr>
          <w:ilvl w:val="0"/>
          <w:numId w:val="23"/>
        </w:numPr>
        <w:spacing w:after="120"/>
        <w:ind w:left="2268" w:hanging="567"/>
        <w:jc w:val="both"/>
        <w:rPr>
          <w:rFonts w:asciiTheme="minorHAnsi" w:hAnsiTheme="minorHAnsi" w:cstheme="minorHAnsi"/>
          <w:sz w:val="22"/>
        </w:rPr>
      </w:pPr>
      <w:r w:rsidRPr="003013A9">
        <w:rPr>
          <w:rFonts w:asciiTheme="minorHAnsi" w:hAnsiTheme="minorHAnsi" w:cstheme="minorHAnsi"/>
          <w:sz w:val="22"/>
        </w:rPr>
        <w:t>k premiestneniu výrobnej činnosti mimo oprávnené úze</w:t>
      </w:r>
      <w:r w:rsidR="007E0B16" w:rsidRPr="003013A9">
        <w:rPr>
          <w:rFonts w:asciiTheme="minorHAnsi" w:hAnsiTheme="minorHAnsi" w:cstheme="minorHAnsi"/>
          <w:sz w:val="22"/>
        </w:rPr>
        <w:t>mie definované vo</w:t>
      </w:r>
      <w:r w:rsidR="00D16524">
        <w:rPr>
          <w:rFonts w:asciiTheme="minorHAnsi" w:hAnsiTheme="minorHAnsi" w:cstheme="minorHAnsi"/>
          <w:sz w:val="22"/>
        </w:rPr>
        <w:t> </w:t>
      </w:r>
      <w:r w:rsidR="00282050">
        <w:rPr>
          <w:rFonts w:asciiTheme="minorHAnsi" w:hAnsiTheme="minorHAnsi" w:cstheme="minorHAnsi"/>
          <w:sz w:val="22"/>
        </w:rPr>
        <w:t>V</w:t>
      </w:r>
      <w:r w:rsidRPr="00B73DA1">
        <w:rPr>
          <w:rFonts w:asciiTheme="minorHAnsi" w:hAnsiTheme="minorHAnsi" w:cstheme="minorHAnsi"/>
          <w:sz w:val="22"/>
        </w:rPr>
        <w:t>ýzve.</w:t>
      </w:r>
    </w:p>
    <w:p w14:paraId="72A56374" w14:textId="31A7475E" w:rsidR="00BB34E7" w:rsidRPr="00B73DA1" w:rsidRDefault="00BB34E7" w:rsidP="00F47749">
      <w:pPr>
        <w:pStyle w:val="Odsekzoznamu"/>
        <w:numPr>
          <w:ilvl w:val="1"/>
          <w:numId w:val="49"/>
        </w:numPr>
        <w:spacing w:after="120"/>
        <w:ind w:left="1134" w:hanging="567"/>
        <w:rPr>
          <w:rFonts w:asciiTheme="minorHAnsi" w:hAnsiTheme="minorHAnsi" w:cstheme="minorHAnsi"/>
          <w:sz w:val="22"/>
        </w:rPr>
      </w:pPr>
      <w:r w:rsidRPr="00B73DA1">
        <w:rPr>
          <w:rFonts w:asciiTheme="minorHAnsi" w:hAnsiTheme="minorHAnsi" w:cstheme="minorHAnsi"/>
          <w:sz w:val="22"/>
        </w:rPr>
        <w:t>zmeny vlastníctva položky infraštruktúry, ktorá poskytuje firme alebo orgánu verejnej moci neoprávnené zvýhodnenie;</w:t>
      </w:r>
    </w:p>
    <w:p w14:paraId="4DE53E12" w14:textId="3EEC4E06" w:rsidR="00BB34E7" w:rsidRPr="00B73DA1" w:rsidRDefault="00BB34E7" w:rsidP="00F47749">
      <w:pPr>
        <w:pStyle w:val="Odsekzoznamu"/>
        <w:numPr>
          <w:ilvl w:val="0"/>
          <w:numId w:val="88"/>
        </w:numPr>
        <w:spacing w:after="120"/>
        <w:ind w:left="1701" w:hanging="567"/>
        <w:rPr>
          <w:rFonts w:asciiTheme="minorHAnsi" w:hAnsiTheme="minorHAnsi" w:cstheme="minorHAnsi"/>
          <w:sz w:val="22"/>
        </w:rPr>
      </w:pPr>
      <w:r w:rsidRPr="00B73DA1">
        <w:rPr>
          <w:rFonts w:asciiTheme="minorHAnsi" w:hAnsiTheme="minorHAnsi" w:cstheme="minorHAnsi"/>
          <w:sz w:val="22"/>
        </w:rPr>
        <w:t>Zmena vlastníctva položky infraštruktúry môže predstavovať:</w:t>
      </w:r>
    </w:p>
    <w:p w14:paraId="6669FAA3" w14:textId="1BB29B21" w:rsidR="00BB34E7" w:rsidRPr="003013A9" w:rsidRDefault="00BB34E7" w:rsidP="00F47749">
      <w:pPr>
        <w:pStyle w:val="Odsekzoznamu"/>
        <w:numPr>
          <w:ilvl w:val="0"/>
          <w:numId w:val="24"/>
        </w:numPr>
        <w:spacing w:after="120"/>
        <w:ind w:left="1134" w:hanging="283"/>
        <w:jc w:val="both"/>
        <w:rPr>
          <w:rFonts w:asciiTheme="minorHAnsi" w:hAnsiTheme="minorHAnsi" w:cstheme="minorHAnsi"/>
          <w:sz w:val="22"/>
        </w:rPr>
      </w:pPr>
      <w:r w:rsidRPr="00B73DA1">
        <w:rPr>
          <w:rFonts w:asciiTheme="minorHAnsi" w:hAnsiTheme="minorHAnsi" w:cstheme="minorHAnsi"/>
          <w:sz w:val="22"/>
        </w:rPr>
        <w:t>zmenu prijímateľa ako zmluvnej strany uvedenej v</w:t>
      </w:r>
      <w:r w:rsidR="007E0B16" w:rsidRPr="00B73DA1">
        <w:rPr>
          <w:rFonts w:asciiTheme="minorHAnsi" w:hAnsiTheme="minorHAnsi" w:cstheme="minorHAnsi"/>
          <w:sz w:val="22"/>
        </w:rPr>
        <w:t> </w:t>
      </w:r>
      <w:r w:rsidRPr="00B73DA1">
        <w:rPr>
          <w:rFonts w:asciiTheme="minorHAnsi" w:hAnsiTheme="minorHAnsi" w:cstheme="minorHAnsi"/>
          <w:sz w:val="22"/>
        </w:rPr>
        <w:t>Zm</w:t>
      </w:r>
      <w:r w:rsidR="007E0B16" w:rsidRPr="00B73DA1">
        <w:rPr>
          <w:rFonts w:asciiTheme="minorHAnsi" w:hAnsiTheme="minorHAnsi" w:cstheme="minorHAnsi"/>
          <w:sz w:val="22"/>
        </w:rPr>
        <w:t>luve</w:t>
      </w:r>
      <w:r w:rsidR="004A1F6C" w:rsidRPr="004A1F6C">
        <w:rPr>
          <w:rFonts w:asciiTheme="minorHAnsi" w:hAnsiTheme="minorHAnsi" w:cstheme="minorHAnsi"/>
          <w:sz w:val="22"/>
        </w:rPr>
        <w:t xml:space="preserve"> </w:t>
      </w:r>
      <w:r w:rsidR="004A1F6C">
        <w:rPr>
          <w:rFonts w:asciiTheme="minorHAnsi" w:hAnsiTheme="minorHAnsi" w:cstheme="minorHAnsi"/>
          <w:sz w:val="22"/>
        </w:rPr>
        <w:t>o poskytnutí NFP</w:t>
      </w:r>
      <w:r w:rsidR="007E0B16" w:rsidRPr="00B73DA1">
        <w:rPr>
          <w:rFonts w:asciiTheme="minorHAnsi" w:hAnsiTheme="minorHAnsi" w:cstheme="minorHAnsi"/>
          <w:sz w:val="22"/>
        </w:rPr>
        <w:t xml:space="preserve">; </w:t>
      </w:r>
      <w:r w:rsidRPr="00B73DA1">
        <w:rPr>
          <w:rFonts w:asciiTheme="minorHAnsi" w:hAnsiTheme="minorHAnsi" w:cstheme="minorHAnsi"/>
          <w:sz w:val="22"/>
        </w:rPr>
        <w:t>zmena prijímateľa je možná len</w:t>
      </w:r>
      <w:r w:rsidR="00BE7438">
        <w:rPr>
          <w:rFonts w:asciiTheme="minorHAnsi" w:hAnsiTheme="minorHAnsi" w:cstheme="minorHAnsi"/>
          <w:sz w:val="22"/>
        </w:rPr>
        <w:t xml:space="preserve"> </w:t>
      </w:r>
      <w:r w:rsidRPr="003013A9">
        <w:rPr>
          <w:rFonts w:asciiTheme="minorHAnsi" w:hAnsiTheme="minorHAnsi" w:cstheme="minorHAnsi"/>
          <w:sz w:val="22"/>
        </w:rPr>
        <w:t>výnimočne, ak sú splnené nasledovné podmienky:</w:t>
      </w:r>
    </w:p>
    <w:p w14:paraId="0AC11A8E" w14:textId="2CB0F8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 xml:space="preserve">zmenou nedôjde k porušeniu žiadnej z podmienok poskytnutia príspevku, ako boli definované v príslušnej </w:t>
      </w:r>
      <w:r w:rsidR="00282050">
        <w:rPr>
          <w:rFonts w:asciiTheme="minorHAnsi" w:hAnsiTheme="minorHAnsi" w:cstheme="minorHAnsi"/>
          <w:sz w:val="22"/>
        </w:rPr>
        <w:t>V</w:t>
      </w:r>
      <w:r w:rsidRPr="003013A9">
        <w:rPr>
          <w:rFonts w:asciiTheme="minorHAnsi" w:hAnsiTheme="minorHAnsi" w:cstheme="minorHAnsi"/>
          <w:sz w:val="22"/>
        </w:rPr>
        <w:t>ýzve, tzn. aj nový prijímateľ musí spĺňať všetky podmienky poskytnutia príspevku,</w:t>
      </w:r>
    </w:p>
    <w:p w14:paraId="2D247D2C" w14:textId="777777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zmena nebude mať žiaden negatívny vplyv na vyhodnotenie podmienok poskytnutia príspevku, za ktorých bol projekt pôvodne schvaľovaný,</w:t>
      </w:r>
    </w:p>
    <w:p w14:paraId="6BE2D4AD" w14:textId="777777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 xml:space="preserve">zmena nebude mať žiaden negatívny vplyv na cieľ projektu, účel Zmluvy, merateľné ukazovatele projektu, </w:t>
      </w:r>
    </w:p>
    <w:p w14:paraId="7805ECED" w14:textId="77777777" w:rsidR="00BB34E7" w:rsidRPr="003013A9" w:rsidRDefault="00BB34E7" w:rsidP="00F47749">
      <w:pPr>
        <w:pStyle w:val="Odsekzoznamu"/>
        <w:numPr>
          <w:ilvl w:val="0"/>
          <w:numId w:val="25"/>
        </w:numPr>
        <w:spacing w:after="120"/>
        <w:ind w:left="1418" w:hanging="284"/>
        <w:jc w:val="both"/>
        <w:rPr>
          <w:rFonts w:asciiTheme="minorHAnsi" w:hAnsiTheme="minorHAnsi" w:cstheme="minorHAnsi"/>
          <w:sz w:val="22"/>
        </w:rPr>
      </w:pPr>
      <w:r w:rsidRPr="003013A9">
        <w:rPr>
          <w:rFonts w:asciiTheme="minorHAnsi" w:hAnsiTheme="minorHAnsi" w:cstheme="minorHAnsi"/>
          <w:sz w:val="22"/>
        </w:rPr>
        <w:t>zmenou nedôjde k poskytnutiu neoprávnenej výhody.</w:t>
      </w:r>
    </w:p>
    <w:p w14:paraId="5E07A92B" w14:textId="31C01463" w:rsidR="00BB34E7" w:rsidRPr="003013A9" w:rsidRDefault="00BB34E7" w:rsidP="00F47749">
      <w:pPr>
        <w:pStyle w:val="Odsekzoznamu"/>
        <w:numPr>
          <w:ilvl w:val="0"/>
          <w:numId w:val="24"/>
        </w:numPr>
        <w:spacing w:after="120"/>
        <w:ind w:left="1134" w:hanging="283"/>
        <w:jc w:val="both"/>
        <w:rPr>
          <w:rFonts w:asciiTheme="minorHAnsi" w:hAnsiTheme="minorHAnsi" w:cstheme="minorHAnsi"/>
          <w:sz w:val="22"/>
        </w:rPr>
      </w:pPr>
      <w:r w:rsidRPr="003013A9">
        <w:rPr>
          <w:rFonts w:asciiTheme="minorHAnsi" w:hAnsiTheme="minorHAnsi" w:cstheme="minorHAnsi"/>
          <w:sz w:val="22"/>
        </w:rPr>
        <w:t>zmenu vl</w:t>
      </w:r>
      <w:r w:rsidR="007E0B16" w:rsidRPr="003013A9">
        <w:rPr>
          <w:rFonts w:asciiTheme="minorHAnsi" w:hAnsiTheme="minorHAnsi" w:cstheme="minorHAnsi"/>
          <w:sz w:val="22"/>
        </w:rPr>
        <w:t xml:space="preserve">astníckej štruktúry prijímateľa; </w:t>
      </w:r>
      <w:r w:rsidRPr="003013A9">
        <w:rPr>
          <w:rFonts w:asciiTheme="minorHAnsi" w:hAnsiTheme="minorHAnsi" w:cstheme="minorHAnsi"/>
          <w:sz w:val="22"/>
        </w:rPr>
        <w:t>zmena vlastníckej štruktúry prijímateľa môže byť realizovaná napr. prevodom akc</w:t>
      </w:r>
      <w:r w:rsidR="00C3694E" w:rsidRPr="003013A9">
        <w:rPr>
          <w:rFonts w:asciiTheme="minorHAnsi" w:hAnsiTheme="minorHAnsi" w:cstheme="minorHAnsi"/>
          <w:sz w:val="22"/>
        </w:rPr>
        <w:t>ií, prevodom obchodného podielu</w:t>
      </w:r>
    </w:p>
    <w:p w14:paraId="630279E8" w14:textId="491E5E4C" w:rsidR="00BB34E7" w:rsidRPr="003013A9" w:rsidRDefault="00BB34E7" w:rsidP="00F47749">
      <w:pPr>
        <w:pStyle w:val="Odsekzoznamu"/>
        <w:numPr>
          <w:ilvl w:val="0"/>
          <w:numId w:val="24"/>
        </w:numPr>
        <w:spacing w:after="120"/>
        <w:ind w:left="1134" w:hanging="283"/>
        <w:jc w:val="both"/>
        <w:rPr>
          <w:rFonts w:asciiTheme="minorHAnsi" w:hAnsiTheme="minorHAnsi" w:cstheme="minorHAnsi"/>
          <w:sz w:val="22"/>
        </w:rPr>
      </w:pPr>
      <w:r w:rsidRPr="003013A9">
        <w:rPr>
          <w:rFonts w:asciiTheme="minorHAnsi" w:hAnsiTheme="minorHAnsi" w:cstheme="minorHAnsi"/>
          <w:sz w:val="22"/>
        </w:rPr>
        <w:t>prevod alebo prechod vlastníctva majetku o</w:t>
      </w:r>
      <w:r w:rsidR="006D0B2D" w:rsidRPr="003013A9">
        <w:rPr>
          <w:rFonts w:asciiTheme="minorHAnsi" w:hAnsiTheme="minorHAnsi" w:cstheme="minorHAnsi"/>
          <w:sz w:val="22"/>
        </w:rPr>
        <w:t xml:space="preserve">bstaraného a/alebo zhodnoteného </w:t>
      </w:r>
      <w:r w:rsidRPr="003013A9">
        <w:rPr>
          <w:rFonts w:asciiTheme="minorHAnsi" w:hAnsiTheme="minorHAnsi" w:cstheme="minorHAnsi"/>
          <w:sz w:val="22"/>
        </w:rPr>
        <w:t>v rámci projektu;</w:t>
      </w:r>
      <w:r w:rsidR="007E0B16" w:rsidRPr="003013A9">
        <w:rPr>
          <w:rFonts w:asciiTheme="minorHAnsi" w:hAnsiTheme="minorHAnsi" w:cstheme="minorHAnsi"/>
          <w:sz w:val="22"/>
        </w:rPr>
        <w:t xml:space="preserve"> </w:t>
      </w:r>
      <w:r w:rsidRPr="003013A9">
        <w:rPr>
          <w:rFonts w:asciiTheme="minorHAnsi" w:hAnsiTheme="minorHAnsi" w:cstheme="minorHAnsi"/>
          <w:sz w:val="22"/>
        </w:rPr>
        <w:t>zmenou nesmie dôjsť k poskytnutiu neoprávnenej výhody.</w:t>
      </w:r>
    </w:p>
    <w:p w14:paraId="710B9A63" w14:textId="38AC8EEE" w:rsidR="00BB34E7" w:rsidRPr="003013A9" w:rsidRDefault="00BB34E7" w:rsidP="00A32060">
      <w:pPr>
        <w:spacing w:before="0" w:after="120"/>
        <w:ind w:left="426"/>
        <w:rPr>
          <w:rFonts w:asciiTheme="minorHAnsi" w:hAnsiTheme="minorHAnsi" w:cstheme="minorHAnsi"/>
          <w:sz w:val="22"/>
          <w:szCs w:val="22"/>
        </w:rPr>
      </w:pPr>
      <w:r w:rsidRPr="003013A9">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neoprávnenú výhodu.</w:t>
      </w:r>
    </w:p>
    <w:p w14:paraId="6D11EF92" w14:textId="1C5BD683" w:rsidR="007E0B16" w:rsidRPr="00E66220" w:rsidRDefault="00BB34E7" w:rsidP="00E66220">
      <w:pPr>
        <w:pStyle w:val="Odsekzoznamu"/>
        <w:numPr>
          <w:ilvl w:val="1"/>
          <w:numId w:val="49"/>
        </w:numPr>
        <w:spacing w:after="0"/>
        <w:ind w:left="1134" w:hanging="567"/>
        <w:rPr>
          <w:rFonts w:ascii="Calibri" w:hAnsi="Calibri" w:cs="Calibri"/>
          <w:sz w:val="22"/>
        </w:rPr>
      </w:pPr>
      <w:r w:rsidRPr="00E66220">
        <w:rPr>
          <w:rFonts w:ascii="Calibri" w:hAnsi="Calibri" w:cs="Calibri"/>
          <w:sz w:val="22"/>
        </w:rPr>
        <w:lastRenderedPageBreak/>
        <w:t>podstatn</w:t>
      </w:r>
      <w:r w:rsidR="008A7075" w:rsidRPr="00E66220">
        <w:rPr>
          <w:rFonts w:ascii="Calibri" w:hAnsi="Calibri" w:cs="Calibri"/>
          <w:sz w:val="22"/>
        </w:rPr>
        <w:t>á</w:t>
      </w:r>
      <w:r w:rsidR="00E66220" w:rsidRPr="00E66220">
        <w:rPr>
          <w:rFonts w:ascii="Calibri" w:hAnsi="Calibri" w:cs="Calibri"/>
          <w:sz w:val="22"/>
        </w:rPr>
        <w:t xml:space="preserve"> </w:t>
      </w:r>
      <w:r w:rsidRPr="00E66220">
        <w:rPr>
          <w:rFonts w:ascii="Calibri" w:hAnsi="Calibri" w:cs="Calibri"/>
          <w:sz w:val="22"/>
        </w:rPr>
        <w:t>zmeny, ktorá ovplyvňuje jej povahu, ciele alebo podmienky realizácie, čo by</w:t>
      </w:r>
      <w:r w:rsidR="00CC118D" w:rsidRPr="00E66220">
        <w:rPr>
          <w:rFonts w:ascii="Calibri" w:hAnsi="Calibri" w:cs="Calibri"/>
          <w:sz w:val="22"/>
        </w:rPr>
        <w:t xml:space="preserve"> </w:t>
      </w:r>
      <w:r w:rsidRPr="00E66220">
        <w:rPr>
          <w:rFonts w:ascii="Calibri" w:hAnsi="Calibri" w:cs="Calibri"/>
          <w:sz w:val="22"/>
        </w:rPr>
        <w:t>spôsobilo narušenie jej pôvodných cieľov;</w:t>
      </w:r>
    </w:p>
    <w:p w14:paraId="29A27C53" w14:textId="77777777" w:rsidR="00C3694E" w:rsidRPr="00E66220" w:rsidRDefault="00BB34E7" w:rsidP="00E66220">
      <w:pPr>
        <w:pStyle w:val="Odsekzoznamu"/>
        <w:numPr>
          <w:ilvl w:val="0"/>
          <w:numId w:val="88"/>
        </w:numPr>
        <w:spacing w:after="0"/>
        <w:ind w:left="1701" w:hanging="567"/>
        <w:rPr>
          <w:rFonts w:ascii="Calibri" w:hAnsi="Calibri" w:cs="Calibri"/>
          <w:sz w:val="22"/>
        </w:rPr>
      </w:pPr>
      <w:r w:rsidRPr="00E66220">
        <w:rPr>
          <w:rFonts w:ascii="Calibri" w:hAnsi="Calibri" w:cs="Calibri"/>
          <w:sz w:val="22"/>
        </w:rPr>
        <w:t>Do ukončenia obd</w:t>
      </w:r>
      <w:r w:rsidR="00C3694E" w:rsidRPr="00E66220">
        <w:rPr>
          <w:rFonts w:ascii="Calibri" w:hAnsi="Calibri" w:cs="Calibri"/>
          <w:sz w:val="22"/>
        </w:rPr>
        <w:t>obia udržateľnosti nesmie dôjsť:</w:t>
      </w:r>
    </w:p>
    <w:p w14:paraId="2563F53E" w14:textId="77777777" w:rsidR="00C3694E" w:rsidRPr="00E66220" w:rsidRDefault="00BB34E7" w:rsidP="00F47749">
      <w:pPr>
        <w:pStyle w:val="Bezriadkovania"/>
        <w:numPr>
          <w:ilvl w:val="0"/>
          <w:numId w:val="90"/>
        </w:numPr>
        <w:ind w:left="1134" w:hanging="283"/>
        <w:jc w:val="both"/>
        <w:rPr>
          <w:rFonts w:ascii="Calibri" w:hAnsi="Calibri" w:cs="Calibri"/>
        </w:rPr>
      </w:pPr>
      <w:r w:rsidRPr="00E66220">
        <w:rPr>
          <w:rFonts w:ascii="Calibri" w:hAnsi="Calibri" w:cs="Calibri"/>
        </w:rPr>
        <w:t>k porušeniu žiadnej z podmienok poskytnutia príspevku ako bol</w:t>
      </w:r>
      <w:r w:rsidR="00C3694E" w:rsidRPr="00E66220">
        <w:rPr>
          <w:rFonts w:ascii="Calibri" w:hAnsi="Calibri" w:cs="Calibri"/>
        </w:rPr>
        <w:t>i definované v príslušnej Výzve,</w:t>
      </w:r>
    </w:p>
    <w:p w14:paraId="553B96D5" w14:textId="39DE6F63" w:rsidR="00BB34E7" w:rsidRPr="003013A9" w:rsidRDefault="00BB34E7" w:rsidP="00F47749">
      <w:pPr>
        <w:pStyle w:val="Bezriadkovania"/>
        <w:numPr>
          <w:ilvl w:val="0"/>
          <w:numId w:val="90"/>
        </w:numPr>
        <w:ind w:left="1134" w:hanging="283"/>
        <w:jc w:val="both"/>
        <w:rPr>
          <w:rFonts w:cstheme="minorHAnsi"/>
        </w:rPr>
      </w:pPr>
      <w:r w:rsidRPr="003013A9">
        <w:rPr>
          <w:rFonts w:cstheme="minorHAnsi"/>
        </w:rPr>
        <w:t>k zmene projektu, ktorá by mala negatívny vplyv na cieľ projektu, účel Zmluvy, merateľné ukazovatele projektu.</w:t>
      </w:r>
    </w:p>
    <w:p w14:paraId="6A163C9F" w14:textId="61575EB7" w:rsidR="00BB34E7" w:rsidRPr="003013A9" w:rsidRDefault="00BB34E7" w:rsidP="00A32060">
      <w:pPr>
        <w:spacing w:before="0"/>
        <w:ind w:left="567" w:hanging="567"/>
        <w:rPr>
          <w:rFonts w:asciiTheme="minorHAnsi" w:hAnsiTheme="minorHAnsi" w:cstheme="minorHAnsi"/>
          <w:sz w:val="22"/>
          <w:szCs w:val="22"/>
        </w:rPr>
      </w:pPr>
      <w:r w:rsidRPr="003013A9">
        <w:rPr>
          <w:rFonts w:asciiTheme="minorHAnsi" w:hAnsiTheme="minorHAnsi" w:cstheme="minorHAnsi"/>
          <w:sz w:val="22"/>
          <w:szCs w:val="22"/>
        </w:rPr>
        <w:t>6)</w:t>
      </w:r>
      <w:r w:rsidRPr="003013A9">
        <w:rPr>
          <w:rFonts w:asciiTheme="minorHAnsi" w:hAnsiTheme="minorHAnsi" w:cstheme="minorHAnsi"/>
          <w:sz w:val="22"/>
          <w:szCs w:val="22"/>
        </w:rPr>
        <w:tab/>
        <w:t xml:space="preserve">Udržateľnosť projektu v prípade operácií zložených z investície do infraštruktúry alebo </w:t>
      </w:r>
      <w:r w:rsidR="00656347" w:rsidRPr="003013A9">
        <w:rPr>
          <w:rFonts w:asciiTheme="minorHAnsi" w:hAnsiTheme="minorHAnsi" w:cstheme="minorHAnsi"/>
          <w:sz w:val="22"/>
          <w:szCs w:val="22"/>
        </w:rPr>
        <w:t>z</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investície do výroby sa musí zabezpečiť počas doby do desiatich rokov od záverečnej platby poskytnutej prijímateľovi v prípade, ak sa výrobná činnosť presunie mimo E</w:t>
      </w:r>
      <w:r w:rsidR="00656347" w:rsidRPr="003013A9">
        <w:rPr>
          <w:rFonts w:asciiTheme="minorHAnsi" w:hAnsiTheme="minorHAnsi" w:cstheme="minorHAnsi"/>
          <w:sz w:val="22"/>
          <w:szCs w:val="22"/>
        </w:rPr>
        <w:t xml:space="preserve">Ú </w:t>
      </w:r>
      <w:r w:rsidRPr="003013A9">
        <w:rPr>
          <w:rFonts w:asciiTheme="minorHAnsi" w:hAnsiTheme="minorHAnsi" w:cstheme="minorHAnsi"/>
          <w:sz w:val="22"/>
          <w:szCs w:val="22"/>
        </w:rPr>
        <w:t>okrem prípadu, ak</w:t>
      </w:r>
      <w:r w:rsidR="00BE7438">
        <w:rPr>
          <w:rFonts w:asciiTheme="minorHAnsi" w:hAnsiTheme="minorHAnsi" w:cstheme="minorHAnsi"/>
          <w:sz w:val="22"/>
          <w:szCs w:val="22"/>
        </w:rPr>
        <w:t xml:space="preserve"> </w:t>
      </w:r>
      <w:r w:rsidRPr="003013A9">
        <w:rPr>
          <w:rFonts w:asciiTheme="minorHAnsi" w:hAnsiTheme="minorHAnsi" w:cstheme="minorHAnsi"/>
          <w:sz w:val="22"/>
          <w:szCs w:val="22"/>
        </w:rPr>
        <w:t>je prijímateľom MSP.</w:t>
      </w:r>
    </w:p>
    <w:p w14:paraId="72209865" w14:textId="77777777" w:rsidR="00BB34E7" w:rsidRPr="003013A9" w:rsidRDefault="00BB34E7" w:rsidP="00A32060">
      <w:pPr>
        <w:spacing w:before="0"/>
        <w:ind w:left="567" w:hanging="567"/>
        <w:rPr>
          <w:rFonts w:asciiTheme="minorHAnsi" w:hAnsiTheme="minorHAnsi" w:cstheme="minorHAnsi"/>
          <w:sz w:val="22"/>
          <w:szCs w:val="22"/>
        </w:rPr>
      </w:pPr>
      <w:r w:rsidRPr="003013A9">
        <w:rPr>
          <w:rFonts w:asciiTheme="minorHAnsi" w:hAnsiTheme="minorHAnsi" w:cstheme="minorHAnsi"/>
          <w:sz w:val="22"/>
          <w:szCs w:val="22"/>
        </w:rPr>
        <w:t>7)</w:t>
      </w:r>
      <w:r w:rsidRPr="003013A9">
        <w:rPr>
          <w:rFonts w:asciiTheme="minorHAnsi" w:hAnsiTheme="minorHAnsi" w:cstheme="minorHAnsi"/>
          <w:sz w:val="22"/>
          <w:szCs w:val="22"/>
        </w:rPr>
        <w:tab/>
        <w:t>Udržateľnosť projektu v prípade operácií, ktoré nepredstavujú investície do infraštruktúry alebo investície do výroby sa musí zabezpečiť počas doby stanovenej v uplatniteľných pravidlách o štátnej pomoci.</w:t>
      </w:r>
    </w:p>
    <w:p w14:paraId="67834576" w14:textId="3D90CB99" w:rsidR="00BB34E7" w:rsidRPr="003013A9" w:rsidRDefault="00BB34E7" w:rsidP="00A32060">
      <w:pPr>
        <w:spacing w:before="0"/>
        <w:rPr>
          <w:rFonts w:asciiTheme="minorHAnsi" w:hAnsiTheme="minorHAnsi" w:cstheme="minorHAnsi"/>
          <w:sz w:val="22"/>
          <w:szCs w:val="22"/>
        </w:rPr>
      </w:pPr>
      <w:r w:rsidRPr="003013A9">
        <w:rPr>
          <w:rFonts w:asciiTheme="minorHAnsi" w:hAnsiTheme="minorHAnsi" w:cstheme="minorHAnsi"/>
          <w:sz w:val="22"/>
          <w:szCs w:val="22"/>
        </w:rPr>
        <w:t>8)</w:t>
      </w:r>
      <w:r w:rsidR="00CC118D">
        <w:rPr>
          <w:rFonts w:asciiTheme="minorHAnsi" w:hAnsiTheme="minorHAnsi" w:cstheme="minorHAnsi"/>
          <w:sz w:val="22"/>
          <w:szCs w:val="22"/>
        </w:rPr>
        <w:t xml:space="preserve"> </w:t>
      </w:r>
      <w:r w:rsidR="00656347" w:rsidRPr="003013A9">
        <w:rPr>
          <w:rFonts w:asciiTheme="minorHAnsi" w:hAnsiTheme="minorHAnsi" w:cstheme="minorHAnsi"/>
          <w:sz w:val="22"/>
          <w:szCs w:val="22"/>
        </w:rPr>
        <w:t xml:space="preserve">Vyššie </w:t>
      </w:r>
      <w:r w:rsidRPr="003013A9">
        <w:rPr>
          <w:rFonts w:asciiTheme="minorHAnsi" w:hAnsiTheme="minorHAnsi" w:cstheme="minorHAnsi"/>
          <w:sz w:val="22"/>
          <w:szCs w:val="22"/>
        </w:rPr>
        <w:t>uvedené pravidlá sa nevzťahujú na:</w:t>
      </w:r>
    </w:p>
    <w:p w14:paraId="320CB9ED" w14:textId="04E04E38" w:rsidR="00BB34E7" w:rsidRPr="003013A9" w:rsidRDefault="00BB34E7" w:rsidP="00F47749">
      <w:pPr>
        <w:pStyle w:val="Odsekzoznamu"/>
        <w:numPr>
          <w:ilvl w:val="1"/>
          <w:numId w:val="50"/>
        </w:numPr>
        <w:ind w:left="1276" w:hanging="425"/>
        <w:jc w:val="both"/>
        <w:rPr>
          <w:rFonts w:asciiTheme="minorHAnsi" w:hAnsiTheme="minorHAnsi" w:cstheme="minorHAnsi"/>
          <w:sz w:val="22"/>
        </w:rPr>
      </w:pPr>
      <w:r w:rsidRPr="003013A9">
        <w:rPr>
          <w:rFonts w:asciiTheme="minorHAnsi" w:hAnsiTheme="minorHAnsi" w:cstheme="minorHAnsi"/>
          <w:sz w:val="22"/>
        </w:rPr>
        <w:t>príspevky na finančné nástroje alebo z finančných nástrojov alebo na každú operáciu, v</w:t>
      </w:r>
      <w:r w:rsidR="006B75CF" w:rsidRPr="003013A9">
        <w:rPr>
          <w:rFonts w:asciiTheme="minorHAnsi" w:hAnsiTheme="minorHAnsi" w:cstheme="minorHAnsi"/>
          <w:sz w:val="22"/>
        </w:rPr>
        <w:t> </w:t>
      </w:r>
      <w:r w:rsidRPr="003013A9">
        <w:rPr>
          <w:rFonts w:asciiTheme="minorHAnsi" w:hAnsiTheme="minorHAnsi" w:cstheme="minorHAnsi"/>
          <w:sz w:val="22"/>
        </w:rPr>
        <w:t>prípade</w:t>
      </w:r>
      <w:r w:rsidR="006B75CF" w:rsidRPr="003013A9">
        <w:rPr>
          <w:rFonts w:asciiTheme="minorHAnsi" w:hAnsiTheme="minorHAnsi" w:cstheme="minorHAnsi"/>
          <w:sz w:val="22"/>
        </w:rPr>
        <w:t xml:space="preserve"> </w:t>
      </w:r>
      <w:r w:rsidRPr="003013A9">
        <w:rPr>
          <w:rFonts w:asciiTheme="minorHAnsi" w:hAnsiTheme="minorHAnsi" w:cstheme="minorHAnsi"/>
          <w:sz w:val="22"/>
        </w:rPr>
        <w:t>ktorej sa skončila</w:t>
      </w:r>
      <w:r w:rsidR="006B75CF" w:rsidRPr="003013A9">
        <w:rPr>
          <w:rFonts w:asciiTheme="minorHAnsi" w:hAnsiTheme="minorHAnsi" w:cstheme="minorHAnsi"/>
          <w:sz w:val="22"/>
        </w:rPr>
        <w:t xml:space="preserve"> </w:t>
      </w:r>
      <w:r w:rsidRPr="003013A9">
        <w:rPr>
          <w:rFonts w:asciiTheme="minorHAnsi" w:hAnsiTheme="minorHAnsi" w:cstheme="minorHAnsi"/>
          <w:sz w:val="22"/>
        </w:rPr>
        <w:t>výrobná činnosť</w:t>
      </w:r>
      <w:r w:rsidR="006B75CF" w:rsidRPr="003013A9">
        <w:rPr>
          <w:rFonts w:asciiTheme="minorHAnsi" w:hAnsiTheme="minorHAnsi" w:cstheme="minorHAnsi"/>
          <w:sz w:val="22"/>
        </w:rPr>
        <w:t xml:space="preserve"> </w:t>
      </w:r>
      <w:r w:rsidRPr="003013A9">
        <w:rPr>
          <w:rFonts w:asciiTheme="minorHAnsi" w:hAnsiTheme="minorHAnsi" w:cstheme="minorHAnsi"/>
          <w:sz w:val="22"/>
        </w:rPr>
        <w:t>v dôsledku nepodvodného vyhlásenia konkurzu;</w:t>
      </w:r>
    </w:p>
    <w:p w14:paraId="2D458ED1" w14:textId="62E52E01" w:rsidR="00BB34E7" w:rsidRPr="003013A9" w:rsidRDefault="006B75CF" w:rsidP="0012303E">
      <w:pPr>
        <w:pStyle w:val="Odsekzoznamu"/>
        <w:numPr>
          <w:ilvl w:val="1"/>
          <w:numId w:val="50"/>
        </w:numPr>
        <w:spacing w:after="0"/>
        <w:ind w:left="1276" w:hanging="425"/>
        <w:jc w:val="both"/>
        <w:rPr>
          <w:rFonts w:asciiTheme="minorHAnsi" w:hAnsiTheme="minorHAnsi" w:cstheme="minorHAnsi"/>
          <w:sz w:val="22"/>
        </w:rPr>
      </w:pPr>
      <w:r w:rsidRPr="003013A9">
        <w:rPr>
          <w:rFonts w:asciiTheme="minorHAnsi" w:hAnsiTheme="minorHAnsi" w:cstheme="minorHAnsi"/>
          <w:sz w:val="22"/>
        </w:rPr>
        <w:t>FO</w:t>
      </w:r>
      <w:r w:rsidR="00BB34E7" w:rsidRPr="003013A9">
        <w:rPr>
          <w:rFonts w:asciiTheme="minorHAnsi" w:hAnsiTheme="minorHAnsi" w:cstheme="minorHAnsi"/>
          <w:sz w:val="22"/>
        </w:rPr>
        <w:t>,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14:paraId="6084B9F8" w14:textId="7332D8F9" w:rsidR="00BB34E7" w:rsidRPr="003013A9" w:rsidRDefault="00BB34E7" w:rsidP="00A32060">
      <w:pPr>
        <w:tabs>
          <w:tab w:val="left" w:pos="567"/>
        </w:tabs>
        <w:spacing w:before="0"/>
        <w:rPr>
          <w:rFonts w:asciiTheme="minorHAnsi" w:hAnsiTheme="minorHAnsi" w:cstheme="minorHAnsi"/>
          <w:sz w:val="22"/>
          <w:szCs w:val="22"/>
        </w:rPr>
      </w:pPr>
      <w:r w:rsidRPr="003013A9">
        <w:rPr>
          <w:rFonts w:asciiTheme="minorHAnsi" w:hAnsiTheme="minorHAnsi" w:cstheme="minorHAnsi"/>
          <w:sz w:val="22"/>
          <w:szCs w:val="22"/>
        </w:rPr>
        <w:t>9)</w:t>
      </w:r>
      <w:r w:rsidRPr="003013A9">
        <w:rPr>
          <w:rFonts w:asciiTheme="minorHAnsi" w:hAnsiTheme="minorHAnsi" w:cstheme="minorHAnsi"/>
          <w:sz w:val="22"/>
          <w:szCs w:val="22"/>
        </w:rPr>
        <w:tab/>
        <w:t>K ukončeniu doby platnosti Zmluvy</w:t>
      </w:r>
      <w:r w:rsidR="00BE7438">
        <w:rPr>
          <w:rFonts w:asciiTheme="minorHAnsi" w:hAnsiTheme="minorHAnsi" w:cstheme="minorHAnsi"/>
          <w:sz w:val="22"/>
          <w:szCs w:val="22"/>
        </w:rPr>
        <w:t xml:space="preserve"> </w:t>
      </w:r>
      <w:r w:rsidR="00D16524" w:rsidRPr="00753A21">
        <w:rPr>
          <w:rFonts w:asciiTheme="minorHAnsi" w:hAnsiTheme="minorHAnsi" w:cstheme="minorHAnsi"/>
          <w:sz w:val="22"/>
        </w:rPr>
        <w:t xml:space="preserve">o poskytnutí NFP </w:t>
      </w:r>
      <w:r w:rsidRPr="003013A9">
        <w:rPr>
          <w:rFonts w:asciiTheme="minorHAnsi" w:hAnsiTheme="minorHAnsi" w:cstheme="minorHAnsi"/>
          <w:sz w:val="22"/>
          <w:szCs w:val="22"/>
        </w:rPr>
        <w:t>môže dôjsť :</w:t>
      </w:r>
    </w:p>
    <w:p w14:paraId="5EDF5B53" w14:textId="22CD7FD8" w:rsidR="00BB34E7" w:rsidRPr="003013A9" w:rsidRDefault="00BB34E7" w:rsidP="00F47749">
      <w:pPr>
        <w:pStyle w:val="Odsekzoznamu"/>
        <w:numPr>
          <w:ilvl w:val="1"/>
          <w:numId w:val="51"/>
        </w:numPr>
        <w:ind w:left="993" w:hanging="284"/>
        <w:jc w:val="both"/>
        <w:rPr>
          <w:rFonts w:asciiTheme="minorHAnsi" w:hAnsiTheme="minorHAnsi" w:cstheme="minorHAnsi"/>
          <w:sz w:val="22"/>
        </w:rPr>
      </w:pPr>
      <w:r w:rsidRPr="003013A9">
        <w:rPr>
          <w:rFonts w:asciiTheme="minorHAnsi" w:hAnsiTheme="minorHAnsi" w:cstheme="minorHAnsi"/>
          <w:sz w:val="22"/>
        </w:rPr>
        <w:t>štandardným spôsobom</w:t>
      </w:r>
      <w:r w:rsidR="006B75CF" w:rsidRPr="003013A9">
        <w:rPr>
          <w:rFonts w:asciiTheme="minorHAnsi" w:hAnsiTheme="minorHAnsi" w:cstheme="minorHAnsi"/>
          <w:sz w:val="22"/>
        </w:rPr>
        <w:t xml:space="preserve"> - </w:t>
      </w:r>
      <w:r w:rsidRPr="003013A9">
        <w:rPr>
          <w:rFonts w:asciiTheme="minorHAnsi" w:hAnsiTheme="minorHAnsi" w:cstheme="minorHAnsi"/>
          <w:sz w:val="22"/>
        </w:rPr>
        <w:t>ak sa záväzky zmluvných strán splnia včas a riadne. Ide</w:t>
      </w:r>
      <w:r w:rsidR="0012303E">
        <w:rPr>
          <w:rFonts w:asciiTheme="minorHAnsi" w:hAnsiTheme="minorHAnsi" w:cstheme="minorHAnsi"/>
          <w:sz w:val="22"/>
        </w:rPr>
        <w:t> </w:t>
      </w:r>
      <w:r w:rsidRPr="003013A9">
        <w:rPr>
          <w:rFonts w:asciiTheme="minorHAnsi" w:hAnsiTheme="minorHAnsi" w:cstheme="minorHAnsi"/>
          <w:sz w:val="22"/>
        </w:rPr>
        <w:t>o najpravidelnejší a najprirodzenejší spôsob zániku záväzkov zo Zmluvy;</w:t>
      </w:r>
    </w:p>
    <w:p w14:paraId="39BF5F23" w14:textId="77C6EA12" w:rsidR="00BB34E7" w:rsidRPr="003013A9" w:rsidRDefault="00BB34E7" w:rsidP="00F47749">
      <w:pPr>
        <w:pStyle w:val="Odsekzoznamu"/>
        <w:numPr>
          <w:ilvl w:val="1"/>
          <w:numId w:val="51"/>
        </w:numPr>
        <w:ind w:left="993" w:hanging="284"/>
        <w:rPr>
          <w:rFonts w:asciiTheme="minorHAnsi" w:hAnsiTheme="minorHAnsi" w:cstheme="minorHAnsi"/>
          <w:sz w:val="22"/>
        </w:rPr>
      </w:pPr>
      <w:r w:rsidRPr="003013A9">
        <w:rPr>
          <w:rFonts w:asciiTheme="minorHAnsi" w:hAnsiTheme="minorHAnsi" w:cstheme="minorHAnsi"/>
          <w:sz w:val="22"/>
        </w:rPr>
        <w:t>neštandardným spôsobom:</w:t>
      </w:r>
    </w:p>
    <w:p w14:paraId="7DB18F56" w14:textId="77777777" w:rsidR="00BB34E7" w:rsidRPr="003013A9" w:rsidRDefault="00BB34E7" w:rsidP="00A32060">
      <w:pPr>
        <w:pStyle w:val="Odsekzoznamu"/>
        <w:numPr>
          <w:ilvl w:val="2"/>
          <w:numId w:val="17"/>
        </w:numPr>
        <w:spacing w:after="0"/>
        <w:ind w:left="1701" w:hanging="283"/>
        <w:jc w:val="both"/>
        <w:rPr>
          <w:rFonts w:asciiTheme="minorHAnsi" w:hAnsiTheme="minorHAnsi" w:cstheme="minorHAnsi"/>
          <w:sz w:val="22"/>
        </w:rPr>
      </w:pPr>
      <w:r w:rsidRPr="003013A9">
        <w:rPr>
          <w:rFonts w:asciiTheme="minorHAnsi" w:hAnsiTheme="minorHAnsi" w:cstheme="minorHAnsi"/>
          <w:sz w:val="22"/>
        </w:rPr>
        <w:t>písomnou dohodou zmluvných strán na podnet prijímateľa alebo PPA;</w:t>
      </w:r>
    </w:p>
    <w:p w14:paraId="1FD4DD57" w14:textId="411D2916" w:rsidR="00BB34E7" w:rsidRPr="003013A9" w:rsidRDefault="00BB34E7" w:rsidP="00A32060">
      <w:pPr>
        <w:pStyle w:val="Odsekzoznamu"/>
        <w:numPr>
          <w:ilvl w:val="2"/>
          <w:numId w:val="17"/>
        </w:numPr>
        <w:spacing w:after="0"/>
        <w:ind w:left="1701" w:hanging="283"/>
        <w:jc w:val="both"/>
        <w:rPr>
          <w:rFonts w:asciiTheme="minorHAnsi" w:hAnsiTheme="minorHAnsi" w:cstheme="minorHAnsi"/>
          <w:sz w:val="22"/>
        </w:rPr>
      </w:pPr>
      <w:r w:rsidRPr="003013A9">
        <w:rPr>
          <w:rFonts w:asciiTheme="minorHAnsi" w:hAnsiTheme="minorHAnsi" w:cstheme="minorHAnsi"/>
          <w:sz w:val="22"/>
        </w:rPr>
        <w:t xml:space="preserve">odstúpením od </w:t>
      </w:r>
      <w:r w:rsidR="00D16524">
        <w:rPr>
          <w:rFonts w:asciiTheme="minorHAnsi" w:hAnsiTheme="minorHAnsi" w:cstheme="minorHAnsi"/>
          <w:sz w:val="22"/>
        </w:rPr>
        <w:t>Z</w:t>
      </w:r>
      <w:r w:rsidRPr="003013A9">
        <w:rPr>
          <w:rFonts w:asciiTheme="minorHAnsi" w:hAnsiTheme="minorHAnsi" w:cstheme="minorHAnsi"/>
          <w:sz w:val="22"/>
        </w:rPr>
        <w:t>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jednou zo zmluvných strán (§ 344 a </w:t>
      </w:r>
      <w:proofErr w:type="spellStart"/>
      <w:r w:rsidRPr="003013A9">
        <w:rPr>
          <w:rFonts w:asciiTheme="minorHAnsi" w:hAnsiTheme="minorHAnsi" w:cstheme="minorHAnsi"/>
          <w:sz w:val="22"/>
        </w:rPr>
        <w:t>nasl</w:t>
      </w:r>
      <w:proofErr w:type="spellEnd"/>
      <w:r w:rsidRPr="003013A9">
        <w:rPr>
          <w:rFonts w:asciiTheme="minorHAnsi" w:hAnsiTheme="minorHAnsi" w:cstheme="minorHAnsi"/>
          <w:sz w:val="22"/>
        </w:rPr>
        <w:t>. Obchodného zákonníka);</w:t>
      </w:r>
    </w:p>
    <w:p w14:paraId="443C1943" w14:textId="5F5714B4" w:rsidR="00BB34E7" w:rsidRPr="003013A9" w:rsidRDefault="00BB34E7" w:rsidP="00A32060">
      <w:pPr>
        <w:pStyle w:val="Odsekzoznamu"/>
        <w:numPr>
          <w:ilvl w:val="2"/>
          <w:numId w:val="17"/>
        </w:numPr>
        <w:spacing w:after="0"/>
        <w:ind w:left="1701" w:hanging="283"/>
        <w:jc w:val="both"/>
        <w:rPr>
          <w:rFonts w:asciiTheme="minorHAnsi" w:hAnsiTheme="minorHAnsi" w:cstheme="minorHAnsi"/>
          <w:sz w:val="22"/>
        </w:rPr>
      </w:pPr>
      <w:r w:rsidRPr="003013A9">
        <w:rPr>
          <w:rFonts w:asciiTheme="minorHAnsi" w:hAnsiTheme="minorHAnsi" w:cstheme="minorHAnsi"/>
          <w:sz w:val="22"/>
        </w:rPr>
        <w:t xml:space="preserve">automatickým ukončením, tzv. fixné záväzky (§ 349 ods. 3 Obchodného zákonníka), kedy z obsahu </w:t>
      </w:r>
      <w:r w:rsidR="006B75CF" w:rsidRPr="003013A9">
        <w:rPr>
          <w:rFonts w:asciiTheme="minorHAnsi" w:hAnsiTheme="minorHAnsi" w:cstheme="minorHAnsi"/>
          <w:sz w:val="22"/>
        </w:rPr>
        <w:t>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vyplýva, že PPA nemá záujem</w:t>
      </w:r>
      <w:r w:rsidR="006B75CF" w:rsidRPr="003013A9">
        <w:rPr>
          <w:rFonts w:asciiTheme="minorHAnsi" w:hAnsiTheme="minorHAnsi" w:cstheme="minorHAnsi"/>
          <w:sz w:val="22"/>
        </w:rPr>
        <w:t xml:space="preserve"> </w:t>
      </w:r>
      <w:r w:rsidRPr="003013A9">
        <w:rPr>
          <w:rFonts w:asciiTheme="minorHAnsi" w:hAnsiTheme="minorHAnsi" w:cstheme="minorHAnsi"/>
          <w:sz w:val="22"/>
        </w:rPr>
        <w:t xml:space="preserve">na splnení záväzku prijímateľa (napr. podať </w:t>
      </w:r>
      <w:proofErr w:type="spellStart"/>
      <w:r w:rsidRPr="003013A9">
        <w:rPr>
          <w:rFonts w:asciiTheme="minorHAnsi" w:hAnsiTheme="minorHAnsi" w:cstheme="minorHAnsi"/>
          <w:sz w:val="22"/>
        </w:rPr>
        <w:t>ŽoP</w:t>
      </w:r>
      <w:proofErr w:type="spellEnd"/>
      <w:r w:rsidRPr="003013A9">
        <w:rPr>
          <w:rFonts w:asciiTheme="minorHAnsi" w:hAnsiTheme="minorHAnsi" w:cstheme="minorHAnsi"/>
          <w:sz w:val="22"/>
        </w:rPr>
        <w:t>) po dobe určenej na plnenie. V týchto prípadoch nastávajú účinky odstúpenia od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rPr>
        <w:t xml:space="preserve"> automaticky bez potreby odstúpenia od</w:t>
      </w:r>
      <w:r w:rsidR="00BE7438">
        <w:rPr>
          <w:rFonts w:asciiTheme="minorHAnsi" w:hAnsiTheme="minorHAnsi" w:cstheme="minorHAnsi"/>
          <w:sz w:val="22"/>
        </w:rPr>
        <w:t xml:space="preserve"> </w:t>
      </w:r>
      <w:r w:rsidRPr="003013A9">
        <w:rPr>
          <w:rFonts w:asciiTheme="minorHAnsi" w:hAnsiTheme="minorHAnsi" w:cstheme="minorHAnsi"/>
          <w:sz w:val="22"/>
        </w:rPr>
        <w:t xml:space="preserve">Zmluvy </w:t>
      </w:r>
      <w:r w:rsidR="00D16524" w:rsidRPr="00753A21">
        <w:rPr>
          <w:rFonts w:asciiTheme="minorHAnsi" w:hAnsiTheme="minorHAnsi" w:cstheme="minorHAnsi"/>
          <w:sz w:val="22"/>
        </w:rPr>
        <w:t xml:space="preserve">o poskytnutí NFP </w:t>
      </w:r>
      <w:r w:rsidRPr="003013A9">
        <w:rPr>
          <w:rFonts w:asciiTheme="minorHAnsi" w:hAnsiTheme="minorHAnsi" w:cstheme="minorHAnsi"/>
          <w:sz w:val="22"/>
        </w:rPr>
        <w:t>už samotným začiatkom omeškania zo strany prijímateľa (napr.</w:t>
      </w:r>
      <w:r w:rsidR="00BE7438">
        <w:rPr>
          <w:rFonts w:asciiTheme="minorHAnsi" w:hAnsiTheme="minorHAnsi" w:cstheme="minorHAnsi"/>
          <w:sz w:val="22"/>
        </w:rPr>
        <w:t xml:space="preserve"> </w:t>
      </w:r>
      <w:r w:rsidRPr="003013A9">
        <w:rPr>
          <w:rFonts w:asciiTheme="minorHAnsi" w:hAnsiTheme="minorHAnsi" w:cstheme="minorHAnsi"/>
          <w:sz w:val="22"/>
        </w:rPr>
        <w:t xml:space="preserve">nepodaním </w:t>
      </w:r>
      <w:proofErr w:type="spellStart"/>
      <w:r w:rsidRPr="003013A9">
        <w:rPr>
          <w:rFonts w:asciiTheme="minorHAnsi" w:hAnsiTheme="minorHAnsi" w:cstheme="minorHAnsi"/>
          <w:sz w:val="22"/>
        </w:rPr>
        <w:t>ŽoP</w:t>
      </w:r>
      <w:proofErr w:type="spellEnd"/>
      <w:r w:rsidRPr="003013A9">
        <w:rPr>
          <w:rFonts w:asciiTheme="minorHAnsi" w:hAnsiTheme="minorHAnsi" w:cstheme="minorHAnsi"/>
          <w:sz w:val="22"/>
        </w:rPr>
        <w:t xml:space="preserve"> v stanovenom termíne). </w:t>
      </w:r>
    </w:p>
    <w:p w14:paraId="7287B85E" w14:textId="1575FFED" w:rsidR="00BB34E7" w:rsidRPr="003013A9" w:rsidRDefault="00BB34E7" w:rsidP="00A32060">
      <w:pPr>
        <w:spacing w:before="0"/>
        <w:ind w:left="567" w:hanging="567"/>
        <w:rPr>
          <w:rFonts w:asciiTheme="minorHAnsi" w:hAnsiTheme="minorHAnsi" w:cstheme="minorHAnsi"/>
          <w:sz w:val="22"/>
          <w:szCs w:val="22"/>
        </w:rPr>
      </w:pPr>
      <w:r w:rsidRPr="003013A9">
        <w:rPr>
          <w:rFonts w:asciiTheme="minorHAnsi" w:hAnsiTheme="minorHAnsi" w:cstheme="minorHAnsi"/>
          <w:sz w:val="22"/>
          <w:szCs w:val="22"/>
        </w:rPr>
        <w:t>10)</w:t>
      </w:r>
      <w:r w:rsidRPr="003013A9">
        <w:rPr>
          <w:rFonts w:asciiTheme="minorHAnsi" w:hAnsiTheme="minorHAnsi" w:cstheme="minorHAnsi"/>
          <w:sz w:val="22"/>
          <w:szCs w:val="22"/>
        </w:rPr>
        <w:tab/>
        <w:t>Podrobné vymedzenie trvania záväzkov zo Zmluvy</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szCs w:val="22"/>
        </w:rPr>
        <w:t xml:space="preserve"> a podmienky ukončenia Zmluvy </w:t>
      </w:r>
      <w:r w:rsidR="00D16524" w:rsidRPr="00753A21">
        <w:rPr>
          <w:rFonts w:asciiTheme="minorHAnsi" w:hAnsiTheme="minorHAnsi" w:cstheme="minorHAnsi"/>
          <w:sz w:val="22"/>
        </w:rPr>
        <w:t xml:space="preserve">o poskytnutí NFP </w:t>
      </w:r>
      <w:r w:rsidRPr="003013A9">
        <w:rPr>
          <w:rFonts w:asciiTheme="minorHAnsi" w:hAnsiTheme="minorHAnsi" w:cstheme="minorHAnsi"/>
          <w:sz w:val="22"/>
          <w:szCs w:val="22"/>
        </w:rPr>
        <w:t>budú upravené v Zmluve</w:t>
      </w:r>
      <w:r w:rsidR="00D16524" w:rsidRPr="00D16524">
        <w:rPr>
          <w:rFonts w:asciiTheme="minorHAnsi" w:hAnsiTheme="minorHAnsi" w:cstheme="minorHAnsi"/>
          <w:sz w:val="22"/>
        </w:rPr>
        <w:t xml:space="preserve"> </w:t>
      </w:r>
      <w:r w:rsidR="00D16524" w:rsidRPr="00753A21">
        <w:rPr>
          <w:rFonts w:asciiTheme="minorHAnsi" w:hAnsiTheme="minorHAnsi" w:cstheme="minorHAnsi"/>
          <w:sz w:val="22"/>
        </w:rPr>
        <w:t>o poskytnutí NFP</w:t>
      </w:r>
      <w:r w:rsidRPr="003013A9">
        <w:rPr>
          <w:rFonts w:asciiTheme="minorHAnsi" w:hAnsiTheme="minorHAnsi" w:cstheme="minorHAnsi"/>
          <w:sz w:val="22"/>
          <w:szCs w:val="22"/>
        </w:rPr>
        <w:t>.</w:t>
      </w:r>
    </w:p>
    <w:p w14:paraId="1A47D4F8" w14:textId="75B440E7" w:rsidR="006B75CF" w:rsidRPr="003013A9" w:rsidRDefault="00BB34E7" w:rsidP="00E66220">
      <w:pPr>
        <w:pStyle w:val="Popis"/>
        <w:spacing w:before="240"/>
        <w:rPr>
          <w:rFonts w:cstheme="minorHAnsi"/>
          <w:color w:val="808080" w:themeColor="background1" w:themeShade="80"/>
          <w:sz w:val="22"/>
          <w:szCs w:val="22"/>
        </w:rPr>
      </w:pPr>
      <w:r w:rsidRPr="003013A9">
        <w:rPr>
          <w:rFonts w:cstheme="minorHAnsi"/>
          <w:color w:val="808080" w:themeColor="background1" w:themeShade="80"/>
          <w:sz w:val="22"/>
          <w:szCs w:val="22"/>
        </w:rPr>
        <w:t xml:space="preserve">Schéma </w:t>
      </w:r>
      <w:r w:rsidR="006B75CF" w:rsidRPr="003013A9">
        <w:rPr>
          <w:rFonts w:cstheme="minorHAnsi"/>
          <w:color w:val="808080" w:themeColor="background1" w:themeShade="80"/>
          <w:sz w:val="22"/>
          <w:szCs w:val="22"/>
        </w:rPr>
        <w:t>u</w:t>
      </w:r>
      <w:r w:rsidRPr="003013A9">
        <w:rPr>
          <w:rFonts w:cstheme="minorHAnsi"/>
          <w:color w:val="808080" w:themeColor="background1" w:themeShade="80"/>
          <w:sz w:val="22"/>
          <w:szCs w:val="22"/>
        </w:rPr>
        <w:t>končeni</w:t>
      </w:r>
      <w:r w:rsidR="006B75CF" w:rsidRPr="003013A9">
        <w:rPr>
          <w:rFonts w:cstheme="minorHAnsi"/>
          <w:color w:val="808080" w:themeColor="background1" w:themeShade="80"/>
          <w:sz w:val="22"/>
          <w:szCs w:val="22"/>
        </w:rPr>
        <w:t>a Zmluvy</w:t>
      </w:r>
    </w:p>
    <w:p w14:paraId="6F365A30" w14:textId="0223600B" w:rsidR="00B900B1" w:rsidRPr="00AE4681" w:rsidRDefault="00BB34E7" w:rsidP="00DF782D">
      <w:pPr>
        <w:pStyle w:val="Odsekzoznamu"/>
        <w:spacing w:after="120"/>
        <w:jc w:val="both"/>
        <w:rPr>
          <w:rFonts w:asciiTheme="minorHAnsi" w:hAnsiTheme="minorHAnsi" w:cstheme="minorHAnsi"/>
          <w:sz w:val="22"/>
        </w:rPr>
      </w:pPr>
      <w:r w:rsidRPr="003013A9">
        <w:rPr>
          <w:rFonts w:asciiTheme="minorHAnsi" w:hAnsiTheme="minorHAnsi" w:cstheme="minorHAnsi"/>
          <w:noProof/>
          <w:sz w:val="22"/>
          <w:lang w:eastAsia="sk-SK"/>
        </w:rPr>
        <w:drawing>
          <wp:inline distT="0" distB="0" distL="0" distR="0" wp14:anchorId="29250A3B" wp14:editId="5D7D5F3E">
            <wp:extent cx="5208270" cy="1771650"/>
            <wp:effectExtent l="0" t="19050" r="3048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F2B1CBC" w14:textId="389D252D" w:rsidR="00ED39D6" w:rsidRPr="00A61F8B" w:rsidRDefault="00ED39D6" w:rsidP="00F47749">
      <w:pPr>
        <w:pStyle w:val="nadpis1111"/>
        <w:numPr>
          <w:ilvl w:val="0"/>
          <w:numId w:val="31"/>
        </w:numPr>
        <w:ind w:left="567" w:hanging="567"/>
        <w:jc w:val="both"/>
        <w:rPr>
          <w:rFonts w:asciiTheme="minorHAnsi" w:hAnsiTheme="minorHAnsi" w:cstheme="minorHAnsi"/>
          <w:szCs w:val="24"/>
        </w:rPr>
      </w:pPr>
      <w:bookmarkStart w:id="112" w:name="_Toc185401273"/>
      <w:r w:rsidRPr="00A61F8B">
        <w:rPr>
          <w:rFonts w:asciiTheme="minorHAnsi" w:hAnsiTheme="minorHAnsi" w:cstheme="minorHAnsi"/>
          <w:szCs w:val="24"/>
        </w:rPr>
        <w:lastRenderedPageBreak/>
        <w:t>ZOZNAM PRÍLOH</w:t>
      </w:r>
      <w:bookmarkEnd w:id="112"/>
      <w:r w:rsidRPr="00A61F8B">
        <w:rPr>
          <w:rFonts w:asciiTheme="minorHAnsi" w:hAnsiTheme="minorHAnsi" w:cstheme="minorHAnsi"/>
          <w:szCs w:val="24"/>
        </w:rPr>
        <w:tab/>
      </w:r>
    </w:p>
    <w:p w14:paraId="43FA29BE" w14:textId="12A5F2CB" w:rsidR="005247F9" w:rsidRPr="00AE4681" w:rsidRDefault="005247F9"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Príloha č. 1:</w:t>
      </w:r>
      <w:r w:rsidRPr="00AE4681">
        <w:rPr>
          <w:rFonts w:asciiTheme="minorHAnsi" w:hAnsiTheme="minorHAnsi" w:cstheme="minorHAnsi"/>
          <w:sz w:val="22"/>
          <w:szCs w:val="22"/>
        </w:rPr>
        <w:tab/>
      </w:r>
      <w:r w:rsidR="00D071F2" w:rsidRPr="00AE4681">
        <w:rPr>
          <w:rFonts w:asciiTheme="minorHAnsi" w:hAnsiTheme="minorHAnsi" w:cstheme="minorHAnsi"/>
          <w:sz w:val="22"/>
          <w:szCs w:val="22"/>
        </w:rPr>
        <w:t>Oznámenie o zahájení realizácie podnikateľského plánu</w:t>
      </w:r>
      <w:r w:rsidRPr="00AE4681">
        <w:rPr>
          <w:rFonts w:asciiTheme="minorHAnsi" w:hAnsiTheme="minorHAnsi" w:cstheme="minorHAnsi"/>
          <w:sz w:val="22"/>
          <w:szCs w:val="22"/>
        </w:rPr>
        <w:t xml:space="preserve"> – záväzný vzor</w:t>
      </w:r>
    </w:p>
    <w:p w14:paraId="6F2048DE" w14:textId="4A127A20" w:rsidR="00ED39D6" w:rsidRPr="00AE4681" w:rsidRDefault="00ED39D6" w:rsidP="00AE4681">
      <w:pPr>
        <w:spacing w:before="0"/>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2</w:t>
      </w:r>
      <w:r w:rsidRPr="00AE4681">
        <w:rPr>
          <w:rFonts w:asciiTheme="minorHAnsi" w:hAnsiTheme="minorHAnsi" w:cstheme="minorHAnsi"/>
          <w:sz w:val="22"/>
          <w:szCs w:val="22"/>
        </w:rPr>
        <w:t>:</w:t>
      </w:r>
      <w:r w:rsidRPr="00AE4681">
        <w:rPr>
          <w:rFonts w:asciiTheme="minorHAnsi" w:hAnsiTheme="minorHAnsi" w:cstheme="minorHAnsi"/>
          <w:sz w:val="22"/>
          <w:szCs w:val="22"/>
        </w:rPr>
        <w:tab/>
        <w:t>Žiadosť o</w:t>
      </w:r>
      <w:r w:rsidR="00E364FE" w:rsidRPr="00AE4681">
        <w:rPr>
          <w:rFonts w:asciiTheme="minorHAnsi" w:hAnsiTheme="minorHAnsi" w:cstheme="minorHAnsi"/>
          <w:sz w:val="22"/>
          <w:szCs w:val="22"/>
        </w:rPr>
        <w:t xml:space="preserve"> vypracovanie zmluvy o </w:t>
      </w:r>
      <w:r w:rsidRPr="00AE4681">
        <w:rPr>
          <w:rFonts w:asciiTheme="minorHAnsi" w:hAnsiTheme="minorHAnsi" w:cstheme="minorHAnsi"/>
          <w:sz w:val="22"/>
          <w:szCs w:val="22"/>
        </w:rPr>
        <w:t>zriaden</w:t>
      </w:r>
      <w:r w:rsidR="00E364FE" w:rsidRPr="00AE4681">
        <w:rPr>
          <w:rFonts w:asciiTheme="minorHAnsi" w:hAnsiTheme="minorHAnsi" w:cstheme="minorHAnsi"/>
          <w:sz w:val="22"/>
          <w:szCs w:val="22"/>
        </w:rPr>
        <w:t>í</w:t>
      </w:r>
      <w:r w:rsidRPr="00AE4681">
        <w:rPr>
          <w:rFonts w:asciiTheme="minorHAnsi" w:hAnsiTheme="minorHAnsi" w:cstheme="minorHAnsi"/>
          <w:sz w:val="22"/>
          <w:szCs w:val="22"/>
        </w:rPr>
        <w:t xml:space="preserve"> záložného práva</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záväzný vzor</w:t>
      </w:r>
    </w:p>
    <w:p w14:paraId="44986D9A" w14:textId="4FD0A141" w:rsidR="00ED39D6" w:rsidRPr="00AE4681" w:rsidRDefault="00A9767B"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3</w:t>
      </w:r>
      <w:r w:rsidRPr="00AE4681">
        <w:rPr>
          <w:rFonts w:asciiTheme="minorHAnsi" w:hAnsiTheme="minorHAnsi" w:cstheme="minorHAnsi"/>
          <w:sz w:val="22"/>
          <w:szCs w:val="22"/>
        </w:rPr>
        <w:t>:</w:t>
      </w:r>
      <w:r w:rsidRPr="00AE4681">
        <w:rPr>
          <w:rFonts w:asciiTheme="minorHAnsi" w:hAnsiTheme="minorHAnsi" w:cstheme="minorHAnsi"/>
          <w:sz w:val="22"/>
          <w:szCs w:val="22"/>
        </w:rPr>
        <w:tab/>
        <w:t>V</w:t>
      </w:r>
      <w:r w:rsidR="00ED39D6" w:rsidRPr="00AE4681">
        <w:rPr>
          <w:rFonts w:asciiTheme="minorHAnsi" w:hAnsiTheme="minorHAnsi" w:cstheme="minorHAnsi"/>
          <w:sz w:val="22"/>
          <w:szCs w:val="22"/>
        </w:rPr>
        <w:t>yhlásenie</w:t>
      </w:r>
      <w:r w:rsidRPr="00AE4681">
        <w:rPr>
          <w:rFonts w:asciiTheme="minorHAnsi" w:hAnsiTheme="minorHAnsi" w:cstheme="minorHAnsi"/>
          <w:sz w:val="22"/>
          <w:szCs w:val="22"/>
        </w:rPr>
        <w:t xml:space="preserve"> ručiteľa</w:t>
      </w:r>
      <w:r w:rsidR="00BE7438">
        <w:rPr>
          <w:rFonts w:asciiTheme="minorHAnsi" w:hAnsiTheme="minorHAnsi" w:cstheme="minorHAnsi"/>
          <w:sz w:val="22"/>
          <w:szCs w:val="22"/>
        </w:rPr>
        <w:t xml:space="preserve"> </w:t>
      </w:r>
      <w:r w:rsidR="00ED39D6" w:rsidRPr="00AE4681">
        <w:rPr>
          <w:rFonts w:asciiTheme="minorHAnsi" w:hAnsiTheme="minorHAnsi" w:cstheme="minorHAnsi"/>
          <w:sz w:val="22"/>
          <w:szCs w:val="22"/>
        </w:rPr>
        <w:t>–</w:t>
      </w:r>
      <w:r w:rsidR="00BE7438">
        <w:rPr>
          <w:rFonts w:asciiTheme="minorHAnsi" w:hAnsiTheme="minorHAnsi" w:cstheme="minorHAnsi"/>
          <w:sz w:val="22"/>
          <w:szCs w:val="22"/>
        </w:rPr>
        <w:t xml:space="preserve"> </w:t>
      </w:r>
      <w:r w:rsidR="00ED39D6" w:rsidRPr="00AE4681">
        <w:rPr>
          <w:rFonts w:asciiTheme="minorHAnsi" w:hAnsiTheme="minorHAnsi" w:cstheme="minorHAnsi"/>
          <w:sz w:val="22"/>
          <w:szCs w:val="22"/>
        </w:rPr>
        <w:t>odporúčaný vzor</w:t>
      </w:r>
    </w:p>
    <w:p w14:paraId="26B177A7" w14:textId="77777777" w:rsidR="00ED39D6" w:rsidRPr="00AE4681" w:rsidRDefault="00ED39D6"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4</w:t>
      </w:r>
      <w:r w:rsidRPr="00AE4681">
        <w:rPr>
          <w:rFonts w:asciiTheme="minorHAnsi" w:hAnsiTheme="minorHAnsi" w:cstheme="minorHAnsi"/>
          <w:sz w:val="22"/>
          <w:szCs w:val="22"/>
        </w:rPr>
        <w:t>:</w:t>
      </w:r>
      <w:r w:rsidRPr="00AE4681">
        <w:rPr>
          <w:rFonts w:asciiTheme="minorHAnsi" w:hAnsiTheme="minorHAnsi" w:cstheme="minorHAnsi"/>
          <w:sz w:val="22"/>
          <w:szCs w:val="22"/>
        </w:rPr>
        <w:tab/>
        <w:t>Banková záruka – odporúčaný vzor</w:t>
      </w:r>
    </w:p>
    <w:p w14:paraId="0147F8D2" w14:textId="20F4CEF3" w:rsidR="00ED39D6" w:rsidRPr="00AE4681" w:rsidRDefault="00ED39D6" w:rsidP="00AE4681">
      <w:pPr>
        <w:autoSpaceDE w:val="0"/>
        <w:autoSpaceDN w:val="0"/>
        <w:adjustRightInd w:val="0"/>
        <w:spacing w:before="0"/>
        <w:ind w:left="1418" w:hanging="1418"/>
        <w:rPr>
          <w:rFonts w:asciiTheme="minorHAnsi" w:hAnsiTheme="minorHAnsi" w:cstheme="minorHAnsi"/>
          <w:sz w:val="22"/>
          <w:szCs w:val="22"/>
        </w:rPr>
      </w:pPr>
      <w:r w:rsidRPr="00AE4681">
        <w:rPr>
          <w:rFonts w:asciiTheme="minorHAnsi" w:hAnsiTheme="minorHAnsi" w:cstheme="minorHAnsi"/>
          <w:sz w:val="22"/>
          <w:szCs w:val="22"/>
        </w:rPr>
        <w:t xml:space="preserve">Príloha č. </w:t>
      </w:r>
      <w:r w:rsidR="005247F9" w:rsidRPr="00AE4681">
        <w:rPr>
          <w:rFonts w:asciiTheme="minorHAnsi" w:hAnsiTheme="minorHAnsi" w:cstheme="minorHAnsi"/>
          <w:sz w:val="22"/>
          <w:szCs w:val="22"/>
        </w:rPr>
        <w:t>5</w:t>
      </w:r>
      <w:r w:rsidRPr="00AE4681">
        <w:rPr>
          <w:rFonts w:asciiTheme="minorHAnsi" w:hAnsiTheme="minorHAnsi" w:cstheme="minorHAnsi"/>
          <w:sz w:val="22"/>
          <w:szCs w:val="22"/>
        </w:rPr>
        <w:t>:</w:t>
      </w:r>
      <w:r w:rsidRPr="00AE4681">
        <w:rPr>
          <w:rFonts w:asciiTheme="minorHAnsi" w:hAnsiTheme="minorHAnsi" w:cstheme="minorHAnsi"/>
          <w:sz w:val="22"/>
          <w:szCs w:val="22"/>
        </w:rPr>
        <w:tab/>
        <w:t>Žiadosť o</w:t>
      </w:r>
      <w:r w:rsidR="003F49D6" w:rsidRPr="00AE4681">
        <w:rPr>
          <w:rFonts w:asciiTheme="minorHAnsi" w:hAnsiTheme="minorHAnsi" w:cstheme="minorHAnsi"/>
          <w:sz w:val="22"/>
          <w:szCs w:val="22"/>
        </w:rPr>
        <w:t> </w:t>
      </w:r>
      <w:r w:rsidR="00777058" w:rsidRPr="00AE4681">
        <w:rPr>
          <w:rFonts w:asciiTheme="minorHAnsi" w:hAnsiTheme="minorHAnsi" w:cstheme="minorHAnsi"/>
          <w:sz w:val="22"/>
          <w:szCs w:val="22"/>
        </w:rPr>
        <w:t>významnejšiu</w:t>
      </w:r>
      <w:r w:rsidR="003F49D6" w:rsidRPr="00AE4681">
        <w:rPr>
          <w:rFonts w:asciiTheme="minorHAnsi" w:hAnsiTheme="minorHAnsi" w:cstheme="minorHAnsi"/>
          <w:sz w:val="22"/>
          <w:szCs w:val="22"/>
        </w:rPr>
        <w:t xml:space="preserve"> </w:t>
      </w:r>
      <w:r w:rsidRPr="00AE4681">
        <w:rPr>
          <w:rFonts w:asciiTheme="minorHAnsi" w:hAnsiTheme="minorHAnsi" w:cstheme="minorHAnsi"/>
          <w:sz w:val="22"/>
          <w:szCs w:val="22"/>
        </w:rPr>
        <w:t>zmenu projektu</w:t>
      </w:r>
      <w:r w:rsidR="00B610FF" w:rsidRPr="00AE4681">
        <w:rPr>
          <w:rFonts w:asciiTheme="minorHAnsi" w:hAnsiTheme="minorHAnsi" w:cstheme="minorHAnsi"/>
          <w:sz w:val="22"/>
          <w:szCs w:val="22"/>
        </w:rPr>
        <w:t>/Oznámenie o menej významnej zmene projektu</w:t>
      </w:r>
      <w:r w:rsidR="00BE7438">
        <w:rPr>
          <w:rFonts w:asciiTheme="minorHAnsi" w:hAnsiTheme="minorHAnsi" w:cstheme="minorHAnsi"/>
          <w:sz w:val="22"/>
          <w:szCs w:val="22"/>
        </w:rPr>
        <w:t xml:space="preserve"> </w:t>
      </w:r>
      <w:r w:rsidRPr="00AE4681">
        <w:rPr>
          <w:rFonts w:asciiTheme="minorHAnsi" w:hAnsiTheme="minorHAnsi" w:cstheme="minorHAnsi"/>
          <w:sz w:val="22"/>
          <w:szCs w:val="22"/>
        </w:rPr>
        <w:t>– záväzný vzor</w:t>
      </w:r>
    </w:p>
    <w:p w14:paraId="32659C92" w14:textId="69A01C12" w:rsidR="000E079D" w:rsidRPr="00AE4681" w:rsidRDefault="00B610FF"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Príloha č. 6</w:t>
      </w:r>
      <w:r w:rsidR="000E079D" w:rsidRPr="00AE4681">
        <w:rPr>
          <w:rFonts w:asciiTheme="minorHAnsi" w:hAnsiTheme="minorHAnsi" w:cstheme="minorHAnsi"/>
          <w:sz w:val="22"/>
          <w:szCs w:val="22"/>
        </w:rPr>
        <w:t>:</w:t>
      </w:r>
      <w:r w:rsidR="000E079D" w:rsidRPr="00AE4681">
        <w:rPr>
          <w:rFonts w:asciiTheme="minorHAnsi" w:hAnsiTheme="minorHAnsi" w:cstheme="minorHAnsi"/>
          <w:sz w:val="22"/>
          <w:szCs w:val="22"/>
        </w:rPr>
        <w:tab/>
        <w:t>Oznámenie o splnení podmienky poskytnutia príspevku</w:t>
      </w:r>
      <w:r w:rsidR="003B641D" w:rsidRPr="00AE4681">
        <w:rPr>
          <w:rFonts w:asciiTheme="minorHAnsi" w:hAnsiTheme="minorHAnsi" w:cstheme="minorHAnsi"/>
          <w:sz w:val="22"/>
          <w:szCs w:val="22"/>
        </w:rPr>
        <w:t xml:space="preserve"> – záväzný vzor</w:t>
      </w:r>
    </w:p>
    <w:p w14:paraId="7F3452B8" w14:textId="2479F65B" w:rsidR="00935B91" w:rsidRPr="00AE4681" w:rsidRDefault="00B610FF" w:rsidP="00AE4681">
      <w:pPr>
        <w:pStyle w:val="Pta"/>
        <w:tabs>
          <w:tab w:val="clear" w:pos="4536"/>
          <w:tab w:val="clear" w:pos="9072"/>
          <w:tab w:val="left" w:pos="708"/>
        </w:tabs>
        <w:rPr>
          <w:rFonts w:asciiTheme="minorHAnsi" w:hAnsiTheme="minorHAnsi" w:cstheme="minorHAnsi"/>
          <w:sz w:val="22"/>
          <w:szCs w:val="22"/>
        </w:rPr>
      </w:pPr>
      <w:r w:rsidRPr="00AE4681">
        <w:rPr>
          <w:rFonts w:asciiTheme="minorHAnsi" w:hAnsiTheme="minorHAnsi" w:cstheme="minorHAnsi"/>
          <w:sz w:val="22"/>
          <w:szCs w:val="22"/>
        </w:rPr>
        <w:t>Príloha č. 7:</w:t>
      </w:r>
      <w:r w:rsidR="00CC118D">
        <w:rPr>
          <w:rFonts w:asciiTheme="minorHAnsi" w:hAnsiTheme="minorHAnsi" w:cstheme="minorHAnsi"/>
          <w:sz w:val="22"/>
          <w:szCs w:val="22"/>
        </w:rPr>
        <w:t xml:space="preserve"> </w:t>
      </w:r>
      <w:r w:rsidR="00A61F8B">
        <w:rPr>
          <w:rFonts w:asciiTheme="minorHAnsi" w:hAnsiTheme="minorHAnsi" w:cstheme="minorHAnsi"/>
          <w:sz w:val="22"/>
          <w:szCs w:val="22"/>
        </w:rPr>
        <w:tab/>
      </w:r>
      <w:r w:rsidRPr="00AE4681">
        <w:rPr>
          <w:rFonts w:asciiTheme="minorHAnsi" w:hAnsiTheme="minorHAnsi" w:cstheme="minorHAnsi"/>
          <w:sz w:val="22"/>
          <w:szCs w:val="22"/>
        </w:rPr>
        <w:t>Žiadosť o zmenu projektu z dôvodu „vis major“</w:t>
      </w:r>
      <w:r w:rsidRPr="00AE4681">
        <w:rPr>
          <w:rFonts w:asciiTheme="minorHAnsi" w:hAnsiTheme="minorHAnsi" w:cstheme="minorHAnsi"/>
          <w:b/>
          <w:sz w:val="22"/>
          <w:szCs w:val="22"/>
        </w:rPr>
        <w:t xml:space="preserve"> </w:t>
      </w:r>
      <w:r w:rsidR="003B641D" w:rsidRPr="00AE4681">
        <w:rPr>
          <w:rFonts w:asciiTheme="minorHAnsi" w:hAnsiTheme="minorHAnsi" w:cstheme="minorHAnsi"/>
          <w:sz w:val="22"/>
          <w:szCs w:val="22"/>
        </w:rPr>
        <w:t>– záväzný vzor</w:t>
      </w:r>
    </w:p>
    <w:p w14:paraId="14556359" w14:textId="3BA32C8B" w:rsidR="005D30D1" w:rsidRPr="00AE4681" w:rsidRDefault="00B610FF" w:rsidP="00AE4681">
      <w:pPr>
        <w:autoSpaceDE w:val="0"/>
        <w:autoSpaceDN w:val="0"/>
        <w:adjustRightInd w:val="0"/>
        <w:spacing w:before="0"/>
        <w:rPr>
          <w:rFonts w:asciiTheme="minorHAnsi" w:hAnsiTheme="minorHAnsi" w:cstheme="minorHAnsi"/>
          <w:sz w:val="22"/>
          <w:szCs w:val="22"/>
        </w:rPr>
      </w:pPr>
      <w:r w:rsidRPr="00AE4681">
        <w:rPr>
          <w:rFonts w:asciiTheme="minorHAnsi" w:hAnsiTheme="minorHAnsi" w:cstheme="minorHAnsi"/>
          <w:sz w:val="22"/>
          <w:szCs w:val="22"/>
        </w:rPr>
        <w:t>Príloha č. 8</w:t>
      </w:r>
      <w:r w:rsidR="005D30D1" w:rsidRPr="00AE4681">
        <w:rPr>
          <w:rFonts w:asciiTheme="minorHAnsi" w:hAnsiTheme="minorHAnsi" w:cstheme="minorHAnsi"/>
          <w:sz w:val="22"/>
          <w:szCs w:val="22"/>
        </w:rPr>
        <w:t>:</w:t>
      </w:r>
      <w:r w:rsidR="005D30D1" w:rsidRPr="00AE4681">
        <w:rPr>
          <w:rFonts w:asciiTheme="minorHAnsi" w:hAnsiTheme="minorHAnsi" w:cstheme="minorHAnsi"/>
          <w:sz w:val="22"/>
          <w:szCs w:val="22"/>
        </w:rPr>
        <w:tab/>
        <w:t>Oznámenie o plnení podmienok udržateľnosti projektu</w:t>
      </w:r>
      <w:r w:rsidRPr="00AE4681">
        <w:rPr>
          <w:rFonts w:asciiTheme="minorHAnsi" w:hAnsiTheme="minorHAnsi" w:cstheme="minorHAnsi"/>
          <w:sz w:val="22"/>
          <w:szCs w:val="22"/>
        </w:rPr>
        <w:t xml:space="preserve"> – záväzný vzor</w:t>
      </w:r>
    </w:p>
    <w:p w14:paraId="2FD28CBF" w14:textId="54B47959" w:rsidR="0068799A" w:rsidRPr="00AE4681" w:rsidRDefault="006F684E" w:rsidP="00407CE9">
      <w:pPr>
        <w:autoSpaceDE w:val="0"/>
        <w:autoSpaceDN w:val="0"/>
        <w:adjustRightInd w:val="0"/>
        <w:spacing w:before="0"/>
        <w:rPr>
          <w:rFonts w:asciiTheme="minorHAnsi" w:hAnsiTheme="minorHAnsi" w:cstheme="minorHAnsi"/>
          <w:sz w:val="22"/>
          <w:szCs w:val="22"/>
        </w:rPr>
      </w:pPr>
      <w:r>
        <w:rPr>
          <w:rFonts w:asciiTheme="minorHAnsi" w:hAnsiTheme="minorHAnsi" w:cstheme="minorHAnsi"/>
          <w:sz w:val="22"/>
          <w:szCs w:val="22"/>
        </w:rPr>
        <w:t>Príloha č. 9:</w:t>
      </w:r>
      <w:r>
        <w:rPr>
          <w:rFonts w:asciiTheme="minorHAnsi" w:hAnsiTheme="minorHAnsi" w:cstheme="minorHAnsi"/>
          <w:sz w:val="22"/>
          <w:szCs w:val="22"/>
        </w:rPr>
        <w:tab/>
      </w:r>
      <w:r w:rsidRPr="00AE4681">
        <w:rPr>
          <w:rFonts w:asciiTheme="minorHAnsi" w:hAnsiTheme="minorHAnsi" w:cstheme="minorHAnsi"/>
          <w:sz w:val="22"/>
          <w:szCs w:val="22"/>
        </w:rPr>
        <w:t>Záznam zo zadania podlimitnej zákazky</w:t>
      </w:r>
    </w:p>
    <w:sectPr w:rsidR="0068799A" w:rsidRPr="00AE4681" w:rsidSect="00BE7F3B">
      <w:headerReference w:type="default" r:id="rId59"/>
      <w:footerReference w:type="default" r:id="rId60"/>
      <w:pgSz w:w="11906" w:h="16838"/>
      <w:pgMar w:top="1134" w:right="1417" w:bottom="1843"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1F0EC" w14:textId="77777777" w:rsidR="00F22608" w:rsidRDefault="00F22608" w:rsidP="00C66152">
      <w:pPr>
        <w:spacing w:before="0"/>
      </w:pPr>
      <w:r>
        <w:separator/>
      </w:r>
    </w:p>
  </w:endnote>
  <w:endnote w:type="continuationSeparator" w:id="0">
    <w:p w14:paraId="653F04CB" w14:textId="77777777" w:rsidR="00F22608" w:rsidRDefault="00F22608" w:rsidP="00C6615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0ADE" w14:textId="5BDEDA10" w:rsidR="001B62E0" w:rsidRPr="00C91BF7" w:rsidRDefault="001B62E0">
    <w:pPr>
      <w:pStyle w:val="Pta"/>
      <w:pBdr>
        <w:top w:val="thinThickSmallGap" w:sz="24" w:space="1" w:color="622423" w:themeColor="accent2" w:themeShade="7F"/>
      </w:pBdr>
      <w:rPr>
        <w:rFonts w:asciiTheme="minorHAnsi" w:eastAsiaTheme="majorEastAsia" w:hAnsiTheme="minorHAnsi" w:cstheme="minorHAnsi"/>
        <w:sz w:val="20"/>
        <w:szCs w:val="20"/>
      </w:rPr>
    </w:pPr>
    <w:r w:rsidRPr="00C91BF7">
      <w:rPr>
        <w:rFonts w:asciiTheme="minorHAnsi" w:eastAsiaTheme="majorEastAsia" w:hAnsiTheme="minorHAnsi" w:cstheme="minorHAnsi"/>
        <w:sz w:val="20"/>
        <w:szCs w:val="20"/>
      </w:rPr>
      <w:t>Pôdohospodárska platobná agentúra</w:t>
    </w:r>
    <w:r w:rsidRPr="00C91BF7">
      <w:rPr>
        <w:rFonts w:asciiTheme="minorHAnsi" w:eastAsiaTheme="majorEastAsia" w:hAnsiTheme="minorHAnsi" w:cstheme="minorHAnsi"/>
        <w:sz w:val="20"/>
        <w:szCs w:val="20"/>
      </w:rPr>
      <w:ptab w:relativeTo="margin" w:alignment="right" w:leader="none"/>
    </w:r>
    <w:r w:rsidRPr="00F7668F">
      <w:rPr>
        <w:rFonts w:asciiTheme="minorHAnsi" w:eastAsiaTheme="minorEastAsia" w:hAnsiTheme="minorHAnsi" w:cstheme="minorHAnsi"/>
        <w:sz w:val="20"/>
        <w:szCs w:val="20"/>
      </w:rPr>
      <w:fldChar w:fldCharType="begin"/>
    </w:r>
    <w:r w:rsidRPr="009F3081">
      <w:rPr>
        <w:rFonts w:asciiTheme="minorHAnsi" w:hAnsiTheme="minorHAnsi" w:cstheme="minorHAnsi"/>
        <w:sz w:val="20"/>
        <w:szCs w:val="20"/>
      </w:rPr>
      <w:instrText>PAGE   \* MERGEFORMAT</w:instrText>
    </w:r>
    <w:r w:rsidRPr="00F7668F">
      <w:rPr>
        <w:rFonts w:asciiTheme="minorHAnsi" w:eastAsiaTheme="minorEastAsia" w:hAnsiTheme="minorHAnsi" w:cstheme="minorHAnsi"/>
        <w:sz w:val="20"/>
        <w:szCs w:val="20"/>
      </w:rPr>
      <w:fldChar w:fldCharType="separate"/>
    </w:r>
    <w:r w:rsidR="00982BA1" w:rsidRPr="009F3081">
      <w:rPr>
        <w:rFonts w:asciiTheme="minorHAnsi" w:eastAsiaTheme="majorEastAsia" w:hAnsiTheme="minorHAnsi" w:cstheme="minorHAnsi"/>
        <w:noProof/>
        <w:sz w:val="20"/>
        <w:szCs w:val="20"/>
      </w:rPr>
      <w:t>6</w:t>
    </w:r>
    <w:r w:rsidRPr="009F3081">
      <w:rPr>
        <w:rFonts w:asciiTheme="minorHAnsi" w:eastAsiaTheme="majorEastAsia" w:hAnsiTheme="minorHAnsi" w:cstheme="minorHAnsi"/>
        <w:sz w:val="20"/>
        <w:szCs w:val="20"/>
      </w:rPr>
      <w:fldChar w:fldCharType="end"/>
    </w:r>
  </w:p>
  <w:p w14:paraId="7A94F1B7" w14:textId="77777777" w:rsidR="001B62E0" w:rsidRPr="001A6079" w:rsidRDefault="001B62E0">
    <w:pPr>
      <w:pStyle w:val="Pta"/>
      <w:pBdr>
        <w:top w:val="thinThickSmallGap" w:sz="24" w:space="1" w:color="622423" w:themeColor="accent2" w:themeShade="7F"/>
      </w:pBdr>
      <w:rPr>
        <w:rFonts w:asciiTheme="majorHAnsi" w:eastAsiaTheme="majorEastAsia" w:hAnsiTheme="majorHAnsi" w:cstheme="majorBidi"/>
        <w:sz w:val="20"/>
        <w:szCs w:val="20"/>
      </w:rPr>
    </w:pPr>
  </w:p>
  <w:p w14:paraId="1AA0BF4B" w14:textId="77777777" w:rsidR="001B62E0" w:rsidRDefault="001B62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A843E" w14:textId="77777777" w:rsidR="00F22608" w:rsidRDefault="00F22608" w:rsidP="00C66152">
      <w:pPr>
        <w:spacing w:before="0"/>
      </w:pPr>
      <w:r>
        <w:separator/>
      </w:r>
    </w:p>
  </w:footnote>
  <w:footnote w:type="continuationSeparator" w:id="0">
    <w:p w14:paraId="7B314179" w14:textId="77777777" w:rsidR="00F22608" w:rsidRDefault="00F22608" w:rsidP="00C66152">
      <w:pPr>
        <w:spacing w:before="0"/>
      </w:pPr>
      <w:r>
        <w:continuationSeparator/>
      </w:r>
    </w:p>
  </w:footnote>
  <w:footnote w:id="1">
    <w:p w14:paraId="63EAA2D5" w14:textId="77777777" w:rsidR="005A76FA" w:rsidRPr="00F07657" w:rsidRDefault="005A76FA" w:rsidP="00CC7208">
      <w:pPr>
        <w:pStyle w:val="Textpoznmkypodiarou"/>
        <w:jc w:val="both"/>
        <w:rPr>
          <w:rFonts w:asciiTheme="minorHAnsi" w:hAnsiTheme="minorHAnsi" w:cstheme="minorHAnsi"/>
          <w:sz w:val="18"/>
          <w:szCs w:val="18"/>
        </w:rPr>
      </w:pPr>
      <w:r w:rsidRPr="00F07657">
        <w:rPr>
          <w:rStyle w:val="Odkaznapoznmkupodiarou"/>
          <w:rFonts w:asciiTheme="minorHAnsi" w:hAnsiTheme="minorHAnsi" w:cstheme="minorHAnsi"/>
          <w:sz w:val="18"/>
          <w:szCs w:val="18"/>
        </w:rPr>
        <w:footnoteRef/>
      </w:r>
      <w:r w:rsidRPr="00F07657">
        <w:rPr>
          <w:rFonts w:asciiTheme="minorHAnsi" w:hAnsiTheme="minorHAnsi" w:cstheme="minorHAnsi"/>
          <w:sz w:val="18"/>
          <w:szCs w:val="18"/>
        </w:rPr>
        <w:t xml:space="preserve"> Uvedeným nariadením sa predlžuje programové obdobie PRV do 31.12.2022</w:t>
      </w:r>
    </w:p>
  </w:footnote>
  <w:footnote w:id="2">
    <w:p w14:paraId="10C05547" w14:textId="01F1B93E" w:rsidR="001B62E0" w:rsidRPr="007B40D9" w:rsidRDefault="001B62E0" w:rsidP="00CC7208">
      <w:pPr>
        <w:spacing w:before="0"/>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w:t>
      </w:r>
      <w:r w:rsidRPr="007B40D9">
        <w:rPr>
          <w:rFonts w:asciiTheme="minorHAnsi" w:hAnsiTheme="minorHAnsi" w:cstheme="minorHAnsi"/>
          <w:bCs/>
          <w:sz w:val="18"/>
          <w:szCs w:val="18"/>
        </w:rPr>
        <w:t xml:space="preserve">Ohľadom OVZ pozri bližšie </w:t>
      </w:r>
      <w:r w:rsidRPr="007B40D9">
        <w:rPr>
          <w:rFonts w:asciiTheme="minorHAnsi" w:hAnsiTheme="minorHAnsi" w:cstheme="minorHAnsi"/>
          <w:sz w:val="18"/>
          <w:szCs w:val="18"/>
        </w:rPr>
        <w:t>§</w:t>
      </w:r>
      <w:r w:rsidR="00BE7438">
        <w:rPr>
          <w:rFonts w:asciiTheme="minorHAnsi" w:hAnsiTheme="minorHAnsi" w:cstheme="minorHAnsi"/>
          <w:sz w:val="18"/>
          <w:szCs w:val="18"/>
        </w:rPr>
        <w:t xml:space="preserve"> </w:t>
      </w:r>
      <w:r w:rsidRPr="007B40D9">
        <w:rPr>
          <w:rFonts w:asciiTheme="minorHAnsi" w:hAnsiTheme="minorHAnsi" w:cstheme="minorHAnsi"/>
          <w:sz w:val="18"/>
          <w:szCs w:val="18"/>
        </w:rPr>
        <w:t>374 Obchodného zákonníka, ako aj výklady ma judikatúru k tomuto ustanoveniu</w:t>
      </w:r>
    </w:p>
  </w:footnote>
  <w:footnote w:id="3">
    <w:p w14:paraId="6239B8E7" w14:textId="642188E0"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V zmysle § 56 ods. 1 zákona o EŠIF sa krízovou situáciou rozumie čas mimoriadnej situácie, núdzového stavu alebo výnimočného stavu a v období šiestich mesiacov nasledujúcich po ich odvolaní alebo z dôvodu mimoriadnej udalosti nespôsobenej prijímateľom, ktorú nemohol predvídať</w:t>
      </w:r>
    </w:p>
  </w:footnote>
  <w:footnote w:id="4">
    <w:p w14:paraId="335DA6A8" w14:textId="49D1BAB9"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zákon o finančnej kontrole a audite</w:t>
      </w:r>
    </w:p>
  </w:footnote>
  <w:footnote w:id="5">
    <w:p w14:paraId="3E3F5A81" w14:textId="71845741"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 31 zákona o rozpočtových pravidlách verejnej správy</w:t>
      </w:r>
    </w:p>
  </w:footnote>
  <w:footnote w:id="6">
    <w:p w14:paraId="6925015A" w14:textId="77777777" w:rsidR="001B62E0" w:rsidRPr="007B40D9" w:rsidRDefault="001B62E0" w:rsidP="00CC7208">
      <w:pPr>
        <w:pStyle w:val="Textpoznmkypodiarou"/>
        <w:jc w:val="both"/>
        <w:rPr>
          <w:rFonts w:asciiTheme="minorHAnsi" w:hAnsiTheme="minorHAnsi" w:cstheme="minorHAnsi"/>
          <w:sz w:val="18"/>
          <w:szCs w:val="18"/>
        </w:rPr>
      </w:pPr>
      <w:r w:rsidRPr="007B40D9">
        <w:rPr>
          <w:rStyle w:val="Odkaznapoznmkupodiarou"/>
          <w:rFonts w:asciiTheme="minorHAnsi" w:hAnsiTheme="minorHAnsi" w:cstheme="minorHAnsi"/>
          <w:sz w:val="18"/>
          <w:szCs w:val="18"/>
        </w:rPr>
        <w:footnoteRef/>
      </w:r>
      <w:r w:rsidRPr="007B40D9">
        <w:rPr>
          <w:rFonts w:asciiTheme="minorHAnsi" w:hAnsiTheme="minorHAnsi" w:cstheme="minorHAnsi"/>
          <w:sz w:val="18"/>
          <w:szCs w:val="18"/>
        </w:rPr>
        <w:t xml:space="preserve"> Pozri § 1 ods. 4 zákona o pohľadávkach štátu</w:t>
      </w:r>
    </w:p>
    <w:p w14:paraId="57AE0515" w14:textId="5BE79F98" w:rsidR="001B62E0" w:rsidRPr="007B40D9" w:rsidRDefault="001B62E0" w:rsidP="00CC7208">
      <w:pPr>
        <w:pStyle w:val="Textpoznmkypodiarou"/>
        <w:jc w:val="both"/>
        <w:rPr>
          <w:rFonts w:asciiTheme="minorHAnsi" w:hAnsiTheme="minorHAnsi" w:cstheme="minorHAnsi"/>
          <w:sz w:val="18"/>
          <w:szCs w:val="18"/>
        </w:rPr>
      </w:pPr>
    </w:p>
  </w:footnote>
  <w:footnote w:id="7">
    <w:p w14:paraId="6B3ADFCB" w14:textId="682BB804" w:rsidR="001B62E0" w:rsidRPr="001E197E" w:rsidRDefault="001B62E0" w:rsidP="00CC7208">
      <w:pPr>
        <w:pStyle w:val="Textpoznmkypodiarou"/>
        <w:jc w:val="both"/>
        <w:rPr>
          <w:rFonts w:asciiTheme="minorHAnsi" w:hAnsiTheme="minorHAnsi" w:cstheme="minorHAnsi"/>
          <w:sz w:val="18"/>
          <w:szCs w:val="18"/>
        </w:rPr>
      </w:pPr>
      <w:r w:rsidRPr="001E197E">
        <w:rPr>
          <w:rStyle w:val="Odkaznapoznmkupodiarou"/>
          <w:rFonts w:asciiTheme="minorHAnsi" w:hAnsiTheme="minorHAnsi" w:cstheme="minorHAnsi"/>
          <w:sz w:val="18"/>
          <w:szCs w:val="18"/>
        </w:rPr>
        <w:footnoteRef/>
      </w:r>
      <w:r w:rsidRPr="001E197E">
        <w:rPr>
          <w:rFonts w:asciiTheme="minorHAnsi" w:hAnsiTheme="minorHAnsi" w:cstheme="minorHAnsi"/>
          <w:sz w:val="18"/>
          <w:szCs w:val="18"/>
        </w:rPr>
        <w:t xml:space="preserve"> </w:t>
      </w:r>
      <w:r w:rsidRPr="001E197E">
        <w:rPr>
          <w:rFonts w:asciiTheme="minorHAnsi" w:hAnsiTheme="minorHAnsi" w:cstheme="minorHAnsi"/>
          <w:sz w:val="18"/>
          <w:szCs w:val="18"/>
        </w:rPr>
        <w:t xml:space="preserve">Cieľom </w:t>
      </w:r>
      <w:r w:rsidR="00753A7D">
        <w:rPr>
          <w:rFonts w:asciiTheme="minorHAnsi" w:hAnsiTheme="minorHAnsi" w:cstheme="minorHAnsi"/>
          <w:sz w:val="18"/>
          <w:szCs w:val="18"/>
        </w:rPr>
        <w:t>AFK</w:t>
      </w:r>
      <w:r w:rsidRPr="001E197E">
        <w:rPr>
          <w:rFonts w:asciiTheme="minorHAnsi" w:hAnsiTheme="minorHAnsi" w:cstheme="minorHAnsi"/>
          <w:sz w:val="18"/>
          <w:szCs w:val="18"/>
        </w:rPr>
        <w:t xml:space="preserve"> </w:t>
      </w:r>
      <w:proofErr w:type="spellStart"/>
      <w:r w:rsidRPr="001E197E">
        <w:rPr>
          <w:rFonts w:asciiTheme="minorHAnsi" w:hAnsiTheme="minorHAnsi" w:cstheme="minorHAnsi"/>
          <w:sz w:val="18"/>
          <w:szCs w:val="18"/>
        </w:rPr>
        <w:t>ŽoP</w:t>
      </w:r>
      <w:proofErr w:type="spellEnd"/>
      <w:r w:rsidRPr="001E197E">
        <w:rPr>
          <w:rFonts w:asciiTheme="minorHAnsi" w:hAnsiTheme="minorHAnsi" w:cstheme="minorHAnsi"/>
          <w:sz w:val="18"/>
          <w:szCs w:val="18"/>
        </w:rPr>
        <w:t xml:space="preserve"> je zabezpečenie splnenia zákonnosti, správnosti a oprávnenosti predložených nárokovaných finančných prostriedkov/deklarovaných výdavkov a ostatných skutočností uvedených v </w:t>
      </w:r>
      <w:proofErr w:type="spellStart"/>
      <w:r w:rsidRPr="001E197E">
        <w:rPr>
          <w:rFonts w:asciiTheme="minorHAnsi" w:hAnsiTheme="minorHAnsi" w:cstheme="minorHAnsi"/>
          <w:sz w:val="18"/>
          <w:szCs w:val="18"/>
        </w:rPr>
        <w:t>ŽoP</w:t>
      </w:r>
      <w:proofErr w:type="spellEnd"/>
      <w:r w:rsidRPr="001E197E">
        <w:rPr>
          <w:rFonts w:asciiTheme="minorHAnsi" w:hAnsiTheme="minorHAnsi" w:cstheme="minorHAnsi"/>
          <w:sz w:val="18"/>
          <w:szCs w:val="18"/>
        </w:rPr>
        <w:t xml:space="preserve"> vrátane ich</w:t>
      </w:r>
      <w:r w:rsidR="00BE7438">
        <w:rPr>
          <w:rFonts w:asciiTheme="minorHAnsi" w:hAnsiTheme="minorHAnsi" w:cstheme="minorHAnsi"/>
          <w:sz w:val="18"/>
          <w:szCs w:val="18"/>
        </w:rPr>
        <w:t xml:space="preserve"> </w:t>
      </w:r>
      <w:r w:rsidRPr="001E197E">
        <w:rPr>
          <w:rFonts w:asciiTheme="minorHAnsi" w:hAnsiTheme="minorHAnsi" w:cstheme="minorHAnsi"/>
          <w:sz w:val="18"/>
          <w:szCs w:val="18"/>
        </w:rPr>
        <w:t>podpornej dokumentácie a ich súladu s legislatívou EÚ a SR a</w:t>
      </w:r>
      <w:r w:rsidR="00753A7D">
        <w:rPr>
          <w:rFonts w:asciiTheme="minorHAnsi" w:hAnsiTheme="minorHAnsi" w:cstheme="minorHAnsi"/>
          <w:sz w:val="18"/>
          <w:szCs w:val="18"/>
        </w:rPr>
        <w:t> </w:t>
      </w:r>
      <w:r w:rsidRPr="001E197E">
        <w:rPr>
          <w:rFonts w:asciiTheme="minorHAnsi" w:hAnsiTheme="minorHAnsi" w:cstheme="minorHAnsi"/>
          <w:sz w:val="18"/>
          <w:szCs w:val="18"/>
        </w:rPr>
        <w:t>Zmluvou</w:t>
      </w:r>
      <w:r w:rsidR="00910F04" w:rsidRPr="00910F04">
        <w:t xml:space="preserve"> </w:t>
      </w:r>
      <w:r w:rsidR="00910F04" w:rsidRPr="00910F04">
        <w:rPr>
          <w:rFonts w:asciiTheme="minorHAnsi" w:hAnsiTheme="minorHAnsi" w:cstheme="minorHAnsi"/>
          <w:sz w:val="18"/>
          <w:szCs w:val="18"/>
        </w:rPr>
        <w:t>o poskytnutí NFP</w:t>
      </w:r>
      <w:r w:rsidR="00753A7D">
        <w:rPr>
          <w:rFonts w:asciiTheme="minorHAnsi" w:hAnsiTheme="minorHAnsi" w:cstheme="minorHAnsi"/>
          <w:sz w:val="18"/>
          <w:szCs w:val="18"/>
        </w:rPr>
        <w:t>.</w:t>
      </w:r>
    </w:p>
  </w:footnote>
  <w:footnote w:id="8">
    <w:p w14:paraId="4CA84FB4" w14:textId="703F6092" w:rsidR="001B62E0" w:rsidRPr="001E197E" w:rsidRDefault="001B62E0" w:rsidP="00CC7208">
      <w:pPr>
        <w:pStyle w:val="Textpoznmkypodiarou"/>
        <w:jc w:val="both"/>
        <w:rPr>
          <w:rFonts w:asciiTheme="minorHAnsi" w:hAnsiTheme="minorHAnsi" w:cstheme="minorHAnsi"/>
          <w:sz w:val="18"/>
          <w:szCs w:val="18"/>
        </w:rPr>
      </w:pPr>
      <w:r w:rsidRPr="001E197E">
        <w:rPr>
          <w:rStyle w:val="Odkaznapoznmkupodiarou"/>
          <w:rFonts w:asciiTheme="minorHAnsi" w:hAnsiTheme="minorHAnsi" w:cstheme="minorHAnsi"/>
          <w:sz w:val="18"/>
          <w:szCs w:val="18"/>
        </w:rPr>
        <w:footnoteRef/>
      </w:r>
      <w:r w:rsidRPr="00CC0645">
        <w:rPr>
          <w:rFonts w:asciiTheme="minorHAnsi" w:hAnsiTheme="minorHAnsi" w:cstheme="minorHAnsi"/>
          <w:sz w:val="18"/>
          <w:szCs w:val="18"/>
        </w:rPr>
        <w:t xml:space="preserve"> </w:t>
      </w:r>
      <w:r w:rsidRPr="00CC0645">
        <w:rPr>
          <w:rFonts w:asciiTheme="minorHAnsi" w:hAnsiTheme="minorHAnsi" w:cstheme="minorHAnsi"/>
          <w:sz w:val="18"/>
          <w:szCs w:val="18"/>
        </w:rPr>
        <w:t>Cieľom finančnej kontroly na mieste je najmä overenie skutočného dodania tovarov, poskytnutia služieb a vykonania prác v</w:t>
      </w:r>
      <w:r w:rsidR="00753A7D">
        <w:rPr>
          <w:rFonts w:asciiTheme="minorHAnsi" w:hAnsiTheme="minorHAnsi" w:cstheme="minorHAnsi"/>
          <w:sz w:val="18"/>
          <w:szCs w:val="18"/>
        </w:rPr>
        <w:t> </w:t>
      </w:r>
      <w:r w:rsidRPr="00CC0645">
        <w:rPr>
          <w:rFonts w:asciiTheme="minorHAnsi" w:hAnsiTheme="minorHAnsi" w:cstheme="minorHAnsi"/>
          <w:sz w:val="18"/>
          <w:szCs w:val="18"/>
        </w:rPr>
        <w:t xml:space="preserve">rámci projektu, ktoré sú deklarované v účtovných dokladoch, v podpornej dokumentácii k projektu vo vzťahu k predloženým deklarovaným výdavkom a ostatných skutočností uvedených v </w:t>
      </w:r>
      <w:proofErr w:type="spellStart"/>
      <w:r w:rsidRPr="00CC0645">
        <w:rPr>
          <w:rFonts w:asciiTheme="minorHAnsi" w:hAnsiTheme="minorHAnsi" w:cstheme="minorHAnsi"/>
          <w:sz w:val="18"/>
          <w:szCs w:val="18"/>
        </w:rPr>
        <w:t>ŽoP</w:t>
      </w:r>
      <w:proofErr w:type="spellEnd"/>
      <w:r w:rsidRPr="00CC0645">
        <w:rPr>
          <w:rFonts w:asciiTheme="minorHAnsi" w:hAnsiTheme="minorHAnsi" w:cstheme="minorHAnsi"/>
          <w:sz w:val="18"/>
          <w:szCs w:val="18"/>
        </w:rPr>
        <w:t>, k legislatíve EÚ a SR, k Zmluve</w:t>
      </w:r>
      <w:r w:rsidR="004A1F6C" w:rsidRPr="004A1F6C">
        <w:t xml:space="preserve"> </w:t>
      </w:r>
      <w:r w:rsidR="004A1F6C" w:rsidRPr="004A1F6C">
        <w:rPr>
          <w:rFonts w:asciiTheme="minorHAnsi" w:hAnsiTheme="minorHAnsi" w:cstheme="minorHAnsi"/>
          <w:sz w:val="18"/>
          <w:szCs w:val="18"/>
        </w:rPr>
        <w:t>o poskytnutí NFP</w:t>
      </w:r>
      <w:r w:rsidRPr="00CC0645">
        <w:rPr>
          <w:rFonts w:asciiTheme="minorHAnsi" w:hAnsiTheme="minorHAnsi" w:cstheme="minorHAnsi"/>
          <w:sz w:val="18"/>
          <w:szCs w:val="18"/>
        </w:rPr>
        <w:t xml:space="preserve"> ako</w:t>
      </w:r>
      <w:r w:rsidR="00BE7438">
        <w:rPr>
          <w:rFonts w:asciiTheme="minorHAnsi" w:hAnsiTheme="minorHAnsi" w:cstheme="minorHAnsi"/>
          <w:sz w:val="18"/>
          <w:szCs w:val="18"/>
        </w:rPr>
        <w:t xml:space="preserve"> </w:t>
      </w:r>
      <w:r w:rsidRPr="001E197E">
        <w:rPr>
          <w:rFonts w:asciiTheme="minorHAnsi" w:hAnsiTheme="minorHAnsi" w:cstheme="minorHAnsi"/>
          <w:sz w:val="18"/>
          <w:szCs w:val="18"/>
        </w:rPr>
        <w:t>aj</w:t>
      </w:r>
      <w:r w:rsidR="00CC118D">
        <w:rPr>
          <w:rFonts w:asciiTheme="minorHAnsi" w:hAnsiTheme="minorHAnsi" w:cstheme="minorHAnsi"/>
          <w:sz w:val="18"/>
          <w:szCs w:val="18"/>
        </w:rPr>
        <w:t xml:space="preserve"> </w:t>
      </w:r>
      <w:r w:rsidRPr="001E197E">
        <w:rPr>
          <w:rFonts w:asciiTheme="minorHAnsi" w:hAnsiTheme="minorHAnsi" w:cstheme="minorHAnsi"/>
          <w:sz w:val="18"/>
          <w:szCs w:val="18"/>
        </w:rPr>
        <w:t>overenie ďalších skutočností súvisiacich s implementáciou projektu a plnením podmienok vyplývajúcich zo Zmluvy</w:t>
      </w:r>
    </w:p>
  </w:footnote>
  <w:footnote w:id="9">
    <w:p w14:paraId="0141DDC8" w14:textId="77777777" w:rsidR="001B62E0" w:rsidRPr="00F95812" w:rsidRDefault="001B62E0" w:rsidP="00CC7208">
      <w:pPr>
        <w:pStyle w:val="Textpoznmkypodiarou"/>
        <w:jc w:val="both"/>
        <w:rPr>
          <w:rFonts w:asciiTheme="minorHAnsi" w:hAnsiTheme="minorHAnsi" w:cstheme="minorHAnsi"/>
          <w:sz w:val="18"/>
          <w:szCs w:val="18"/>
        </w:rPr>
      </w:pPr>
      <w:r w:rsidRPr="00F95812">
        <w:rPr>
          <w:rStyle w:val="Odkaznapoznmkupodiarou"/>
          <w:rFonts w:asciiTheme="minorHAnsi" w:hAnsiTheme="minorHAnsi" w:cstheme="minorHAnsi"/>
          <w:sz w:val="18"/>
          <w:szCs w:val="18"/>
        </w:rPr>
        <w:footnoteRef/>
      </w:r>
      <w:r w:rsidRPr="00F95812">
        <w:rPr>
          <w:rFonts w:asciiTheme="minorHAnsi" w:hAnsiTheme="minorHAnsi" w:cstheme="minorHAnsi"/>
          <w:sz w:val="18"/>
          <w:szCs w:val="18"/>
        </w:rPr>
        <w:t xml:space="preserve"> pojem technická forma je definovaný v § 31 ods. 2 písm. b) zákona o účtovníctve </w:t>
      </w:r>
    </w:p>
  </w:footnote>
  <w:footnote w:id="10">
    <w:p w14:paraId="56E5F548" w14:textId="77777777" w:rsidR="001B62E0" w:rsidRPr="00F95812" w:rsidRDefault="001B62E0" w:rsidP="00CC7208">
      <w:pPr>
        <w:pStyle w:val="Textpoznmkypodiarou"/>
        <w:jc w:val="both"/>
        <w:rPr>
          <w:rFonts w:asciiTheme="minorHAnsi" w:hAnsiTheme="minorHAnsi" w:cstheme="minorHAnsi"/>
          <w:sz w:val="18"/>
          <w:szCs w:val="18"/>
        </w:rPr>
      </w:pPr>
      <w:r w:rsidRPr="00F95812">
        <w:rPr>
          <w:rStyle w:val="Odkaznapoznmkupodiarou"/>
          <w:rFonts w:asciiTheme="minorHAnsi" w:hAnsiTheme="minorHAnsi" w:cstheme="minorHAnsi"/>
          <w:sz w:val="18"/>
          <w:szCs w:val="18"/>
        </w:rPr>
        <w:footnoteRef/>
      </w:r>
      <w:r w:rsidRPr="00F95812">
        <w:rPr>
          <w:rFonts w:asciiTheme="minorHAnsi" w:hAnsiTheme="minorHAnsi" w:cstheme="minorHAnsi"/>
          <w:sz w:val="18"/>
          <w:szCs w:val="18"/>
        </w:rPr>
        <w:t xml:space="preserve"> pojmy definované v § 2 ods. 4 zákona o účtovníctve </w:t>
      </w:r>
    </w:p>
  </w:footnote>
  <w:footnote w:id="11">
    <w:p w14:paraId="189AFD75" w14:textId="5519E378" w:rsidR="00FB1D36" w:rsidRPr="00FB1D36" w:rsidRDefault="00FB1D36" w:rsidP="00CC7208">
      <w:pPr>
        <w:pStyle w:val="Textpoznmkypodiarou"/>
        <w:jc w:val="both"/>
        <w:rPr>
          <w:rFonts w:asciiTheme="minorHAnsi" w:hAnsiTheme="minorHAnsi" w:cstheme="minorHAnsi"/>
          <w:sz w:val="16"/>
          <w:szCs w:val="16"/>
        </w:rPr>
      </w:pPr>
      <w:r w:rsidRPr="00FB1D36">
        <w:rPr>
          <w:rStyle w:val="Odkaznapoznmkupodiarou"/>
          <w:rFonts w:asciiTheme="minorHAnsi" w:hAnsiTheme="minorHAnsi" w:cstheme="minorHAnsi"/>
          <w:sz w:val="16"/>
          <w:szCs w:val="16"/>
        </w:rPr>
        <w:footnoteRef/>
      </w:r>
      <w:r w:rsidRPr="00FB1D36">
        <w:rPr>
          <w:rFonts w:asciiTheme="minorHAnsi" w:hAnsiTheme="minorHAnsi" w:cstheme="minorHAnsi"/>
          <w:sz w:val="16"/>
          <w:szCs w:val="16"/>
        </w:rPr>
        <w:t xml:space="preserve"> V</w:t>
      </w:r>
      <w:r w:rsidR="00CC7208">
        <w:rPr>
          <w:rFonts w:asciiTheme="minorHAnsi" w:hAnsiTheme="minorHAnsi" w:cstheme="minorHAnsi"/>
          <w:sz w:val="16"/>
          <w:szCs w:val="16"/>
        </w:rPr>
        <w:t> </w:t>
      </w:r>
      <w:r w:rsidRPr="00FB1D36">
        <w:rPr>
          <w:rFonts w:asciiTheme="minorHAnsi" w:hAnsiTheme="minorHAnsi" w:cstheme="minorHAnsi"/>
          <w:sz w:val="16"/>
          <w:szCs w:val="16"/>
        </w:rPr>
        <w:t>prípade</w:t>
      </w:r>
      <w:r w:rsidR="00CC7208">
        <w:rPr>
          <w:rFonts w:asciiTheme="minorHAnsi" w:hAnsiTheme="minorHAnsi" w:cstheme="minorHAnsi"/>
          <w:sz w:val="16"/>
          <w:szCs w:val="16"/>
        </w:rPr>
        <w:t>,</w:t>
      </w:r>
      <w:r w:rsidRPr="00FB1D36">
        <w:rPr>
          <w:rFonts w:asciiTheme="minorHAnsi" w:hAnsiTheme="minorHAnsi" w:cstheme="minorHAnsi"/>
          <w:sz w:val="16"/>
          <w:szCs w:val="16"/>
        </w:rPr>
        <w:t xml:space="preserve"> ak dôjde k legislatívnym zmenám v oblasti </w:t>
      </w:r>
      <w:r w:rsidR="00E47FDC">
        <w:rPr>
          <w:rFonts w:asciiTheme="minorHAnsi" w:hAnsiTheme="minorHAnsi" w:cstheme="minorHAnsi"/>
          <w:sz w:val="16"/>
          <w:szCs w:val="16"/>
        </w:rPr>
        <w:t>VO</w:t>
      </w:r>
      <w:r w:rsidRPr="00FB1D36">
        <w:rPr>
          <w:rFonts w:asciiTheme="minorHAnsi" w:hAnsiTheme="minorHAnsi" w:cstheme="minorHAnsi"/>
          <w:sz w:val="16"/>
          <w:szCs w:val="16"/>
        </w:rPr>
        <w:t>, ktoré nie sú zohľadnené v príručke, každý žiadateľ je povinný postupovať podľa platnej verzie príručky so zohľadnením zmien vyplývajúcich z platných a účinných všeobecne záväzných právnych predpisov SR (najmä: novela ZVO) .</w:t>
      </w:r>
    </w:p>
  </w:footnote>
  <w:footnote w:id="12">
    <w:p w14:paraId="6EE32197" w14:textId="77777777" w:rsidR="00187993" w:rsidRPr="00161775" w:rsidRDefault="00187993" w:rsidP="00CC7208">
      <w:pPr>
        <w:pStyle w:val="Textpoznmkypodiarou"/>
        <w:jc w:val="both"/>
        <w:rPr>
          <w:rFonts w:asciiTheme="minorHAnsi" w:hAnsiTheme="minorHAnsi" w:cstheme="minorHAnsi"/>
          <w:sz w:val="16"/>
          <w:szCs w:val="16"/>
        </w:rPr>
      </w:pPr>
      <w:r w:rsidRPr="00161775">
        <w:rPr>
          <w:rStyle w:val="Odkaznapoznmkupodiarou"/>
          <w:rFonts w:asciiTheme="minorHAnsi" w:hAnsiTheme="minorHAnsi" w:cstheme="minorHAnsi"/>
          <w:sz w:val="16"/>
          <w:szCs w:val="16"/>
        </w:rPr>
        <w:footnoteRef/>
      </w:r>
      <w:r w:rsidRPr="00161775">
        <w:rPr>
          <w:rFonts w:asciiTheme="minorHAnsi" w:hAnsiTheme="minorHAnsi" w:cstheme="minorHAnsi"/>
          <w:sz w:val="16"/>
          <w:szCs w:val="16"/>
        </w:rPr>
        <w:t xml:space="preserve"> </w:t>
      </w:r>
      <w:r w:rsidRPr="00161775">
        <w:rPr>
          <w:rFonts w:asciiTheme="minorHAnsi" w:hAnsiTheme="minorHAnsi" w:cstheme="minorHAnsi"/>
          <w:sz w:val="16"/>
          <w:szCs w:val="16"/>
        </w:rPr>
        <w:t>§ 7 ods. 1 písm. b) ZVO – obec</w:t>
      </w:r>
    </w:p>
    <w:p w14:paraId="1A8CA315" w14:textId="77777777" w:rsidR="00187993" w:rsidRPr="00161775" w:rsidRDefault="00187993" w:rsidP="00CC7208">
      <w:pPr>
        <w:pStyle w:val="Textpoznmkypodiarou"/>
        <w:jc w:val="both"/>
        <w:rPr>
          <w:rFonts w:asciiTheme="minorHAnsi" w:hAnsiTheme="minorHAnsi" w:cstheme="minorHAnsi"/>
          <w:sz w:val="16"/>
          <w:szCs w:val="16"/>
        </w:rPr>
      </w:pPr>
      <w:r w:rsidRPr="00161775">
        <w:rPr>
          <w:rFonts w:asciiTheme="minorHAnsi" w:hAnsiTheme="minorHAnsi" w:cstheme="minorHAnsi"/>
          <w:sz w:val="16"/>
          <w:szCs w:val="16"/>
        </w:rPr>
        <w:t>§ 7 ods. 1 písm. c) ZVO – vyšší územný celok</w:t>
      </w:r>
    </w:p>
    <w:p w14:paraId="20590E9C" w14:textId="77777777" w:rsidR="00187993" w:rsidRPr="00161775" w:rsidRDefault="00187993" w:rsidP="00CC7208">
      <w:pPr>
        <w:pStyle w:val="Textpoznmkypodiarou"/>
        <w:jc w:val="both"/>
        <w:rPr>
          <w:rFonts w:asciiTheme="minorHAnsi" w:hAnsiTheme="minorHAnsi" w:cstheme="minorHAnsi"/>
          <w:sz w:val="16"/>
          <w:szCs w:val="16"/>
        </w:rPr>
      </w:pPr>
      <w:r w:rsidRPr="00161775">
        <w:rPr>
          <w:rFonts w:asciiTheme="minorHAnsi" w:hAnsiTheme="minorHAnsi" w:cstheme="minorHAnsi"/>
          <w:sz w:val="16"/>
          <w:szCs w:val="16"/>
        </w:rPr>
        <w:t>§ 7 ods. 1 písm. d) ZVO - právnická osoba, ktorá spĺňa požiadavky podľa odseku 2</w:t>
      </w:r>
    </w:p>
    <w:p w14:paraId="13923012" w14:textId="77777777" w:rsidR="00187993" w:rsidRPr="009378B3" w:rsidRDefault="00187993" w:rsidP="00CC7208">
      <w:pPr>
        <w:pStyle w:val="Textpoznmkypodiarou"/>
        <w:jc w:val="both"/>
        <w:rPr>
          <w:sz w:val="16"/>
          <w:szCs w:val="16"/>
        </w:rPr>
      </w:pPr>
      <w:r w:rsidRPr="00161775">
        <w:rPr>
          <w:rFonts w:asciiTheme="minorHAnsi" w:hAnsiTheme="minorHAnsi" w:cstheme="minorHAnsi"/>
          <w:sz w:val="16"/>
          <w:szCs w:val="16"/>
        </w:rPr>
        <w:t>§ 7 ods. 1 písm. e) ZVO -</w:t>
      </w:r>
      <w:r w:rsidRPr="00161775">
        <w:rPr>
          <w:rFonts w:asciiTheme="minorHAnsi" w:hAnsiTheme="minorHAnsi" w:cstheme="minorHAnsi"/>
          <w:color w:val="494949"/>
          <w:sz w:val="16"/>
          <w:szCs w:val="16"/>
          <w:shd w:val="clear" w:color="auto" w:fill="FFFFFF"/>
        </w:rPr>
        <w:t xml:space="preserve"> </w:t>
      </w:r>
      <w:r w:rsidRPr="00161775">
        <w:rPr>
          <w:rFonts w:asciiTheme="minorHAnsi" w:hAnsiTheme="minorHAnsi" w:cstheme="minorHAnsi"/>
          <w:sz w:val="16"/>
          <w:szCs w:val="16"/>
        </w:rPr>
        <w:t>združenie právnických osôb, ktorého členmi sú výlučne verejní obstarávatelia uvedení v písmenách a) až d)</w:t>
      </w:r>
    </w:p>
  </w:footnote>
  <w:footnote w:id="13">
    <w:p w14:paraId="06D8164D" w14:textId="4590852E" w:rsidR="00161775" w:rsidRPr="00161775" w:rsidRDefault="00161775" w:rsidP="00CC7208">
      <w:pPr>
        <w:pStyle w:val="Textpoznmkypodiarou"/>
        <w:jc w:val="both"/>
        <w:rPr>
          <w:rFonts w:asciiTheme="minorHAnsi" w:hAnsiTheme="minorHAnsi" w:cstheme="minorHAnsi"/>
          <w:sz w:val="16"/>
          <w:szCs w:val="16"/>
        </w:rPr>
      </w:pPr>
      <w:r w:rsidRPr="00161775">
        <w:rPr>
          <w:rStyle w:val="Odkaznapoznmkupodiarou"/>
          <w:rFonts w:asciiTheme="minorHAnsi" w:hAnsiTheme="minorHAnsi" w:cstheme="minorHAnsi"/>
          <w:sz w:val="16"/>
          <w:szCs w:val="16"/>
        </w:rPr>
        <w:footnoteRef/>
      </w:r>
      <w:r w:rsidRPr="00161775">
        <w:rPr>
          <w:rFonts w:asciiTheme="minorHAnsi" w:hAnsiTheme="minorHAnsi" w:cstheme="minorHAnsi"/>
          <w:sz w:val="16"/>
          <w:szCs w:val="16"/>
        </w:rPr>
        <w:t xml:space="preserve"> </w:t>
      </w:r>
      <w:r w:rsidRPr="00161775">
        <w:rPr>
          <w:rFonts w:asciiTheme="minorHAnsi" w:hAnsiTheme="minorHAnsi" w:cstheme="minorHAnsi"/>
          <w:sz w:val="16"/>
          <w:szCs w:val="16"/>
        </w:rPr>
        <w:t xml:space="preserve">Za účelom získavania prehľadu o metodickej a rozhodovacej praxi ÚVO, ako aj informácií o najčastejších nedostatkoch v procese VO, odporúčame sledovať webové sídlo ÚVO: </w:t>
      </w:r>
      <w:hyperlink r:id="rId1" w:history="1">
        <w:r w:rsidR="00385D26" w:rsidRPr="008851F0">
          <w:rPr>
            <w:rStyle w:val="Hypertextovprepojenie"/>
            <w:rFonts w:asciiTheme="minorHAnsi" w:hAnsiTheme="minorHAnsi" w:cstheme="minorHAnsi"/>
            <w:sz w:val="16"/>
            <w:szCs w:val="16"/>
          </w:rPr>
          <w:t>www.uvo.gov.sk</w:t>
        </w:r>
      </w:hyperlink>
      <w:r w:rsidRPr="00161775">
        <w:rPr>
          <w:rFonts w:asciiTheme="minorHAnsi" w:hAnsiTheme="minorHAnsi" w:cstheme="minorHAnsi"/>
          <w:sz w:val="16"/>
          <w:szCs w:val="16"/>
        </w:rPr>
        <w:t>.</w:t>
      </w:r>
    </w:p>
  </w:footnote>
  <w:footnote w:id="14">
    <w:p w14:paraId="5B48C21A" w14:textId="77777777" w:rsidR="001B62E0" w:rsidRPr="00385D26" w:rsidRDefault="001B62E0" w:rsidP="00CC7208">
      <w:pPr>
        <w:pStyle w:val="Textpoznmkypodiarou"/>
        <w:jc w:val="both"/>
        <w:rPr>
          <w:rFonts w:asciiTheme="minorHAnsi" w:hAnsiTheme="minorHAnsi" w:cstheme="minorHAnsi"/>
          <w:sz w:val="16"/>
          <w:szCs w:val="16"/>
        </w:rPr>
      </w:pPr>
      <w:r w:rsidRPr="005258A3">
        <w:rPr>
          <w:rStyle w:val="Odkaznapoznmkupodiarou"/>
          <w:rFonts w:asciiTheme="minorHAnsi" w:hAnsiTheme="minorHAnsi" w:cstheme="minorHAnsi"/>
          <w:sz w:val="18"/>
          <w:szCs w:val="18"/>
        </w:rPr>
        <w:footnoteRef/>
      </w:r>
      <w:r w:rsidRPr="005258A3">
        <w:rPr>
          <w:rFonts w:asciiTheme="minorHAnsi" w:hAnsiTheme="minorHAnsi" w:cstheme="minorHAnsi"/>
          <w:sz w:val="18"/>
          <w:szCs w:val="18"/>
        </w:rPr>
        <w:t xml:space="preserve"> </w:t>
      </w:r>
      <w:r w:rsidRPr="00385D26">
        <w:rPr>
          <w:rFonts w:asciiTheme="minorHAnsi" w:hAnsiTheme="minorHAnsi" w:cstheme="minorHAnsi"/>
          <w:sz w:val="16"/>
          <w:szCs w:val="16"/>
        </w:rPr>
        <w:t>Atlas rómskych komunít 2013 (</w:t>
      </w:r>
      <w:hyperlink r:id="rId2" w:history="1">
        <w:r w:rsidRPr="00385D26">
          <w:rPr>
            <w:rStyle w:val="Hypertextovprepojenie"/>
            <w:rFonts w:asciiTheme="minorHAnsi" w:hAnsiTheme="minorHAnsi" w:cstheme="minorHAnsi"/>
            <w:sz w:val="16"/>
            <w:szCs w:val="16"/>
          </w:rPr>
          <w:t>http://www.minv.sk/?atlas_2013</w:t>
        </w:r>
      </w:hyperlink>
      <w:r w:rsidRPr="00385D26">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iCs/>
        <w:sz w:val="20"/>
      </w:rPr>
      <w:alias w:val="Názov"/>
      <w:id w:val="77738743"/>
      <w:placeholder>
        <w:docPart w:val="5B42D46F3CCC48C0B92B8B2FAC616011"/>
      </w:placeholder>
      <w:dataBinding w:prefixMappings="xmlns:ns0='http://schemas.openxmlformats.org/package/2006/metadata/core-properties' xmlns:ns1='http://purl.org/dc/elements/1.1/'" w:xpath="/ns0:coreProperties[1]/ns1:title[1]" w:storeItemID="{6C3C8BC8-F283-45AE-878A-BAB7291924A1}"/>
      <w:text/>
    </w:sdtPr>
    <w:sdtEndPr/>
    <w:sdtContent>
      <w:p w14:paraId="07B54B81" w14:textId="63413F6F" w:rsidR="001B62E0" w:rsidRPr="00C91BF7" w:rsidRDefault="001B62E0">
        <w:pPr>
          <w:pStyle w:val="Hlavika"/>
          <w:pBdr>
            <w:bottom w:val="thickThinSmallGap" w:sz="24" w:space="1" w:color="622423" w:themeColor="accent2" w:themeShade="7F"/>
          </w:pBdr>
          <w:jc w:val="center"/>
          <w:rPr>
            <w:rFonts w:asciiTheme="minorHAnsi" w:hAnsiTheme="minorHAnsi" w:cstheme="minorHAnsi"/>
            <w:b/>
            <w:iCs/>
            <w:sz w:val="20"/>
          </w:rPr>
        </w:pPr>
        <w:r w:rsidRPr="00C91BF7">
          <w:rPr>
            <w:rFonts w:asciiTheme="minorHAnsi" w:hAnsiTheme="minorHAnsi" w:cstheme="minorHAnsi"/>
            <w:b/>
            <w:iCs/>
            <w:sz w:val="20"/>
          </w:rPr>
          <w:t>Príručka pre prijímateľa nenávratného finančného príspevku z PRV SR 2014 - 2022</w:t>
        </w:r>
      </w:p>
    </w:sdtContent>
  </w:sdt>
  <w:p w14:paraId="511E3787" w14:textId="77777777" w:rsidR="001B62E0" w:rsidRDefault="001B62E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956"/>
    <w:multiLevelType w:val="hybridMultilevel"/>
    <w:tmpl w:val="93A6E2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B5284"/>
    <w:multiLevelType w:val="hybridMultilevel"/>
    <w:tmpl w:val="C25841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966EC"/>
    <w:multiLevelType w:val="hybridMultilevel"/>
    <w:tmpl w:val="64E6413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2846BA"/>
    <w:multiLevelType w:val="hybridMultilevel"/>
    <w:tmpl w:val="3D0420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3DA644A"/>
    <w:multiLevelType w:val="multilevel"/>
    <w:tmpl w:val="A2FC3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1B2CD4"/>
    <w:multiLevelType w:val="multilevel"/>
    <w:tmpl w:val="187EFF2E"/>
    <w:lvl w:ilvl="0">
      <w:start w:val="5"/>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7" w15:restartNumberingAfterBreak="0">
    <w:nsid w:val="048B7E6F"/>
    <w:multiLevelType w:val="hybridMultilevel"/>
    <w:tmpl w:val="6ED2DD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5F524E4"/>
    <w:multiLevelType w:val="hybridMultilevel"/>
    <w:tmpl w:val="156E7F0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5A6184"/>
    <w:multiLevelType w:val="hybridMultilevel"/>
    <w:tmpl w:val="D7FC63A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0AEB7C40"/>
    <w:multiLevelType w:val="multilevel"/>
    <w:tmpl w:val="FC969F78"/>
    <w:lvl w:ilvl="0">
      <w:start w:val="1"/>
      <w:numFmt w:val="decimal"/>
      <w:lvlText w:val="%1."/>
      <w:lvlJc w:val="left"/>
      <w:pPr>
        <w:ind w:left="360" w:hanging="360"/>
      </w:pPr>
      <w:rPr>
        <w:rFonts w:cs="Times New Roman"/>
      </w:rPr>
    </w:lvl>
    <w:lvl w:ilvl="1">
      <w:start w:val="1"/>
      <w:numFmt w:val="decimal"/>
      <w:pStyle w:val="ZD-kapitola31"/>
      <w:lvlText w:val="%1.%2."/>
      <w:lvlJc w:val="left"/>
      <w:pPr>
        <w:ind w:left="360" w:hanging="360"/>
      </w:pPr>
      <w:rPr>
        <w:rFonts w:cs="Times New Roman"/>
      </w:rPr>
    </w:lvl>
    <w:lvl w:ilvl="2">
      <w:start w:val="1"/>
      <w:numFmt w:val="decimal"/>
      <w:lvlText w:val="%1.%2.%3."/>
      <w:lvlJc w:val="left"/>
      <w:pPr>
        <w:ind w:left="3540" w:hanging="720"/>
      </w:pPr>
      <w:rPr>
        <w:rFonts w:cs="Times New Roman"/>
      </w:rPr>
    </w:lvl>
    <w:lvl w:ilvl="3">
      <w:start w:val="1"/>
      <w:numFmt w:val="decimal"/>
      <w:lvlText w:val="%1.%2.%3.%4."/>
      <w:lvlJc w:val="left"/>
      <w:pPr>
        <w:ind w:left="4950" w:hanging="720"/>
      </w:pPr>
      <w:rPr>
        <w:rFonts w:cs="Times New Roman"/>
      </w:rPr>
    </w:lvl>
    <w:lvl w:ilvl="4">
      <w:start w:val="1"/>
      <w:numFmt w:val="decimal"/>
      <w:lvlText w:val="%1.%2.%3.%4.%5."/>
      <w:lvlJc w:val="left"/>
      <w:pPr>
        <w:ind w:left="6720" w:hanging="1080"/>
      </w:pPr>
      <w:rPr>
        <w:rFonts w:cs="Times New Roman"/>
      </w:rPr>
    </w:lvl>
    <w:lvl w:ilvl="5">
      <w:start w:val="1"/>
      <w:numFmt w:val="decimal"/>
      <w:lvlText w:val="%1.%2.%3.%4.%5.%6."/>
      <w:lvlJc w:val="left"/>
      <w:pPr>
        <w:ind w:left="8130" w:hanging="1080"/>
      </w:pPr>
      <w:rPr>
        <w:rFonts w:cs="Times New Roman"/>
      </w:rPr>
    </w:lvl>
    <w:lvl w:ilvl="6">
      <w:start w:val="1"/>
      <w:numFmt w:val="decimal"/>
      <w:lvlText w:val="%1.%2.%3.%4.%5.%6.%7."/>
      <w:lvlJc w:val="left"/>
      <w:pPr>
        <w:ind w:left="9900" w:hanging="1440"/>
      </w:pPr>
      <w:rPr>
        <w:rFonts w:cs="Times New Roman"/>
      </w:rPr>
    </w:lvl>
    <w:lvl w:ilvl="7">
      <w:start w:val="1"/>
      <w:numFmt w:val="decimal"/>
      <w:lvlText w:val="%1.%2.%3.%4.%5.%6.%7.%8."/>
      <w:lvlJc w:val="left"/>
      <w:pPr>
        <w:ind w:left="11310" w:hanging="1440"/>
      </w:pPr>
      <w:rPr>
        <w:rFonts w:cs="Times New Roman"/>
      </w:rPr>
    </w:lvl>
    <w:lvl w:ilvl="8">
      <w:start w:val="1"/>
      <w:numFmt w:val="decimal"/>
      <w:lvlText w:val="%1.%2.%3.%4.%5.%6.%7.%8.%9."/>
      <w:lvlJc w:val="left"/>
      <w:pPr>
        <w:ind w:left="13080" w:hanging="1800"/>
      </w:pPr>
      <w:rPr>
        <w:rFonts w:cs="Times New Roman"/>
      </w:rPr>
    </w:lvl>
  </w:abstractNum>
  <w:abstractNum w:abstractNumId="12" w15:restartNumberingAfterBreak="0">
    <w:nsid w:val="0C845406"/>
    <w:multiLevelType w:val="hybridMultilevel"/>
    <w:tmpl w:val="4FFCC902"/>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14" w15:restartNumberingAfterBreak="0">
    <w:nsid w:val="0D245401"/>
    <w:multiLevelType w:val="hybridMultilevel"/>
    <w:tmpl w:val="31C0DD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D832783A">
      <w:start w:val="1"/>
      <w:numFmt w:val="decimal"/>
      <w:lvlText w:val="%3)"/>
      <w:lvlJc w:val="lef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470DAE"/>
    <w:multiLevelType w:val="hybridMultilevel"/>
    <w:tmpl w:val="9B662E06"/>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0EB849C0"/>
    <w:multiLevelType w:val="hybridMultilevel"/>
    <w:tmpl w:val="C2D61B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F1E168C"/>
    <w:multiLevelType w:val="hybridMultilevel"/>
    <w:tmpl w:val="0506FB5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F3A440C"/>
    <w:multiLevelType w:val="hybridMultilevel"/>
    <w:tmpl w:val="8B0A8A20"/>
    <w:lvl w:ilvl="0" w:tplc="041B0019">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9"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20" w15:restartNumberingAfterBreak="0">
    <w:nsid w:val="11BC11EF"/>
    <w:multiLevelType w:val="hybridMultilevel"/>
    <w:tmpl w:val="70DC34A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1F174DC"/>
    <w:multiLevelType w:val="hybridMultilevel"/>
    <w:tmpl w:val="C3B2F8C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3722D3D"/>
    <w:multiLevelType w:val="hybridMultilevel"/>
    <w:tmpl w:val="80E2F2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5284257"/>
    <w:multiLevelType w:val="hybridMultilevel"/>
    <w:tmpl w:val="67048532"/>
    <w:lvl w:ilvl="0" w:tplc="FFFFFFFF">
      <w:start w:val="1"/>
      <w:numFmt w:val="decimal"/>
      <w:lvlText w:val="%1)"/>
      <w:lvlJc w:val="left"/>
      <w:pPr>
        <w:ind w:left="720" w:hanging="360"/>
      </w:pPr>
    </w:lvl>
    <w:lvl w:ilvl="1" w:tplc="041B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563334F"/>
    <w:multiLevelType w:val="multilevel"/>
    <w:tmpl w:val="478C36F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5842D43"/>
    <w:multiLevelType w:val="hybridMultilevel"/>
    <w:tmpl w:val="9AD448B6"/>
    <w:lvl w:ilvl="0" w:tplc="E80A8898">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9" w15:restartNumberingAfterBreak="0">
    <w:nsid w:val="15B20E91"/>
    <w:multiLevelType w:val="multilevel"/>
    <w:tmpl w:val="F4286A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31"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8104A6A"/>
    <w:multiLevelType w:val="hybridMultilevel"/>
    <w:tmpl w:val="35E29BDE"/>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33" w15:restartNumberingAfterBreak="0">
    <w:nsid w:val="18BC1274"/>
    <w:multiLevelType w:val="hybridMultilevel"/>
    <w:tmpl w:val="B26A4316"/>
    <w:lvl w:ilvl="0" w:tplc="041B0017">
      <w:start w:val="1"/>
      <w:numFmt w:val="lowerLetter"/>
      <w:lvlText w:val="%1)"/>
      <w:lvlJc w:val="left"/>
      <w:pPr>
        <w:ind w:left="720" w:hanging="360"/>
      </w:pPr>
    </w:lvl>
    <w:lvl w:ilvl="1" w:tplc="138C25C4">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1353"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98E0370"/>
    <w:multiLevelType w:val="hybridMultilevel"/>
    <w:tmpl w:val="10B687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AAC7F50"/>
    <w:multiLevelType w:val="hybridMultilevel"/>
    <w:tmpl w:val="477CD40C"/>
    <w:lvl w:ilvl="0" w:tplc="041B0017">
      <w:start w:val="1"/>
      <w:numFmt w:val="lowerLetter"/>
      <w:lvlText w:val="%1)"/>
      <w:lvlJc w:val="left"/>
      <w:pPr>
        <w:ind w:left="720" w:hanging="360"/>
      </w:pPr>
    </w:lvl>
    <w:lvl w:ilvl="1" w:tplc="04090017">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971B3C"/>
    <w:multiLevelType w:val="hybridMultilevel"/>
    <w:tmpl w:val="B4FA50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E05225F4">
      <w:start w:val="1"/>
      <w:numFmt w:val="decimal"/>
      <w:lvlText w:val="%4)"/>
      <w:lvlJc w:val="left"/>
      <w:pPr>
        <w:ind w:left="2880" w:hanging="360"/>
      </w:pPr>
      <w:rPr>
        <w:b w:val="0"/>
        <w:bCs/>
        <w:sz w:val="22"/>
        <w:szCs w:val="2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8" w15:restartNumberingAfterBreak="0">
    <w:nsid w:val="1C3A21AD"/>
    <w:multiLevelType w:val="hybridMultilevel"/>
    <w:tmpl w:val="5BB8086A"/>
    <w:lvl w:ilvl="0" w:tplc="041B0017">
      <w:start w:val="1"/>
      <w:numFmt w:val="lowerLetter"/>
      <w:lvlText w:val="%1)"/>
      <w:lvlJc w:val="left"/>
      <w:pPr>
        <w:ind w:left="1140" w:hanging="360"/>
      </w:p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9" w15:restartNumberingAfterBreak="0">
    <w:nsid w:val="1CBD3B66"/>
    <w:multiLevelType w:val="hybridMultilevel"/>
    <w:tmpl w:val="EEBE8E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1D5D2152"/>
    <w:multiLevelType w:val="hybridMultilevel"/>
    <w:tmpl w:val="F5B6D1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E097095"/>
    <w:multiLevelType w:val="hybridMultilevel"/>
    <w:tmpl w:val="10F6FE56"/>
    <w:lvl w:ilvl="0" w:tplc="BDE8013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1E8D3162"/>
    <w:multiLevelType w:val="hybridMultilevel"/>
    <w:tmpl w:val="2396B0E2"/>
    <w:lvl w:ilvl="0" w:tplc="041B0011">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1F8140CC"/>
    <w:multiLevelType w:val="hybridMultilevel"/>
    <w:tmpl w:val="CC185D76"/>
    <w:lvl w:ilvl="0" w:tplc="D0A86C20">
      <w:start w:val="1"/>
      <w:numFmt w:val="decimal"/>
      <w:pStyle w:val="nadpis1111"/>
      <w:lvlText w:val="%1."/>
      <w:lvlJc w:val="left"/>
      <w:pPr>
        <w:ind w:left="64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45" w15:restartNumberingAfterBreak="0">
    <w:nsid w:val="1FCF6E73"/>
    <w:multiLevelType w:val="hybridMultilevel"/>
    <w:tmpl w:val="09D0CFCC"/>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15:restartNumberingAfterBreak="0">
    <w:nsid w:val="239B1DE4"/>
    <w:multiLevelType w:val="hybridMultilevel"/>
    <w:tmpl w:val="39F6E846"/>
    <w:lvl w:ilvl="0" w:tplc="7B96949C">
      <w:numFmt w:val="bullet"/>
      <w:lvlText w:val="-"/>
      <w:lvlJc w:val="left"/>
      <w:pPr>
        <w:ind w:left="720" w:hanging="360"/>
      </w:pPr>
      <w:rPr>
        <w:rFonts w:ascii="Times New Roman" w:eastAsia="Times New Roman" w:hAnsi="Times New Roman" w:cs="Times New Roman" w:hint="default"/>
      </w:rPr>
    </w:lvl>
    <w:lvl w:ilvl="1" w:tplc="851E7794">
      <w:numFmt w:val="bullet"/>
      <w:lvlText w:val="–"/>
      <w:lvlJc w:val="left"/>
      <w:pPr>
        <w:ind w:left="1440" w:hanging="360"/>
      </w:pPr>
      <w:rPr>
        <w:rFonts w:ascii="Times New Roman" w:eastAsia="Times New Roman" w:hAnsi="Times New Roman" w:cs="Times New Roman" w:hint="default"/>
        <w:b w:val="0"/>
        <w:i w:val="0"/>
        <w:strike w:val="0"/>
        <w:dstrike w:val="0"/>
        <w:color w:val="000000" w:themeColor="text1"/>
        <w:sz w:val="24"/>
        <w:szCs w:val="24"/>
        <w:u w:val="none" w:color="000000"/>
        <w:effect w:val="none"/>
        <w:bdr w:val="none" w:sz="0" w:space="0" w:color="auto" w:frame="1"/>
        <w:vertAlign w:val="baseline"/>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49F14A6"/>
    <w:multiLevelType w:val="hybridMultilevel"/>
    <w:tmpl w:val="8EF48AFC"/>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8" w15:restartNumberingAfterBreak="0">
    <w:nsid w:val="24CF61AC"/>
    <w:multiLevelType w:val="hybridMultilevel"/>
    <w:tmpl w:val="EBC8001A"/>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1" w15:restartNumberingAfterBreak="0">
    <w:nsid w:val="267A5F4E"/>
    <w:multiLevelType w:val="hybridMultilevel"/>
    <w:tmpl w:val="BEA077A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52" w15:restartNumberingAfterBreak="0">
    <w:nsid w:val="26931B4F"/>
    <w:multiLevelType w:val="hybridMultilevel"/>
    <w:tmpl w:val="D2A804C8"/>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269841AE"/>
    <w:multiLevelType w:val="hybridMultilevel"/>
    <w:tmpl w:val="11F650E4"/>
    <w:lvl w:ilvl="0" w:tplc="2A5A11BE">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7731E1E"/>
    <w:multiLevelType w:val="hybridMultilevel"/>
    <w:tmpl w:val="2AECF198"/>
    <w:lvl w:ilvl="0" w:tplc="041B0001">
      <w:start w:val="1"/>
      <w:numFmt w:val="bullet"/>
      <w:lvlText w:val=""/>
      <w:lvlJc w:val="left"/>
      <w:pPr>
        <w:ind w:left="778" w:hanging="360"/>
      </w:pPr>
      <w:rPr>
        <w:rFonts w:ascii="Symbol" w:hAnsi="Symbol" w:hint="default"/>
      </w:rPr>
    </w:lvl>
    <w:lvl w:ilvl="1" w:tplc="041B0003">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55" w15:restartNumberingAfterBreak="0">
    <w:nsid w:val="27A75D00"/>
    <w:multiLevelType w:val="multilevel"/>
    <w:tmpl w:val="9BC8D412"/>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7D020A1"/>
    <w:multiLevelType w:val="hybridMultilevel"/>
    <w:tmpl w:val="1102FD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86D1884"/>
    <w:multiLevelType w:val="hybridMultilevel"/>
    <w:tmpl w:val="E68C2870"/>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28F91602"/>
    <w:multiLevelType w:val="hybridMultilevel"/>
    <w:tmpl w:val="3870946C"/>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9" w15:restartNumberingAfterBreak="0">
    <w:nsid w:val="2927716C"/>
    <w:multiLevelType w:val="hybridMultilevel"/>
    <w:tmpl w:val="EB2203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99C0517"/>
    <w:multiLevelType w:val="hybridMultilevel"/>
    <w:tmpl w:val="F692E2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B73135A"/>
    <w:multiLevelType w:val="hybridMultilevel"/>
    <w:tmpl w:val="0FC67BB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BED6EAB"/>
    <w:multiLevelType w:val="hybridMultilevel"/>
    <w:tmpl w:val="A9E09D2E"/>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2D16695C"/>
    <w:multiLevelType w:val="hybridMultilevel"/>
    <w:tmpl w:val="79B2310C"/>
    <w:lvl w:ilvl="0" w:tplc="041B0019">
      <w:start w:val="1"/>
      <w:numFmt w:val="lowerLetter"/>
      <w:lvlText w:val="%1."/>
      <w:lvlJc w:val="left"/>
      <w:pPr>
        <w:ind w:left="1290" w:hanging="360"/>
      </w:p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4" w15:restartNumberingAfterBreak="0">
    <w:nsid w:val="2E454B71"/>
    <w:multiLevelType w:val="hybridMultilevel"/>
    <w:tmpl w:val="E1343F8E"/>
    <w:lvl w:ilvl="0" w:tplc="EF8A371E">
      <w:start w:val="1"/>
      <w:numFmt w:val="decimal"/>
      <w:lvlText w:val="%1."/>
      <w:lvlJc w:val="left"/>
      <w:pPr>
        <w:tabs>
          <w:tab w:val="num" w:pos="1080"/>
        </w:tabs>
        <w:ind w:left="1080" w:hanging="360"/>
      </w:p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65" w15:restartNumberingAfterBreak="0">
    <w:nsid w:val="32256C8F"/>
    <w:multiLevelType w:val="hybridMultilevel"/>
    <w:tmpl w:val="F30CB0E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6" w15:restartNumberingAfterBreak="0">
    <w:nsid w:val="3286777B"/>
    <w:multiLevelType w:val="hybridMultilevel"/>
    <w:tmpl w:val="FBC09CE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5FA06D2"/>
    <w:multiLevelType w:val="hybridMultilevel"/>
    <w:tmpl w:val="AE406C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3A15736C"/>
    <w:multiLevelType w:val="multilevel"/>
    <w:tmpl w:val="9658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812075"/>
    <w:multiLevelType w:val="hybridMultilevel"/>
    <w:tmpl w:val="A168C2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ABF78CD"/>
    <w:multiLevelType w:val="hybridMultilevel"/>
    <w:tmpl w:val="66A424B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2" w15:restartNumberingAfterBreak="0">
    <w:nsid w:val="3AC60D54"/>
    <w:multiLevelType w:val="hybridMultilevel"/>
    <w:tmpl w:val="11C626D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3" w15:restartNumberingAfterBreak="0">
    <w:nsid w:val="3B980570"/>
    <w:multiLevelType w:val="hybridMultilevel"/>
    <w:tmpl w:val="EC308E36"/>
    <w:lvl w:ilvl="0" w:tplc="188C00BE">
      <w:start w:val="1"/>
      <w:numFmt w:val="decimal"/>
      <w:lvlText w:val="%1)"/>
      <w:lvlJc w:val="left"/>
      <w:pPr>
        <w:ind w:left="360" w:hanging="72"/>
      </w:pPr>
      <w:rPr>
        <w:rFonts w:asciiTheme="minorHAnsi" w:hAnsiTheme="minorHAnsi" w:cstheme="minorHAnsi" w:hint="default"/>
        <w:b w:val="0"/>
        <w:color w:val="00000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3D4E18E6"/>
    <w:multiLevelType w:val="hybridMultilevel"/>
    <w:tmpl w:val="C59A32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FF151D8"/>
    <w:multiLevelType w:val="hybridMultilevel"/>
    <w:tmpl w:val="04A0A9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1175565"/>
    <w:multiLevelType w:val="hybridMultilevel"/>
    <w:tmpl w:val="7C04287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1790FCD"/>
    <w:multiLevelType w:val="hybridMultilevel"/>
    <w:tmpl w:val="8CBA5E1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6D086686">
      <w:start w:val="1"/>
      <w:numFmt w:val="lowerRoman"/>
      <w:lvlText w:val="%3."/>
      <w:lvlJc w:val="left"/>
      <w:pPr>
        <w:ind w:left="2160" w:hanging="18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4204483E"/>
    <w:multiLevelType w:val="hybridMultilevel"/>
    <w:tmpl w:val="8C7ACBFA"/>
    <w:lvl w:ilvl="0" w:tplc="0409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28D540A"/>
    <w:multiLevelType w:val="hybridMultilevel"/>
    <w:tmpl w:val="805A64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3090110"/>
    <w:multiLevelType w:val="hybridMultilevel"/>
    <w:tmpl w:val="9B662E06"/>
    <w:lvl w:ilvl="0" w:tplc="041B0011">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44244EFC"/>
    <w:multiLevelType w:val="hybridMultilevel"/>
    <w:tmpl w:val="9AAA043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44AA79F9"/>
    <w:multiLevelType w:val="multilevel"/>
    <w:tmpl w:val="1FA8FB0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52A0D9F"/>
    <w:multiLevelType w:val="hybridMultilevel"/>
    <w:tmpl w:val="8F82DD94"/>
    <w:lvl w:ilvl="0" w:tplc="1FD45F56">
      <w:start w:val="1"/>
      <w:numFmt w:val="decimal"/>
      <w:lvlText w:val="%1)"/>
      <w:lvlJc w:val="left"/>
      <w:pPr>
        <w:ind w:left="1224" w:hanging="72"/>
      </w:pPr>
      <w:rPr>
        <w:rFonts w:cs="Times New Roman" w:hint="default"/>
        <w:b w:val="0"/>
        <w:bCs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85" w15:restartNumberingAfterBreak="0">
    <w:nsid w:val="46CE19D4"/>
    <w:multiLevelType w:val="hybridMultilevel"/>
    <w:tmpl w:val="1E5E68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88C5914"/>
    <w:multiLevelType w:val="hybridMultilevel"/>
    <w:tmpl w:val="846CC4EA"/>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7" w15:restartNumberingAfterBreak="0">
    <w:nsid w:val="49162383"/>
    <w:multiLevelType w:val="hybridMultilevel"/>
    <w:tmpl w:val="0F28C12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A66641C"/>
    <w:multiLevelType w:val="hybridMultilevel"/>
    <w:tmpl w:val="AD08927A"/>
    <w:lvl w:ilvl="0" w:tplc="1E9EFAF8">
      <w:start w:val="1"/>
      <w:numFmt w:val="decimal"/>
      <w:lvlText w:val="3.%1."/>
      <w:lvlJc w:val="left"/>
      <w:pPr>
        <w:ind w:left="2160" w:hanging="360"/>
      </w:pPr>
      <w:rPr>
        <w:rFonts w:hint="default"/>
      </w:rPr>
    </w:lvl>
    <w:lvl w:ilvl="1" w:tplc="E368C478">
      <w:start w:val="1"/>
      <w:numFmt w:val="lowerLetter"/>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89"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15:restartNumberingAfterBreak="0">
    <w:nsid w:val="4DBC6C23"/>
    <w:multiLevelType w:val="hybridMultilevel"/>
    <w:tmpl w:val="975C0C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DE34736"/>
    <w:multiLevelType w:val="hybridMultilevel"/>
    <w:tmpl w:val="350C7E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2"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3"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94" w15:restartNumberingAfterBreak="0">
    <w:nsid w:val="4EB82C85"/>
    <w:multiLevelType w:val="hybridMultilevel"/>
    <w:tmpl w:val="41C6A72E"/>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5" w15:restartNumberingAfterBreak="0">
    <w:nsid w:val="505335A3"/>
    <w:multiLevelType w:val="hybridMultilevel"/>
    <w:tmpl w:val="B41E8FA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6" w15:restartNumberingAfterBreak="0">
    <w:nsid w:val="506D317A"/>
    <w:multiLevelType w:val="hybridMultilevel"/>
    <w:tmpl w:val="A39E7406"/>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7" w15:restartNumberingAfterBreak="0">
    <w:nsid w:val="51781F4C"/>
    <w:multiLevelType w:val="hybridMultilevel"/>
    <w:tmpl w:val="B5CA9ECE"/>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8" w15:restartNumberingAfterBreak="0">
    <w:nsid w:val="51A02F18"/>
    <w:multiLevelType w:val="hybridMultilevel"/>
    <w:tmpl w:val="898074A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8BCCA6C8">
      <w:start w:val="1"/>
      <w:numFmt w:val="decimal"/>
      <w:lvlText w:val="%3)"/>
      <w:lvlJc w:val="left"/>
      <w:pPr>
        <w:ind w:left="2550" w:hanging="57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4AF7AC2"/>
    <w:multiLevelType w:val="hybridMultilevel"/>
    <w:tmpl w:val="4D4857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5892CB7"/>
    <w:multiLevelType w:val="hybridMultilevel"/>
    <w:tmpl w:val="4AA403B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1" w15:restartNumberingAfterBreak="0">
    <w:nsid w:val="562D5634"/>
    <w:multiLevelType w:val="hybridMultilevel"/>
    <w:tmpl w:val="0AF8073C"/>
    <w:lvl w:ilvl="0" w:tplc="041B0011">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2" w15:restartNumberingAfterBreak="0">
    <w:nsid w:val="570B09E0"/>
    <w:multiLevelType w:val="hybridMultilevel"/>
    <w:tmpl w:val="30E41C2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A0D70C4"/>
    <w:multiLevelType w:val="hybridMultilevel"/>
    <w:tmpl w:val="AD0290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5A245EB6"/>
    <w:multiLevelType w:val="hybridMultilevel"/>
    <w:tmpl w:val="7F1830C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13842394">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B713DF6"/>
    <w:multiLevelType w:val="hybridMultilevel"/>
    <w:tmpl w:val="832A55A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6" w15:restartNumberingAfterBreak="0">
    <w:nsid w:val="5BEC2634"/>
    <w:multiLevelType w:val="hybridMultilevel"/>
    <w:tmpl w:val="9AA053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C864CA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CD10C92"/>
    <w:multiLevelType w:val="hybridMultilevel"/>
    <w:tmpl w:val="C402014A"/>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9" w15:restartNumberingAfterBreak="0">
    <w:nsid w:val="5D990848"/>
    <w:multiLevelType w:val="hybridMultilevel"/>
    <w:tmpl w:val="0622C2C4"/>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DC94320"/>
    <w:multiLevelType w:val="hybridMultilevel"/>
    <w:tmpl w:val="BA90B8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12" w15:restartNumberingAfterBreak="0">
    <w:nsid w:val="5DF414B8"/>
    <w:multiLevelType w:val="hybridMultilevel"/>
    <w:tmpl w:val="057A95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F022C24"/>
    <w:multiLevelType w:val="hybridMultilevel"/>
    <w:tmpl w:val="4B02F55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F1E5D7F"/>
    <w:multiLevelType w:val="hybridMultilevel"/>
    <w:tmpl w:val="15829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097547F"/>
    <w:multiLevelType w:val="hybridMultilevel"/>
    <w:tmpl w:val="6FF21E5A"/>
    <w:lvl w:ilvl="0" w:tplc="041B0001">
      <w:start w:val="1"/>
      <w:numFmt w:val="bullet"/>
      <w:lvlText w:val=""/>
      <w:lvlJc w:val="left"/>
      <w:pPr>
        <w:tabs>
          <w:tab w:val="num" w:pos="720"/>
        </w:tabs>
        <w:ind w:left="720" w:hanging="360"/>
      </w:pPr>
      <w:rPr>
        <w:rFonts w:ascii="Symbol" w:hAnsi="Symbol" w:hint="default"/>
      </w:rPr>
    </w:lvl>
    <w:lvl w:ilvl="1" w:tplc="C742E03A">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0BD1095"/>
    <w:multiLevelType w:val="hybridMultilevel"/>
    <w:tmpl w:val="0FAC7E9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104029"/>
    <w:multiLevelType w:val="hybridMultilevel"/>
    <w:tmpl w:val="6EA087A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64542CB9"/>
    <w:multiLevelType w:val="hybridMultilevel"/>
    <w:tmpl w:val="C28CFE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4A13BD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0" w15:restartNumberingAfterBreak="0">
    <w:nsid w:val="66011412"/>
    <w:multiLevelType w:val="hybridMultilevel"/>
    <w:tmpl w:val="4F6AFD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F61963"/>
    <w:multiLevelType w:val="hybridMultilevel"/>
    <w:tmpl w:val="5F2C9F02"/>
    <w:lvl w:ilvl="0" w:tplc="9B42DF30">
      <w:start w:val="1"/>
      <w:numFmt w:val="decimal"/>
      <w:lvlText w:val="%1)"/>
      <w:lvlJc w:val="left"/>
      <w:pPr>
        <w:ind w:left="720" w:hanging="360"/>
      </w:pPr>
      <w:rPr>
        <w:b w:val="0"/>
        <w:bCs w:val="0"/>
      </w:rPr>
    </w:lvl>
    <w:lvl w:ilvl="1" w:tplc="7A408764">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684A3E0A"/>
    <w:multiLevelType w:val="multilevel"/>
    <w:tmpl w:val="997255BE"/>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23" w15:restartNumberingAfterBreak="0">
    <w:nsid w:val="68F37871"/>
    <w:multiLevelType w:val="hybridMultilevel"/>
    <w:tmpl w:val="C630BF4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4" w15:restartNumberingAfterBreak="0">
    <w:nsid w:val="6BBA0652"/>
    <w:multiLevelType w:val="hybridMultilevel"/>
    <w:tmpl w:val="5B2C263A"/>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5" w15:restartNumberingAfterBreak="0">
    <w:nsid w:val="6D7B63C2"/>
    <w:multiLevelType w:val="hybridMultilevel"/>
    <w:tmpl w:val="BF28D4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6" w15:restartNumberingAfterBreak="0">
    <w:nsid w:val="6E6909BD"/>
    <w:multiLevelType w:val="hybridMultilevel"/>
    <w:tmpl w:val="89F88B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128" w15:restartNumberingAfterBreak="0">
    <w:nsid w:val="703B47FE"/>
    <w:multiLevelType w:val="hybridMultilevel"/>
    <w:tmpl w:val="3A8C8E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0A53F18"/>
    <w:multiLevelType w:val="hybridMultilevel"/>
    <w:tmpl w:val="8E1403E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1FB6B33"/>
    <w:multiLevelType w:val="hybridMultilevel"/>
    <w:tmpl w:val="C9963C46"/>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1" w15:restartNumberingAfterBreak="0">
    <w:nsid w:val="73BE7FFE"/>
    <w:multiLevelType w:val="hybridMultilevel"/>
    <w:tmpl w:val="9AD448B6"/>
    <w:lvl w:ilvl="0" w:tplc="FFFFFFFF">
      <w:start w:val="1"/>
      <w:numFmt w:val="lowerLetter"/>
      <w:lvlText w:val="%1)"/>
      <w:lvlJc w:val="left"/>
      <w:pPr>
        <w:ind w:left="927" w:hanging="360"/>
      </w:pPr>
      <w:rPr>
        <w:rFonts w:cs="Times New Roman"/>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132" w15:restartNumberingAfterBreak="0">
    <w:nsid w:val="7579624F"/>
    <w:multiLevelType w:val="hybridMultilevel"/>
    <w:tmpl w:val="8374A3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681044B"/>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4" w15:restartNumberingAfterBreak="0">
    <w:nsid w:val="77536D0F"/>
    <w:multiLevelType w:val="multilevel"/>
    <w:tmpl w:val="434045E4"/>
    <w:lvl w:ilvl="0">
      <w:start w:val="1"/>
      <w:numFmt w:val="decimal"/>
      <w:lvlText w:val="%1"/>
      <w:lvlJc w:val="left"/>
      <w:pPr>
        <w:ind w:left="435" w:hanging="435"/>
      </w:pPr>
      <w:rPr>
        <w:rFonts w:hint="default"/>
        <w:b/>
        <w:sz w:val="22"/>
      </w:rPr>
    </w:lvl>
    <w:lvl w:ilvl="1">
      <w:start w:val="2"/>
      <w:numFmt w:val="decimal"/>
      <w:lvlText w:val="%1.%2"/>
      <w:lvlJc w:val="left"/>
      <w:pPr>
        <w:ind w:left="1425" w:hanging="435"/>
      </w:pPr>
      <w:rPr>
        <w:rFonts w:hint="default"/>
        <w:b/>
        <w:sz w:val="22"/>
      </w:rPr>
    </w:lvl>
    <w:lvl w:ilvl="2">
      <w:start w:val="1"/>
      <w:numFmt w:val="decimal"/>
      <w:lvlText w:val="%1.%2.%3"/>
      <w:lvlJc w:val="left"/>
      <w:pPr>
        <w:ind w:left="2700" w:hanging="720"/>
      </w:pPr>
      <w:rPr>
        <w:rFonts w:hint="default"/>
        <w:b/>
        <w:sz w:val="22"/>
      </w:rPr>
    </w:lvl>
    <w:lvl w:ilvl="3">
      <w:start w:val="1"/>
      <w:numFmt w:val="decimal"/>
      <w:lvlText w:val="%1.%2.%3.%4"/>
      <w:lvlJc w:val="left"/>
      <w:pPr>
        <w:ind w:left="3690" w:hanging="720"/>
      </w:pPr>
      <w:rPr>
        <w:rFonts w:hint="default"/>
        <w:b/>
        <w:sz w:val="22"/>
      </w:rPr>
    </w:lvl>
    <w:lvl w:ilvl="4">
      <w:start w:val="1"/>
      <w:numFmt w:val="decimal"/>
      <w:lvlText w:val="%1.%2.%3.%4.%5"/>
      <w:lvlJc w:val="left"/>
      <w:pPr>
        <w:ind w:left="5040" w:hanging="1080"/>
      </w:pPr>
      <w:rPr>
        <w:rFonts w:hint="default"/>
        <w:b/>
        <w:sz w:val="22"/>
      </w:rPr>
    </w:lvl>
    <w:lvl w:ilvl="5">
      <w:start w:val="1"/>
      <w:numFmt w:val="decimal"/>
      <w:lvlText w:val="%1.%2.%3.%4.%5.%6"/>
      <w:lvlJc w:val="left"/>
      <w:pPr>
        <w:ind w:left="6030" w:hanging="1080"/>
      </w:pPr>
      <w:rPr>
        <w:rFonts w:hint="default"/>
        <w:b/>
        <w:sz w:val="22"/>
      </w:rPr>
    </w:lvl>
    <w:lvl w:ilvl="6">
      <w:start w:val="1"/>
      <w:numFmt w:val="decimal"/>
      <w:lvlText w:val="%1.%2.%3.%4.%5.%6.%7"/>
      <w:lvlJc w:val="left"/>
      <w:pPr>
        <w:ind w:left="7380" w:hanging="1440"/>
      </w:pPr>
      <w:rPr>
        <w:rFonts w:hint="default"/>
        <w:b/>
        <w:sz w:val="22"/>
      </w:rPr>
    </w:lvl>
    <w:lvl w:ilvl="7">
      <w:start w:val="1"/>
      <w:numFmt w:val="decimal"/>
      <w:lvlText w:val="%1.%2.%3.%4.%5.%6.%7.%8"/>
      <w:lvlJc w:val="left"/>
      <w:pPr>
        <w:ind w:left="8370" w:hanging="1440"/>
      </w:pPr>
      <w:rPr>
        <w:rFonts w:hint="default"/>
        <w:b/>
        <w:sz w:val="22"/>
      </w:rPr>
    </w:lvl>
    <w:lvl w:ilvl="8">
      <w:start w:val="1"/>
      <w:numFmt w:val="decimal"/>
      <w:lvlText w:val="%1.%2.%3.%4.%5.%6.%7.%8.%9"/>
      <w:lvlJc w:val="left"/>
      <w:pPr>
        <w:ind w:left="9720" w:hanging="1800"/>
      </w:pPr>
      <w:rPr>
        <w:rFonts w:hint="default"/>
        <w:b/>
        <w:sz w:val="22"/>
      </w:rPr>
    </w:lvl>
  </w:abstractNum>
  <w:abstractNum w:abstractNumId="135"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36" w15:restartNumberingAfterBreak="0">
    <w:nsid w:val="780E0B7D"/>
    <w:multiLevelType w:val="hybridMultilevel"/>
    <w:tmpl w:val="B498D3FE"/>
    <w:lvl w:ilvl="0" w:tplc="FFFFFFFF">
      <w:start w:val="1"/>
      <w:numFmt w:val="lowerLetter"/>
      <w:lvlText w:val="%1)"/>
      <w:lvlJc w:val="left"/>
      <w:pPr>
        <w:tabs>
          <w:tab w:val="num" w:pos="900"/>
        </w:tabs>
        <w:ind w:left="900" w:hanging="360"/>
      </w:pPr>
    </w:lvl>
    <w:lvl w:ilvl="1" w:tplc="FFFFFFFF">
      <w:start w:val="2"/>
      <w:numFmt w:val="decimal"/>
      <w:lvlText w:val="%2."/>
      <w:lvlJc w:val="left"/>
      <w:pPr>
        <w:tabs>
          <w:tab w:val="num" w:pos="5747"/>
        </w:tabs>
        <w:ind w:left="5747" w:hanging="360"/>
      </w:pPr>
    </w:lvl>
    <w:lvl w:ilvl="2" w:tplc="FFFFFFFF">
      <w:start w:val="1"/>
      <w:numFmt w:val="lowerLetter"/>
      <w:lvlText w:val="%3)"/>
      <w:lvlJc w:val="left"/>
      <w:pPr>
        <w:ind w:left="2340" w:hanging="360"/>
      </w:pPr>
      <w:rPr>
        <w:b w:val="0"/>
        <w:bCs/>
        <w:i w:val="0"/>
      </w:rPr>
    </w:lvl>
    <w:lvl w:ilvl="3" w:tplc="8C66BC20">
      <w:start w:val="1"/>
      <w:numFmt w:val="lowerRoman"/>
      <w:lvlText w:val="%4."/>
      <w:lvlJc w:val="left"/>
      <w:pPr>
        <w:ind w:left="1430" w:hanging="72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7" w15:restartNumberingAfterBreak="0">
    <w:nsid w:val="787D1965"/>
    <w:multiLevelType w:val="hybridMultilevel"/>
    <w:tmpl w:val="D7EAE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9F50D43"/>
    <w:multiLevelType w:val="hybridMultilevel"/>
    <w:tmpl w:val="DE6C94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A461635"/>
    <w:multiLevelType w:val="hybridMultilevel"/>
    <w:tmpl w:val="E8464EBE"/>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1">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C5D5E45"/>
    <w:multiLevelType w:val="hybridMultilevel"/>
    <w:tmpl w:val="95BCD4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C8D0FE4"/>
    <w:multiLevelType w:val="hybridMultilevel"/>
    <w:tmpl w:val="A0705B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D656049"/>
    <w:multiLevelType w:val="hybridMultilevel"/>
    <w:tmpl w:val="3C027A58"/>
    <w:lvl w:ilvl="0" w:tplc="963261B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43" w15:restartNumberingAfterBreak="0">
    <w:nsid w:val="7DD23CB0"/>
    <w:multiLevelType w:val="hybridMultilevel"/>
    <w:tmpl w:val="CEAC12C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E5F63C4"/>
    <w:multiLevelType w:val="hybridMultilevel"/>
    <w:tmpl w:val="510A68D0"/>
    <w:lvl w:ilvl="0" w:tplc="FFFFFFFF">
      <w:start w:val="1"/>
      <w:numFmt w:val="lowerLetter"/>
      <w:lvlText w:val="%1)"/>
      <w:lvlJc w:val="left"/>
      <w:pPr>
        <w:ind w:left="720" w:hanging="360"/>
      </w:pPr>
      <w:rPr>
        <w:rFonts w:cs="Times New Roman" w:hint="default"/>
      </w:rPr>
    </w:lvl>
    <w:lvl w:ilvl="1" w:tplc="04090017">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F176BA6"/>
    <w:multiLevelType w:val="hybridMultilevel"/>
    <w:tmpl w:val="063EE4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7F9F403E"/>
    <w:multiLevelType w:val="hybridMultilevel"/>
    <w:tmpl w:val="BD2CE9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5"/>
  </w:num>
  <w:num w:numId="2">
    <w:abstractNumId w:val="19"/>
  </w:num>
  <w:num w:numId="3">
    <w:abstractNumId w:val="135"/>
  </w:num>
  <w:num w:numId="4">
    <w:abstractNumId w:val="44"/>
  </w:num>
  <w:num w:numId="5">
    <w:abstractNumId w:val="54"/>
  </w:num>
  <w:num w:numId="6">
    <w:abstractNumId w:val="101"/>
  </w:num>
  <w:num w:numId="7">
    <w:abstractNumId w:val="29"/>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1"/>
  </w:num>
  <w:num w:numId="1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8"/>
  </w:num>
  <w:num w:numId="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9"/>
  </w:num>
  <w:num w:numId="22">
    <w:abstractNumId w:val="31"/>
  </w:num>
  <w:num w:numId="23">
    <w:abstractNumId w:val="127"/>
  </w:num>
  <w:num w:numId="24">
    <w:abstractNumId w:val="51"/>
  </w:num>
  <w:num w:numId="25">
    <w:abstractNumId w:val="13"/>
  </w:num>
  <w:num w:numId="26">
    <w:abstractNumId w:val="75"/>
  </w:num>
  <w:num w:numId="27">
    <w:abstractNumId w:val="23"/>
  </w:num>
  <w:num w:numId="28">
    <w:abstractNumId w:val="4"/>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5"/>
  </w:num>
  <w:num w:numId="32">
    <w:abstractNumId w:val="85"/>
  </w:num>
  <w:num w:numId="33">
    <w:abstractNumId w:val="2"/>
  </w:num>
  <w:num w:numId="34">
    <w:abstractNumId w:val="72"/>
  </w:num>
  <w:num w:numId="35">
    <w:abstractNumId w:val="33"/>
  </w:num>
  <w:num w:numId="36">
    <w:abstractNumId w:val="104"/>
  </w:num>
  <w:num w:numId="37">
    <w:abstractNumId w:val="7"/>
  </w:num>
  <w:num w:numId="38">
    <w:abstractNumId w:val="141"/>
  </w:num>
  <w:num w:numId="39">
    <w:abstractNumId w:val="62"/>
  </w:num>
  <w:num w:numId="40">
    <w:abstractNumId w:val="116"/>
  </w:num>
  <w:num w:numId="41">
    <w:abstractNumId w:val="138"/>
  </w:num>
  <w:num w:numId="42">
    <w:abstractNumId w:val="112"/>
  </w:num>
  <w:num w:numId="43">
    <w:abstractNumId w:val="100"/>
  </w:num>
  <w:num w:numId="44">
    <w:abstractNumId w:val="12"/>
  </w:num>
  <w:num w:numId="45">
    <w:abstractNumId w:val="113"/>
  </w:num>
  <w:num w:numId="46">
    <w:abstractNumId w:val="38"/>
  </w:num>
  <w:num w:numId="47">
    <w:abstractNumId w:val="132"/>
  </w:num>
  <w:num w:numId="48">
    <w:abstractNumId w:val="143"/>
  </w:num>
  <w:num w:numId="49">
    <w:abstractNumId w:val="94"/>
  </w:num>
  <w:num w:numId="50">
    <w:abstractNumId w:val="105"/>
  </w:num>
  <w:num w:numId="51">
    <w:abstractNumId w:val="40"/>
  </w:num>
  <w:num w:numId="52">
    <w:abstractNumId w:val="35"/>
  </w:num>
  <w:num w:numId="53">
    <w:abstractNumId w:val="76"/>
  </w:num>
  <w:num w:numId="54">
    <w:abstractNumId w:val="95"/>
  </w:num>
  <w:num w:numId="55">
    <w:abstractNumId w:val="10"/>
  </w:num>
  <w:num w:numId="56">
    <w:abstractNumId w:val="102"/>
  </w:num>
  <w:num w:numId="57">
    <w:abstractNumId w:val="34"/>
  </w:num>
  <w:num w:numId="58">
    <w:abstractNumId w:val="98"/>
  </w:num>
  <w:num w:numId="59">
    <w:abstractNumId w:val="66"/>
  </w:num>
  <w:num w:numId="60">
    <w:abstractNumId w:val="77"/>
  </w:num>
  <w:num w:numId="61">
    <w:abstractNumId w:val="56"/>
  </w:num>
  <w:num w:numId="62">
    <w:abstractNumId w:val="120"/>
  </w:num>
  <w:num w:numId="63">
    <w:abstractNumId w:val="21"/>
  </w:num>
  <w:num w:numId="64">
    <w:abstractNumId w:val="90"/>
  </w:num>
  <w:num w:numId="65">
    <w:abstractNumId w:val="61"/>
  </w:num>
  <w:num w:numId="66">
    <w:abstractNumId w:val="106"/>
  </w:num>
  <w:num w:numId="67">
    <w:abstractNumId w:val="9"/>
  </w:num>
  <w:num w:numId="68">
    <w:abstractNumId w:val="20"/>
  </w:num>
  <w:num w:numId="69">
    <w:abstractNumId w:val="84"/>
  </w:num>
  <w:num w:numId="70">
    <w:abstractNumId w:val="43"/>
  </w:num>
  <w:num w:numId="71">
    <w:abstractNumId w:val="89"/>
  </w:num>
  <w:num w:numId="72">
    <w:abstractNumId w:val="73"/>
  </w:num>
  <w:num w:numId="73">
    <w:abstractNumId w:val="71"/>
  </w:num>
  <w:num w:numId="74">
    <w:abstractNumId w:val="18"/>
  </w:num>
  <w:num w:numId="75">
    <w:abstractNumId w:val="46"/>
  </w:num>
  <w:num w:numId="76">
    <w:abstractNumId w:val="91"/>
  </w:num>
  <w:num w:numId="77">
    <w:abstractNumId w:val="32"/>
  </w:num>
  <w:num w:numId="78">
    <w:abstractNumId w:val="58"/>
  </w:num>
  <w:num w:numId="79">
    <w:abstractNumId w:val="8"/>
  </w:num>
  <w:num w:numId="80">
    <w:abstractNumId w:val="124"/>
  </w:num>
  <w:num w:numId="81">
    <w:abstractNumId w:val="25"/>
  </w:num>
  <w:num w:numId="82">
    <w:abstractNumId w:val="59"/>
  </w:num>
  <w:num w:numId="83">
    <w:abstractNumId w:val="39"/>
  </w:num>
  <w:num w:numId="84">
    <w:abstractNumId w:val="17"/>
  </w:num>
  <w:num w:numId="85">
    <w:abstractNumId w:val="121"/>
  </w:num>
  <w:num w:numId="86">
    <w:abstractNumId w:val="125"/>
  </w:num>
  <w:num w:numId="87">
    <w:abstractNumId w:val="41"/>
  </w:num>
  <w:num w:numId="88">
    <w:abstractNumId w:val="111"/>
  </w:num>
  <w:num w:numId="89">
    <w:abstractNumId w:val="30"/>
  </w:num>
  <w:num w:numId="90">
    <w:abstractNumId w:val="50"/>
  </w:num>
  <w:num w:numId="91">
    <w:abstractNumId w:val="16"/>
  </w:num>
  <w:num w:numId="92">
    <w:abstractNumId w:val="131"/>
  </w:num>
  <w:num w:numId="93">
    <w:abstractNumId w:val="142"/>
  </w:num>
  <w:num w:numId="94">
    <w:abstractNumId w:val="65"/>
  </w:num>
  <w:num w:numId="95">
    <w:abstractNumId w:val="130"/>
  </w:num>
  <w:num w:numId="96">
    <w:abstractNumId w:val="65"/>
  </w:num>
  <w:num w:numId="97">
    <w:abstractNumId w:val="134"/>
  </w:num>
  <w:num w:numId="98">
    <w:abstractNumId w:val="144"/>
  </w:num>
  <w:num w:numId="99">
    <w:abstractNumId w:val="79"/>
  </w:num>
  <w:num w:numId="100">
    <w:abstractNumId w:val="88"/>
  </w:num>
  <w:num w:numId="101">
    <w:abstractNumId w:val="78"/>
  </w:num>
  <w:num w:numId="102">
    <w:abstractNumId w:val="63"/>
  </w:num>
  <w:num w:numId="103">
    <w:abstractNumId w:val="122"/>
  </w:num>
  <w:num w:numId="104">
    <w:abstractNumId w:val="49"/>
  </w:num>
  <w:num w:numId="105">
    <w:abstractNumId w:val="15"/>
  </w:num>
  <w:num w:numId="106">
    <w:abstractNumId w:val="57"/>
  </w:num>
  <w:num w:numId="107">
    <w:abstractNumId w:val="137"/>
  </w:num>
  <w:num w:numId="108">
    <w:abstractNumId w:val="14"/>
  </w:num>
  <w:num w:numId="109">
    <w:abstractNumId w:val="99"/>
  </w:num>
  <w:num w:numId="110">
    <w:abstractNumId w:val="97"/>
  </w:num>
  <w:num w:numId="111">
    <w:abstractNumId w:val="140"/>
  </w:num>
  <w:num w:numId="112">
    <w:abstractNumId w:val="123"/>
  </w:num>
  <w:num w:numId="113">
    <w:abstractNumId w:val="118"/>
  </w:num>
  <w:num w:numId="114">
    <w:abstractNumId w:val="114"/>
  </w:num>
  <w:num w:numId="115">
    <w:abstractNumId w:val="6"/>
  </w:num>
  <w:num w:numId="116">
    <w:abstractNumId w:val="67"/>
  </w:num>
  <w:num w:numId="117">
    <w:abstractNumId w:val="74"/>
  </w:num>
  <w:num w:numId="118">
    <w:abstractNumId w:val="96"/>
  </w:num>
  <w:num w:numId="119">
    <w:abstractNumId w:val="45"/>
  </w:num>
  <w:num w:numId="120">
    <w:abstractNumId w:val="52"/>
  </w:num>
  <w:num w:numId="121">
    <w:abstractNumId w:val="47"/>
  </w:num>
  <w:num w:numId="122">
    <w:abstractNumId w:val="110"/>
  </w:num>
  <w:num w:numId="123">
    <w:abstractNumId w:val="1"/>
  </w:num>
  <w:num w:numId="124">
    <w:abstractNumId w:val="3"/>
  </w:num>
  <w:num w:numId="125">
    <w:abstractNumId w:val="55"/>
  </w:num>
  <w:num w:numId="126">
    <w:abstractNumId w:val="87"/>
  </w:num>
  <w:num w:numId="127">
    <w:abstractNumId w:val="136"/>
  </w:num>
  <w:num w:numId="128">
    <w:abstractNumId w:val="129"/>
  </w:num>
  <w:num w:numId="129">
    <w:abstractNumId w:val="26"/>
  </w:num>
  <w:num w:numId="130">
    <w:abstractNumId w:val="128"/>
  </w:num>
  <w:num w:numId="131">
    <w:abstractNumId w:val="70"/>
  </w:num>
  <w:num w:numId="132">
    <w:abstractNumId w:val="0"/>
  </w:num>
  <w:num w:numId="133">
    <w:abstractNumId w:val="80"/>
  </w:num>
  <w:num w:numId="134">
    <w:abstractNumId w:val="60"/>
  </w:num>
  <w:num w:numId="135">
    <w:abstractNumId w:val="145"/>
  </w:num>
  <w:num w:numId="136">
    <w:abstractNumId w:val="126"/>
  </w:num>
  <w:num w:numId="137">
    <w:abstractNumId w:val="146"/>
  </w:num>
  <w:num w:numId="138">
    <w:abstractNumId w:val="36"/>
  </w:num>
  <w:num w:numId="139">
    <w:abstractNumId w:val="108"/>
  </w:num>
  <w:num w:numId="140">
    <w:abstractNumId w:val="139"/>
  </w:num>
  <w:num w:numId="141">
    <w:abstractNumId w:val="82"/>
  </w:num>
  <w:num w:numId="142">
    <w:abstractNumId w:val="86"/>
  </w:num>
  <w:num w:numId="143">
    <w:abstractNumId w:val="42"/>
  </w:num>
  <w:num w:numId="144">
    <w:abstractNumId w:val="109"/>
  </w:num>
  <w:num w:numId="145">
    <w:abstractNumId w:val="83"/>
  </w:num>
  <w:num w:numId="146">
    <w:abstractNumId w:val="27"/>
  </w:num>
  <w:num w:numId="147">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17"/>
  </w:num>
  <w:num w:numId="149">
    <w:abstractNumId w:val="53"/>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BBC"/>
    <w:rsid w:val="000003E2"/>
    <w:rsid w:val="00001046"/>
    <w:rsid w:val="00001A85"/>
    <w:rsid w:val="0000296F"/>
    <w:rsid w:val="00002D83"/>
    <w:rsid w:val="000030BD"/>
    <w:rsid w:val="0000470D"/>
    <w:rsid w:val="00004D2D"/>
    <w:rsid w:val="00007D8B"/>
    <w:rsid w:val="00017CB7"/>
    <w:rsid w:val="00017CEA"/>
    <w:rsid w:val="00023C75"/>
    <w:rsid w:val="00024C4F"/>
    <w:rsid w:val="000278C6"/>
    <w:rsid w:val="00027963"/>
    <w:rsid w:val="00027AD0"/>
    <w:rsid w:val="00027D90"/>
    <w:rsid w:val="000304E6"/>
    <w:rsid w:val="000327CB"/>
    <w:rsid w:val="0003346A"/>
    <w:rsid w:val="00033D08"/>
    <w:rsid w:val="00033EBA"/>
    <w:rsid w:val="00034078"/>
    <w:rsid w:val="0003426D"/>
    <w:rsid w:val="00034AAF"/>
    <w:rsid w:val="00041BC4"/>
    <w:rsid w:val="000428C5"/>
    <w:rsid w:val="00042EDB"/>
    <w:rsid w:val="00043B86"/>
    <w:rsid w:val="00050C95"/>
    <w:rsid w:val="00051775"/>
    <w:rsid w:val="00052607"/>
    <w:rsid w:val="0005610E"/>
    <w:rsid w:val="00060F9E"/>
    <w:rsid w:val="000658FF"/>
    <w:rsid w:val="0006598D"/>
    <w:rsid w:val="00066022"/>
    <w:rsid w:val="0007677A"/>
    <w:rsid w:val="00077A52"/>
    <w:rsid w:val="00077DB9"/>
    <w:rsid w:val="00082861"/>
    <w:rsid w:val="000835E8"/>
    <w:rsid w:val="00083C87"/>
    <w:rsid w:val="00084537"/>
    <w:rsid w:val="000861A3"/>
    <w:rsid w:val="00090FF7"/>
    <w:rsid w:val="000930CB"/>
    <w:rsid w:val="00095314"/>
    <w:rsid w:val="00096DF2"/>
    <w:rsid w:val="000975C3"/>
    <w:rsid w:val="0009789A"/>
    <w:rsid w:val="00097BC0"/>
    <w:rsid w:val="000A6E21"/>
    <w:rsid w:val="000B5BDE"/>
    <w:rsid w:val="000B7D8E"/>
    <w:rsid w:val="000C0A0C"/>
    <w:rsid w:val="000C1A33"/>
    <w:rsid w:val="000C2AA6"/>
    <w:rsid w:val="000C2E0A"/>
    <w:rsid w:val="000C3A17"/>
    <w:rsid w:val="000C631B"/>
    <w:rsid w:val="000C75E6"/>
    <w:rsid w:val="000C7B18"/>
    <w:rsid w:val="000D4F8B"/>
    <w:rsid w:val="000D5F67"/>
    <w:rsid w:val="000D6B09"/>
    <w:rsid w:val="000D6F26"/>
    <w:rsid w:val="000D70CB"/>
    <w:rsid w:val="000E01F7"/>
    <w:rsid w:val="000E06D2"/>
    <w:rsid w:val="000E079D"/>
    <w:rsid w:val="000E087A"/>
    <w:rsid w:val="000E0E1B"/>
    <w:rsid w:val="000E219D"/>
    <w:rsid w:val="000E32F0"/>
    <w:rsid w:val="000E3652"/>
    <w:rsid w:val="000E4DCD"/>
    <w:rsid w:val="000F0058"/>
    <w:rsid w:val="000F3227"/>
    <w:rsid w:val="000F3AAA"/>
    <w:rsid w:val="000F5182"/>
    <w:rsid w:val="000F655F"/>
    <w:rsid w:val="000F7DCE"/>
    <w:rsid w:val="001015F3"/>
    <w:rsid w:val="00101979"/>
    <w:rsid w:val="00102412"/>
    <w:rsid w:val="00104A08"/>
    <w:rsid w:val="00107CBA"/>
    <w:rsid w:val="00110FB8"/>
    <w:rsid w:val="00111558"/>
    <w:rsid w:val="00112155"/>
    <w:rsid w:val="00112286"/>
    <w:rsid w:val="00113C6C"/>
    <w:rsid w:val="00114DDB"/>
    <w:rsid w:val="00117504"/>
    <w:rsid w:val="00117A2B"/>
    <w:rsid w:val="001210F0"/>
    <w:rsid w:val="0012303E"/>
    <w:rsid w:val="00123CC8"/>
    <w:rsid w:val="001249FB"/>
    <w:rsid w:val="00124CB4"/>
    <w:rsid w:val="00126E05"/>
    <w:rsid w:val="00131B99"/>
    <w:rsid w:val="001328B5"/>
    <w:rsid w:val="00132A05"/>
    <w:rsid w:val="0013383D"/>
    <w:rsid w:val="001338A3"/>
    <w:rsid w:val="00136470"/>
    <w:rsid w:val="00136943"/>
    <w:rsid w:val="00143064"/>
    <w:rsid w:val="00146F3A"/>
    <w:rsid w:val="00147820"/>
    <w:rsid w:val="00147BE0"/>
    <w:rsid w:val="001503B8"/>
    <w:rsid w:val="001503E2"/>
    <w:rsid w:val="00160CF4"/>
    <w:rsid w:val="00161775"/>
    <w:rsid w:val="00162635"/>
    <w:rsid w:val="00162C22"/>
    <w:rsid w:val="00163381"/>
    <w:rsid w:val="0016369D"/>
    <w:rsid w:val="0016464C"/>
    <w:rsid w:val="00166748"/>
    <w:rsid w:val="0017534C"/>
    <w:rsid w:val="001823C3"/>
    <w:rsid w:val="001824E8"/>
    <w:rsid w:val="001841C7"/>
    <w:rsid w:val="00185DED"/>
    <w:rsid w:val="00186148"/>
    <w:rsid w:val="00186250"/>
    <w:rsid w:val="00187993"/>
    <w:rsid w:val="00187AF6"/>
    <w:rsid w:val="00187CA1"/>
    <w:rsid w:val="001902A7"/>
    <w:rsid w:val="00194078"/>
    <w:rsid w:val="00195351"/>
    <w:rsid w:val="00196A95"/>
    <w:rsid w:val="00197B72"/>
    <w:rsid w:val="001A113F"/>
    <w:rsid w:val="001A2029"/>
    <w:rsid w:val="001A6079"/>
    <w:rsid w:val="001A7CF9"/>
    <w:rsid w:val="001B1F0F"/>
    <w:rsid w:val="001B3319"/>
    <w:rsid w:val="001B38EA"/>
    <w:rsid w:val="001B448B"/>
    <w:rsid w:val="001B45B3"/>
    <w:rsid w:val="001B4D29"/>
    <w:rsid w:val="001B4F4D"/>
    <w:rsid w:val="001B62E0"/>
    <w:rsid w:val="001C0916"/>
    <w:rsid w:val="001C0F0D"/>
    <w:rsid w:val="001C2A37"/>
    <w:rsid w:val="001C4C7B"/>
    <w:rsid w:val="001C61AF"/>
    <w:rsid w:val="001C7F89"/>
    <w:rsid w:val="001D0A13"/>
    <w:rsid w:val="001D0B8C"/>
    <w:rsid w:val="001D36B9"/>
    <w:rsid w:val="001D41D0"/>
    <w:rsid w:val="001D583F"/>
    <w:rsid w:val="001E0651"/>
    <w:rsid w:val="001E197E"/>
    <w:rsid w:val="001E223F"/>
    <w:rsid w:val="001E6E27"/>
    <w:rsid w:val="001E7A98"/>
    <w:rsid w:val="001F14EE"/>
    <w:rsid w:val="001F154A"/>
    <w:rsid w:val="001F1716"/>
    <w:rsid w:val="001F24A0"/>
    <w:rsid w:val="001F2973"/>
    <w:rsid w:val="001F3E19"/>
    <w:rsid w:val="001F423A"/>
    <w:rsid w:val="001F44F6"/>
    <w:rsid w:val="001F4BC6"/>
    <w:rsid w:val="001F6CC9"/>
    <w:rsid w:val="00201540"/>
    <w:rsid w:val="002064BA"/>
    <w:rsid w:val="00206880"/>
    <w:rsid w:val="0020713F"/>
    <w:rsid w:val="002072CF"/>
    <w:rsid w:val="00207FE2"/>
    <w:rsid w:val="002105D2"/>
    <w:rsid w:val="00210E97"/>
    <w:rsid w:val="00211465"/>
    <w:rsid w:val="00213E6E"/>
    <w:rsid w:val="00214E42"/>
    <w:rsid w:val="00217477"/>
    <w:rsid w:val="00217AEF"/>
    <w:rsid w:val="00217C2A"/>
    <w:rsid w:val="00217C79"/>
    <w:rsid w:val="00220EAA"/>
    <w:rsid w:val="00221636"/>
    <w:rsid w:val="002216CD"/>
    <w:rsid w:val="00222074"/>
    <w:rsid w:val="002243DE"/>
    <w:rsid w:val="00224578"/>
    <w:rsid w:val="002252D7"/>
    <w:rsid w:val="002263A9"/>
    <w:rsid w:val="00231098"/>
    <w:rsid w:val="002318B9"/>
    <w:rsid w:val="002346E6"/>
    <w:rsid w:val="002364CE"/>
    <w:rsid w:val="0023673F"/>
    <w:rsid w:val="00236AE0"/>
    <w:rsid w:val="00236E58"/>
    <w:rsid w:val="00247C2B"/>
    <w:rsid w:val="00247E01"/>
    <w:rsid w:val="00250138"/>
    <w:rsid w:val="002515D7"/>
    <w:rsid w:val="00251A50"/>
    <w:rsid w:val="002521F1"/>
    <w:rsid w:val="002547AD"/>
    <w:rsid w:val="002600E1"/>
    <w:rsid w:val="00260BA5"/>
    <w:rsid w:val="002618CF"/>
    <w:rsid w:val="0026225C"/>
    <w:rsid w:val="00262ABF"/>
    <w:rsid w:val="00263511"/>
    <w:rsid w:val="0026553E"/>
    <w:rsid w:val="002661EC"/>
    <w:rsid w:val="00267D88"/>
    <w:rsid w:val="00270C0E"/>
    <w:rsid w:val="0027252F"/>
    <w:rsid w:val="00274144"/>
    <w:rsid w:val="00274C6A"/>
    <w:rsid w:val="002756B9"/>
    <w:rsid w:val="00276114"/>
    <w:rsid w:val="0028073E"/>
    <w:rsid w:val="00282050"/>
    <w:rsid w:val="002831AD"/>
    <w:rsid w:val="00285378"/>
    <w:rsid w:val="002858DF"/>
    <w:rsid w:val="00286C8E"/>
    <w:rsid w:val="00286E44"/>
    <w:rsid w:val="0028707E"/>
    <w:rsid w:val="002872D4"/>
    <w:rsid w:val="00287EE8"/>
    <w:rsid w:val="00287EF1"/>
    <w:rsid w:val="0029398F"/>
    <w:rsid w:val="00294116"/>
    <w:rsid w:val="00294141"/>
    <w:rsid w:val="002957DF"/>
    <w:rsid w:val="00297EA1"/>
    <w:rsid w:val="002A1628"/>
    <w:rsid w:val="002A23FB"/>
    <w:rsid w:val="002A3097"/>
    <w:rsid w:val="002A71ED"/>
    <w:rsid w:val="002B278E"/>
    <w:rsid w:val="002B2D13"/>
    <w:rsid w:val="002B2E86"/>
    <w:rsid w:val="002B4DF2"/>
    <w:rsid w:val="002B6C42"/>
    <w:rsid w:val="002C0569"/>
    <w:rsid w:val="002C092E"/>
    <w:rsid w:val="002C1EB7"/>
    <w:rsid w:val="002C475C"/>
    <w:rsid w:val="002C6EF2"/>
    <w:rsid w:val="002D02BF"/>
    <w:rsid w:val="002D2C88"/>
    <w:rsid w:val="002D450F"/>
    <w:rsid w:val="002D5632"/>
    <w:rsid w:val="002D59FD"/>
    <w:rsid w:val="002D7008"/>
    <w:rsid w:val="002E4D89"/>
    <w:rsid w:val="002E66A4"/>
    <w:rsid w:val="002E6807"/>
    <w:rsid w:val="002E767B"/>
    <w:rsid w:val="002F2A5A"/>
    <w:rsid w:val="002F2D3A"/>
    <w:rsid w:val="002F447B"/>
    <w:rsid w:val="002F45D7"/>
    <w:rsid w:val="002F5667"/>
    <w:rsid w:val="002F5672"/>
    <w:rsid w:val="002F6EAE"/>
    <w:rsid w:val="002F70B5"/>
    <w:rsid w:val="002F715A"/>
    <w:rsid w:val="002F7859"/>
    <w:rsid w:val="003013A9"/>
    <w:rsid w:val="00301487"/>
    <w:rsid w:val="003018B0"/>
    <w:rsid w:val="003030FB"/>
    <w:rsid w:val="0030328F"/>
    <w:rsid w:val="003075D5"/>
    <w:rsid w:val="00307967"/>
    <w:rsid w:val="0031028D"/>
    <w:rsid w:val="0031099A"/>
    <w:rsid w:val="003128F2"/>
    <w:rsid w:val="003146FE"/>
    <w:rsid w:val="00314B77"/>
    <w:rsid w:val="0031741D"/>
    <w:rsid w:val="003207C2"/>
    <w:rsid w:val="00324150"/>
    <w:rsid w:val="003244FE"/>
    <w:rsid w:val="003258A3"/>
    <w:rsid w:val="00333696"/>
    <w:rsid w:val="00335513"/>
    <w:rsid w:val="00335DC8"/>
    <w:rsid w:val="00336701"/>
    <w:rsid w:val="0033688E"/>
    <w:rsid w:val="00337814"/>
    <w:rsid w:val="00340C9C"/>
    <w:rsid w:val="00341C32"/>
    <w:rsid w:val="003423B7"/>
    <w:rsid w:val="00342CB8"/>
    <w:rsid w:val="003472B6"/>
    <w:rsid w:val="0034783B"/>
    <w:rsid w:val="003519B6"/>
    <w:rsid w:val="00352E73"/>
    <w:rsid w:val="003553B8"/>
    <w:rsid w:val="003603AB"/>
    <w:rsid w:val="003608A4"/>
    <w:rsid w:val="003622D3"/>
    <w:rsid w:val="00363B5D"/>
    <w:rsid w:val="00364382"/>
    <w:rsid w:val="003645EB"/>
    <w:rsid w:val="00364995"/>
    <w:rsid w:val="00365370"/>
    <w:rsid w:val="0036609E"/>
    <w:rsid w:val="00366414"/>
    <w:rsid w:val="00366681"/>
    <w:rsid w:val="00370CD3"/>
    <w:rsid w:val="0037429D"/>
    <w:rsid w:val="003742AB"/>
    <w:rsid w:val="00375178"/>
    <w:rsid w:val="00375BF3"/>
    <w:rsid w:val="00376CDA"/>
    <w:rsid w:val="00376F91"/>
    <w:rsid w:val="0037761A"/>
    <w:rsid w:val="00377944"/>
    <w:rsid w:val="00380321"/>
    <w:rsid w:val="003829CB"/>
    <w:rsid w:val="003837CB"/>
    <w:rsid w:val="0038417C"/>
    <w:rsid w:val="00385D26"/>
    <w:rsid w:val="00386DAF"/>
    <w:rsid w:val="00391A34"/>
    <w:rsid w:val="00392D98"/>
    <w:rsid w:val="003933CA"/>
    <w:rsid w:val="00393FCA"/>
    <w:rsid w:val="0039431A"/>
    <w:rsid w:val="00394550"/>
    <w:rsid w:val="003A08C1"/>
    <w:rsid w:val="003A0C49"/>
    <w:rsid w:val="003A13EB"/>
    <w:rsid w:val="003A171F"/>
    <w:rsid w:val="003A3A4E"/>
    <w:rsid w:val="003A48F6"/>
    <w:rsid w:val="003A4E90"/>
    <w:rsid w:val="003A5059"/>
    <w:rsid w:val="003A5081"/>
    <w:rsid w:val="003A7024"/>
    <w:rsid w:val="003B3D6D"/>
    <w:rsid w:val="003B50B2"/>
    <w:rsid w:val="003B5B64"/>
    <w:rsid w:val="003B641D"/>
    <w:rsid w:val="003C1B69"/>
    <w:rsid w:val="003C2D62"/>
    <w:rsid w:val="003C3F50"/>
    <w:rsid w:val="003C5677"/>
    <w:rsid w:val="003C62E0"/>
    <w:rsid w:val="003D112A"/>
    <w:rsid w:val="003D1D23"/>
    <w:rsid w:val="003D3033"/>
    <w:rsid w:val="003E0030"/>
    <w:rsid w:val="003E11ED"/>
    <w:rsid w:val="003E25C6"/>
    <w:rsid w:val="003E35B0"/>
    <w:rsid w:val="003E780B"/>
    <w:rsid w:val="003E7AFE"/>
    <w:rsid w:val="003F0678"/>
    <w:rsid w:val="003F1324"/>
    <w:rsid w:val="003F1A46"/>
    <w:rsid w:val="003F41BA"/>
    <w:rsid w:val="003F49D6"/>
    <w:rsid w:val="003F7031"/>
    <w:rsid w:val="00400794"/>
    <w:rsid w:val="0040264A"/>
    <w:rsid w:val="00404071"/>
    <w:rsid w:val="00406210"/>
    <w:rsid w:val="00406A3A"/>
    <w:rsid w:val="00407CE9"/>
    <w:rsid w:val="00410D4E"/>
    <w:rsid w:val="0041105B"/>
    <w:rsid w:val="00413403"/>
    <w:rsid w:val="004135F3"/>
    <w:rsid w:val="004146AA"/>
    <w:rsid w:val="0041617F"/>
    <w:rsid w:val="00421766"/>
    <w:rsid w:val="00423A8A"/>
    <w:rsid w:val="004250E2"/>
    <w:rsid w:val="004264E5"/>
    <w:rsid w:val="00426644"/>
    <w:rsid w:val="004318A3"/>
    <w:rsid w:val="00431F48"/>
    <w:rsid w:val="004336AA"/>
    <w:rsid w:val="004341F1"/>
    <w:rsid w:val="00436006"/>
    <w:rsid w:val="00436A9A"/>
    <w:rsid w:val="00436FBC"/>
    <w:rsid w:val="004375F9"/>
    <w:rsid w:val="0043795E"/>
    <w:rsid w:val="00440706"/>
    <w:rsid w:val="00440BBC"/>
    <w:rsid w:val="004415FF"/>
    <w:rsid w:val="0044213C"/>
    <w:rsid w:val="00442F4F"/>
    <w:rsid w:val="00442FBB"/>
    <w:rsid w:val="00443D26"/>
    <w:rsid w:val="00445D7D"/>
    <w:rsid w:val="004470E9"/>
    <w:rsid w:val="004472FE"/>
    <w:rsid w:val="0045070C"/>
    <w:rsid w:val="004519E2"/>
    <w:rsid w:val="00452DBB"/>
    <w:rsid w:val="00453746"/>
    <w:rsid w:val="00453C7D"/>
    <w:rsid w:val="00455F87"/>
    <w:rsid w:val="004568E4"/>
    <w:rsid w:val="00457C7D"/>
    <w:rsid w:val="004621DC"/>
    <w:rsid w:val="00462764"/>
    <w:rsid w:val="0046312E"/>
    <w:rsid w:val="004637F1"/>
    <w:rsid w:val="00464D3A"/>
    <w:rsid w:val="00465732"/>
    <w:rsid w:val="00466613"/>
    <w:rsid w:val="00467442"/>
    <w:rsid w:val="0047297D"/>
    <w:rsid w:val="00473502"/>
    <w:rsid w:val="00475261"/>
    <w:rsid w:val="00475C74"/>
    <w:rsid w:val="004778CA"/>
    <w:rsid w:val="0047791F"/>
    <w:rsid w:val="00480932"/>
    <w:rsid w:val="0048304C"/>
    <w:rsid w:val="0048378B"/>
    <w:rsid w:val="004870F1"/>
    <w:rsid w:val="00495E78"/>
    <w:rsid w:val="00495F36"/>
    <w:rsid w:val="0049787A"/>
    <w:rsid w:val="004A0E91"/>
    <w:rsid w:val="004A1029"/>
    <w:rsid w:val="004A1DEB"/>
    <w:rsid w:val="004A1F6C"/>
    <w:rsid w:val="004A2527"/>
    <w:rsid w:val="004A6CA3"/>
    <w:rsid w:val="004A6D04"/>
    <w:rsid w:val="004A7847"/>
    <w:rsid w:val="004B4A7C"/>
    <w:rsid w:val="004B5202"/>
    <w:rsid w:val="004B56F6"/>
    <w:rsid w:val="004B5AA9"/>
    <w:rsid w:val="004B5C3C"/>
    <w:rsid w:val="004C04D6"/>
    <w:rsid w:val="004C2676"/>
    <w:rsid w:val="004C57DE"/>
    <w:rsid w:val="004C5C2B"/>
    <w:rsid w:val="004C64ED"/>
    <w:rsid w:val="004D07C7"/>
    <w:rsid w:val="004D25D4"/>
    <w:rsid w:val="004D315D"/>
    <w:rsid w:val="004D7AAF"/>
    <w:rsid w:val="004E1F12"/>
    <w:rsid w:val="004E2188"/>
    <w:rsid w:val="004E744C"/>
    <w:rsid w:val="004F0E57"/>
    <w:rsid w:val="004F13B9"/>
    <w:rsid w:val="004F1B07"/>
    <w:rsid w:val="004F1EAC"/>
    <w:rsid w:val="004F4087"/>
    <w:rsid w:val="004F5A71"/>
    <w:rsid w:val="004F5D17"/>
    <w:rsid w:val="004F6910"/>
    <w:rsid w:val="004F6D04"/>
    <w:rsid w:val="00500FEF"/>
    <w:rsid w:val="00501AD9"/>
    <w:rsid w:val="00502BDB"/>
    <w:rsid w:val="00504CCB"/>
    <w:rsid w:val="00505B34"/>
    <w:rsid w:val="00507407"/>
    <w:rsid w:val="0051013E"/>
    <w:rsid w:val="005101D1"/>
    <w:rsid w:val="005106EB"/>
    <w:rsid w:val="005121B1"/>
    <w:rsid w:val="00512DFA"/>
    <w:rsid w:val="005147DF"/>
    <w:rsid w:val="0051781A"/>
    <w:rsid w:val="00517B0A"/>
    <w:rsid w:val="005204FC"/>
    <w:rsid w:val="005216C3"/>
    <w:rsid w:val="005223F1"/>
    <w:rsid w:val="0052283F"/>
    <w:rsid w:val="00523854"/>
    <w:rsid w:val="00523B0A"/>
    <w:rsid w:val="00523DE3"/>
    <w:rsid w:val="005247F9"/>
    <w:rsid w:val="005258A3"/>
    <w:rsid w:val="005278F4"/>
    <w:rsid w:val="0053032B"/>
    <w:rsid w:val="0053557F"/>
    <w:rsid w:val="00535C87"/>
    <w:rsid w:val="005365A5"/>
    <w:rsid w:val="005366FB"/>
    <w:rsid w:val="00537047"/>
    <w:rsid w:val="0053729A"/>
    <w:rsid w:val="00540D85"/>
    <w:rsid w:val="0054587F"/>
    <w:rsid w:val="00551771"/>
    <w:rsid w:val="00551984"/>
    <w:rsid w:val="00552799"/>
    <w:rsid w:val="0055307B"/>
    <w:rsid w:val="0055377A"/>
    <w:rsid w:val="005546A7"/>
    <w:rsid w:val="0055710B"/>
    <w:rsid w:val="00564289"/>
    <w:rsid w:val="00566776"/>
    <w:rsid w:val="00567E38"/>
    <w:rsid w:val="00567FF6"/>
    <w:rsid w:val="00571BE7"/>
    <w:rsid w:val="00572216"/>
    <w:rsid w:val="00574353"/>
    <w:rsid w:val="005756FE"/>
    <w:rsid w:val="00575A9D"/>
    <w:rsid w:val="00577864"/>
    <w:rsid w:val="00581DC8"/>
    <w:rsid w:val="005824E3"/>
    <w:rsid w:val="005827AB"/>
    <w:rsid w:val="0058286D"/>
    <w:rsid w:val="0058427A"/>
    <w:rsid w:val="00584785"/>
    <w:rsid w:val="00584BD1"/>
    <w:rsid w:val="00587714"/>
    <w:rsid w:val="00587FE4"/>
    <w:rsid w:val="00590455"/>
    <w:rsid w:val="0059264C"/>
    <w:rsid w:val="00596393"/>
    <w:rsid w:val="005A06A5"/>
    <w:rsid w:val="005A0AF4"/>
    <w:rsid w:val="005A0E72"/>
    <w:rsid w:val="005A164E"/>
    <w:rsid w:val="005A3243"/>
    <w:rsid w:val="005A485B"/>
    <w:rsid w:val="005A54EF"/>
    <w:rsid w:val="005A76FA"/>
    <w:rsid w:val="005A7EE4"/>
    <w:rsid w:val="005B0993"/>
    <w:rsid w:val="005B276B"/>
    <w:rsid w:val="005B28A3"/>
    <w:rsid w:val="005B4719"/>
    <w:rsid w:val="005B58DC"/>
    <w:rsid w:val="005B5D79"/>
    <w:rsid w:val="005B637D"/>
    <w:rsid w:val="005B69DD"/>
    <w:rsid w:val="005C1923"/>
    <w:rsid w:val="005C3679"/>
    <w:rsid w:val="005C6F26"/>
    <w:rsid w:val="005D086A"/>
    <w:rsid w:val="005D2DEA"/>
    <w:rsid w:val="005D30D1"/>
    <w:rsid w:val="005D3FD5"/>
    <w:rsid w:val="005D7ADA"/>
    <w:rsid w:val="005E1169"/>
    <w:rsid w:val="005E169B"/>
    <w:rsid w:val="005E395D"/>
    <w:rsid w:val="005E43A1"/>
    <w:rsid w:val="005E544F"/>
    <w:rsid w:val="005E5E50"/>
    <w:rsid w:val="005E5F7E"/>
    <w:rsid w:val="005E6EB9"/>
    <w:rsid w:val="005F1A78"/>
    <w:rsid w:val="005F21A6"/>
    <w:rsid w:val="005F3513"/>
    <w:rsid w:val="005F4CC3"/>
    <w:rsid w:val="005F5BFC"/>
    <w:rsid w:val="00605236"/>
    <w:rsid w:val="00605934"/>
    <w:rsid w:val="00607402"/>
    <w:rsid w:val="00610F5E"/>
    <w:rsid w:val="0061282C"/>
    <w:rsid w:val="00613BD6"/>
    <w:rsid w:val="006152E8"/>
    <w:rsid w:val="00616120"/>
    <w:rsid w:val="00616601"/>
    <w:rsid w:val="00622434"/>
    <w:rsid w:val="00622A9B"/>
    <w:rsid w:val="00623F27"/>
    <w:rsid w:val="00624CAA"/>
    <w:rsid w:val="0062527F"/>
    <w:rsid w:val="0062610F"/>
    <w:rsid w:val="00627513"/>
    <w:rsid w:val="006327E8"/>
    <w:rsid w:val="0063357F"/>
    <w:rsid w:val="00633EA9"/>
    <w:rsid w:val="00634AB7"/>
    <w:rsid w:val="006360F4"/>
    <w:rsid w:val="00637944"/>
    <w:rsid w:val="00640F40"/>
    <w:rsid w:val="00641A74"/>
    <w:rsid w:val="00642989"/>
    <w:rsid w:val="00647FA5"/>
    <w:rsid w:val="006504D1"/>
    <w:rsid w:val="0065457E"/>
    <w:rsid w:val="00656347"/>
    <w:rsid w:val="00660FCF"/>
    <w:rsid w:val="006614C5"/>
    <w:rsid w:val="00662C01"/>
    <w:rsid w:val="0066517C"/>
    <w:rsid w:val="00665393"/>
    <w:rsid w:val="00665D0F"/>
    <w:rsid w:val="00670AC0"/>
    <w:rsid w:val="00670C74"/>
    <w:rsid w:val="00671540"/>
    <w:rsid w:val="00671EC7"/>
    <w:rsid w:val="00673236"/>
    <w:rsid w:val="006733E4"/>
    <w:rsid w:val="00673D9A"/>
    <w:rsid w:val="006752CB"/>
    <w:rsid w:val="006753D4"/>
    <w:rsid w:val="00675EA8"/>
    <w:rsid w:val="00676D96"/>
    <w:rsid w:val="006815A9"/>
    <w:rsid w:val="00681F2C"/>
    <w:rsid w:val="00682888"/>
    <w:rsid w:val="00682AB8"/>
    <w:rsid w:val="00683222"/>
    <w:rsid w:val="00684DDD"/>
    <w:rsid w:val="0068799A"/>
    <w:rsid w:val="0069071D"/>
    <w:rsid w:val="00690BCB"/>
    <w:rsid w:val="00691618"/>
    <w:rsid w:val="00692B95"/>
    <w:rsid w:val="00694EC2"/>
    <w:rsid w:val="00695FF8"/>
    <w:rsid w:val="006971AA"/>
    <w:rsid w:val="006A2B1B"/>
    <w:rsid w:val="006A4C75"/>
    <w:rsid w:val="006A74E4"/>
    <w:rsid w:val="006A78B2"/>
    <w:rsid w:val="006B086E"/>
    <w:rsid w:val="006B0F93"/>
    <w:rsid w:val="006B100D"/>
    <w:rsid w:val="006B3649"/>
    <w:rsid w:val="006B36C3"/>
    <w:rsid w:val="006B75CF"/>
    <w:rsid w:val="006B7DD0"/>
    <w:rsid w:val="006C4184"/>
    <w:rsid w:val="006C41CB"/>
    <w:rsid w:val="006C43FC"/>
    <w:rsid w:val="006C514D"/>
    <w:rsid w:val="006C522A"/>
    <w:rsid w:val="006C6E91"/>
    <w:rsid w:val="006C7676"/>
    <w:rsid w:val="006D0B2D"/>
    <w:rsid w:val="006D2EB9"/>
    <w:rsid w:val="006D4D2B"/>
    <w:rsid w:val="006D61CA"/>
    <w:rsid w:val="006D6854"/>
    <w:rsid w:val="006E063D"/>
    <w:rsid w:val="006E186A"/>
    <w:rsid w:val="006E47AB"/>
    <w:rsid w:val="006E6E50"/>
    <w:rsid w:val="006E74F4"/>
    <w:rsid w:val="006E7D86"/>
    <w:rsid w:val="006F0152"/>
    <w:rsid w:val="006F1217"/>
    <w:rsid w:val="006F4BDA"/>
    <w:rsid w:val="006F4FFC"/>
    <w:rsid w:val="006F52CB"/>
    <w:rsid w:val="006F684E"/>
    <w:rsid w:val="006F7638"/>
    <w:rsid w:val="00700AE5"/>
    <w:rsid w:val="00700FBE"/>
    <w:rsid w:val="00701091"/>
    <w:rsid w:val="0070165E"/>
    <w:rsid w:val="00701955"/>
    <w:rsid w:val="00701B4D"/>
    <w:rsid w:val="007022C3"/>
    <w:rsid w:val="007023BB"/>
    <w:rsid w:val="007028C0"/>
    <w:rsid w:val="007037FA"/>
    <w:rsid w:val="0070509F"/>
    <w:rsid w:val="00706076"/>
    <w:rsid w:val="007070B4"/>
    <w:rsid w:val="00711F70"/>
    <w:rsid w:val="00712033"/>
    <w:rsid w:val="00714D89"/>
    <w:rsid w:val="00715E6A"/>
    <w:rsid w:val="00716461"/>
    <w:rsid w:val="0072090C"/>
    <w:rsid w:val="00727337"/>
    <w:rsid w:val="00727DCE"/>
    <w:rsid w:val="007312B0"/>
    <w:rsid w:val="00732326"/>
    <w:rsid w:val="00733146"/>
    <w:rsid w:val="0073429A"/>
    <w:rsid w:val="007350B8"/>
    <w:rsid w:val="00735335"/>
    <w:rsid w:val="00735939"/>
    <w:rsid w:val="0073616F"/>
    <w:rsid w:val="0074075D"/>
    <w:rsid w:val="007442E4"/>
    <w:rsid w:val="00745368"/>
    <w:rsid w:val="00751DE4"/>
    <w:rsid w:val="00753A21"/>
    <w:rsid w:val="00753A7D"/>
    <w:rsid w:val="00755984"/>
    <w:rsid w:val="00755ED6"/>
    <w:rsid w:val="0075745B"/>
    <w:rsid w:val="0076045A"/>
    <w:rsid w:val="00760D58"/>
    <w:rsid w:val="0076185E"/>
    <w:rsid w:val="00764814"/>
    <w:rsid w:val="00766584"/>
    <w:rsid w:val="007672D8"/>
    <w:rsid w:val="00767480"/>
    <w:rsid w:val="00772422"/>
    <w:rsid w:val="007727E5"/>
    <w:rsid w:val="0077369F"/>
    <w:rsid w:val="00774BE2"/>
    <w:rsid w:val="00774E22"/>
    <w:rsid w:val="00777058"/>
    <w:rsid w:val="007777A3"/>
    <w:rsid w:val="00781931"/>
    <w:rsid w:val="00783F20"/>
    <w:rsid w:val="00786ACE"/>
    <w:rsid w:val="00786C8B"/>
    <w:rsid w:val="007879D1"/>
    <w:rsid w:val="00790D43"/>
    <w:rsid w:val="00791EF1"/>
    <w:rsid w:val="00794CE1"/>
    <w:rsid w:val="0079563E"/>
    <w:rsid w:val="00796E90"/>
    <w:rsid w:val="00797D0E"/>
    <w:rsid w:val="007A1344"/>
    <w:rsid w:val="007A1D3E"/>
    <w:rsid w:val="007A45B6"/>
    <w:rsid w:val="007A52E5"/>
    <w:rsid w:val="007A5D60"/>
    <w:rsid w:val="007A765E"/>
    <w:rsid w:val="007A766C"/>
    <w:rsid w:val="007B0F7A"/>
    <w:rsid w:val="007B24A2"/>
    <w:rsid w:val="007B40D9"/>
    <w:rsid w:val="007B5D4E"/>
    <w:rsid w:val="007B620C"/>
    <w:rsid w:val="007C13DB"/>
    <w:rsid w:val="007C1CB0"/>
    <w:rsid w:val="007C5854"/>
    <w:rsid w:val="007C6782"/>
    <w:rsid w:val="007C6860"/>
    <w:rsid w:val="007C6D65"/>
    <w:rsid w:val="007C721F"/>
    <w:rsid w:val="007C7F2D"/>
    <w:rsid w:val="007D1761"/>
    <w:rsid w:val="007D23F2"/>
    <w:rsid w:val="007D2601"/>
    <w:rsid w:val="007D2C62"/>
    <w:rsid w:val="007D76D1"/>
    <w:rsid w:val="007E0B16"/>
    <w:rsid w:val="007E1074"/>
    <w:rsid w:val="007E133A"/>
    <w:rsid w:val="007E2E6C"/>
    <w:rsid w:val="007E5043"/>
    <w:rsid w:val="007E7824"/>
    <w:rsid w:val="007E7F35"/>
    <w:rsid w:val="007F0131"/>
    <w:rsid w:val="007F0F1A"/>
    <w:rsid w:val="007F15EC"/>
    <w:rsid w:val="007F514B"/>
    <w:rsid w:val="007F5322"/>
    <w:rsid w:val="007F5C2D"/>
    <w:rsid w:val="007F5E91"/>
    <w:rsid w:val="007F7133"/>
    <w:rsid w:val="007F7161"/>
    <w:rsid w:val="007F7C15"/>
    <w:rsid w:val="007F7ED0"/>
    <w:rsid w:val="0080195F"/>
    <w:rsid w:val="00802A05"/>
    <w:rsid w:val="00804159"/>
    <w:rsid w:val="0080574F"/>
    <w:rsid w:val="008067D4"/>
    <w:rsid w:val="0080687F"/>
    <w:rsid w:val="00806EBB"/>
    <w:rsid w:val="008133AA"/>
    <w:rsid w:val="0081503D"/>
    <w:rsid w:val="0081520A"/>
    <w:rsid w:val="00815D5C"/>
    <w:rsid w:val="008168C6"/>
    <w:rsid w:val="00820170"/>
    <w:rsid w:val="00823A21"/>
    <w:rsid w:val="00823EFE"/>
    <w:rsid w:val="00824FF8"/>
    <w:rsid w:val="00826A84"/>
    <w:rsid w:val="00826DD5"/>
    <w:rsid w:val="00827353"/>
    <w:rsid w:val="00830769"/>
    <w:rsid w:val="00831880"/>
    <w:rsid w:val="00831C89"/>
    <w:rsid w:val="008353F7"/>
    <w:rsid w:val="00835CBA"/>
    <w:rsid w:val="008363D5"/>
    <w:rsid w:val="0084205F"/>
    <w:rsid w:val="0084268A"/>
    <w:rsid w:val="00844160"/>
    <w:rsid w:val="00847716"/>
    <w:rsid w:val="00847945"/>
    <w:rsid w:val="00850E76"/>
    <w:rsid w:val="00853258"/>
    <w:rsid w:val="00865D95"/>
    <w:rsid w:val="00870478"/>
    <w:rsid w:val="008711E8"/>
    <w:rsid w:val="0087120C"/>
    <w:rsid w:val="0087138E"/>
    <w:rsid w:val="008752AB"/>
    <w:rsid w:val="00875998"/>
    <w:rsid w:val="008766E3"/>
    <w:rsid w:val="00881395"/>
    <w:rsid w:val="00882296"/>
    <w:rsid w:val="00882465"/>
    <w:rsid w:val="00882655"/>
    <w:rsid w:val="008848F7"/>
    <w:rsid w:val="00884D8E"/>
    <w:rsid w:val="008856AB"/>
    <w:rsid w:val="008876C1"/>
    <w:rsid w:val="008900F8"/>
    <w:rsid w:val="0089039C"/>
    <w:rsid w:val="008911AC"/>
    <w:rsid w:val="00891EE0"/>
    <w:rsid w:val="00891FFC"/>
    <w:rsid w:val="00893862"/>
    <w:rsid w:val="008940A9"/>
    <w:rsid w:val="008948CD"/>
    <w:rsid w:val="008A3768"/>
    <w:rsid w:val="008A37AA"/>
    <w:rsid w:val="008A45C3"/>
    <w:rsid w:val="008A51CB"/>
    <w:rsid w:val="008A52AF"/>
    <w:rsid w:val="008A6292"/>
    <w:rsid w:val="008A7075"/>
    <w:rsid w:val="008A7B04"/>
    <w:rsid w:val="008B0111"/>
    <w:rsid w:val="008B0CB3"/>
    <w:rsid w:val="008B1672"/>
    <w:rsid w:val="008B409C"/>
    <w:rsid w:val="008B41A6"/>
    <w:rsid w:val="008B5259"/>
    <w:rsid w:val="008B6817"/>
    <w:rsid w:val="008B708E"/>
    <w:rsid w:val="008C1E2E"/>
    <w:rsid w:val="008C3141"/>
    <w:rsid w:val="008C4A97"/>
    <w:rsid w:val="008C4DB5"/>
    <w:rsid w:val="008C5286"/>
    <w:rsid w:val="008D074E"/>
    <w:rsid w:val="008D0C31"/>
    <w:rsid w:val="008D4413"/>
    <w:rsid w:val="008D51E8"/>
    <w:rsid w:val="008E053C"/>
    <w:rsid w:val="008E073E"/>
    <w:rsid w:val="008E1AF6"/>
    <w:rsid w:val="008E2418"/>
    <w:rsid w:val="008E3100"/>
    <w:rsid w:val="008E377E"/>
    <w:rsid w:val="008E561C"/>
    <w:rsid w:val="008F2B9F"/>
    <w:rsid w:val="00901E80"/>
    <w:rsid w:val="0090359E"/>
    <w:rsid w:val="00906235"/>
    <w:rsid w:val="0090693C"/>
    <w:rsid w:val="00906C7E"/>
    <w:rsid w:val="00910640"/>
    <w:rsid w:val="00910F04"/>
    <w:rsid w:val="00912D99"/>
    <w:rsid w:val="00914313"/>
    <w:rsid w:val="0091762C"/>
    <w:rsid w:val="009203CC"/>
    <w:rsid w:val="00921895"/>
    <w:rsid w:val="00921F80"/>
    <w:rsid w:val="009249F0"/>
    <w:rsid w:val="0092504B"/>
    <w:rsid w:val="00925B41"/>
    <w:rsid w:val="00931092"/>
    <w:rsid w:val="00932032"/>
    <w:rsid w:val="00932324"/>
    <w:rsid w:val="00932727"/>
    <w:rsid w:val="00932D9C"/>
    <w:rsid w:val="009338BA"/>
    <w:rsid w:val="00935B91"/>
    <w:rsid w:val="009365B8"/>
    <w:rsid w:val="00936C46"/>
    <w:rsid w:val="0093799D"/>
    <w:rsid w:val="00940269"/>
    <w:rsid w:val="00940B4D"/>
    <w:rsid w:val="00941A4E"/>
    <w:rsid w:val="00942642"/>
    <w:rsid w:val="009433F8"/>
    <w:rsid w:val="00943627"/>
    <w:rsid w:val="009471F8"/>
    <w:rsid w:val="009509C3"/>
    <w:rsid w:val="00951398"/>
    <w:rsid w:val="0095204A"/>
    <w:rsid w:val="00953303"/>
    <w:rsid w:val="0095565B"/>
    <w:rsid w:val="00957C54"/>
    <w:rsid w:val="00961164"/>
    <w:rsid w:val="009656DB"/>
    <w:rsid w:val="00965A5F"/>
    <w:rsid w:val="00965C4D"/>
    <w:rsid w:val="00967196"/>
    <w:rsid w:val="009746E5"/>
    <w:rsid w:val="0097661F"/>
    <w:rsid w:val="00977973"/>
    <w:rsid w:val="00981265"/>
    <w:rsid w:val="009817AA"/>
    <w:rsid w:val="00981CCD"/>
    <w:rsid w:val="00982B21"/>
    <w:rsid w:val="00982BA1"/>
    <w:rsid w:val="009837B7"/>
    <w:rsid w:val="00987FB0"/>
    <w:rsid w:val="009911CD"/>
    <w:rsid w:val="009914D2"/>
    <w:rsid w:val="00991C0A"/>
    <w:rsid w:val="00992F13"/>
    <w:rsid w:val="00993DD9"/>
    <w:rsid w:val="00993F07"/>
    <w:rsid w:val="009942DC"/>
    <w:rsid w:val="00995196"/>
    <w:rsid w:val="009963C5"/>
    <w:rsid w:val="00997237"/>
    <w:rsid w:val="009A16E2"/>
    <w:rsid w:val="009A19F1"/>
    <w:rsid w:val="009A5314"/>
    <w:rsid w:val="009A612A"/>
    <w:rsid w:val="009A7E10"/>
    <w:rsid w:val="009B0909"/>
    <w:rsid w:val="009B182F"/>
    <w:rsid w:val="009B3329"/>
    <w:rsid w:val="009B40A2"/>
    <w:rsid w:val="009B7E78"/>
    <w:rsid w:val="009C325D"/>
    <w:rsid w:val="009C3795"/>
    <w:rsid w:val="009C4079"/>
    <w:rsid w:val="009C41E5"/>
    <w:rsid w:val="009C472B"/>
    <w:rsid w:val="009C7D51"/>
    <w:rsid w:val="009D0911"/>
    <w:rsid w:val="009D1247"/>
    <w:rsid w:val="009D2833"/>
    <w:rsid w:val="009D2C4F"/>
    <w:rsid w:val="009D6E08"/>
    <w:rsid w:val="009D7921"/>
    <w:rsid w:val="009E13CF"/>
    <w:rsid w:val="009E38CF"/>
    <w:rsid w:val="009E3FF6"/>
    <w:rsid w:val="009E485D"/>
    <w:rsid w:val="009E58DC"/>
    <w:rsid w:val="009E65BF"/>
    <w:rsid w:val="009E6C95"/>
    <w:rsid w:val="009E74F0"/>
    <w:rsid w:val="009E79E7"/>
    <w:rsid w:val="009F05DB"/>
    <w:rsid w:val="009F2939"/>
    <w:rsid w:val="009F2ADF"/>
    <w:rsid w:val="009F3081"/>
    <w:rsid w:val="009F5104"/>
    <w:rsid w:val="009F56BD"/>
    <w:rsid w:val="009F5E0F"/>
    <w:rsid w:val="009F7601"/>
    <w:rsid w:val="00A00A60"/>
    <w:rsid w:val="00A01CCC"/>
    <w:rsid w:val="00A06288"/>
    <w:rsid w:val="00A074D7"/>
    <w:rsid w:val="00A11574"/>
    <w:rsid w:val="00A11EFE"/>
    <w:rsid w:val="00A125DD"/>
    <w:rsid w:val="00A12713"/>
    <w:rsid w:val="00A14474"/>
    <w:rsid w:val="00A1503B"/>
    <w:rsid w:val="00A160EC"/>
    <w:rsid w:val="00A177E8"/>
    <w:rsid w:val="00A17A17"/>
    <w:rsid w:val="00A24164"/>
    <w:rsid w:val="00A2417E"/>
    <w:rsid w:val="00A242A2"/>
    <w:rsid w:val="00A245B2"/>
    <w:rsid w:val="00A24A6F"/>
    <w:rsid w:val="00A27956"/>
    <w:rsid w:val="00A32060"/>
    <w:rsid w:val="00A34AE0"/>
    <w:rsid w:val="00A3769A"/>
    <w:rsid w:val="00A37F23"/>
    <w:rsid w:val="00A41529"/>
    <w:rsid w:val="00A440C6"/>
    <w:rsid w:val="00A440CC"/>
    <w:rsid w:val="00A468B7"/>
    <w:rsid w:val="00A5136E"/>
    <w:rsid w:val="00A528CF"/>
    <w:rsid w:val="00A54300"/>
    <w:rsid w:val="00A54468"/>
    <w:rsid w:val="00A55D0C"/>
    <w:rsid w:val="00A560A5"/>
    <w:rsid w:val="00A57FAB"/>
    <w:rsid w:val="00A6046D"/>
    <w:rsid w:val="00A606E2"/>
    <w:rsid w:val="00A61F8B"/>
    <w:rsid w:val="00A64CAE"/>
    <w:rsid w:val="00A71C54"/>
    <w:rsid w:val="00A740F3"/>
    <w:rsid w:val="00A7478A"/>
    <w:rsid w:val="00A759FA"/>
    <w:rsid w:val="00A75FB4"/>
    <w:rsid w:val="00A77F81"/>
    <w:rsid w:val="00A81D51"/>
    <w:rsid w:val="00A82511"/>
    <w:rsid w:val="00A82FB8"/>
    <w:rsid w:val="00A84230"/>
    <w:rsid w:val="00A85827"/>
    <w:rsid w:val="00A876A5"/>
    <w:rsid w:val="00A90688"/>
    <w:rsid w:val="00A909B5"/>
    <w:rsid w:val="00A91A14"/>
    <w:rsid w:val="00A920D9"/>
    <w:rsid w:val="00A9303D"/>
    <w:rsid w:val="00A93A2A"/>
    <w:rsid w:val="00A94325"/>
    <w:rsid w:val="00A9547C"/>
    <w:rsid w:val="00A9767B"/>
    <w:rsid w:val="00AA31D7"/>
    <w:rsid w:val="00AA66AB"/>
    <w:rsid w:val="00AA746D"/>
    <w:rsid w:val="00AB075F"/>
    <w:rsid w:val="00AB076B"/>
    <w:rsid w:val="00AB2AD4"/>
    <w:rsid w:val="00AB3976"/>
    <w:rsid w:val="00AB469F"/>
    <w:rsid w:val="00AB5BAA"/>
    <w:rsid w:val="00AB7DC8"/>
    <w:rsid w:val="00AC01FA"/>
    <w:rsid w:val="00AC199D"/>
    <w:rsid w:val="00AC2DCA"/>
    <w:rsid w:val="00AC6AF8"/>
    <w:rsid w:val="00AC7373"/>
    <w:rsid w:val="00AD0112"/>
    <w:rsid w:val="00AD21FA"/>
    <w:rsid w:val="00AD2596"/>
    <w:rsid w:val="00AD29D9"/>
    <w:rsid w:val="00AD34C9"/>
    <w:rsid w:val="00AD50E6"/>
    <w:rsid w:val="00AD5768"/>
    <w:rsid w:val="00AD5C7E"/>
    <w:rsid w:val="00AD7316"/>
    <w:rsid w:val="00AD786F"/>
    <w:rsid w:val="00AD788B"/>
    <w:rsid w:val="00AE26C5"/>
    <w:rsid w:val="00AE4681"/>
    <w:rsid w:val="00AE4697"/>
    <w:rsid w:val="00AE4E17"/>
    <w:rsid w:val="00AF7994"/>
    <w:rsid w:val="00AF7E40"/>
    <w:rsid w:val="00B008E6"/>
    <w:rsid w:val="00B01619"/>
    <w:rsid w:val="00B0241C"/>
    <w:rsid w:val="00B03B22"/>
    <w:rsid w:val="00B04BAE"/>
    <w:rsid w:val="00B06B2A"/>
    <w:rsid w:val="00B0716D"/>
    <w:rsid w:val="00B10A32"/>
    <w:rsid w:val="00B11293"/>
    <w:rsid w:val="00B126D6"/>
    <w:rsid w:val="00B1357B"/>
    <w:rsid w:val="00B140E0"/>
    <w:rsid w:val="00B15AF9"/>
    <w:rsid w:val="00B15B3B"/>
    <w:rsid w:val="00B15EBB"/>
    <w:rsid w:val="00B20DF3"/>
    <w:rsid w:val="00B21237"/>
    <w:rsid w:val="00B247AB"/>
    <w:rsid w:val="00B25AB2"/>
    <w:rsid w:val="00B278CB"/>
    <w:rsid w:val="00B30897"/>
    <w:rsid w:val="00B30C97"/>
    <w:rsid w:val="00B32247"/>
    <w:rsid w:val="00B32CCD"/>
    <w:rsid w:val="00B350DF"/>
    <w:rsid w:val="00B356AC"/>
    <w:rsid w:val="00B373DF"/>
    <w:rsid w:val="00B4068A"/>
    <w:rsid w:val="00B41D58"/>
    <w:rsid w:val="00B42B99"/>
    <w:rsid w:val="00B432A5"/>
    <w:rsid w:val="00B44C87"/>
    <w:rsid w:val="00B4665D"/>
    <w:rsid w:val="00B471C7"/>
    <w:rsid w:val="00B503EE"/>
    <w:rsid w:val="00B53688"/>
    <w:rsid w:val="00B53FAD"/>
    <w:rsid w:val="00B5516B"/>
    <w:rsid w:val="00B551F9"/>
    <w:rsid w:val="00B610FF"/>
    <w:rsid w:val="00B61518"/>
    <w:rsid w:val="00B615EB"/>
    <w:rsid w:val="00B63D2D"/>
    <w:rsid w:val="00B6654A"/>
    <w:rsid w:val="00B669F2"/>
    <w:rsid w:val="00B6729A"/>
    <w:rsid w:val="00B67A1E"/>
    <w:rsid w:val="00B72104"/>
    <w:rsid w:val="00B73DA1"/>
    <w:rsid w:val="00B747C0"/>
    <w:rsid w:val="00B7531A"/>
    <w:rsid w:val="00B7604D"/>
    <w:rsid w:val="00B7619D"/>
    <w:rsid w:val="00B763B6"/>
    <w:rsid w:val="00B76493"/>
    <w:rsid w:val="00B76C7C"/>
    <w:rsid w:val="00B773EA"/>
    <w:rsid w:val="00B8039A"/>
    <w:rsid w:val="00B81A0D"/>
    <w:rsid w:val="00B833FA"/>
    <w:rsid w:val="00B83A48"/>
    <w:rsid w:val="00B863CF"/>
    <w:rsid w:val="00B86DB7"/>
    <w:rsid w:val="00B900AC"/>
    <w:rsid w:val="00B900B1"/>
    <w:rsid w:val="00B903FB"/>
    <w:rsid w:val="00B90D1F"/>
    <w:rsid w:val="00B95504"/>
    <w:rsid w:val="00B96B38"/>
    <w:rsid w:val="00B97B1C"/>
    <w:rsid w:val="00B97D6D"/>
    <w:rsid w:val="00BA3B56"/>
    <w:rsid w:val="00BB032E"/>
    <w:rsid w:val="00BB06E9"/>
    <w:rsid w:val="00BB34E7"/>
    <w:rsid w:val="00BB4F8E"/>
    <w:rsid w:val="00BB5DD0"/>
    <w:rsid w:val="00BB6AA0"/>
    <w:rsid w:val="00BB7137"/>
    <w:rsid w:val="00BC0053"/>
    <w:rsid w:val="00BC1662"/>
    <w:rsid w:val="00BC1EF4"/>
    <w:rsid w:val="00BC2D01"/>
    <w:rsid w:val="00BC7086"/>
    <w:rsid w:val="00BD29A2"/>
    <w:rsid w:val="00BD3055"/>
    <w:rsid w:val="00BD312A"/>
    <w:rsid w:val="00BD35CD"/>
    <w:rsid w:val="00BD4D38"/>
    <w:rsid w:val="00BD6CCC"/>
    <w:rsid w:val="00BE1C75"/>
    <w:rsid w:val="00BE6227"/>
    <w:rsid w:val="00BE662C"/>
    <w:rsid w:val="00BE6931"/>
    <w:rsid w:val="00BE6CE7"/>
    <w:rsid w:val="00BE7438"/>
    <w:rsid w:val="00BE7F3B"/>
    <w:rsid w:val="00BF0F29"/>
    <w:rsid w:val="00BF1FA6"/>
    <w:rsid w:val="00BF3A90"/>
    <w:rsid w:val="00BF63C3"/>
    <w:rsid w:val="00BF7DFE"/>
    <w:rsid w:val="00C01D4A"/>
    <w:rsid w:val="00C02325"/>
    <w:rsid w:val="00C024BD"/>
    <w:rsid w:val="00C03292"/>
    <w:rsid w:val="00C04C9D"/>
    <w:rsid w:val="00C103E9"/>
    <w:rsid w:val="00C10F7E"/>
    <w:rsid w:val="00C168FA"/>
    <w:rsid w:val="00C169F2"/>
    <w:rsid w:val="00C2113D"/>
    <w:rsid w:val="00C21283"/>
    <w:rsid w:val="00C215A2"/>
    <w:rsid w:val="00C216AA"/>
    <w:rsid w:val="00C21FC9"/>
    <w:rsid w:val="00C24F2E"/>
    <w:rsid w:val="00C2618F"/>
    <w:rsid w:val="00C27AD7"/>
    <w:rsid w:val="00C336E0"/>
    <w:rsid w:val="00C35337"/>
    <w:rsid w:val="00C35626"/>
    <w:rsid w:val="00C3694E"/>
    <w:rsid w:val="00C377D3"/>
    <w:rsid w:val="00C40AC0"/>
    <w:rsid w:val="00C41919"/>
    <w:rsid w:val="00C451C4"/>
    <w:rsid w:val="00C47269"/>
    <w:rsid w:val="00C472E3"/>
    <w:rsid w:val="00C5080E"/>
    <w:rsid w:val="00C51E8E"/>
    <w:rsid w:val="00C51EB7"/>
    <w:rsid w:val="00C54E0E"/>
    <w:rsid w:val="00C54F45"/>
    <w:rsid w:val="00C55F4A"/>
    <w:rsid w:val="00C56049"/>
    <w:rsid w:val="00C570C3"/>
    <w:rsid w:val="00C57E64"/>
    <w:rsid w:val="00C609E5"/>
    <w:rsid w:val="00C61F84"/>
    <w:rsid w:val="00C63130"/>
    <w:rsid w:val="00C6324E"/>
    <w:rsid w:val="00C6464B"/>
    <w:rsid w:val="00C64C04"/>
    <w:rsid w:val="00C66152"/>
    <w:rsid w:val="00C66B42"/>
    <w:rsid w:val="00C66ECF"/>
    <w:rsid w:val="00C71657"/>
    <w:rsid w:val="00C72089"/>
    <w:rsid w:val="00C73161"/>
    <w:rsid w:val="00C74632"/>
    <w:rsid w:val="00C81148"/>
    <w:rsid w:val="00C81677"/>
    <w:rsid w:val="00C81861"/>
    <w:rsid w:val="00C842F1"/>
    <w:rsid w:val="00C84B33"/>
    <w:rsid w:val="00C855C1"/>
    <w:rsid w:val="00C91BF7"/>
    <w:rsid w:val="00C9344B"/>
    <w:rsid w:val="00C94424"/>
    <w:rsid w:val="00C958D6"/>
    <w:rsid w:val="00C97D9D"/>
    <w:rsid w:val="00CA018A"/>
    <w:rsid w:val="00CA7C25"/>
    <w:rsid w:val="00CB104E"/>
    <w:rsid w:val="00CB1A82"/>
    <w:rsid w:val="00CB33B3"/>
    <w:rsid w:val="00CB3B83"/>
    <w:rsid w:val="00CB4CB3"/>
    <w:rsid w:val="00CB6E9F"/>
    <w:rsid w:val="00CB7760"/>
    <w:rsid w:val="00CC0645"/>
    <w:rsid w:val="00CC118D"/>
    <w:rsid w:val="00CC394C"/>
    <w:rsid w:val="00CC4494"/>
    <w:rsid w:val="00CC4BDD"/>
    <w:rsid w:val="00CC7208"/>
    <w:rsid w:val="00CC756D"/>
    <w:rsid w:val="00CD08E3"/>
    <w:rsid w:val="00CD0C5B"/>
    <w:rsid w:val="00CD0C9D"/>
    <w:rsid w:val="00CD1889"/>
    <w:rsid w:val="00CD2759"/>
    <w:rsid w:val="00CD3D95"/>
    <w:rsid w:val="00CD4240"/>
    <w:rsid w:val="00CD7FD1"/>
    <w:rsid w:val="00CE0B14"/>
    <w:rsid w:val="00CE1227"/>
    <w:rsid w:val="00CE3347"/>
    <w:rsid w:val="00CE44ED"/>
    <w:rsid w:val="00CE4FF1"/>
    <w:rsid w:val="00CE58A8"/>
    <w:rsid w:val="00CE58C3"/>
    <w:rsid w:val="00CF08E3"/>
    <w:rsid w:val="00CF0C41"/>
    <w:rsid w:val="00CF1CFE"/>
    <w:rsid w:val="00CF37C9"/>
    <w:rsid w:val="00CF383D"/>
    <w:rsid w:val="00CF4280"/>
    <w:rsid w:val="00CF649D"/>
    <w:rsid w:val="00D01EA7"/>
    <w:rsid w:val="00D0263A"/>
    <w:rsid w:val="00D062D8"/>
    <w:rsid w:val="00D064DD"/>
    <w:rsid w:val="00D071F2"/>
    <w:rsid w:val="00D16524"/>
    <w:rsid w:val="00D174B5"/>
    <w:rsid w:val="00D17BC5"/>
    <w:rsid w:val="00D22050"/>
    <w:rsid w:val="00D251BF"/>
    <w:rsid w:val="00D25F67"/>
    <w:rsid w:val="00D27D45"/>
    <w:rsid w:val="00D3073E"/>
    <w:rsid w:val="00D30C80"/>
    <w:rsid w:val="00D31BAB"/>
    <w:rsid w:val="00D335E4"/>
    <w:rsid w:val="00D36A5E"/>
    <w:rsid w:val="00D420FF"/>
    <w:rsid w:val="00D503A1"/>
    <w:rsid w:val="00D50C50"/>
    <w:rsid w:val="00D51C6E"/>
    <w:rsid w:val="00D52D5B"/>
    <w:rsid w:val="00D54497"/>
    <w:rsid w:val="00D5473E"/>
    <w:rsid w:val="00D6586D"/>
    <w:rsid w:val="00D65C5F"/>
    <w:rsid w:val="00D67359"/>
    <w:rsid w:val="00D678E5"/>
    <w:rsid w:val="00D67ED9"/>
    <w:rsid w:val="00D7119D"/>
    <w:rsid w:val="00D727A2"/>
    <w:rsid w:val="00D73A01"/>
    <w:rsid w:val="00D76C18"/>
    <w:rsid w:val="00D77775"/>
    <w:rsid w:val="00D817A6"/>
    <w:rsid w:val="00D844F0"/>
    <w:rsid w:val="00D84672"/>
    <w:rsid w:val="00D8538A"/>
    <w:rsid w:val="00D860B9"/>
    <w:rsid w:val="00D8660F"/>
    <w:rsid w:val="00D90441"/>
    <w:rsid w:val="00D915D5"/>
    <w:rsid w:val="00D92E5B"/>
    <w:rsid w:val="00D94158"/>
    <w:rsid w:val="00D960A2"/>
    <w:rsid w:val="00DA0967"/>
    <w:rsid w:val="00DA0D08"/>
    <w:rsid w:val="00DA13CA"/>
    <w:rsid w:val="00DA1CFC"/>
    <w:rsid w:val="00DA3AF6"/>
    <w:rsid w:val="00DA4352"/>
    <w:rsid w:val="00DA5D74"/>
    <w:rsid w:val="00DA6559"/>
    <w:rsid w:val="00DA7D18"/>
    <w:rsid w:val="00DB2B4C"/>
    <w:rsid w:val="00DB461C"/>
    <w:rsid w:val="00DC1AD6"/>
    <w:rsid w:val="00DC2BEB"/>
    <w:rsid w:val="00DC6EA3"/>
    <w:rsid w:val="00DC709D"/>
    <w:rsid w:val="00DC721D"/>
    <w:rsid w:val="00DC74D9"/>
    <w:rsid w:val="00DD00D3"/>
    <w:rsid w:val="00DD2B18"/>
    <w:rsid w:val="00DD321A"/>
    <w:rsid w:val="00DD517A"/>
    <w:rsid w:val="00DD53AF"/>
    <w:rsid w:val="00DD6A6A"/>
    <w:rsid w:val="00DD7B48"/>
    <w:rsid w:val="00DD7BFA"/>
    <w:rsid w:val="00DD7C39"/>
    <w:rsid w:val="00DE0B1C"/>
    <w:rsid w:val="00DE3759"/>
    <w:rsid w:val="00DE3CC2"/>
    <w:rsid w:val="00DE6001"/>
    <w:rsid w:val="00DE656C"/>
    <w:rsid w:val="00DE6694"/>
    <w:rsid w:val="00DE6BBB"/>
    <w:rsid w:val="00DF0627"/>
    <w:rsid w:val="00DF165F"/>
    <w:rsid w:val="00DF1F43"/>
    <w:rsid w:val="00DF782D"/>
    <w:rsid w:val="00E01E5C"/>
    <w:rsid w:val="00E01FE1"/>
    <w:rsid w:val="00E10085"/>
    <w:rsid w:val="00E126E2"/>
    <w:rsid w:val="00E162F3"/>
    <w:rsid w:val="00E16326"/>
    <w:rsid w:val="00E17F56"/>
    <w:rsid w:val="00E201E5"/>
    <w:rsid w:val="00E23F93"/>
    <w:rsid w:val="00E24648"/>
    <w:rsid w:val="00E24B11"/>
    <w:rsid w:val="00E25535"/>
    <w:rsid w:val="00E26752"/>
    <w:rsid w:val="00E30606"/>
    <w:rsid w:val="00E316EB"/>
    <w:rsid w:val="00E31E5A"/>
    <w:rsid w:val="00E31FA7"/>
    <w:rsid w:val="00E33233"/>
    <w:rsid w:val="00E33D87"/>
    <w:rsid w:val="00E33F26"/>
    <w:rsid w:val="00E348FB"/>
    <w:rsid w:val="00E34A7D"/>
    <w:rsid w:val="00E35C87"/>
    <w:rsid w:val="00E364FE"/>
    <w:rsid w:val="00E372A3"/>
    <w:rsid w:val="00E37964"/>
    <w:rsid w:val="00E37D0B"/>
    <w:rsid w:val="00E40F67"/>
    <w:rsid w:val="00E41980"/>
    <w:rsid w:val="00E44152"/>
    <w:rsid w:val="00E450E7"/>
    <w:rsid w:val="00E45A23"/>
    <w:rsid w:val="00E46520"/>
    <w:rsid w:val="00E47B48"/>
    <w:rsid w:val="00E47FDC"/>
    <w:rsid w:val="00E51C75"/>
    <w:rsid w:val="00E553F8"/>
    <w:rsid w:val="00E558A0"/>
    <w:rsid w:val="00E571F6"/>
    <w:rsid w:val="00E61D55"/>
    <w:rsid w:val="00E61E36"/>
    <w:rsid w:val="00E620BC"/>
    <w:rsid w:val="00E6213A"/>
    <w:rsid w:val="00E62F0E"/>
    <w:rsid w:val="00E6509B"/>
    <w:rsid w:val="00E66220"/>
    <w:rsid w:val="00E71005"/>
    <w:rsid w:val="00E71551"/>
    <w:rsid w:val="00E71C57"/>
    <w:rsid w:val="00E72474"/>
    <w:rsid w:val="00E74A61"/>
    <w:rsid w:val="00E829CA"/>
    <w:rsid w:val="00E8386C"/>
    <w:rsid w:val="00E840C9"/>
    <w:rsid w:val="00E86522"/>
    <w:rsid w:val="00E86B50"/>
    <w:rsid w:val="00E86C4C"/>
    <w:rsid w:val="00E90E23"/>
    <w:rsid w:val="00E91255"/>
    <w:rsid w:val="00E91EC3"/>
    <w:rsid w:val="00E93A86"/>
    <w:rsid w:val="00E947F2"/>
    <w:rsid w:val="00E95CD8"/>
    <w:rsid w:val="00E9760D"/>
    <w:rsid w:val="00EA1C98"/>
    <w:rsid w:val="00EA4089"/>
    <w:rsid w:val="00EA40C5"/>
    <w:rsid w:val="00EA77BE"/>
    <w:rsid w:val="00EA77FB"/>
    <w:rsid w:val="00EB068F"/>
    <w:rsid w:val="00EB2218"/>
    <w:rsid w:val="00EB34D8"/>
    <w:rsid w:val="00EB71D8"/>
    <w:rsid w:val="00EC2145"/>
    <w:rsid w:val="00EC4472"/>
    <w:rsid w:val="00EC61CC"/>
    <w:rsid w:val="00EC7B8D"/>
    <w:rsid w:val="00ED03FD"/>
    <w:rsid w:val="00ED0C6B"/>
    <w:rsid w:val="00ED1124"/>
    <w:rsid w:val="00ED15DE"/>
    <w:rsid w:val="00ED39D6"/>
    <w:rsid w:val="00ED453C"/>
    <w:rsid w:val="00ED4C57"/>
    <w:rsid w:val="00ED6F52"/>
    <w:rsid w:val="00EE10D3"/>
    <w:rsid w:val="00EE10E7"/>
    <w:rsid w:val="00EE17AE"/>
    <w:rsid w:val="00EE22C7"/>
    <w:rsid w:val="00EE2987"/>
    <w:rsid w:val="00EE32F4"/>
    <w:rsid w:val="00EE4EDF"/>
    <w:rsid w:val="00EE549C"/>
    <w:rsid w:val="00EE6791"/>
    <w:rsid w:val="00EF169A"/>
    <w:rsid w:val="00EF1A8B"/>
    <w:rsid w:val="00EF2030"/>
    <w:rsid w:val="00EF3926"/>
    <w:rsid w:val="00EF410D"/>
    <w:rsid w:val="00EF580C"/>
    <w:rsid w:val="00EF6399"/>
    <w:rsid w:val="00EF7467"/>
    <w:rsid w:val="00F0002C"/>
    <w:rsid w:val="00F00E86"/>
    <w:rsid w:val="00F0133A"/>
    <w:rsid w:val="00F02360"/>
    <w:rsid w:val="00F02D6A"/>
    <w:rsid w:val="00F04B18"/>
    <w:rsid w:val="00F06792"/>
    <w:rsid w:val="00F06B72"/>
    <w:rsid w:val="00F07657"/>
    <w:rsid w:val="00F1027A"/>
    <w:rsid w:val="00F11C6B"/>
    <w:rsid w:val="00F126E4"/>
    <w:rsid w:val="00F15377"/>
    <w:rsid w:val="00F21ACA"/>
    <w:rsid w:val="00F21C4E"/>
    <w:rsid w:val="00F22608"/>
    <w:rsid w:val="00F22E0F"/>
    <w:rsid w:val="00F24EC7"/>
    <w:rsid w:val="00F26B74"/>
    <w:rsid w:val="00F35BB6"/>
    <w:rsid w:val="00F4074C"/>
    <w:rsid w:val="00F40DFB"/>
    <w:rsid w:val="00F420C5"/>
    <w:rsid w:val="00F430F7"/>
    <w:rsid w:val="00F47749"/>
    <w:rsid w:val="00F5403B"/>
    <w:rsid w:val="00F55EF9"/>
    <w:rsid w:val="00F57401"/>
    <w:rsid w:val="00F62981"/>
    <w:rsid w:val="00F63222"/>
    <w:rsid w:val="00F655FA"/>
    <w:rsid w:val="00F67906"/>
    <w:rsid w:val="00F70842"/>
    <w:rsid w:val="00F70F13"/>
    <w:rsid w:val="00F712A1"/>
    <w:rsid w:val="00F73443"/>
    <w:rsid w:val="00F7374B"/>
    <w:rsid w:val="00F7668F"/>
    <w:rsid w:val="00F77227"/>
    <w:rsid w:val="00F77BFA"/>
    <w:rsid w:val="00F80959"/>
    <w:rsid w:val="00F81D1D"/>
    <w:rsid w:val="00F85475"/>
    <w:rsid w:val="00F85BAE"/>
    <w:rsid w:val="00F86EAF"/>
    <w:rsid w:val="00F90DAC"/>
    <w:rsid w:val="00F9106D"/>
    <w:rsid w:val="00F95518"/>
    <w:rsid w:val="00F95680"/>
    <w:rsid w:val="00F95812"/>
    <w:rsid w:val="00FA5B0C"/>
    <w:rsid w:val="00FA5CEE"/>
    <w:rsid w:val="00FA6812"/>
    <w:rsid w:val="00FA68C2"/>
    <w:rsid w:val="00FB0220"/>
    <w:rsid w:val="00FB1D36"/>
    <w:rsid w:val="00FB65A6"/>
    <w:rsid w:val="00FB7C55"/>
    <w:rsid w:val="00FC241D"/>
    <w:rsid w:val="00FC3E33"/>
    <w:rsid w:val="00FC44E9"/>
    <w:rsid w:val="00FC6609"/>
    <w:rsid w:val="00FC6A0D"/>
    <w:rsid w:val="00FC700A"/>
    <w:rsid w:val="00FC7EDD"/>
    <w:rsid w:val="00FD078C"/>
    <w:rsid w:val="00FD0F8C"/>
    <w:rsid w:val="00FD1B4E"/>
    <w:rsid w:val="00FD5B89"/>
    <w:rsid w:val="00FE1102"/>
    <w:rsid w:val="00FE26F2"/>
    <w:rsid w:val="00FE29F4"/>
    <w:rsid w:val="00FE3D99"/>
    <w:rsid w:val="00FE690F"/>
    <w:rsid w:val="00FF3456"/>
    <w:rsid w:val="00FF3511"/>
    <w:rsid w:val="00FF3AB7"/>
    <w:rsid w:val="00FF474E"/>
    <w:rsid w:val="00FF5902"/>
    <w:rsid w:val="00FF6C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6D547"/>
  <w15:docId w15:val="{B4360D94-5BCC-4B1E-9B9D-57DCCF46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66152"/>
    <w:pPr>
      <w:spacing w:before="120" w:after="0" w:line="240" w:lineRule="auto"/>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CF383D"/>
    <w:pPr>
      <w:keepNext/>
      <w:tabs>
        <w:tab w:val="num" w:pos="720"/>
      </w:tabs>
      <w:spacing w:before="0" w:after="240"/>
      <w:ind w:left="360" w:hanging="360"/>
      <w:jc w:val="left"/>
      <w:outlineLvl w:val="0"/>
    </w:pPr>
    <w:rPr>
      <w:b/>
      <w:bCs/>
      <w:caps/>
      <w:sz w:val="28"/>
      <w:szCs w:val="28"/>
    </w:rPr>
  </w:style>
  <w:style w:type="paragraph" w:styleId="Nadpis2">
    <w:name w:val="heading 2"/>
    <w:basedOn w:val="Normlny"/>
    <w:next w:val="Normlny"/>
    <w:link w:val="Nadpis2Char"/>
    <w:uiPriority w:val="99"/>
    <w:qFormat/>
    <w:rsid w:val="009F7601"/>
    <w:pPr>
      <w:keepNext/>
      <w:numPr>
        <w:ilvl w:val="1"/>
        <w:numId w:val="1"/>
      </w:numPr>
      <w:spacing w:before="240" w:after="60"/>
      <w:jc w:val="left"/>
      <w:outlineLvl w:val="1"/>
    </w:pPr>
    <w:rPr>
      <w:b/>
      <w:bCs/>
      <w:iCs/>
      <w:szCs w:val="28"/>
      <w:lang w:eastAsia="en-US"/>
    </w:rPr>
  </w:style>
  <w:style w:type="paragraph" w:styleId="Nadpis3">
    <w:name w:val="heading 3"/>
    <w:basedOn w:val="Normlny"/>
    <w:next w:val="Normlny"/>
    <w:link w:val="Nadpis3Char"/>
    <w:uiPriority w:val="99"/>
    <w:qFormat/>
    <w:rsid w:val="009F7601"/>
    <w:pPr>
      <w:keepNext/>
      <w:numPr>
        <w:ilvl w:val="2"/>
        <w:numId w:val="1"/>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F7601"/>
    <w:pPr>
      <w:keepNext/>
      <w:numPr>
        <w:ilvl w:val="3"/>
        <w:numId w:val="1"/>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semiHidden/>
    <w:unhideWhenUsed/>
    <w:qFormat/>
    <w:rsid w:val="00A01CCC"/>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66152"/>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rsid w:val="00C66152"/>
    <w:rPr>
      <w:rFonts w:ascii="Times New Roman" w:eastAsia="Times New Roman" w:hAnsi="Times New Roman" w:cs="Times New Roman"/>
      <w:sz w:val="24"/>
      <w:szCs w:val="20"/>
    </w:rPr>
  </w:style>
  <w:style w:type="character" w:styleId="Hypertextovprepojenie">
    <w:name w:val="Hyperlink"/>
    <w:basedOn w:val="Predvolenpsmoodseku"/>
    <w:uiPriority w:val="99"/>
    <w:unhideWhenUsed/>
    <w:rsid w:val="00C66152"/>
    <w:rPr>
      <w:rFonts w:cs="Times New Roman"/>
      <w:color w:val="0000FF"/>
      <w:u w:val="single"/>
    </w:rPr>
  </w:style>
  <w:style w:type="paragraph" w:styleId="Obsah1">
    <w:name w:val="toc 1"/>
    <w:basedOn w:val="Normlny"/>
    <w:next w:val="Normlny"/>
    <w:autoRedefine/>
    <w:uiPriority w:val="39"/>
    <w:unhideWhenUsed/>
    <w:rsid w:val="006753D4"/>
    <w:pPr>
      <w:tabs>
        <w:tab w:val="left" w:pos="284"/>
        <w:tab w:val="left" w:pos="567"/>
        <w:tab w:val="right" w:leader="dot" w:pos="9060"/>
      </w:tabs>
      <w:spacing w:before="0"/>
      <w:ind w:left="708" w:hanging="432"/>
      <w:jc w:val="left"/>
    </w:pPr>
    <w:rPr>
      <w:szCs w:val="22"/>
      <w:lang w:eastAsia="en-US"/>
    </w:rPr>
  </w:style>
  <w:style w:type="paragraph" w:styleId="Textbubliny">
    <w:name w:val="Balloon Text"/>
    <w:basedOn w:val="Normlny"/>
    <w:link w:val="TextbublinyChar"/>
    <w:uiPriority w:val="99"/>
    <w:semiHidden/>
    <w:unhideWhenUsed/>
    <w:rsid w:val="00C66152"/>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C66152"/>
    <w:rPr>
      <w:rFonts w:ascii="Tahoma" w:eastAsia="Times New Roman" w:hAnsi="Tahoma" w:cs="Tahoma"/>
      <w:sz w:val="16"/>
      <w:szCs w:val="16"/>
      <w:lang w:eastAsia="sk-SK"/>
    </w:rPr>
  </w:style>
  <w:style w:type="paragraph" w:styleId="Pta">
    <w:name w:val="footer"/>
    <w:basedOn w:val="Normlny"/>
    <w:link w:val="PtaChar"/>
    <w:uiPriority w:val="99"/>
    <w:unhideWhenUsed/>
    <w:rsid w:val="00C66152"/>
    <w:pPr>
      <w:tabs>
        <w:tab w:val="center" w:pos="4536"/>
        <w:tab w:val="right" w:pos="9072"/>
      </w:tabs>
      <w:spacing w:before="0"/>
    </w:pPr>
  </w:style>
  <w:style w:type="character" w:customStyle="1" w:styleId="PtaChar">
    <w:name w:val="Päta Char"/>
    <w:basedOn w:val="Predvolenpsmoodseku"/>
    <w:link w:val="Pta"/>
    <w:uiPriority w:val="99"/>
    <w:rsid w:val="00C66152"/>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9"/>
    <w:rsid w:val="009F7601"/>
    <w:rPr>
      <w:rFonts w:ascii="Times New Roman" w:eastAsia="Times New Roman" w:hAnsi="Times New Roman" w:cs="Times New Roman"/>
      <w:b/>
      <w:bCs/>
      <w:iCs/>
      <w:sz w:val="24"/>
      <w:szCs w:val="28"/>
    </w:rPr>
  </w:style>
  <w:style w:type="character" w:customStyle="1" w:styleId="Nadpis3Char">
    <w:name w:val="Nadpis 3 Char"/>
    <w:basedOn w:val="Predvolenpsmoodseku"/>
    <w:link w:val="Nadpis3"/>
    <w:uiPriority w:val="99"/>
    <w:rsid w:val="009F7601"/>
    <w:rPr>
      <w:rFonts w:ascii="Times New Roman" w:eastAsia="Times New Roman" w:hAnsi="Times New Roman" w:cs="Times New Roman"/>
      <w:b/>
      <w:bCs/>
      <w:sz w:val="24"/>
      <w:szCs w:val="26"/>
    </w:rPr>
  </w:style>
  <w:style w:type="character" w:customStyle="1" w:styleId="Nadpis4Char">
    <w:name w:val="Nadpis 4 Char"/>
    <w:basedOn w:val="Predvolenpsmoodseku"/>
    <w:link w:val="Nadpis4"/>
    <w:uiPriority w:val="9"/>
    <w:rsid w:val="009F7601"/>
    <w:rPr>
      <w:rFonts w:ascii="Calibri" w:eastAsia="Times New Roman" w:hAnsi="Calibri" w:cs="Times New Roman"/>
      <w:b/>
      <w:bCs/>
      <w:sz w:val="28"/>
      <w:szCs w:val="28"/>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13383D"/>
    <w:pPr>
      <w:spacing w:before="0" w:after="200"/>
      <w:ind w:left="720"/>
      <w:contextualSpacing/>
      <w:jc w:val="left"/>
    </w:pPr>
    <w:rPr>
      <w:szCs w:val="22"/>
      <w:lang w:eastAsia="en-US"/>
    </w:rPr>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link w:val="Odsekzoznamu"/>
    <w:uiPriority w:val="99"/>
    <w:qFormat/>
    <w:locked/>
    <w:rsid w:val="0013383D"/>
    <w:rPr>
      <w:rFonts w:ascii="Times New Roman" w:eastAsia="Times New Roman" w:hAnsi="Times New Roman" w:cs="Times New Roman"/>
      <w:sz w:val="24"/>
    </w:rPr>
  </w:style>
  <w:style w:type="character" w:customStyle="1" w:styleId="Nadpis1Char">
    <w:name w:val="Nadpis 1 Char"/>
    <w:basedOn w:val="Predvolenpsmoodseku"/>
    <w:link w:val="Nadpis1"/>
    <w:uiPriority w:val="9"/>
    <w:rsid w:val="00CF383D"/>
    <w:rPr>
      <w:rFonts w:ascii="Times New Roman" w:eastAsia="Times New Roman" w:hAnsi="Times New Roman" w:cs="Times New Roman"/>
      <w:b/>
      <w:bCs/>
      <w:caps/>
      <w:sz w:val="28"/>
      <w:szCs w:val="28"/>
      <w:lang w:eastAsia="sk-SK"/>
    </w:rPr>
  </w:style>
  <w:style w:type="paragraph" w:styleId="Textpoznmkypodiarou">
    <w:name w:val="footnote text"/>
    <w:aliases w:val="Text poznámky pod čiarou 007,Schriftart: 9 pt,Schriftart: 10 pt,Schriftart: 8 pt,_Poznámka pod čiarou,Stinking Styles2,Tekst przypisu- dokt,Char Char Char,Char Char Char Char Char Char Char Char Char,Char Char Ch,o,Car,Char4"/>
    <w:basedOn w:val="Normlny"/>
    <w:link w:val="TextpoznmkypodiarouChar"/>
    <w:uiPriority w:val="99"/>
    <w:unhideWhenUsed/>
    <w:qFormat/>
    <w:rsid w:val="00CF383D"/>
    <w:pPr>
      <w:spacing w:before="0"/>
      <w:jc w:val="left"/>
    </w:pPr>
    <w:rPr>
      <w:sz w:val="20"/>
      <w:szCs w:val="20"/>
    </w:rPr>
  </w:style>
  <w:style w:type="character" w:customStyle="1" w:styleId="TextpoznmkypodiarouChar">
    <w:name w:val="Text poznámky pod čiarou Char"/>
    <w:aliases w:val="Text poznámky pod čiarou 007 Char,Schriftart: 9 pt Char,Schriftart: 10 pt Char,Schriftart: 8 pt Char,_Poznámka pod čiarou Char,Stinking Styles2 Char,Tekst przypisu- dokt Char,Char Char Char Char,Char Char Ch Char,o Char"/>
    <w:basedOn w:val="Predvolenpsmoodseku"/>
    <w:link w:val="Textpoznmkypodiarou"/>
    <w:uiPriority w:val="99"/>
    <w:qFormat/>
    <w:rsid w:val="00CF383D"/>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unhideWhenUsed/>
    <w:rsid w:val="00CF383D"/>
    <w:pPr>
      <w:spacing w:before="0" w:after="120"/>
      <w:jc w:val="left"/>
    </w:pPr>
  </w:style>
  <w:style w:type="character" w:customStyle="1" w:styleId="ZkladntextChar">
    <w:name w:val="Základný text Char"/>
    <w:basedOn w:val="Predvolenpsmoodseku"/>
    <w:link w:val="Zkladntext"/>
    <w:uiPriority w:val="99"/>
    <w:rsid w:val="00CF383D"/>
    <w:rPr>
      <w:rFonts w:ascii="Times New Roman" w:eastAsia="Times New Roman" w:hAnsi="Times New Roman" w:cs="Times New Roman"/>
      <w:sz w:val="24"/>
      <w:szCs w:val="24"/>
      <w:lang w:eastAsia="sk-SK"/>
    </w:rPr>
  </w:style>
  <w:style w:type="paragraph" w:customStyle="1" w:styleId="ZD-kapitola31">
    <w:name w:val="ZD-kapitola31"/>
    <w:basedOn w:val="Normlny"/>
    <w:autoRedefine/>
    <w:uiPriority w:val="99"/>
    <w:rsid w:val="00CF383D"/>
    <w:pPr>
      <w:numPr>
        <w:ilvl w:val="1"/>
        <w:numId w:val="11"/>
      </w:numPr>
      <w:tabs>
        <w:tab w:val="left" w:pos="-2160"/>
      </w:tabs>
      <w:spacing w:before="480" w:after="240"/>
    </w:pPr>
    <w:rPr>
      <w:b/>
      <w:bCs/>
      <w:cap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nhideWhenUsed/>
    <w:qFormat/>
    <w:rsid w:val="00CF383D"/>
    <w:rPr>
      <w:rFonts w:ascii="Times New Roman" w:hAnsi="Times New Roman" w:cs="Times New Roman" w:hint="default"/>
      <w:vertAlign w:val="superscript"/>
    </w:rPr>
  </w:style>
  <w:style w:type="paragraph" w:customStyle="1" w:styleId="Odsekzoznamu1">
    <w:name w:val="Odsek zoznamu1"/>
    <w:basedOn w:val="Normlny"/>
    <w:rsid w:val="0092504B"/>
    <w:pPr>
      <w:spacing w:before="0"/>
      <w:ind w:left="720"/>
      <w:contextualSpacing/>
      <w:jc w:val="left"/>
    </w:pPr>
    <w:rPr>
      <w:rFonts w:eastAsia="Calibri"/>
    </w:rPr>
  </w:style>
  <w:style w:type="character" w:customStyle="1" w:styleId="BezriadkovaniaChar">
    <w:name w:val="Bez riadkovania Char"/>
    <w:basedOn w:val="Predvolenpsmoodseku"/>
    <w:link w:val="Bezriadkovania"/>
    <w:uiPriority w:val="1"/>
    <w:locked/>
    <w:rsid w:val="00DE6001"/>
    <w:rPr>
      <w:lang w:eastAsia="sk-SK"/>
    </w:rPr>
  </w:style>
  <w:style w:type="paragraph" w:styleId="Bezriadkovania">
    <w:name w:val="No Spacing"/>
    <w:link w:val="BezriadkovaniaChar"/>
    <w:uiPriority w:val="1"/>
    <w:qFormat/>
    <w:rsid w:val="00DE6001"/>
    <w:pPr>
      <w:spacing w:after="0" w:line="240" w:lineRule="auto"/>
    </w:pPr>
    <w:rPr>
      <w:lang w:eastAsia="sk-SK"/>
    </w:rPr>
  </w:style>
  <w:style w:type="paragraph" w:customStyle="1" w:styleId="Default">
    <w:name w:val="Default"/>
    <w:rsid w:val="00DE6001"/>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Normlnywebov">
    <w:name w:val="Normal (Web)"/>
    <w:basedOn w:val="Normlny"/>
    <w:uiPriority w:val="99"/>
    <w:unhideWhenUsed/>
    <w:rsid w:val="00E450E7"/>
    <w:pPr>
      <w:spacing w:before="100" w:beforeAutospacing="1" w:after="100" w:afterAutospacing="1"/>
      <w:jc w:val="left"/>
    </w:pPr>
  </w:style>
  <w:style w:type="paragraph" w:customStyle="1" w:styleId="CM4">
    <w:name w:val="CM4"/>
    <w:basedOn w:val="Normlny"/>
    <w:next w:val="Normlny"/>
    <w:uiPriority w:val="99"/>
    <w:rsid w:val="001F24A0"/>
    <w:pPr>
      <w:autoSpaceDE w:val="0"/>
      <w:autoSpaceDN w:val="0"/>
      <w:adjustRightInd w:val="0"/>
      <w:spacing w:before="0"/>
      <w:jc w:val="left"/>
    </w:pPr>
    <w:rPr>
      <w:rFonts w:ascii="EUAlbertina" w:eastAsiaTheme="minorEastAsia" w:hAnsi="EUAlbertina" w:cstheme="minorBidi"/>
    </w:rPr>
  </w:style>
  <w:style w:type="paragraph" w:styleId="Popis">
    <w:name w:val="caption"/>
    <w:basedOn w:val="Normlny"/>
    <w:next w:val="Normlny"/>
    <w:uiPriority w:val="35"/>
    <w:unhideWhenUsed/>
    <w:qFormat/>
    <w:rsid w:val="00274C6A"/>
    <w:pPr>
      <w:spacing w:before="0" w:after="200"/>
      <w:jc w:val="left"/>
    </w:pPr>
    <w:rPr>
      <w:rFonts w:asciiTheme="minorHAnsi" w:eastAsiaTheme="minorEastAsia" w:hAnsiTheme="minorHAnsi" w:cstheme="minorBidi"/>
      <w:b/>
      <w:bCs/>
      <w:color w:val="4F81BD" w:themeColor="accent1"/>
      <w:sz w:val="18"/>
      <w:szCs w:val="18"/>
    </w:rPr>
  </w:style>
  <w:style w:type="paragraph" w:customStyle="1" w:styleId="AOHead4">
    <w:name w:val="AOHead4"/>
    <w:basedOn w:val="Normlny"/>
    <w:next w:val="Normlny"/>
    <w:rsid w:val="00EC7B8D"/>
    <w:pPr>
      <w:numPr>
        <w:numId w:val="18"/>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C7B8D"/>
    <w:pPr>
      <w:numPr>
        <w:ilvl w:val="1"/>
        <w:numId w:val="18"/>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C7B8D"/>
    <w:pPr>
      <w:numPr>
        <w:ilvl w:val="2"/>
        <w:numId w:val="18"/>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C7B8D"/>
    <w:pPr>
      <w:numPr>
        <w:ilvl w:val="3"/>
        <w:numId w:val="18"/>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C7B8D"/>
    <w:pPr>
      <w:numPr>
        <w:ilvl w:val="5"/>
      </w:numPr>
      <w:ind w:left="720" w:firstLine="0"/>
      <w:outlineLvl w:val="6"/>
    </w:pPr>
  </w:style>
  <w:style w:type="paragraph" w:customStyle="1" w:styleId="AODefHead">
    <w:name w:val="AODefHead"/>
    <w:basedOn w:val="Normlny"/>
    <w:next w:val="AODefPara"/>
    <w:rsid w:val="00EC7B8D"/>
    <w:pPr>
      <w:numPr>
        <w:ilvl w:val="4"/>
        <w:numId w:val="18"/>
      </w:numPr>
      <w:spacing w:before="240" w:line="260" w:lineRule="atLeast"/>
      <w:ind w:left="720" w:firstLine="0"/>
      <w:outlineLvl w:val="5"/>
    </w:pPr>
    <w:rPr>
      <w:rFonts w:eastAsia="SimSun"/>
      <w:sz w:val="22"/>
      <w:szCs w:val="22"/>
      <w:lang w:eastAsia="en-US"/>
    </w:rPr>
  </w:style>
  <w:style w:type="paragraph" w:styleId="Textkomentra">
    <w:name w:val="annotation text"/>
    <w:basedOn w:val="Normlny"/>
    <w:link w:val="TextkomentraChar"/>
    <w:uiPriority w:val="99"/>
    <w:unhideWhenUsed/>
    <w:qFormat/>
    <w:rsid w:val="008B708E"/>
    <w:pPr>
      <w:spacing w:before="0"/>
      <w:jc w:val="left"/>
    </w:pPr>
    <w:rPr>
      <w:sz w:val="20"/>
      <w:szCs w:val="20"/>
      <w:lang w:val="x-none" w:eastAsia="x-none"/>
    </w:rPr>
  </w:style>
  <w:style w:type="character" w:customStyle="1" w:styleId="TextkomentraChar">
    <w:name w:val="Text komentára Char"/>
    <w:basedOn w:val="Predvolenpsmoodseku"/>
    <w:link w:val="Textkomentra"/>
    <w:uiPriority w:val="99"/>
    <w:qFormat/>
    <w:rsid w:val="008B708E"/>
    <w:rPr>
      <w:rFonts w:ascii="Times New Roman" w:eastAsia="Times New Roman" w:hAnsi="Times New Roman" w:cs="Times New Roman"/>
      <w:sz w:val="20"/>
      <w:szCs w:val="20"/>
      <w:lang w:val="x-none" w:eastAsia="x-none"/>
    </w:rPr>
  </w:style>
  <w:style w:type="character" w:styleId="Odkaznakomentr">
    <w:name w:val="annotation reference"/>
    <w:uiPriority w:val="99"/>
    <w:unhideWhenUsed/>
    <w:qFormat/>
    <w:rsid w:val="008B708E"/>
    <w:rPr>
      <w:sz w:val="16"/>
      <w:szCs w:val="16"/>
    </w:rPr>
  </w:style>
  <w:style w:type="paragraph" w:customStyle="1" w:styleId="odseky">
    <w:name w:val="odseky"/>
    <w:basedOn w:val="Normlny"/>
    <w:uiPriority w:val="99"/>
    <w:rsid w:val="00F22E0F"/>
    <w:pPr>
      <w:numPr>
        <w:numId w:val="19"/>
      </w:numPr>
      <w:tabs>
        <w:tab w:val="clear" w:pos="1440"/>
        <w:tab w:val="num" w:pos="360"/>
      </w:tabs>
      <w:spacing w:before="0"/>
      <w:ind w:left="360"/>
    </w:pPr>
    <w:rPr>
      <w:rFonts w:ascii="Arial" w:hAnsi="Arial"/>
      <w:lang w:eastAsia="en-GB"/>
    </w:rPr>
  </w:style>
  <w:style w:type="character" w:styleId="Vrazn">
    <w:name w:val="Strong"/>
    <w:basedOn w:val="Predvolenpsmoodseku"/>
    <w:uiPriority w:val="22"/>
    <w:qFormat/>
    <w:rsid w:val="00682888"/>
    <w:rPr>
      <w:b/>
      <w:bCs/>
    </w:rPr>
  </w:style>
  <w:style w:type="character" w:styleId="Zvraznenie">
    <w:name w:val="Emphasis"/>
    <w:basedOn w:val="Predvolenpsmoodseku"/>
    <w:uiPriority w:val="20"/>
    <w:qFormat/>
    <w:rsid w:val="00682888"/>
    <w:rPr>
      <w:i/>
      <w:iCs/>
    </w:rPr>
  </w:style>
  <w:style w:type="paragraph" w:customStyle="1" w:styleId="Normlny1">
    <w:name w:val="Normálny1"/>
    <w:basedOn w:val="Normlny"/>
    <w:rsid w:val="00D8538A"/>
  </w:style>
  <w:style w:type="paragraph" w:customStyle="1" w:styleId="ti-grseq-1">
    <w:name w:val="ti-grseq-1"/>
    <w:basedOn w:val="Normlny"/>
    <w:rsid w:val="00D8538A"/>
    <w:pPr>
      <w:spacing w:before="240" w:after="120"/>
    </w:pPr>
    <w:rPr>
      <w:b/>
      <w:bCs/>
    </w:rPr>
  </w:style>
  <w:style w:type="character" w:customStyle="1" w:styleId="bold">
    <w:name w:val="bold"/>
    <w:basedOn w:val="Predvolenpsmoodseku"/>
    <w:rsid w:val="00D8538A"/>
    <w:rPr>
      <w:b/>
      <w:bCs/>
    </w:rPr>
  </w:style>
  <w:style w:type="paragraph" w:styleId="Zkladntext2">
    <w:name w:val="Body Text 2"/>
    <w:basedOn w:val="Normlny"/>
    <w:link w:val="Zkladntext2Char"/>
    <w:uiPriority w:val="99"/>
    <w:semiHidden/>
    <w:unhideWhenUsed/>
    <w:rsid w:val="000E219D"/>
    <w:pPr>
      <w:spacing w:after="120" w:line="480" w:lineRule="auto"/>
    </w:pPr>
  </w:style>
  <w:style w:type="character" w:customStyle="1" w:styleId="Zkladntext2Char">
    <w:name w:val="Základný text 2 Char"/>
    <w:basedOn w:val="Predvolenpsmoodseku"/>
    <w:link w:val="Zkladntext2"/>
    <w:uiPriority w:val="99"/>
    <w:semiHidden/>
    <w:rsid w:val="000E219D"/>
    <w:rPr>
      <w:rFonts w:ascii="Times New Roman" w:eastAsia="Times New Roman" w:hAnsi="Times New Roman" w:cs="Times New Roman"/>
      <w:sz w:val="24"/>
      <w:szCs w:val="24"/>
      <w:lang w:eastAsia="sk-SK"/>
    </w:rPr>
  </w:style>
  <w:style w:type="character" w:customStyle="1" w:styleId="NoSpacingChar">
    <w:name w:val="No Spacing Char"/>
    <w:link w:val="Bezriadkovania1"/>
    <w:locked/>
    <w:rsid w:val="000E219D"/>
  </w:style>
  <w:style w:type="paragraph" w:customStyle="1" w:styleId="Bezriadkovania1">
    <w:name w:val="Bez riadkovania1"/>
    <w:link w:val="NoSpacingChar"/>
    <w:rsid w:val="000E219D"/>
    <w:pPr>
      <w:spacing w:after="0" w:line="240" w:lineRule="auto"/>
    </w:pPr>
  </w:style>
  <w:style w:type="character" w:customStyle="1" w:styleId="hps">
    <w:name w:val="hps"/>
    <w:rsid w:val="000E219D"/>
  </w:style>
  <w:style w:type="paragraph" w:customStyle="1" w:styleId="SRK5">
    <w:name w:val="SRK 5"/>
    <w:basedOn w:val="Nadpis5"/>
    <w:next w:val="Normlny"/>
    <w:qFormat/>
    <w:rsid w:val="00A01CCC"/>
    <w:pPr>
      <w:jc w:val="left"/>
    </w:pPr>
    <w:rPr>
      <w:rFonts w:ascii="Times New Roman" w:hAnsi="Times New Roman" w:cs="Times New Roman"/>
      <w:i/>
      <w:color w:val="365F91" w:themeColor="accent1" w:themeShade="BF"/>
    </w:rPr>
  </w:style>
  <w:style w:type="character" w:customStyle="1" w:styleId="Nadpis5Char">
    <w:name w:val="Nadpis 5 Char"/>
    <w:basedOn w:val="Predvolenpsmoodseku"/>
    <w:link w:val="Nadpis5"/>
    <w:uiPriority w:val="9"/>
    <w:semiHidden/>
    <w:rsid w:val="00A01CCC"/>
    <w:rPr>
      <w:rFonts w:asciiTheme="majorHAnsi" w:eastAsiaTheme="majorEastAsia" w:hAnsiTheme="majorHAnsi" w:cstheme="majorBidi"/>
      <w:color w:val="243F60" w:themeColor="accent1" w:themeShade="7F"/>
      <w:sz w:val="24"/>
      <w:szCs w:val="24"/>
      <w:lang w:eastAsia="sk-SK"/>
    </w:rPr>
  </w:style>
  <w:style w:type="paragraph" w:styleId="Nzov">
    <w:name w:val="Title"/>
    <w:basedOn w:val="Normlny"/>
    <w:link w:val="NzovChar"/>
    <w:uiPriority w:val="10"/>
    <w:qFormat/>
    <w:rsid w:val="00C81148"/>
    <w:pPr>
      <w:spacing w:before="0"/>
      <w:jc w:val="center"/>
    </w:pPr>
    <w:rPr>
      <w:b/>
      <w:bCs/>
      <w:lang w:eastAsia="en-US"/>
    </w:rPr>
  </w:style>
  <w:style w:type="character" w:customStyle="1" w:styleId="NzovChar">
    <w:name w:val="Názov Char"/>
    <w:basedOn w:val="Predvolenpsmoodseku"/>
    <w:link w:val="Nzov"/>
    <w:uiPriority w:val="10"/>
    <w:rsid w:val="00C81148"/>
    <w:rPr>
      <w:rFonts w:ascii="Times New Roman" w:eastAsia="Times New Roman" w:hAnsi="Times New Roman" w:cs="Times New Roman"/>
      <w:b/>
      <w:bCs/>
      <w:sz w:val="24"/>
      <w:szCs w:val="24"/>
    </w:rPr>
  </w:style>
  <w:style w:type="character" w:customStyle="1" w:styleId="A1">
    <w:name w:val="A1"/>
    <w:rsid w:val="008363D5"/>
    <w:rPr>
      <w:rFonts w:cs="Garamond 3 CE"/>
      <w:color w:val="004991"/>
      <w:sz w:val="74"/>
      <w:szCs w:val="74"/>
    </w:rPr>
  </w:style>
  <w:style w:type="character" w:styleId="PouitHypertextovPrepojenie">
    <w:name w:val="FollowedHyperlink"/>
    <w:basedOn w:val="Predvolenpsmoodseku"/>
    <w:uiPriority w:val="99"/>
    <w:semiHidden/>
    <w:unhideWhenUsed/>
    <w:rsid w:val="005A7EE4"/>
    <w:rPr>
      <w:color w:val="800080" w:themeColor="followedHyperlink"/>
      <w:u w:val="single"/>
    </w:rPr>
  </w:style>
  <w:style w:type="paragraph" w:styleId="Hlavikaobsahu">
    <w:name w:val="TOC Heading"/>
    <w:basedOn w:val="Nadpis1"/>
    <w:next w:val="Normlny"/>
    <w:uiPriority w:val="39"/>
    <w:unhideWhenUsed/>
    <w:qFormat/>
    <w:rsid w:val="00F21ACA"/>
    <w:pPr>
      <w:keepLines/>
      <w:tabs>
        <w:tab w:val="clear" w:pos="720"/>
      </w:tabs>
      <w:spacing w:before="240" w:after="0" w:line="259" w:lineRule="auto"/>
      <w:ind w:left="0" w:firstLine="0"/>
      <w:outlineLvl w:val="9"/>
    </w:pPr>
    <w:rPr>
      <w:rFonts w:asciiTheme="majorHAnsi" w:eastAsiaTheme="majorEastAsia" w:hAnsiTheme="majorHAnsi" w:cstheme="majorBidi"/>
      <w:b w:val="0"/>
      <w:bCs w:val="0"/>
      <w:caps w:val="0"/>
      <w:color w:val="365F91" w:themeColor="accent1" w:themeShade="BF"/>
      <w:sz w:val="32"/>
      <w:szCs w:val="32"/>
    </w:rPr>
  </w:style>
  <w:style w:type="paragraph" w:styleId="Obsah2">
    <w:name w:val="toc 2"/>
    <w:basedOn w:val="Normlny"/>
    <w:next w:val="Normlny"/>
    <w:autoRedefine/>
    <w:uiPriority w:val="39"/>
    <w:unhideWhenUsed/>
    <w:rsid w:val="003146FE"/>
    <w:pPr>
      <w:tabs>
        <w:tab w:val="left" w:pos="284"/>
        <w:tab w:val="left" w:pos="567"/>
        <w:tab w:val="right" w:leader="dot" w:pos="9062"/>
      </w:tabs>
      <w:spacing w:after="100"/>
      <w:ind w:left="709" w:hanging="469"/>
    </w:pPr>
    <w:rPr>
      <w:noProof/>
      <w:shd w:val="clear" w:color="auto" w:fill="8DB3E2" w:themeFill="text2" w:themeFillTint="66"/>
    </w:rPr>
  </w:style>
  <w:style w:type="paragraph" w:customStyle="1" w:styleId="nadpis1111">
    <w:name w:val="nadpis1111"/>
    <w:basedOn w:val="Nadpis1"/>
    <w:next w:val="Normlny"/>
    <w:link w:val="nadpis1111Char"/>
    <w:qFormat/>
    <w:rsid w:val="00BB5DD0"/>
    <w:pPr>
      <w:numPr>
        <w:numId w:val="4"/>
      </w:numPr>
      <w:shd w:val="clear" w:color="auto" w:fill="BFBFBF" w:themeFill="background1" w:themeFillShade="BF"/>
    </w:pPr>
    <w:rPr>
      <w:sz w:val="24"/>
    </w:rPr>
  </w:style>
  <w:style w:type="paragraph" w:customStyle="1" w:styleId="tl100">
    <w:name w:val="Štýl100"/>
    <w:basedOn w:val="Nadpis2"/>
    <w:next w:val="Normlny"/>
    <w:link w:val="tl100Char"/>
    <w:qFormat/>
    <w:rsid w:val="000327CB"/>
    <w:pPr>
      <w:numPr>
        <w:ilvl w:val="0"/>
        <w:numId w:val="0"/>
      </w:numPr>
      <w:shd w:val="clear" w:color="auto" w:fill="8DB3E2" w:themeFill="text2" w:themeFillTint="66"/>
    </w:pPr>
  </w:style>
  <w:style w:type="character" w:customStyle="1" w:styleId="nadpis1111Char">
    <w:name w:val="nadpis1111 Char"/>
    <w:basedOn w:val="Predvolenpsmoodseku"/>
    <w:link w:val="nadpis1111"/>
    <w:rsid w:val="00BB5DD0"/>
    <w:rPr>
      <w:rFonts w:ascii="Times New Roman" w:eastAsia="Times New Roman" w:hAnsi="Times New Roman" w:cs="Times New Roman"/>
      <w:b/>
      <w:bCs/>
      <w:caps/>
      <w:sz w:val="24"/>
      <w:szCs w:val="28"/>
      <w:shd w:val="clear" w:color="auto" w:fill="BFBFBF" w:themeFill="background1" w:themeFillShade="BF"/>
      <w:lang w:eastAsia="sk-SK"/>
    </w:rPr>
  </w:style>
  <w:style w:type="paragraph" w:customStyle="1" w:styleId="tl1000">
    <w:name w:val="Štýl1000"/>
    <w:basedOn w:val="Nadpis2"/>
    <w:link w:val="tl1000Char"/>
    <w:qFormat/>
    <w:rsid w:val="001A6079"/>
    <w:pPr>
      <w:numPr>
        <w:ilvl w:val="0"/>
        <w:numId w:val="0"/>
      </w:numPr>
      <w:shd w:val="clear" w:color="auto" w:fill="8DB3E2" w:themeFill="text2" w:themeFillTint="66"/>
      <w:autoSpaceDE w:val="0"/>
      <w:autoSpaceDN w:val="0"/>
      <w:adjustRightInd w:val="0"/>
      <w:spacing w:after="120"/>
    </w:pPr>
  </w:style>
  <w:style w:type="character" w:customStyle="1" w:styleId="tl100Char">
    <w:name w:val="Štýl100 Char"/>
    <w:basedOn w:val="Predvolenpsmoodseku"/>
    <w:link w:val="tl100"/>
    <w:rsid w:val="000327CB"/>
    <w:rPr>
      <w:rFonts w:ascii="Times New Roman" w:eastAsia="Times New Roman" w:hAnsi="Times New Roman" w:cs="Times New Roman"/>
      <w:b/>
      <w:bCs/>
      <w:iCs/>
      <w:sz w:val="24"/>
      <w:szCs w:val="28"/>
      <w:shd w:val="clear" w:color="auto" w:fill="8DB3E2" w:themeFill="text2" w:themeFillTint="66"/>
    </w:rPr>
  </w:style>
  <w:style w:type="character" w:customStyle="1" w:styleId="tl1000Char">
    <w:name w:val="Štýl1000 Char"/>
    <w:basedOn w:val="Nadpis2Char"/>
    <w:link w:val="tl1000"/>
    <w:rsid w:val="001A6079"/>
    <w:rPr>
      <w:rFonts w:ascii="Times New Roman" w:eastAsia="Times New Roman" w:hAnsi="Times New Roman" w:cs="Times New Roman"/>
      <w:b/>
      <w:bCs/>
      <w:iCs/>
      <w:sz w:val="24"/>
      <w:szCs w:val="28"/>
      <w:shd w:val="clear" w:color="auto" w:fill="8DB3E2" w:themeFill="text2" w:themeFillTint="66"/>
    </w:rPr>
  </w:style>
  <w:style w:type="paragraph" w:styleId="Predmetkomentra">
    <w:name w:val="annotation subject"/>
    <w:basedOn w:val="Textkomentra"/>
    <w:next w:val="Textkomentra"/>
    <w:link w:val="PredmetkomentraChar"/>
    <w:uiPriority w:val="99"/>
    <w:semiHidden/>
    <w:unhideWhenUsed/>
    <w:rsid w:val="00D92E5B"/>
    <w:pPr>
      <w:spacing w:before="120"/>
      <w:jc w:val="both"/>
    </w:pPr>
    <w:rPr>
      <w:b/>
      <w:bCs/>
      <w:lang w:val="sk-SK" w:eastAsia="sk-SK"/>
    </w:rPr>
  </w:style>
  <w:style w:type="character" w:customStyle="1" w:styleId="PredmetkomentraChar">
    <w:name w:val="Predmet komentára Char"/>
    <w:basedOn w:val="TextkomentraChar"/>
    <w:link w:val="Predmetkomentra"/>
    <w:uiPriority w:val="99"/>
    <w:semiHidden/>
    <w:rsid w:val="00D92E5B"/>
    <w:rPr>
      <w:rFonts w:ascii="Times New Roman" w:eastAsia="Times New Roman" w:hAnsi="Times New Roman" w:cs="Times New Roman"/>
      <w:b/>
      <w:bCs/>
      <w:sz w:val="20"/>
      <w:szCs w:val="20"/>
      <w:lang w:val="x-none" w:eastAsia="sk-SK"/>
    </w:rPr>
  </w:style>
  <w:style w:type="table" w:styleId="Mriekatabuky">
    <w:name w:val="Table Grid"/>
    <w:basedOn w:val="Normlnatabuka"/>
    <w:uiPriority w:val="59"/>
    <w:rsid w:val="00101979"/>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KNorm">
    <w:name w:val="SRK Norm."/>
    <w:basedOn w:val="Normlny"/>
    <w:next w:val="Normlny"/>
    <w:qFormat/>
    <w:rsid w:val="00101979"/>
    <w:pPr>
      <w:spacing w:before="200" w:after="200"/>
    </w:pPr>
  </w:style>
  <w:style w:type="paragraph" w:customStyle="1" w:styleId="Char2">
    <w:name w:val="Char2"/>
    <w:basedOn w:val="Normlny"/>
    <w:link w:val="Odkaznapoznmkupodiarou"/>
    <w:qFormat/>
    <w:rsid w:val="004C5C2B"/>
    <w:pPr>
      <w:spacing w:before="0" w:after="160" w:line="240" w:lineRule="exact"/>
      <w:jc w:val="left"/>
    </w:pPr>
    <w:rPr>
      <w:rFonts w:eastAsiaTheme="minorHAnsi"/>
      <w:sz w:val="22"/>
      <w:szCs w:val="22"/>
      <w:vertAlign w:val="superscript"/>
      <w:lang w:eastAsia="en-US"/>
    </w:rPr>
  </w:style>
  <w:style w:type="character" w:customStyle="1" w:styleId="cf01">
    <w:name w:val="cf01"/>
    <w:basedOn w:val="Predvolenpsmoodseku"/>
    <w:rsid w:val="00A84230"/>
    <w:rPr>
      <w:rFonts w:ascii="Segoe UI" w:hAnsi="Segoe UI" w:cs="Segoe UI" w:hint="default"/>
      <w:sz w:val="18"/>
      <w:szCs w:val="18"/>
    </w:rPr>
  </w:style>
  <w:style w:type="paragraph" w:customStyle="1" w:styleId="pf0">
    <w:name w:val="pf0"/>
    <w:basedOn w:val="Normlny"/>
    <w:rsid w:val="005B58DC"/>
    <w:pPr>
      <w:spacing w:before="100" w:beforeAutospacing="1" w:after="100" w:afterAutospacing="1"/>
      <w:jc w:val="left"/>
    </w:pPr>
  </w:style>
  <w:style w:type="character" w:customStyle="1" w:styleId="Nevyrieenzmienka1">
    <w:name w:val="Nevyriešená zmienka1"/>
    <w:basedOn w:val="Predvolenpsmoodseku"/>
    <w:uiPriority w:val="99"/>
    <w:semiHidden/>
    <w:unhideWhenUsed/>
    <w:rsid w:val="00A11EFE"/>
    <w:rPr>
      <w:color w:val="605E5C"/>
      <w:shd w:val="clear" w:color="auto" w:fill="E1DFDD"/>
    </w:rPr>
  </w:style>
  <w:style w:type="character" w:customStyle="1" w:styleId="Nevyrieenzmienka2">
    <w:name w:val="Nevyriešená zmienka2"/>
    <w:basedOn w:val="Predvolenpsmoodseku"/>
    <w:uiPriority w:val="99"/>
    <w:semiHidden/>
    <w:unhideWhenUsed/>
    <w:rsid w:val="00217C2A"/>
    <w:rPr>
      <w:color w:val="605E5C"/>
      <w:shd w:val="clear" w:color="auto" w:fill="E1DFDD"/>
    </w:rPr>
  </w:style>
  <w:style w:type="character" w:styleId="Nevyrieenzmienka">
    <w:name w:val="Unresolved Mention"/>
    <w:basedOn w:val="Predvolenpsmoodseku"/>
    <w:uiPriority w:val="99"/>
    <w:semiHidden/>
    <w:unhideWhenUsed/>
    <w:rsid w:val="007A1344"/>
    <w:rPr>
      <w:color w:val="605E5C"/>
      <w:shd w:val="clear" w:color="auto" w:fill="E1DFDD"/>
    </w:rPr>
  </w:style>
  <w:style w:type="character" w:customStyle="1" w:styleId="Zkladntext0">
    <w:name w:val="Základný text_"/>
    <w:basedOn w:val="Predvolenpsmoodseku"/>
    <w:link w:val="Zkladntext1"/>
    <w:rsid w:val="0031741D"/>
    <w:rPr>
      <w:rFonts w:ascii="Times New Roman" w:eastAsia="Times New Roman" w:hAnsi="Times New Roman" w:cs="Times New Roman"/>
      <w:shd w:val="clear" w:color="auto" w:fill="FFFFFF"/>
    </w:rPr>
  </w:style>
  <w:style w:type="paragraph" w:customStyle="1" w:styleId="Zkladntext1">
    <w:name w:val="Základný text1"/>
    <w:basedOn w:val="Normlny"/>
    <w:link w:val="Zkladntext0"/>
    <w:rsid w:val="0031741D"/>
    <w:pPr>
      <w:widowControl w:val="0"/>
      <w:shd w:val="clear" w:color="auto" w:fill="FFFFFF"/>
      <w:spacing w:before="0" w:after="100"/>
      <w:jc w:val="left"/>
    </w:pPr>
    <w:rPr>
      <w:sz w:val="22"/>
      <w:szCs w:val="22"/>
      <w:lang w:eastAsia="en-US"/>
    </w:rPr>
  </w:style>
  <w:style w:type="paragraph" w:styleId="Obsah3">
    <w:name w:val="toc 3"/>
    <w:basedOn w:val="Normlny"/>
    <w:next w:val="Normlny"/>
    <w:autoRedefine/>
    <w:uiPriority w:val="39"/>
    <w:unhideWhenUsed/>
    <w:rsid w:val="006C522A"/>
    <w:pPr>
      <w:spacing w:after="100"/>
      <w:ind w:left="480"/>
    </w:pPr>
  </w:style>
  <w:style w:type="paragraph" w:styleId="Revzia">
    <w:name w:val="Revision"/>
    <w:hidden/>
    <w:uiPriority w:val="99"/>
    <w:semiHidden/>
    <w:rsid w:val="00C91BF7"/>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5407">
      <w:bodyDiv w:val="1"/>
      <w:marLeft w:val="0"/>
      <w:marRight w:val="0"/>
      <w:marTop w:val="0"/>
      <w:marBottom w:val="0"/>
      <w:divBdr>
        <w:top w:val="none" w:sz="0" w:space="0" w:color="auto"/>
        <w:left w:val="none" w:sz="0" w:space="0" w:color="auto"/>
        <w:bottom w:val="none" w:sz="0" w:space="0" w:color="auto"/>
        <w:right w:val="none" w:sz="0" w:space="0" w:color="auto"/>
      </w:divBdr>
    </w:div>
    <w:div w:id="85544517">
      <w:bodyDiv w:val="1"/>
      <w:marLeft w:val="0"/>
      <w:marRight w:val="0"/>
      <w:marTop w:val="0"/>
      <w:marBottom w:val="0"/>
      <w:divBdr>
        <w:top w:val="none" w:sz="0" w:space="0" w:color="auto"/>
        <w:left w:val="none" w:sz="0" w:space="0" w:color="auto"/>
        <w:bottom w:val="none" w:sz="0" w:space="0" w:color="auto"/>
        <w:right w:val="none" w:sz="0" w:space="0" w:color="auto"/>
      </w:divBdr>
    </w:div>
    <w:div w:id="105393256">
      <w:bodyDiv w:val="1"/>
      <w:marLeft w:val="0"/>
      <w:marRight w:val="0"/>
      <w:marTop w:val="0"/>
      <w:marBottom w:val="0"/>
      <w:divBdr>
        <w:top w:val="none" w:sz="0" w:space="0" w:color="auto"/>
        <w:left w:val="none" w:sz="0" w:space="0" w:color="auto"/>
        <w:bottom w:val="none" w:sz="0" w:space="0" w:color="auto"/>
        <w:right w:val="none" w:sz="0" w:space="0" w:color="auto"/>
      </w:divBdr>
    </w:div>
    <w:div w:id="257102385">
      <w:bodyDiv w:val="1"/>
      <w:marLeft w:val="0"/>
      <w:marRight w:val="0"/>
      <w:marTop w:val="0"/>
      <w:marBottom w:val="0"/>
      <w:divBdr>
        <w:top w:val="none" w:sz="0" w:space="0" w:color="auto"/>
        <w:left w:val="none" w:sz="0" w:space="0" w:color="auto"/>
        <w:bottom w:val="none" w:sz="0" w:space="0" w:color="auto"/>
        <w:right w:val="none" w:sz="0" w:space="0" w:color="auto"/>
      </w:divBdr>
    </w:div>
    <w:div w:id="302781253">
      <w:bodyDiv w:val="1"/>
      <w:marLeft w:val="0"/>
      <w:marRight w:val="0"/>
      <w:marTop w:val="0"/>
      <w:marBottom w:val="0"/>
      <w:divBdr>
        <w:top w:val="none" w:sz="0" w:space="0" w:color="auto"/>
        <w:left w:val="none" w:sz="0" w:space="0" w:color="auto"/>
        <w:bottom w:val="none" w:sz="0" w:space="0" w:color="auto"/>
        <w:right w:val="none" w:sz="0" w:space="0" w:color="auto"/>
      </w:divBdr>
    </w:div>
    <w:div w:id="365522902">
      <w:bodyDiv w:val="1"/>
      <w:marLeft w:val="0"/>
      <w:marRight w:val="0"/>
      <w:marTop w:val="0"/>
      <w:marBottom w:val="0"/>
      <w:divBdr>
        <w:top w:val="none" w:sz="0" w:space="0" w:color="auto"/>
        <w:left w:val="none" w:sz="0" w:space="0" w:color="auto"/>
        <w:bottom w:val="none" w:sz="0" w:space="0" w:color="auto"/>
        <w:right w:val="none" w:sz="0" w:space="0" w:color="auto"/>
      </w:divBdr>
    </w:div>
    <w:div w:id="490103270">
      <w:bodyDiv w:val="1"/>
      <w:marLeft w:val="0"/>
      <w:marRight w:val="0"/>
      <w:marTop w:val="0"/>
      <w:marBottom w:val="0"/>
      <w:divBdr>
        <w:top w:val="none" w:sz="0" w:space="0" w:color="auto"/>
        <w:left w:val="none" w:sz="0" w:space="0" w:color="auto"/>
        <w:bottom w:val="none" w:sz="0" w:space="0" w:color="auto"/>
        <w:right w:val="none" w:sz="0" w:space="0" w:color="auto"/>
      </w:divBdr>
    </w:div>
    <w:div w:id="547302019">
      <w:bodyDiv w:val="1"/>
      <w:marLeft w:val="0"/>
      <w:marRight w:val="0"/>
      <w:marTop w:val="0"/>
      <w:marBottom w:val="0"/>
      <w:divBdr>
        <w:top w:val="none" w:sz="0" w:space="0" w:color="auto"/>
        <w:left w:val="none" w:sz="0" w:space="0" w:color="auto"/>
        <w:bottom w:val="none" w:sz="0" w:space="0" w:color="auto"/>
        <w:right w:val="none" w:sz="0" w:space="0" w:color="auto"/>
      </w:divBdr>
    </w:div>
    <w:div w:id="599340816">
      <w:bodyDiv w:val="1"/>
      <w:marLeft w:val="0"/>
      <w:marRight w:val="0"/>
      <w:marTop w:val="0"/>
      <w:marBottom w:val="0"/>
      <w:divBdr>
        <w:top w:val="none" w:sz="0" w:space="0" w:color="auto"/>
        <w:left w:val="none" w:sz="0" w:space="0" w:color="auto"/>
        <w:bottom w:val="none" w:sz="0" w:space="0" w:color="auto"/>
        <w:right w:val="none" w:sz="0" w:space="0" w:color="auto"/>
      </w:divBdr>
    </w:div>
    <w:div w:id="777263853">
      <w:bodyDiv w:val="1"/>
      <w:marLeft w:val="0"/>
      <w:marRight w:val="0"/>
      <w:marTop w:val="0"/>
      <w:marBottom w:val="0"/>
      <w:divBdr>
        <w:top w:val="none" w:sz="0" w:space="0" w:color="auto"/>
        <w:left w:val="none" w:sz="0" w:space="0" w:color="auto"/>
        <w:bottom w:val="none" w:sz="0" w:space="0" w:color="auto"/>
        <w:right w:val="none" w:sz="0" w:space="0" w:color="auto"/>
      </w:divBdr>
    </w:div>
    <w:div w:id="791291123">
      <w:bodyDiv w:val="1"/>
      <w:marLeft w:val="0"/>
      <w:marRight w:val="0"/>
      <w:marTop w:val="0"/>
      <w:marBottom w:val="0"/>
      <w:divBdr>
        <w:top w:val="none" w:sz="0" w:space="0" w:color="auto"/>
        <w:left w:val="none" w:sz="0" w:space="0" w:color="auto"/>
        <w:bottom w:val="none" w:sz="0" w:space="0" w:color="auto"/>
        <w:right w:val="none" w:sz="0" w:space="0" w:color="auto"/>
      </w:divBdr>
    </w:div>
    <w:div w:id="837303748">
      <w:bodyDiv w:val="1"/>
      <w:marLeft w:val="0"/>
      <w:marRight w:val="0"/>
      <w:marTop w:val="0"/>
      <w:marBottom w:val="0"/>
      <w:divBdr>
        <w:top w:val="none" w:sz="0" w:space="0" w:color="auto"/>
        <w:left w:val="none" w:sz="0" w:space="0" w:color="auto"/>
        <w:bottom w:val="none" w:sz="0" w:space="0" w:color="auto"/>
        <w:right w:val="none" w:sz="0" w:space="0" w:color="auto"/>
      </w:divBdr>
    </w:div>
    <w:div w:id="855847627">
      <w:bodyDiv w:val="1"/>
      <w:marLeft w:val="0"/>
      <w:marRight w:val="0"/>
      <w:marTop w:val="0"/>
      <w:marBottom w:val="0"/>
      <w:divBdr>
        <w:top w:val="none" w:sz="0" w:space="0" w:color="auto"/>
        <w:left w:val="none" w:sz="0" w:space="0" w:color="auto"/>
        <w:bottom w:val="none" w:sz="0" w:space="0" w:color="auto"/>
        <w:right w:val="none" w:sz="0" w:space="0" w:color="auto"/>
      </w:divBdr>
    </w:div>
    <w:div w:id="871382269">
      <w:bodyDiv w:val="1"/>
      <w:marLeft w:val="0"/>
      <w:marRight w:val="0"/>
      <w:marTop w:val="0"/>
      <w:marBottom w:val="0"/>
      <w:divBdr>
        <w:top w:val="none" w:sz="0" w:space="0" w:color="auto"/>
        <w:left w:val="none" w:sz="0" w:space="0" w:color="auto"/>
        <w:bottom w:val="none" w:sz="0" w:space="0" w:color="auto"/>
        <w:right w:val="none" w:sz="0" w:space="0" w:color="auto"/>
      </w:divBdr>
    </w:div>
    <w:div w:id="874463275">
      <w:bodyDiv w:val="1"/>
      <w:marLeft w:val="0"/>
      <w:marRight w:val="0"/>
      <w:marTop w:val="0"/>
      <w:marBottom w:val="0"/>
      <w:divBdr>
        <w:top w:val="none" w:sz="0" w:space="0" w:color="auto"/>
        <w:left w:val="none" w:sz="0" w:space="0" w:color="auto"/>
        <w:bottom w:val="none" w:sz="0" w:space="0" w:color="auto"/>
        <w:right w:val="none" w:sz="0" w:space="0" w:color="auto"/>
      </w:divBdr>
    </w:div>
    <w:div w:id="893658374">
      <w:bodyDiv w:val="1"/>
      <w:marLeft w:val="0"/>
      <w:marRight w:val="0"/>
      <w:marTop w:val="0"/>
      <w:marBottom w:val="0"/>
      <w:divBdr>
        <w:top w:val="none" w:sz="0" w:space="0" w:color="auto"/>
        <w:left w:val="none" w:sz="0" w:space="0" w:color="auto"/>
        <w:bottom w:val="none" w:sz="0" w:space="0" w:color="auto"/>
        <w:right w:val="none" w:sz="0" w:space="0" w:color="auto"/>
      </w:divBdr>
    </w:div>
    <w:div w:id="923684661">
      <w:bodyDiv w:val="1"/>
      <w:marLeft w:val="0"/>
      <w:marRight w:val="0"/>
      <w:marTop w:val="0"/>
      <w:marBottom w:val="0"/>
      <w:divBdr>
        <w:top w:val="none" w:sz="0" w:space="0" w:color="auto"/>
        <w:left w:val="none" w:sz="0" w:space="0" w:color="auto"/>
        <w:bottom w:val="none" w:sz="0" w:space="0" w:color="auto"/>
        <w:right w:val="none" w:sz="0" w:space="0" w:color="auto"/>
      </w:divBdr>
    </w:div>
    <w:div w:id="1106929304">
      <w:bodyDiv w:val="1"/>
      <w:marLeft w:val="0"/>
      <w:marRight w:val="0"/>
      <w:marTop w:val="0"/>
      <w:marBottom w:val="0"/>
      <w:divBdr>
        <w:top w:val="none" w:sz="0" w:space="0" w:color="auto"/>
        <w:left w:val="none" w:sz="0" w:space="0" w:color="auto"/>
        <w:bottom w:val="none" w:sz="0" w:space="0" w:color="auto"/>
        <w:right w:val="none" w:sz="0" w:space="0" w:color="auto"/>
      </w:divBdr>
    </w:div>
    <w:div w:id="1226718255">
      <w:bodyDiv w:val="1"/>
      <w:marLeft w:val="0"/>
      <w:marRight w:val="0"/>
      <w:marTop w:val="0"/>
      <w:marBottom w:val="0"/>
      <w:divBdr>
        <w:top w:val="none" w:sz="0" w:space="0" w:color="auto"/>
        <w:left w:val="none" w:sz="0" w:space="0" w:color="auto"/>
        <w:bottom w:val="none" w:sz="0" w:space="0" w:color="auto"/>
        <w:right w:val="none" w:sz="0" w:space="0" w:color="auto"/>
      </w:divBdr>
    </w:div>
    <w:div w:id="1238857690">
      <w:bodyDiv w:val="1"/>
      <w:marLeft w:val="0"/>
      <w:marRight w:val="0"/>
      <w:marTop w:val="0"/>
      <w:marBottom w:val="0"/>
      <w:divBdr>
        <w:top w:val="none" w:sz="0" w:space="0" w:color="auto"/>
        <w:left w:val="none" w:sz="0" w:space="0" w:color="auto"/>
        <w:bottom w:val="none" w:sz="0" w:space="0" w:color="auto"/>
        <w:right w:val="none" w:sz="0" w:space="0" w:color="auto"/>
      </w:divBdr>
    </w:div>
    <w:div w:id="1262225260">
      <w:bodyDiv w:val="1"/>
      <w:marLeft w:val="0"/>
      <w:marRight w:val="0"/>
      <w:marTop w:val="0"/>
      <w:marBottom w:val="0"/>
      <w:divBdr>
        <w:top w:val="none" w:sz="0" w:space="0" w:color="auto"/>
        <w:left w:val="none" w:sz="0" w:space="0" w:color="auto"/>
        <w:bottom w:val="none" w:sz="0" w:space="0" w:color="auto"/>
        <w:right w:val="none" w:sz="0" w:space="0" w:color="auto"/>
      </w:divBdr>
    </w:div>
    <w:div w:id="1298685264">
      <w:bodyDiv w:val="1"/>
      <w:marLeft w:val="390"/>
      <w:marRight w:val="390"/>
      <w:marTop w:val="0"/>
      <w:marBottom w:val="0"/>
      <w:divBdr>
        <w:top w:val="none" w:sz="0" w:space="0" w:color="auto"/>
        <w:left w:val="none" w:sz="0" w:space="0" w:color="auto"/>
        <w:bottom w:val="none" w:sz="0" w:space="0" w:color="auto"/>
        <w:right w:val="none" w:sz="0" w:space="0" w:color="auto"/>
      </w:divBdr>
      <w:divsChild>
        <w:div w:id="885065921">
          <w:marLeft w:val="0"/>
          <w:marRight w:val="0"/>
          <w:marTop w:val="0"/>
          <w:marBottom w:val="0"/>
          <w:divBdr>
            <w:top w:val="none" w:sz="0" w:space="0" w:color="auto"/>
            <w:left w:val="none" w:sz="0" w:space="0" w:color="auto"/>
            <w:bottom w:val="none" w:sz="0" w:space="0" w:color="auto"/>
            <w:right w:val="none" w:sz="0" w:space="0" w:color="auto"/>
          </w:divBdr>
        </w:div>
      </w:divsChild>
    </w:div>
    <w:div w:id="1346788734">
      <w:bodyDiv w:val="1"/>
      <w:marLeft w:val="0"/>
      <w:marRight w:val="0"/>
      <w:marTop w:val="0"/>
      <w:marBottom w:val="0"/>
      <w:divBdr>
        <w:top w:val="none" w:sz="0" w:space="0" w:color="auto"/>
        <w:left w:val="none" w:sz="0" w:space="0" w:color="auto"/>
        <w:bottom w:val="none" w:sz="0" w:space="0" w:color="auto"/>
        <w:right w:val="none" w:sz="0" w:space="0" w:color="auto"/>
      </w:divBdr>
    </w:div>
    <w:div w:id="1368683511">
      <w:bodyDiv w:val="1"/>
      <w:marLeft w:val="0"/>
      <w:marRight w:val="0"/>
      <w:marTop w:val="0"/>
      <w:marBottom w:val="0"/>
      <w:divBdr>
        <w:top w:val="none" w:sz="0" w:space="0" w:color="auto"/>
        <w:left w:val="none" w:sz="0" w:space="0" w:color="auto"/>
        <w:bottom w:val="none" w:sz="0" w:space="0" w:color="auto"/>
        <w:right w:val="none" w:sz="0" w:space="0" w:color="auto"/>
      </w:divBdr>
    </w:div>
    <w:div w:id="1405684476">
      <w:bodyDiv w:val="1"/>
      <w:marLeft w:val="0"/>
      <w:marRight w:val="0"/>
      <w:marTop w:val="0"/>
      <w:marBottom w:val="0"/>
      <w:divBdr>
        <w:top w:val="none" w:sz="0" w:space="0" w:color="auto"/>
        <w:left w:val="none" w:sz="0" w:space="0" w:color="auto"/>
        <w:bottom w:val="none" w:sz="0" w:space="0" w:color="auto"/>
        <w:right w:val="none" w:sz="0" w:space="0" w:color="auto"/>
      </w:divBdr>
    </w:div>
    <w:div w:id="1442215988">
      <w:bodyDiv w:val="1"/>
      <w:marLeft w:val="0"/>
      <w:marRight w:val="0"/>
      <w:marTop w:val="0"/>
      <w:marBottom w:val="0"/>
      <w:divBdr>
        <w:top w:val="none" w:sz="0" w:space="0" w:color="auto"/>
        <w:left w:val="none" w:sz="0" w:space="0" w:color="auto"/>
        <w:bottom w:val="none" w:sz="0" w:space="0" w:color="auto"/>
        <w:right w:val="none" w:sz="0" w:space="0" w:color="auto"/>
      </w:divBdr>
    </w:div>
    <w:div w:id="1467897612">
      <w:bodyDiv w:val="1"/>
      <w:marLeft w:val="0"/>
      <w:marRight w:val="0"/>
      <w:marTop w:val="0"/>
      <w:marBottom w:val="0"/>
      <w:divBdr>
        <w:top w:val="none" w:sz="0" w:space="0" w:color="auto"/>
        <w:left w:val="none" w:sz="0" w:space="0" w:color="auto"/>
        <w:bottom w:val="none" w:sz="0" w:space="0" w:color="auto"/>
        <w:right w:val="none" w:sz="0" w:space="0" w:color="auto"/>
      </w:divBdr>
      <w:divsChild>
        <w:div w:id="978341005">
          <w:marLeft w:val="547"/>
          <w:marRight w:val="0"/>
          <w:marTop w:val="0"/>
          <w:marBottom w:val="0"/>
          <w:divBdr>
            <w:top w:val="none" w:sz="0" w:space="0" w:color="auto"/>
            <w:left w:val="none" w:sz="0" w:space="0" w:color="auto"/>
            <w:bottom w:val="none" w:sz="0" w:space="0" w:color="auto"/>
            <w:right w:val="none" w:sz="0" w:space="0" w:color="auto"/>
          </w:divBdr>
        </w:div>
      </w:divsChild>
    </w:div>
    <w:div w:id="1469131866">
      <w:bodyDiv w:val="1"/>
      <w:marLeft w:val="0"/>
      <w:marRight w:val="0"/>
      <w:marTop w:val="0"/>
      <w:marBottom w:val="0"/>
      <w:divBdr>
        <w:top w:val="none" w:sz="0" w:space="0" w:color="auto"/>
        <w:left w:val="none" w:sz="0" w:space="0" w:color="auto"/>
        <w:bottom w:val="none" w:sz="0" w:space="0" w:color="auto"/>
        <w:right w:val="none" w:sz="0" w:space="0" w:color="auto"/>
      </w:divBdr>
    </w:div>
    <w:div w:id="1488397685">
      <w:bodyDiv w:val="1"/>
      <w:marLeft w:val="0"/>
      <w:marRight w:val="0"/>
      <w:marTop w:val="0"/>
      <w:marBottom w:val="0"/>
      <w:divBdr>
        <w:top w:val="none" w:sz="0" w:space="0" w:color="auto"/>
        <w:left w:val="none" w:sz="0" w:space="0" w:color="auto"/>
        <w:bottom w:val="none" w:sz="0" w:space="0" w:color="auto"/>
        <w:right w:val="none" w:sz="0" w:space="0" w:color="auto"/>
      </w:divBdr>
    </w:div>
    <w:div w:id="1499465446">
      <w:bodyDiv w:val="1"/>
      <w:marLeft w:val="0"/>
      <w:marRight w:val="0"/>
      <w:marTop w:val="0"/>
      <w:marBottom w:val="0"/>
      <w:divBdr>
        <w:top w:val="none" w:sz="0" w:space="0" w:color="auto"/>
        <w:left w:val="none" w:sz="0" w:space="0" w:color="auto"/>
        <w:bottom w:val="none" w:sz="0" w:space="0" w:color="auto"/>
        <w:right w:val="none" w:sz="0" w:space="0" w:color="auto"/>
      </w:divBdr>
    </w:div>
    <w:div w:id="1589345030">
      <w:bodyDiv w:val="1"/>
      <w:marLeft w:val="0"/>
      <w:marRight w:val="0"/>
      <w:marTop w:val="0"/>
      <w:marBottom w:val="0"/>
      <w:divBdr>
        <w:top w:val="none" w:sz="0" w:space="0" w:color="auto"/>
        <w:left w:val="none" w:sz="0" w:space="0" w:color="auto"/>
        <w:bottom w:val="none" w:sz="0" w:space="0" w:color="auto"/>
        <w:right w:val="none" w:sz="0" w:space="0" w:color="auto"/>
      </w:divBdr>
    </w:div>
    <w:div w:id="1686202568">
      <w:bodyDiv w:val="1"/>
      <w:marLeft w:val="0"/>
      <w:marRight w:val="0"/>
      <w:marTop w:val="0"/>
      <w:marBottom w:val="0"/>
      <w:divBdr>
        <w:top w:val="none" w:sz="0" w:space="0" w:color="auto"/>
        <w:left w:val="none" w:sz="0" w:space="0" w:color="auto"/>
        <w:bottom w:val="none" w:sz="0" w:space="0" w:color="auto"/>
        <w:right w:val="none" w:sz="0" w:space="0" w:color="auto"/>
      </w:divBdr>
    </w:div>
    <w:div w:id="1707176273">
      <w:bodyDiv w:val="1"/>
      <w:marLeft w:val="0"/>
      <w:marRight w:val="0"/>
      <w:marTop w:val="0"/>
      <w:marBottom w:val="0"/>
      <w:divBdr>
        <w:top w:val="none" w:sz="0" w:space="0" w:color="auto"/>
        <w:left w:val="none" w:sz="0" w:space="0" w:color="auto"/>
        <w:bottom w:val="none" w:sz="0" w:space="0" w:color="auto"/>
        <w:right w:val="none" w:sz="0" w:space="0" w:color="auto"/>
      </w:divBdr>
    </w:div>
    <w:div w:id="1710909634">
      <w:bodyDiv w:val="1"/>
      <w:marLeft w:val="0"/>
      <w:marRight w:val="0"/>
      <w:marTop w:val="0"/>
      <w:marBottom w:val="0"/>
      <w:divBdr>
        <w:top w:val="none" w:sz="0" w:space="0" w:color="auto"/>
        <w:left w:val="none" w:sz="0" w:space="0" w:color="auto"/>
        <w:bottom w:val="none" w:sz="0" w:space="0" w:color="auto"/>
        <w:right w:val="none" w:sz="0" w:space="0" w:color="auto"/>
      </w:divBdr>
      <w:divsChild>
        <w:div w:id="1634556153">
          <w:marLeft w:val="547"/>
          <w:marRight w:val="0"/>
          <w:marTop w:val="0"/>
          <w:marBottom w:val="0"/>
          <w:divBdr>
            <w:top w:val="none" w:sz="0" w:space="0" w:color="auto"/>
            <w:left w:val="none" w:sz="0" w:space="0" w:color="auto"/>
            <w:bottom w:val="none" w:sz="0" w:space="0" w:color="auto"/>
            <w:right w:val="none" w:sz="0" w:space="0" w:color="auto"/>
          </w:divBdr>
        </w:div>
      </w:divsChild>
    </w:div>
    <w:div w:id="1722900148">
      <w:bodyDiv w:val="1"/>
      <w:marLeft w:val="0"/>
      <w:marRight w:val="0"/>
      <w:marTop w:val="0"/>
      <w:marBottom w:val="0"/>
      <w:divBdr>
        <w:top w:val="none" w:sz="0" w:space="0" w:color="auto"/>
        <w:left w:val="none" w:sz="0" w:space="0" w:color="auto"/>
        <w:bottom w:val="none" w:sz="0" w:space="0" w:color="auto"/>
        <w:right w:val="none" w:sz="0" w:space="0" w:color="auto"/>
      </w:divBdr>
      <w:divsChild>
        <w:div w:id="133959043">
          <w:marLeft w:val="0"/>
          <w:marRight w:val="0"/>
          <w:marTop w:val="0"/>
          <w:marBottom w:val="0"/>
          <w:divBdr>
            <w:top w:val="none" w:sz="0" w:space="0" w:color="auto"/>
            <w:left w:val="none" w:sz="0" w:space="0" w:color="auto"/>
            <w:bottom w:val="none" w:sz="0" w:space="0" w:color="auto"/>
            <w:right w:val="none" w:sz="0" w:space="0" w:color="auto"/>
          </w:divBdr>
          <w:divsChild>
            <w:div w:id="1695810684">
              <w:marLeft w:val="0"/>
              <w:marRight w:val="0"/>
              <w:marTop w:val="0"/>
              <w:marBottom w:val="0"/>
              <w:divBdr>
                <w:top w:val="none" w:sz="0" w:space="0" w:color="auto"/>
                <w:left w:val="none" w:sz="0" w:space="0" w:color="auto"/>
                <w:bottom w:val="none" w:sz="0" w:space="0" w:color="auto"/>
                <w:right w:val="none" w:sz="0" w:space="0" w:color="auto"/>
              </w:divBdr>
              <w:divsChild>
                <w:div w:id="240142590">
                  <w:marLeft w:val="0"/>
                  <w:marRight w:val="0"/>
                  <w:marTop w:val="0"/>
                  <w:marBottom w:val="0"/>
                  <w:divBdr>
                    <w:top w:val="none" w:sz="0" w:space="0" w:color="auto"/>
                    <w:left w:val="none" w:sz="0" w:space="0" w:color="auto"/>
                    <w:bottom w:val="none" w:sz="0" w:space="0" w:color="auto"/>
                    <w:right w:val="none" w:sz="0" w:space="0" w:color="auto"/>
                  </w:divBdr>
                  <w:divsChild>
                    <w:div w:id="1387754985">
                      <w:marLeft w:val="0"/>
                      <w:marRight w:val="0"/>
                      <w:marTop w:val="0"/>
                      <w:marBottom w:val="0"/>
                      <w:divBdr>
                        <w:top w:val="none" w:sz="0" w:space="0" w:color="auto"/>
                        <w:left w:val="none" w:sz="0" w:space="0" w:color="auto"/>
                        <w:bottom w:val="none" w:sz="0" w:space="0" w:color="auto"/>
                        <w:right w:val="none" w:sz="0" w:space="0" w:color="auto"/>
                      </w:divBdr>
                      <w:divsChild>
                        <w:div w:id="2042244862">
                          <w:marLeft w:val="0"/>
                          <w:marRight w:val="0"/>
                          <w:marTop w:val="0"/>
                          <w:marBottom w:val="0"/>
                          <w:divBdr>
                            <w:top w:val="none" w:sz="0" w:space="0" w:color="auto"/>
                            <w:left w:val="none" w:sz="0" w:space="0" w:color="auto"/>
                            <w:bottom w:val="none" w:sz="0" w:space="0" w:color="auto"/>
                            <w:right w:val="none" w:sz="0" w:space="0" w:color="auto"/>
                          </w:divBdr>
                          <w:divsChild>
                            <w:div w:id="1363243112">
                              <w:marLeft w:val="0"/>
                              <w:marRight w:val="0"/>
                              <w:marTop w:val="0"/>
                              <w:marBottom w:val="0"/>
                              <w:divBdr>
                                <w:top w:val="none" w:sz="0" w:space="0" w:color="auto"/>
                                <w:left w:val="none" w:sz="0" w:space="0" w:color="auto"/>
                                <w:bottom w:val="none" w:sz="0" w:space="0" w:color="auto"/>
                                <w:right w:val="none" w:sz="0" w:space="0" w:color="auto"/>
                              </w:divBdr>
                              <w:divsChild>
                                <w:div w:id="8449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296475">
      <w:bodyDiv w:val="1"/>
      <w:marLeft w:val="0"/>
      <w:marRight w:val="0"/>
      <w:marTop w:val="0"/>
      <w:marBottom w:val="0"/>
      <w:divBdr>
        <w:top w:val="none" w:sz="0" w:space="0" w:color="auto"/>
        <w:left w:val="none" w:sz="0" w:space="0" w:color="auto"/>
        <w:bottom w:val="none" w:sz="0" w:space="0" w:color="auto"/>
        <w:right w:val="none" w:sz="0" w:space="0" w:color="auto"/>
      </w:divBdr>
    </w:div>
    <w:div w:id="1935672500">
      <w:bodyDiv w:val="1"/>
      <w:marLeft w:val="0"/>
      <w:marRight w:val="0"/>
      <w:marTop w:val="0"/>
      <w:marBottom w:val="0"/>
      <w:divBdr>
        <w:top w:val="none" w:sz="0" w:space="0" w:color="auto"/>
        <w:left w:val="none" w:sz="0" w:space="0" w:color="auto"/>
        <w:bottom w:val="none" w:sz="0" w:space="0" w:color="auto"/>
        <w:right w:val="none" w:sz="0" w:space="0" w:color="auto"/>
      </w:divBdr>
    </w:div>
    <w:div w:id="1939216508">
      <w:bodyDiv w:val="1"/>
      <w:marLeft w:val="0"/>
      <w:marRight w:val="0"/>
      <w:marTop w:val="0"/>
      <w:marBottom w:val="0"/>
      <w:divBdr>
        <w:top w:val="none" w:sz="0" w:space="0" w:color="auto"/>
        <w:left w:val="none" w:sz="0" w:space="0" w:color="auto"/>
        <w:bottom w:val="none" w:sz="0" w:space="0" w:color="auto"/>
        <w:right w:val="none" w:sz="0" w:space="0" w:color="auto"/>
      </w:divBdr>
    </w:div>
    <w:div w:id="2021274868">
      <w:bodyDiv w:val="1"/>
      <w:marLeft w:val="0"/>
      <w:marRight w:val="0"/>
      <w:marTop w:val="0"/>
      <w:marBottom w:val="0"/>
      <w:divBdr>
        <w:top w:val="none" w:sz="0" w:space="0" w:color="auto"/>
        <w:left w:val="none" w:sz="0" w:space="0" w:color="auto"/>
        <w:bottom w:val="none" w:sz="0" w:space="0" w:color="auto"/>
        <w:right w:val="none" w:sz="0" w:space="0" w:color="auto"/>
      </w:divBdr>
    </w:div>
    <w:div w:id="2047215831">
      <w:bodyDiv w:val="1"/>
      <w:marLeft w:val="0"/>
      <w:marRight w:val="0"/>
      <w:marTop w:val="0"/>
      <w:marBottom w:val="0"/>
      <w:divBdr>
        <w:top w:val="none" w:sz="0" w:space="0" w:color="auto"/>
        <w:left w:val="none" w:sz="0" w:space="0" w:color="auto"/>
        <w:bottom w:val="none" w:sz="0" w:space="0" w:color="auto"/>
        <w:right w:val="none" w:sz="0" w:space="0" w:color="auto"/>
      </w:divBdr>
    </w:div>
    <w:div w:id="2054848491">
      <w:bodyDiv w:val="1"/>
      <w:marLeft w:val="0"/>
      <w:marRight w:val="0"/>
      <w:marTop w:val="0"/>
      <w:marBottom w:val="0"/>
      <w:divBdr>
        <w:top w:val="none" w:sz="0" w:space="0" w:color="auto"/>
        <w:left w:val="none" w:sz="0" w:space="0" w:color="auto"/>
        <w:bottom w:val="none" w:sz="0" w:space="0" w:color="auto"/>
        <w:right w:val="none" w:sz="0" w:space="0" w:color="auto"/>
      </w:divBdr>
    </w:div>
    <w:div w:id="21067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slov-lex.sk/pravne-predpisy/SK/ZZ/2014/292/20210715" TargetMode="External"/><Relationship Id="rId26" Type="http://schemas.microsoft.com/office/2007/relationships/diagramDrawing" Target="diagrams/drawing1.xml"/><Relationship Id="rId39" Type="http://schemas.openxmlformats.org/officeDocument/2006/relationships/hyperlink" Target="https://www.apa.sk/projektove-podpory" TargetMode="External"/><Relationship Id="rId21" Type="http://schemas.openxmlformats.org/officeDocument/2006/relationships/hyperlink" Target="https://www.slov-lex.sk/pravne-predpisy/SK/ZZ/2014/292/20210715" TargetMode="External"/><Relationship Id="rId34" Type="http://schemas.openxmlformats.org/officeDocument/2006/relationships/diagramQuickStyle" Target="diagrams/quickStyle3.xml"/><Relationship Id="rId42" Type="http://schemas.openxmlformats.org/officeDocument/2006/relationships/hyperlink" Target="https://www.apa.sk/elektronicke-podavanie-zop" TargetMode="External"/><Relationship Id="rId47" Type="http://schemas.openxmlformats.org/officeDocument/2006/relationships/hyperlink" Target="http://www.apa.sk/projektove-podpory" TargetMode="External"/><Relationship Id="rId50" Type="http://schemas.openxmlformats.org/officeDocument/2006/relationships/hyperlink" Target="mailto:monitoring@apa.sk" TargetMode="External"/><Relationship Id="rId55" Type="http://schemas.openxmlformats.org/officeDocument/2006/relationships/diagramLayout" Target="diagrams/layout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srv.sk" TargetMode="External"/><Relationship Id="rId29" Type="http://schemas.openxmlformats.org/officeDocument/2006/relationships/diagramQuickStyle" Target="diagrams/quickStyle2.xml"/><Relationship Id="rId11" Type="http://schemas.openxmlformats.org/officeDocument/2006/relationships/image" Target="media/image4.jpeg"/><Relationship Id="rId24" Type="http://schemas.openxmlformats.org/officeDocument/2006/relationships/diagramQuickStyle" Target="diagrams/quickStyle1.xml"/><Relationship Id="rId32" Type="http://schemas.openxmlformats.org/officeDocument/2006/relationships/diagramData" Target="diagrams/data3.xml"/><Relationship Id="rId37" Type="http://schemas.openxmlformats.org/officeDocument/2006/relationships/hyperlink" Target="https://www.apa.sk/" TargetMode="External"/><Relationship Id="rId40" Type="http://schemas.openxmlformats.org/officeDocument/2006/relationships/hyperlink" Target="https://www.apa.sk/prv-2014-2020" TargetMode="External"/><Relationship Id="rId45" Type="http://schemas.openxmlformats.org/officeDocument/2006/relationships/hyperlink" Target="http://www.uvo.gov.sk" TargetMode="External"/><Relationship Id="rId53" Type="http://schemas.openxmlformats.org/officeDocument/2006/relationships/hyperlink" Target="http://www.slovensko.sk" TargetMode="External"/><Relationship Id="rId58" Type="http://schemas.microsoft.com/office/2007/relationships/diagramDrawing" Target="diagrams/drawing4.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slov-lex.sk/pravne-predpisy/SK/ZZ/2014/292/20210715" TargetMode="External"/><Relationship Id="rId14" Type="http://schemas.openxmlformats.org/officeDocument/2006/relationships/hyperlink" Target="http://www.apa.sk" TargetMode="Externa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hyperlink" Target="https://www.apa.sk/usmernenia-ppa" TargetMode="External"/><Relationship Id="rId48" Type="http://schemas.openxmlformats.org/officeDocument/2006/relationships/hyperlink" Target="http://www.apa.sk/prv-2014-2020" TargetMode="External"/><Relationship Id="rId56" Type="http://schemas.openxmlformats.org/officeDocument/2006/relationships/diagramQuickStyle" Target="diagrams/quickStyle4.xml"/><Relationship Id="rId8" Type="http://schemas.openxmlformats.org/officeDocument/2006/relationships/image" Target="media/image1.emf"/><Relationship Id="rId51" Type="http://schemas.openxmlformats.org/officeDocument/2006/relationships/hyperlink" Target="http://www.slovensko.sk" TargetMode="External"/><Relationship Id="rId3" Type="http://schemas.openxmlformats.org/officeDocument/2006/relationships/styles" Target="styles.xml"/><Relationship Id="rId12" Type="http://schemas.openxmlformats.org/officeDocument/2006/relationships/hyperlink" Target="https://www.apa.sk/organizacny-poriadok-ppa" TargetMode="External"/><Relationship Id="rId17" Type="http://schemas.openxmlformats.org/officeDocument/2006/relationships/hyperlink" Target="https://www.slov-lex.sk/pravne-predpisy/SK/ZZ/2014/292/20210715" TargetMode="External"/><Relationship Id="rId25" Type="http://schemas.openxmlformats.org/officeDocument/2006/relationships/diagramColors" Target="diagrams/colors1.xml"/><Relationship Id="rId33" Type="http://schemas.openxmlformats.org/officeDocument/2006/relationships/diagramLayout" Target="diagrams/layout3.xml"/><Relationship Id="rId38" Type="http://schemas.openxmlformats.org/officeDocument/2006/relationships/hyperlink" Target="https://www.apa.sk/projektove-podpory-123" TargetMode="External"/><Relationship Id="rId46" Type="http://schemas.openxmlformats.org/officeDocument/2006/relationships/hyperlink" Target="https://prihlasenie.slovensko.sk/oamfed/idp/samlv20?SAMLRequest=jZHNbsIwEIRfJfLdsTEgiJVEQuKCBJdSVVUv1cbZNhaJnXodwuM30B%2b1p%2fa4o9nZb7T5ZoiNu8O3ASkml651pC9UF6yJsddCjOOYjvPUh1ehpJyJx8P%2baBrsgH2b7d9mbh1FcAZZsiMacHcbY8GUVIrPFJfLe5npRabVKp20p8m3LdgzGFyvIKs4zpaSLzLMOFRywdfVuppLgyBNzZIHDGS9m9JSyZLtVMQ6iDflCkYTWR9s0wKhs5hS68%2fo6ORTOgkP3QvWwta9IOjas5KfxQo2BKc9kCXtoEPS0ejj5rDX0xXdBx%2b98S0r81uh8J8lIMJw5WLlFxeZJoA7wS%2boXHxklrn4%2bZ3yHQ%3d%3d&amp;SigAlg=http%3a%2f%2fwww.w3.org%2f2001%2f04%2fxmldsig-more%23rsa-sha256&amp;Signature=W3LmUiizOAW6Spx421bpPfqCWbctWRxsAXPlZ4K0RuVaLDTJgAP8HxO5%2faySU0b8sipA7ZShtI1bIFOGV4li8arJsituG0paaDwZbKWcuwXjqxhrJcMn%2fyWSjWWIS%2bMztlmCnU7MUaIq5CEYufg3pioIzxVRigdobs3B%2bfspHPODrDwLbhKNUpw7bLTnj91532bj11teQgJBBTlxADGXZSgAnyTHPPJYYF4dew6GVtGo3JQi%2bEzLwHEC5oXdKl6f5NYCe%2bAgvFm5rbZxfKx6hKePRzy4aX36oEDGVfuzVqPB8rHyMA4zzG%2bg0%2bmMDYPHuOWcWKvX8LptB4WVJXiIyQ%3d%3d" TargetMode="External"/><Relationship Id="rId59" Type="http://schemas.openxmlformats.org/officeDocument/2006/relationships/header" Target="header1.xml"/><Relationship Id="rId20" Type="http://schemas.openxmlformats.org/officeDocument/2006/relationships/hyperlink" Target="https://www.slov-lex.sk/pravne-predpisy/SK/ZZ/2014/292/20210715" TargetMode="External"/><Relationship Id="rId41" Type="http://schemas.openxmlformats.org/officeDocument/2006/relationships/hyperlink" Target="https://www.apa.sk/ziadost-o-platbu-1" TargetMode="External"/><Relationship Id="rId54" Type="http://schemas.openxmlformats.org/officeDocument/2006/relationships/diagramData" Target="diagrams/data4.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oj/direct-access.html?locale=sk" TargetMode="Externa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hyperlink" Target="http://www.apa.sk/monitorovanie" TargetMode="External"/><Relationship Id="rId57" Type="http://schemas.openxmlformats.org/officeDocument/2006/relationships/diagramColors" Target="diagrams/colors4.xml"/><Relationship Id="rId10" Type="http://schemas.openxmlformats.org/officeDocument/2006/relationships/image" Target="media/image3.png"/><Relationship Id="rId31" Type="http://schemas.microsoft.com/office/2007/relationships/diagramDrawing" Target="diagrams/drawing2.xml"/><Relationship Id="rId44" Type="http://schemas.openxmlformats.org/officeDocument/2006/relationships/hyperlink" Target="http://www.orsr.sk" TargetMode="External"/><Relationship Id="rId52" Type="http://schemas.openxmlformats.org/officeDocument/2006/relationships/hyperlink" Target="mailto:monitoring@apa.sk"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minv.sk/?atlas_2013" TargetMode="External"/><Relationship Id="rId1" Type="http://schemas.openxmlformats.org/officeDocument/2006/relationships/hyperlink" Target="http://www.uvo.gov.s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custT="1"/>
      <dgm:spPr/>
      <dgm:t>
        <a:bodyPr/>
        <a:lstStyle/>
        <a:p>
          <a:r>
            <a:rPr lang="sk-SK" sz="2000"/>
            <a:t>Záložné právo v prospech PPA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custT="1"/>
      <dgm:spPr/>
      <dgm:t>
        <a:bodyPr/>
        <a:lstStyle/>
        <a:p>
          <a:pPr algn="just"/>
          <a:r>
            <a:rPr lang="sk-SK" sz="1000" b="1">
              <a:latin typeface="+mn-lt"/>
              <a:cs typeface="Times New Roman" panose="02020603050405020304" pitchFamily="18" charset="0"/>
            </a:rPr>
            <a:t>hnuteľný majetok </a:t>
          </a:r>
          <a:r>
            <a:rPr lang="sk-SK" sz="1000">
              <a:latin typeface="+mn-lt"/>
              <a:cs typeface="Times New Roman" panose="02020603050405020304" pitchFamily="18" charset="0"/>
            </a:rPr>
            <a:t>(len predmet projektu, bez znaleckého posudku)</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1436F3E8-3D0E-445C-B0DF-B9497BAB47CE}">
      <dgm:prSet phldrT="[Text]" custT="1"/>
      <dgm:spPr/>
      <dgm:t>
        <a:bodyPr/>
        <a:lstStyle/>
        <a:p>
          <a:pPr algn="just"/>
          <a:r>
            <a:rPr lang="sk-SK" sz="1000" b="1">
              <a:latin typeface="+mn-lt"/>
              <a:cs typeface="Times New Roman" panose="02020603050405020304" pitchFamily="18" charset="0"/>
            </a:rPr>
            <a:t>nehnuteľný majetok vo vlastníctve prijímateľa alebo tretej osoby</a:t>
          </a:r>
          <a:endParaRPr lang="sk-SK" sz="1000">
            <a:latin typeface="+mn-lt"/>
            <a:cs typeface="Times New Roman" panose="02020603050405020304" pitchFamily="18" charset="0"/>
          </a:endParaRPr>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FBE879D4-4667-4B1D-A246-1CEC38545B2A}">
      <dgm:prSet phldrT="[Text]" custT="1"/>
      <dgm:spPr/>
      <dgm:t>
        <a:bodyPr/>
        <a:lstStyle/>
        <a:p>
          <a:pPr algn="just"/>
          <a:r>
            <a:rPr lang="sk-SK" sz="1000" b="1">
              <a:latin typeface="+mn-lt"/>
              <a:cs typeface="Times New Roman" panose="02020603050405020304" pitchFamily="18" charset="0"/>
            </a:rPr>
            <a:t>kombinácia</a:t>
          </a:r>
          <a:r>
            <a:rPr lang="sk-SK" sz="1000">
              <a:latin typeface="+mn-lt"/>
              <a:cs typeface="Times New Roman" panose="02020603050405020304" pitchFamily="18" charset="0"/>
            </a:rPr>
            <a:t> hore uvedených možností</a:t>
          </a:r>
        </a:p>
      </dgm:t>
    </dgm:pt>
    <dgm:pt modelId="{C37F9994-DF9B-4C96-B54A-6AEF3E356885}" type="parTrans" cxnId="{8C229479-A0FF-4DB1-A88F-43172F0F8B0A}">
      <dgm:prSet/>
      <dgm:spPr/>
      <dgm:t>
        <a:bodyPr/>
        <a:lstStyle/>
        <a:p>
          <a:endParaRPr lang="sk-SK"/>
        </a:p>
      </dgm:t>
    </dgm:pt>
    <dgm:pt modelId="{310E317C-82F8-4135-93D8-67A4EBCD0EC8}" type="sibTrans" cxnId="{8C229479-A0FF-4DB1-A88F-43172F0F8B0A}">
      <dgm:prSet/>
      <dgm:spPr/>
      <dgm:t>
        <a:bodyPr/>
        <a:lstStyle/>
        <a:p>
          <a:endParaRPr lang="sk-SK"/>
        </a:p>
      </dgm:t>
    </dgm:pt>
    <dgm:pt modelId="{F1CA6ECD-7EE6-4815-89CD-44D9E63AA9AE}">
      <dgm:prSet phldrT="[Text]" custT="1"/>
      <dgm:spPr/>
      <dgm:t>
        <a:bodyPr/>
        <a:lstStyle/>
        <a:p>
          <a:pPr algn="just"/>
          <a:r>
            <a:rPr lang="sk-SK" sz="1000" b="1">
              <a:latin typeface="+mn-lt"/>
              <a:cs typeface="Times New Roman" panose="02020603050405020304" pitchFamily="18" charset="0"/>
            </a:rPr>
            <a:t>nehnuteľný majetok vo vlastníctve prijímateľa alebo tretej osoby </a:t>
          </a:r>
          <a:r>
            <a:rPr lang="sk-SK" sz="1000">
              <a:latin typeface="+mn-lt"/>
              <a:cs typeface="Times New Roman" panose="02020603050405020304" pitchFamily="18" charset="0"/>
            </a:rPr>
            <a:t>(ak nie je predmet projektu so znaleckým posudkom)</a:t>
          </a:r>
        </a:p>
      </dgm:t>
    </dgm:pt>
    <dgm:pt modelId="{543B5DFA-8085-41DC-8678-D325A924EC50}" type="parTrans" cxnId="{4F73367F-C1D3-466C-8888-CEF868DE61B1}">
      <dgm:prSet/>
      <dgm:spPr/>
      <dgm:t>
        <a:bodyPr/>
        <a:lstStyle/>
        <a:p>
          <a:endParaRPr lang="sk-SK"/>
        </a:p>
      </dgm:t>
    </dgm:pt>
    <dgm:pt modelId="{04288D4A-68B9-4911-9795-305E01FE9FA2}" type="sibTrans" cxnId="{4F73367F-C1D3-466C-8888-CEF868DE61B1}">
      <dgm:prSet/>
      <dgm:spPr/>
      <dgm:t>
        <a:bodyPr/>
        <a:lstStyle/>
        <a:p>
          <a:endParaRPr lang="sk-SK"/>
        </a:p>
      </dgm:t>
    </dgm:pt>
    <dgm:pt modelId="{D5C6FECF-E2CF-4314-9ECE-FF853836CBC5}" type="pres">
      <dgm:prSet presAssocID="{456FC18B-25FD-4963-B222-EA0107B7151F}" presName="Name0" presStyleCnt="0">
        <dgm:presLayoutVars>
          <dgm:dir/>
          <dgm:animLvl val="lvl"/>
          <dgm:resizeHandles/>
        </dgm:presLayoutVars>
      </dgm:prSet>
      <dgm:spPr/>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pt>
    <dgm:pt modelId="{46B28A2A-F990-4020-868A-65801213CF1E}" type="pres">
      <dgm:prSet presAssocID="{761D1F8D-4227-488E-9FDC-FA613368CFF2}" presName="childShp" presStyleLbl="bgAccFollowNode1" presStyleIdx="0" presStyleCnt="1" custScaleX="99912" custScaleY="100000" custLinFactNeighborX="0">
        <dgm:presLayoutVars>
          <dgm:bulletEnabled val="1"/>
        </dgm:presLayoutVars>
      </dgm:prSet>
      <dgm:spPr/>
    </dgm:pt>
  </dgm:ptLst>
  <dgm:cxnLst>
    <dgm:cxn modelId="{F8AC3C1F-C996-4BCA-8A50-F1D1BF9043E9}" srcId="{456FC18B-25FD-4963-B222-EA0107B7151F}" destId="{761D1F8D-4227-488E-9FDC-FA613368CFF2}" srcOrd="0" destOrd="0" parTransId="{31A54F1C-E8E8-4EC3-8A53-F93D82136DE8}" sibTransId="{770E6960-FD5D-4350-8FD5-3885402B19F1}"/>
    <dgm:cxn modelId="{18B4AE36-01A9-4D3C-BB58-DD715C2EE94B}" type="presOf" srcId="{1436F3E8-3D0E-445C-B0DF-B9497BAB47CE}" destId="{46B28A2A-F990-4020-868A-65801213CF1E}" srcOrd="0" destOrd="1" presId="urn:microsoft.com/office/officeart/2005/8/layout/vList6"/>
    <dgm:cxn modelId="{8C229479-A0FF-4DB1-A88F-43172F0F8B0A}" srcId="{761D1F8D-4227-488E-9FDC-FA613368CFF2}" destId="{FBE879D4-4667-4B1D-A246-1CEC38545B2A}" srcOrd="3" destOrd="0" parTransId="{C37F9994-DF9B-4C96-B54A-6AEF3E356885}" sibTransId="{310E317C-82F8-4135-93D8-67A4EBCD0EC8}"/>
    <dgm:cxn modelId="{4F73367F-C1D3-466C-8888-CEF868DE61B1}" srcId="{761D1F8D-4227-488E-9FDC-FA613368CFF2}" destId="{F1CA6ECD-7EE6-4815-89CD-44D9E63AA9AE}" srcOrd="2" destOrd="0" parTransId="{543B5DFA-8085-41DC-8678-D325A924EC50}" sibTransId="{04288D4A-68B9-4911-9795-305E01FE9FA2}"/>
    <dgm:cxn modelId="{9E378688-0F94-4506-B0A2-CB2CB7DC3B12}" type="presOf" srcId="{FBE879D4-4667-4B1D-A246-1CEC38545B2A}" destId="{46B28A2A-F990-4020-868A-65801213CF1E}" srcOrd="0" destOrd="3" presId="urn:microsoft.com/office/officeart/2005/8/layout/vList6"/>
    <dgm:cxn modelId="{FF212EA5-56B2-4128-9848-563AC063BEE1}" srcId="{761D1F8D-4227-488E-9FDC-FA613368CFF2}" destId="{0D310798-6E04-4524-882A-B5FC40CEADC9}" srcOrd="0" destOrd="0" parTransId="{CD0584B9-CC48-4537-BC6F-E14CF4932CE8}" sibTransId="{27187970-9D24-41FA-B83F-6122B30BC74B}"/>
    <dgm:cxn modelId="{13F860AF-964E-486A-8754-E8880C61DD14}" type="presOf" srcId="{761D1F8D-4227-488E-9FDC-FA613368CFF2}" destId="{86E13A77-3F12-4C47-A14D-C551CBE3C867}" srcOrd="0" destOrd="0" presId="urn:microsoft.com/office/officeart/2005/8/layout/vList6"/>
    <dgm:cxn modelId="{6E4E2FB3-702C-47AD-8150-ABC091C6C0C0}" srcId="{761D1F8D-4227-488E-9FDC-FA613368CFF2}" destId="{1436F3E8-3D0E-445C-B0DF-B9497BAB47CE}" srcOrd="1" destOrd="0" parTransId="{AF655364-EF7D-4257-AB07-4A8A2CA21511}" sibTransId="{29801E64-14E9-4800-8D71-90F98D9881A4}"/>
    <dgm:cxn modelId="{3C881FB6-4CCC-450A-9F39-0D51E33D077B}" type="presOf" srcId="{F1CA6ECD-7EE6-4815-89CD-44D9E63AA9AE}" destId="{46B28A2A-F990-4020-868A-65801213CF1E}" srcOrd="0" destOrd="2" presId="urn:microsoft.com/office/officeart/2005/8/layout/vList6"/>
    <dgm:cxn modelId="{D86B3ACB-AF6D-4D86-B745-CD1AFE78EA2A}" type="presOf" srcId="{0D310798-6E04-4524-882A-B5FC40CEADC9}" destId="{46B28A2A-F990-4020-868A-65801213CF1E}" srcOrd="0" destOrd="0" presId="urn:microsoft.com/office/officeart/2005/8/layout/vList6"/>
    <dgm:cxn modelId="{B046D5E7-BEE1-42E1-A522-AB443A3CC250}" type="presOf" srcId="{456FC18B-25FD-4963-B222-EA0107B7151F}" destId="{D5C6FECF-E2CF-4314-9ECE-FF853836CBC5}" srcOrd="0" destOrd="0" presId="urn:microsoft.com/office/officeart/2005/8/layout/vList6"/>
    <dgm:cxn modelId="{20887D91-6D12-467D-92D8-737A2A959B06}" type="presParOf" srcId="{D5C6FECF-E2CF-4314-9ECE-FF853836CBC5}" destId="{D4205CC1-BEC5-469B-B022-5778F418380D}" srcOrd="0" destOrd="0" presId="urn:microsoft.com/office/officeart/2005/8/layout/vList6"/>
    <dgm:cxn modelId="{EB36F25C-8F0C-4619-BCEB-9B2CD2495C87}" type="presParOf" srcId="{D4205CC1-BEC5-469B-B022-5778F418380D}" destId="{86E13A77-3F12-4C47-A14D-C551CBE3C867}" srcOrd="0" destOrd="0" presId="urn:microsoft.com/office/officeart/2005/8/layout/vList6"/>
    <dgm:cxn modelId="{2C4FC11E-A0A3-491B-9EE6-43FEDCE5DCC1}"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8A87C7-4573-4D71-8EE6-3E5DC4161BE8}"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sk-SK"/>
        </a:p>
      </dgm:t>
    </dgm:pt>
    <dgm:pt modelId="{5053E47F-B300-40E0-9447-783A576375CF}">
      <dgm:prSet phldrT="[Text]" custT="1"/>
      <dgm:spPr/>
      <dgm:t>
        <a:bodyPr/>
        <a:lstStyle/>
        <a:p>
          <a:r>
            <a:rPr lang="sk-SK" sz="1000">
              <a:latin typeface="+mn-lt"/>
              <a:cs typeface="Times New Roman" panose="02020603050405020304" pitchFamily="18" charset="0"/>
            </a:rPr>
            <a:t>3. žiadosť o platbu</a:t>
          </a:r>
        </a:p>
      </dgm:t>
    </dgm:pt>
    <dgm:pt modelId="{51227188-A41C-418E-ACE0-CD6205F2AF0C}" type="parTrans" cxnId="{1E9C2CE5-7398-4FFD-BDDE-36EDAE3EC476}">
      <dgm:prSet/>
      <dgm:spPr/>
      <dgm:t>
        <a:bodyPr/>
        <a:lstStyle/>
        <a:p>
          <a:endParaRPr lang="sk-SK"/>
        </a:p>
      </dgm:t>
    </dgm:pt>
    <dgm:pt modelId="{15DA5839-69B7-41F9-A36F-F6115862EA48}" type="sibTrans" cxnId="{1E9C2CE5-7398-4FFD-BDDE-36EDAE3EC476}">
      <dgm:prSet/>
      <dgm:spPr/>
      <dgm:t>
        <a:bodyPr/>
        <a:lstStyle/>
        <a:p>
          <a:endParaRPr lang="sk-SK"/>
        </a:p>
      </dgm:t>
    </dgm:pt>
    <dgm:pt modelId="{36CC3133-F712-41B5-B2DB-5BC345A15E5B}">
      <dgm:prSet phldrT="[Text]" custT="1"/>
      <dgm:spPr/>
      <dgm:t>
        <a:bodyPr/>
        <a:lstStyle/>
        <a:p>
          <a:pPr algn="l"/>
          <a:r>
            <a:rPr lang="sk-SK" sz="1000">
              <a:latin typeface="+mn-lt"/>
              <a:cs typeface="Times New Roman" panose="02020603050405020304" pitchFamily="18" charset="0"/>
            </a:rPr>
            <a:t>2. vypracovanie zmluvy o zriadení záložného práva na PPA</a:t>
          </a:r>
        </a:p>
      </dgm:t>
    </dgm:pt>
    <dgm:pt modelId="{E0A3AE25-05FB-42FC-8E04-758F27000F56}" type="parTrans" cxnId="{942517CF-A097-463D-BC36-860AB599EA5A}">
      <dgm:prSet/>
      <dgm:spPr/>
      <dgm:t>
        <a:bodyPr/>
        <a:lstStyle/>
        <a:p>
          <a:endParaRPr lang="sk-SK"/>
        </a:p>
      </dgm:t>
    </dgm:pt>
    <dgm:pt modelId="{FF5AE8FF-4D4E-4C13-833F-C145E129A76D}" type="sibTrans" cxnId="{942517CF-A097-463D-BC36-860AB599EA5A}">
      <dgm:prSet/>
      <dgm:spPr/>
      <dgm:t>
        <a:bodyPr/>
        <a:lstStyle/>
        <a:p>
          <a:endParaRPr lang="sk-SK"/>
        </a:p>
      </dgm:t>
    </dgm:pt>
    <dgm:pt modelId="{7E753F31-0366-4FE5-BA0D-5767CCD1E65B}">
      <dgm:prSet phldrT="[Text]" custT="1"/>
      <dgm:spPr/>
      <dgm:t>
        <a:bodyPr/>
        <a:lstStyle/>
        <a:p>
          <a:r>
            <a:rPr lang="sk-SK" sz="1000">
              <a:latin typeface="+mn-lt"/>
              <a:cs typeface="Times New Roman" panose="02020603050405020304" pitchFamily="18" charset="0"/>
            </a:rPr>
            <a:t>6. doba trvania platnosti zmluvy o poskytnutí NFP</a:t>
          </a:r>
        </a:p>
      </dgm:t>
    </dgm:pt>
    <dgm:pt modelId="{4BF73D73-D205-4645-BBC4-2BECA3201C35}" type="parTrans" cxnId="{AA7A35A2-5ABC-450C-9253-9BE2E9E6F079}">
      <dgm:prSet/>
      <dgm:spPr/>
      <dgm:t>
        <a:bodyPr/>
        <a:lstStyle/>
        <a:p>
          <a:endParaRPr lang="sk-SK"/>
        </a:p>
      </dgm:t>
    </dgm:pt>
    <dgm:pt modelId="{863DF368-0715-4D7A-B9AA-462E26010019}" type="sibTrans" cxnId="{AA7A35A2-5ABC-450C-9253-9BE2E9E6F079}">
      <dgm:prSet/>
      <dgm:spPr/>
      <dgm:t>
        <a:bodyPr/>
        <a:lstStyle/>
        <a:p>
          <a:endParaRPr lang="sk-SK"/>
        </a:p>
      </dgm:t>
    </dgm:pt>
    <dgm:pt modelId="{88F8880D-1236-4ED1-8808-02177A41E3CC}">
      <dgm:prSet phldrT="[Text]" custT="1"/>
      <dgm:spPr/>
      <dgm:t>
        <a:bodyPr/>
        <a:lstStyle/>
        <a:p>
          <a:r>
            <a:rPr lang="sk-SK" sz="1000">
              <a:latin typeface="+mn-lt"/>
              <a:cs typeface="Times New Roman" panose="02020603050405020304" pitchFamily="18" charset="0"/>
            </a:rPr>
            <a:t> 5.vyplatenie platby ŽoP</a:t>
          </a:r>
        </a:p>
      </dgm:t>
    </dgm:pt>
    <dgm:pt modelId="{4B360FE3-4D12-4232-9B8D-F3F5D14E512B}" type="parTrans" cxnId="{BDB95AFE-DD63-4DD7-9C5D-173F036B8AFA}">
      <dgm:prSet/>
      <dgm:spPr/>
      <dgm:t>
        <a:bodyPr/>
        <a:lstStyle/>
        <a:p>
          <a:endParaRPr lang="sk-SK"/>
        </a:p>
      </dgm:t>
    </dgm:pt>
    <dgm:pt modelId="{2085C74C-EFBD-4EB4-982F-C863934E48C1}" type="sibTrans" cxnId="{BDB95AFE-DD63-4DD7-9C5D-173F036B8AFA}">
      <dgm:prSet/>
      <dgm:spPr/>
      <dgm:t>
        <a:bodyPr/>
        <a:lstStyle/>
        <a:p>
          <a:endParaRPr lang="sk-SK"/>
        </a:p>
      </dgm:t>
    </dgm:pt>
    <dgm:pt modelId="{5532DCA7-A2F8-4469-BBD1-C4AC5BD4365E}">
      <dgm:prSet phldrT="[Text]" custT="1"/>
      <dgm:spPr/>
      <dgm:t>
        <a:bodyPr/>
        <a:lstStyle/>
        <a:p>
          <a:r>
            <a:rPr lang="sk-SK" sz="1000">
              <a:latin typeface="+mn-lt"/>
              <a:cs typeface="Times New Roman" panose="02020603050405020304" pitchFamily="18" charset="0"/>
            </a:rPr>
            <a:t>8. výmaz záložného práva (administruje PPA ex offo)</a:t>
          </a:r>
        </a:p>
      </dgm:t>
    </dgm:pt>
    <dgm:pt modelId="{07C21A13-8B88-465B-B8B4-A6F21B871868}" type="parTrans" cxnId="{2E96AD9D-B5B2-402B-914C-4B003270E6BA}">
      <dgm:prSet/>
      <dgm:spPr/>
      <dgm:t>
        <a:bodyPr/>
        <a:lstStyle/>
        <a:p>
          <a:endParaRPr lang="sk-SK"/>
        </a:p>
      </dgm:t>
    </dgm:pt>
    <dgm:pt modelId="{5C5EE671-DF9C-4255-B07F-1DB02A5B9188}" type="sibTrans" cxnId="{2E96AD9D-B5B2-402B-914C-4B003270E6BA}">
      <dgm:prSet/>
      <dgm:spPr/>
      <dgm:t>
        <a:bodyPr/>
        <a:lstStyle/>
        <a:p>
          <a:endParaRPr lang="sk-SK"/>
        </a:p>
      </dgm:t>
    </dgm:pt>
    <dgm:pt modelId="{7D0C411D-57B7-4562-98DF-C2BB79602254}">
      <dgm:prSet phldrT="[Text]" custT="1"/>
      <dgm:spPr/>
      <dgm:t>
        <a:bodyPr/>
        <a:lstStyle/>
        <a:p>
          <a:r>
            <a:rPr lang="sk-SK" sz="1000">
              <a:latin typeface="+mn-lt"/>
              <a:cs typeface="Times New Roman" panose="02020603050405020304" pitchFamily="18" charset="0"/>
            </a:rPr>
            <a:t> 7.ukončenie platnosti zmluvy o poskytnutí NFP</a:t>
          </a:r>
        </a:p>
      </dgm:t>
    </dgm:pt>
    <dgm:pt modelId="{A3B56B22-0167-4F50-9288-D4B2CE38CEF1}" type="parTrans" cxnId="{19A81581-2E6D-4688-931B-46E24D4DF50B}">
      <dgm:prSet/>
      <dgm:spPr/>
      <dgm:t>
        <a:bodyPr/>
        <a:lstStyle/>
        <a:p>
          <a:endParaRPr lang="sk-SK"/>
        </a:p>
      </dgm:t>
    </dgm:pt>
    <dgm:pt modelId="{8AE8EB81-0628-4176-8C0B-38EF26D791C7}" type="sibTrans" cxnId="{19A81581-2E6D-4688-931B-46E24D4DF50B}">
      <dgm:prSet/>
      <dgm:spPr/>
      <dgm:t>
        <a:bodyPr/>
        <a:lstStyle/>
        <a:p>
          <a:endParaRPr lang="sk-SK"/>
        </a:p>
      </dgm:t>
    </dgm:pt>
    <dgm:pt modelId="{F389BB56-1EFC-4DA2-9D0C-780D8F7DD32D}">
      <dgm:prSet phldrT="[Text]" custT="1"/>
      <dgm:spPr/>
      <dgm:t>
        <a:bodyPr/>
        <a:lstStyle/>
        <a:p>
          <a:endParaRPr lang="sk-SK" sz="1100"/>
        </a:p>
      </dgm:t>
    </dgm:pt>
    <dgm:pt modelId="{6EF1A87B-EDFB-4C11-8BD8-899883F8D8B9}" type="parTrans" cxnId="{DF3A93C5-6457-443F-A020-0F3AF6AE1308}">
      <dgm:prSet/>
      <dgm:spPr/>
      <dgm:t>
        <a:bodyPr/>
        <a:lstStyle/>
        <a:p>
          <a:endParaRPr lang="sk-SK"/>
        </a:p>
      </dgm:t>
    </dgm:pt>
    <dgm:pt modelId="{2E651FCF-A7C4-4DEC-B0F7-853A4A742346}" type="sibTrans" cxnId="{DF3A93C5-6457-443F-A020-0F3AF6AE1308}">
      <dgm:prSet/>
      <dgm:spPr/>
      <dgm:t>
        <a:bodyPr/>
        <a:lstStyle/>
        <a:p>
          <a:endParaRPr lang="sk-SK"/>
        </a:p>
      </dgm:t>
    </dgm:pt>
    <dgm:pt modelId="{488A97EE-1FBE-4E81-A7FA-F9895F71CB81}">
      <dgm:prSet phldrT="[Text]" custT="1"/>
      <dgm:spPr/>
      <dgm:t>
        <a:bodyPr/>
        <a:lstStyle/>
        <a:p>
          <a:pPr algn="l"/>
          <a:endParaRPr lang="sk-SK" sz="1100"/>
        </a:p>
      </dgm:t>
    </dgm:pt>
    <dgm:pt modelId="{31B7E37B-EADB-413C-A2A5-DE3F0DAD0B33}" type="parTrans" cxnId="{89902558-CA0D-4A98-B8B2-401A54740779}">
      <dgm:prSet/>
      <dgm:spPr/>
      <dgm:t>
        <a:bodyPr/>
        <a:lstStyle/>
        <a:p>
          <a:endParaRPr lang="sk-SK"/>
        </a:p>
      </dgm:t>
    </dgm:pt>
    <dgm:pt modelId="{D553D5A8-82F4-4C5E-9685-2BD1A9909A12}" type="sibTrans" cxnId="{89902558-CA0D-4A98-B8B2-401A54740779}">
      <dgm:prSet/>
      <dgm:spPr/>
      <dgm:t>
        <a:bodyPr/>
        <a:lstStyle/>
        <a:p>
          <a:endParaRPr lang="sk-SK"/>
        </a:p>
      </dgm:t>
    </dgm:pt>
    <dgm:pt modelId="{F9EC0AC7-F3A3-46B0-8E19-C224B6F0824C}">
      <dgm:prSet phldrT="[Text]" custT="1"/>
      <dgm:spPr/>
      <dgm:t>
        <a:bodyPr/>
        <a:lstStyle/>
        <a:p>
          <a:r>
            <a:rPr lang="sk-SK" sz="1000">
              <a:latin typeface="+mn-lt"/>
              <a:cs typeface="Times New Roman" panose="02020603050405020304" pitchFamily="18" charset="0"/>
            </a:rPr>
            <a:t> 4.registrácia záložného práva v príslušnom registri</a:t>
          </a:r>
        </a:p>
      </dgm:t>
    </dgm:pt>
    <dgm:pt modelId="{94F07652-5301-45DC-87F3-89AE67075754}" type="parTrans" cxnId="{EB2E42AB-AFD7-46FA-BB64-853BCF58E9D0}">
      <dgm:prSet/>
      <dgm:spPr/>
      <dgm:t>
        <a:bodyPr/>
        <a:lstStyle/>
        <a:p>
          <a:endParaRPr lang="sk-SK"/>
        </a:p>
      </dgm:t>
    </dgm:pt>
    <dgm:pt modelId="{93E08A95-DD24-4F91-BFC7-88BD5A6CFB65}" type="sibTrans" cxnId="{EB2E42AB-AFD7-46FA-BB64-853BCF58E9D0}">
      <dgm:prSet/>
      <dgm:spPr/>
      <dgm:t>
        <a:bodyPr/>
        <a:lstStyle/>
        <a:p>
          <a:endParaRPr lang="sk-SK"/>
        </a:p>
      </dgm:t>
    </dgm:pt>
    <dgm:pt modelId="{7336D36B-E3AC-4D5B-8D0D-40149AC70FC0}">
      <dgm:prSet phldrT="[Text]" custT="1"/>
      <dgm:spPr/>
      <dgm:t>
        <a:bodyPr/>
        <a:lstStyle/>
        <a:p>
          <a:pPr algn="l"/>
          <a:r>
            <a:rPr lang="sk-SK" sz="1000">
              <a:latin typeface="+mn-lt"/>
              <a:cs typeface="Times New Roman" panose="02020603050405020304" pitchFamily="18" charset="0"/>
            </a:rPr>
            <a:t>1. žiadosť o zriadenie záložného práva</a:t>
          </a:r>
        </a:p>
      </dgm:t>
    </dgm:pt>
    <dgm:pt modelId="{E1E9F365-0236-4951-A3A7-84C782CCAC7F}" type="parTrans" cxnId="{1EA6D5C6-4613-4255-9BA7-20D1D2F24207}">
      <dgm:prSet/>
      <dgm:spPr/>
      <dgm:t>
        <a:bodyPr/>
        <a:lstStyle/>
        <a:p>
          <a:endParaRPr lang="sk-SK"/>
        </a:p>
      </dgm:t>
    </dgm:pt>
    <dgm:pt modelId="{E239F2BC-805C-41D1-B17B-67D92B831F8C}" type="sibTrans" cxnId="{1EA6D5C6-4613-4255-9BA7-20D1D2F24207}">
      <dgm:prSet/>
      <dgm:spPr/>
      <dgm:t>
        <a:bodyPr/>
        <a:lstStyle/>
        <a:p>
          <a:endParaRPr lang="sk-SK"/>
        </a:p>
      </dgm:t>
    </dgm:pt>
    <dgm:pt modelId="{44C28F8B-5426-41A2-A490-858EA51F03EC}" type="pres">
      <dgm:prSet presAssocID="{8C8A87C7-4573-4D71-8EE6-3E5DC4161BE8}" presName="Name0" presStyleCnt="0">
        <dgm:presLayoutVars>
          <dgm:dir/>
          <dgm:animLvl val="lvl"/>
          <dgm:resizeHandles val="exact"/>
        </dgm:presLayoutVars>
      </dgm:prSet>
      <dgm:spPr/>
    </dgm:pt>
    <dgm:pt modelId="{802AFCDA-0B12-413A-AA11-C5965D4DF680}" type="pres">
      <dgm:prSet presAssocID="{8C8A87C7-4573-4D71-8EE6-3E5DC4161BE8}" presName="tSp" presStyleCnt="0"/>
      <dgm:spPr/>
    </dgm:pt>
    <dgm:pt modelId="{9B2AAD4B-102D-4B60-A5BE-634BB762CD0C}" type="pres">
      <dgm:prSet presAssocID="{8C8A87C7-4573-4D71-8EE6-3E5DC4161BE8}" presName="bSp" presStyleCnt="0"/>
      <dgm:spPr/>
    </dgm:pt>
    <dgm:pt modelId="{B7CF4FBD-FB35-49F5-B833-362AC753C07D}" type="pres">
      <dgm:prSet presAssocID="{8C8A87C7-4573-4D71-8EE6-3E5DC4161BE8}" presName="process" presStyleCnt="0"/>
      <dgm:spPr/>
    </dgm:pt>
    <dgm:pt modelId="{789957BB-7E3F-4FCE-837D-A9453DA6E93E}" type="pres">
      <dgm:prSet presAssocID="{5053E47F-B300-40E0-9447-783A576375CF}" presName="composite1" presStyleCnt="0"/>
      <dgm:spPr/>
    </dgm:pt>
    <dgm:pt modelId="{2EB38C5D-3617-453D-B5E7-23CCBC26E697}" type="pres">
      <dgm:prSet presAssocID="{5053E47F-B300-40E0-9447-783A576375CF}" presName="dummyNode1" presStyleLbl="node1" presStyleIdx="0" presStyleCnt="3"/>
      <dgm:spPr/>
    </dgm:pt>
    <dgm:pt modelId="{3D7B3484-CA8A-4E2C-B1FB-5817E89A0109}" type="pres">
      <dgm:prSet presAssocID="{5053E47F-B300-40E0-9447-783A576375CF}" presName="childNode1" presStyleLbl="bgAcc1" presStyleIdx="0" presStyleCnt="3" custScaleX="103415" custScaleY="112397" custLinFactNeighborX="7957" custLinFactNeighborY="2412">
        <dgm:presLayoutVars>
          <dgm:bulletEnabled val="1"/>
        </dgm:presLayoutVars>
      </dgm:prSet>
      <dgm:spPr/>
    </dgm:pt>
    <dgm:pt modelId="{81150797-2F13-4763-A3A8-D99D09D084C7}" type="pres">
      <dgm:prSet presAssocID="{5053E47F-B300-40E0-9447-783A576375CF}" presName="childNode1tx" presStyleLbl="bgAcc1" presStyleIdx="0" presStyleCnt="3">
        <dgm:presLayoutVars>
          <dgm:bulletEnabled val="1"/>
        </dgm:presLayoutVars>
      </dgm:prSet>
      <dgm:spPr/>
    </dgm:pt>
    <dgm:pt modelId="{2DF0DFED-EB09-4BEE-A6F2-18FEF5FFED7B}" type="pres">
      <dgm:prSet presAssocID="{5053E47F-B300-40E0-9447-783A576375CF}" presName="parentNode1" presStyleLbl="node1" presStyleIdx="0" presStyleCnt="3" custLinFactNeighborX="9999" custLinFactNeighborY="43627">
        <dgm:presLayoutVars>
          <dgm:chMax val="1"/>
          <dgm:bulletEnabled val="1"/>
        </dgm:presLayoutVars>
      </dgm:prSet>
      <dgm:spPr/>
    </dgm:pt>
    <dgm:pt modelId="{7E9A11A1-1F4B-4AB5-96BF-DEE5C770F595}" type="pres">
      <dgm:prSet presAssocID="{5053E47F-B300-40E0-9447-783A576375CF}" presName="connSite1" presStyleCnt="0"/>
      <dgm:spPr/>
    </dgm:pt>
    <dgm:pt modelId="{78A66472-1460-4D19-9181-85015D9D6A59}" type="pres">
      <dgm:prSet presAssocID="{15DA5839-69B7-41F9-A36F-F6115862EA48}" presName="Name9" presStyleLbl="sibTrans2D1" presStyleIdx="0" presStyleCnt="2"/>
      <dgm:spPr/>
    </dgm:pt>
    <dgm:pt modelId="{CC215B8F-C8E4-45F8-8EFC-63AFC105513E}" type="pres">
      <dgm:prSet presAssocID="{7E753F31-0366-4FE5-BA0D-5767CCD1E65B}" presName="composite2" presStyleCnt="0"/>
      <dgm:spPr/>
    </dgm:pt>
    <dgm:pt modelId="{F4E8B99E-C6DC-4F2D-9F88-430A2C607892}" type="pres">
      <dgm:prSet presAssocID="{7E753F31-0366-4FE5-BA0D-5767CCD1E65B}" presName="dummyNode2" presStyleLbl="node1" presStyleIdx="0" presStyleCnt="3"/>
      <dgm:spPr/>
    </dgm:pt>
    <dgm:pt modelId="{C9E8B8B3-2A9D-4B18-957B-CD9BF73FFC89}" type="pres">
      <dgm:prSet presAssocID="{7E753F31-0366-4FE5-BA0D-5767CCD1E65B}" presName="childNode2" presStyleLbl="bgAcc1" presStyleIdx="1" presStyleCnt="3" custScaleY="142282" custLinFactNeighborX="2" custLinFactNeighborY="-597">
        <dgm:presLayoutVars>
          <dgm:bulletEnabled val="1"/>
        </dgm:presLayoutVars>
      </dgm:prSet>
      <dgm:spPr/>
    </dgm:pt>
    <dgm:pt modelId="{3E761471-5182-4AF6-B344-3595C87FE806}" type="pres">
      <dgm:prSet presAssocID="{7E753F31-0366-4FE5-BA0D-5767CCD1E65B}" presName="childNode2tx" presStyleLbl="bgAcc1" presStyleIdx="1" presStyleCnt="3">
        <dgm:presLayoutVars>
          <dgm:bulletEnabled val="1"/>
        </dgm:presLayoutVars>
      </dgm:prSet>
      <dgm:spPr/>
    </dgm:pt>
    <dgm:pt modelId="{7A7348D7-2EC8-4C7C-83D4-00CFF2D59D55}" type="pres">
      <dgm:prSet presAssocID="{7E753F31-0366-4FE5-BA0D-5767CCD1E65B}" presName="parentNode2" presStyleLbl="node1" presStyleIdx="1" presStyleCnt="3" custScaleY="106141" custLinFactNeighborX="6151" custLinFactNeighborY="-140">
        <dgm:presLayoutVars>
          <dgm:chMax val="0"/>
          <dgm:bulletEnabled val="1"/>
        </dgm:presLayoutVars>
      </dgm:prSet>
      <dgm:spPr/>
    </dgm:pt>
    <dgm:pt modelId="{2F9B929A-07A6-4B64-8DA2-27AA2D498028}" type="pres">
      <dgm:prSet presAssocID="{7E753F31-0366-4FE5-BA0D-5767CCD1E65B}" presName="connSite2" presStyleCnt="0"/>
      <dgm:spPr/>
    </dgm:pt>
    <dgm:pt modelId="{FA8B5F06-0271-406B-AA94-0A2E5C4D9CAA}" type="pres">
      <dgm:prSet presAssocID="{863DF368-0715-4D7A-B9AA-462E26010019}" presName="Name18" presStyleLbl="sibTrans2D1" presStyleIdx="1" presStyleCnt="2" custLinFactNeighborX="2486" custLinFactNeighborY="-4178"/>
      <dgm:spPr/>
    </dgm:pt>
    <dgm:pt modelId="{3A270B5C-5392-40A0-A658-37F27AD8FF21}" type="pres">
      <dgm:prSet presAssocID="{5532DCA7-A2F8-4469-BBD1-C4AC5BD4365E}" presName="composite1" presStyleCnt="0"/>
      <dgm:spPr/>
    </dgm:pt>
    <dgm:pt modelId="{088DCA71-CB44-4CB9-BEA1-3F2CB433ACC3}" type="pres">
      <dgm:prSet presAssocID="{5532DCA7-A2F8-4469-BBD1-C4AC5BD4365E}" presName="dummyNode1" presStyleLbl="node1" presStyleIdx="1" presStyleCnt="3"/>
      <dgm:spPr/>
    </dgm:pt>
    <dgm:pt modelId="{F5188C7D-1749-46A4-A0B7-80F4037F8A95}" type="pres">
      <dgm:prSet presAssocID="{5532DCA7-A2F8-4469-BBD1-C4AC5BD4365E}" presName="childNode1" presStyleLbl="bgAcc1" presStyleIdx="2" presStyleCnt="3">
        <dgm:presLayoutVars>
          <dgm:bulletEnabled val="1"/>
        </dgm:presLayoutVars>
      </dgm:prSet>
      <dgm:spPr/>
    </dgm:pt>
    <dgm:pt modelId="{B0DDD21C-5136-47F2-AE24-72160973910D}" type="pres">
      <dgm:prSet presAssocID="{5532DCA7-A2F8-4469-BBD1-C4AC5BD4365E}" presName="childNode1tx" presStyleLbl="bgAcc1" presStyleIdx="2" presStyleCnt="3">
        <dgm:presLayoutVars>
          <dgm:bulletEnabled val="1"/>
        </dgm:presLayoutVars>
      </dgm:prSet>
      <dgm:spPr/>
    </dgm:pt>
    <dgm:pt modelId="{7981A100-7403-43BD-8669-57349668C82F}" type="pres">
      <dgm:prSet presAssocID="{5532DCA7-A2F8-4469-BBD1-C4AC5BD4365E}" presName="parentNode1" presStyleLbl="node1" presStyleIdx="2" presStyleCnt="3" custLinFactNeighborX="-3895" custLinFactNeighborY="-13995">
        <dgm:presLayoutVars>
          <dgm:chMax val="1"/>
          <dgm:bulletEnabled val="1"/>
        </dgm:presLayoutVars>
      </dgm:prSet>
      <dgm:spPr/>
    </dgm:pt>
    <dgm:pt modelId="{64C6B41F-05DD-47F5-9EE2-33C33499C068}" type="pres">
      <dgm:prSet presAssocID="{5532DCA7-A2F8-4469-BBD1-C4AC5BD4365E}" presName="connSite1" presStyleCnt="0"/>
      <dgm:spPr/>
    </dgm:pt>
  </dgm:ptLst>
  <dgm:cxnLst>
    <dgm:cxn modelId="{69826316-C7F6-4710-8999-46448BB0DCF3}" type="presOf" srcId="{7D0C411D-57B7-4562-98DF-C2BB79602254}" destId="{F5188C7D-1749-46A4-A0B7-80F4037F8A95}" srcOrd="0" destOrd="0" presId="urn:microsoft.com/office/officeart/2005/8/layout/hProcess4"/>
    <dgm:cxn modelId="{6B9C4B2C-D7DF-4C4C-B448-6C8AC3FCBAC6}" type="presOf" srcId="{F9EC0AC7-F3A3-46B0-8E19-C224B6F0824C}" destId="{C9E8B8B3-2A9D-4B18-957B-CD9BF73FFC89}" srcOrd="0" destOrd="2" presId="urn:microsoft.com/office/officeart/2005/8/layout/hProcess4"/>
    <dgm:cxn modelId="{72BB6E33-CD23-43C6-A6DB-B32CD9B10743}" type="presOf" srcId="{36CC3133-F712-41B5-B2DB-5BC345A15E5B}" destId="{81150797-2F13-4763-A3A8-D99D09D084C7}" srcOrd="1" destOrd="1" presId="urn:microsoft.com/office/officeart/2005/8/layout/hProcess4"/>
    <dgm:cxn modelId="{EC0F0D36-FE6E-459B-9A20-D532D6C4B81F}" type="presOf" srcId="{15DA5839-69B7-41F9-A36F-F6115862EA48}" destId="{78A66472-1460-4D19-9181-85015D9D6A59}" srcOrd="0" destOrd="0" presId="urn:microsoft.com/office/officeart/2005/8/layout/hProcess4"/>
    <dgm:cxn modelId="{50A90A4A-0F93-4C3D-B37B-94A71EE3AFF4}" type="presOf" srcId="{7D0C411D-57B7-4562-98DF-C2BB79602254}" destId="{B0DDD21C-5136-47F2-AE24-72160973910D}" srcOrd="1" destOrd="0" presId="urn:microsoft.com/office/officeart/2005/8/layout/hProcess4"/>
    <dgm:cxn modelId="{514E2C4B-653B-4DA1-B50E-1CDADFA8DA8D}" type="presOf" srcId="{7E753F31-0366-4FE5-BA0D-5767CCD1E65B}" destId="{7A7348D7-2EC8-4C7C-83D4-00CFF2D59D55}" srcOrd="0" destOrd="0" presId="urn:microsoft.com/office/officeart/2005/8/layout/hProcess4"/>
    <dgm:cxn modelId="{23F60A77-565A-44F8-BCAB-D04933E09C09}" type="presOf" srcId="{88F8880D-1236-4ED1-8808-02177A41E3CC}" destId="{3E761471-5182-4AF6-B344-3595C87FE806}" srcOrd="1" destOrd="1" presId="urn:microsoft.com/office/officeart/2005/8/layout/hProcess4"/>
    <dgm:cxn modelId="{89902558-CA0D-4A98-B8B2-401A54740779}" srcId="{5053E47F-B300-40E0-9447-783A576375CF}" destId="{488A97EE-1FBE-4E81-A7FA-F9895F71CB81}" srcOrd="2" destOrd="0" parTransId="{31B7E37B-EADB-413C-A2A5-DE3F0DAD0B33}" sibTransId="{D553D5A8-82F4-4C5E-9685-2BD1A9909A12}"/>
    <dgm:cxn modelId="{19A81581-2E6D-4688-931B-46E24D4DF50B}" srcId="{5532DCA7-A2F8-4469-BBD1-C4AC5BD4365E}" destId="{7D0C411D-57B7-4562-98DF-C2BB79602254}" srcOrd="0" destOrd="0" parTransId="{A3B56B22-0167-4F50-9288-D4B2CE38CEF1}" sibTransId="{8AE8EB81-0628-4176-8C0B-38EF26D791C7}"/>
    <dgm:cxn modelId="{BA8B4B8B-2653-49E4-A909-48DC204764D0}" type="presOf" srcId="{488A97EE-1FBE-4E81-A7FA-F9895F71CB81}" destId="{81150797-2F13-4763-A3A8-D99D09D084C7}" srcOrd="1" destOrd="2" presId="urn:microsoft.com/office/officeart/2005/8/layout/hProcess4"/>
    <dgm:cxn modelId="{BCA48093-7D42-4832-95D2-B482453F5794}" type="presOf" srcId="{5532DCA7-A2F8-4469-BBD1-C4AC5BD4365E}" destId="{7981A100-7403-43BD-8669-57349668C82F}" srcOrd="0" destOrd="0" presId="urn:microsoft.com/office/officeart/2005/8/layout/hProcess4"/>
    <dgm:cxn modelId="{2E96AD9D-B5B2-402B-914C-4B003270E6BA}" srcId="{8C8A87C7-4573-4D71-8EE6-3E5DC4161BE8}" destId="{5532DCA7-A2F8-4469-BBD1-C4AC5BD4365E}" srcOrd="2" destOrd="0" parTransId="{07C21A13-8B88-465B-B8B4-A6F21B871868}" sibTransId="{5C5EE671-DF9C-4255-B07F-1DB02A5B9188}"/>
    <dgm:cxn modelId="{84939A9E-11FB-453A-BF05-3E34401A46BB}" type="presOf" srcId="{7336D36B-E3AC-4D5B-8D0D-40149AC70FC0}" destId="{3D7B3484-CA8A-4E2C-B1FB-5817E89A0109}" srcOrd="0" destOrd="0" presId="urn:microsoft.com/office/officeart/2005/8/layout/hProcess4"/>
    <dgm:cxn modelId="{AA7A35A2-5ABC-450C-9253-9BE2E9E6F079}" srcId="{8C8A87C7-4573-4D71-8EE6-3E5DC4161BE8}" destId="{7E753F31-0366-4FE5-BA0D-5767CCD1E65B}" srcOrd="1" destOrd="0" parTransId="{4BF73D73-D205-4645-BBC4-2BECA3201C35}" sibTransId="{863DF368-0715-4D7A-B9AA-462E26010019}"/>
    <dgm:cxn modelId="{EB2E42AB-AFD7-46FA-BB64-853BCF58E9D0}" srcId="{7E753F31-0366-4FE5-BA0D-5767CCD1E65B}" destId="{F9EC0AC7-F3A3-46B0-8E19-C224B6F0824C}" srcOrd="2" destOrd="0" parTransId="{94F07652-5301-45DC-87F3-89AE67075754}" sibTransId="{93E08A95-DD24-4F91-BFC7-88BD5A6CFB65}"/>
    <dgm:cxn modelId="{AD5DE5B0-00AA-49C6-A5A4-5347FFFEFFF2}" type="presOf" srcId="{F389BB56-1EFC-4DA2-9D0C-780D8F7DD32D}" destId="{C9E8B8B3-2A9D-4B18-957B-CD9BF73FFC89}" srcOrd="0" destOrd="0" presId="urn:microsoft.com/office/officeart/2005/8/layout/hProcess4"/>
    <dgm:cxn modelId="{8C8EE8B1-5770-4C27-BF97-0DA1A8E2861D}" type="presOf" srcId="{F389BB56-1EFC-4DA2-9D0C-780D8F7DD32D}" destId="{3E761471-5182-4AF6-B344-3595C87FE806}" srcOrd="1" destOrd="0" presId="urn:microsoft.com/office/officeart/2005/8/layout/hProcess4"/>
    <dgm:cxn modelId="{7F71A2BD-7042-4E93-B46E-C66DC81BB864}" type="presOf" srcId="{88F8880D-1236-4ED1-8808-02177A41E3CC}" destId="{C9E8B8B3-2A9D-4B18-957B-CD9BF73FFC89}" srcOrd="0" destOrd="1" presId="urn:microsoft.com/office/officeart/2005/8/layout/hProcess4"/>
    <dgm:cxn modelId="{DF3A93C5-6457-443F-A020-0F3AF6AE1308}" srcId="{7E753F31-0366-4FE5-BA0D-5767CCD1E65B}" destId="{F389BB56-1EFC-4DA2-9D0C-780D8F7DD32D}" srcOrd="0" destOrd="0" parTransId="{6EF1A87B-EDFB-4C11-8BD8-899883F8D8B9}" sibTransId="{2E651FCF-A7C4-4DEC-B0F7-853A4A742346}"/>
    <dgm:cxn modelId="{1EA6D5C6-4613-4255-9BA7-20D1D2F24207}" srcId="{5053E47F-B300-40E0-9447-783A576375CF}" destId="{7336D36B-E3AC-4D5B-8D0D-40149AC70FC0}" srcOrd="0" destOrd="0" parTransId="{E1E9F365-0236-4951-A3A7-84C782CCAC7F}" sibTransId="{E239F2BC-805C-41D1-B17B-67D92B831F8C}"/>
    <dgm:cxn modelId="{BC2A25CA-518D-4E3A-A6B9-DB485105900C}" type="presOf" srcId="{36CC3133-F712-41B5-B2DB-5BC345A15E5B}" destId="{3D7B3484-CA8A-4E2C-B1FB-5817E89A0109}" srcOrd="0" destOrd="1" presId="urn:microsoft.com/office/officeart/2005/8/layout/hProcess4"/>
    <dgm:cxn modelId="{E23D14CF-C9FD-475C-9818-03323CB29470}" type="presOf" srcId="{7336D36B-E3AC-4D5B-8D0D-40149AC70FC0}" destId="{81150797-2F13-4763-A3A8-D99D09D084C7}" srcOrd="1" destOrd="0" presId="urn:microsoft.com/office/officeart/2005/8/layout/hProcess4"/>
    <dgm:cxn modelId="{942517CF-A097-463D-BC36-860AB599EA5A}" srcId="{5053E47F-B300-40E0-9447-783A576375CF}" destId="{36CC3133-F712-41B5-B2DB-5BC345A15E5B}" srcOrd="1" destOrd="0" parTransId="{E0A3AE25-05FB-42FC-8E04-758F27000F56}" sibTransId="{FF5AE8FF-4D4E-4C13-833F-C145E129A76D}"/>
    <dgm:cxn modelId="{811EC4D7-5FEB-4814-B759-6B5AB464987F}" type="presOf" srcId="{488A97EE-1FBE-4E81-A7FA-F9895F71CB81}" destId="{3D7B3484-CA8A-4E2C-B1FB-5817E89A0109}" srcOrd="0" destOrd="2" presId="urn:microsoft.com/office/officeart/2005/8/layout/hProcess4"/>
    <dgm:cxn modelId="{AEDBBCDA-4AEC-476A-8BC3-64831C24C262}" type="presOf" srcId="{863DF368-0715-4D7A-B9AA-462E26010019}" destId="{FA8B5F06-0271-406B-AA94-0A2E5C4D9CAA}" srcOrd="0" destOrd="0" presId="urn:microsoft.com/office/officeart/2005/8/layout/hProcess4"/>
    <dgm:cxn modelId="{1E9C2CE5-7398-4FFD-BDDE-36EDAE3EC476}" srcId="{8C8A87C7-4573-4D71-8EE6-3E5DC4161BE8}" destId="{5053E47F-B300-40E0-9447-783A576375CF}" srcOrd="0" destOrd="0" parTransId="{51227188-A41C-418E-ACE0-CD6205F2AF0C}" sibTransId="{15DA5839-69B7-41F9-A36F-F6115862EA48}"/>
    <dgm:cxn modelId="{C15335EA-CF77-452F-ACED-56B35D8D3E04}" type="presOf" srcId="{5053E47F-B300-40E0-9447-783A576375CF}" destId="{2DF0DFED-EB09-4BEE-A6F2-18FEF5FFED7B}" srcOrd="0" destOrd="0" presId="urn:microsoft.com/office/officeart/2005/8/layout/hProcess4"/>
    <dgm:cxn modelId="{487A0BFA-BD00-4DC4-B878-A1CE9E1E1444}" type="presOf" srcId="{8C8A87C7-4573-4D71-8EE6-3E5DC4161BE8}" destId="{44C28F8B-5426-41A2-A490-858EA51F03EC}" srcOrd="0" destOrd="0" presId="urn:microsoft.com/office/officeart/2005/8/layout/hProcess4"/>
    <dgm:cxn modelId="{09B950FC-FDE8-4069-AF1A-3797DB1DFE11}" type="presOf" srcId="{F9EC0AC7-F3A3-46B0-8E19-C224B6F0824C}" destId="{3E761471-5182-4AF6-B344-3595C87FE806}" srcOrd="1" destOrd="2" presId="urn:microsoft.com/office/officeart/2005/8/layout/hProcess4"/>
    <dgm:cxn modelId="{BDB95AFE-DD63-4DD7-9C5D-173F036B8AFA}" srcId="{7E753F31-0366-4FE5-BA0D-5767CCD1E65B}" destId="{88F8880D-1236-4ED1-8808-02177A41E3CC}" srcOrd="1" destOrd="0" parTransId="{4B360FE3-4D12-4232-9B8D-F3F5D14E512B}" sibTransId="{2085C74C-EFBD-4EB4-982F-C863934E48C1}"/>
    <dgm:cxn modelId="{A9D13A2E-8997-4352-A60C-85D17978B19E}" type="presParOf" srcId="{44C28F8B-5426-41A2-A490-858EA51F03EC}" destId="{802AFCDA-0B12-413A-AA11-C5965D4DF680}" srcOrd="0" destOrd="0" presId="urn:microsoft.com/office/officeart/2005/8/layout/hProcess4"/>
    <dgm:cxn modelId="{E86D8014-0866-4D5E-B802-AA70D3776B47}" type="presParOf" srcId="{44C28F8B-5426-41A2-A490-858EA51F03EC}" destId="{9B2AAD4B-102D-4B60-A5BE-634BB762CD0C}" srcOrd="1" destOrd="0" presId="urn:microsoft.com/office/officeart/2005/8/layout/hProcess4"/>
    <dgm:cxn modelId="{788E3E16-2F89-4EEE-9BB6-438C50E62B98}" type="presParOf" srcId="{44C28F8B-5426-41A2-A490-858EA51F03EC}" destId="{B7CF4FBD-FB35-49F5-B833-362AC753C07D}" srcOrd="2" destOrd="0" presId="urn:microsoft.com/office/officeart/2005/8/layout/hProcess4"/>
    <dgm:cxn modelId="{CEDDDA9D-9F6A-4322-93A4-63CD3B6F907E}" type="presParOf" srcId="{B7CF4FBD-FB35-49F5-B833-362AC753C07D}" destId="{789957BB-7E3F-4FCE-837D-A9453DA6E93E}" srcOrd="0" destOrd="0" presId="urn:microsoft.com/office/officeart/2005/8/layout/hProcess4"/>
    <dgm:cxn modelId="{421FE818-BB4D-4AC9-830C-8C8DBE36B8EE}" type="presParOf" srcId="{789957BB-7E3F-4FCE-837D-A9453DA6E93E}" destId="{2EB38C5D-3617-453D-B5E7-23CCBC26E697}" srcOrd="0" destOrd="0" presId="urn:microsoft.com/office/officeart/2005/8/layout/hProcess4"/>
    <dgm:cxn modelId="{0AB46A2A-6A76-4659-9844-A87991F76338}" type="presParOf" srcId="{789957BB-7E3F-4FCE-837D-A9453DA6E93E}" destId="{3D7B3484-CA8A-4E2C-B1FB-5817E89A0109}" srcOrd="1" destOrd="0" presId="urn:microsoft.com/office/officeart/2005/8/layout/hProcess4"/>
    <dgm:cxn modelId="{6DA5559C-C586-4C81-9A65-E3326571B047}" type="presParOf" srcId="{789957BB-7E3F-4FCE-837D-A9453DA6E93E}" destId="{81150797-2F13-4763-A3A8-D99D09D084C7}" srcOrd="2" destOrd="0" presId="urn:microsoft.com/office/officeart/2005/8/layout/hProcess4"/>
    <dgm:cxn modelId="{2D3527FB-DA0C-4F54-968A-293639A8E42A}" type="presParOf" srcId="{789957BB-7E3F-4FCE-837D-A9453DA6E93E}" destId="{2DF0DFED-EB09-4BEE-A6F2-18FEF5FFED7B}" srcOrd="3" destOrd="0" presId="urn:microsoft.com/office/officeart/2005/8/layout/hProcess4"/>
    <dgm:cxn modelId="{D3CDF6F5-7C1E-44C3-8DD0-EE8FF6A6F851}" type="presParOf" srcId="{789957BB-7E3F-4FCE-837D-A9453DA6E93E}" destId="{7E9A11A1-1F4B-4AB5-96BF-DEE5C770F595}" srcOrd="4" destOrd="0" presId="urn:microsoft.com/office/officeart/2005/8/layout/hProcess4"/>
    <dgm:cxn modelId="{C7BEB46B-9A9A-4D49-9446-E9EB5BF20FB3}" type="presParOf" srcId="{B7CF4FBD-FB35-49F5-B833-362AC753C07D}" destId="{78A66472-1460-4D19-9181-85015D9D6A59}" srcOrd="1" destOrd="0" presId="urn:microsoft.com/office/officeart/2005/8/layout/hProcess4"/>
    <dgm:cxn modelId="{971D0AE3-4811-4BF1-8F2D-42227BD7CAC2}" type="presParOf" srcId="{B7CF4FBD-FB35-49F5-B833-362AC753C07D}" destId="{CC215B8F-C8E4-45F8-8EFC-63AFC105513E}" srcOrd="2" destOrd="0" presId="urn:microsoft.com/office/officeart/2005/8/layout/hProcess4"/>
    <dgm:cxn modelId="{E0D6F042-CA9E-438E-84DF-FAC070BA9E12}" type="presParOf" srcId="{CC215B8F-C8E4-45F8-8EFC-63AFC105513E}" destId="{F4E8B99E-C6DC-4F2D-9F88-430A2C607892}" srcOrd="0" destOrd="0" presId="urn:microsoft.com/office/officeart/2005/8/layout/hProcess4"/>
    <dgm:cxn modelId="{F70EEFD5-C8FA-4A65-98C5-724D42A24F89}" type="presParOf" srcId="{CC215B8F-C8E4-45F8-8EFC-63AFC105513E}" destId="{C9E8B8B3-2A9D-4B18-957B-CD9BF73FFC89}" srcOrd="1" destOrd="0" presId="urn:microsoft.com/office/officeart/2005/8/layout/hProcess4"/>
    <dgm:cxn modelId="{D2631D62-825B-4462-B1CE-E7B4ECACADA1}" type="presParOf" srcId="{CC215B8F-C8E4-45F8-8EFC-63AFC105513E}" destId="{3E761471-5182-4AF6-B344-3595C87FE806}" srcOrd="2" destOrd="0" presId="urn:microsoft.com/office/officeart/2005/8/layout/hProcess4"/>
    <dgm:cxn modelId="{BCE4814C-E9D6-4D2D-B185-BE47299DEA1F}" type="presParOf" srcId="{CC215B8F-C8E4-45F8-8EFC-63AFC105513E}" destId="{7A7348D7-2EC8-4C7C-83D4-00CFF2D59D55}" srcOrd="3" destOrd="0" presId="urn:microsoft.com/office/officeart/2005/8/layout/hProcess4"/>
    <dgm:cxn modelId="{039EF6E2-17D3-411B-A6CA-63F9C5CD7D4F}" type="presParOf" srcId="{CC215B8F-C8E4-45F8-8EFC-63AFC105513E}" destId="{2F9B929A-07A6-4B64-8DA2-27AA2D498028}" srcOrd="4" destOrd="0" presId="urn:microsoft.com/office/officeart/2005/8/layout/hProcess4"/>
    <dgm:cxn modelId="{84085B37-9E55-430E-B66B-57E1028023E4}" type="presParOf" srcId="{B7CF4FBD-FB35-49F5-B833-362AC753C07D}" destId="{FA8B5F06-0271-406B-AA94-0A2E5C4D9CAA}" srcOrd="3" destOrd="0" presId="urn:microsoft.com/office/officeart/2005/8/layout/hProcess4"/>
    <dgm:cxn modelId="{8F81EB18-01CE-4252-B5AD-D61A8F6E5E65}" type="presParOf" srcId="{B7CF4FBD-FB35-49F5-B833-362AC753C07D}" destId="{3A270B5C-5392-40A0-A658-37F27AD8FF21}" srcOrd="4" destOrd="0" presId="urn:microsoft.com/office/officeart/2005/8/layout/hProcess4"/>
    <dgm:cxn modelId="{1B23B9AF-BABC-4BDB-B5AD-EC6430B94BC4}" type="presParOf" srcId="{3A270B5C-5392-40A0-A658-37F27AD8FF21}" destId="{088DCA71-CB44-4CB9-BEA1-3F2CB433ACC3}" srcOrd="0" destOrd="0" presId="urn:microsoft.com/office/officeart/2005/8/layout/hProcess4"/>
    <dgm:cxn modelId="{6D4D8422-BB79-43E5-9139-87E8775D22B1}" type="presParOf" srcId="{3A270B5C-5392-40A0-A658-37F27AD8FF21}" destId="{F5188C7D-1749-46A4-A0B7-80F4037F8A95}" srcOrd="1" destOrd="0" presId="urn:microsoft.com/office/officeart/2005/8/layout/hProcess4"/>
    <dgm:cxn modelId="{0E622441-FB82-450C-AD87-82836B945A28}" type="presParOf" srcId="{3A270B5C-5392-40A0-A658-37F27AD8FF21}" destId="{B0DDD21C-5136-47F2-AE24-72160973910D}" srcOrd="2" destOrd="0" presId="urn:microsoft.com/office/officeart/2005/8/layout/hProcess4"/>
    <dgm:cxn modelId="{85707F50-F6CB-424F-88CA-308F72789801}" type="presParOf" srcId="{3A270B5C-5392-40A0-A658-37F27AD8FF21}" destId="{7981A100-7403-43BD-8669-57349668C82F}" srcOrd="3" destOrd="0" presId="urn:microsoft.com/office/officeart/2005/8/layout/hProcess4"/>
    <dgm:cxn modelId="{17470BDF-BF71-4B45-B3DF-802C23D1599B}" type="presParOf" srcId="{3A270B5C-5392-40A0-A658-37F27AD8FF21}" destId="{64C6B41F-05DD-47F5-9EE2-33C33499C068}" srcOrd="4" destOrd="0" presId="urn:microsoft.com/office/officeart/2005/8/layout/hProcess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custT="1"/>
      <dgm:spPr/>
      <dgm:t>
        <a:bodyPr/>
        <a:lstStyle/>
        <a:p>
          <a:r>
            <a:rPr lang="sk-SK" sz="2000"/>
            <a:t>Zálohová platba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custT="1"/>
      <dgm:spPr/>
      <dgm:t>
        <a:bodyPr/>
        <a:lstStyle/>
        <a:p>
          <a:pPr>
            <a:lnSpc>
              <a:spcPct val="100000"/>
            </a:lnSpc>
            <a:spcAft>
              <a:spcPts val="0"/>
            </a:spcAft>
          </a:pPr>
          <a:r>
            <a:rPr lang="sk-SK" sz="1100">
              <a:latin typeface="+mn-lt"/>
              <a:cs typeface="Times New Roman" panose="02020603050405020304" pitchFamily="18" charset="0"/>
            </a:rPr>
            <a:t> banková záruka</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F4D0C48D-05E3-4461-BFA4-72E5CB0421E1}">
      <dgm:prSet phldrT="[Text]" custT="1"/>
      <dgm:spPr/>
      <dgm:t>
        <a:bodyPr/>
        <a:lstStyle/>
        <a:p>
          <a:pPr>
            <a:lnSpc>
              <a:spcPct val="100000"/>
            </a:lnSpc>
            <a:spcAft>
              <a:spcPts val="0"/>
            </a:spcAft>
          </a:pPr>
          <a:r>
            <a:rPr lang="sk-SK" sz="1100">
              <a:latin typeface="+mn-lt"/>
              <a:cs typeface="Times New Roman" panose="02020603050405020304" pitchFamily="18" charset="0"/>
            </a:rPr>
            <a:t> záložné právo</a:t>
          </a:r>
        </a:p>
      </dgm:t>
    </dgm:pt>
    <dgm:pt modelId="{9670F627-6C22-4098-AC35-FC38A71D1180}" type="parTrans" cxnId="{F3D3DF98-7F2B-4D01-A0F3-5E69EC70C10A}">
      <dgm:prSet/>
      <dgm:spPr/>
      <dgm:t>
        <a:bodyPr/>
        <a:lstStyle/>
        <a:p>
          <a:endParaRPr lang="sk-SK"/>
        </a:p>
      </dgm:t>
    </dgm:pt>
    <dgm:pt modelId="{9F0D0929-9B7E-4731-9385-F005100C4F8A}" type="sibTrans" cxnId="{F3D3DF98-7F2B-4D01-A0F3-5E69EC70C10A}">
      <dgm:prSet/>
      <dgm:spPr/>
      <dgm:t>
        <a:bodyPr/>
        <a:lstStyle/>
        <a:p>
          <a:endParaRPr lang="sk-SK"/>
        </a:p>
      </dgm:t>
    </dgm:pt>
    <dgm:pt modelId="{1436F3E8-3D0E-445C-B0DF-B9497BAB47CE}">
      <dgm:prSet phldrT="[Text]" custT="1"/>
      <dgm:spPr/>
      <dgm:t>
        <a:bodyPr/>
        <a:lstStyle/>
        <a:p>
          <a:pPr>
            <a:lnSpc>
              <a:spcPct val="100000"/>
            </a:lnSpc>
            <a:spcAft>
              <a:spcPts val="0"/>
            </a:spcAft>
          </a:pPr>
          <a:r>
            <a:rPr lang="sk-SK" sz="1100">
              <a:latin typeface="+mn-lt"/>
              <a:cs typeface="Times New Roman" panose="02020603050405020304" pitchFamily="18" charset="0"/>
            </a:rPr>
            <a:t> ručenie</a:t>
          </a:r>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D5C6FECF-E2CF-4314-9ECE-FF853836CBC5}" type="pres">
      <dgm:prSet presAssocID="{456FC18B-25FD-4963-B222-EA0107B7151F}" presName="Name0" presStyleCnt="0">
        <dgm:presLayoutVars>
          <dgm:dir/>
          <dgm:animLvl val="lvl"/>
          <dgm:resizeHandles/>
        </dgm:presLayoutVars>
      </dgm:prSet>
      <dgm:spPr/>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pt>
    <dgm:pt modelId="{46B28A2A-F990-4020-868A-65801213CF1E}" type="pres">
      <dgm:prSet presAssocID="{761D1F8D-4227-488E-9FDC-FA613368CFF2}" presName="childShp" presStyleLbl="bgAccFollowNode1" presStyleIdx="0" presStyleCnt="1" custLinFactNeighborX="0">
        <dgm:presLayoutVars>
          <dgm:bulletEnabled val="1"/>
        </dgm:presLayoutVars>
      </dgm:prSet>
      <dgm:spPr/>
    </dgm:pt>
  </dgm:ptLst>
  <dgm:cxnLst>
    <dgm:cxn modelId="{4DB5D71D-3F9C-477E-B5E6-2661D482CBC2}" type="presOf" srcId="{0D310798-6E04-4524-882A-B5FC40CEADC9}" destId="{46B28A2A-F990-4020-868A-65801213CF1E}" srcOrd="0" destOrd="0" presId="urn:microsoft.com/office/officeart/2005/8/layout/vList6"/>
    <dgm:cxn modelId="{F8AC3C1F-C996-4BCA-8A50-F1D1BF9043E9}" srcId="{456FC18B-25FD-4963-B222-EA0107B7151F}" destId="{761D1F8D-4227-488E-9FDC-FA613368CFF2}" srcOrd="0" destOrd="0" parTransId="{31A54F1C-E8E8-4EC3-8A53-F93D82136DE8}" sibTransId="{770E6960-FD5D-4350-8FD5-3885402B19F1}"/>
    <dgm:cxn modelId="{D37CE62C-07FA-4E21-85AF-83949F7FD817}" type="presOf" srcId="{761D1F8D-4227-488E-9FDC-FA613368CFF2}" destId="{86E13A77-3F12-4C47-A14D-C551CBE3C867}" srcOrd="0" destOrd="0" presId="urn:microsoft.com/office/officeart/2005/8/layout/vList6"/>
    <dgm:cxn modelId="{6507AA48-3CA1-412C-9A54-D917F19052AA}" type="presOf" srcId="{456FC18B-25FD-4963-B222-EA0107B7151F}" destId="{D5C6FECF-E2CF-4314-9ECE-FF853836CBC5}" srcOrd="0" destOrd="0" presId="urn:microsoft.com/office/officeart/2005/8/layout/vList6"/>
    <dgm:cxn modelId="{F3D3DF98-7F2B-4D01-A0F3-5E69EC70C10A}" srcId="{761D1F8D-4227-488E-9FDC-FA613368CFF2}" destId="{F4D0C48D-05E3-4461-BFA4-72E5CB0421E1}" srcOrd="2" destOrd="0" parTransId="{9670F627-6C22-4098-AC35-FC38A71D1180}" sibTransId="{9F0D0929-9B7E-4731-9385-F005100C4F8A}"/>
    <dgm:cxn modelId="{FF212EA5-56B2-4128-9848-563AC063BEE1}" srcId="{761D1F8D-4227-488E-9FDC-FA613368CFF2}" destId="{0D310798-6E04-4524-882A-B5FC40CEADC9}" srcOrd="0" destOrd="0" parTransId="{CD0584B9-CC48-4537-BC6F-E14CF4932CE8}" sibTransId="{27187970-9D24-41FA-B83F-6122B30BC74B}"/>
    <dgm:cxn modelId="{6E4E2FB3-702C-47AD-8150-ABC091C6C0C0}" srcId="{761D1F8D-4227-488E-9FDC-FA613368CFF2}" destId="{1436F3E8-3D0E-445C-B0DF-B9497BAB47CE}" srcOrd="1" destOrd="0" parTransId="{AF655364-EF7D-4257-AB07-4A8A2CA21511}" sibTransId="{29801E64-14E9-4800-8D71-90F98D9881A4}"/>
    <dgm:cxn modelId="{597673C3-A705-4BC6-A6DE-8DA95DF979BB}" type="presOf" srcId="{1436F3E8-3D0E-445C-B0DF-B9497BAB47CE}" destId="{46B28A2A-F990-4020-868A-65801213CF1E}" srcOrd="0" destOrd="1" presId="urn:microsoft.com/office/officeart/2005/8/layout/vList6"/>
    <dgm:cxn modelId="{730433EE-2E53-4E3E-A44C-5CD4C38B6EF4}" type="presOf" srcId="{F4D0C48D-05E3-4461-BFA4-72E5CB0421E1}" destId="{46B28A2A-F990-4020-868A-65801213CF1E}" srcOrd="0" destOrd="2" presId="urn:microsoft.com/office/officeart/2005/8/layout/vList6"/>
    <dgm:cxn modelId="{8BCDF290-D3AA-484D-8B14-2751EA755859}" type="presParOf" srcId="{D5C6FECF-E2CF-4314-9ECE-FF853836CBC5}" destId="{D4205CC1-BEC5-469B-B022-5778F418380D}" srcOrd="0" destOrd="0" presId="urn:microsoft.com/office/officeart/2005/8/layout/vList6"/>
    <dgm:cxn modelId="{EDD96C7B-0E18-4964-A956-97ED3E21440A}" type="presParOf" srcId="{D4205CC1-BEC5-469B-B022-5778F418380D}" destId="{86E13A77-3F12-4C47-A14D-C551CBE3C867}" srcOrd="0" destOrd="0" presId="urn:microsoft.com/office/officeart/2005/8/layout/vList6"/>
    <dgm:cxn modelId="{4D8505F9-DBE9-430C-9C93-658A1173B660}"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000">
              <a:latin typeface="+mn-lt"/>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000">
              <a:latin typeface="+mn-lt"/>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900">
              <a:latin typeface="+mn-lt"/>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900">
              <a:latin typeface="+mn-lt"/>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900">
              <a:latin typeface="+mn-lt"/>
              <a:cs typeface="Times New Roman"/>
            </a:rPr>
            <a:t>automatické ukončenie fixných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Times New Roman"/>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3AA2A214-41DB-4DE5-B2EE-D7678EAEE89C}">
      <dgm:prSet phldrT="[Text]" custT="1"/>
      <dgm:spPr/>
      <dgm:t>
        <a:bodyPr/>
        <a:lstStyle/>
        <a:p>
          <a:r>
            <a:rPr lang="sk-SK" sz="900">
              <a:latin typeface="+mn-lt"/>
              <a:cs typeface="Times New Roman"/>
            </a:rPr>
            <a:t>splnenie záväzkov zmluvných strán riadne a včas</a:t>
          </a: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C4CA4DC4-F37E-40DA-84FC-145DAA8CB734}" type="pres">
      <dgm:prSet presAssocID="{AE3A4C29-1DD1-459E-9B00-693F39A2FC87}" presName="Name0" presStyleCnt="0">
        <dgm:presLayoutVars>
          <dgm:dir/>
          <dgm:animLvl val="lvl"/>
          <dgm:resizeHandles/>
        </dgm:presLayoutVars>
      </dgm:prSet>
      <dgm:spPr/>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pt>
    <dgm:pt modelId="{116DE3B6-3E5F-4178-93E5-FE21D3DE6B0D}" type="pres">
      <dgm:prSet presAssocID="{A0A2B3CF-656C-4815-A402-7A4099954486}" presName="childShp" presStyleLbl="bgAccFollowNode1" presStyleIdx="0" presStyleCnt="2">
        <dgm:presLayoutVars>
          <dgm:bulletEnabled val="1"/>
        </dgm:presLayoutVars>
      </dgm:prSet>
      <dgm:spPr/>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4002">
        <dgm:presLayoutVars>
          <dgm:bulletEnabled val="1"/>
        </dgm:presLayoutVars>
      </dgm:prSet>
      <dgm:spPr/>
    </dgm:pt>
    <dgm:pt modelId="{3901D679-9583-4ACF-A635-351BF4D3157C}" type="pres">
      <dgm:prSet presAssocID="{DB7F4E95-38D6-4C0B-BA47-ED4B895DFE70}" presName="childShp" presStyleLbl="bgAccFollowNode1" presStyleIdx="1" presStyleCnt="2" custScaleY="210386">
        <dgm:presLayoutVars>
          <dgm:bulletEnabled val="1"/>
        </dgm:presLayoutVars>
      </dgm:prSet>
      <dgm:spPr/>
    </dgm:pt>
  </dgm:ptLst>
  <dgm:cxnLst>
    <dgm:cxn modelId="{A98FA200-712E-44E1-832F-7EAA3AE48F41}" type="presOf" srcId="{3AA2A214-41DB-4DE5-B2EE-D7678EAEE89C}" destId="{116DE3B6-3E5F-4178-93E5-FE21D3DE6B0D}" srcOrd="0" destOrd="1" presId="urn:microsoft.com/office/officeart/2005/8/layout/vList6"/>
    <dgm:cxn modelId="{04716A0F-E4BA-4A06-858E-DF40AD1831A1}" srcId="{AE3A4C29-1DD1-459E-9B00-693F39A2FC87}" destId="{DB7F4E95-38D6-4C0B-BA47-ED4B895DFE70}" srcOrd="1" destOrd="0" parTransId="{F3D795D4-A450-418A-BE09-C1A134E74D0E}" sibTransId="{174461B4-4208-4BE2-89EF-89DF9D091718}"/>
    <dgm:cxn modelId="{F948CB15-7509-4C1A-9F94-B59AD3423076}" type="presOf" srcId="{A0A2B3CF-656C-4815-A402-7A4099954486}" destId="{5FA36739-5890-4989-880F-7087F36D6A48}" srcOrd="0" destOrd="0" presId="urn:microsoft.com/office/officeart/2005/8/layout/vList6"/>
    <dgm:cxn modelId="{794A3916-0B38-4870-B103-8535077FE5E5}" type="presOf" srcId="{B7BB13C8-B6D1-3D46-ACE3-99071CE397CC}" destId="{116DE3B6-3E5F-4178-93E5-FE21D3DE6B0D}" srcOrd="0" destOrd="0" presId="urn:microsoft.com/office/officeart/2005/8/layout/vList6"/>
    <dgm:cxn modelId="{FE46274B-0584-4258-9D64-7EE41CEF45CA}" srcId="{AE3A4C29-1DD1-459E-9B00-693F39A2FC87}" destId="{A0A2B3CF-656C-4815-A402-7A4099954486}" srcOrd="0" destOrd="0" parTransId="{6C9A05A3-D886-44EB-ACB6-F7747E3BF10B}" sibTransId="{24C3001A-E284-40EC-9459-9AB03D78E463}"/>
    <dgm:cxn modelId="{8EE3E956-8105-49AA-816F-561AC1042017}" srcId="{DB7F4E95-38D6-4C0B-BA47-ED4B895DFE70}" destId="{6E6CF104-D44C-4269-96E9-B7085BA2FC30}" srcOrd="2" destOrd="0" parTransId="{3F9EB66E-1426-4FC4-9E06-053A8D49C0C7}" sibTransId="{78E752BD-21DB-498C-BA06-FDD41C48092A}"/>
    <dgm:cxn modelId="{A9A80382-1B63-4AED-993E-2F52C0854299}" srcId="{DB7F4E95-38D6-4C0B-BA47-ED4B895DFE70}" destId="{491E509D-CDA3-484E-B251-53D5E8F43C1F}" srcOrd="1" destOrd="0" parTransId="{F9B90186-26BF-4512-9F1B-1FB7FCF6A8D3}" sibTransId="{865C4A82-FCE1-4433-9B28-13AC2A60473C}"/>
    <dgm:cxn modelId="{6562E98F-0E00-DF4B-9DFA-D4865F5B56EA}" srcId="{A0A2B3CF-656C-4815-A402-7A4099954486}" destId="{B7BB13C8-B6D1-3D46-ACE3-99071CE397CC}" srcOrd="0" destOrd="0" parTransId="{025D5036-A5F5-E649-BC39-9CC6A2744A89}" sibTransId="{DE2ED550-D519-574F-9B7E-C2F179725DB6}"/>
    <dgm:cxn modelId="{AF283591-19B9-46FE-965C-2336E11074E1}" type="presOf" srcId="{491E509D-CDA3-484E-B251-53D5E8F43C1F}" destId="{3901D679-9583-4ACF-A635-351BF4D3157C}" srcOrd="0" destOrd="1" presId="urn:microsoft.com/office/officeart/2005/8/layout/vList6"/>
    <dgm:cxn modelId="{4609BB95-31C9-4227-9324-645F089807D9}" type="presOf" srcId="{478D8B62-1AE2-46AA-8CA8-D9EC0F77A773}" destId="{3901D679-9583-4ACF-A635-351BF4D3157C}" srcOrd="0" destOrd="0" presId="urn:microsoft.com/office/officeart/2005/8/layout/vList6"/>
    <dgm:cxn modelId="{CD242496-5816-48A6-8BC0-66223919672A}" srcId="{DB7F4E95-38D6-4C0B-BA47-ED4B895DFE70}" destId="{478D8B62-1AE2-46AA-8CA8-D9EC0F77A773}" srcOrd="0" destOrd="0" parTransId="{189B75DE-C04E-4915-84E9-D4A86A8A3C69}" sibTransId="{FB1DAD00-F2A7-4EF4-A5B6-B1A6FF523812}"/>
    <dgm:cxn modelId="{A28277B1-F3FE-4E45-ADFF-5145FA81F168}" srcId="{A0A2B3CF-656C-4815-A402-7A4099954486}" destId="{3AA2A214-41DB-4DE5-B2EE-D7678EAEE89C}" srcOrd="1" destOrd="0" parTransId="{A5915B8D-2692-4AA3-BCE8-D43B496CA914}" sibTransId="{7582E9DB-7FC5-4829-ADF3-F9611303605E}"/>
    <dgm:cxn modelId="{638DE8B9-95C9-47AB-82EA-C8CE03DC7C9C}" type="presOf" srcId="{AE3A4C29-1DD1-459E-9B00-693F39A2FC87}" destId="{C4CA4DC4-F37E-40DA-84FC-145DAA8CB734}" srcOrd="0" destOrd="0" presId="urn:microsoft.com/office/officeart/2005/8/layout/vList6"/>
    <dgm:cxn modelId="{4097D0F0-C4DE-4EE2-8255-29ED2C379503}" type="presOf" srcId="{6E6CF104-D44C-4269-96E9-B7085BA2FC30}" destId="{3901D679-9583-4ACF-A635-351BF4D3157C}" srcOrd="0" destOrd="2" presId="urn:microsoft.com/office/officeart/2005/8/layout/vList6"/>
    <dgm:cxn modelId="{E6557AF4-839D-450C-ABA6-C699E26BFDAE}" type="presOf" srcId="{DB7F4E95-38D6-4C0B-BA47-ED4B895DFE70}" destId="{3DA1E365-E1E9-447D-A52D-C0D23898682D}" srcOrd="0" destOrd="0" presId="urn:microsoft.com/office/officeart/2005/8/layout/vList6"/>
    <dgm:cxn modelId="{DC5FD652-642D-4BD1-8D61-0D515F09A7C9}" type="presParOf" srcId="{C4CA4DC4-F37E-40DA-84FC-145DAA8CB734}" destId="{FE545CD9-C37E-4EBC-BF4E-13230630885D}" srcOrd="0" destOrd="0" presId="urn:microsoft.com/office/officeart/2005/8/layout/vList6"/>
    <dgm:cxn modelId="{666F5F2E-F7EA-4BD2-9AA7-25453BF5C807}" type="presParOf" srcId="{FE545CD9-C37E-4EBC-BF4E-13230630885D}" destId="{5FA36739-5890-4989-880F-7087F36D6A48}" srcOrd="0" destOrd="0" presId="urn:microsoft.com/office/officeart/2005/8/layout/vList6"/>
    <dgm:cxn modelId="{D75BC5B2-B4F1-442C-85C8-C633AB5D1CF3}" type="presParOf" srcId="{FE545CD9-C37E-4EBC-BF4E-13230630885D}" destId="{116DE3B6-3E5F-4178-93E5-FE21D3DE6B0D}" srcOrd="1" destOrd="0" presId="urn:microsoft.com/office/officeart/2005/8/layout/vList6"/>
    <dgm:cxn modelId="{637E4235-5863-4CBB-9C01-DDD712F11BD6}" type="presParOf" srcId="{C4CA4DC4-F37E-40DA-84FC-145DAA8CB734}" destId="{A8B866BC-25AD-4C52-AA9B-C81F5718BB9F}" srcOrd="1" destOrd="0" presId="urn:microsoft.com/office/officeart/2005/8/layout/vList6"/>
    <dgm:cxn modelId="{B4BD2065-4FE9-4BBD-B93F-096B4713EEF8}" type="presParOf" srcId="{C4CA4DC4-F37E-40DA-84FC-145DAA8CB734}" destId="{F62B6F89-87A5-420B-B0E0-A427F57C9E24}" srcOrd="2" destOrd="0" presId="urn:microsoft.com/office/officeart/2005/8/layout/vList6"/>
    <dgm:cxn modelId="{BA4A32A2-14CC-4C6B-8B74-CF840EC4CC45}" type="presParOf" srcId="{F62B6F89-87A5-420B-B0E0-A427F57C9E24}" destId="{3DA1E365-E1E9-447D-A52D-C0D23898682D}" srcOrd="0" destOrd="0" presId="urn:microsoft.com/office/officeart/2005/8/layout/vList6"/>
    <dgm:cxn modelId="{970D1D3E-8E8B-49F8-8D49-B7756F1F1267}"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161695" y="760"/>
          <a:ext cx="3237553" cy="1556768"/>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hnuteľný majetok </a:t>
          </a:r>
          <a:r>
            <a:rPr lang="sk-SK" sz="1000" kern="1200">
              <a:latin typeface="+mn-lt"/>
              <a:cs typeface="Times New Roman" panose="02020603050405020304" pitchFamily="18" charset="0"/>
            </a:rPr>
            <a:t>(len predmet projektu, bez znaleckého posudku)</a:t>
          </a:r>
        </a:p>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nehnuteľný majetok vo vlastníctve prijímateľa alebo tretej osoby</a:t>
          </a:r>
          <a:endParaRPr lang="sk-SK" sz="1000" kern="1200">
            <a:latin typeface="+mn-lt"/>
            <a:cs typeface="Times New Roman" panose="02020603050405020304" pitchFamily="18" charset="0"/>
          </a:endParaRPr>
        </a:p>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nehnuteľný majetok vo vlastníctve prijímateľa alebo tretej osoby </a:t>
          </a:r>
          <a:r>
            <a:rPr lang="sk-SK" sz="1000" kern="1200">
              <a:latin typeface="+mn-lt"/>
              <a:cs typeface="Times New Roman" panose="02020603050405020304" pitchFamily="18" charset="0"/>
            </a:rPr>
            <a:t>(ak nie je predmet projektu so znaleckým posudkom)</a:t>
          </a:r>
        </a:p>
        <a:p>
          <a:pPr marL="57150" lvl="1" indent="-57150" algn="just" defTabSz="444500">
            <a:lnSpc>
              <a:spcPct val="90000"/>
            </a:lnSpc>
            <a:spcBef>
              <a:spcPct val="0"/>
            </a:spcBef>
            <a:spcAft>
              <a:spcPct val="15000"/>
            </a:spcAft>
            <a:buChar char="•"/>
          </a:pPr>
          <a:r>
            <a:rPr lang="sk-SK" sz="1000" b="1" kern="1200">
              <a:latin typeface="+mn-lt"/>
              <a:cs typeface="Times New Roman" panose="02020603050405020304" pitchFamily="18" charset="0"/>
            </a:rPr>
            <a:t>kombinácia</a:t>
          </a:r>
          <a:r>
            <a:rPr lang="sk-SK" sz="1000" kern="1200">
              <a:latin typeface="+mn-lt"/>
              <a:cs typeface="Times New Roman" panose="02020603050405020304" pitchFamily="18" charset="0"/>
            </a:rPr>
            <a:t> hore uvedených možností</a:t>
          </a:r>
        </a:p>
      </dsp:txBody>
      <dsp:txXfrm>
        <a:off x="2161695" y="195356"/>
        <a:ext cx="2653765" cy="1167576"/>
      </dsp:txXfrm>
    </dsp:sp>
    <dsp:sp modelId="{86E13A77-3F12-4C47-A14D-C551CBE3C867}">
      <dsp:nvSpPr>
        <dsp:cNvPr id="0" name=""/>
        <dsp:cNvSpPr/>
      </dsp:nvSpPr>
      <dsp:spPr>
        <a:xfrm>
          <a:off x="0" y="1521"/>
          <a:ext cx="2160270" cy="155676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sk-SK" sz="2000" kern="1200"/>
            <a:t>Záložné právo v prospech PPA</a:t>
          </a:r>
        </a:p>
      </dsp:txBody>
      <dsp:txXfrm>
        <a:off x="75995" y="77516"/>
        <a:ext cx="2008280" cy="14047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7B3484-CA8A-4E2C-B1FB-5817E89A0109}">
      <dsp:nvSpPr>
        <dsp:cNvPr id="0" name=""/>
        <dsp:cNvSpPr/>
      </dsp:nvSpPr>
      <dsp:spPr>
        <a:xfrm>
          <a:off x="118829" y="630953"/>
          <a:ext cx="1514631" cy="135775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1. žiadosť o zriadenie záložného práva</a:t>
          </a:r>
        </a:p>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2. vypracovanie zmluvy o zriadení záložného práva na PPA</a:t>
          </a:r>
        </a:p>
        <a:p>
          <a:pPr marL="57150" lvl="1" indent="-57150" algn="l" defTabSz="488950">
            <a:lnSpc>
              <a:spcPct val="90000"/>
            </a:lnSpc>
            <a:spcBef>
              <a:spcPct val="0"/>
            </a:spcBef>
            <a:spcAft>
              <a:spcPct val="15000"/>
            </a:spcAft>
            <a:buChar char="•"/>
          </a:pPr>
          <a:endParaRPr lang="sk-SK" sz="1100" kern="1200"/>
        </a:p>
      </dsp:txBody>
      <dsp:txXfrm>
        <a:off x="150075" y="662199"/>
        <a:ext cx="1452139" cy="1004316"/>
      </dsp:txXfrm>
    </dsp:sp>
    <dsp:sp modelId="{78A66472-1460-4D19-9181-85015D9D6A59}">
      <dsp:nvSpPr>
        <dsp:cNvPr id="0" name=""/>
        <dsp:cNvSpPr/>
      </dsp:nvSpPr>
      <dsp:spPr>
        <a:xfrm>
          <a:off x="909062" y="1157513"/>
          <a:ext cx="1519956" cy="1519956"/>
        </a:xfrm>
        <a:prstGeom prst="leftCircularArrow">
          <a:avLst>
            <a:gd name="adj1" fmla="val 3615"/>
            <a:gd name="adj2" fmla="val 449799"/>
            <a:gd name="adj3" fmla="val 1590019"/>
            <a:gd name="adj4" fmla="val 8389199"/>
            <a:gd name="adj5" fmla="val 421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F0DFED-EB09-4BEE-A6F2-18FEF5FFED7B}">
      <dsp:nvSpPr>
        <dsp:cNvPr id="0" name=""/>
        <dsp:cNvSpPr/>
      </dsp:nvSpPr>
      <dsp:spPr>
        <a:xfrm>
          <a:off x="482942" y="1851701"/>
          <a:ext cx="1301879" cy="5177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panose="02020603050405020304" pitchFamily="18" charset="0"/>
            </a:rPr>
            <a:t>3. žiadosť o platbu</a:t>
          </a:r>
        </a:p>
      </dsp:txBody>
      <dsp:txXfrm>
        <a:off x="498105" y="1866864"/>
        <a:ext cx="1271553" cy="487388"/>
      </dsp:txXfrm>
    </dsp:sp>
    <dsp:sp modelId="{C9E8B8B3-2A9D-4B18-957B-CD9BF73FFC89}">
      <dsp:nvSpPr>
        <dsp:cNvPr id="0" name=""/>
        <dsp:cNvSpPr/>
      </dsp:nvSpPr>
      <dsp:spPr>
        <a:xfrm>
          <a:off x="1916340" y="419688"/>
          <a:ext cx="1464614" cy="1718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 5.vyplatenie platby ŽoP</a:t>
          </a:r>
        </a:p>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 4.registrácia záložného práva v príslušnom registri</a:t>
          </a:r>
        </a:p>
      </dsp:txBody>
      <dsp:txXfrm>
        <a:off x="1955894" y="827549"/>
        <a:ext cx="1385506" cy="1271352"/>
      </dsp:txXfrm>
    </dsp:sp>
    <dsp:sp modelId="{FA8B5F06-0271-406B-AA94-0A2E5C4D9CAA}">
      <dsp:nvSpPr>
        <dsp:cNvPr id="0" name=""/>
        <dsp:cNvSpPr/>
      </dsp:nvSpPr>
      <dsp:spPr>
        <a:xfrm>
          <a:off x="2847779" y="-130686"/>
          <a:ext cx="1740871" cy="1740871"/>
        </a:xfrm>
        <a:prstGeom prst="circularArrow">
          <a:avLst>
            <a:gd name="adj1" fmla="val 3156"/>
            <a:gd name="adj2" fmla="val 388459"/>
            <a:gd name="adj3" fmla="val 19461619"/>
            <a:gd name="adj4" fmla="val 12601099"/>
            <a:gd name="adj5" fmla="val 368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7348D7-2EC8-4C7C-83D4-00CFF2D59D55}">
      <dsp:nvSpPr>
        <dsp:cNvPr id="0" name=""/>
        <dsp:cNvSpPr/>
      </dsp:nvSpPr>
      <dsp:spPr>
        <a:xfrm>
          <a:off x="2321860" y="406804"/>
          <a:ext cx="1301879" cy="5495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panose="02020603050405020304" pitchFamily="18" charset="0"/>
            </a:rPr>
            <a:t>6. doba trvania platnosti zmluvy o poskytnutí NFP</a:t>
          </a:r>
        </a:p>
      </dsp:txBody>
      <dsp:txXfrm>
        <a:off x="2337955" y="422899"/>
        <a:ext cx="1269689" cy="517317"/>
      </dsp:txXfrm>
    </dsp:sp>
    <dsp:sp modelId="{F5188C7D-1749-46A4-A0B7-80F4037F8A95}">
      <dsp:nvSpPr>
        <dsp:cNvPr id="0" name=""/>
        <dsp:cNvSpPr/>
      </dsp:nvSpPr>
      <dsp:spPr>
        <a:xfrm>
          <a:off x="3805325" y="676159"/>
          <a:ext cx="1464614" cy="1208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mn-lt"/>
              <a:cs typeface="Times New Roman" panose="02020603050405020304" pitchFamily="18" charset="0"/>
            </a:rPr>
            <a:t> 7.ukončenie platnosti zmluvy o poskytnutí NFP</a:t>
          </a:r>
        </a:p>
      </dsp:txBody>
      <dsp:txXfrm>
        <a:off x="3833124" y="703958"/>
        <a:ext cx="1409016" cy="893545"/>
      </dsp:txXfrm>
    </dsp:sp>
    <dsp:sp modelId="{7981A100-7403-43BD-8669-57349668C82F}">
      <dsp:nvSpPr>
        <dsp:cNvPr id="0" name=""/>
        <dsp:cNvSpPr/>
      </dsp:nvSpPr>
      <dsp:spPr>
        <a:xfrm>
          <a:off x="4080087" y="1552848"/>
          <a:ext cx="1301879" cy="5177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panose="02020603050405020304" pitchFamily="18" charset="0"/>
            </a:rPr>
            <a:t>8. výmaz záložného práva (administruje PPA ex offo)</a:t>
          </a:r>
        </a:p>
      </dsp:txBody>
      <dsp:txXfrm>
        <a:off x="4095250" y="1568011"/>
        <a:ext cx="1271553" cy="4873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200656" y="0"/>
          <a:ext cx="3300984" cy="828675"/>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100000"/>
            </a:lnSpc>
            <a:spcBef>
              <a:spcPct val="0"/>
            </a:spcBef>
            <a:spcAft>
              <a:spcPts val="0"/>
            </a:spcAft>
            <a:buChar char="•"/>
          </a:pPr>
          <a:r>
            <a:rPr lang="sk-SK" sz="1100" kern="1200">
              <a:latin typeface="+mn-lt"/>
              <a:cs typeface="Times New Roman" panose="02020603050405020304" pitchFamily="18" charset="0"/>
            </a:rPr>
            <a:t> banková záruka</a:t>
          </a:r>
        </a:p>
        <a:p>
          <a:pPr marL="57150" lvl="1" indent="-57150" algn="l" defTabSz="488950">
            <a:lnSpc>
              <a:spcPct val="100000"/>
            </a:lnSpc>
            <a:spcBef>
              <a:spcPct val="0"/>
            </a:spcBef>
            <a:spcAft>
              <a:spcPts val="0"/>
            </a:spcAft>
            <a:buChar char="•"/>
          </a:pPr>
          <a:r>
            <a:rPr lang="sk-SK" sz="1100" kern="1200">
              <a:latin typeface="+mn-lt"/>
              <a:cs typeface="Times New Roman" panose="02020603050405020304" pitchFamily="18" charset="0"/>
            </a:rPr>
            <a:t> ručenie</a:t>
          </a:r>
        </a:p>
        <a:p>
          <a:pPr marL="57150" lvl="1" indent="-57150" algn="l" defTabSz="488950">
            <a:lnSpc>
              <a:spcPct val="100000"/>
            </a:lnSpc>
            <a:spcBef>
              <a:spcPct val="0"/>
            </a:spcBef>
            <a:spcAft>
              <a:spcPts val="0"/>
            </a:spcAft>
            <a:buChar char="•"/>
          </a:pPr>
          <a:r>
            <a:rPr lang="sk-SK" sz="1100" kern="1200">
              <a:latin typeface="+mn-lt"/>
              <a:cs typeface="Times New Roman" panose="02020603050405020304" pitchFamily="18" charset="0"/>
            </a:rPr>
            <a:t> záložné právo</a:t>
          </a:r>
        </a:p>
      </dsp:txBody>
      <dsp:txXfrm>
        <a:off x="2200656" y="103584"/>
        <a:ext cx="2990231" cy="621507"/>
      </dsp:txXfrm>
    </dsp:sp>
    <dsp:sp modelId="{86E13A77-3F12-4C47-A14D-C551CBE3C867}">
      <dsp:nvSpPr>
        <dsp:cNvPr id="0" name=""/>
        <dsp:cNvSpPr/>
      </dsp:nvSpPr>
      <dsp:spPr>
        <a:xfrm>
          <a:off x="0" y="0"/>
          <a:ext cx="2200656" cy="8286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sk-SK" sz="2000" kern="1200"/>
            <a:t>Zálohová platba</a:t>
          </a:r>
        </a:p>
      </dsp:txBody>
      <dsp:txXfrm>
        <a:off x="40453" y="40453"/>
        <a:ext cx="2119750" cy="7477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083308" y="317"/>
          <a:ext cx="3124962" cy="552775"/>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00050">
            <a:lnSpc>
              <a:spcPct val="90000"/>
            </a:lnSpc>
            <a:spcBef>
              <a:spcPct val="0"/>
            </a:spcBef>
            <a:spcAft>
              <a:spcPct val="15000"/>
            </a:spcAft>
            <a:buChar char="•"/>
          </a:pPr>
          <a:r>
            <a:rPr lang="sk-SK" sz="900" kern="1200">
              <a:latin typeface="+mn-lt"/>
              <a:cs typeface="Times New Roman"/>
            </a:rPr>
            <a:t>splnenie záväzkov zmluvných strán riadne a včas</a:t>
          </a:r>
        </a:p>
      </dsp:txBody>
      <dsp:txXfrm>
        <a:off x="2083308" y="69414"/>
        <a:ext cx="2917671" cy="414581"/>
      </dsp:txXfrm>
    </dsp:sp>
    <dsp:sp modelId="{5FA36739-5890-4989-880F-7087F36D6A48}">
      <dsp:nvSpPr>
        <dsp:cNvPr id="0" name=""/>
        <dsp:cNvSpPr/>
      </dsp:nvSpPr>
      <dsp:spPr>
        <a:xfrm>
          <a:off x="0" y="317"/>
          <a:ext cx="2083308" cy="5527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a:rPr>
            <a:t>štandardné ukončenie zmluvy o poskytnutí NFP</a:t>
          </a:r>
        </a:p>
      </dsp:txBody>
      <dsp:txXfrm>
        <a:off x="26984" y="27301"/>
        <a:ext cx="2029340" cy="498807"/>
      </dsp:txXfrm>
    </dsp:sp>
    <dsp:sp modelId="{3901D679-9583-4ACF-A635-351BF4D3157C}">
      <dsp:nvSpPr>
        <dsp:cNvPr id="0" name=""/>
        <dsp:cNvSpPr/>
      </dsp:nvSpPr>
      <dsp:spPr>
        <a:xfrm>
          <a:off x="2083816" y="608370"/>
          <a:ext cx="3121910" cy="116296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sk-SK" sz="900" kern="1200">
              <a:latin typeface="+mn-lt"/>
              <a:cs typeface="Times New Roman"/>
            </a:rPr>
            <a:t>písomná dohoda zmluvných strán (formou dodatku k zmluve alebo formou osobitnej písomnej dohody)</a:t>
          </a:r>
        </a:p>
        <a:p>
          <a:pPr marL="57150" lvl="1" indent="-57150" algn="l" defTabSz="400050">
            <a:lnSpc>
              <a:spcPct val="90000"/>
            </a:lnSpc>
            <a:spcBef>
              <a:spcPct val="0"/>
            </a:spcBef>
            <a:spcAft>
              <a:spcPct val="15000"/>
            </a:spcAft>
            <a:buChar char="•"/>
          </a:pPr>
          <a:r>
            <a:rPr lang="sk-SK" sz="900" kern="1200">
              <a:latin typeface="+mn-lt"/>
              <a:cs typeface="Times New Roman"/>
            </a:rPr>
            <a:t>odstúpenie od zmluvy jednou zo zmluvných strán (§ 344 a nasl. Obchodného zákonníka)</a:t>
          </a:r>
        </a:p>
        <a:p>
          <a:pPr marL="57150" lvl="1" indent="-57150" algn="l" defTabSz="400050">
            <a:lnSpc>
              <a:spcPct val="90000"/>
            </a:lnSpc>
            <a:spcBef>
              <a:spcPct val="0"/>
            </a:spcBef>
            <a:spcAft>
              <a:spcPct val="15000"/>
            </a:spcAft>
            <a:buChar char="•"/>
          </a:pPr>
          <a:r>
            <a:rPr lang="sk-SK" sz="900" kern="1200">
              <a:latin typeface="+mn-lt"/>
              <a:cs typeface="Times New Roman"/>
            </a:rPr>
            <a:t>automatické ukončenie fixných záväzkov (§ 349 ods. 3 Obchodného zákonníka)</a:t>
          </a:r>
        </a:p>
      </dsp:txBody>
      <dsp:txXfrm>
        <a:off x="2083816" y="753740"/>
        <a:ext cx="2685799" cy="872222"/>
      </dsp:txXfrm>
    </dsp:sp>
    <dsp:sp modelId="{3DA1E365-E1E9-447D-A52D-C0D23898682D}">
      <dsp:nvSpPr>
        <dsp:cNvPr id="0" name=""/>
        <dsp:cNvSpPr/>
      </dsp:nvSpPr>
      <dsp:spPr>
        <a:xfrm>
          <a:off x="2543" y="891341"/>
          <a:ext cx="2081273" cy="5527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latin typeface="+mn-lt"/>
              <a:cs typeface="Times New Roman"/>
            </a:rPr>
            <a:t>neštandardné ukončenie zmluvy o poskytnutí NFP</a:t>
          </a:r>
        </a:p>
      </dsp:txBody>
      <dsp:txXfrm>
        <a:off x="29527" y="918325"/>
        <a:ext cx="2027305" cy="498807"/>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42D46F3CCC48C0B92B8B2FAC616011"/>
        <w:category>
          <w:name w:val="Všeobecné"/>
          <w:gallery w:val="placeholder"/>
        </w:category>
        <w:types>
          <w:type w:val="bbPlcHdr"/>
        </w:types>
        <w:behaviors>
          <w:behavior w:val="content"/>
        </w:behaviors>
        <w:guid w:val="{B5C1E2EA-3DAD-4E60-BA07-75CA9B522C77}"/>
      </w:docPartPr>
      <w:docPartBody>
        <w:p w:rsidR="001A2679" w:rsidRDefault="00601F35" w:rsidP="00601F35">
          <w:pPr>
            <w:pStyle w:val="5B42D46F3CCC48C0B92B8B2FAC616011"/>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1F35"/>
    <w:rsid w:val="00040DAF"/>
    <w:rsid w:val="0005712F"/>
    <w:rsid w:val="0008438E"/>
    <w:rsid w:val="000A1D24"/>
    <w:rsid w:val="000A448C"/>
    <w:rsid w:val="000B29C2"/>
    <w:rsid w:val="000B2A9F"/>
    <w:rsid w:val="00135DC7"/>
    <w:rsid w:val="001839D6"/>
    <w:rsid w:val="001A2679"/>
    <w:rsid w:val="001B7386"/>
    <w:rsid w:val="001C7693"/>
    <w:rsid w:val="001D4ABA"/>
    <w:rsid w:val="001E5FC7"/>
    <w:rsid w:val="001E7645"/>
    <w:rsid w:val="001F5D0F"/>
    <w:rsid w:val="0022021B"/>
    <w:rsid w:val="0023036D"/>
    <w:rsid w:val="00236D7D"/>
    <w:rsid w:val="00254B3C"/>
    <w:rsid w:val="00265188"/>
    <w:rsid w:val="00267B4D"/>
    <w:rsid w:val="0027280D"/>
    <w:rsid w:val="00275FCB"/>
    <w:rsid w:val="00280E39"/>
    <w:rsid w:val="002A4844"/>
    <w:rsid w:val="002B6329"/>
    <w:rsid w:val="002C4C4F"/>
    <w:rsid w:val="002E5465"/>
    <w:rsid w:val="002F593C"/>
    <w:rsid w:val="00334659"/>
    <w:rsid w:val="0034311C"/>
    <w:rsid w:val="003439EB"/>
    <w:rsid w:val="00375D20"/>
    <w:rsid w:val="003F138B"/>
    <w:rsid w:val="003F4889"/>
    <w:rsid w:val="00407FAD"/>
    <w:rsid w:val="00412B25"/>
    <w:rsid w:val="004136E7"/>
    <w:rsid w:val="00460169"/>
    <w:rsid w:val="004638F0"/>
    <w:rsid w:val="00470B46"/>
    <w:rsid w:val="00472470"/>
    <w:rsid w:val="004753C9"/>
    <w:rsid w:val="00476807"/>
    <w:rsid w:val="004C279E"/>
    <w:rsid w:val="004D299A"/>
    <w:rsid w:val="004E4BCE"/>
    <w:rsid w:val="004E7E1C"/>
    <w:rsid w:val="004F68CA"/>
    <w:rsid w:val="0050618F"/>
    <w:rsid w:val="005127C9"/>
    <w:rsid w:val="00551C16"/>
    <w:rsid w:val="00554A66"/>
    <w:rsid w:val="005765D0"/>
    <w:rsid w:val="0058285B"/>
    <w:rsid w:val="00591F4A"/>
    <w:rsid w:val="0059263B"/>
    <w:rsid w:val="005A34A4"/>
    <w:rsid w:val="005B377D"/>
    <w:rsid w:val="005C09C4"/>
    <w:rsid w:val="005C0DDD"/>
    <w:rsid w:val="005D5351"/>
    <w:rsid w:val="00601F35"/>
    <w:rsid w:val="0061467C"/>
    <w:rsid w:val="00636D12"/>
    <w:rsid w:val="00646709"/>
    <w:rsid w:val="00692693"/>
    <w:rsid w:val="006C2A17"/>
    <w:rsid w:val="006D5D6C"/>
    <w:rsid w:val="006F6737"/>
    <w:rsid w:val="00700D9B"/>
    <w:rsid w:val="007038B1"/>
    <w:rsid w:val="00704F4A"/>
    <w:rsid w:val="00710E65"/>
    <w:rsid w:val="00736485"/>
    <w:rsid w:val="007466B5"/>
    <w:rsid w:val="00761123"/>
    <w:rsid w:val="007638F7"/>
    <w:rsid w:val="00773100"/>
    <w:rsid w:val="007A0A73"/>
    <w:rsid w:val="007A2DE6"/>
    <w:rsid w:val="007C1701"/>
    <w:rsid w:val="007E3C5A"/>
    <w:rsid w:val="00804159"/>
    <w:rsid w:val="0081142D"/>
    <w:rsid w:val="008116A3"/>
    <w:rsid w:val="00813E90"/>
    <w:rsid w:val="00835E62"/>
    <w:rsid w:val="0086305C"/>
    <w:rsid w:val="0087661E"/>
    <w:rsid w:val="0088261C"/>
    <w:rsid w:val="008A7BBA"/>
    <w:rsid w:val="008B4A91"/>
    <w:rsid w:val="0092763B"/>
    <w:rsid w:val="00932130"/>
    <w:rsid w:val="00932A7C"/>
    <w:rsid w:val="00970A9F"/>
    <w:rsid w:val="00980291"/>
    <w:rsid w:val="00994267"/>
    <w:rsid w:val="009E08D4"/>
    <w:rsid w:val="009F3B2E"/>
    <w:rsid w:val="00A01D88"/>
    <w:rsid w:val="00A069BE"/>
    <w:rsid w:val="00A16878"/>
    <w:rsid w:val="00A249AC"/>
    <w:rsid w:val="00A317AE"/>
    <w:rsid w:val="00A52994"/>
    <w:rsid w:val="00A620EA"/>
    <w:rsid w:val="00A745F8"/>
    <w:rsid w:val="00A76BE9"/>
    <w:rsid w:val="00A82D79"/>
    <w:rsid w:val="00A84B06"/>
    <w:rsid w:val="00A85972"/>
    <w:rsid w:val="00A96858"/>
    <w:rsid w:val="00AB5D05"/>
    <w:rsid w:val="00AD4667"/>
    <w:rsid w:val="00B1108E"/>
    <w:rsid w:val="00B24463"/>
    <w:rsid w:val="00B33D45"/>
    <w:rsid w:val="00B355A5"/>
    <w:rsid w:val="00B76ACB"/>
    <w:rsid w:val="00BB39BD"/>
    <w:rsid w:val="00BB79FD"/>
    <w:rsid w:val="00BD5325"/>
    <w:rsid w:val="00BD57BD"/>
    <w:rsid w:val="00BE6BD1"/>
    <w:rsid w:val="00BF0ECE"/>
    <w:rsid w:val="00C144B5"/>
    <w:rsid w:val="00C15230"/>
    <w:rsid w:val="00C30202"/>
    <w:rsid w:val="00C464C9"/>
    <w:rsid w:val="00C52074"/>
    <w:rsid w:val="00C84A3D"/>
    <w:rsid w:val="00C86EDD"/>
    <w:rsid w:val="00C87027"/>
    <w:rsid w:val="00C97DB0"/>
    <w:rsid w:val="00CA74DB"/>
    <w:rsid w:val="00CF21C0"/>
    <w:rsid w:val="00D057FD"/>
    <w:rsid w:val="00D0774E"/>
    <w:rsid w:val="00D23A6A"/>
    <w:rsid w:val="00D27F04"/>
    <w:rsid w:val="00D3565C"/>
    <w:rsid w:val="00D42A69"/>
    <w:rsid w:val="00D42B43"/>
    <w:rsid w:val="00D621E5"/>
    <w:rsid w:val="00D73242"/>
    <w:rsid w:val="00D900F1"/>
    <w:rsid w:val="00D922B2"/>
    <w:rsid w:val="00DD41AD"/>
    <w:rsid w:val="00DD641B"/>
    <w:rsid w:val="00DE0562"/>
    <w:rsid w:val="00DF55F4"/>
    <w:rsid w:val="00E03B87"/>
    <w:rsid w:val="00E45483"/>
    <w:rsid w:val="00E46837"/>
    <w:rsid w:val="00E56BFE"/>
    <w:rsid w:val="00E646E1"/>
    <w:rsid w:val="00E76930"/>
    <w:rsid w:val="00E77160"/>
    <w:rsid w:val="00E85441"/>
    <w:rsid w:val="00F120F0"/>
    <w:rsid w:val="00F14EF4"/>
    <w:rsid w:val="00F167A9"/>
    <w:rsid w:val="00F172D7"/>
    <w:rsid w:val="00F23F16"/>
    <w:rsid w:val="00F40831"/>
    <w:rsid w:val="00F51D6F"/>
    <w:rsid w:val="00FA50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B42D46F3CCC48C0B92B8B2FAC616011">
    <w:name w:val="5B42D46F3CCC48C0B92B8B2FAC616011"/>
    <w:rsid w:val="00601F35"/>
  </w:style>
  <w:style w:type="character" w:styleId="Zstupntext">
    <w:name w:val="Placeholder Text"/>
    <w:basedOn w:val="Predvolenpsmoodseku"/>
    <w:uiPriority w:val="99"/>
    <w:semiHidden/>
    <w:rsid w:val="00A01D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6486F-F94A-487D-B110-7338D8FB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92</Pages>
  <Words>43569</Words>
  <Characters>248347</Characters>
  <Application>Microsoft Office Word</Application>
  <DocSecurity>0</DocSecurity>
  <Lines>2069</Lines>
  <Paragraphs>582</Paragraphs>
  <ScaleCrop>false</ScaleCrop>
  <HeadingPairs>
    <vt:vector size="2" baseType="variant">
      <vt:variant>
        <vt:lpstr>Názov</vt:lpstr>
      </vt:variant>
      <vt:variant>
        <vt:i4>1</vt:i4>
      </vt:variant>
    </vt:vector>
  </HeadingPairs>
  <TitlesOfParts>
    <vt:vector size="1" baseType="lpstr">
      <vt:lpstr>Príručka pre prijímateľa nenávratného finančného príspevku z PRV SR 2014 - 2022</vt:lpstr>
    </vt:vector>
  </TitlesOfParts>
  <Company>PPA</Company>
  <LinksUpToDate>false</LinksUpToDate>
  <CharactersWithSpaces>291334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Príručka pre prijímateľa nenávratného finančného príspevku z PRV SR 2014 - 2022</dc:title>
  <dc:creator>Mišková Alena</dc:creator>
  <cp:lastModifiedBy>Valentová Lenka</cp:lastModifiedBy>
  <cp:revision>9</cp:revision>
  <cp:lastPrinted>2022-07-29T14:24:00Z</cp:lastPrinted>
  <dcterms:created xsi:type="dcterms:W3CDTF">2024-12-18T06:24:00Z</dcterms:created>
  <dcterms:modified xsi:type="dcterms:W3CDTF">2024-12-18T07:10:00Z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2024-06-12T10:24:30Z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73485680-2516-4c6e-b41c-0c59f9ea9970</vt:lpwstr>
  </property>
  <property fmtid="{D5CDD505-2E9C-101B-9397-08002B2CF9AE}" pid="8" name="MSIP_Label_71f49583-305d-4d31-a578-23419888fadf_ContentBits">
    <vt:lpwstr>0</vt:lpwstr>
  </property>
</Properties>
</file>